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xml" ContentType="application/xml"/>
  <Default Extension="svg" ContentType="image/svg+xml"/>
  <Default Extension="jpg" ContentType="image/jpeg"/>
  <Default Extension="jpe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85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3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eword_Algorithms_are_at_the_h_2">
        <w:r>
          <w:rPr>
            <w:color w:val="0000FF" w:themeColor="hyperlink"/>
            <w:u w:val="single"/>
          </w:rPr>
          <w:t>Foreword</w:t>
        </w:r>
      </w:hyperlink>
    </w:p>
    <w:p>
      <w:pPr>
        <w:pStyle w:val="Normal"/>
        <w:ind w:left="0" w:firstLineChars="0" w:firstLine="0" w:leftChars="0"/>
      </w:pPr>
      <w:hyperlink w:anchor="Preface_________Who_This_Book_Is_2">
        <w:r>
          <w:rPr>
            <w:color w:val="0000FF" w:themeColor="hyperlink"/>
            <w:u w:val="single"/>
          </w:rPr>
          <w:t>Preface</w:t>
        </w:r>
      </w:hyperlink>
    </w:p>
    <w:p>
      <w:pPr>
        <w:pStyle w:val="Normal"/>
        <w:ind w:left="0" w:firstLineChars="0" w:firstLine="0" w:leftChars="200"/>
      </w:pPr>
      <w:hyperlink w:anchor="Who_This_Book_Is_For__If_you_are">
        <w:r>
          <w:rPr>
            <w:color w:val="0000FF" w:themeColor="hyperlink"/>
            <w:u w:val="single"/>
          </w:rPr>
          <w:t>Who This Book Is For</w:t>
        </w:r>
      </w:hyperlink>
    </w:p>
    <w:p>
      <w:pPr>
        <w:pStyle w:val="Normal"/>
        <w:ind w:left="0" w:firstLineChars="0" w:firstLine="0" w:leftChars="200"/>
      </w:pPr>
      <w:hyperlink w:anchor="About_the_Code__All_the_code_for">
        <w:r>
          <w:rPr>
            <w:color w:val="0000FF" w:themeColor="hyperlink"/>
            <w:u w:val="single"/>
          </w:rPr>
          <w:t>About the Code</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For_me__the_stu">
        <w:r>
          <w:rPr>
            <w:color w:val="0000FF" w:themeColor="hyperlink"/>
            <w:u w:val="single"/>
          </w:rPr>
          <w:t>Acknowledgments</w:t>
        </w:r>
      </w:hyperlink>
    </w:p>
    <w:p>
      <w:pPr>
        <w:pStyle w:val="Normal"/>
        <w:ind w:left="0" w:firstLineChars="0" w:firstLine="0" w:leftChars="0"/>
      </w:pPr>
      <w:hyperlink w:anchor="Chapter_1__Problem_Solving____In_2">
        <w:r>
          <w:rPr>
            <w:color w:val="0000FF" w:themeColor="hyperlink"/>
            <w:u w:val="single"/>
          </w:rPr>
          <w:t>1. Problem Solving</w:t>
        </w:r>
      </w:hyperlink>
    </w:p>
    <w:p>
      <w:pPr>
        <w:pStyle w:val="Normal"/>
        <w:ind w:left="0" w:firstLineChars="0" w:firstLine="0" w:leftChars="200"/>
      </w:pPr>
      <w:hyperlink w:anchor="What_Is_an_Algorithm___Explainin">
        <w:r>
          <w:rPr>
            <w:color w:val="0000FF" w:themeColor="hyperlink"/>
            <w:u w:val="single"/>
          </w:rPr>
          <w:t>What Is an Algorithm?</w:t>
        </w:r>
      </w:hyperlink>
    </w:p>
    <w:p>
      <w:pPr>
        <w:pStyle w:val="Normal"/>
        <w:ind w:left="0" w:firstLineChars="0" w:firstLine="0" w:leftChars="200"/>
      </w:pPr>
      <w:hyperlink w:anchor="Finding_the_Largest_Value_in_an">
        <w:r>
          <w:rPr>
            <w:color w:val="0000FF" w:themeColor="hyperlink"/>
            <w:u w:val="single"/>
          </w:rPr>
          <w:t>Finding the Largest Value in an Arbitrary List</w:t>
        </w:r>
      </w:hyperlink>
    </w:p>
    <w:p>
      <w:pPr>
        <w:pStyle w:val="Normal"/>
        <w:ind w:left="0" w:firstLineChars="0" w:firstLine="0" w:leftChars="200"/>
      </w:pPr>
      <w:hyperlink w:anchor="Counting_Key_Operations__Since_t">
        <w:r>
          <w:rPr>
            <w:color w:val="0000FF" w:themeColor="hyperlink"/>
            <w:u w:val="single"/>
          </w:rPr>
          <w:t>Counting Key Operations</w:t>
        </w:r>
      </w:hyperlink>
    </w:p>
    <w:p>
      <w:pPr>
        <w:pStyle w:val="Normal"/>
        <w:ind w:left="0" w:firstLineChars="0" w:firstLine="0" w:leftChars="200"/>
      </w:pPr>
      <w:hyperlink w:anchor="Models_Can_Predict_Algorithm_Per">
        <w:r>
          <w:rPr>
            <w:color w:val="0000FF" w:themeColor="hyperlink"/>
            <w:u w:val="single"/>
          </w:rPr>
          <w:t>Models Can Predict Algorithm Performance</w:t>
        </w:r>
      </w:hyperlink>
    </w:p>
    <w:p>
      <w:pPr>
        <w:pStyle w:val="Normal"/>
        <w:ind w:left="0" w:firstLineChars="0" w:firstLine="0" w:leftChars="200"/>
      </w:pPr>
      <w:hyperlink w:anchor="Find_Two_Largest_Values_in_an_Ar">
        <w:r>
          <w:rPr>
            <w:color w:val="0000FF" w:themeColor="hyperlink"/>
            <w:u w:val="single"/>
          </w:rPr>
          <w:t>Find Two Largest Values in an Arbitrary List</w:t>
        </w:r>
      </w:hyperlink>
    </w:p>
    <w:p>
      <w:pPr>
        <w:pStyle w:val="Normal"/>
        <w:ind w:left="0" w:firstLineChars="0" w:firstLine="0" w:leftChars="200"/>
      </w:pPr>
      <w:hyperlink w:anchor="Tournament_Algorithm__A_single_e">
        <w:r>
          <w:rPr>
            <w:color w:val="0000FF" w:themeColor="hyperlink"/>
            <w:u w:val="single"/>
          </w:rPr>
          <w:t>Tournament Algorithm</w:t>
        </w:r>
      </w:hyperlink>
    </w:p>
    <w:p>
      <w:pPr>
        <w:pStyle w:val="Normal"/>
        <w:ind w:left="0" w:firstLineChars="0" w:firstLine="0" w:leftChars="200"/>
      </w:pPr>
      <w:hyperlink w:anchor="Time_Complexity_and_Space_Comple">
        <w:r>
          <w:rPr>
            <w:color w:val="0000FF" w:themeColor="hyperlink"/>
            <w:u w:val="single"/>
          </w:rPr>
          <w:t>Time Complexity and Space Complexity</w:t>
        </w:r>
      </w:hyperlink>
    </w:p>
    <w:p>
      <w:pPr>
        <w:pStyle w:val="Normal"/>
        <w:ind w:left="0" w:firstLineChars="0" w:firstLine="0" w:leftChars="200"/>
      </w:pPr>
      <w:hyperlink w:anchor="Summary__This_chapter_provided_a">
        <w:r>
          <w:rPr>
            <w:color w:val="0000FF" w:themeColor="hyperlink"/>
            <w:u w:val="single"/>
          </w:rPr>
          <w:t>Summary</w:t>
        </w:r>
      </w:hyperlink>
    </w:p>
    <w:p>
      <w:pPr>
        <w:pStyle w:val="Normal"/>
        <w:ind w:left="0" w:firstLineChars="0" w:firstLine="0" w:leftChars="200"/>
      </w:pPr>
      <w:hyperlink w:anchor="Challenge_Exercises____Palindrom">
        <w:r>
          <w:rPr>
            <w:color w:val="0000FF" w:themeColor="hyperlink"/>
            <w:u w:val="single"/>
          </w:rPr>
          <w:t>Challenge Exercises</w:t>
        </w:r>
      </w:hyperlink>
    </w:p>
    <w:p>
      <w:pPr>
        <w:pStyle w:val="Normal"/>
        <w:ind w:left="0" w:firstLineChars="0" w:firstLine="0" w:leftChars="0"/>
      </w:pPr>
      <w:hyperlink w:anchor="Chapter_2__Analyzing_Algorithms_2">
        <w:r>
          <w:rPr>
            <w:color w:val="0000FF" w:themeColor="hyperlink"/>
            <w:u w:val="single"/>
          </w:rPr>
          <w:t>2. Analyzing Algorithms</w:t>
        </w:r>
      </w:hyperlink>
    </w:p>
    <w:p>
      <w:pPr>
        <w:pStyle w:val="Normal"/>
        <w:ind w:left="0" w:firstLineChars="0" w:firstLine="0" w:leftChars="200"/>
      </w:pPr>
      <w:hyperlink w:anchor="Using_Empirical_Models_to_Predic">
        <w:r>
          <w:rPr>
            <w:color w:val="0000FF" w:themeColor="hyperlink"/>
            <w:u w:val="single"/>
          </w:rPr>
          <w:t>Using Empirical Models to Predict Performance</w:t>
        </w:r>
      </w:hyperlink>
    </w:p>
    <w:p>
      <w:pPr>
        <w:pStyle w:val="Normal"/>
        <w:ind w:left="0" w:firstLineChars="0" w:firstLine="0" w:leftChars="200"/>
      </w:pPr>
      <w:hyperlink w:anchor="Multiplication_Can_Be_Faster__Co">
        <w:r>
          <w:rPr>
            <w:color w:val="0000FF" w:themeColor="hyperlink"/>
            <w:u w:val="single"/>
          </w:rPr>
          <w:t>Multiplication Can Be Faster</w:t>
        </w:r>
      </w:hyperlink>
    </w:p>
    <w:p>
      <w:pPr>
        <w:pStyle w:val="Normal"/>
        <w:ind w:left="0" w:firstLineChars="0" w:firstLine="0" w:leftChars="200"/>
      </w:pPr>
      <w:hyperlink w:anchor="Performance_Classes__When_differ">
        <w:r>
          <w:rPr>
            <w:color w:val="0000FF" w:themeColor="hyperlink"/>
            <w:u w:val="single"/>
          </w:rPr>
          <w:t>Performance Classes</w:t>
        </w:r>
      </w:hyperlink>
    </w:p>
    <w:p>
      <w:pPr>
        <w:pStyle w:val="Normal"/>
        <w:ind w:left="0" w:firstLineChars="0" w:firstLine="0" w:leftChars="200"/>
      </w:pPr>
      <w:hyperlink w:anchor="Asymptotic_Analysis__The_concept">
        <w:r>
          <w:rPr>
            <w:color w:val="0000FF" w:themeColor="hyperlink"/>
            <w:u w:val="single"/>
          </w:rPr>
          <w:t>Asymptotic Analysis</w:t>
        </w:r>
      </w:hyperlink>
    </w:p>
    <w:p>
      <w:pPr>
        <w:pStyle w:val="Normal"/>
        <w:ind w:left="0" w:firstLineChars="0" w:firstLine="0" w:leftChars="200"/>
      </w:pPr>
      <w:hyperlink w:anchor="Counting_All_Operations__The_goa">
        <w:r>
          <w:rPr>
            <w:color w:val="0000FF" w:themeColor="hyperlink"/>
            <w:u w:val="single"/>
          </w:rPr>
          <w:t>Counting All Operations</w:t>
        </w:r>
      </w:hyperlink>
    </w:p>
    <w:p>
      <w:pPr>
        <w:pStyle w:val="Normal"/>
        <w:ind w:left="0" w:firstLineChars="0" w:firstLine="0" w:leftChars="200"/>
      </w:pPr>
      <w:hyperlink w:anchor="Counting_All_Bytes__You_can_perf">
        <w:r>
          <w:rPr>
            <w:color w:val="0000FF" w:themeColor="hyperlink"/>
            <w:u w:val="single"/>
          </w:rPr>
          <w:t>Counting All Bytes</w:t>
        </w:r>
      </w:hyperlink>
    </w:p>
    <w:p>
      <w:pPr>
        <w:pStyle w:val="Normal"/>
        <w:ind w:left="0" w:firstLineChars="0" w:firstLine="0" w:leftChars="200"/>
      </w:pPr>
      <w:hyperlink w:anchor="When_One_Door_Closes__Another_On">
        <w:r>
          <w:rPr>
            <w:color w:val="0000FF" w:themeColor="hyperlink"/>
            <w:u w:val="single"/>
          </w:rPr>
          <w:t>When One Door Closes, Another One Opens</w:t>
        </w:r>
      </w:hyperlink>
    </w:p>
    <w:p>
      <w:pPr>
        <w:pStyle w:val="Normal"/>
        <w:ind w:left="0" w:firstLineChars="0" w:firstLine="0" w:leftChars="200"/>
      </w:pPr>
      <w:hyperlink w:anchor="Binary_Array_Search__Binary_Arra">
        <w:r>
          <w:rPr>
            <w:color w:val="0000FF" w:themeColor="hyperlink"/>
            <w:u w:val="single"/>
          </w:rPr>
          <w:t>Binary Array Search</w:t>
        </w:r>
      </w:hyperlink>
    </w:p>
    <w:p>
      <w:pPr>
        <w:pStyle w:val="Normal"/>
        <w:ind w:left="0" w:firstLineChars="0" w:firstLine="0" w:leftChars="200"/>
      </w:pPr>
      <w:hyperlink w:anchor="Almost_as_Easy_as_p__Consider_us">
        <w:r>
          <w:rPr>
            <w:color w:val="0000FF" w:themeColor="hyperlink"/>
            <w:u w:val="single"/>
          </w:rPr>
          <w:t>Almost as Easy as π</w:t>
        </w:r>
      </w:hyperlink>
    </w:p>
    <w:p>
      <w:pPr>
        <w:pStyle w:val="Normal"/>
        <w:ind w:left="0" w:firstLineChars="0" w:firstLine="0" w:leftChars="200"/>
      </w:pPr>
      <w:hyperlink w:anchor="Two_Birds_with_One_Stone__What_i">
        <w:r>
          <w:rPr>
            <w:color w:val="0000FF" w:themeColor="hyperlink"/>
            <w:u w:val="single"/>
          </w:rPr>
          <w:t>Two Birds with One Stone</w:t>
        </w:r>
      </w:hyperlink>
    </w:p>
    <w:p>
      <w:pPr>
        <w:pStyle w:val="Normal"/>
        <w:ind w:left="0" w:firstLineChars="0" w:firstLine="0" w:leftChars="200"/>
      </w:pPr>
      <w:hyperlink w:anchor="Pulling_It_All_Together__Table_2">
        <w:r>
          <w:rPr>
            <w:color w:val="0000FF" w:themeColor="hyperlink"/>
            <w:u w:val="single"/>
          </w:rPr>
          <w:t>Pulling It All Together</w:t>
        </w:r>
      </w:hyperlink>
    </w:p>
    <w:p>
      <w:pPr>
        <w:pStyle w:val="Normal"/>
        <w:ind w:left="0" w:firstLineChars="0" w:firstLine="0" w:leftChars="200"/>
      </w:pPr>
      <w:hyperlink w:anchor="Curve_Fitting_Versus_Lower_and_U">
        <w:r>
          <w:rPr>
            <w:color w:val="0000FF" w:themeColor="hyperlink"/>
            <w:u w:val="single"/>
          </w:rPr>
          <w:t>Curve Fitting Versus Lower and Upper Bounds</w:t>
        </w:r>
      </w:hyperlink>
    </w:p>
    <w:p>
      <w:pPr>
        <w:pStyle w:val="Normal"/>
        <w:ind w:left="0" w:firstLineChars="0" w:firstLine="0" w:leftChars="200"/>
      </w:pPr>
      <w:hyperlink w:anchor="Summary__We_have_covered_a_lot_o">
        <w:r>
          <w:rPr>
            <w:color w:val="0000FF" w:themeColor="hyperlink"/>
            <w:u w:val="single"/>
          </w:rPr>
          <w:t>Summary</w:t>
        </w:r>
      </w:hyperlink>
    </w:p>
    <w:p>
      <w:pPr>
        <w:pStyle w:val="Normal"/>
        <w:ind w:left="0" w:firstLineChars="0" w:firstLine="0" w:leftChars="200"/>
      </w:pPr>
      <w:hyperlink w:anchor="Challenge_Exercises___Rate_the_t">
        <w:r>
          <w:rPr>
            <w:color w:val="0000FF" w:themeColor="hyperlink"/>
            <w:u w:val="single"/>
          </w:rPr>
          <w:t>Challenge Exercises</w:t>
        </w:r>
      </w:hyperlink>
    </w:p>
    <w:p>
      <w:pPr>
        <w:pStyle w:val="Normal"/>
        <w:ind w:left="0" w:firstLineChars="0" w:firstLine="0" w:leftChars="0"/>
      </w:pPr>
      <w:hyperlink w:anchor="Chapter_3__Better_Living_Through_2">
        <w:r>
          <w:rPr>
            <w:color w:val="0000FF" w:themeColor="hyperlink"/>
            <w:u w:val="single"/>
          </w:rPr>
          <w:t>3. Better Living Through Better Hashing</w:t>
        </w:r>
      </w:hyperlink>
    </w:p>
    <w:p>
      <w:pPr>
        <w:pStyle w:val="Normal"/>
        <w:ind w:left="0" w:firstLineChars="0" w:firstLine="0" w:leftChars="200"/>
      </w:pPr>
      <w:hyperlink w:anchor="Associating_Values_with_Keys__In">
        <w:r>
          <w:rPr>
            <w:color w:val="0000FF" w:themeColor="hyperlink"/>
            <w:u w:val="single"/>
          </w:rPr>
          <w:t>Associating Values with Keys</w:t>
        </w:r>
      </w:hyperlink>
    </w:p>
    <w:p>
      <w:pPr>
        <w:pStyle w:val="Normal"/>
        <w:ind w:left="0" w:firstLineChars="0" w:firstLine="0" w:leftChars="200"/>
      </w:pPr>
      <w:hyperlink w:anchor="Hash_Functions_and_Hash_Codes__b">
        <w:r>
          <w:rPr>
            <w:color w:val="0000FF" w:themeColor="hyperlink"/>
            <w:u w:val="single"/>
          </w:rPr>
          <w:t>Hash Functions and Hash Codes</w:t>
        </w:r>
      </w:hyperlink>
    </w:p>
    <w:p>
      <w:pPr>
        <w:pStyle w:val="Normal"/>
        <w:ind w:left="0" w:firstLineChars="0" w:firstLine="0" w:leftChars="200"/>
      </w:pPr>
      <w:hyperlink w:anchor="A_Hashtable_Structure_for__Key">
        <w:r>
          <w:rPr>
            <w:color w:val="0000FF" w:themeColor="hyperlink"/>
            <w:u w:val="single"/>
          </w:rPr>
          <w:t>A Hashtable Structure for (Key, Value) Pairs</w:t>
        </w:r>
      </w:hyperlink>
    </w:p>
    <w:p>
      <w:pPr>
        <w:pStyle w:val="Normal"/>
        <w:ind w:left="0" w:firstLineChars="0" w:firstLine="0" w:leftChars="200"/>
      </w:pPr>
      <w:hyperlink w:anchor="Detecting_and_Resolving_Collisio">
        <w:r>
          <w:rPr>
            <w:color w:val="0000FF" w:themeColor="hyperlink"/>
            <w:u w:val="single"/>
          </w:rPr>
          <w:t>Detecting and Resolving Collisions with Linear Probing</w:t>
        </w:r>
      </w:hyperlink>
    </w:p>
    <w:p>
      <w:pPr>
        <w:pStyle w:val="Normal"/>
        <w:ind w:left="0" w:firstLineChars="0" w:firstLine="0" w:leftChars="200"/>
      </w:pPr>
      <w:hyperlink w:anchor="Separate_Chaining_with_Linked_Li">
        <w:r>
          <w:rPr>
            <w:color w:val="0000FF" w:themeColor="hyperlink"/>
            <w:u w:val="single"/>
          </w:rPr>
          <w:t>Separate Chaining with Linked Lists</w:t>
        </w:r>
      </w:hyperlink>
    </w:p>
    <w:p>
      <w:pPr>
        <w:pStyle w:val="Normal"/>
        <w:ind w:left="0" w:firstLineChars="0" w:firstLine="0" w:leftChars="200"/>
      </w:pPr>
      <w:hyperlink w:anchor="Removing_an_Entry_from_a_Linked">
        <w:r>
          <w:rPr>
            <w:color w:val="0000FF" w:themeColor="hyperlink"/>
            <w:u w:val="single"/>
          </w:rPr>
          <w:t>Removing an Entry from a Linked List</w:t>
        </w:r>
      </w:hyperlink>
    </w:p>
    <w:p>
      <w:pPr>
        <w:pStyle w:val="Normal"/>
        <w:ind w:left="0" w:firstLineChars="0" w:firstLine="0" w:leftChars="200"/>
      </w:pPr>
      <w:hyperlink w:anchor="Evaluation__I_now_have_two_diffe">
        <w:r>
          <w:rPr>
            <w:color w:val="0000FF" w:themeColor="hyperlink"/>
            <w:u w:val="single"/>
          </w:rPr>
          <w:t>Evaluation</w:t>
        </w:r>
      </w:hyperlink>
    </w:p>
    <w:p>
      <w:pPr>
        <w:pStyle w:val="Normal"/>
        <w:ind w:left="0" w:firstLineChars="0" w:firstLine="0" w:leftChars="200"/>
      </w:pPr>
      <w:hyperlink w:anchor="Growing_Hashtables__The_DynamicH">
        <w:r>
          <w:rPr>
            <w:color w:val="0000FF" w:themeColor="hyperlink"/>
            <w:u w:val="single"/>
          </w:rPr>
          <w:t>Growing Hashtables</w:t>
        </w:r>
      </w:hyperlink>
    </w:p>
    <w:p>
      <w:pPr>
        <w:pStyle w:val="Normal"/>
        <w:ind w:left="0" w:firstLineChars="0" w:firstLine="0" w:leftChars="200"/>
      </w:pPr>
      <w:hyperlink w:anchor="Analyzing_the_Performance_of_Dyn">
        <w:r>
          <w:rPr>
            <w:color w:val="0000FF" w:themeColor="hyperlink"/>
            <w:u w:val="single"/>
          </w:rPr>
          <w:t>Analyzing the Performance of Dynamic Hashtables</w:t>
        </w:r>
      </w:hyperlink>
    </w:p>
    <w:p>
      <w:pPr>
        <w:pStyle w:val="Normal"/>
        <w:ind w:left="0" w:firstLineChars="0" w:firstLine="0" w:leftChars="200"/>
      </w:pPr>
      <w:hyperlink w:anchor="Perfect_Hashing__If_you_know_the">
        <w:r>
          <w:rPr>
            <w:color w:val="0000FF" w:themeColor="hyperlink"/>
            <w:u w:val="single"/>
          </w:rPr>
          <w:t>Perfect Hashing</w:t>
        </w:r>
      </w:hyperlink>
    </w:p>
    <w:p>
      <w:pPr>
        <w:pStyle w:val="Normal"/>
        <w:ind w:left="0" w:firstLineChars="0" w:firstLine="0" w:leftChars="200"/>
      </w:pPr>
      <w:hyperlink w:anchor="Iterate_Over__key__value__Pairs">
        <w:r>
          <w:rPr>
            <w:color w:val="0000FF" w:themeColor="hyperlink"/>
            <w:u w:val="single"/>
          </w:rPr>
          <w:t>Iterate Over (key, value) Pairs</w:t>
        </w:r>
      </w:hyperlink>
    </w:p>
    <w:p>
      <w:pPr>
        <w:pStyle w:val="Normal"/>
        <w:ind w:left="0" w:firstLineChars="0" w:firstLine="0" w:leftChars="200"/>
      </w:pPr>
      <w:hyperlink w:anchor="Summary__In_this_chapter__I_intr">
        <w:r>
          <w:rPr>
            <w:color w:val="0000FF" w:themeColor="hyperlink"/>
            <w:u w:val="single"/>
          </w:rPr>
          <w:t>Summary</w:t>
        </w:r>
      </w:hyperlink>
    </w:p>
    <w:p>
      <w:pPr>
        <w:pStyle w:val="Normal"/>
        <w:ind w:left="0" w:firstLineChars="0" w:firstLine="0" w:leftChars="200"/>
      </w:pPr>
      <w:hyperlink w:anchor="Challenge_Exercises___Does_open">
        <w:r>
          <w:rPr>
            <w:color w:val="0000FF" w:themeColor="hyperlink"/>
            <w:u w:val="single"/>
          </w:rPr>
          <w:t>Challenge Exercises</w:t>
        </w:r>
      </w:hyperlink>
    </w:p>
    <w:p>
      <w:pPr>
        <w:pStyle w:val="Normal"/>
        <w:ind w:left="0" w:firstLineChars="0" w:firstLine="0" w:leftChars="0"/>
      </w:pPr>
      <w:hyperlink w:anchor="Chapter_4__Heaping_It_On____In_t_2">
        <w:r>
          <w:rPr>
            <w:color w:val="0000FF" w:themeColor="hyperlink"/>
            <w:u w:val="single"/>
          </w:rPr>
          <w:t>4. Heaping It On</w:t>
        </w:r>
      </w:hyperlink>
    </w:p>
    <w:p>
      <w:pPr>
        <w:pStyle w:val="Normal"/>
        <w:ind w:left="0" w:firstLineChars="0" w:firstLine="0" w:leftChars="200"/>
      </w:pPr>
      <w:hyperlink w:anchor="Max_Binary_Heaps__It_may_seem_li">
        <w:r>
          <w:rPr>
            <w:color w:val="0000FF" w:themeColor="hyperlink"/>
            <w:u w:val="single"/>
          </w:rPr>
          <w:t>Max Binary Heaps</w:t>
        </w:r>
      </w:hyperlink>
    </w:p>
    <w:p>
      <w:pPr>
        <w:pStyle w:val="Normal"/>
        <w:ind w:left="0" w:firstLineChars="0" w:firstLine="0" w:leftChars="200"/>
      </w:pPr>
      <w:hyperlink w:anchor="Inserting_a__value__priority___A">
        <w:r>
          <w:rPr>
            <w:color w:val="0000FF" w:themeColor="hyperlink"/>
            <w:u w:val="single"/>
          </w:rPr>
          <w:t>Inserting a (value, priority)</w:t>
        </w:r>
      </w:hyperlink>
    </w:p>
    <w:p>
      <w:pPr>
        <w:pStyle w:val="Normal"/>
        <w:ind w:left="0" w:firstLineChars="0" w:firstLine="0" w:leftChars="200"/>
      </w:pPr>
      <w:hyperlink w:anchor="Removing_the_Value_with_Highest">
        <w:r>
          <w:rPr>
            <w:color w:val="0000FF" w:themeColor="hyperlink"/>
            <w:u w:val="single"/>
          </w:rPr>
          <w:t>Removing the Value with Highest Priority</w:t>
        </w:r>
      </w:hyperlink>
    </w:p>
    <w:p>
      <w:pPr>
        <w:pStyle w:val="Normal"/>
        <w:ind w:left="0" w:firstLineChars="0" w:firstLine="0" w:leftChars="200"/>
      </w:pPr>
      <w:hyperlink w:anchor="Representing_a_Binary_Heap_in_an">
        <w:r>
          <w:rPr>
            <w:color w:val="0000FF" w:themeColor="hyperlink"/>
            <w:u w:val="single"/>
          </w:rPr>
          <w:t>Representing a Binary Heap in an Array</w:t>
        </w:r>
      </w:hyperlink>
    </w:p>
    <w:p>
      <w:pPr>
        <w:pStyle w:val="Normal"/>
        <w:ind w:left="0" w:firstLineChars="0" w:firstLine="0" w:leftChars="200"/>
      </w:pPr>
      <w:hyperlink w:anchor="Implementation_of_Swim_and_Sink">
        <w:r>
          <w:rPr>
            <w:color w:val="0000FF" w:themeColor="hyperlink"/>
            <w:u w:val="single"/>
          </w:rPr>
          <w:t>Implementation of Swim and Sink</w:t>
        </w:r>
      </w:hyperlink>
    </w:p>
    <w:p>
      <w:pPr>
        <w:pStyle w:val="Normal"/>
        <w:ind w:left="0" w:firstLineChars="0" w:firstLine="0" w:leftChars="200"/>
      </w:pPr>
      <w:hyperlink w:anchor="Summary__The_binary_heap_structu">
        <w:r>
          <w:rPr>
            <w:color w:val="0000FF" w:themeColor="hyperlink"/>
            <w:u w:val="single"/>
          </w:rPr>
          <w:t>Summary</w:t>
        </w:r>
      </w:hyperlink>
    </w:p>
    <w:p>
      <w:pPr>
        <w:pStyle w:val="Normal"/>
        <w:ind w:left="0" w:firstLineChars="0" w:firstLine="0" w:leftChars="200"/>
      </w:pPr>
      <w:hyperlink w:anchor="Challenge_Exercises___It_is_poss">
        <w:r>
          <w:rPr>
            <w:color w:val="0000FF" w:themeColor="hyperlink"/>
            <w:u w:val="single"/>
          </w:rPr>
          <w:t>Challenge Exercises</w:t>
        </w:r>
      </w:hyperlink>
    </w:p>
    <w:p>
      <w:pPr>
        <w:pStyle w:val="Normal"/>
        <w:ind w:left="0" w:firstLineChars="0" w:firstLine="0" w:leftChars="0"/>
      </w:pPr>
      <w:hyperlink w:anchor="Chapter_5__Sorting_Without_a_Hat_2">
        <w:r>
          <w:rPr>
            <w:color w:val="0000FF" w:themeColor="hyperlink"/>
            <w:u w:val="single"/>
          </w:rPr>
          <w:t>5. Sorting Without a Hat</w:t>
        </w:r>
      </w:hyperlink>
    </w:p>
    <w:p>
      <w:pPr>
        <w:pStyle w:val="Normal"/>
        <w:ind w:left="0" w:firstLineChars="0" w:firstLine="0" w:leftChars="200"/>
      </w:pPr>
      <w:hyperlink w:anchor="Sorting_by_Swapping__Try_sorting">
        <w:r>
          <w:rPr>
            <w:color w:val="0000FF" w:themeColor="hyperlink"/>
            <w:u w:val="single"/>
          </w:rPr>
          <w:t>Sorting by Swapping</w:t>
        </w:r>
      </w:hyperlink>
    </w:p>
    <w:p>
      <w:pPr>
        <w:pStyle w:val="Normal"/>
        <w:ind w:left="0" w:firstLineChars="0" w:firstLine="0" w:leftChars="200"/>
      </w:pPr>
      <w:hyperlink w:anchor="Selection_Sort__Selection_Sort_i">
        <w:r>
          <w:rPr>
            <w:color w:val="0000FF" w:themeColor="hyperlink"/>
            <w:u w:val="single"/>
          </w:rPr>
          <w:t>Selection Sort</w:t>
        </w:r>
      </w:hyperlink>
    </w:p>
    <w:p>
      <w:pPr>
        <w:pStyle w:val="Normal"/>
        <w:ind w:left="0" w:firstLineChars="0" w:firstLine="0" w:leftChars="200"/>
      </w:pPr>
      <w:hyperlink w:anchor="Anatomy_of_a_Quadratic_Sorting_A">
        <w:r>
          <w:rPr>
            <w:color w:val="0000FF" w:themeColor="hyperlink"/>
            <w:u w:val="single"/>
          </w:rPr>
          <w:t>Anatomy of a Quadratic Sorting Algorithm</w:t>
        </w:r>
      </w:hyperlink>
    </w:p>
    <w:p>
      <w:pPr>
        <w:pStyle w:val="Normal"/>
        <w:ind w:left="0" w:firstLineChars="0" w:firstLine="0" w:leftChars="200"/>
      </w:pPr>
      <w:hyperlink w:anchor="Analyze_Performance_of_Insertion">
        <w:r>
          <w:rPr>
            <w:color w:val="0000FF" w:themeColor="hyperlink"/>
            <w:u w:val="single"/>
          </w:rPr>
          <w:t>Analyze Performance of Insertion Sort and Selection Sort</w:t>
        </w:r>
      </w:hyperlink>
    </w:p>
    <w:p>
      <w:pPr>
        <w:pStyle w:val="Normal"/>
        <w:ind w:left="0" w:firstLineChars="0" w:firstLine="0" w:leftChars="200"/>
      </w:pPr>
      <w:hyperlink w:anchor="Recursion_and_Divide_and_Conquer">
        <w:r>
          <w:rPr>
            <w:color w:val="0000FF" w:themeColor="hyperlink"/>
            <w:u w:val="single"/>
          </w:rPr>
          <w:t>Recursion and Divide and Conquer</w:t>
        </w:r>
      </w:hyperlink>
    </w:p>
    <w:p>
      <w:pPr>
        <w:pStyle w:val="Normal"/>
        <w:ind w:left="0" w:firstLineChars="0" w:firstLine="0" w:leftChars="200"/>
      </w:pPr>
      <w:hyperlink w:anchor="Merge_Sort__Inspired_by_these_ex">
        <w:r>
          <w:rPr>
            <w:color w:val="0000FF" w:themeColor="hyperlink"/>
            <w:u w:val="single"/>
          </w:rPr>
          <w:t>Merge Sort</w:t>
        </w:r>
      </w:hyperlink>
    </w:p>
    <w:p>
      <w:pPr>
        <w:pStyle w:val="Normal"/>
        <w:ind w:left="0" w:firstLineChars="0" w:firstLine="0" w:leftChars="200"/>
      </w:pPr>
      <w:hyperlink w:anchor="Quicksort__Another_sorting_algor">
        <w:r>
          <w:rPr>
            <w:color w:val="0000FF" w:themeColor="hyperlink"/>
            <w:u w:val="single"/>
          </w:rPr>
          <w:t>Quicksort</w:t>
        </w:r>
      </w:hyperlink>
    </w:p>
    <w:p>
      <w:pPr>
        <w:pStyle w:val="Normal"/>
        <w:ind w:left="0" w:firstLineChars="0" w:firstLine="0" w:leftChars="200"/>
      </w:pPr>
      <w:hyperlink w:anchor="Heap_Sort__To_see_why_a_max_bina">
        <w:r>
          <w:rPr>
            <w:color w:val="0000FF" w:themeColor="hyperlink"/>
            <w:u w:val="single"/>
          </w:rPr>
          <w:t>Heap Sort</w:t>
        </w:r>
      </w:hyperlink>
    </w:p>
    <w:p>
      <w:pPr>
        <w:pStyle w:val="Normal"/>
        <w:ind w:left="0" w:firstLineChars="0" w:firstLine="0" w:leftChars="200"/>
      </w:pPr>
      <w:hyperlink w:anchor="Performance_Comparison_of_O_N_lo">
        <w:r>
          <w:rPr>
            <w:color w:val="0000FF" w:themeColor="hyperlink"/>
            <w:u w:val="single"/>
          </w:rPr>
          <w:t>Performance Comparison of O(N log N) Algorithms</w:t>
        </w:r>
      </w:hyperlink>
    </w:p>
    <w:p>
      <w:pPr>
        <w:pStyle w:val="Normal"/>
        <w:ind w:left="0" w:firstLineChars="0" w:firstLine="0" w:leftChars="200"/>
      </w:pPr>
      <w:hyperlink w:anchor="Tim_Sort__Tim_Sort_combines_Inse">
        <w:r>
          <w:rPr>
            <w:color w:val="0000FF" w:themeColor="hyperlink"/>
            <w:u w:val="single"/>
          </w:rPr>
          <w:t>Tim Sort</w:t>
        </w:r>
      </w:hyperlink>
    </w:p>
    <w:p>
      <w:pPr>
        <w:pStyle w:val="Normal"/>
        <w:ind w:left="0" w:firstLineChars="0" w:firstLine="0" w:leftChars="200"/>
      </w:pPr>
      <w:hyperlink w:anchor="Summary__Sorting_is_a_fundamenta">
        <w:r>
          <w:rPr>
            <w:color w:val="0000FF" w:themeColor="hyperlink"/>
            <w:u w:val="single"/>
          </w:rPr>
          <w:t>Summary</w:t>
        </w:r>
      </w:hyperlink>
    </w:p>
    <w:p>
      <w:pPr>
        <w:pStyle w:val="Normal"/>
        <w:ind w:left="0" w:firstLineChars="0" w:firstLine="0" w:leftChars="200"/>
      </w:pPr>
      <w:hyperlink w:anchor="Challenge_Exercises___Write_a_re">
        <w:r>
          <w:rPr>
            <w:color w:val="0000FF" w:themeColor="hyperlink"/>
            <w:u w:val="single"/>
          </w:rPr>
          <w:t>Challenge Exercises</w:t>
        </w:r>
      </w:hyperlink>
    </w:p>
    <w:p>
      <w:pPr>
        <w:pStyle w:val="Normal"/>
        <w:ind w:left="0" w:firstLineChars="0" w:firstLine="0" w:leftChars="0"/>
      </w:pPr>
      <w:hyperlink w:anchor="Chapter_6__Binary_Trees__Infinit_2">
        <w:r>
          <w:rPr>
            <w:color w:val="0000FF" w:themeColor="hyperlink"/>
            <w:u w:val="single"/>
          </w:rPr>
          <w:t>6. Binary Trees: Infinity in the Palm of Your Hand</w:t>
        </w:r>
      </w:hyperlink>
    </w:p>
    <w:p>
      <w:pPr>
        <w:pStyle w:val="Normal"/>
        <w:ind w:left="0" w:firstLineChars="0" w:firstLine="0" w:leftChars="200"/>
      </w:pPr>
      <w:hyperlink w:anchor="Getting_Started__Linked_lists_an">
        <w:r>
          <w:rPr>
            <w:color w:val="0000FF" w:themeColor="hyperlink"/>
            <w:u w:val="single"/>
          </w:rPr>
          <w:t>Getting Started</w:t>
        </w:r>
      </w:hyperlink>
    </w:p>
    <w:p>
      <w:pPr>
        <w:pStyle w:val="Normal"/>
        <w:ind w:left="0" w:firstLineChars="0" w:firstLine="0" w:leftChars="200"/>
      </w:pPr>
      <w:hyperlink w:anchor="Binary_Search_Trees__Binary_tree">
        <w:r>
          <w:rPr>
            <w:color w:val="0000FF" w:themeColor="hyperlink"/>
            <w:u w:val="single"/>
          </w:rPr>
          <w:t>Binary Search Trees</w:t>
        </w:r>
      </w:hyperlink>
    </w:p>
    <w:p>
      <w:pPr>
        <w:pStyle w:val="Normal"/>
        <w:ind w:left="0" w:firstLineChars="0" w:firstLine="0" w:leftChars="200"/>
      </w:pPr>
      <w:hyperlink w:anchor="Searching_for_Values_in_a_Binary">
        <w:r>
          <w:rPr>
            <w:color w:val="0000FF" w:themeColor="hyperlink"/>
            <w:u w:val="single"/>
          </w:rPr>
          <w:t>Searching for Values in a Binary Search Tree</w:t>
        </w:r>
      </w:hyperlink>
    </w:p>
    <w:p>
      <w:pPr>
        <w:pStyle w:val="Normal"/>
        <w:ind w:left="0" w:firstLineChars="0" w:firstLine="0" w:leftChars="200"/>
      </w:pPr>
      <w:hyperlink w:anchor="Removing_Values_from_a_Binary_Se">
        <w:r>
          <w:rPr>
            <w:color w:val="0000FF" w:themeColor="hyperlink"/>
            <w:u w:val="single"/>
          </w:rPr>
          <w:t>Removing Values from a Binary Search Tree</w:t>
        </w:r>
      </w:hyperlink>
    </w:p>
    <w:p>
      <w:pPr>
        <w:pStyle w:val="Normal"/>
        <w:ind w:left="0" w:firstLineChars="0" w:firstLine="0" w:leftChars="200"/>
      </w:pPr>
      <w:hyperlink w:anchor="Traversing_a_Binary_Tree__To_pro">
        <w:r>
          <w:rPr>
            <w:color w:val="0000FF" w:themeColor="hyperlink"/>
            <w:u w:val="single"/>
          </w:rPr>
          <w:t>Traversing a Binary Tree</w:t>
        </w:r>
      </w:hyperlink>
    </w:p>
    <w:p>
      <w:pPr>
        <w:pStyle w:val="Normal"/>
        <w:ind w:left="0" w:firstLineChars="0" w:firstLine="0" w:leftChars="200"/>
      </w:pPr>
      <w:hyperlink w:anchor="Analyzing_Performance_of_Binary">
        <w:r>
          <w:rPr>
            <w:color w:val="0000FF" w:themeColor="hyperlink"/>
            <w:u w:val="single"/>
          </w:rPr>
          <w:t>Analyzing Performance of Binary Search Trees</w:t>
        </w:r>
      </w:hyperlink>
    </w:p>
    <w:p>
      <w:pPr>
        <w:pStyle w:val="Normal"/>
        <w:ind w:left="0" w:firstLineChars="0" w:firstLine="0" w:leftChars="200"/>
      </w:pPr>
      <w:hyperlink w:anchor="Self_Balancing_Binary_Trees__The">
        <w:r>
          <w:rPr>
            <w:color w:val="0000FF" w:themeColor="hyperlink"/>
            <w:u w:val="single"/>
          </w:rPr>
          <w:t>Self-Balancing Binary Trees</w:t>
        </w:r>
      </w:hyperlink>
    </w:p>
    <w:p>
      <w:pPr>
        <w:pStyle w:val="Normal"/>
        <w:ind w:left="0" w:firstLineChars="0" w:firstLine="0" w:leftChars="200"/>
      </w:pPr>
      <w:hyperlink w:anchor="Analyzing_Performance_of_Self_Ba">
        <w:r>
          <w:rPr>
            <w:color w:val="0000FF" w:themeColor="hyperlink"/>
            <w:u w:val="single"/>
          </w:rPr>
          <w:t>Analyzing Performance of Self-Balancing Trees</w:t>
        </w:r>
      </w:hyperlink>
    </w:p>
    <w:p>
      <w:pPr>
        <w:pStyle w:val="Normal"/>
        <w:ind w:left="0" w:firstLineChars="0" w:firstLine="0" w:leftChars="200"/>
      </w:pPr>
      <w:hyperlink w:anchor="Using_Binary_Tree_as__key__value">
        <w:r>
          <w:rPr>
            <w:color w:val="0000FF" w:themeColor="hyperlink"/>
            <w:u w:val="single"/>
          </w:rPr>
          <w:t>Using Binary Tree as (key, value) Symbol Table</w:t>
        </w:r>
      </w:hyperlink>
    </w:p>
    <w:p>
      <w:pPr>
        <w:pStyle w:val="Normal"/>
        <w:ind w:left="0" w:firstLineChars="0" w:firstLine="0" w:leftChars="200"/>
      </w:pPr>
      <w:hyperlink w:anchor="Using_the_Binary_Tree_as_a_Prior">
        <w:r>
          <w:rPr>
            <w:color w:val="0000FF" w:themeColor="hyperlink"/>
            <w:u w:val="single"/>
          </w:rPr>
          <w:t>Using the Binary Tree as a Priority Queue</w:t>
        </w:r>
      </w:hyperlink>
    </w:p>
    <w:p>
      <w:pPr>
        <w:pStyle w:val="Normal"/>
        <w:ind w:left="0" w:firstLineChars="0" w:firstLine="0" w:leftChars="200"/>
      </w:pPr>
      <w:hyperlink w:anchor="Summary__Binary_trees_are_a_dyna">
        <w:r>
          <w:rPr>
            <w:color w:val="0000FF" w:themeColor="hyperlink"/>
            <w:u w:val="single"/>
          </w:rPr>
          <w:t>Summary</w:t>
        </w:r>
      </w:hyperlink>
    </w:p>
    <w:p>
      <w:pPr>
        <w:pStyle w:val="Normal"/>
        <w:ind w:left="0" w:firstLineChars="0" w:firstLine="0" w:leftChars="200"/>
      </w:pPr>
      <w:hyperlink w:anchor="Challenge_Exercises___Write_a_re_1">
        <w:r>
          <w:rPr>
            <w:color w:val="0000FF" w:themeColor="hyperlink"/>
            <w:u w:val="single"/>
          </w:rPr>
          <w:t>Challenge Exercises</w:t>
        </w:r>
      </w:hyperlink>
    </w:p>
    <w:p>
      <w:pPr>
        <w:pStyle w:val="Normal"/>
        <w:ind w:left="0" w:firstLineChars="0" w:firstLine="0" w:leftChars="0"/>
      </w:pPr>
      <w:hyperlink w:anchor="Chapter_7__Graphs__Only_Connect_2">
        <w:r>
          <w:rPr>
            <w:color w:val="0000FF" w:themeColor="hyperlink"/>
            <w:u w:val="single"/>
          </w:rPr>
          <w:t>7. Graphs: Only Connect!</w:t>
        </w:r>
      </w:hyperlink>
    </w:p>
    <w:p>
      <w:pPr>
        <w:pStyle w:val="Normal"/>
        <w:ind w:left="0" w:firstLineChars="0" w:firstLine="0" w:leftChars="200"/>
      </w:pPr>
      <w:hyperlink w:anchor="Graphs_Efficiently_Store_Useful">
        <w:r>
          <w:rPr>
            <w:color w:val="0000FF" w:themeColor="hyperlink"/>
            <w:u w:val="single"/>
          </w:rPr>
          <w:t>Graphs Efficiently Store Useful Information</w:t>
        </w:r>
      </w:hyperlink>
    </w:p>
    <w:p>
      <w:pPr>
        <w:pStyle w:val="Normal"/>
        <w:ind w:left="0" w:firstLineChars="0" w:firstLine="0" w:leftChars="200"/>
      </w:pPr>
      <w:hyperlink w:anchor="Using_Depth_First_Search_to_Solv">
        <w:r>
          <w:rPr>
            <w:color w:val="0000FF" w:themeColor="hyperlink"/>
            <w:u w:val="single"/>
          </w:rPr>
          <w:t>Using Depth First Search to Solve a Maze</w:t>
        </w:r>
      </w:hyperlink>
    </w:p>
    <w:p>
      <w:pPr>
        <w:pStyle w:val="Normal"/>
        <w:ind w:left="0" w:firstLineChars="0" w:firstLine="0" w:leftChars="200"/>
      </w:pPr>
      <w:hyperlink w:anchor="Breadth_First_Search_Offers_Diff">
        <w:r>
          <w:rPr>
            <w:color w:val="0000FF" w:themeColor="hyperlink"/>
            <w:u w:val="single"/>
          </w:rPr>
          <w:t>Breadth First Search Offers Different Searching Strategy</w:t>
        </w:r>
      </w:hyperlink>
    </w:p>
    <w:p>
      <w:pPr>
        <w:pStyle w:val="Normal"/>
        <w:ind w:left="0" w:firstLineChars="0" w:firstLine="0" w:leftChars="200"/>
      </w:pPr>
      <w:hyperlink w:anchor="Directed_Graphs__Graphs_can_also">
        <w:r>
          <w:rPr>
            <w:color w:val="0000FF" w:themeColor="hyperlink"/>
            <w:u w:val="single"/>
          </w:rPr>
          <w:t>Directed Graphs</w:t>
        </w:r>
      </w:hyperlink>
    </w:p>
    <w:p>
      <w:pPr>
        <w:pStyle w:val="Normal"/>
        <w:ind w:left="0" w:firstLineChars="0" w:firstLine="0" w:leftChars="200"/>
      </w:pPr>
      <w:hyperlink w:anchor="Graphs_with_Edge_Weights__Some_a">
        <w:r>
          <w:rPr>
            <w:color w:val="0000FF" w:themeColor="hyperlink"/>
            <w:u w:val="single"/>
          </w:rPr>
          <w:t>Graphs with Edge Weights</w:t>
        </w:r>
      </w:hyperlink>
    </w:p>
    <w:p>
      <w:pPr>
        <w:pStyle w:val="Normal"/>
        <w:ind w:left="0" w:firstLineChars="0" w:firstLine="0" w:leftChars="200"/>
      </w:pPr>
      <w:hyperlink w:anchor="Dijkstra_s_Algorithm__Edsger_Dij">
        <w:r>
          <w:rPr>
            <w:color w:val="0000FF" w:themeColor="hyperlink"/>
            <w:u w:val="single"/>
          </w:rPr>
          <w:t>Dijkstra’s Algorithm</w:t>
        </w:r>
      </w:hyperlink>
    </w:p>
    <w:p>
      <w:pPr>
        <w:pStyle w:val="Normal"/>
        <w:ind w:left="0" w:firstLineChars="0" w:firstLine="0" w:leftChars="200"/>
      </w:pPr>
      <w:hyperlink w:anchor="All_Pairs_Shortest_Path__The_sea">
        <w:r>
          <w:rPr>
            <w:color w:val="0000FF" w:themeColor="hyperlink"/>
            <w:u w:val="single"/>
          </w:rPr>
          <w:t>All-Pairs Shortest Path</w:t>
        </w:r>
      </w:hyperlink>
    </w:p>
    <w:p>
      <w:pPr>
        <w:pStyle w:val="Normal"/>
        <w:ind w:left="0" w:firstLineChars="0" w:firstLine="0" w:leftChars="200"/>
      </w:pPr>
      <w:hyperlink w:anchor="Floyd_Warshall_Algorithm__Now_th">
        <w:r>
          <w:rPr>
            <w:color w:val="0000FF" w:themeColor="hyperlink"/>
            <w:u w:val="single"/>
          </w:rPr>
          <w:t>Floyd–Warshall Algorithm</w:t>
        </w:r>
      </w:hyperlink>
    </w:p>
    <w:p>
      <w:pPr>
        <w:pStyle w:val="Normal"/>
        <w:ind w:left="0" w:firstLineChars="0" w:firstLine="0" w:leftChars="200"/>
      </w:pPr>
      <w:hyperlink w:anchor="Summary__Graphs_can_model_a_vari">
        <w:r>
          <w:rPr>
            <w:color w:val="0000FF" w:themeColor="hyperlink"/>
            <w:u w:val="single"/>
          </w:rPr>
          <w:t>Summary</w:t>
        </w:r>
      </w:hyperlink>
    </w:p>
    <w:p>
      <w:pPr>
        <w:pStyle w:val="Normal"/>
        <w:ind w:left="0" w:firstLineChars="0" w:firstLine="0" w:leftChars="200"/>
      </w:pPr>
      <w:hyperlink w:anchor="Challenge_Exercises___Depth_Firs">
        <w:r>
          <w:rPr>
            <w:color w:val="0000FF" w:themeColor="hyperlink"/>
            <w:u w:val="single"/>
          </w:rPr>
          <w:t>Challenge Exercises</w:t>
        </w:r>
      </w:hyperlink>
    </w:p>
    <w:p>
      <w:pPr>
        <w:pStyle w:val="Normal"/>
        <w:ind w:left="0" w:firstLineChars="0" w:firstLine="0" w:leftChars="0"/>
      </w:pPr>
      <w:hyperlink w:anchor="Chapter_8__Wrapping_It_Up___My_g_2">
        <w:r>
          <w:rPr>
            <w:color w:val="0000FF" w:themeColor="hyperlink"/>
            <w:u w:val="single"/>
          </w:rPr>
          <w:t>8. Wrapping It Up</w:t>
        </w:r>
      </w:hyperlink>
    </w:p>
    <w:p>
      <w:pPr>
        <w:pStyle w:val="Normal"/>
        <w:ind w:left="0" w:firstLineChars="0" w:firstLine="0" w:leftChars="200"/>
      </w:pPr>
      <w:hyperlink w:anchor="Python_Built_in_Data_Types__The">
        <w:r>
          <w:rPr>
            <w:color w:val="0000FF" w:themeColor="hyperlink"/>
            <w:u w:val="single"/>
          </w:rPr>
          <w:t>Python Built-in Data Types</w:t>
        </w:r>
      </w:hyperlink>
    </w:p>
    <w:p>
      <w:pPr>
        <w:pStyle w:val="Normal"/>
        <w:ind w:left="0" w:firstLineChars="0" w:firstLine="0" w:leftChars="200"/>
      </w:pPr>
      <w:hyperlink w:anchor="Implementing_Stack_in_Python__A">
        <w:r>
          <w:rPr>
            <w:color w:val="0000FF" w:themeColor="hyperlink"/>
            <w:u w:val="single"/>
          </w:rPr>
          <w:t>Implementing Stack in Python</w:t>
        </w:r>
      </w:hyperlink>
    </w:p>
    <w:p>
      <w:pPr>
        <w:pStyle w:val="Normal"/>
        <w:ind w:left="0" w:firstLineChars="0" w:firstLine="0" w:leftChars="200"/>
      </w:pPr>
      <w:hyperlink w:anchor="Implementing_Queues_in_Python__A">
        <w:r>
          <w:rPr>
            <w:color w:val="0000FF" w:themeColor="hyperlink"/>
            <w:u w:val="single"/>
          </w:rPr>
          <w:t>Implementing Queues in Python</w:t>
        </w:r>
      </w:hyperlink>
    </w:p>
    <w:p>
      <w:pPr>
        <w:pStyle w:val="Normal"/>
        <w:ind w:left="0" w:firstLineChars="0" w:firstLine="0" w:leftChars="200"/>
      </w:pPr>
      <w:hyperlink w:anchor="Heap_and_Priority_Queue_Implemen">
        <w:r>
          <w:rPr>
            <w:color w:val="0000FF" w:themeColor="hyperlink"/>
            <w:u w:val="single"/>
          </w:rPr>
          <w:t>Heap and Priority Queue Implementations</w:t>
        </w:r>
      </w:hyperlink>
    </w:p>
    <w:p>
      <w:pPr>
        <w:pStyle w:val="Normal"/>
        <w:ind w:left="0" w:firstLineChars="0" w:firstLine="0" w:leftChars="200"/>
      </w:pPr>
      <w:hyperlink w:anchor="Future_Exploration__This_book_ha">
        <w:r>
          <w:rPr>
            <w:color w:val="0000FF" w:themeColor="hyperlink"/>
            <w:u w:val="single"/>
          </w:rPr>
          <w:t>Future Exploration</w:t>
        </w:r>
      </w:hyperlink>
    </w:p>
    <w:p>
      <w:pPr>
        <w:pStyle w:val="Normal"/>
        <w:ind w:left="0" w:firstLineChars="0" w:firstLine="0" w:leftChars="0"/>
      </w:pPr>
      <w:hyperlink w:anchor="IndexSymbols___modulo_operator_2">
        <w:r>
          <w:rPr>
            <w:color w:val="0000FF" w:themeColor="hyperlink"/>
            <w:u w:val="single"/>
          </w:rPr>
          <w:t>Index</w:t>
        </w:r>
      </w:hyperlink>
    </w:p>
    <w:p>
      <w:pPr>
        <w:pStyle w:val="Normal"/>
        <w:ind w:left="0" w:firstLineChars="0" w:firstLine="0" w:leftChars="0"/>
      </w:pPr>
      <w:hyperlink w:anchor="About_the_Author___George_Heinem_2">
        <w:r>
          <w:rPr>
            <w:color w:val="0000FF" w:themeColor="hyperlink"/>
            <w:u w:val="single"/>
          </w:rPr>
          <w:t>About the Author</w:t>
        </w:r>
      </w:hyperlink>
      <w:r>
        <w:fldChar w:fldCharType="end"/>
      </w:r>
    </w:p>
    <w:p>
      <w:bookmarkStart w:id="1" w:name="Learning_Algorithms_A_Programmer"/>
      <w:bookmarkStart w:id="2" w:name="Learning_Algorithms_A_Programmer_2"/>
      <w:bookmarkStart w:id="3" w:name="Learning_Algorithms_A_Programmer_1"/>
      <w:pPr>
        <w:keepNext/>
        <w:pStyle w:val="Heading 1"/>
        <w:pageBreakBefore w:val="on"/>
      </w:pPr>
      <w:r>
        <w:t>Learning Algorithms</w:t>
      </w:r>
      <w:bookmarkEnd w:id="1"/>
      <w:bookmarkEnd w:id="2"/>
      <w:bookmarkEnd w:id="3"/>
    </w:p>
    <w:p>
      <w:pPr>
        <w:pStyle w:val="Para 41"/>
      </w:pPr>
      <w:r>
        <w:t xml:space="preserve"> </w:t>
        <w:t xml:space="preserve"> </w:t>
      </w:r>
    </w:p>
    <w:p>
      <w:pPr>
        <w:pStyle w:val="Normal"/>
      </w:pPr>
      <w:r>
        <w:t>A Programmer’s Guide to Writing Better Code</w:t>
      </w:r>
    </w:p>
    <w:p>
      <w:pPr>
        <w:pStyle w:val="Normal"/>
      </w:pPr>
      <w:r>
        <w:t>George T. Heineman</w:t>
      </w:r>
    </w:p>
    <w:p>
      <w:bookmarkStart w:id="4" w:name="Top_of_copyright_page01_html"/>
      <w:bookmarkStart w:id="5" w:name="Learning_Algorithms__by_George_2"/>
      <w:bookmarkStart w:id="6" w:name="Learning_Algorithms__by_George"/>
      <w:bookmarkStart w:id="7" w:name="Learning_Algorithms__by_George_1"/>
      <w:pPr>
        <w:keepNext/>
        <w:pStyle w:val="Heading 1"/>
        <w:pageBreakBefore w:val="on"/>
      </w:pPr>
      <w:r>
        <w:t>Learning Algorithms</w:t>
      </w:r>
      <w:bookmarkEnd w:id="4"/>
      <w:bookmarkEnd w:id="5"/>
      <w:bookmarkEnd w:id="6"/>
      <w:bookmarkEnd w:id="7"/>
    </w:p>
    <w:p>
      <w:pPr>
        <w:pStyle w:val="Normal"/>
      </w:pPr>
      <w:r>
        <w:t xml:space="preserve">by </w:t>
        <w:t xml:space="preserve">George </w:t>
        <w:t xml:space="preserve"> T. </w:t>
        <w:t>Heineman</w:t>
      </w:r>
    </w:p>
    <w:p>
      <w:pPr>
        <w:pStyle w:val="Normal"/>
      </w:pPr>
      <w:r>
        <w:t>Copyright © 2021 George T. Heineman. All rights reserved.</w:t>
      </w:r>
    </w:p>
    <w:p>
      <w:pPr>
        <w:pStyle w:val="Normal"/>
      </w:pPr>
      <w:r>
        <w:t>Printed in the United States of America.</w:t>
      </w:r>
    </w:p>
    <w:p>
      <w:pPr>
        <w:pStyle w:val="Normal"/>
      </w:pPr>
      <w:r>
        <w:t xml:space="preserve">Published by </w:t>
        <w:t>O’Reilly Media, Inc.,</w:t>
        <w:t xml:space="preserve"> 1005 Gravenstein Highway North, Sebastopol, CA 95472.</w:t>
      </w:r>
    </w:p>
    <w:p>
      <w:pPr>
        <w:pStyle w:val="Normal"/>
      </w:pPr>
      <w:r>
        <w:t>O’Reilly books may be purchased for educational, business, or sales promotional use. Online editions are also available for most titles (</w:t>
      </w:r>
      <w:hyperlink r:id="rId136">
        <w:r>
          <w:rPr>
            <w:rStyle w:val="Text3"/>
          </w:rPr>
          <w:t>http://oreilly.com</w:t>
        </w:r>
      </w:hyperlink>
      <w:r>
        <w:t xml:space="preserve">). For more information, contact our corporate/institutional sales department: 800-998-9938 or </w:t>
      </w:r>
      <w:r>
        <w:rPr>
          <w:rStyle w:val="Text1"/>
        </w:rPr>
        <w:t>corporate@oreilly.com</w:t>
      </w:r>
      <w:r>
        <w:t>.</w:t>
      </w:r>
    </w:p>
    <w:p>
      <w:pPr>
        <w:pStyle w:val="Para 22"/>
      </w:pPr>
      <w:r>
        <w:t>Acquisitions Editor:</w:t>
        <w:t xml:space="preserve"> Melissa Duffield</w:t>
      </w:r>
    </w:p>
    <w:p>
      <w:pPr>
        <w:pStyle w:val="Para 22"/>
      </w:pPr>
      <w:r>
        <w:t>Developmental Editor:</w:t>
        <w:t xml:space="preserve"> Sarah Grey</w:t>
      </w:r>
    </w:p>
    <w:p>
      <w:pPr>
        <w:pStyle w:val="Para 22"/>
      </w:pPr>
      <w:r>
        <w:t>Production Editor:</w:t>
        <w:t xml:space="preserve"> Beth Kelly</w:t>
      </w:r>
    </w:p>
    <w:p>
      <w:pPr>
        <w:pStyle w:val="Para 22"/>
      </w:pPr>
      <w:r>
        <w:t>Copyeditor:</w:t>
        <w:t xml:space="preserve"> Piper Editorial Consulting, LLC</w:t>
      </w:r>
    </w:p>
    <w:p>
      <w:pPr>
        <w:pStyle w:val="Para 22"/>
      </w:pPr>
      <w:r>
        <w:t>Proofreader:</w:t>
        <w:t xml:space="preserve"> Justin Billing</w:t>
      </w:r>
    </w:p>
    <w:p>
      <w:pPr>
        <w:pStyle w:val="Para 22"/>
      </w:pPr>
      <w:r>
        <w:t>Indexer:</w:t>
        <w:t xml:space="preserve"> nSight, Inc.</w:t>
      </w:r>
    </w:p>
    <w:p>
      <w:pPr>
        <w:pStyle w:val="Para 22"/>
      </w:pPr>
      <w:r>
        <w:t>Interior Designer:</w:t>
        <w:t xml:space="preserve"> David Futato</w:t>
      </w:r>
    </w:p>
    <w:p>
      <w:pPr>
        <w:pStyle w:val="Para 22"/>
      </w:pPr>
      <w:r>
        <w:t>Cover Designer:</w:t>
        <w:t xml:space="preserve"> Karen Montgomery</w:t>
      </w:r>
    </w:p>
    <w:p>
      <w:pPr>
        <w:pStyle w:val="Para 22"/>
      </w:pPr>
      <w:r>
        <w:t>Illustrator:</w:t>
        <w:t xml:space="preserve"> Kate Dullea</w:t>
      </w:r>
    </w:p>
    <w:p>
      <w:pPr>
        <w:pStyle w:val="Para 32"/>
      </w:pPr>
      <w:r>
        <w:t>August 2021:</w:t>
        <w:t xml:space="preserve"> First Edition</w:t>
      </w:r>
    </w:p>
    <w:p>
      <w:pPr>
        <w:pStyle w:val="Para 37"/>
      </w:pPr>
      <w:r>
        <w:t xml:space="preserve"> </w:t>
      </w:r>
    </w:p>
    <w:p>
      <w:pPr>
        <w:keepNext/>
        <w:pStyle w:val="Heading 1"/>
      </w:pPr>
      <w:r>
        <w:t>Revision History for the First Edition</w:t>
      </w:r>
    </w:p>
    <w:p>
      <w:pPr>
        <w:pStyle w:val="Para 32"/>
      </w:pPr>
      <w:r>
        <w:t>2021-07-20:</w:t>
        <w:t xml:space="preserve"> First Release</w:t>
      </w:r>
    </w:p>
    <w:p>
      <w:pPr>
        <w:pStyle w:val="Para 32"/>
      </w:pPr>
      <w:r>
        <w:t>2021-10-15:</w:t>
        <w:t xml:space="preserve"> Second Release</w:t>
      </w:r>
    </w:p>
    <w:p>
      <w:pPr>
        <w:pStyle w:val="Para 42"/>
      </w:pPr>
      <w:r>
        <w:rPr>
          <w:rStyle w:val="Text4"/>
        </w:rPr>
        <w:t xml:space="preserve">See </w:t>
      </w:r>
      <w:hyperlink r:id="rId137">
        <w:r>
          <w:t>http://oreilly.com/catalog/errata.csp?isbn=9781492091066</w:t>
        </w:r>
      </w:hyperlink>
      <w:r>
        <w:rPr>
          <w:rStyle w:val="Text4"/>
        </w:rPr>
        <w:t xml:space="preserve"> for release details.</w:t>
      </w:r>
    </w:p>
    <w:p>
      <w:pPr>
        <w:pStyle w:val="Normal"/>
      </w:pPr>
      <w:r>
        <w:t xml:space="preserve">The O’Reilly logo is a registered trademark of O’Reilly Media, Inc. </w:t>
      </w:r>
      <w:r>
        <w:rPr>
          <w:rStyle w:val="Text1"/>
        </w:rPr>
        <w:t>Learning Algorithms</w:t>
      </w:r>
      <w:r>
        <w:t>, the cover image, and related trade dress are trademarks of O’Reilly Media, Inc.</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978-1-492-09106-6</w:t>
      </w:r>
    </w:p>
    <w:p>
      <w:pPr>
        <w:pStyle w:val="Normal"/>
      </w:pPr>
      <w:r>
        <w:t>[GP]</w:t>
      </w:r>
    </w:p>
    <w:p>
      <w:bookmarkStart w:id="8" w:name="Top_of_foreword01_html"/>
      <w:bookmarkStart w:id="9" w:name="Foreword_Algorithms_are_at_the_h"/>
      <w:bookmarkStart w:id="10" w:name="Foreword_Algorithms_are_at_the_h_2"/>
      <w:bookmarkStart w:id="11" w:name="Foreword_Algorithms_are_at_the_h_1"/>
      <w:pPr>
        <w:keepNext/>
        <w:pStyle w:val="Heading 1"/>
        <w:pageBreakBefore w:val="on"/>
      </w:pPr>
      <w:r>
        <w:t>Foreword</w:t>
      </w:r>
      <w:bookmarkEnd w:id="8"/>
      <w:bookmarkEnd w:id="9"/>
      <w:bookmarkEnd w:id="10"/>
      <w:bookmarkEnd w:id="11"/>
    </w:p>
    <w:p>
      <w:pPr>
        <w:pStyle w:val="Normal"/>
      </w:pPr>
      <w:r>
        <w:t>Algorithms are at the heart of computer science and essential to the modern information age. They power the search engines used to answer billions of daily Internet search requests and provide privacy when communicating over the Internet. Algorithms are increasingly visible to consumers in countless areas, from customized advertising to online price quotes, and the news media is full of discussions about what algorithms are and what they can do.</w:t>
      </w:r>
    </w:p>
    <w:p>
      <w:pPr>
        <w:pStyle w:val="Normal"/>
      </w:pPr>
      <w:r>
        <w:t>The large growth in STEM (Science, Technology, Engineering and Mathematics) is powering a new wave of sustained growth and innovation in the global economy. But there simply aren’t enough computer scientists to discover and apply the algorithms needed for advances in medicine, engineering, and even government. We need to increase the number of people who know how to apply algorithms to the problems within their own fields and disciplines.</w:t>
      </w:r>
    </w:p>
    <w:p>
      <w:pPr>
        <w:pStyle w:val="Normal"/>
      </w:pPr>
      <w:r>
        <w:t>You don’t need a four-year degree in computer science to get started with algorithms. Unfortunately, most online material and textbooks on the topic are designed for undergraduate students, with an emphasis on mathematical proofs and computer science concepts. Algorithm textbooks can be intimidating because they are references for so many different algorithms, with countless variations and highly specialized cases. All too often, readers find it hard to complete the first chapter of these books. Using them can be a bit like trying to improve your English spelling by reading an entire dictionary: you would be much better off if, instead, you had a specially designed reference book that summarizes the 100 most misspelled words in the English language and explains the rules (and exceptions) that govern them. Similarly, people from different backgrounds and experiences who use algorithms in their work need a reference book that is more focused and designed for their needs.</w:t>
      </w:r>
    </w:p>
    <w:p>
      <w:pPr>
        <w:pStyle w:val="Normal"/>
      </w:pPr>
      <w:r>
        <w:rPr>
          <w:rStyle w:val="Text1"/>
        </w:rPr>
        <w:t>Learning Algorithms</w:t>
      </w:r>
      <w:r>
        <w:t xml:space="preserve"> provides an approachable introduction to a range of algorithms that you can immediately use to improve the efficiency of your code. All algorithms are presented in Python, one of the most popular and user-friendly programming languages, used in disciplines ranging from data science to bioinformatics to </w:t>
        <w:t>engineering.</w:t>
        <w:t xml:space="preserve"> The text carefully explains each algorithm, with numerous images to help readers grasp the essential concepts. The code is open source and freely available from the book’s repository.</w:t>
      </w:r>
    </w:p>
    <w:p>
      <w:pPr>
        <w:pStyle w:val="Normal"/>
      </w:pPr>
      <w:r>
        <w:rPr>
          <w:rStyle w:val="Text1"/>
        </w:rPr>
        <w:t>Learning Algorithms</w:t>
      </w:r>
      <w:r>
        <w:t xml:space="preserve"> will teach you the fundamental algorithms and data types used in computer science, so that you can write more efficient programs. If you are looking for a technical job that requires programming skills, this book might help you ace your next coding interview. I hope it inspires you to continue your journey in learning algorithms.</w:t>
      </w:r>
    </w:p>
    <w:p>
      <w:pPr>
        <w:pStyle w:val="Para 29"/>
      </w:pPr>
      <w:r>
        <w:t>Zvi Galil</w:t>
      </w:r>
    </w:p>
    <w:p>
      <w:pPr>
        <w:pStyle w:val="Para 29"/>
      </w:pPr>
      <w:r>
        <w:t>Dean of Computing Emeritus</w:t>
      </w:r>
    </w:p>
    <w:p>
      <w:pPr>
        <w:pStyle w:val="Para 29"/>
      </w:pPr>
      <w:r>
        <w:t>Frederick G. Storey Chair in Computing</w:t>
      </w:r>
    </w:p>
    <w:p>
      <w:pPr>
        <w:pStyle w:val="Para 29"/>
      </w:pPr>
      <w:r>
        <w:t>Georgia Institute of Technology</w:t>
      </w:r>
    </w:p>
    <w:p>
      <w:pPr>
        <w:pStyle w:val="Para 29"/>
      </w:pPr>
      <w:r>
        <w:t>Atlanta, May 2021</w:t>
      </w:r>
    </w:p>
    <w:p>
      <w:bookmarkStart w:id="12" w:name="Preface_________Who_This_Book_Is_1"/>
      <w:bookmarkStart w:id="13" w:name="Preface_________Who_This_Book_Is_2"/>
      <w:bookmarkStart w:id="14" w:name="Top_of_preface01_html"/>
      <w:bookmarkStart w:id="15" w:name="Preface_________Who_This_Book_Is"/>
      <w:pPr>
        <w:keepNext/>
        <w:pStyle w:val="Heading 1"/>
        <w:pageBreakBefore w:val="on"/>
      </w:pPr>
      <w:r>
        <w:t>Preface</w:t>
      </w:r>
      <w:bookmarkEnd w:id="12"/>
      <w:bookmarkEnd w:id="13"/>
      <w:bookmarkEnd w:id="14"/>
      <w:bookmarkEnd w:id="15"/>
    </w:p>
    <w:p>
      <w:bookmarkStart w:id="16" w:name="Who_This_Book_Is_For__If_you_are"/>
      <w:pPr>
        <w:pStyle w:val="0 Block"/>
      </w:pPr>
      <w:bookmarkEnd w:id="16"/>
    </w:p>
    <w:p>
      <w:pPr>
        <w:keepNext/>
        <w:pStyle w:val="Heading 1"/>
      </w:pPr>
      <w:r>
        <w:t>Who This Book Is For</w:t>
      </w:r>
    </w:p>
    <w:p>
      <w:pPr>
        <w:pStyle w:val="Normal"/>
      </w:pPr>
      <w:r>
        <w:t>If you are reading this book, I assume you already have a working knowledge of a programming language, such as Python. If you have never programmed before, I encourage you to first learn a programming language and then come back! I use Python in this book because it is accessible to programmers and nonprogrammers alike.</w:t>
      </w:r>
    </w:p>
    <w:p>
      <w:pPr>
        <w:pStyle w:val="Normal"/>
      </w:pPr>
      <w:r>
        <w:t>Algorithms are designed to solve common problems that arise frequently in software applications. When teaching algorithms to undergraduate students, I try to bridge the gap between the students’ background knowledge and the algorithm concepts I’m teaching. Many textbooks have carefully written—but always too brief—explanations. Without having a guide to explain how to navigate this material, students are often unable to learn algorithms on their own.</w:t>
      </w:r>
    </w:p>
    <w:p>
      <w:pPr>
        <w:pStyle w:val="Normal"/>
      </w:pPr>
      <w:r>
        <w:t xml:space="preserve">In one paragraph and in </w:t>
      </w:r>
      <w:hyperlink w:anchor="Figure_P_1__Summary_of_the_techn">
        <w:r>
          <w:rPr>
            <w:rStyle w:val="Text3"/>
          </w:rPr>
          <w:t>Figure P-1</w:t>
        </w:r>
      </w:hyperlink>
      <w:r>
        <w:t xml:space="preserve">, let me show you my goal for the book. I introduce a number of data structures that explain how to organize information using primitive fixed-size types, such as 32-bit integer values or 64-bit floating point values. Some algorithms, such as Binary Array Search, work directly on data structures. More complicated algorithms, especially graph algorithms, rely on a number of fundamental abstract data types, which I introduce as needed, such as </w:t>
      </w:r>
      <w:r>
        <w:rPr>
          <w:rStyle w:val="Text1"/>
        </w:rPr>
        <w:t>stacks</w:t>
      </w:r>
      <w:r>
        <w:t xml:space="preserve"> or </w:t>
      </w:r>
      <w:r>
        <w:rPr>
          <w:rStyle w:val="Text1"/>
        </w:rPr>
        <w:t>priority queues</w:t>
      </w:r>
      <w:r>
        <w:t>. These data types provide fundamental operations that can be efficiently implemented by choosing the right data structure. By the end of this book, you will understand how the various algorithms achieve their performance. For these algorithms, I will either show full implementations in Python or refer you to third-party Python packages that provide efficient implementation.</w:t>
      </w:r>
    </w:p>
    <w:p>
      <w:pPr>
        <w:pStyle w:val="Normal"/>
      </w:pPr>
      <w:r>
        <w:t xml:space="preserve">If you review the associated code resources provided with the book, you will see that for each chapter there is a </w:t>
      </w:r>
      <w:r>
        <w:rPr>
          <w:rStyle w:val="Text0"/>
        </w:rPr>
        <w:t>book.py</w:t>
      </w:r>
      <w:r>
        <w:t xml:space="preserve"> Python file that can be executed to reproduce all tables within the book. As they say in the business, “your mileage may vary,” but the overall trends will still appear.</w:t>
      </w:r>
    </w:p>
    <w:p>
      <w:bookmarkStart w:id="17" w:name="Figure_P_1__Summary_of_the_techn"/>
      <w:pPr>
        <w:pStyle w:val="Para 07"/>
        <w:keepLines w:val="on"/>
      </w:pPr>
      <w:r>
        <w:t/>
        <w:drawing>
          <wp:inline>
            <wp:extent cx="5943600" cy="5435600"/>
            <wp:effectExtent l="0" r="0" t="0" b="43426"/>
            <wp:docPr id="1" name="lalg_p001.png" descr="Big Picture"/>
            <wp:cNvGraphicFramePr>
              <a:graphicFrameLocks noChangeAspect="1"/>
            </wp:cNvGraphicFramePr>
            <a:graphic>
              <a:graphicData uri="http://schemas.openxmlformats.org/drawingml/2006/picture">
                <pic:pic>
                  <pic:nvPicPr>
                    <pic:cNvPr id="0" name="lalg_p001.png" descr="Big Picture"/>
                    <pic:cNvPicPr/>
                  </pic:nvPicPr>
                  <pic:blipFill>
                    <a:blip r:embed="rId5"/>
                    <a:stretch>
                      <a:fillRect/>
                    </a:stretch>
                  </pic:blipFill>
                  <pic:spPr>
                    <a:xfrm>
                      <a:off x="0" y="0"/>
                      <a:ext cx="5943600" cy="5435600"/>
                    </a:xfrm>
                    <a:prstGeom prst="rect">
                      <a:avLst/>
                    </a:prstGeom>
                  </pic:spPr>
                </pic:pic>
              </a:graphicData>
            </a:graphic>
          </wp:inline>
        </w:drawing>
        <w:t xml:space="preserve"> </w:t>
      </w:r>
      <w:bookmarkEnd w:id="17"/>
    </w:p>
    <w:p>
      <w:pPr>
        <w:pStyle w:val="Heading 4"/>
        <w:keepLines w:val="on"/>
      </w:pPr>
      <w:r>
        <w:t xml:space="preserve">Figure P-1. </w:t>
        <w:t>Summary of the technical content of the book</w:t>
      </w:r>
    </w:p>
    <w:p>
      <w:pPr>
        <w:pStyle w:val="Normal"/>
      </w:pPr>
      <w:r>
        <w:t xml:space="preserve">At the end of every chapter in the book are challenge exercises that give you a chance to put your new knowledge to the test. I encourage you to try these on your own before you review my sample solutions, found in the code repository for the book. You can get additional hands-on training by working through the 20+ interactive scenarios in the </w:t>
      </w:r>
      <w:hyperlink r:id="rId138">
        <w:r>
          <w:rPr>
            <w:rStyle w:val="Text15"/>
          </w:rPr>
          <w:t>Learning Algorithms</w:t>
        </w:r>
      </w:hyperlink>
      <w:hyperlink r:id="rId138">
        <w:r>
          <w:rPr>
            <w:rStyle w:val="Text3"/>
          </w:rPr>
          <w:t xml:space="preserve"> playlist</w:t>
        </w:r>
      </w:hyperlink>
      <w:r>
        <w:t>.</w:t>
      </w:r>
    </w:p>
    <w:p>
      <w:bookmarkStart w:id="18" w:name="About_the_Code__All_the_code_for"/>
      <w:pPr>
        <w:keepNext/>
        <w:pStyle w:val="Heading 1"/>
      </w:pPr>
      <w:r>
        <w:t>About the Code</w:t>
      </w:r>
      <w:bookmarkEnd w:id="18"/>
    </w:p>
    <w:p>
      <w:pPr>
        <w:pStyle w:val="Normal"/>
      </w:pPr>
      <w:r>
        <w:t xml:space="preserve">All the code for this book can be found in the associated GitHub repository, </w:t>
      </w:r>
      <w:hyperlink r:id="rId139">
        <w:r>
          <w:rPr>
            <w:rStyle w:val="Text15"/>
          </w:rPr>
          <w:t>http://github.com/heineman/LearningAlgorithms</w:t>
        </w:r>
      </w:hyperlink>
      <w:r>
        <w:t xml:space="preserve">. The code conforms to Python 3.4 or higher. Where relevant, I conform to Python best practices using double underscore methods, such as </w:t>
      </w:r>
      <w:r>
        <w:rPr>
          <w:rStyle w:val="Text0"/>
        </w:rPr>
        <w:t>__str()__</w:t>
      </w:r>
      <w:r>
        <w:t xml:space="preserve"> and </w:t>
      </w:r>
      <w:r>
        <w:rPr>
          <w:rStyle w:val="Text0"/>
        </w:rPr>
        <w:t>__len()__</w:t>
      </w:r>
      <w:r>
        <w:t xml:space="preserve">. Throughout the code examples in the book, I use two-space indentation to reduce the width of the code on the printed page; the code repository uses standard four-space indentation. In a few code listings, I format code using an abbreviated one-line </w:t>
      </w:r>
      <w:r>
        <w:rPr>
          <w:rStyle w:val="Text0"/>
        </w:rPr>
        <w:t>if</w:t>
      </w:r>
      <w:r>
        <w:t xml:space="preserve"> statement like </w:t>
      </w:r>
      <w:r>
        <w:rPr>
          <w:rStyle w:val="Text0"/>
        </w:rPr>
        <w:t>if j == lo: break</w:t>
      </w:r>
      <w:r>
        <w:t>.</w:t>
      </w:r>
    </w:p>
    <w:p>
      <w:pPr>
        <w:pStyle w:val="Normal"/>
      </w:pPr>
      <w:r>
        <w:t>The code uses three externally available, open source Python libraries:</w:t>
      </w:r>
    </w:p>
    <w:p>
      <w:pPr>
        <w:pStyle w:val="Para 01"/>
      </w:pPr>
      <w:hyperlink r:id="rId140">
        <w:r>
          <w:rPr>
            <w:rStyle w:val="Text3"/>
          </w:rPr>
          <w:t>NumPy</w:t>
        </w:r>
      </w:hyperlink>
      <w:r>
        <w:t xml:space="preserve"> version 1.19.5</w:t>
      </w:r>
    </w:p>
    <w:p>
      <w:pPr>
        <w:pStyle w:val="Para 01"/>
      </w:pPr>
      <w:hyperlink r:id="rId141">
        <w:r>
          <w:rPr>
            <w:rStyle w:val="Text3"/>
          </w:rPr>
          <w:t>SciPy</w:t>
        </w:r>
      </w:hyperlink>
      <w:r>
        <w:t xml:space="preserve"> version 1.6.0</w:t>
      </w:r>
    </w:p>
    <w:p>
      <w:pPr>
        <w:pStyle w:val="Para 01"/>
      </w:pPr>
      <w:hyperlink r:id="rId142">
        <w:r>
          <w:rPr>
            <w:rStyle w:val="Text3"/>
          </w:rPr>
          <w:t>NetworkX</w:t>
        </w:r>
      </w:hyperlink>
      <w:r>
        <w:t xml:space="preserve"> version 2.5</w:t>
      </w:r>
    </w:p>
    <w:p>
      <w:pPr>
        <w:pStyle w:val="Normal"/>
      </w:pPr>
      <w:r>
        <w:t xml:space="preserve">NumPy and SciPy are among the most commonly used open source Python libraries and have a wide audience. I use these libraries to analyze empirical runtime performance. NetworkX provides a wide range of efficient algorithms for working with graphs, as covered in </w:t>
      </w:r>
      <w:hyperlink w:anchor="Chapter_7__Graphs__Only_Connect_2">
        <w:r>
          <w:rPr>
            <w:rStyle w:val="Text3"/>
          </w:rPr>
          <w:t>Chapter 7</w:t>
        </w:r>
      </w:hyperlink>
      <w:r>
        <w:t>; it also provides a ready-to-use graph data type implementation. Using these libraries ensures that I do not unnecessarily reinvent the wheel. If you do not have these libraries installed, you will still be fine since I provide workarounds.</w:t>
      </w:r>
    </w:p>
    <w:p>
      <w:pPr>
        <w:pStyle w:val="Normal"/>
      </w:pPr>
      <w:r>
        <w:t xml:space="preserve">All timing results presented in the book use the </w:t>
      </w:r>
      <w:r>
        <w:rPr>
          <w:rStyle w:val="Text0"/>
        </w:rPr>
        <w:t>timeit</w:t>
      </w:r>
      <w:r>
        <w:t xml:space="preserve"> module using repeated runs of a code snippet. Often the code snippet is run a repeated number of times to ensure it can be accurately measured. After a number of runs, the minimum time is used as the timing performance, </w:t>
      </w:r>
      <w:r>
        <w:rPr>
          <w:rStyle w:val="Text1"/>
        </w:rPr>
        <w:t>not</w:t>
      </w:r>
      <w:r>
        <w:t xml:space="preserve"> the average of all runs. This is commonly considered to be the most effective way to produce an accurate timing measurement because averaging a number of runs can skew timing results when some performance runs are affected by external factors, such as other executing tasks from the operating system.</w:t>
      </w:r>
    </w:p>
    <w:p>
      <w:pPr>
        <w:pStyle w:val="Normal"/>
      </w:pPr>
      <w:r>
        <w:t xml:space="preserve">When the performance of an algorithm is highly sensitive to its input (such as Insertion Sort in </w:t>
      </w:r>
      <w:hyperlink w:anchor="Chapter_5__Sorting_Without_a_Hat_2">
        <w:r>
          <w:rPr>
            <w:rStyle w:val="Text3"/>
          </w:rPr>
          <w:t>Chapter 5</w:t>
        </w:r>
      </w:hyperlink>
      <w:r>
        <w:t>), I will clearly state that I am taking the average over all performance runs.</w:t>
      </w:r>
    </w:p>
    <w:p>
      <w:pPr>
        <w:pStyle w:val="Normal"/>
      </w:pPr>
      <w:r>
        <w:t xml:space="preserve">The code repository contains over 10,000 lines of Python code, with scripts to execute all test cases and compute the tables presented in the book; many of the charts and graphs can also be reproduced. The code is documented using Python docstring conventions, and code coverage is 95%, using </w:t>
      </w:r>
      <w:hyperlink r:id="rId143">
        <w:r>
          <w:rPr>
            <w:rStyle w:val="Text15"/>
          </w:rPr>
          <w:t>https://coverage.readthedocs.io</w:t>
        </w:r>
      </w:hyperlink>
      <w:r>
        <w:t>.</w:t>
      </w:r>
    </w:p>
    <w:p>
      <w:pPr>
        <w:pStyle w:val="Normal"/>
      </w:pPr>
      <w:r>
        <w:t xml:space="preserve">If you have a technical question or a problem using the code examples, please send email to </w:t>
      </w:r>
      <w:r>
        <w:rPr>
          <w:rStyle w:val="Text15"/>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r>
    </w:p>
    <w:p>
      <w:pPr>
        <w:pStyle w:val="Normal"/>
      </w:pPr>
      <w:r>
        <w:t>We appreciate, but generally do not require, attribution. An attribution usually includes the title, author, publisher, and ISBN. For example: “</w:t>
      </w:r>
      <w:r>
        <w:rPr>
          <w:rStyle w:val="Text1"/>
        </w:rPr>
        <w:t>Learning Algorithms: A Programmer’s Guide to Writing Better Code</w:t>
      </w:r>
      <w:r>
        <w:t xml:space="preserve"> by George T. Heineman (O’Reilly). Copyright 2021 George T. Heineman, 978-1-492-09106-6.”</w:t>
      </w:r>
    </w:p>
    <w:p>
      <w:pPr>
        <w:pStyle w:val="Normal"/>
      </w:pPr>
      <w:r>
        <w:t xml:space="preserve">If you feel your use of code examples falls outside fair use or the permission given above, feel free to contact us at </w:t>
      </w:r>
      <w:r>
        <w:rPr>
          <w:rStyle w:val="Text15"/>
        </w:rPr>
        <w:t>permissions@oreilly.com</w:t>
      </w:r>
      <w:r>
        <w:t>.</w:t>
      </w:r>
    </w:p>
    <w:p>
      <w:bookmarkStart w:id="19" w:name="Conventions_Used_in_This_Book__T"/>
      <w:pPr>
        <w:keepNext/>
        <w:pStyle w:val="Heading 1"/>
      </w:pPr>
      <w:r>
        <w:t>Conventions Used in This Book</w:t>
      </w:r>
      <w:bookmarkEnd w:id="19"/>
    </w:p>
    <w:p>
      <w:pPr>
        <w:pStyle w:val="Normal"/>
      </w:pPr>
      <w:r>
        <w:t>The following typographical conventions are used in this book:</w:t>
      </w:r>
    </w:p>
    <w:p>
      <w:pPr>
        <w:pStyle w:val="Para 15"/>
      </w:pPr>
      <w:r>
        <w:t>Italic</w:t>
      </w:r>
    </w:p>
    <w:p>
      <w:pPr>
        <w:pStyle w:val="Normal"/>
      </w:pPr>
      <w:r>
        <w:t>Indicates new terms, URLs, filenames, file extensions, and points I want to emphasize.</w:t>
      </w:r>
    </w:p>
    <w:p>
      <w:pPr>
        <w:pStyle w:val="Para 33"/>
      </w:pPr>
      <w:r>
        <w:t>Constant width</w:t>
      </w:r>
    </w:p>
    <w:p>
      <w:pPr>
        <w:pStyle w:val="Normal"/>
      </w:pPr>
      <w:r>
        <w:t>Used for program listings as well as within paragraphs to refer to program elements such as variable or function names, data types, statements, and keywords.</w:t>
      </w:r>
    </w:p>
    <w:p>
      <w:pPr>
        <w:pStyle w:val="Para 16"/>
        <w:keepLines w:val="on"/>
      </w:pPr>
      <w:r>
        <w:t>Tip</w:t>
      </w:r>
    </w:p>
    <w:p>
      <w:pPr>
        <w:pStyle w:val="Para 14"/>
        <w:keepLines w:val="on"/>
      </w:pPr>
      <w:r>
        <w:t>This element, identified by an image of a ring-tailed lemur, is a tip or suggestion. I use this image because lemurs have a combined visual field of up to 280°, which is a wider visual field than anthropoid primates (such as humans). When you see this tip icon, I am literally asking you to open your eyes wider to learn a new fact or Python capability.</w:t>
      </w:r>
    </w:p>
    <w:p>
      <w:pPr>
        <w:pStyle w:val="Para 16"/>
        <w:keepLines w:val="on"/>
      </w:pPr>
      <w:r>
        <w:t>Note</w:t>
      </w:r>
    </w:p>
    <w:p>
      <w:pPr>
        <w:pStyle w:val="Para 14"/>
        <w:keepLines w:val="on"/>
      </w:pPr>
      <w:r>
        <w:t>This element, identified by an image of a crow, signifies a general note. Numerous researchers have identified crows to be intelligent, problem-solving animals—some even use tools. I use these notes to define a new term or call your attention to a useful concept that you should understand before advancing to the next page.</w:t>
      </w:r>
    </w:p>
    <w:p>
      <w:pPr>
        <w:pStyle w:val="Para 31"/>
        <w:keepLines w:val="on"/>
      </w:pPr>
      <w:r>
        <w:t>Warning</w:t>
      </w:r>
    </w:p>
    <w:p>
      <w:pPr>
        <w:pStyle w:val="Para 14"/>
        <w:keepLines w:val="on"/>
      </w:pPr>
      <w:r>
        <w:t>This element, identified by an image of a scorpion, indicates a warning or caution. Much like in real life, when you see a scorpion, stop and look! I use the scorpion to call attention to key challenges you must address when applying algorithms.</w:t>
      </w:r>
    </w:p>
    <w:p>
      <w:bookmarkStart w:id="20" w:name="O_Reilly_Online_Learning_Note_Fo"/>
      <w:pPr>
        <w:keepNext/>
        <w:pStyle w:val="Heading 1"/>
      </w:pPr>
      <w:r>
        <w:t>O’Reilly Online Learning</w:t>
      </w:r>
      <w:bookmarkEnd w:id="20"/>
    </w:p>
    <w:p>
      <w:pPr>
        <w:pStyle w:val="Para 16"/>
        <w:keepLines w:val="on"/>
      </w:pPr>
      <w:r>
        <w:t>Note</w:t>
      </w:r>
    </w:p>
    <w:p>
      <w:pPr>
        <w:pStyle w:val="Para 14"/>
        <w:keepLines w:val="on"/>
      </w:pPr>
      <w:r>
        <w:t xml:space="preserve">For more than 40 years, </w:t>
      </w:r>
      <w:hyperlink r:id="rId136">
        <w:r>
          <w:rPr>
            <w:rStyle w:val="Text15"/>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136">
        <w:r>
          <w:rPr>
            <w:rStyle w:val="Text15"/>
          </w:rPr>
          <w:t>http://oreilly.com</w:t>
        </w:r>
      </w:hyperlink>
      <w:r>
        <w:t>.</w:t>
      </w:r>
    </w:p>
    <w:p>
      <w:bookmarkStart w:id="21" w:name="How_to_Contact_Us__Please_addres"/>
      <w:pPr>
        <w:keepNext/>
        <w:pStyle w:val="Heading 1"/>
      </w:pPr>
      <w:r>
        <w:t>How to Contact Us</w:t>
      </w:r>
      <w:bookmarkEnd w:id="21"/>
    </w:p>
    <w:p>
      <w:pPr>
        <w:pStyle w:val="Normal"/>
      </w:pPr>
      <w:r>
        <w:t>Please address comments and questions concerning this book to the publisher:</w:t>
      </w:r>
    </w:p>
    <w:p>
      <w:pPr>
        <w:pStyle w:val="Para 22"/>
      </w:pPr>
      <w:r>
        <w:t>O’Reilly Media, Inc.</w:t>
      </w:r>
    </w:p>
    <w:p>
      <w:pPr>
        <w:pStyle w:val="Para 22"/>
      </w:pPr>
      <w:r>
        <w:t>1005 Gravenstein Highway North</w:t>
      </w:r>
    </w:p>
    <w:p>
      <w:pPr>
        <w:pStyle w:val="Para 22"/>
      </w:pPr>
      <w:r>
        <w:t>Sebastopol, CA 95472</w:t>
      </w:r>
    </w:p>
    <w:p>
      <w:pPr>
        <w:pStyle w:val="Para 22"/>
      </w:pPr>
      <w:r>
        <w:t>800-998-9938 (in the United States or Canada)</w:t>
      </w:r>
    </w:p>
    <w:p>
      <w:pPr>
        <w:pStyle w:val="Para 22"/>
      </w:pPr>
      <w:r>
        <w:t>707-829-0515 (international or local)</w:t>
      </w:r>
    </w:p>
    <w:p>
      <w:pPr>
        <w:pStyle w:val="Para 22"/>
      </w:pPr>
      <w:r>
        <w:t>707-829-0104 (fax)</w:t>
      </w:r>
    </w:p>
    <w:p>
      <w:pPr>
        <w:pStyle w:val="Normal"/>
      </w:pPr>
      <w:r>
        <w:t xml:space="preserve">We have a web page for this book, where we list errata, examples, and any additional information. You can access this page at </w:t>
      </w:r>
      <w:hyperlink r:id="rId144">
        <w:r>
          <w:rPr>
            <w:rStyle w:val="Text15"/>
          </w:rPr>
          <w:t>https://oreil.ly/learn-algorithms</w:t>
        </w:r>
      </w:hyperlink>
      <w:r>
        <w:t>.</w:t>
      </w:r>
    </w:p>
    <w:p>
      <w:pPr>
        <w:pStyle w:val="Para 37"/>
      </w:pPr>
      <w:r>
        <w:t xml:space="preserve"> </w:t>
      </w:r>
    </w:p>
    <w:p>
      <w:pPr>
        <w:pStyle w:val="Normal"/>
      </w:pPr>
      <w:r>
        <w:t xml:space="preserve">Email </w:t>
      </w:r>
      <w:r>
        <w:rPr>
          <w:rStyle w:val="Text15"/>
        </w:rPr>
        <w:t>bookquestions@oreilly.com</w:t>
      </w:r>
      <w:r>
        <w:t xml:space="preserve"> to comment or ask technical questions about this book.</w:t>
      </w:r>
    </w:p>
    <w:p>
      <w:pPr>
        <w:pStyle w:val="Normal"/>
      </w:pPr>
      <w:r>
        <w:t xml:space="preserve">For news and information about our books and courses, visit </w:t>
      </w:r>
      <w:hyperlink r:id="rId136">
        <w:r>
          <w:rPr>
            <w:rStyle w:val="Text15"/>
          </w:rPr>
          <w:t>http://oreilly.com</w:t>
        </w:r>
      </w:hyperlink>
      <w:r>
        <w:t>.</w:t>
      </w:r>
    </w:p>
    <w:p>
      <w:pPr>
        <w:pStyle w:val="Para 34"/>
      </w:pPr>
      <w:r>
        <w:rPr>
          <w:rStyle w:val="Text29"/>
        </w:rPr>
        <w:t xml:space="preserve">Find us on Facebook: </w:t>
      </w:r>
      <w:hyperlink r:id="rId145">
        <w:r>
          <w:t>http://facebook.com/oreilly</w:t>
        </w:r>
      </w:hyperlink>
    </w:p>
    <w:p>
      <w:pPr>
        <w:pStyle w:val="Para 34"/>
      </w:pPr>
      <w:r>
        <w:rPr>
          <w:rStyle w:val="Text29"/>
        </w:rPr>
        <w:t xml:space="preserve">Follow us on Twitter: </w:t>
      </w:r>
      <w:hyperlink r:id="rId146">
        <w:r>
          <w:t>http://twitter.com/oreillymedia</w:t>
        </w:r>
      </w:hyperlink>
    </w:p>
    <w:p>
      <w:pPr>
        <w:pStyle w:val="Para 34"/>
      </w:pPr>
      <w:r>
        <w:rPr>
          <w:rStyle w:val="Text29"/>
        </w:rPr>
        <w:t xml:space="preserve">Watch us on YouTube: </w:t>
      </w:r>
      <w:hyperlink r:id="rId147">
        <w:r>
          <w:t>http://youtube.com/oreillymedia</w:t>
        </w:r>
      </w:hyperlink>
    </w:p>
    <w:p>
      <w:bookmarkStart w:id="22" w:name="Acknowledgments__For_me__the_stu"/>
      <w:pPr>
        <w:keepNext/>
        <w:pStyle w:val="Heading 1"/>
      </w:pPr>
      <w:r>
        <w:t>Acknowledgments</w:t>
      </w:r>
      <w:bookmarkEnd w:id="22"/>
    </w:p>
    <w:p>
      <w:pPr>
        <w:pStyle w:val="Normal"/>
      </w:pPr>
      <w:r>
        <w:t>For me, the study of algorithms is the best part of computer science. Thank you for giving me the opportunity to present this material to you. I also want to thank my wife, Jennifer, for her support on yet another book project, and my two sons, Nicholas and Alexander, who are now both old enough to learn about programming.</w:t>
      </w:r>
    </w:p>
    <w:p>
      <w:pPr>
        <w:pStyle w:val="Normal"/>
      </w:pPr>
      <w:r>
        <w:t xml:space="preserve">My O’Reilly editors—Melissa Duffield, Sarah Grey, Beth Kelly, and Virginia Wilson—improved the book by helping me organize the concepts and its explanations. My technical reviewers—Laura Helliwell, Charlie Lovering, Helen Scott, Stanley Selkow, and Aura Velarde—helped eliminate numerous inconsistencies and increase the quality of the algorithm implementations and explanations. All defects that remain are my </w:t>
        <w:t>responsibility.</w:t>
      </w:r>
    </w:p>
    <w:p>
      <w:bookmarkStart w:id="23" w:name="Chapter_1__Problem_Solving____In"/>
      <w:bookmarkStart w:id="24" w:name="Chapter_1__Problem_Solving____In_1"/>
      <w:bookmarkStart w:id="25" w:name="Top_of_ch01_html"/>
      <w:bookmarkStart w:id="26" w:name="Chapter_1__Problem_Solving____In_2"/>
      <w:pPr>
        <w:keepNext/>
        <w:pStyle w:val="Heading 1"/>
        <w:pageBreakBefore w:val="on"/>
      </w:pPr>
      <w:r>
        <w:t xml:space="preserve">Chapter 1. </w:t>
        <w:t>Problem Solving</w:t>
      </w:r>
      <w:bookmarkEnd w:id="23"/>
      <w:bookmarkEnd w:id="24"/>
      <w:bookmarkEnd w:id="25"/>
      <w:bookmarkEnd w:id="26"/>
    </w:p>
    <w:p>
      <w:bookmarkStart w:id="27" w:name="In_this_chapter__you_will_learn"/>
      <w:pPr>
        <w:keepNext/>
        <w:pStyle w:val="2 Block"/>
        <w:keepLines w:val="on"/>
      </w:pPr>
      <w:bookmarkEnd w:id="27"/>
    </w:p>
    <w:p>
      <w:pPr>
        <w:pStyle w:val="Normal"/>
        <w:keepLines w:val="on"/>
      </w:pPr>
      <w:r>
        <w:t>In this chapter, you will learn:</w:t>
      </w:r>
    </w:p>
    <w:p>
      <w:pPr>
        <w:pStyle w:val="Para 01"/>
        <w:keepLines w:val="on"/>
      </w:pPr>
      <w:r>
        <w:t>Multiple algorithms that solve an introductory problem.</w:t>
      </w:r>
    </w:p>
    <w:p>
      <w:pPr>
        <w:pStyle w:val="Para 01"/>
        <w:keepLines w:val="on"/>
      </w:pPr>
      <w:r>
        <w:t>How to consider an algorithm’s performance on problem instances of size N.</w:t>
      </w:r>
    </w:p>
    <w:p>
      <w:pPr>
        <w:pStyle w:val="Para 01"/>
        <w:keepLines w:val="on"/>
      </w:pPr>
      <w:r>
        <w:t>How to count the number of times a key operation is invoked when solving a given problem instance.</w:t>
      </w:r>
    </w:p>
    <w:p>
      <w:pPr>
        <w:pStyle w:val="Para 01"/>
        <w:keepLines w:val="on"/>
      </w:pPr>
      <w:r>
        <w:t>How to determine order of growth as the size of a problem instance doubles.</w:t>
      </w:r>
    </w:p>
    <w:p>
      <w:pPr>
        <w:pStyle w:val="Para 01"/>
        <w:keepLines w:val="on"/>
      </w:pPr>
      <w:r>
        <w:t xml:space="preserve">How to estimate </w:t>
      </w:r>
      <w:r>
        <w:rPr>
          <w:rStyle w:val="Text1"/>
        </w:rPr>
        <w:t>time complexity</w:t>
      </w:r>
      <w:r>
        <w:t xml:space="preserve"> by counting the number of key operations an algorithm executes on a problem instance of size N.</w:t>
      </w:r>
    </w:p>
    <w:p>
      <w:pPr>
        <w:pStyle w:val="Para 01"/>
        <w:keepLines w:val="on"/>
      </w:pPr>
      <w:r>
        <w:t xml:space="preserve">How to estimate </w:t>
      </w:r>
      <w:r>
        <w:rPr>
          <w:rStyle w:val="Text1"/>
        </w:rPr>
        <w:t>space complexity</w:t>
      </w:r>
      <w:r>
        <w:t xml:space="preserve"> by determining the amount of memory required by an algorithm on a problem instance of size N.</w:t>
      </w:r>
    </w:p>
    <w:p>
      <w:pPr>
        <w:pStyle w:val="Normal"/>
        <w:keepLines w:val="on"/>
      </w:pPr>
      <w:r>
        <w:t>Let’s get started!</w:t>
      </w:r>
    </w:p>
    <w:p>
      <w:bookmarkStart w:id="28" w:name="What_Is_an_Algorithm___Explainin"/>
      <w:pPr>
        <w:keepNext/>
        <w:pStyle w:val="Heading 1"/>
      </w:pPr>
      <w:r>
        <w:t>What Is an Algorithm?</w:t>
      </w:r>
      <w:bookmarkEnd w:id="28"/>
    </w:p>
    <w:p>
      <w:pPr>
        <w:pStyle w:val="Normal"/>
      </w:pPr>
      <w:r>
        <w:t xml:space="preserve">Explaining how an algorithm works is like telling a story. Each algorithm introduces a novel concept or innovation that improves upon ordinary solutions. In this chapter I explore several solutions to a simple problem to explain the factors that affect an algorithm’s performance. Along the way I introduce techniques used to analyze an algorithm’s performance </w:t>
      </w:r>
      <w:r>
        <w:rPr>
          <w:rStyle w:val="Text1"/>
        </w:rPr>
        <w:t>independent of its implementation</w:t>
      </w:r>
      <w:r>
        <w:t>, though I will always provide empirical evidence from actual implementations.</w:t>
      </w:r>
    </w:p>
    <w:p>
      <w:pPr>
        <w:pStyle w:val="Para 16"/>
        <w:keepLines w:val="on"/>
      </w:pPr>
      <w:r>
        <w:t>Note</w:t>
      </w:r>
    </w:p>
    <w:p>
      <w:pPr>
        <w:pStyle w:val="Para 14"/>
        <w:keepLines w:val="on"/>
      </w:pPr>
      <w:r>
        <w:rPr>
          <w:rStyle w:val="Text54"/>
        </w:rPr>
        <w:bookmarkStart w:id="29" w:name="idm45239932361520"/>
        <w:t/>
        <w:bookmarkEnd w:id="29"/>
      </w:r>
      <w:r>
        <w:t xml:space="preserve">An </w:t>
      </w:r>
      <w:r>
        <w:rPr>
          <w:rStyle w:val="Text1"/>
        </w:rPr>
        <w:t>algorithm</w:t>
      </w:r>
      <w:r>
        <w:t xml:space="preserve"> is a step-by-step problem-solving method implemented as a computer program that returns a correct result in a predictable amount of time. The study of algorithms is concerned with both correctness (will this algorithm work for all input?) and performance (is this the most efficient way to solve this problem?).</w:t>
      </w:r>
    </w:p>
    <w:p>
      <w:pPr>
        <w:pStyle w:val="Normal"/>
      </w:pPr>
      <w:r>
        <w:rPr>
          <w:rStyle w:val="Text54"/>
        </w:rPr>
        <w:bookmarkStart w:id="30" w:name="idm45239932359248"/>
        <w:t/>
        <w:bookmarkEnd w:id="30"/>
        <w:bookmarkStart w:id="31" w:name="idm45239932358544"/>
        <w:t/>
        <w:bookmarkEnd w:id="31"/>
        <w:bookmarkStart w:id="32" w:name="idm45239932357872"/>
        <w:t/>
        <w:bookmarkEnd w:id="32"/>
      </w:r>
      <w:r>
        <w:t xml:space="preserve">Let’s walk through an example of a problem-solving method to see what this looks like in practice. What if you wanted to find the largest value in an unordered list? Each Python list in </w:t>
      </w:r>
      <w:hyperlink w:anchor="Figure_1_1__Three_different_prob">
        <w:r>
          <w:rPr>
            <w:rStyle w:val="Text3"/>
          </w:rPr>
          <w:t>Figure 1-1</w:t>
        </w:r>
      </w:hyperlink>
      <w:r>
        <w:t xml:space="preserve"> is a </w:t>
      </w:r>
      <w:r>
        <w:rPr>
          <w:rStyle w:val="Text1"/>
        </w:rPr>
        <w:t>problem instance</w:t>
      </w:r>
      <w:r>
        <w:t>, that is, the input processed by an algorithm (shown as a cylinder); the correct answer appears on the right. How is this algorithm implemented? How would it perform on different problem instances? Can you predict the time needed to find the largest value in a list of one million values?</w:t>
      </w:r>
    </w:p>
    <w:p>
      <w:bookmarkStart w:id="33" w:name="Figure_1_1__Three_different_prob"/>
      <w:pPr>
        <w:pStyle w:val="Para 07"/>
        <w:keepLines w:val="on"/>
      </w:pPr>
      <w:r>
        <w:t/>
        <w:drawing>
          <wp:inline>
            <wp:extent cx="5943600" cy="2667000"/>
            <wp:effectExtent l="0" r="0" t="0" b="43426"/>
            <wp:docPr id="2" name="lalg_0101.png" descr="Algorithm Processing"/>
            <wp:cNvGraphicFramePr>
              <a:graphicFrameLocks noChangeAspect="1"/>
            </wp:cNvGraphicFramePr>
            <a:graphic>
              <a:graphicData uri="http://schemas.openxmlformats.org/drawingml/2006/picture">
                <pic:pic>
                  <pic:nvPicPr>
                    <pic:cNvPr id="0" name="lalg_0101.png" descr="Algorithm Processing"/>
                    <pic:cNvPicPr/>
                  </pic:nvPicPr>
                  <pic:blipFill>
                    <a:blip r:embed="rId6"/>
                    <a:stretch>
                      <a:fillRect/>
                    </a:stretch>
                  </pic:blipFill>
                  <pic:spPr>
                    <a:xfrm>
                      <a:off x="0" y="0"/>
                      <a:ext cx="5943600" cy="2667000"/>
                    </a:xfrm>
                    <a:prstGeom prst="rect">
                      <a:avLst/>
                    </a:prstGeom>
                  </pic:spPr>
                </pic:pic>
              </a:graphicData>
            </a:graphic>
          </wp:inline>
        </w:drawing>
        <w:t xml:space="preserve"> </w:t>
      </w:r>
      <w:bookmarkEnd w:id="33"/>
    </w:p>
    <w:p>
      <w:pPr>
        <w:pStyle w:val="Heading 4"/>
        <w:keepLines w:val="on"/>
      </w:pPr>
      <w:r>
        <w:t xml:space="preserve">Figure 1-1. </w:t>
        <w:t>Three different problem instances processed by an algorithm</w:t>
      </w:r>
    </w:p>
    <w:p>
      <w:pPr>
        <w:pStyle w:val="Normal"/>
      </w:pPr>
      <w:r>
        <w:rPr>
          <w:rStyle w:val="Text54"/>
        </w:rPr>
        <w:bookmarkStart w:id="34" w:name="idm45239932433056"/>
        <w:t/>
        <w:bookmarkEnd w:id="34"/>
      </w:r>
      <w:r>
        <w:t xml:space="preserve">An algorithm is more than just a problem-solving method; the program also needs to complete in a predictable amount of time. The built-in Python function </w:t>
      </w:r>
      <w:r>
        <w:rPr>
          <w:rStyle w:val="Text0"/>
        </w:rPr>
        <w:t>max()</w:t>
      </w:r>
      <w:r>
        <w:t xml:space="preserve"> already solves this problem. Now, it can be hard to predict an algorithm’s performance on problem instances containing random data, so it’s worth identifying problem instances that are carefully constructed.</w:t>
      </w:r>
    </w:p>
    <w:p>
      <w:pPr>
        <w:pStyle w:val="Normal"/>
      </w:pPr>
      <w:hyperlink w:anchor="Table_1_1__Executing_max___on_tw">
        <w:r>
          <w:rPr>
            <w:rStyle w:val="Text3"/>
          </w:rPr>
          <w:t>Table 1-1</w:t>
        </w:r>
      </w:hyperlink>
      <w:r>
        <w:t xml:space="preserve"> shows the results of timing </w:t>
      </w:r>
      <w:r>
        <w:rPr>
          <w:rStyle w:val="Text0"/>
        </w:rPr>
        <w:t>max()</w:t>
      </w:r>
      <w:r>
        <w:t xml:space="preserve"> on two kinds of problem instances of size N: one where the list contains ascending integers and one where the list contains descending integers. While your execution may yield different results in the table, based on the configuration of your computing system, you can verify the following two statements:</w:t>
      </w:r>
    </w:p>
    <w:p>
      <w:pPr>
        <w:pStyle w:val="Para 01"/>
      </w:pPr>
      <w:r>
        <w:t xml:space="preserve">The timing for </w:t>
      </w:r>
      <w:r>
        <w:rPr>
          <w:rStyle w:val="Text0"/>
        </w:rPr>
        <w:t>max()</w:t>
      </w:r>
      <w:r>
        <w:t xml:space="preserve"> on ascending values is always slower than on descending values once N is </w:t>
      </w:r>
      <w:r>
        <w:rPr>
          <w:rStyle w:val="Text1"/>
        </w:rPr>
        <w:t>large enough</w:t>
      </w:r>
      <w:r>
        <w:t>.</w:t>
      </w:r>
    </w:p>
    <w:p>
      <w:pPr>
        <w:pStyle w:val="Para 01"/>
      </w:pPr>
      <w:r>
        <w:t xml:space="preserve">As N increases ten-fold in subsequent rows, the corresponding time for </w:t>
      </w:r>
      <w:r>
        <w:rPr>
          <w:rStyle w:val="Text0"/>
        </w:rPr>
        <w:t>max()</w:t>
      </w:r>
      <w:r>
        <w:t xml:space="preserve"> also appears to increase ten-fold, with some deviation, as is to be expected from live performance trials.</w:t>
      </w:r>
    </w:p>
    <w:p>
      <w:pPr>
        <w:pStyle w:val="Normal"/>
      </w:pPr>
      <w:r>
        <w:t xml:space="preserve">For this problem, the maximum value is returned, and the input is unchanged. In some cases, the algorithm updates the problem instance directly instead of computing a new value—for example, sorting a list of values, as you will see in </w:t>
      </w:r>
      <w:hyperlink w:anchor="Chapter_5__Sorting_Without_a_Hat_2">
        <w:r>
          <w:rPr>
            <w:rStyle w:val="Text3"/>
          </w:rPr>
          <w:t>Chapter 5</w:t>
        </w:r>
      </w:hyperlink>
      <w:r>
        <w:t>. In this book, N represents the size of a problem instance.</w:t>
      </w:r>
    </w:p>
    <w:tbl>
      <w:tblPr>
        <w:tblW w:type="auto" w:w="0"/>
      </w:tblPr>
      <w:tr>
        <w:tc>
          <w:tcPr>
            <w:tcW w:type="auto" w:w="0"/>
            <w:tcMar>
              <w:left w:type="dxa" w:w="200"/>
              <w:top w:type="dxa" w:w="200"/>
              <w:right w:type="dxa" w:w="200"/>
              <w:bottom w:type="dxa" w:w="200"/>
            </w:tcMar>
            <w:vAlign w:val="center"/>
          </w:tcPr>
          <w:p>
            <w:bookmarkStart w:id="35" w:name="Table_1_1__Executing_max___on_tw"/>
            <w:pPr>
              <w:pStyle w:val="Para 18"/>
              <w:keepLines w:val="on"/>
            </w:pPr>
            <w:r>
              <w:rPr>
                <w:rStyle w:val="Text55"/>
              </w:rPr>
              <w:t/>
            </w:r>
            <w:r>
              <w:t xml:space="preserve">Table 1-1. </w:t>
              <w:t xml:space="preserve">Executing </w:t>
            </w:r>
            <w:r>
              <w:rPr>
                <w:rStyle w:val="Text0"/>
              </w:rPr>
              <w:t>max()</w:t>
            </w:r>
            <w:r>
              <w:t xml:space="preserve"> on two kinds of problem instances of size N (time in ms)</w:t>
            </w:r>
            <w:bookmarkEnd w:id="35"/>
          </w:p>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Ascending values</w:t>
            </w:r>
          </w:p>
        </w:tc>
        <w:tc>
          <w:tcPr>
            <w:tcW w:type="auto" w:w="0"/>
            <w:tcMar>
              <w:left w:type="dxa" w:w="200"/>
              <w:top w:type="dxa" w:w="200"/>
              <w:right w:type="dxa" w:w="200"/>
              <w:bottom w:type="dxa" w:w="200"/>
            </w:tcMar>
            <w:vAlign w:val="center"/>
          </w:tcPr>
          <w:p>
            <w:pPr>
              <w:pStyle w:val="Para 10"/>
              <w:keepLines w:val="on"/>
            </w:pPr>
            <w:r>
              <w:t>Descending values</w:t>
            </w:r>
          </w:p>
        </w:tc>
      </w:tr>
    </w:tbl>
    <w:tbl>
      <w:tblPr>
        <w:tblW w:type="auto" w:w="0"/>
      </w:tblPr>
      <w:tr>
        <w:tc>
          <w:tcPr>
            <w:tcW w:type="auto" w:w="0"/>
            <w:tcMar>
              <w:left w:type="dxa" w:w="200"/>
              <w:top w:type="dxa" w:w="200"/>
              <w:right w:type="dxa" w:w="200"/>
              <w:bottom w:type="dxa" w:w="200"/>
            </w:tcMar>
            <w:vAlign w:val="top"/>
          </w:tcPr>
          <w:p>
            <w:pPr>
              <w:pStyle w:val="Para 01"/>
              <w:keepLines w:val="on"/>
            </w:pPr>
            <w:r>
              <w:t>100</w:t>
            </w:r>
          </w:p>
        </w:tc>
        <w:tc>
          <w:tcPr>
            <w:tcW w:type="auto" w:w="0"/>
            <w:tcMar>
              <w:left w:type="dxa" w:w="200"/>
              <w:top w:type="dxa" w:w="200"/>
              <w:right w:type="dxa" w:w="200"/>
              <w:bottom w:type="dxa" w:w="200"/>
            </w:tcMar>
            <w:vAlign w:val="top"/>
          </w:tcPr>
          <w:p>
            <w:pPr>
              <w:pStyle w:val="Para 02"/>
              <w:keepLines w:val="on"/>
            </w:pPr>
            <w:r>
              <w:t>0.001</w:t>
            </w:r>
          </w:p>
        </w:tc>
        <w:tc>
          <w:tcPr>
            <w:tcW w:type="auto" w:w="0"/>
            <w:tcMar>
              <w:left w:type="dxa" w:w="200"/>
              <w:top w:type="dxa" w:w="200"/>
              <w:right w:type="dxa" w:w="200"/>
              <w:bottom w:type="dxa" w:w="200"/>
            </w:tcMar>
            <w:vAlign w:val="top"/>
          </w:tcPr>
          <w:p>
            <w:pPr>
              <w:pStyle w:val="Para 02"/>
              <w:keepLines w:val="on"/>
            </w:pPr>
            <w:r>
              <w:t>0.001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1,000</w:t>
            </w:r>
          </w:p>
        </w:tc>
        <w:tc>
          <w:tcPr>
            <w:tcW w:type="auto" w:w="0"/>
            <w:shd w:val="clear" w:color="auto" w:fill="EEF2F6"/>
            <w:tcMar>
              <w:left w:type="dxa" w:w="200"/>
              <w:top w:type="dxa" w:w="200"/>
              <w:right w:type="dxa" w:w="200"/>
              <w:bottom w:type="dxa" w:w="200"/>
            </w:tcMar>
            <w:vAlign w:val="top"/>
          </w:tcPr>
          <w:p>
            <w:pPr>
              <w:pStyle w:val="Para 03"/>
              <w:keepLines w:val="on"/>
            </w:pPr>
            <w:r>
              <w:t>0.013</w:t>
            </w:r>
          </w:p>
        </w:tc>
        <w:tc>
          <w:tcPr>
            <w:tcW w:type="auto" w:w="0"/>
            <w:shd w:val="clear" w:color="auto" w:fill="EEF2F6"/>
            <w:tcMar>
              <w:left w:type="dxa" w:w="200"/>
              <w:top w:type="dxa" w:w="200"/>
              <w:right w:type="dxa" w:w="200"/>
              <w:bottom w:type="dxa" w:w="200"/>
            </w:tcMar>
            <w:vAlign w:val="top"/>
          </w:tcPr>
          <w:p>
            <w:pPr>
              <w:pStyle w:val="Para 03"/>
              <w:keepLines w:val="on"/>
            </w:pPr>
            <w:r>
              <w:t>0.013</w:t>
            </w:r>
          </w:p>
        </w:tc>
      </w:tr>
    </w:tbl>
    <w:tbl>
      <w:tblPr>
        <w:tblW w:type="auto" w:w="0"/>
      </w:tblPr>
      <w:tr>
        <w:tc>
          <w:tcPr>
            <w:tcW w:type="auto" w:w="0"/>
            <w:tcMar>
              <w:left w:type="dxa" w:w="200"/>
              <w:top w:type="dxa" w:w="200"/>
              <w:right w:type="dxa" w:w="200"/>
              <w:bottom w:type="dxa" w:w="200"/>
            </w:tcMar>
            <w:vAlign w:val="top"/>
          </w:tcPr>
          <w:p>
            <w:pPr>
              <w:pStyle w:val="Para 01"/>
              <w:keepLines w:val="on"/>
            </w:pPr>
            <w:r>
              <w:t>10,000</w:t>
            </w:r>
          </w:p>
        </w:tc>
        <w:tc>
          <w:tcPr>
            <w:tcW w:type="auto" w:w="0"/>
            <w:tcMar>
              <w:left w:type="dxa" w:w="200"/>
              <w:top w:type="dxa" w:w="200"/>
              <w:right w:type="dxa" w:w="200"/>
              <w:bottom w:type="dxa" w:w="200"/>
            </w:tcMar>
            <w:vAlign w:val="top"/>
          </w:tcPr>
          <w:p>
            <w:pPr>
              <w:pStyle w:val="Para 02"/>
              <w:keepLines w:val="on"/>
            </w:pPr>
            <w:r>
              <w:t>0.135</w:t>
            </w:r>
          </w:p>
        </w:tc>
        <w:tc>
          <w:tcPr>
            <w:tcW w:type="auto" w:w="0"/>
            <w:tcMar>
              <w:left w:type="dxa" w:w="200"/>
              <w:top w:type="dxa" w:w="200"/>
              <w:right w:type="dxa" w:w="200"/>
              <w:bottom w:type="dxa" w:w="200"/>
            </w:tcMar>
            <w:vAlign w:val="top"/>
          </w:tcPr>
          <w:p>
            <w:pPr>
              <w:pStyle w:val="Para 02"/>
              <w:keepLines w:val="on"/>
            </w:pPr>
            <w:r>
              <w:t>0.125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100,000</w:t>
            </w:r>
          </w:p>
        </w:tc>
        <w:tc>
          <w:tcPr>
            <w:tcW w:type="auto" w:w="0"/>
            <w:shd w:val="clear" w:color="auto" w:fill="EEF2F6"/>
            <w:tcMar>
              <w:left w:type="dxa" w:w="200"/>
              <w:top w:type="dxa" w:w="200"/>
              <w:right w:type="dxa" w:w="200"/>
              <w:bottom w:type="dxa" w:w="200"/>
            </w:tcMar>
            <w:vAlign w:val="top"/>
          </w:tcPr>
          <w:p>
            <w:pPr>
              <w:pStyle w:val="Para 03"/>
              <w:keepLines w:val="on"/>
            </w:pPr>
            <w:r>
              <w:t>1.367</w:t>
            </w:r>
          </w:p>
        </w:tc>
        <w:tc>
          <w:tcPr>
            <w:tcW w:type="auto" w:w="0"/>
            <w:shd w:val="clear" w:color="auto" w:fill="EEF2F6"/>
            <w:tcMar>
              <w:left w:type="dxa" w:w="200"/>
              <w:top w:type="dxa" w:w="200"/>
              <w:right w:type="dxa" w:w="200"/>
              <w:bottom w:type="dxa" w:w="200"/>
            </w:tcMar>
            <w:vAlign w:val="top"/>
          </w:tcPr>
          <w:p>
            <w:pPr>
              <w:pStyle w:val="Para 03"/>
              <w:keepLines w:val="on"/>
            </w:pPr>
            <w:r>
              <w:t>1.276</w:t>
            </w:r>
          </w:p>
        </w:tc>
      </w:tr>
    </w:tbl>
    <w:tbl>
      <w:tblPr>
        <w:tblW w:type="auto" w:w="0"/>
      </w:tblPr>
      <w:tr>
        <w:tc>
          <w:tcPr>
            <w:tcW w:type="auto" w:w="0"/>
            <w:tcMar>
              <w:left w:type="dxa" w:w="200"/>
              <w:top w:type="dxa" w:w="200"/>
              <w:right w:type="dxa" w:w="200"/>
              <w:bottom w:type="dxa" w:w="200"/>
            </w:tcMar>
            <w:vAlign w:val="top"/>
          </w:tcPr>
          <w:p>
            <w:pPr>
              <w:pStyle w:val="Para 01"/>
              <w:keepLines w:val="on"/>
            </w:pPr>
            <w:r>
              <w:t>1,000,000</w:t>
            </w:r>
          </w:p>
        </w:tc>
        <w:tc>
          <w:tcPr>
            <w:tcW w:type="auto" w:w="0"/>
            <w:tcMar>
              <w:left w:type="dxa" w:w="200"/>
              <w:top w:type="dxa" w:w="200"/>
              <w:right w:type="dxa" w:w="200"/>
              <w:bottom w:type="dxa" w:w="200"/>
            </w:tcMar>
            <w:vAlign w:val="top"/>
          </w:tcPr>
          <w:p>
            <w:pPr>
              <w:pStyle w:val="Para 02"/>
              <w:keepLines w:val="on"/>
            </w:pPr>
            <w:r>
              <w:t>14.278</w:t>
            </w:r>
          </w:p>
        </w:tc>
        <w:tc>
          <w:tcPr>
            <w:tcW w:type="auto" w:w="0"/>
            <w:tcMar>
              <w:left w:type="dxa" w:w="200"/>
              <w:top w:type="dxa" w:w="200"/>
              <w:right w:type="dxa" w:w="200"/>
              <w:bottom w:type="dxa" w:w="200"/>
            </w:tcMar>
            <w:vAlign w:val="top"/>
          </w:tcPr>
          <w:p>
            <w:pPr>
              <w:pStyle w:val="Para 02"/>
              <w:keepLines w:val="on"/>
            </w:pPr>
            <w:r>
              <w:t>13.419</w:t>
            </w:r>
          </w:p>
        </w:tc>
      </w:tr>
    </w:tbl>
    <w:p>
      <w:pPr>
        <w:pStyle w:val="Normal"/>
      </w:pPr>
      <w:r>
        <w:rPr>
          <w:rStyle w:val="Text54"/>
        </w:rPr>
        <w:bookmarkStart w:id="36" w:name="idm45239932407072"/>
        <w:t/>
        <w:bookmarkEnd w:id="36"/>
      </w:r>
      <w:r>
        <w:t>When it comes to timing:</w:t>
      </w:r>
    </w:p>
    <w:p>
      <w:pPr>
        <w:pStyle w:val="Para 01"/>
      </w:pPr>
      <w:r>
        <w:t xml:space="preserve">You can’t predict </w:t>
      </w:r>
      <w:r>
        <w:rPr>
          <w:rStyle w:val="Text1"/>
        </w:rPr>
        <w:t>in advance</w:t>
      </w:r>
      <w:r>
        <w:t xml:space="preserve"> the value of </w:t>
      </w:r>
      <w:r>
        <w:rPr>
          <w:rStyle w:val="Text0"/>
        </w:rPr>
        <w:t>T</w:t>
      </w:r>
      <w:r>
        <w:t>(100,000)—that is, the time required by the algorithm to solve a problem instance of size 100,000—because computing platforms vary, and different programming languages may be used.</w:t>
      </w:r>
    </w:p>
    <w:p>
      <w:pPr>
        <w:pStyle w:val="Para 01"/>
      </w:pPr>
      <w:r>
        <w:t xml:space="preserve">However, once you empirically determine </w:t>
      </w:r>
      <w:r>
        <w:rPr>
          <w:rStyle w:val="Text0"/>
        </w:rPr>
        <w:t>T</w:t>
      </w:r>
      <w:r>
        <w:t xml:space="preserve">(10,000), you can predict </w:t>
      </w:r>
      <w:r>
        <w:rPr>
          <w:rStyle w:val="Text0"/>
        </w:rPr>
        <w:t>T</w:t>
      </w:r>
      <w:r>
        <w:t>(100,000)—that</w:t>
        <w:t xml:space="preserve"> is, the time to solve a problem instance ten times larger—though the prediction will inevitably be inaccurate to an extent.</w:t>
      </w:r>
    </w:p>
    <w:p>
      <w:pPr>
        <w:pStyle w:val="Normal"/>
      </w:pPr>
      <w:r>
        <w:t xml:space="preserve">When designing an algorithm, the primary challenge is to ensure it is correct and works </w:t>
      </w:r>
      <w:r>
        <w:rPr>
          <w:rStyle w:val="Text1"/>
        </w:rPr>
        <w:t>for all input</w:t>
      </w:r>
      <w:r>
        <w:t xml:space="preserve">. I will spend more time in </w:t>
      </w:r>
      <w:hyperlink w:anchor="Chapter_2__Analyzing_Algorithms_2">
        <w:r>
          <w:rPr>
            <w:rStyle w:val="Text3"/>
          </w:rPr>
          <w:t>Chapter 2</w:t>
        </w:r>
      </w:hyperlink>
      <w:r>
        <w:t xml:space="preserve"> explaining how to analyze and compare the behavior of different algorithms that solve the exact same problem. The field of algorithm analysis is tied to the study of interesting, relevant problems that arise in real life. While the mathematics of algorithms can be challenging to understand, I will provide specific examples to always connect the abstract concepts with real-world problems.</w:t>
      </w:r>
    </w:p>
    <w:p>
      <w:pPr>
        <w:pStyle w:val="Normal"/>
      </w:pPr>
      <w:r>
        <w:rPr>
          <w:rStyle w:val="Text54"/>
        </w:rPr>
        <w:bookmarkStart w:id="37" w:name="idm45239932398880"/>
        <w:t/>
        <w:bookmarkEnd w:id="37"/>
        <w:bookmarkStart w:id="38" w:name="idm45239932397776"/>
        <w:t/>
        <w:bookmarkEnd w:id="38"/>
        <w:bookmarkStart w:id="39" w:name="idm45239932397040"/>
        <w:t/>
        <w:bookmarkEnd w:id="39"/>
        <w:bookmarkStart w:id="40" w:name="idm45239932396368"/>
        <w:t/>
        <w:bookmarkEnd w:id="40"/>
        <w:bookmarkStart w:id="41" w:name="idm45239932395424"/>
        <w:t/>
        <w:bookmarkEnd w:id="41"/>
        <w:bookmarkStart w:id="42" w:name="idm45239932394480"/>
        <w:t/>
        <w:bookmarkEnd w:id="42"/>
        <w:bookmarkStart w:id="43" w:name="idm45239932393536"/>
        <w:t/>
        <w:bookmarkEnd w:id="43"/>
      </w:r>
      <w:r>
        <w:t xml:space="preserve">The standard way to judge the efficiency of an algorithm is to count how many </w:t>
      </w:r>
      <w:r>
        <w:rPr>
          <w:rStyle w:val="Text1"/>
        </w:rPr>
        <w:t>computing operations</w:t>
      </w:r>
      <w:r>
        <w:t xml:space="preserve"> it requires. But this is exceptionally hard to do! Computers have a central processing unit (CPU) that executes </w:t>
      </w:r>
      <w:r>
        <w:rPr>
          <w:rStyle w:val="Text1"/>
        </w:rPr>
        <w:t>machine instructions</w:t>
      </w:r>
      <w:r>
        <w:t xml:space="preserve"> that perform mathematical computations (like add and multiply), assign values to CPU registers, and compare two values with each other. Modern programming languages (like C or </w:t>
        <w:t>C++)</w:t>
        <w:t xml:space="preserve"> are compiled into machine instructions. Other languages (like Python or Java) are compiled into an intermediate </w:t>
      </w:r>
      <w:r>
        <w:rPr>
          <w:rStyle w:val="Text1"/>
        </w:rPr>
        <w:t>byte code</w:t>
      </w:r>
      <w:r>
        <w:t xml:space="preserve"> representation. The Python </w:t>
      </w:r>
      <w:r>
        <w:rPr>
          <w:rStyle w:val="Text1"/>
        </w:rPr>
        <w:t>interpreter</w:t>
      </w:r>
      <w:r>
        <w:t xml:space="preserve"> (which is itself a C program) executes the byte code, while built-in functions, such as </w:t>
      </w:r>
      <w:r>
        <w:rPr>
          <w:rStyle w:val="Text0"/>
        </w:rPr>
        <w:t>min()</w:t>
      </w:r>
      <w:r>
        <w:t xml:space="preserve"> and </w:t>
      </w:r>
      <w:r>
        <w:rPr>
          <w:rStyle w:val="Text0"/>
        </w:rPr>
        <w:t>max()</w:t>
      </w:r>
      <w:r>
        <w:t>, are implemented in C and ultimately compiled into machine instructions for execution.</w:t>
      </w:r>
    </w:p>
    <w:p>
      <w:bookmarkStart w:id="44" w:name="The_Almighty_Array_An_array_stor"/>
      <w:pPr>
        <w:keepNext/>
        <w:pStyle w:val="Para 26"/>
        <w:keepLines w:val="on"/>
      </w:pPr>
      <w:r>
        <w:t>The Almighty Array</w:t>
      </w:r>
      <w:bookmarkEnd w:id="44"/>
    </w:p>
    <w:p>
      <w:pPr>
        <w:pStyle w:val="Normal"/>
        <w:keepLines w:val="on"/>
      </w:pPr>
      <w:r>
        <w:rPr>
          <w:rStyle w:val="Text54"/>
        </w:rPr>
        <w:bookmarkStart w:id="45" w:name="idm45239932387584"/>
        <w:t/>
        <w:bookmarkEnd w:id="45"/>
      </w:r>
      <w:r>
        <w:t xml:space="preserve">An </w:t>
      </w:r>
      <w:r>
        <w:rPr>
          <w:rStyle w:val="Text1"/>
        </w:rPr>
        <w:t>array</w:t>
      </w:r>
      <w:r>
        <w:t xml:space="preserve"> stores a collection of N values in a contiguous block of memory. It is one of the oldest and most dependable data structures programmers use to store multiple values. The following image represents an array of eight integers.</w:t>
      </w:r>
    </w:p>
    <w:p>
      <w:pPr>
        <w:pStyle w:val="Para 07"/>
        <w:keepLines w:val="on"/>
      </w:pPr>
      <w:r>
        <w:t/>
        <w:drawing>
          <wp:inline>
            <wp:extent cx="5524500" cy="1701800"/>
            <wp:effectExtent l="0" r="0" t="0" b="43426"/>
            <wp:docPr id="3" name="lalg_01in01.png" descr="Array"/>
            <wp:cNvGraphicFramePr>
              <a:graphicFrameLocks noChangeAspect="1"/>
            </wp:cNvGraphicFramePr>
            <a:graphic>
              <a:graphicData uri="http://schemas.openxmlformats.org/drawingml/2006/picture">
                <pic:pic>
                  <pic:nvPicPr>
                    <pic:cNvPr id="0" name="lalg_01in01.png" descr="Array"/>
                    <pic:cNvPicPr/>
                  </pic:nvPicPr>
                  <pic:blipFill>
                    <a:blip r:embed="rId7"/>
                    <a:stretch>
                      <a:fillRect/>
                    </a:stretch>
                  </pic:blipFill>
                  <pic:spPr>
                    <a:xfrm>
                      <a:off x="0" y="0"/>
                      <a:ext cx="5524500" cy="1701800"/>
                    </a:xfrm>
                    <a:prstGeom prst="rect">
                      <a:avLst/>
                    </a:prstGeom>
                  </pic:spPr>
                </pic:pic>
              </a:graphicData>
            </a:graphic>
          </wp:inline>
        </w:drawing>
        <w:t xml:space="preserve"> </w:t>
      </w:r>
    </w:p>
    <w:p>
      <w:pPr>
        <w:pStyle w:val="2 Block"/>
        <w:keepLines w:val="on"/>
      </w:pPr>
    </w:p>
    <w:p>
      <w:pPr>
        <w:pStyle w:val="Normal"/>
        <w:keepLines w:val="on"/>
      </w:pPr>
      <w:r>
        <w:t xml:space="preserve">The array </w:t>
      </w:r>
      <w:r>
        <w:rPr>
          <w:rStyle w:val="Text0"/>
        </w:rPr>
        <w:t>A</w:t>
      </w:r>
      <w:r>
        <w:t xml:space="preserve"> has eight values indexed by their location. For example, </w:t>
      </w:r>
      <w:r>
        <w:rPr>
          <w:rStyle w:val="Text0"/>
        </w:rPr>
        <w:t>A[0]</w:t>
      </w:r>
      <w:r>
        <w:t xml:space="preserve"> = 31, and </w:t>
      </w:r>
      <w:r>
        <w:rPr>
          <w:rStyle w:val="Text0"/>
        </w:rPr>
        <w:t>A[7]</w:t>
      </w:r>
      <w:r>
        <w:t xml:space="preserve"> = 5. The values in </w:t>
      </w:r>
      <w:r>
        <w:rPr>
          <w:rStyle w:val="Text0"/>
        </w:rPr>
        <w:t>A</w:t>
      </w:r>
      <w:r>
        <w:t xml:space="preserve"> can be of any type, such as strings or more complicated objects.</w:t>
      </w:r>
    </w:p>
    <w:p>
      <w:pPr>
        <w:pStyle w:val="Normal"/>
        <w:keepLines w:val="on"/>
      </w:pPr>
      <w:r>
        <w:t>The following are important things to know about an array:</w:t>
      </w:r>
    </w:p>
    <w:p>
      <w:pPr>
        <w:pStyle w:val="Para 01"/>
        <w:keepLines w:val="on"/>
      </w:pPr>
      <w:r>
        <w:t xml:space="preserve">The first value, </w:t>
      </w:r>
      <w:r>
        <w:rPr>
          <w:rStyle w:val="Text0"/>
        </w:rPr>
        <w:t>A[0]</w:t>
      </w:r>
      <w:r>
        <w:t xml:space="preserve">, is at index position 0; the last is </w:t>
      </w:r>
      <w:r>
        <w:rPr>
          <w:rStyle w:val="Text0"/>
        </w:rPr>
        <w:t>A[N–1]</w:t>
      </w:r>
      <w:r>
        <w:t>, where N is the size of the array.</w:t>
      </w:r>
    </w:p>
    <w:p>
      <w:pPr>
        <w:pStyle w:val="Para 01"/>
        <w:keepLines w:val="on"/>
      </w:pPr>
      <w:r>
        <w:rPr>
          <w:rStyle w:val="Text54"/>
        </w:rPr>
        <w:bookmarkStart w:id="46" w:name="idm45239932600320"/>
        <w:t/>
        <w:bookmarkEnd w:id="46"/>
        <w:bookmarkStart w:id="47" w:name="idm45239932599616"/>
        <w:t/>
        <w:bookmarkEnd w:id="47"/>
        <w:bookmarkStart w:id="48" w:name="idm45239932598944"/>
        <w:t/>
        <w:bookmarkEnd w:id="48"/>
      </w:r>
      <w:r>
        <w:t>Each array has a fixed length. Python and Java allow the programmer to determine this length at runtime, while C does not.</w:t>
      </w:r>
    </w:p>
    <w:p>
      <w:pPr>
        <w:pStyle w:val="Para 01"/>
        <w:keepLines w:val="on"/>
      </w:pPr>
      <w:r>
        <w:rPr>
          <w:rStyle w:val="Text54"/>
        </w:rPr>
        <w:bookmarkStart w:id="49" w:name="idm45239932597296"/>
        <w:t/>
        <w:bookmarkEnd w:id="49"/>
      </w:r>
      <w:r>
        <w:t xml:space="preserve">One can read or update an individual location, </w:t>
      </w:r>
      <w:r>
        <w:rPr>
          <w:rStyle w:val="Text0"/>
        </w:rPr>
        <w:t>A[i]</w:t>
      </w:r>
      <w:r>
        <w:t xml:space="preserve">, based on the </w:t>
      </w:r>
      <w:r>
        <w:rPr>
          <w:rStyle w:val="Text1"/>
        </w:rPr>
        <w:t>index</w:t>
      </w:r>
      <w:r>
        <w:t xml:space="preserve"> position, </w:t>
      </w:r>
      <w:r>
        <w:rPr>
          <w:rStyle w:val="Text0"/>
        </w:rPr>
        <w:t>i</w:t>
      </w:r>
      <w:r>
        <w:t xml:space="preserve">, which is an integer in the range from 0 to N – </w:t>
      </w:r>
      <w:r>
        <w:rPr>
          <w:rStyle w:val="Text0"/>
        </w:rPr>
        <w:t>1</w:t>
      </w:r>
      <w:r>
        <w:t>.</w:t>
      </w:r>
    </w:p>
    <w:p>
      <w:pPr>
        <w:pStyle w:val="Para 01"/>
        <w:keepLines w:val="on"/>
      </w:pPr>
      <w:r>
        <w:t>An array cannot be extended (or shrunk); instead, you allocate a new array of the desired size and copy old values that should remain.</w:t>
      </w:r>
    </w:p>
    <w:p>
      <w:pPr>
        <w:pStyle w:val="Normal"/>
        <w:keepLines w:val="on"/>
      </w:pPr>
      <w:r>
        <w:t xml:space="preserve">Despite their simplicity, arrays are an extremely versatile and efficient way to structure data. In Python, </w:t>
      </w:r>
      <w:r>
        <w:rPr>
          <w:rStyle w:val="Text0"/>
        </w:rPr>
        <w:t>list</w:t>
      </w:r>
      <w:r>
        <w:t xml:space="preserve"> objects can be considered an array, even though they are more powerful because they can grow and shrink in size over time.</w:t>
      </w:r>
    </w:p>
    <w:p>
      <w:pPr>
        <w:pStyle w:val="Normal"/>
      </w:pPr>
      <w:r>
        <w:rPr>
          <w:rStyle w:val="Text54"/>
        </w:rPr>
        <w:bookmarkStart w:id="50" w:name="idm45239932592016"/>
        <w:t/>
        <w:bookmarkEnd w:id="50"/>
        <w:bookmarkStart w:id="51" w:name="idm45239932591088"/>
        <w:t/>
        <w:bookmarkEnd w:id="51"/>
        <w:bookmarkStart w:id="52" w:name="idm45239932590416"/>
        <w:t/>
        <w:bookmarkEnd w:id="52"/>
      </w:r>
      <w:r>
        <w:t xml:space="preserve">It is nearly impossible to count the total number of executed machine instructions for an algorithm, not to mention that modern day CPUs can execute </w:t>
      </w:r>
      <w:r>
        <w:rPr>
          <w:rStyle w:val="Text1"/>
        </w:rPr>
        <w:t>billions</w:t>
      </w:r>
      <w:r>
        <w:t xml:space="preserve"> of instructions per second! Instead, I will count the number of times a </w:t>
      </w:r>
      <w:r>
        <w:rPr>
          <w:rStyle w:val="Text1"/>
        </w:rPr>
        <w:t>key operation</w:t>
      </w:r>
      <w:r>
        <w:t xml:space="preserve"> is invoked for each algorithm, which could be “the number of times two values in an array are compared with each other” or “how many times a function is called.” In this discussion of </w:t>
      </w:r>
      <w:r>
        <w:rPr>
          <w:rStyle w:val="Text0"/>
        </w:rPr>
        <w:t>max()</w:t>
      </w:r>
      <w:r>
        <w:t xml:space="preserve">, the key operation is “how many times the </w:t>
      </w:r>
      <w:r>
        <w:rPr>
          <w:rStyle w:val="Text1"/>
        </w:rPr>
        <w:t>less-than</w:t>
      </w:r>
      <w:r>
        <w:t xml:space="preserve"> (&lt;) operator is invoked.” I will expand on this counting principle in </w:t>
      </w:r>
      <w:hyperlink w:anchor="Chapter_2__Analyzing_Algorithms_2">
        <w:r>
          <w:rPr>
            <w:rStyle w:val="Text3"/>
          </w:rPr>
          <w:t>Chapter 2</w:t>
        </w:r>
      </w:hyperlink>
      <w:r>
        <w:t>.</w:t>
      </w:r>
    </w:p>
    <w:p>
      <w:pPr>
        <w:pStyle w:val="Normal"/>
      </w:pPr>
      <w:r>
        <w:t xml:space="preserve">Now is a good time to lift up the hood on the </w:t>
      </w:r>
      <w:r>
        <w:rPr>
          <w:rStyle w:val="Text0"/>
        </w:rPr>
        <w:t>max()</w:t>
      </w:r>
      <w:r>
        <w:t xml:space="preserve"> algorithm to see why it behaves the way it does.</w:t>
      </w:r>
    </w:p>
    <w:p>
      <w:bookmarkStart w:id="53" w:name="Finding_the_Largest_Value_in_an"/>
      <w:pPr>
        <w:keepNext/>
        <w:pStyle w:val="Heading 1"/>
      </w:pPr>
      <w:r>
        <w:t>Finding the Largest Value in an Arbitrary List</w:t>
      </w:r>
      <w:bookmarkEnd w:id="53"/>
    </w:p>
    <w:p>
      <w:pPr>
        <w:pStyle w:val="Normal"/>
      </w:pPr>
      <w:r>
        <w:rPr>
          <w:rStyle w:val="Text54"/>
        </w:rPr>
        <w:bookmarkStart w:id="54" w:name="ch01_term2"/>
        <w:t/>
        <w:bookmarkEnd w:id="54"/>
        <w:bookmarkStart w:id="55" w:name="idm45239932583312"/>
        <w:t/>
        <w:bookmarkEnd w:id="55"/>
      </w:r>
      <w:r>
        <w:t xml:space="preserve">Consider the flawed Python implementation in </w:t>
      </w:r>
      <w:hyperlink w:anchor="Listing_1_1__Flawed_implementati">
        <w:r>
          <w:rPr>
            <w:rStyle w:val="Text3"/>
          </w:rPr>
          <w:t>Listing 1-1</w:t>
        </w:r>
      </w:hyperlink>
      <w:r>
        <w:t xml:space="preserve"> that attempts to find the largest value in an arbitrary list </w:t>
      </w:r>
      <w:r>
        <w:rPr>
          <w:rStyle w:val="Text1"/>
        </w:rPr>
        <w:t>containing at least one value</w:t>
      </w:r>
      <w:r>
        <w:t xml:space="preserve"> by comparing each value in </w:t>
      </w:r>
      <w:r>
        <w:rPr>
          <w:rStyle w:val="Text0"/>
        </w:rPr>
        <w:t>A</w:t>
      </w:r>
      <w:r>
        <w:t xml:space="preserve"> against </w:t>
      </w:r>
      <w:r>
        <w:rPr>
          <w:rStyle w:val="Text0"/>
        </w:rPr>
        <w:t>my_max</w:t>
      </w:r>
      <w:r>
        <w:t xml:space="preserve">, updating </w:t>
      </w:r>
      <w:r>
        <w:rPr>
          <w:rStyle w:val="Text0"/>
        </w:rPr>
        <w:t>my_max</w:t>
      </w:r>
      <w:r>
        <w:t xml:space="preserve"> as needed when larger values are found.</w:t>
      </w:r>
    </w:p>
    <w:p>
      <w:bookmarkStart w:id="56" w:name="Listing_1_1__Flawed_implementati"/>
      <w:pPr>
        <w:keepNext/>
        <w:pStyle w:val="Heading 3"/>
      </w:pPr>
      <w:r>
        <w:t xml:space="preserve">Listing 1-1. </w:t>
        <w:t>Flawed implementation to locate largest value in list</w:t>
      </w:r>
      <w:bookmarkEnd w:id="56"/>
    </w:p>
    <w:p>
      <w:pPr>
        <w:pStyle w:val="Para 13"/>
      </w:pPr>
      <w:r>
        <w:rPr>
          <w:rStyle w:val="Text6"/>
        </w:rPr>
        <w:t xml:space="preserve">def</w:t>
        <w:br w:clear="none"/>
      </w:r>
      <w:r>
        <w:t xml:space="preserve"> </w:t>
        <w:br w:clear="none"/>
      </w:r>
      <w:r>
        <w:rPr>
          <w:rStyle w:val="Text9"/>
        </w:rPr>
        <w:t xml:space="preserve">flawed</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2"/>
        </w:rPr>
        <w:t xml:space="preserve">my_max</w:t>
        <w:br w:clear="none"/>
      </w:r>
      <w:r>
        <w:t xml:space="preserve"> </w:t>
        <w:br w:clear="none"/>
      </w:r>
      <w:r>
        <w:rPr>
          <w:rStyle w:val="Text8"/>
        </w:rPr>
        <w:t xml:space="preserve">=</w:t>
        <w:br w:clear="none"/>
      </w:r>
      <w:r>
        <w:t xml:space="preserve"> </w:t>
        <w:br w:clear="none"/>
      </w:r>
      <w:r>
        <w:rPr>
          <w:rStyle w:val="Text14"/>
        </w:rPr>
        <w:t xml:space="preserve">0</w:t>
        <w:br w:clear="none"/>
      </w:r>
      <w:r>
        <w:t xml:space="preserve">        </w:t>
        <w:br w:clear="none"/>
      </w:r>
      <w:r>
        <w:rPr>
          <w:rStyle w:val="Text56"/>
        </w:rPr>
        <w:drawing>
          <wp:inline>
            <wp:extent cx="63500" cy="63500"/>
            <wp:effectExtent l="0" r="0" t="0" b="0"/>
            <wp:docPr id="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2"/>
        </w:rPr>
        <w:t xml:space="preserve">A</w:t>
        <w:br w:clear="none"/>
      </w:r>
      <w:r>
        <w:rPr>
          <w:rStyle w:val="Text5"/>
        </w:rPr>
        <w:t xml:space="preserve">:</w:t>
        <w:br w:clear="none"/>
      </w:r>
      <w:r>
        <w:t xml:space="preserve">       </w:t>
        <w:br w:clear="none"/>
      </w:r>
      <w:r>
        <w:rPr>
          <w:rStyle w:val="Text56"/>
        </w:rPr>
        <w:drawing>
          <wp:inline>
            <wp:extent cx="63500" cy="63500"/>
            <wp:effectExtent l="0" r="0" t="0" b="0"/>
            <wp:docPr id="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my_max</w:t>
        <w:br w:clear="none"/>
      </w:r>
      <w:r>
        <w:t xml:space="preserve"> </w:t>
        <w:br w:clear="none"/>
      </w:r>
      <w:r>
        <w:rPr>
          <w:rStyle w:val="Text8"/>
        </w:rPr>
        <w:t xml:space="preserve">&lt;</w:t>
        <w:br w:clear="none"/>
      </w:r>
      <w:r>
        <w:t xml:space="preserve"> </w:t>
        <w:br w:clear="none"/>
      </w:r>
      <w:r>
        <w:rPr>
          <w:rStyle w:val="Text2"/>
        </w:rPr>
        <w:t xml:space="preserve">v</w:t>
        <w:br w:clear="none"/>
      </w:r>
      <w:r>
        <w:rPr>
          <w:rStyle w:val="Text5"/>
        </w:rPr>
        <w:t xml:space="preserve">:</w:t>
        <w:br w:clear="none"/>
      </w:r>
      <w:r>
        <w:t xml:space="preserve"/>
        <w:br w:clear="none"/>
        <w:t xml:space="preserve">      </w:t>
        <w:br w:clear="none"/>
      </w:r>
      <w:r>
        <w:rPr>
          <w:rStyle w:val="Text2"/>
        </w:rPr>
        <w:t xml:space="preserve">my_max</w:t>
        <w:br w:clear="none"/>
      </w:r>
      <w:r>
        <w:t xml:space="preserve"> </w:t>
        <w:br w:clear="none"/>
      </w:r>
      <w:r>
        <w:rPr>
          <w:rStyle w:val="Text8"/>
        </w:rPr>
        <w:t xml:space="preserve">=</w:t>
        <w:br w:clear="none"/>
      </w:r>
      <w:r>
        <w:t xml:space="preserve"> </w:t>
        <w:br w:clear="none"/>
      </w:r>
      <w:r>
        <w:rPr>
          <w:rStyle w:val="Text2"/>
        </w:rPr>
        <w:t xml:space="preserve">v</w:t>
        <w:br w:clear="none"/>
      </w:r>
      <w:r>
        <w:t xml:space="preserve">    </w:t>
        <w:br w:clear="none"/>
      </w:r>
      <w:r>
        <w:rPr>
          <w:rStyle w:val="Text56"/>
        </w:rPr>
        <w:drawing>
          <wp:inline>
            <wp:extent cx="63500" cy="63500"/>
            <wp:effectExtent l="0" r="0" t="0" b="0"/>
            <wp:docPr id="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my_max</w:t>
        <w:br w:clear="none"/>
      </w:r>
    </w:p>
    <w:p>
      <w:pPr>
        <w:pStyle w:val="Para 04"/>
      </w:pPr>
      <w:hyperlink w:anchor="co_problem_solving_CO1_1">
        <w:r>
          <w:bookmarkStart w:id="57" w:name="callout_problem_solving_CO1_1"/>
          <w:t/>
          <w:bookmarkEnd w:id="57"/>
          <w:drawing>
            <wp:inline>
              <wp:extent cx="63500" cy="63500"/>
              <wp:effectExtent l="0" r="0" t="0" b="0"/>
              <wp:docPr id="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rPr>
          <w:rStyle w:val="Text0"/>
        </w:rPr>
        <w:t>my_max</w:t>
      </w:r>
      <w:r>
        <w:t xml:space="preserve"> is a variable that holds the maximum value; here </w:t>
      </w:r>
      <w:r>
        <w:rPr>
          <w:rStyle w:val="Text0"/>
        </w:rPr>
        <w:t>my_max</w:t>
      </w:r>
      <w:r>
        <w:t xml:space="preserve"> is initialized to 0.</w:t>
      </w:r>
    </w:p>
    <w:p>
      <w:pPr>
        <w:pStyle w:val="Para 04"/>
      </w:pPr>
      <w:hyperlink w:anchor="co_problem_solving_CO1_2">
        <w:r>
          <w:bookmarkStart w:id="58" w:name="callout_problem_solving_CO1_2"/>
          <w:t/>
          <w:bookmarkEnd w:id="58"/>
          <w:drawing>
            <wp:inline>
              <wp:extent cx="63500" cy="63500"/>
              <wp:effectExtent l="0" r="0" t="0" b="0"/>
              <wp:docPr id="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for</w:t>
      </w:r>
      <w:r>
        <w:t xml:space="preserve"> loop defines a variable </w:t>
      </w:r>
      <w:r>
        <w:rPr>
          <w:rStyle w:val="Text0"/>
        </w:rPr>
        <w:t>v</w:t>
      </w:r>
      <w:r>
        <w:t xml:space="preserve"> that iterates over each element in </w:t>
      </w:r>
      <w:r>
        <w:rPr>
          <w:rStyle w:val="Text0"/>
        </w:rPr>
        <w:t>A</w:t>
      </w:r>
      <w:r>
        <w:t xml:space="preserve">. The </w:t>
      </w:r>
      <w:r>
        <w:rPr>
          <w:rStyle w:val="Text0"/>
        </w:rPr>
        <w:t>if</w:t>
      </w:r>
      <w:r>
        <w:t xml:space="preserve"> statement executes once for each value, </w:t>
      </w:r>
      <w:r>
        <w:rPr>
          <w:rStyle w:val="Text0"/>
        </w:rPr>
        <w:t>v</w:t>
      </w:r>
      <w:r>
        <w:t>.</w:t>
      </w:r>
    </w:p>
    <w:p>
      <w:pPr>
        <w:pStyle w:val="Para 04"/>
      </w:pPr>
      <w:hyperlink w:anchor="co_problem_solving_CO1_3">
        <w:r>
          <w:bookmarkStart w:id="59" w:name="callout_problem_solving_CO1_3"/>
          <w:t/>
          <w:bookmarkEnd w:id="59"/>
          <w:drawing>
            <wp:inline>
              <wp:extent cx="63500" cy="63500"/>
              <wp:effectExtent l="0" r="0" t="0" b="0"/>
              <wp:docPr id="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Update </w:t>
      </w:r>
      <w:r>
        <w:rPr>
          <w:rStyle w:val="Text0"/>
        </w:rPr>
        <w:t>my_max</w:t>
      </w:r>
      <w:r>
        <w:t xml:space="preserve"> if </w:t>
      </w:r>
      <w:r>
        <w:rPr>
          <w:rStyle w:val="Text0"/>
        </w:rPr>
        <w:t>v</w:t>
      </w:r>
      <w:r>
        <w:t xml:space="preserve"> is larger.</w:t>
      </w:r>
    </w:p>
    <w:p>
      <w:pPr>
        <w:pStyle w:val="Normal"/>
      </w:pPr>
      <w:r>
        <w:t xml:space="preserve">Central to this solution is the less-than operator (&lt;) that compares two numbers to determine whether a value is smaller than another. In </w:t>
      </w:r>
      <w:hyperlink w:anchor="Figure_1_2__Visualizing_the_exec">
        <w:r>
          <w:rPr>
            <w:rStyle w:val="Text3"/>
          </w:rPr>
          <w:t>Figure 1-2</w:t>
        </w:r>
      </w:hyperlink>
      <w:r>
        <w:t xml:space="preserve">, as </w:t>
      </w:r>
      <w:r>
        <w:rPr>
          <w:rStyle w:val="Text0"/>
        </w:rPr>
        <w:t>v</w:t>
      </w:r>
      <w:r>
        <w:t xml:space="preserve"> takes on successive values from </w:t>
      </w:r>
      <w:r>
        <w:rPr>
          <w:rStyle w:val="Text0"/>
        </w:rPr>
        <w:t>A</w:t>
      </w:r>
      <w:r>
        <w:t xml:space="preserve">, you can see that </w:t>
      </w:r>
      <w:r>
        <w:rPr>
          <w:rStyle w:val="Text0"/>
        </w:rPr>
        <w:t>my_max</w:t>
      </w:r>
      <w:r>
        <w:t xml:space="preserve"> is updated three times to determine the largest value in </w:t>
      </w:r>
      <w:r>
        <w:rPr>
          <w:rStyle w:val="Text0"/>
        </w:rPr>
        <w:t>A</w:t>
      </w:r>
      <w:r>
        <w:t xml:space="preserve">. </w:t>
      </w:r>
      <w:r>
        <w:rPr>
          <w:rStyle w:val="Text0"/>
        </w:rPr>
        <w:t>flawed()</w:t>
      </w:r>
      <w:r>
        <w:t xml:space="preserve"> determines the largest value in </w:t>
      </w:r>
      <w:r>
        <w:rPr>
          <w:rStyle w:val="Text0"/>
        </w:rPr>
        <w:t>A</w:t>
      </w:r>
      <w:r>
        <w:t xml:space="preserve">, invoking less-than six times, once for each of its values. On a problem instance of size N, </w:t>
      </w:r>
      <w:r>
        <w:rPr>
          <w:rStyle w:val="Text0"/>
        </w:rPr>
        <w:t>flawed()</w:t>
      </w:r>
      <w:r>
        <w:t xml:space="preserve"> invokes less-than N times.</w:t>
      </w:r>
    </w:p>
    <w:p>
      <w:bookmarkStart w:id="60" w:name="Figure_1_2__Visualizing_the_exec"/>
      <w:pPr>
        <w:pStyle w:val="Para 07"/>
        <w:keepLines w:val="on"/>
      </w:pPr>
      <w:r>
        <w:t/>
        <w:drawing>
          <wp:inline>
            <wp:extent cx="5397500" cy="2298700"/>
            <wp:effectExtent l="0" r="0" t="0" b="43426"/>
            <wp:docPr id="10" name="lalg_0103.png" descr="LargestVisualization"/>
            <wp:cNvGraphicFramePr>
              <a:graphicFrameLocks noChangeAspect="1"/>
            </wp:cNvGraphicFramePr>
            <a:graphic>
              <a:graphicData uri="http://schemas.openxmlformats.org/drawingml/2006/picture">
                <pic:pic>
                  <pic:nvPicPr>
                    <pic:cNvPr id="0" name="lalg_0103.png" descr="LargestVisualization"/>
                    <pic:cNvPicPr/>
                  </pic:nvPicPr>
                  <pic:blipFill>
                    <a:blip r:embed="rId11"/>
                    <a:stretch>
                      <a:fillRect/>
                    </a:stretch>
                  </pic:blipFill>
                  <pic:spPr>
                    <a:xfrm>
                      <a:off x="0" y="0"/>
                      <a:ext cx="5397500" cy="2298700"/>
                    </a:xfrm>
                    <a:prstGeom prst="rect">
                      <a:avLst/>
                    </a:prstGeom>
                  </pic:spPr>
                </pic:pic>
              </a:graphicData>
            </a:graphic>
          </wp:inline>
        </w:drawing>
        <w:t xml:space="preserve"> </w:t>
      </w:r>
      <w:bookmarkEnd w:id="60"/>
    </w:p>
    <w:p>
      <w:pPr>
        <w:pStyle w:val="Heading 4"/>
        <w:keepLines w:val="on"/>
      </w:pPr>
      <w:r>
        <w:t xml:space="preserve">Figure 1-2. </w:t>
        <w:t xml:space="preserve">Visualizing the execution of </w:t>
      </w:r>
      <w:r>
        <w:rPr>
          <w:rStyle w:val="Text0"/>
        </w:rPr>
        <w:t>flawed()</w:t>
      </w:r>
    </w:p>
    <w:p>
      <w:pPr>
        <w:pStyle w:val="Normal"/>
      </w:pPr>
      <w:r>
        <w:t xml:space="preserve">This implementation is flawed because it assumes that at least one value in </w:t>
      </w:r>
      <w:r>
        <w:rPr>
          <w:rStyle w:val="Text0"/>
        </w:rPr>
        <w:t>A</w:t>
      </w:r>
      <w:r>
        <w:t xml:space="preserve"> is greater than 0. Computing </w:t>
      </w:r>
      <w:r>
        <w:rPr>
          <w:rStyle w:val="Text0"/>
        </w:rPr>
        <w:t>flawed([–5,–3,–11])</w:t>
      </w:r>
      <w:r>
        <w:t xml:space="preserve"> returns 0, which is incorrect. One common fix is to initialize </w:t>
      </w:r>
      <w:r>
        <w:rPr>
          <w:rStyle w:val="Text0"/>
        </w:rPr>
        <w:t>my_max</w:t>
      </w:r>
      <w:r>
        <w:t xml:space="preserve"> to the smallest possible value, such as </w:t>
      </w:r>
      <w:r>
        <w:rPr>
          <w:rStyle w:val="Text0"/>
        </w:rPr>
        <w:t>my_max = float('-inf')</w:t>
      </w:r>
      <w:r>
        <w:t xml:space="preserve">. This approach is still flawed since it would return this value if </w:t>
      </w:r>
      <w:r>
        <w:rPr>
          <w:rStyle w:val="Text0"/>
        </w:rPr>
        <w:t>A</w:t>
      </w:r>
      <w:r>
        <w:t xml:space="preserve"> is the empty list </w:t>
      </w:r>
      <w:r>
        <w:rPr>
          <w:rStyle w:val="Text0"/>
        </w:rPr>
        <w:t>[]</w:t>
      </w:r>
      <w:r>
        <w:t>. Let’s fix this defect now.</w:t>
      </w:r>
    </w:p>
    <w:p>
      <w:pPr>
        <w:pStyle w:val="Para 16"/>
        <w:keepLines w:val="on"/>
      </w:pPr>
      <w:r>
        <w:t>Tip</w:t>
      </w:r>
    </w:p>
    <w:p>
      <w:pPr>
        <w:pStyle w:val="Para 14"/>
        <w:keepLines w:val="on"/>
      </w:pPr>
      <w:r>
        <w:rPr>
          <w:rStyle w:val="Text54"/>
        </w:rPr>
        <w:bookmarkStart w:id="61" w:name="idm45239932016992"/>
        <w:t/>
        <w:bookmarkEnd w:id="61"/>
      </w:r>
      <w:r>
        <w:t xml:space="preserve">The Python statement </w:t>
      </w:r>
      <w:r>
        <w:rPr>
          <w:rStyle w:val="Text0"/>
        </w:rPr>
        <w:t>range(x,y)</w:t>
      </w:r>
      <w:r>
        <w:t xml:space="preserve"> produces the integers from </w:t>
      </w:r>
      <w:r>
        <w:rPr>
          <w:rStyle w:val="Text0"/>
        </w:rPr>
        <w:t>x</w:t>
      </w:r>
      <w:r>
        <w:t xml:space="preserve"> up to, but not including, </w:t>
      </w:r>
      <w:r>
        <w:rPr>
          <w:rStyle w:val="Text0"/>
        </w:rPr>
        <w:t>y</w:t>
      </w:r>
      <w:r>
        <w:t xml:space="preserve">. You can also request </w:t>
      </w:r>
      <w:r>
        <w:rPr>
          <w:rStyle w:val="Text0"/>
        </w:rPr>
        <w:t>range(x,y,–1)</w:t>
      </w:r>
      <w:r>
        <w:t xml:space="preserve">, which produces the integers from </w:t>
      </w:r>
      <w:r>
        <w:rPr>
          <w:rStyle w:val="Text0"/>
        </w:rPr>
        <w:t>x</w:t>
      </w:r>
      <w:r>
        <w:t xml:space="preserve"> counting down to, but not including, </w:t>
      </w:r>
      <w:r>
        <w:rPr>
          <w:rStyle w:val="Text0"/>
        </w:rPr>
        <w:t>y</w:t>
      </w:r>
      <w:r>
        <w:t xml:space="preserve">. Thus </w:t>
      </w:r>
      <w:r>
        <w:rPr>
          <w:rStyle w:val="Text0"/>
        </w:rPr>
        <w:t>list(range(1,7))</w:t>
      </w:r>
      <w:r>
        <w:t xml:space="preserve"> produces </w:t>
      </w:r>
      <w:r>
        <w:rPr>
          <w:rStyle w:val="Text0"/>
        </w:rPr>
        <w:t>[1,2,3,4,5,6]</w:t>
      </w:r>
      <w:r>
        <w:t xml:space="preserve">, and </w:t>
      </w:r>
      <w:r>
        <w:rPr>
          <w:rStyle w:val="Text0"/>
        </w:rPr>
        <w:t>list(range(5,0,–1))</w:t>
      </w:r>
      <w:r>
        <w:t xml:space="preserve"> produces </w:t>
      </w:r>
      <w:r>
        <w:rPr>
          <w:rStyle w:val="Text0"/>
        </w:rPr>
        <w:t>[5,4,3,2,1]</w:t>
      </w:r>
      <w:r>
        <w:t xml:space="preserve">. You can count by arbitrary increments, thus </w:t>
      </w:r>
      <w:r>
        <w:rPr>
          <w:rStyle w:val="Text0"/>
        </w:rPr>
        <w:t>list(range(1,10,2))</w:t>
      </w:r>
      <w:r>
        <w:t xml:space="preserve"> produces </w:t>
      </w:r>
      <w:r>
        <w:rPr>
          <w:rStyle w:val="Text0"/>
        </w:rPr>
        <w:t>[1,3,5,7,9]</w:t>
      </w:r>
      <w:r>
        <w:t xml:space="preserve"> using a difference of 2 between values.</w:t>
      </w:r>
    </w:p>
    <w:p>
      <w:bookmarkStart w:id="62" w:name="Counting_Key_Operations__Since_t"/>
      <w:pPr>
        <w:keepNext/>
        <w:pStyle w:val="Heading 1"/>
      </w:pPr>
      <w:r>
        <w:t>Counting Key Operations</w:t>
      </w:r>
      <w:bookmarkEnd w:id="62"/>
    </w:p>
    <w:p>
      <w:pPr>
        <w:pStyle w:val="Normal"/>
      </w:pPr>
      <w:r>
        <w:rPr>
          <w:rStyle w:val="Text54"/>
        </w:rPr>
        <w:bookmarkStart w:id="63" w:name="idm45239932008864"/>
        <w:t/>
        <w:bookmarkEnd w:id="63"/>
      </w:r>
      <w:r>
        <w:t xml:space="preserve">Since the largest value must actually be contained in </w:t>
      </w:r>
      <w:r>
        <w:rPr>
          <w:rStyle w:val="Text0"/>
        </w:rPr>
        <w:t>A</w:t>
      </w:r>
      <w:r>
        <w:t xml:space="preserve">, the correct </w:t>
      </w:r>
      <w:r>
        <w:rPr>
          <w:rStyle w:val="Text0"/>
        </w:rPr>
        <w:t>largest()</w:t>
      </w:r>
      <w:r>
        <w:t xml:space="preserve"> function in </w:t>
      </w:r>
      <w:hyperlink w:anchor="Listing_1_2__Correct_function_to">
        <w:r>
          <w:rPr>
            <w:rStyle w:val="Text3"/>
          </w:rPr>
          <w:t>Listing 1-2</w:t>
        </w:r>
      </w:hyperlink>
      <w:r>
        <w:t xml:space="preserve"> selects the first value of </w:t>
      </w:r>
      <w:r>
        <w:rPr>
          <w:rStyle w:val="Text0"/>
        </w:rPr>
        <w:t>A</w:t>
      </w:r>
      <w:r>
        <w:t xml:space="preserve"> as </w:t>
      </w:r>
      <w:r>
        <w:rPr>
          <w:rStyle w:val="Text0"/>
        </w:rPr>
        <w:t>my_max</w:t>
      </w:r>
      <w:r>
        <w:t>, checking other values to see if any value is larger.</w:t>
      </w:r>
    </w:p>
    <w:p>
      <w:bookmarkStart w:id="64" w:name="Listing_1_2__Correct_function_to"/>
      <w:pPr>
        <w:keepNext/>
        <w:pStyle w:val="Heading 3"/>
      </w:pPr>
      <w:r>
        <w:t xml:space="preserve">Listing 1-2. </w:t>
        <w:t>Correct function to find largest value in list</w:t>
      </w:r>
      <w:bookmarkEnd w:id="64"/>
    </w:p>
    <w:p>
      <w:pPr>
        <w:pStyle w:val="Para 13"/>
      </w:pPr>
      <w:r>
        <w:rPr>
          <w:rStyle w:val="Text6"/>
        </w:rPr>
        <w:t xml:space="preserve">def</w:t>
        <w:br w:clear="none"/>
      </w:r>
      <w:r>
        <w:t xml:space="preserve"> </w:t>
        <w:br w:clear="none"/>
      </w:r>
      <w:r>
        <w:rPr>
          <w:rStyle w:val="Text9"/>
        </w:rPr>
        <w:t xml:space="preserve">largest</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2"/>
        </w:rPr>
        <w:t xml:space="preserve">my_max</w:t>
        <w:br w:clear="none"/>
      </w:r>
      <w:r>
        <w:t xml:space="preserve"> </w:t>
        <w:br w:clear="none"/>
      </w:r>
      <w:r>
        <w:rPr>
          <w:rStyle w:val="Text8"/>
        </w:rPr>
        <w:t xml:space="preserve">=</w:t>
        <w:br w:clear="none"/>
      </w:r>
      <w:r>
        <w:t xml:space="preserve"> </w:t>
        <w:br w:clear="none"/>
      </w:r>
      <w:r>
        <w:rPr>
          <w:rStyle w:val="Text2"/>
        </w:rPr>
        <w:t xml:space="preserve">A</w:t>
        <w:br w:clear="none"/>
      </w:r>
      <w:r>
        <w:rPr>
          <w:rStyle w:val="Text5"/>
        </w:rPr>
        <w:t xml:space="preserve">[</w:t>
        <w:br w:clear="none"/>
      </w:r>
      <w:r>
        <w:rPr>
          <w:rStyle w:val="Text14"/>
        </w:rPr>
        <w:t xml:space="preserve">0</w:t>
        <w:br w:clear="none"/>
      </w:r>
      <w:r>
        <w:rPr>
          <w:rStyle w:val="Text5"/>
        </w:rPr>
        <w:t xml:space="preserve">]</w:t>
        <w:br w:clear="none"/>
      </w:r>
      <w:r>
        <w:t xml:space="preserve">                 </w:t>
        <w:br w:clear="none"/>
      </w:r>
      <w:r>
        <w:rPr>
          <w:rStyle w:val="Text56"/>
        </w:rPr>
        <w:drawing>
          <wp:inline>
            <wp:extent cx="63500" cy="63500"/>
            <wp:effectExtent l="0" r="0" t="0" b="0"/>
            <wp:docPr id="1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2"/>
        </w:rPr>
        <w:t xml:space="preserve">idx</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1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my_max</w:t>
        <w:br w:clear="none"/>
      </w:r>
      <w:r>
        <w:t xml:space="preserve"> </w:t>
        <w:br w:clear="none"/>
      </w:r>
      <w:r>
        <w:rPr>
          <w:rStyle w:val="Text8"/>
        </w:rPr>
        <w:t xml:space="preserve">&lt;</w:t>
        <w:br w:clear="none"/>
      </w:r>
      <w:r>
        <w:t xml:space="preserve"> </w:t>
        <w:br w:clear="none"/>
      </w:r>
      <w:r>
        <w:rPr>
          <w:rStyle w:val="Text2"/>
        </w:rPr>
        <w:t xml:space="preserve">A</w:t>
        <w:br w:clear="none"/>
      </w:r>
      <w:r>
        <w:rPr>
          <w:rStyle w:val="Text5"/>
        </w:rPr>
        <w:t xml:space="preserve">[</w:t>
        <w:br w:clear="none"/>
      </w:r>
      <w:r>
        <w:rPr>
          <w:rStyle w:val="Text2"/>
        </w:rPr>
        <w:t xml:space="preserve">idx</w:t>
        <w:br w:clear="none"/>
      </w:r>
      <w:r>
        <w:rPr>
          <w:rStyle w:val="Text5"/>
        </w:rPr>
        <w:t xml:space="preserve">]</w:t>
        <w:br w:clear="none"/>
        <w:t xml:space="preserve">:</w:t>
        <w:br w:clear="none"/>
      </w:r>
      <w:r>
        <w:t xml:space="preserve"/>
        <w:br w:clear="none"/>
        <w:t xml:space="preserve">      </w:t>
        <w:br w:clear="none"/>
      </w:r>
      <w:r>
        <w:rPr>
          <w:rStyle w:val="Text2"/>
        </w:rPr>
        <w:t xml:space="preserve">my_max</w:t>
        <w:br w:clear="none"/>
      </w:r>
      <w:r>
        <w:t xml:space="preserve"> </w:t>
        <w:br w:clear="none"/>
      </w:r>
      <w:r>
        <w:rPr>
          <w:rStyle w:val="Text8"/>
        </w:rPr>
        <w:t xml:space="preserve">=</w:t>
        <w:br w:clear="none"/>
      </w:r>
      <w:r>
        <w:t xml:space="preserve"> </w:t>
        <w:br w:clear="none"/>
      </w:r>
      <w:r>
        <w:rPr>
          <w:rStyle w:val="Text2"/>
        </w:rPr>
        <w:t xml:space="preserve">A</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56"/>
        </w:rPr>
        <w:drawing>
          <wp:inline>
            <wp:extent cx="63500" cy="63500"/>
            <wp:effectExtent l="0" r="0" t="0" b="0"/>
            <wp:docPr id="1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my_max</w:t>
        <w:br w:clear="none"/>
      </w:r>
    </w:p>
    <w:p>
      <w:pPr>
        <w:pStyle w:val="Para 04"/>
      </w:pPr>
      <w:hyperlink w:anchor="co_problem_solving_CO2_1">
        <w:r>
          <w:bookmarkStart w:id="65" w:name="callout_problem_solving_CO2_1"/>
          <w:t/>
          <w:bookmarkEnd w:id="65"/>
          <w:drawing>
            <wp:inline>
              <wp:extent cx="63500" cy="63500"/>
              <wp:effectExtent l="0" r="0" t="0" b="0"/>
              <wp:docPr id="1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Set </w:t>
      </w:r>
      <w:r>
        <w:rPr>
          <w:rStyle w:val="Text0"/>
        </w:rPr>
        <w:t>my_max</w:t>
      </w:r>
      <w:r>
        <w:t xml:space="preserve"> to the first value in </w:t>
      </w:r>
      <w:r>
        <w:rPr>
          <w:rStyle w:val="Text0"/>
        </w:rPr>
        <w:t>A</w:t>
      </w:r>
      <w:r>
        <w:t>, found at index position 0.</w:t>
      </w:r>
    </w:p>
    <w:p>
      <w:pPr>
        <w:pStyle w:val="Para 04"/>
      </w:pPr>
      <w:hyperlink w:anchor="co_problem_solving_CO2_2">
        <w:r>
          <w:bookmarkStart w:id="66" w:name="callout_problem_solving_CO2_2"/>
          <w:t/>
          <w:bookmarkEnd w:id="66"/>
          <w:drawing>
            <wp:inline>
              <wp:extent cx="63500" cy="63500"/>
              <wp:effectExtent l="0" r="0" t="0" b="0"/>
              <wp:docPr id="1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rPr>
          <w:rStyle w:val="Text0"/>
        </w:rPr>
        <w:t>idx</w:t>
      </w:r>
      <w:r>
        <w:t xml:space="preserve"> takes on integer values from 1 up to, but not including, </w:t>
      </w:r>
      <w:r>
        <w:rPr>
          <w:rStyle w:val="Text0"/>
        </w:rPr>
        <w:t>len</w:t>
      </w:r>
      <w:r>
        <w:t>(</w:t>
      </w:r>
      <w:r>
        <w:rPr>
          <w:rStyle w:val="Text0"/>
        </w:rPr>
        <w:t>A</w:t>
      </w:r>
      <w:r>
        <w:t>).</w:t>
      </w:r>
    </w:p>
    <w:p>
      <w:pPr>
        <w:pStyle w:val="Para 04"/>
      </w:pPr>
      <w:hyperlink w:anchor="co_problem_solving_CO2_3">
        <w:r>
          <w:bookmarkStart w:id="67" w:name="callout_problem_solving_CO2_3"/>
          <w:t/>
          <w:bookmarkEnd w:id="67"/>
          <w:drawing>
            <wp:inline>
              <wp:extent cx="63500" cy="63500"/>
              <wp:effectExtent l="0" r="0" t="0" b="0"/>
              <wp:docPr id="1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Update </w:t>
      </w:r>
      <w:r>
        <w:rPr>
          <w:rStyle w:val="Text0"/>
        </w:rPr>
        <w:t>my_max</w:t>
      </w:r>
      <w:r>
        <w:t xml:space="preserve"> if the value in </w:t>
      </w:r>
      <w:r>
        <w:rPr>
          <w:rStyle w:val="Text0"/>
        </w:rPr>
        <w:t>A</w:t>
      </w:r>
      <w:r>
        <w:t xml:space="preserve"> at position </w:t>
      </w:r>
      <w:r>
        <w:rPr>
          <w:rStyle w:val="Text0"/>
        </w:rPr>
        <w:t>idx</w:t>
      </w:r>
      <w:r>
        <w:t xml:space="preserve"> is larger.</w:t>
      </w:r>
    </w:p>
    <w:p>
      <w:pPr>
        <w:pStyle w:val="Para 31"/>
        <w:keepLines w:val="on"/>
      </w:pPr>
      <w:r>
        <w:t>Warning</w:t>
      </w:r>
    </w:p>
    <w:p>
      <w:pPr>
        <w:pStyle w:val="Para 14"/>
        <w:keepLines w:val="on"/>
      </w:pPr>
      <w:r>
        <w:rPr>
          <w:rStyle w:val="Text54"/>
        </w:rPr>
        <w:bookmarkStart w:id="68" w:name="idm45239931906240"/>
        <w:t/>
        <w:bookmarkEnd w:id="68"/>
      </w:r>
      <w:r>
        <w:t xml:space="preserve">If you invoke </w:t>
      </w:r>
      <w:r>
        <w:rPr>
          <w:rStyle w:val="Text0"/>
        </w:rPr>
        <w:t>largest()</w:t>
      </w:r>
      <w:r>
        <w:t xml:space="preserve"> or </w:t>
      </w:r>
      <w:r>
        <w:rPr>
          <w:rStyle w:val="Text0"/>
        </w:rPr>
        <w:t>max()</w:t>
      </w:r>
      <w:r>
        <w:t xml:space="preserve"> with an empty list, it will raise a </w:t>
      </w:r>
      <w:r>
        <w:rPr>
          <w:rStyle w:val="Text0"/>
        </w:rPr>
        <w:t>ValueError: list index out of range</w:t>
      </w:r>
      <w:r>
        <w:t xml:space="preserve"> exception. These runtime exceptions are programmer errors, reflecting a failure to understand that </w:t>
      </w:r>
      <w:r>
        <w:rPr>
          <w:rStyle w:val="Text0"/>
        </w:rPr>
        <w:t>largest()</w:t>
      </w:r>
      <w:r>
        <w:t xml:space="preserve"> requires a </w:t>
      </w:r>
      <w:r>
        <w:rPr>
          <w:rStyle w:val="Text0"/>
        </w:rPr>
        <w:t>list</w:t>
      </w:r>
      <w:r>
        <w:t xml:space="preserve"> with at least one value.</w:t>
      </w:r>
      <w:r>
        <w:rPr>
          <w:rStyle w:val="Text54"/>
        </w:rPr>
        <w:bookmarkStart w:id="69" w:name="idm45239931902816"/>
        <w:t/>
        <w:bookmarkEnd w:id="69"/>
      </w:r>
    </w:p>
    <w:p>
      <w:pPr>
        <w:pStyle w:val="Normal"/>
      </w:pPr>
      <w:r>
        <w:t>Now that we have a correct Python implementation of our algorithm, can you determine how many times less-than is invoked in this new algorithm? Right! N – 1 times. We have fixed the flaw in the algorithm and improved its performance (admittedly, by just a tiny bit).</w:t>
      </w:r>
    </w:p>
    <w:p>
      <w:pPr>
        <w:pStyle w:val="Normal"/>
      </w:pPr>
      <w:r>
        <w:t xml:space="preserve">Why is it important to count the uses of less-than? This is the key operation used when comparing two values. All other program statements (such as </w:t>
      </w:r>
      <w:r>
        <w:rPr>
          <w:rStyle w:val="Text0"/>
        </w:rPr>
        <w:t>for</w:t>
      </w:r>
      <w:r>
        <w:t xml:space="preserve"> or </w:t>
      </w:r>
      <w:r>
        <w:rPr>
          <w:rStyle w:val="Text0"/>
        </w:rPr>
        <w:t>while</w:t>
      </w:r>
      <w:r>
        <w:t xml:space="preserve"> loops) are arbitrary choices during implementation, based on the program language used. We will expand on this idea in the next chapter, but for now counting key operations is sufficient.</w:t>
      </w:r>
    </w:p>
    <w:p>
      <w:bookmarkStart w:id="70" w:name="Models_Can_Predict_Algorithm_Per"/>
      <w:pPr>
        <w:keepNext/>
        <w:pStyle w:val="Heading 1"/>
      </w:pPr>
      <w:r>
        <w:t>Models Can Predict Algorithm Performance</w:t>
      </w:r>
      <w:bookmarkEnd w:id="70"/>
    </w:p>
    <w:p>
      <w:pPr>
        <w:pStyle w:val="Normal"/>
      </w:pPr>
      <w:r>
        <w:rPr>
          <w:rStyle w:val="Text54"/>
        </w:rPr>
        <w:bookmarkStart w:id="71" w:name="ch01_term1"/>
        <w:t/>
        <w:bookmarkEnd w:id="71"/>
        <w:bookmarkStart w:id="72" w:name="ch01_term4"/>
        <w:t/>
        <w:bookmarkEnd w:id="72"/>
      </w:r>
      <w:r>
        <w:t xml:space="preserve">What if someone shows you a different algorithm for this same problem? How would you determine which one to use? Consider the </w:t>
      </w:r>
      <w:r>
        <w:rPr>
          <w:rStyle w:val="Text0"/>
        </w:rPr>
        <w:t>alternate()</w:t>
      </w:r>
      <w:r>
        <w:t xml:space="preserve"> algorithm in </w:t>
      </w:r>
      <w:hyperlink w:anchor="Listing_1_3__A_different_approac">
        <w:r>
          <w:rPr>
            <w:rStyle w:val="Text3"/>
          </w:rPr>
          <w:t>Listing 1-3</w:t>
        </w:r>
      </w:hyperlink>
      <w:r>
        <w:t xml:space="preserve"> that repeatedly checks each value in </w:t>
      </w:r>
      <w:r>
        <w:rPr>
          <w:rStyle w:val="Text0"/>
        </w:rPr>
        <w:t>A</w:t>
      </w:r>
      <w:r>
        <w:t xml:space="preserve"> to see if it is larger than or equal to all other values in the same list. Will this algorithm return the correct result? How many times does it invoke less-than on a problem of size N?</w:t>
      </w:r>
    </w:p>
    <w:p>
      <w:bookmarkStart w:id="73" w:name="Listing_1_3__A_different_approac"/>
      <w:pPr>
        <w:keepNext/>
        <w:pStyle w:val="Heading 3"/>
      </w:pPr>
      <w:r>
        <w:t xml:space="preserve">Listing 1-3. </w:t>
        <w:t xml:space="preserve">A different approach to locating largest value in </w:t>
      </w:r>
      <w:r>
        <w:rPr>
          <w:rStyle w:val="Text16"/>
        </w:rPr>
        <w:t>A</w:t>
      </w:r>
      <w:bookmarkEnd w:id="73"/>
    </w:p>
    <w:p>
      <w:pPr>
        <w:pStyle w:val="Para 13"/>
      </w:pPr>
      <w:r>
        <w:rPr>
          <w:rStyle w:val="Text6"/>
        </w:rPr>
        <w:t xml:space="preserve">def</w:t>
        <w:br w:clear="none"/>
      </w:r>
      <w:r>
        <w:t xml:space="preserve"> </w:t>
        <w:br w:clear="none"/>
      </w:r>
      <w:r>
        <w:rPr>
          <w:rStyle w:val="Text9"/>
        </w:rPr>
        <w:t xml:space="preserve">alternate</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2"/>
        </w:rPr>
        <w:t xml:space="preserve">A</w:t>
        <w:br w:clear="none"/>
      </w:r>
      <w:r>
        <w:rPr>
          <w:rStyle w:val="Text5"/>
        </w:rPr>
        <w:t xml:space="preserve">:</w:t>
        <w:br w:clear="none"/>
      </w:r>
      <w:r>
        <w:t xml:space="preserve"/>
        <w:br w:clear="none"/>
        <w:t xml:space="preserve">    </w:t>
        <w:br w:clear="none"/>
      </w:r>
      <w:r>
        <w:rPr>
          <w:rStyle w:val="Text2"/>
        </w:rPr>
        <w:t xml:space="preserve">v_is_largest</w:t>
        <w:br w:clear="none"/>
      </w:r>
      <w:r>
        <w:t xml:space="preserve"> </w:t>
        <w:br w:clear="none"/>
      </w:r>
      <w:r>
        <w:rPr>
          <w:rStyle w:val="Text8"/>
        </w:rPr>
        <w:t xml:space="preserve">=</w:t>
        <w:br w:clear="none"/>
      </w:r>
      <w:r>
        <w:t xml:space="preserve"> </w:t>
        <w:br w:clear="none"/>
      </w:r>
      <w:r>
        <w:rPr>
          <w:rStyle w:val="Text7"/>
        </w:rPr>
        <w:t xml:space="preserve">True</w:t>
        <w:br w:clear="none"/>
      </w:r>
      <w:r>
        <w:t xml:space="preserve">        </w:t>
        <w:br w:clear="none"/>
      </w:r>
      <w:r>
        <w:rPr>
          <w:rStyle w:val="Text56"/>
        </w:rPr>
        <w:drawing>
          <wp:inline>
            <wp:extent cx="63500" cy="63500"/>
            <wp:effectExtent l="0" r="0" t="0" b="0"/>
            <wp:docPr id="1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2"/>
        </w:rPr>
        <w:t xml:space="preserve">x</w:t>
        <w:br w:clear="none"/>
      </w:r>
      <w:r>
        <w:t xml:space="preserve"> </w:t>
        <w:br w:clear="none"/>
      </w:r>
      <w:r>
        <w:rPr>
          <w:rStyle w:val="Text5"/>
        </w:rPr>
        <w:t xml:space="preserve">in</w:t>
        <w:br w:clear="none"/>
      </w:r>
      <w:r>
        <w:t xml:space="preserve"> </w:t>
        <w:br w:clear="none"/>
      </w:r>
      <w:r>
        <w:rPr>
          <w:rStyle w:val="Text2"/>
        </w:rPr>
        <w:t xml:space="preserve">A</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v</w:t>
        <w:br w:clear="none"/>
      </w:r>
      <w:r>
        <w:t xml:space="preserve"> </w:t>
        <w:br w:clear="none"/>
      </w:r>
      <w:r>
        <w:rPr>
          <w:rStyle w:val="Text8"/>
        </w:rPr>
        <w:t xml:space="preserve">&lt;</w:t>
        <w:br w:clear="none"/>
      </w:r>
      <w:r>
        <w:t xml:space="preserve"> </w:t>
        <w:br w:clear="none"/>
      </w:r>
      <w:r>
        <w:rPr>
          <w:rStyle w:val="Text2"/>
        </w:rPr>
        <w:t xml:space="preserve">x</w:t>
        <w:br w:clear="none"/>
      </w:r>
      <w:r>
        <w:rPr>
          <w:rStyle w:val="Text5"/>
        </w:rPr>
        <w:t xml:space="preserve">:</w:t>
        <w:br w:clear="none"/>
      </w:r>
      <w:r>
        <w:t xml:space="preserve"/>
        <w:br w:clear="none"/>
        <w:t xml:space="preserve">        </w:t>
        <w:br w:clear="none"/>
      </w:r>
      <w:r>
        <w:rPr>
          <w:rStyle w:val="Text2"/>
        </w:rPr>
        <w:t xml:space="preserve">v_is_largest</w:t>
        <w:br w:clear="none"/>
      </w:r>
      <w:r>
        <w:t xml:space="preserve"> </w:t>
        <w:br w:clear="none"/>
      </w:r>
      <w:r>
        <w:rPr>
          <w:rStyle w:val="Text8"/>
        </w:rPr>
        <w:t xml:space="preserve">=</w:t>
        <w:br w:clear="none"/>
      </w:r>
      <w:r>
        <w:t xml:space="preserve"> </w:t>
        <w:br w:clear="none"/>
      </w:r>
      <w:r>
        <w:rPr>
          <w:rStyle w:val="Text7"/>
        </w:rPr>
        <w:t xml:space="preserve">False</w:t>
        <w:br w:clear="none"/>
      </w:r>
      <w:r>
        <w:t xml:space="preserve">   </w:t>
        <w:br w:clear="none"/>
      </w:r>
      <w:r>
        <w:rPr>
          <w:rStyle w:val="Text56"/>
        </w:rPr>
        <w:drawing>
          <wp:inline>
            <wp:extent cx="63500" cy="63500"/>
            <wp:effectExtent l="0" r="0" t="0" b="0"/>
            <wp:docPr id="1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break</w:t>
        <w:br w:clear="none"/>
      </w:r>
      <w:r>
        <w:t xml:space="preserve"/>
        <w:br w:clear="none"/>
        <w:t xml:space="preserve">    </w:t>
        <w:br w:clear="none"/>
      </w:r>
      <w:r>
        <w:rPr>
          <w:rStyle w:val="Text6"/>
        </w:rPr>
        <w:t xml:space="preserve">if</w:t>
        <w:br w:clear="none"/>
      </w:r>
      <w:r>
        <w:t xml:space="preserve"> </w:t>
        <w:br w:clear="none"/>
      </w:r>
      <w:r>
        <w:rPr>
          <w:rStyle w:val="Text2"/>
        </w:rPr>
        <w:t xml:space="preserve">v_is_largest</w:t>
        <w:br w:clear="none"/>
      </w:r>
      <w:r>
        <w:rPr>
          <w:rStyle w:val="Text5"/>
        </w:rPr>
        <w:t xml:space="preserve">:</w:t>
        <w:br w:clear="none"/>
      </w:r>
      <w:r>
        <w:t xml:space="preserve"/>
        <w:br w:clear="none"/>
        <w:t xml:space="preserve">      </w:t>
        <w:br w:clear="none"/>
      </w:r>
      <w:r>
        <w:rPr>
          <w:rStyle w:val="Text6"/>
        </w:rPr>
        <w:t xml:space="preserve">return</w:t>
        <w:br w:clear="none"/>
      </w:r>
      <w:r>
        <w:t xml:space="preserve"> </w:t>
        <w:br w:clear="none"/>
      </w:r>
      <w:r>
        <w:rPr>
          <w:rStyle w:val="Text2"/>
        </w:rPr>
        <w:t xml:space="preserve">v</w:t>
        <w:br w:clear="none"/>
      </w:r>
      <w:r>
        <w:t xml:space="preserve">	               </w:t>
        <w:br w:clear="none"/>
      </w:r>
      <w:r>
        <w:rPr>
          <w:rStyle w:val="Text56"/>
        </w:rPr>
        <w:drawing>
          <wp:inline>
            <wp:extent cx="63500" cy="63500"/>
            <wp:effectExtent l="0" r="0" t="0" b="0"/>
            <wp:docPr id="1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None</w:t>
        <w:br w:clear="none"/>
      </w:r>
      <w:r>
        <w:t xml:space="preserve">                  </w:t>
        <w:br w:clear="none"/>
      </w:r>
      <w:r>
        <w:rPr>
          <w:rStyle w:val="Text56"/>
        </w:rPr>
        <w:drawing>
          <wp:inline>
            <wp:extent cx="63500" cy="63500"/>
            <wp:effectExtent l="0" r="0" t="0" b="0"/>
            <wp:docPr id="2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p>
    <w:p>
      <w:pPr>
        <w:pStyle w:val="Para 04"/>
      </w:pPr>
      <w:hyperlink w:anchor="co_problem_solving_CO3_1">
        <w:r>
          <w:bookmarkStart w:id="74" w:name="callout_problem_solving_CO3_1"/>
          <w:t/>
          <w:bookmarkEnd w:id="74"/>
          <w:drawing>
            <wp:inline>
              <wp:extent cx="63500" cy="63500"/>
              <wp:effectExtent l="0" r="0" t="0" b="0"/>
              <wp:docPr id="2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When iterating over </w:t>
      </w:r>
      <w:r>
        <w:rPr>
          <w:rStyle w:val="Text0"/>
        </w:rPr>
        <w:t>A</w:t>
      </w:r>
      <w:r>
        <w:t xml:space="preserve">, assume each value, </w:t>
      </w:r>
      <w:r>
        <w:rPr>
          <w:rStyle w:val="Text0"/>
        </w:rPr>
        <w:t>v</w:t>
      </w:r>
      <w:r>
        <w:t>, could be the largest.</w:t>
      </w:r>
    </w:p>
    <w:p>
      <w:pPr>
        <w:pStyle w:val="Para 04"/>
      </w:pPr>
      <w:hyperlink w:anchor="co_problem_solving_CO3_2">
        <w:r>
          <w:bookmarkStart w:id="75" w:name="callout_problem_solving_CO3_2"/>
          <w:t/>
          <w:bookmarkEnd w:id="75"/>
          <w:drawing>
            <wp:inline>
              <wp:extent cx="63500" cy="63500"/>
              <wp:effectExtent l="0" r="0" t="0" b="0"/>
              <wp:docPr id="2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v</w:t>
      </w:r>
      <w:r>
        <w:t xml:space="preserve"> is smaller than another value, </w:t>
      </w:r>
      <w:r>
        <w:rPr>
          <w:rStyle w:val="Text0"/>
        </w:rPr>
        <w:t>x</w:t>
      </w:r>
      <w:r>
        <w:t xml:space="preserve">, stop and record that </w:t>
      </w:r>
      <w:r>
        <w:rPr>
          <w:rStyle w:val="Text0"/>
        </w:rPr>
        <w:t>v</w:t>
      </w:r>
      <w:r>
        <w:t xml:space="preserve"> is not greatest.</w:t>
      </w:r>
    </w:p>
    <w:p>
      <w:pPr>
        <w:pStyle w:val="Para 04"/>
      </w:pPr>
      <w:hyperlink w:anchor="co_problem_solving_CO3_3">
        <w:r>
          <w:bookmarkStart w:id="76" w:name="callout_problem_solving_CO3_3"/>
          <w:t/>
          <w:bookmarkEnd w:id="76"/>
          <w:drawing>
            <wp:inline>
              <wp:extent cx="63500" cy="63500"/>
              <wp:effectExtent l="0" r="0" t="0" b="0"/>
              <wp:docPr id="2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v_is_largest</w:t>
      </w:r>
      <w:r>
        <w:t xml:space="preserve"> is </w:t>
      </w:r>
      <w:r>
        <w:rPr>
          <w:rStyle w:val="Text0"/>
        </w:rPr>
        <w:t>true</w:t>
      </w:r>
      <w:r>
        <w:t xml:space="preserve">, return </w:t>
      </w:r>
      <w:r>
        <w:rPr>
          <w:rStyle w:val="Text0"/>
        </w:rPr>
        <w:t>v</w:t>
      </w:r>
      <w:r>
        <w:t xml:space="preserve"> since it is the maximum value in </w:t>
      </w:r>
      <w:r>
        <w:rPr>
          <w:rStyle w:val="Text0"/>
        </w:rPr>
        <w:t>A</w:t>
      </w:r>
      <w:r>
        <w:t>.</w:t>
      </w:r>
    </w:p>
    <w:p>
      <w:pPr>
        <w:pStyle w:val="Para 04"/>
      </w:pPr>
      <w:hyperlink w:anchor="co_problem_solving_CO3_4">
        <w:r>
          <w:bookmarkStart w:id="77" w:name="callout_problem_solving_CO3_4"/>
          <w:t/>
          <w:bookmarkEnd w:id="77"/>
          <w:drawing>
            <wp:inline>
              <wp:extent cx="63500" cy="63500"/>
              <wp:effectExtent l="0" r="0" t="0" b="0"/>
              <wp:docPr id="2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A</w:t>
      </w:r>
      <w:r>
        <w:t xml:space="preserve"> is an empty list, return </w:t>
      </w:r>
      <w:r>
        <w:rPr>
          <w:rStyle w:val="Text0"/>
        </w:rPr>
        <w:t>None</w:t>
      </w:r>
      <w:r>
        <w:t>.</w:t>
      </w:r>
    </w:p>
    <w:p>
      <w:pPr>
        <w:pStyle w:val="Normal"/>
      </w:pPr>
      <w:r>
        <w:rPr>
          <w:rStyle w:val="Text0"/>
        </w:rPr>
        <w:t>alternate()</w:t>
      </w:r>
      <w:r>
        <w:t xml:space="preserve"> attempts to find a value, </w:t>
      </w:r>
      <w:r>
        <w:rPr>
          <w:rStyle w:val="Text0"/>
        </w:rPr>
        <w:t>v</w:t>
      </w:r>
      <w:r>
        <w:t xml:space="preserve">, in </w:t>
      </w:r>
      <w:r>
        <w:rPr>
          <w:rStyle w:val="Text0"/>
        </w:rPr>
        <w:t>A</w:t>
      </w:r>
      <w:r>
        <w:t xml:space="preserve"> such that no other value, </w:t>
      </w:r>
      <w:r>
        <w:rPr>
          <w:rStyle w:val="Text0"/>
        </w:rPr>
        <w:t>x</w:t>
      </w:r>
      <w:r>
        <w:t xml:space="preserve">, in </w:t>
      </w:r>
      <w:r>
        <w:rPr>
          <w:rStyle w:val="Text0"/>
        </w:rPr>
        <w:t>A</w:t>
      </w:r>
      <w:r>
        <w:t xml:space="preserve"> is greater. The implementation uses two nested </w:t>
      </w:r>
      <w:r>
        <w:rPr>
          <w:rStyle w:val="Text0"/>
        </w:rPr>
        <w:t>for</w:t>
      </w:r>
      <w:r>
        <w:t xml:space="preserve"> loops. This time it’s not so simple to compute how many times less-than is invoked, because the inner </w:t>
      </w:r>
      <w:r>
        <w:rPr>
          <w:rStyle w:val="Text0"/>
        </w:rPr>
        <w:t>for</w:t>
      </w:r>
      <w:r>
        <w:t xml:space="preserve"> loop over </w:t>
      </w:r>
      <w:r>
        <w:rPr>
          <w:rStyle w:val="Text0"/>
        </w:rPr>
        <w:t>x</w:t>
      </w:r>
      <w:r>
        <w:t xml:space="preserve"> stops as soon as an </w:t>
      </w:r>
      <w:r>
        <w:rPr>
          <w:rStyle w:val="Text0"/>
        </w:rPr>
        <w:t>x</w:t>
      </w:r>
      <w:r>
        <w:t xml:space="preserve"> is found that is greater than </w:t>
      </w:r>
      <w:r>
        <w:rPr>
          <w:rStyle w:val="Text0"/>
        </w:rPr>
        <w:t>v</w:t>
      </w:r>
      <w:r>
        <w:t xml:space="preserve">. Also, the outer </w:t>
      </w:r>
      <w:r>
        <w:rPr>
          <w:rStyle w:val="Text0"/>
        </w:rPr>
        <w:t>for</w:t>
      </w:r>
      <w:r>
        <w:t xml:space="preserve"> loop over </w:t>
      </w:r>
      <w:r>
        <w:rPr>
          <w:rStyle w:val="Text0"/>
        </w:rPr>
        <w:t>v</w:t>
      </w:r>
      <w:r>
        <w:t xml:space="preserve"> stops once the maximum value is found. </w:t>
      </w:r>
      <w:hyperlink w:anchor="Figure_1_3__Visualizing_the_exec">
        <w:r>
          <w:rPr>
            <w:rStyle w:val="Text3"/>
          </w:rPr>
          <w:t>Figure 1-3</w:t>
        </w:r>
      </w:hyperlink>
      <w:r>
        <w:t xml:space="preserve"> visualizes executing </w:t>
      </w:r>
      <w:r>
        <w:rPr>
          <w:rStyle w:val="Text0"/>
        </w:rPr>
        <w:t>alternate()</w:t>
      </w:r>
      <w:r>
        <w:t xml:space="preserve"> on our list example.</w:t>
      </w:r>
    </w:p>
    <w:p>
      <w:bookmarkStart w:id="78" w:name="Figure_1_3__Visualizing_the_exec"/>
      <w:pPr>
        <w:pStyle w:val="Para 07"/>
        <w:keepLines w:val="on"/>
      </w:pPr>
      <w:r>
        <w:t/>
        <w:drawing>
          <wp:inline>
            <wp:extent cx="5943600" cy="4406900"/>
            <wp:effectExtent l="0" r="0" t="0" b="43426"/>
            <wp:docPr id="25" name="lalg_0104.png" descr="Alternate Visualization"/>
            <wp:cNvGraphicFramePr>
              <a:graphicFrameLocks noChangeAspect="1"/>
            </wp:cNvGraphicFramePr>
            <a:graphic>
              <a:graphicData uri="http://schemas.openxmlformats.org/drawingml/2006/picture">
                <pic:pic>
                  <pic:nvPicPr>
                    <pic:cNvPr id="0" name="lalg_0104.png" descr="Alternate Visualization"/>
                    <pic:cNvPicPr/>
                  </pic:nvPicPr>
                  <pic:blipFill>
                    <a:blip r:embed="rId13"/>
                    <a:stretch>
                      <a:fillRect/>
                    </a:stretch>
                  </pic:blipFill>
                  <pic:spPr>
                    <a:xfrm>
                      <a:off x="0" y="0"/>
                      <a:ext cx="5943600" cy="4406900"/>
                    </a:xfrm>
                    <a:prstGeom prst="rect">
                      <a:avLst/>
                    </a:prstGeom>
                  </pic:spPr>
                </pic:pic>
              </a:graphicData>
            </a:graphic>
          </wp:inline>
        </w:drawing>
        <w:t xml:space="preserve"> </w:t>
      </w:r>
      <w:bookmarkEnd w:id="78"/>
    </w:p>
    <w:p>
      <w:pPr>
        <w:pStyle w:val="Heading 4"/>
        <w:keepLines w:val="on"/>
      </w:pPr>
      <w:r>
        <w:t xml:space="preserve">Figure 1-3. </w:t>
        <w:t xml:space="preserve">Visualizing the execution of </w:t>
      </w:r>
      <w:r>
        <w:rPr>
          <w:rStyle w:val="Text0"/>
        </w:rPr>
        <w:t>alternate()</w:t>
      </w:r>
    </w:p>
    <w:p>
      <w:pPr>
        <w:pStyle w:val="Normal"/>
      </w:pPr>
      <w:r>
        <w:rPr>
          <w:rStyle w:val="Text54"/>
        </w:rPr>
        <w:bookmarkStart w:id="79" w:name="idm45239931757840"/>
        <w:t/>
        <w:bookmarkEnd w:id="79"/>
      </w:r>
      <w:r>
        <w:t xml:space="preserve">For this problem instance, less-than is invoked 14 times. But you can see that this total count depends on the specific values in the list </w:t>
      </w:r>
      <w:r>
        <w:rPr>
          <w:rStyle w:val="Text0"/>
        </w:rPr>
        <w:t>A</w:t>
      </w:r>
      <w:r>
        <w:t xml:space="preserve">. What if the values were in a different order? Can you think of an arrangement of values that requires the least number of less-than invocations? Such a problem instance would be considered a </w:t>
      </w:r>
      <w:r>
        <w:rPr>
          <w:rStyle w:val="Text1"/>
        </w:rPr>
        <w:t>best case</w:t>
      </w:r>
      <w:r>
        <w:t xml:space="preserve"> for </w:t>
      </w:r>
      <w:r>
        <w:rPr>
          <w:rStyle w:val="Text0"/>
        </w:rPr>
        <w:t>alternate()</w:t>
      </w:r>
      <w:r>
        <w:t xml:space="preserve">. For example, if the first value in </w:t>
      </w:r>
      <w:r>
        <w:rPr>
          <w:rStyle w:val="Text0"/>
        </w:rPr>
        <w:t>A</w:t>
      </w:r>
      <w:r>
        <w:t xml:space="preserve"> is the largest of all N values, then the total number of calls to less-than is always N. To summarize:</w:t>
      </w:r>
    </w:p>
    <w:p>
      <w:pPr>
        <w:pStyle w:val="Para 15"/>
      </w:pPr>
      <w:r>
        <w:rPr>
          <w:rStyle w:val="Text54"/>
        </w:rPr>
        <w:bookmarkStart w:id="80" w:name="idm45239931753904"/>
        <w:t/>
        <w:bookmarkEnd w:id="80"/>
      </w:r>
      <w:r>
        <w:t>Best case</w:t>
      </w:r>
    </w:p>
    <w:p>
      <w:pPr>
        <w:pStyle w:val="Normal"/>
      </w:pPr>
      <w:r>
        <w:t>A problem instance of size N that requires the least amount of work performed by an algorithm</w:t>
      </w:r>
    </w:p>
    <w:p>
      <w:pPr>
        <w:pStyle w:val="Para 15"/>
      </w:pPr>
      <w:r>
        <w:rPr>
          <w:rStyle w:val="Text54"/>
        </w:rPr>
        <w:bookmarkStart w:id="81" w:name="idm45239931751616"/>
        <w:t/>
        <w:bookmarkEnd w:id="81"/>
      </w:r>
      <w:r>
        <w:t>Worst case</w:t>
      </w:r>
    </w:p>
    <w:p>
      <w:pPr>
        <w:pStyle w:val="Normal"/>
      </w:pPr>
      <w:r>
        <w:t>A problem instance of size N that demands the most amount of work</w:t>
      </w:r>
    </w:p>
    <w:p>
      <w:pPr>
        <w:pStyle w:val="Normal"/>
      </w:pPr>
      <w:r>
        <w:t xml:space="preserve">Let’s try to identify a </w:t>
      </w:r>
      <w:r>
        <w:rPr>
          <w:rStyle w:val="Text1"/>
        </w:rPr>
        <w:t>worst case</w:t>
      </w:r>
      <w:r>
        <w:t xml:space="preserve"> problem instance for </w:t>
      </w:r>
      <w:r>
        <w:rPr>
          <w:rStyle w:val="Text0"/>
        </w:rPr>
        <w:t>alternate()</w:t>
      </w:r>
      <w:r>
        <w:t xml:space="preserve"> that requires the most number of calls to less-than. More than just ensuring that the largest value is the last value in </w:t>
      </w:r>
      <w:r>
        <w:rPr>
          <w:rStyle w:val="Text0"/>
        </w:rPr>
        <w:t>A</w:t>
      </w:r>
      <w:r>
        <w:t xml:space="preserve">, in a </w:t>
      </w:r>
      <w:r>
        <w:rPr>
          <w:rStyle w:val="Text1"/>
        </w:rPr>
        <w:t>worst case</w:t>
      </w:r>
      <w:r>
        <w:t xml:space="preserve"> problem instance for </w:t>
      </w:r>
      <w:r>
        <w:rPr>
          <w:rStyle w:val="Text0"/>
        </w:rPr>
        <w:t>alternate()</w:t>
      </w:r>
      <w:r>
        <w:t xml:space="preserve">, the values in </w:t>
      </w:r>
      <w:r>
        <w:rPr>
          <w:rStyle w:val="Text0"/>
        </w:rPr>
        <w:t>A</w:t>
      </w:r>
      <w:r>
        <w:t xml:space="preserve"> must appear in ascending order.</w:t>
      </w:r>
    </w:p>
    <w:p>
      <w:pPr>
        <w:pStyle w:val="Normal"/>
      </w:pPr>
      <w:hyperlink w:anchor="Figure_1_4__Visualizing_the_exec">
        <w:r>
          <w:rPr>
            <w:rStyle w:val="Text3"/>
          </w:rPr>
          <w:t>Figure 1-4</w:t>
        </w:r>
      </w:hyperlink>
      <w:r>
        <w:t xml:space="preserve"> visualizes a </w:t>
      </w:r>
      <w:r>
        <w:rPr>
          <w:rStyle w:val="Text1"/>
        </w:rPr>
        <w:t>best case</w:t>
      </w:r>
      <w:r>
        <w:t xml:space="preserve"> on the top where </w:t>
      </w:r>
      <w:r>
        <w:rPr>
          <w:rStyle w:val="Text0"/>
        </w:rPr>
        <w:t>p = [9,5,2,1,3,4]</w:t>
      </w:r>
      <w:r>
        <w:t xml:space="preserve"> and a </w:t>
      </w:r>
      <w:r>
        <w:rPr>
          <w:rStyle w:val="Text1"/>
        </w:rPr>
        <w:t>worst case</w:t>
      </w:r>
      <w:r>
        <w:t xml:space="preserve"> on the bottom where </w:t>
      </w:r>
      <w:r>
        <w:rPr>
          <w:rStyle w:val="Text0"/>
        </w:rPr>
        <w:t>p = [1,2,3,4,5,9]</w:t>
      </w:r>
      <w:r>
        <w:t>.</w:t>
      </w:r>
    </w:p>
    <w:p>
      <w:bookmarkStart w:id="82" w:name="Figure_1_4__Visualizing_the_exec"/>
      <w:pPr>
        <w:pStyle w:val="Para 07"/>
        <w:keepLines w:val="on"/>
      </w:pPr>
      <w:r>
        <w:t/>
        <w:drawing>
          <wp:inline>
            <wp:extent cx="5181600" cy="8229600"/>
            <wp:effectExtent l="0" r="0" t="0" b="43426"/>
            <wp:docPr id="26" name="lalg_0105.png" descr="Best and Worst Case"/>
            <wp:cNvGraphicFramePr>
              <a:graphicFrameLocks noChangeAspect="1"/>
            </wp:cNvGraphicFramePr>
            <a:graphic>
              <a:graphicData uri="http://schemas.openxmlformats.org/drawingml/2006/picture">
                <pic:pic>
                  <pic:nvPicPr>
                    <pic:cNvPr id="0" name="lalg_0105.png" descr="Best and Worst Case"/>
                    <pic:cNvPicPr/>
                  </pic:nvPicPr>
                  <pic:blipFill>
                    <a:blip r:embed="rId14"/>
                    <a:stretch>
                      <a:fillRect/>
                    </a:stretch>
                  </pic:blipFill>
                  <pic:spPr>
                    <a:xfrm>
                      <a:off x="0" y="0"/>
                      <a:ext cx="5181600" cy="8229600"/>
                    </a:xfrm>
                    <a:prstGeom prst="rect">
                      <a:avLst/>
                    </a:prstGeom>
                  </pic:spPr>
                </pic:pic>
              </a:graphicData>
            </a:graphic>
          </wp:inline>
        </w:drawing>
        <w:t xml:space="preserve"> </w:t>
      </w:r>
      <w:bookmarkEnd w:id="82"/>
    </w:p>
    <w:p>
      <w:pPr>
        <w:pStyle w:val="Heading 4"/>
        <w:keepLines w:val="on"/>
      </w:pPr>
      <w:r>
        <w:t xml:space="preserve">Figure 1-4. </w:t>
        <w:t xml:space="preserve">Visualizing the execution of </w:t>
      </w:r>
      <w:r>
        <w:rPr>
          <w:rStyle w:val="Text0"/>
        </w:rPr>
        <w:t>alternate()</w:t>
      </w:r>
      <w:r>
        <w:t xml:space="preserve"> on best and worst cases</w:t>
      </w:r>
    </w:p>
    <w:p>
      <w:pPr>
        <w:pStyle w:val="Normal"/>
      </w:pPr>
      <w:r>
        <w:t xml:space="preserve">In the </w:t>
      </w:r>
      <w:r>
        <w:rPr>
          <w:rStyle w:val="Text1"/>
        </w:rPr>
        <w:t>best case</w:t>
      </w:r>
      <w:r>
        <w:t xml:space="preserve">, there are six calls to less-than; if there were N values in a </w:t>
      </w:r>
      <w:r>
        <w:rPr>
          <w:rStyle w:val="Text1"/>
        </w:rPr>
        <w:t>best case</w:t>
      </w:r>
      <w:r>
        <w:t xml:space="preserve">, then the total number of invocations to less-than would be N. It’s a bit more complicated for the </w:t>
      </w:r>
      <w:r>
        <w:rPr>
          <w:rStyle w:val="Text1"/>
        </w:rPr>
        <w:t>worst case</w:t>
      </w:r>
      <w:r>
        <w:t xml:space="preserve">. In </w:t>
      </w:r>
      <w:hyperlink w:anchor="Figure_1_4__Visualizing_the_exec">
        <w:r>
          <w:rPr>
            <w:rStyle w:val="Text3"/>
          </w:rPr>
          <w:t>Figure 1-4</w:t>
        </w:r>
      </w:hyperlink>
      <w:r>
        <w:t xml:space="preserve"> you can see there are a total of 26 calls to less-than when the list of N values is in ascending sorted order. With a little bit of mathematics, I can show that for N values, this count will always be (N</w:t>
      </w:r>
      <w:r>
        <w:rPr>
          <w:rStyle w:val="Text21"/>
        </w:rPr>
        <w:t>2</w:t>
      </w:r>
      <w:r>
        <w:t xml:space="preserve"> + 3N – 2)/2.</w:t>
      </w:r>
    </w:p>
    <w:p>
      <w:pPr>
        <w:pStyle w:val="Normal"/>
      </w:pPr>
      <w:hyperlink w:anchor="Table_1_2__Comparing_largest___w">
        <w:r>
          <w:rPr>
            <w:rStyle w:val="Text3"/>
          </w:rPr>
          <w:t>Table 1-2</w:t>
        </w:r>
      </w:hyperlink>
      <w:r>
        <w:t xml:space="preserve"> presents empirical evidence on </w:t>
      </w:r>
      <w:r>
        <w:rPr>
          <w:rStyle w:val="Text0"/>
        </w:rPr>
        <w:t>largest()</w:t>
      </w:r>
      <w:r>
        <w:t xml:space="preserve"> and </w:t>
      </w:r>
      <w:r>
        <w:rPr>
          <w:rStyle w:val="Text0"/>
        </w:rPr>
        <w:t>alternate()</w:t>
      </w:r>
      <w:r>
        <w:t xml:space="preserve"> on </w:t>
      </w:r>
      <w:r>
        <w:rPr>
          <w:rStyle w:val="Text1"/>
        </w:rPr>
        <w:t>worst case</w:t>
      </w:r>
      <w:r>
        <w:t xml:space="preserve"> problem instances of size N.</w:t>
      </w:r>
    </w:p>
    <w:tbl>
      <w:tblPr>
        <w:tblW w:type="auto" w:w="0"/>
      </w:tblPr>
      <w:tr>
        <w:tc>
          <w:tcPr>
            <w:tcW w:type="auto" w:w="0"/>
            <w:tcMar>
              <w:left w:type="dxa" w:w="200"/>
              <w:top w:type="dxa" w:w="200"/>
              <w:right w:type="dxa" w:w="200"/>
              <w:bottom w:type="dxa" w:w="200"/>
            </w:tcMar>
            <w:vAlign w:val="center"/>
          </w:tcPr>
          <w:p>
            <w:bookmarkStart w:id="83" w:name="Table_1_2__Comparing_largest___w"/>
            <w:pPr>
              <w:pStyle w:val="Para 18"/>
              <w:keepLines w:val="on"/>
            </w:pPr>
            <w:r>
              <w:rPr>
                <w:rStyle w:val="Text55"/>
              </w:rPr>
              <w:t/>
            </w:r>
            <w:r>
              <w:t xml:space="preserve">Table 1-2. </w:t>
              <w:t xml:space="preserve">Comparing </w:t>
            </w:r>
            <w:r>
              <w:rPr>
                <w:rStyle w:val="Text0"/>
              </w:rPr>
              <w:t>largest()</w:t>
            </w:r>
            <w:r>
              <w:t xml:space="preserve"> with </w:t>
            </w:r>
            <w:r>
              <w:rPr>
                <w:rStyle w:val="Text0"/>
              </w:rPr>
              <w:t>alternate()</w:t>
            </w:r>
            <w:r>
              <w:t xml:space="preserve"> on worst case problem instances</w:t>
            </w:r>
            <w:bookmarkEnd w:id="83"/>
          </w:p>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Largest</w:t>
            </w:r>
          </w:p>
        </w:tc>
        <w:tc>
          <w:tcPr>
            <w:tcW w:type="auto" w:w="0"/>
            <w:tcMar>
              <w:left w:type="dxa" w:w="200"/>
              <w:top w:type="dxa" w:w="200"/>
              <w:right w:type="dxa" w:w="200"/>
              <w:bottom w:type="dxa" w:w="200"/>
            </w:tcMar>
            <w:vAlign w:val="center"/>
          </w:tcPr>
          <w:p>
            <w:pPr>
              <w:pStyle w:val="Para 10"/>
              <w:keepLines w:val="on"/>
            </w:pPr>
            <w:r>
              <w:t>Alternate</w:t>
            </w:r>
          </w:p>
        </w:tc>
        <w:tc>
          <w:tcPr>
            <w:tcW w:type="auto" w:w="0"/>
            <w:tcMar>
              <w:left w:type="dxa" w:w="200"/>
              <w:top w:type="dxa" w:w="200"/>
              <w:right w:type="dxa" w:w="200"/>
              <w:bottom w:type="dxa" w:w="200"/>
            </w:tcMar>
            <w:vAlign w:val="center"/>
          </w:tcPr>
          <w:p>
            <w:pPr>
              <w:pStyle w:val="Para 10"/>
              <w:keepLines w:val="on"/>
            </w:pPr>
            <w:r>
              <w:t>Largest</w:t>
            </w:r>
          </w:p>
        </w:tc>
        <w:tc>
          <w:tcPr>
            <w:tcW w:type="auto" w:w="0"/>
            <w:tcMar>
              <w:left w:type="dxa" w:w="200"/>
              <w:top w:type="dxa" w:w="200"/>
              <w:right w:type="dxa" w:w="200"/>
              <w:bottom w:type="dxa" w:w="200"/>
            </w:tcMar>
            <w:vAlign w:val="center"/>
          </w:tcPr>
          <w:p>
            <w:pPr>
              <w:pStyle w:val="Para 10"/>
              <w:keepLines w:val="on"/>
            </w:pPr>
            <w:r>
              <w:t>Alternate</w:t>
            </w:r>
          </w:p>
        </w:tc>
      </w:tr>
    </w:tbl>
    <w:tbl>
      <w:tblPr>
        <w:tblW w:type="auto" w:w="0"/>
      </w:tblPr>
      <w:tr>
        <w:tc>
          <w:tcPr>
            <w:tcW w:type="auto" w:w="0"/>
            <w:shd w:val="clear" w:color="auto" w:fill="F1F6FC"/>
            <w:tcMar>
              <w:left w:type="dxa" w:w="200"/>
              <w:top w:type="dxa" w:w="200"/>
              <w:right w:type="dxa" w:w="200"/>
              <w:bottom w:type="dxa" w:w="200"/>
            </w:tcMar>
            <w:vAlign w:val="center"/>
          </w:tcPr>
          <w:p>
            <w:pPr>
              <w:pStyle w:val="4 Block"/>
              <w:keepLines w:val="on"/>
            </w:pPr>
          </w:p>
        </w:tc>
        <w:tc>
          <w:tcPr>
            <w:tcW w:type="auto" w:w="0"/>
            <w:shd w:val="clear" w:color="auto" w:fill="F1F6FC"/>
            <w:tcMar>
              <w:left w:type="dxa" w:w="200"/>
              <w:top w:type="dxa" w:w="200"/>
              <w:right w:type="dxa" w:w="200"/>
              <w:bottom w:type="dxa" w:w="200"/>
            </w:tcMar>
            <w:vAlign w:val="center"/>
          </w:tcPr>
          <w:p>
            <w:pPr>
              <w:pStyle w:val="Para 10"/>
              <w:keepLines w:val="on"/>
            </w:pPr>
            <w:r>
              <w:t>(# less-than)</w:t>
            </w:r>
          </w:p>
        </w:tc>
        <w:tc>
          <w:tcPr>
            <w:tcW w:type="auto" w:w="0"/>
            <w:shd w:val="clear" w:color="auto" w:fill="F1F6FC"/>
            <w:tcMar>
              <w:left w:type="dxa" w:w="200"/>
              <w:top w:type="dxa" w:w="200"/>
              <w:right w:type="dxa" w:w="200"/>
              <w:bottom w:type="dxa" w:w="200"/>
            </w:tcMar>
            <w:vAlign w:val="center"/>
          </w:tcPr>
          <w:p>
            <w:pPr>
              <w:pStyle w:val="Para 10"/>
              <w:keepLines w:val="on"/>
            </w:pPr>
            <w:r>
              <w:t>(# less-than)</w:t>
            </w:r>
          </w:p>
        </w:tc>
        <w:tc>
          <w:tcPr>
            <w:tcW w:type="auto" w:w="0"/>
            <w:shd w:val="clear" w:color="auto" w:fill="F1F6FC"/>
            <w:tcMar>
              <w:left w:type="dxa" w:w="200"/>
              <w:top w:type="dxa" w:w="200"/>
              <w:right w:type="dxa" w:w="200"/>
              <w:bottom w:type="dxa" w:w="200"/>
            </w:tcMar>
            <w:vAlign w:val="center"/>
          </w:tcPr>
          <w:p>
            <w:pPr>
              <w:pStyle w:val="Para 10"/>
              <w:keepLines w:val="on"/>
            </w:pPr>
            <w:r>
              <w:t>(time in ms)</w:t>
            </w:r>
          </w:p>
        </w:tc>
        <w:tc>
          <w:tcPr>
            <w:tcW w:type="auto" w:w="0"/>
            <w:shd w:val="clear" w:color="auto" w:fill="F1F6FC"/>
            <w:tcMar>
              <w:left w:type="dxa" w:w="200"/>
              <w:top w:type="dxa" w:w="200"/>
              <w:right w:type="dxa" w:w="200"/>
              <w:bottom w:type="dxa" w:w="200"/>
            </w:tcMar>
            <w:vAlign w:val="center"/>
          </w:tcPr>
          <w:p>
            <w:pPr>
              <w:pStyle w:val="Para 10"/>
              <w:keepLines w:val="on"/>
            </w:pPr>
            <w:r>
              <w:t>(time in ms)</w:t>
            </w:r>
          </w:p>
        </w:tc>
      </w:tr>
    </w:tbl>
    <w:tbl>
      <w:tblPr>
        <w:tblW w:type="auto" w:w="0"/>
      </w:tblPr>
      <w:tr>
        <w:tc>
          <w:tcPr>
            <w:tcW w:type="auto" w:w="0"/>
            <w:tcMar>
              <w:left w:type="dxa" w:w="200"/>
              <w:top w:type="dxa" w:w="200"/>
              <w:right w:type="dxa" w:w="200"/>
              <w:bottom w:type="dxa" w:w="200"/>
            </w:tcMar>
            <w:vAlign w:val="top"/>
          </w:tcPr>
          <w:p>
            <w:pPr>
              <w:pStyle w:val="Para 01"/>
              <w:keepLines w:val="on"/>
            </w:pPr>
            <w:r>
              <w:t>8</w:t>
            </w:r>
          </w:p>
        </w:tc>
        <w:tc>
          <w:tcPr>
            <w:tcW w:type="auto" w:w="0"/>
            <w:tcMar>
              <w:left w:type="dxa" w:w="200"/>
              <w:top w:type="dxa" w:w="200"/>
              <w:right w:type="dxa" w:w="200"/>
              <w:bottom w:type="dxa" w:w="200"/>
            </w:tcMar>
            <w:vAlign w:val="top"/>
          </w:tcPr>
          <w:p>
            <w:pPr>
              <w:pStyle w:val="Para 02"/>
              <w:keepLines w:val="on"/>
            </w:pPr>
            <w:r>
              <w:t xml:space="preserve"> 7</w:t>
            </w:r>
          </w:p>
        </w:tc>
        <w:tc>
          <w:tcPr>
            <w:tcW w:type="auto" w:w="0"/>
            <w:tcMar>
              <w:left w:type="dxa" w:w="200"/>
              <w:top w:type="dxa" w:w="200"/>
              <w:right w:type="dxa" w:w="200"/>
              <w:bottom w:type="dxa" w:w="200"/>
            </w:tcMar>
            <w:vAlign w:val="top"/>
          </w:tcPr>
          <w:p>
            <w:pPr>
              <w:pStyle w:val="Para 02"/>
              <w:keepLines w:val="on"/>
            </w:pPr>
            <w:r>
              <w:t xml:space="preserve"> 43</w:t>
            </w:r>
          </w:p>
        </w:tc>
        <w:tc>
          <w:tcPr>
            <w:tcW w:type="auto" w:w="0"/>
            <w:tcMar>
              <w:left w:type="dxa" w:w="200"/>
              <w:top w:type="dxa" w:w="200"/>
              <w:right w:type="dxa" w:w="200"/>
              <w:bottom w:type="dxa" w:w="200"/>
            </w:tcMar>
            <w:vAlign w:val="top"/>
          </w:tcPr>
          <w:p>
            <w:pPr>
              <w:pStyle w:val="Para 02"/>
              <w:keepLines w:val="on"/>
            </w:pPr>
            <w:r>
              <w:t>0.001</w:t>
            </w:r>
          </w:p>
        </w:tc>
        <w:tc>
          <w:tcPr>
            <w:tcW w:type="auto" w:w="0"/>
            <w:tcMar>
              <w:left w:type="dxa" w:w="200"/>
              <w:top w:type="dxa" w:w="200"/>
              <w:right w:type="dxa" w:w="200"/>
              <w:bottom w:type="dxa" w:w="200"/>
            </w:tcMar>
            <w:vAlign w:val="top"/>
          </w:tcPr>
          <w:p>
            <w:pPr>
              <w:pStyle w:val="Para 02"/>
              <w:keepLines w:val="on"/>
            </w:pPr>
            <w:r>
              <w:t xml:space="preserve"> 0.001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16</w:t>
            </w:r>
          </w:p>
        </w:tc>
        <w:tc>
          <w:tcPr>
            <w:tcW w:type="auto" w:w="0"/>
            <w:shd w:val="clear" w:color="auto" w:fill="EEF2F6"/>
            <w:tcMar>
              <w:left w:type="dxa" w:w="200"/>
              <w:top w:type="dxa" w:w="200"/>
              <w:right w:type="dxa" w:w="200"/>
              <w:bottom w:type="dxa" w:w="200"/>
            </w:tcMar>
            <w:vAlign w:val="top"/>
          </w:tcPr>
          <w:p>
            <w:pPr>
              <w:pStyle w:val="Para 03"/>
              <w:keepLines w:val="on"/>
            </w:pPr>
            <w:r>
              <w:t xml:space="preserve"> 15</w:t>
            </w:r>
          </w:p>
        </w:tc>
        <w:tc>
          <w:tcPr>
            <w:tcW w:type="auto" w:w="0"/>
            <w:shd w:val="clear" w:color="auto" w:fill="EEF2F6"/>
            <w:tcMar>
              <w:left w:type="dxa" w:w="200"/>
              <w:top w:type="dxa" w:w="200"/>
              <w:right w:type="dxa" w:w="200"/>
              <w:bottom w:type="dxa" w:w="200"/>
            </w:tcMar>
            <w:vAlign w:val="top"/>
          </w:tcPr>
          <w:p>
            <w:pPr>
              <w:pStyle w:val="Para 03"/>
              <w:keepLines w:val="on"/>
            </w:pPr>
            <w:r>
              <w:t xml:space="preserve"> 151</w:t>
            </w:r>
          </w:p>
        </w:tc>
        <w:tc>
          <w:tcPr>
            <w:tcW w:type="auto" w:w="0"/>
            <w:shd w:val="clear" w:color="auto" w:fill="EEF2F6"/>
            <w:tcMar>
              <w:left w:type="dxa" w:w="200"/>
              <w:top w:type="dxa" w:w="200"/>
              <w:right w:type="dxa" w:w="200"/>
              <w:bottom w:type="dxa" w:w="200"/>
            </w:tcMar>
            <w:vAlign w:val="top"/>
          </w:tcPr>
          <w:p>
            <w:pPr>
              <w:pStyle w:val="Para 03"/>
              <w:keepLines w:val="on"/>
            </w:pPr>
            <w:r>
              <w:t>0.001</w:t>
            </w:r>
          </w:p>
        </w:tc>
        <w:tc>
          <w:tcPr>
            <w:tcW w:type="auto" w:w="0"/>
            <w:shd w:val="clear" w:color="auto" w:fill="EEF2F6"/>
            <w:tcMar>
              <w:left w:type="dxa" w:w="200"/>
              <w:top w:type="dxa" w:w="200"/>
              <w:right w:type="dxa" w:w="200"/>
              <w:bottom w:type="dxa" w:w="200"/>
            </w:tcMar>
            <w:vAlign w:val="top"/>
          </w:tcPr>
          <w:p>
            <w:pPr>
              <w:pStyle w:val="Para 03"/>
              <w:keepLines w:val="on"/>
            </w:pPr>
            <w:r>
              <w:t xml:space="preserve"> 0.003</w:t>
            </w:r>
          </w:p>
        </w:tc>
      </w:tr>
    </w:tbl>
    <w:tbl>
      <w:tblPr>
        <w:tblW w:type="auto" w:w="0"/>
      </w:tblPr>
      <w:tr>
        <w:tc>
          <w:tcPr>
            <w:tcW w:type="auto" w:w="0"/>
            <w:tcMar>
              <w:left w:type="dxa" w:w="200"/>
              <w:top w:type="dxa" w:w="200"/>
              <w:right w:type="dxa" w:w="200"/>
              <w:bottom w:type="dxa" w:w="200"/>
            </w:tcMar>
            <w:vAlign w:val="top"/>
          </w:tcPr>
          <w:p>
            <w:pPr>
              <w:pStyle w:val="Para 01"/>
              <w:keepLines w:val="on"/>
            </w:pPr>
            <w:r>
              <w:t>32</w:t>
            </w:r>
          </w:p>
        </w:tc>
        <w:tc>
          <w:tcPr>
            <w:tcW w:type="auto" w:w="0"/>
            <w:tcMar>
              <w:left w:type="dxa" w:w="200"/>
              <w:top w:type="dxa" w:w="200"/>
              <w:right w:type="dxa" w:w="200"/>
              <w:bottom w:type="dxa" w:w="200"/>
            </w:tcMar>
            <w:vAlign w:val="top"/>
          </w:tcPr>
          <w:p>
            <w:pPr>
              <w:pStyle w:val="Para 02"/>
              <w:keepLines w:val="on"/>
            </w:pPr>
            <w:r>
              <w:t xml:space="preserve"> 31</w:t>
            </w:r>
          </w:p>
        </w:tc>
        <w:tc>
          <w:tcPr>
            <w:tcW w:type="auto" w:w="0"/>
            <w:tcMar>
              <w:left w:type="dxa" w:w="200"/>
              <w:top w:type="dxa" w:w="200"/>
              <w:right w:type="dxa" w:w="200"/>
              <w:bottom w:type="dxa" w:w="200"/>
            </w:tcMar>
            <w:vAlign w:val="top"/>
          </w:tcPr>
          <w:p>
            <w:pPr>
              <w:pStyle w:val="Para 02"/>
              <w:keepLines w:val="on"/>
            </w:pPr>
            <w:r>
              <w:t xml:space="preserve"> 559</w:t>
            </w:r>
          </w:p>
        </w:tc>
        <w:tc>
          <w:tcPr>
            <w:tcW w:type="auto" w:w="0"/>
            <w:tcMar>
              <w:left w:type="dxa" w:w="200"/>
              <w:top w:type="dxa" w:w="200"/>
              <w:right w:type="dxa" w:w="200"/>
              <w:bottom w:type="dxa" w:w="200"/>
            </w:tcMar>
            <w:vAlign w:val="top"/>
          </w:tcPr>
          <w:p>
            <w:pPr>
              <w:pStyle w:val="Para 02"/>
              <w:keepLines w:val="on"/>
            </w:pPr>
            <w:r>
              <w:t>0.002</w:t>
            </w:r>
          </w:p>
        </w:tc>
        <w:tc>
          <w:tcPr>
            <w:tcW w:type="auto" w:w="0"/>
            <w:tcMar>
              <w:left w:type="dxa" w:w="200"/>
              <w:top w:type="dxa" w:w="200"/>
              <w:right w:type="dxa" w:w="200"/>
              <w:bottom w:type="dxa" w:w="200"/>
            </w:tcMar>
            <w:vAlign w:val="top"/>
          </w:tcPr>
          <w:p>
            <w:pPr>
              <w:pStyle w:val="Para 02"/>
              <w:keepLines w:val="on"/>
            </w:pPr>
            <w:r>
              <w:t xml:space="preserve"> 0.011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64</w:t>
            </w:r>
          </w:p>
        </w:tc>
        <w:tc>
          <w:tcPr>
            <w:tcW w:type="auto" w:w="0"/>
            <w:shd w:val="clear" w:color="auto" w:fill="EEF2F6"/>
            <w:tcMar>
              <w:left w:type="dxa" w:w="200"/>
              <w:top w:type="dxa" w:w="200"/>
              <w:right w:type="dxa" w:w="200"/>
              <w:bottom w:type="dxa" w:w="200"/>
            </w:tcMar>
            <w:vAlign w:val="top"/>
          </w:tcPr>
          <w:p>
            <w:pPr>
              <w:pStyle w:val="Para 03"/>
              <w:keepLines w:val="on"/>
            </w:pPr>
            <w:r>
              <w:t xml:space="preserve"> 63</w:t>
            </w:r>
          </w:p>
        </w:tc>
        <w:tc>
          <w:tcPr>
            <w:tcW w:type="auto" w:w="0"/>
            <w:shd w:val="clear" w:color="auto" w:fill="EEF2F6"/>
            <w:tcMar>
              <w:left w:type="dxa" w:w="200"/>
              <w:top w:type="dxa" w:w="200"/>
              <w:right w:type="dxa" w:w="200"/>
              <w:bottom w:type="dxa" w:w="200"/>
            </w:tcMar>
            <w:vAlign w:val="top"/>
          </w:tcPr>
          <w:p>
            <w:pPr>
              <w:pStyle w:val="Para 03"/>
              <w:keepLines w:val="on"/>
            </w:pPr>
            <w:r>
              <w:t xml:space="preserve"> 2,143</w:t>
            </w:r>
          </w:p>
        </w:tc>
        <w:tc>
          <w:tcPr>
            <w:tcW w:type="auto" w:w="0"/>
            <w:shd w:val="clear" w:color="auto" w:fill="EEF2F6"/>
            <w:tcMar>
              <w:left w:type="dxa" w:w="200"/>
              <w:top w:type="dxa" w:w="200"/>
              <w:right w:type="dxa" w:w="200"/>
              <w:bottom w:type="dxa" w:w="200"/>
            </w:tcMar>
            <w:vAlign w:val="top"/>
          </w:tcPr>
          <w:p>
            <w:pPr>
              <w:pStyle w:val="Para 03"/>
              <w:keepLines w:val="on"/>
            </w:pPr>
            <w:r>
              <w:t>0.003</w:t>
            </w:r>
          </w:p>
        </w:tc>
        <w:tc>
          <w:tcPr>
            <w:tcW w:type="auto" w:w="0"/>
            <w:shd w:val="clear" w:color="auto" w:fill="EEF2F6"/>
            <w:tcMar>
              <w:left w:type="dxa" w:w="200"/>
              <w:top w:type="dxa" w:w="200"/>
              <w:right w:type="dxa" w:w="200"/>
              <w:bottom w:type="dxa" w:w="200"/>
            </w:tcMar>
            <w:vAlign w:val="top"/>
          </w:tcPr>
          <w:p>
            <w:pPr>
              <w:pStyle w:val="Para 03"/>
              <w:keepLines w:val="on"/>
            </w:pPr>
            <w:r>
              <w:t xml:space="preserve"> 0.040</w:t>
            </w:r>
          </w:p>
        </w:tc>
      </w:tr>
    </w:tbl>
    <w:tbl>
      <w:tblPr>
        <w:tblW w:type="auto" w:w="0"/>
      </w:tblPr>
      <w:tr>
        <w:tc>
          <w:tcPr>
            <w:tcW w:type="auto" w:w="0"/>
            <w:tcMar>
              <w:left w:type="dxa" w:w="200"/>
              <w:top w:type="dxa" w:w="200"/>
              <w:right w:type="dxa" w:w="200"/>
              <w:bottom w:type="dxa" w:w="200"/>
            </w:tcMar>
            <w:vAlign w:val="top"/>
          </w:tcPr>
          <w:p>
            <w:pPr>
              <w:pStyle w:val="Para 01"/>
              <w:keepLines w:val="on"/>
            </w:pPr>
            <w:r>
              <w:t>128</w:t>
            </w:r>
          </w:p>
        </w:tc>
        <w:tc>
          <w:tcPr>
            <w:tcW w:type="auto" w:w="0"/>
            <w:tcMar>
              <w:left w:type="dxa" w:w="200"/>
              <w:top w:type="dxa" w:w="200"/>
              <w:right w:type="dxa" w:w="200"/>
              <w:bottom w:type="dxa" w:w="200"/>
            </w:tcMar>
            <w:vAlign w:val="top"/>
          </w:tcPr>
          <w:p>
            <w:pPr>
              <w:pStyle w:val="Para 02"/>
              <w:keepLines w:val="on"/>
            </w:pPr>
            <w:r>
              <w:t xml:space="preserve"> 127</w:t>
            </w:r>
          </w:p>
        </w:tc>
        <w:tc>
          <w:tcPr>
            <w:tcW w:type="auto" w:w="0"/>
            <w:tcMar>
              <w:left w:type="dxa" w:w="200"/>
              <w:top w:type="dxa" w:w="200"/>
              <w:right w:type="dxa" w:w="200"/>
              <w:bottom w:type="dxa" w:w="200"/>
            </w:tcMar>
            <w:vAlign w:val="top"/>
          </w:tcPr>
          <w:p>
            <w:pPr>
              <w:pStyle w:val="Para 02"/>
              <w:keepLines w:val="on"/>
            </w:pPr>
            <w:r>
              <w:t xml:space="preserve"> 8,383</w:t>
            </w:r>
          </w:p>
        </w:tc>
        <w:tc>
          <w:tcPr>
            <w:tcW w:type="auto" w:w="0"/>
            <w:tcMar>
              <w:left w:type="dxa" w:w="200"/>
              <w:top w:type="dxa" w:w="200"/>
              <w:right w:type="dxa" w:w="200"/>
              <w:bottom w:type="dxa" w:w="200"/>
            </w:tcMar>
            <w:vAlign w:val="top"/>
          </w:tcPr>
          <w:p>
            <w:pPr>
              <w:pStyle w:val="Para 02"/>
              <w:keepLines w:val="on"/>
            </w:pPr>
            <w:r>
              <w:t>0.006</w:t>
            </w:r>
          </w:p>
        </w:tc>
        <w:tc>
          <w:tcPr>
            <w:tcW w:type="auto" w:w="0"/>
            <w:tcMar>
              <w:left w:type="dxa" w:w="200"/>
              <w:top w:type="dxa" w:w="200"/>
              <w:right w:type="dxa" w:w="200"/>
              <w:bottom w:type="dxa" w:w="200"/>
            </w:tcMar>
            <w:vAlign w:val="top"/>
          </w:tcPr>
          <w:p>
            <w:pPr>
              <w:pStyle w:val="Para 02"/>
              <w:keepLines w:val="on"/>
            </w:pPr>
            <w:r>
              <w:t xml:space="preserve"> 0.153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256</w:t>
            </w:r>
          </w:p>
        </w:tc>
        <w:tc>
          <w:tcPr>
            <w:tcW w:type="auto" w:w="0"/>
            <w:shd w:val="clear" w:color="auto" w:fill="EEF2F6"/>
            <w:tcMar>
              <w:left w:type="dxa" w:w="200"/>
              <w:top w:type="dxa" w:w="200"/>
              <w:right w:type="dxa" w:w="200"/>
              <w:bottom w:type="dxa" w:w="200"/>
            </w:tcMar>
            <w:vAlign w:val="top"/>
          </w:tcPr>
          <w:p>
            <w:pPr>
              <w:pStyle w:val="Para 03"/>
              <w:keepLines w:val="on"/>
            </w:pPr>
            <w:r>
              <w:t xml:space="preserve"> 255</w:t>
            </w:r>
          </w:p>
        </w:tc>
        <w:tc>
          <w:tcPr>
            <w:tcW w:type="auto" w:w="0"/>
            <w:shd w:val="clear" w:color="auto" w:fill="EEF2F6"/>
            <w:tcMar>
              <w:left w:type="dxa" w:w="200"/>
              <w:top w:type="dxa" w:w="200"/>
              <w:right w:type="dxa" w:w="200"/>
              <w:bottom w:type="dxa" w:w="200"/>
            </w:tcMar>
            <w:vAlign w:val="top"/>
          </w:tcPr>
          <w:p>
            <w:pPr>
              <w:pStyle w:val="Para 03"/>
              <w:keepLines w:val="on"/>
            </w:pPr>
            <w:r>
              <w:t xml:space="preserve"> 33,151</w:t>
            </w:r>
          </w:p>
        </w:tc>
        <w:tc>
          <w:tcPr>
            <w:tcW w:type="auto" w:w="0"/>
            <w:shd w:val="clear" w:color="auto" w:fill="EEF2F6"/>
            <w:tcMar>
              <w:left w:type="dxa" w:w="200"/>
              <w:top w:type="dxa" w:w="200"/>
              <w:right w:type="dxa" w:w="200"/>
              <w:bottom w:type="dxa" w:w="200"/>
            </w:tcMar>
            <w:vAlign w:val="top"/>
          </w:tcPr>
          <w:p>
            <w:pPr>
              <w:pStyle w:val="Para 03"/>
              <w:keepLines w:val="on"/>
            </w:pPr>
            <w:r>
              <w:t>0.012</w:t>
            </w:r>
          </w:p>
        </w:tc>
        <w:tc>
          <w:tcPr>
            <w:tcW w:type="auto" w:w="0"/>
            <w:shd w:val="clear" w:color="auto" w:fill="EEF2F6"/>
            <w:tcMar>
              <w:left w:type="dxa" w:w="200"/>
              <w:top w:type="dxa" w:w="200"/>
              <w:right w:type="dxa" w:w="200"/>
              <w:bottom w:type="dxa" w:w="200"/>
            </w:tcMar>
            <w:vAlign w:val="top"/>
          </w:tcPr>
          <w:p>
            <w:pPr>
              <w:pStyle w:val="Para 03"/>
              <w:keepLines w:val="on"/>
            </w:pPr>
            <w:r>
              <w:t xml:space="preserve"> 0.599</w:t>
            </w:r>
          </w:p>
        </w:tc>
      </w:tr>
    </w:tbl>
    <w:tbl>
      <w:tblPr>
        <w:tblW w:type="auto" w:w="0"/>
      </w:tblPr>
      <w:tr>
        <w:tc>
          <w:tcPr>
            <w:tcW w:type="auto" w:w="0"/>
            <w:tcMar>
              <w:left w:type="dxa" w:w="200"/>
              <w:top w:type="dxa" w:w="200"/>
              <w:right w:type="dxa" w:w="200"/>
              <w:bottom w:type="dxa" w:w="200"/>
            </w:tcMar>
            <w:vAlign w:val="top"/>
          </w:tcPr>
          <w:p>
            <w:pPr>
              <w:pStyle w:val="Para 01"/>
              <w:keepLines w:val="on"/>
            </w:pPr>
            <w:r>
              <w:t>512</w:t>
            </w:r>
          </w:p>
        </w:tc>
        <w:tc>
          <w:tcPr>
            <w:tcW w:type="auto" w:w="0"/>
            <w:tcMar>
              <w:left w:type="dxa" w:w="200"/>
              <w:top w:type="dxa" w:w="200"/>
              <w:right w:type="dxa" w:w="200"/>
              <w:bottom w:type="dxa" w:w="200"/>
            </w:tcMar>
            <w:vAlign w:val="top"/>
          </w:tcPr>
          <w:p>
            <w:pPr>
              <w:pStyle w:val="Para 02"/>
              <w:keepLines w:val="on"/>
            </w:pPr>
            <w:r>
              <w:t xml:space="preserve"> 511</w:t>
            </w:r>
          </w:p>
        </w:tc>
        <w:tc>
          <w:tcPr>
            <w:tcW w:type="auto" w:w="0"/>
            <w:tcMar>
              <w:left w:type="dxa" w:w="200"/>
              <w:top w:type="dxa" w:w="200"/>
              <w:right w:type="dxa" w:w="200"/>
              <w:bottom w:type="dxa" w:w="200"/>
            </w:tcMar>
            <w:vAlign w:val="top"/>
          </w:tcPr>
          <w:p>
            <w:pPr>
              <w:pStyle w:val="Para 02"/>
              <w:keepLines w:val="on"/>
            </w:pPr>
            <w:r>
              <w:t xml:space="preserve"> 131,839</w:t>
            </w:r>
          </w:p>
        </w:tc>
        <w:tc>
          <w:tcPr>
            <w:tcW w:type="auto" w:w="0"/>
            <w:tcMar>
              <w:left w:type="dxa" w:w="200"/>
              <w:top w:type="dxa" w:w="200"/>
              <w:right w:type="dxa" w:w="200"/>
              <w:bottom w:type="dxa" w:w="200"/>
            </w:tcMar>
            <w:vAlign w:val="top"/>
          </w:tcPr>
          <w:p>
            <w:pPr>
              <w:pStyle w:val="Para 02"/>
              <w:keepLines w:val="on"/>
            </w:pPr>
            <w:r>
              <w:t>0.026</w:t>
            </w:r>
          </w:p>
        </w:tc>
        <w:tc>
          <w:tcPr>
            <w:tcW w:type="auto" w:w="0"/>
            <w:tcMar>
              <w:left w:type="dxa" w:w="200"/>
              <w:top w:type="dxa" w:w="200"/>
              <w:right w:type="dxa" w:w="200"/>
              <w:bottom w:type="dxa" w:w="200"/>
            </w:tcMar>
            <w:vAlign w:val="top"/>
          </w:tcPr>
          <w:p>
            <w:pPr>
              <w:pStyle w:val="Para 02"/>
              <w:keepLines w:val="on"/>
            </w:pPr>
            <w:r>
              <w:t xml:space="preserve"> 2.381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1,024</w:t>
            </w:r>
          </w:p>
        </w:tc>
        <w:tc>
          <w:tcPr>
            <w:tcW w:type="auto" w:w="0"/>
            <w:shd w:val="clear" w:color="auto" w:fill="EEF2F6"/>
            <w:tcMar>
              <w:left w:type="dxa" w:w="200"/>
              <w:top w:type="dxa" w:w="200"/>
              <w:right w:type="dxa" w:w="200"/>
              <w:bottom w:type="dxa" w:w="200"/>
            </w:tcMar>
            <w:vAlign w:val="top"/>
          </w:tcPr>
          <w:p>
            <w:pPr>
              <w:pStyle w:val="Para 03"/>
              <w:keepLines w:val="on"/>
            </w:pPr>
            <w:r>
              <w:t>1,023</w:t>
            </w:r>
          </w:p>
        </w:tc>
        <w:tc>
          <w:tcPr>
            <w:tcW w:type="auto" w:w="0"/>
            <w:shd w:val="clear" w:color="auto" w:fill="EEF2F6"/>
            <w:tcMar>
              <w:left w:type="dxa" w:w="200"/>
              <w:top w:type="dxa" w:w="200"/>
              <w:right w:type="dxa" w:w="200"/>
              <w:bottom w:type="dxa" w:w="200"/>
            </w:tcMar>
            <w:vAlign w:val="top"/>
          </w:tcPr>
          <w:p>
            <w:pPr>
              <w:pStyle w:val="Para 03"/>
              <w:keepLines w:val="on"/>
            </w:pPr>
            <w:r>
              <w:t xml:space="preserve"> 525,823</w:t>
            </w:r>
          </w:p>
        </w:tc>
        <w:tc>
          <w:tcPr>
            <w:tcW w:type="auto" w:w="0"/>
            <w:shd w:val="clear" w:color="auto" w:fill="EEF2F6"/>
            <w:tcMar>
              <w:left w:type="dxa" w:w="200"/>
              <w:top w:type="dxa" w:w="200"/>
              <w:right w:type="dxa" w:w="200"/>
              <w:bottom w:type="dxa" w:w="200"/>
            </w:tcMar>
            <w:vAlign w:val="top"/>
          </w:tcPr>
          <w:p>
            <w:pPr>
              <w:pStyle w:val="Para 03"/>
              <w:keepLines w:val="on"/>
            </w:pPr>
            <w:r>
              <w:t>0.053</w:t>
            </w:r>
          </w:p>
        </w:tc>
        <w:tc>
          <w:tcPr>
            <w:tcW w:type="auto" w:w="0"/>
            <w:shd w:val="clear" w:color="auto" w:fill="EEF2F6"/>
            <w:tcMar>
              <w:left w:type="dxa" w:w="200"/>
              <w:top w:type="dxa" w:w="200"/>
              <w:right w:type="dxa" w:w="200"/>
              <w:bottom w:type="dxa" w:w="200"/>
            </w:tcMar>
            <w:vAlign w:val="top"/>
          </w:tcPr>
          <w:p>
            <w:pPr>
              <w:pStyle w:val="Para 03"/>
              <w:keepLines w:val="on"/>
            </w:pPr>
            <w:r>
              <w:t xml:space="preserve"> 9.512</w:t>
            </w:r>
          </w:p>
        </w:tc>
      </w:tr>
    </w:tbl>
    <w:tbl>
      <w:tblPr>
        <w:tblW w:type="auto" w:w="0"/>
      </w:tblPr>
      <w:tr>
        <w:tc>
          <w:tcPr>
            <w:tcW w:type="auto" w:w="0"/>
            <w:tcMar>
              <w:left w:type="dxa" w:w="200"/>
              <w:top w:type="dxa" w:w="200"/>
              <w:right w:type="dxa" w:w="200"/>
              <w:bottom w:type="dxa" w:w="200"/>
            </w:tcMar>
            <w:vAlign w:val="top"/>
          </w:tcPr>
          <w:p>
            <w:pPr>
              <w:pStyle w:val="Para 01"/>
              <w:keepLines w:val="on"/>
            </w:pPr>
            <w:r>
              <w:t>2,048</w:t>
            </w:r>
          </w:p>
        </w:tc>
        <w:tc>
          <w:tcPr>
            <w:tcW w:type="auto" w:w="0"/>
            <w:tcMar>
              <w:left w:type="dxa" w:w="200"/>
              <w:top w:type="dxa" w:w="200"/>
              <w:right w:type="dxa" w:w="200"/>
              <w:bottom w:type="dxa" w:w="200"/>
            </w:tcMar>
            <w:vAlign w:val="top"/>
          </w:tcPr>
          <w:p>
            <w:pPr>
              <w:pStyle w:val="Para 02"/>
              <w:keepLines w:val="on"/>
            </w:pPr>
            <w:r>
              <w:t>2,047</w:t>
            </w:r>
          </w:p>
        </w:tc>
        <w:tc>
          <w:tcPr>
            <w:tcW w:type="auto" w:w="0"/>
            <w:tcMar>
              <w:left w:type="dxa" w:w="200"/>
              <w:top w:type="dxa" w:w="200"/>
              <w:right w:type="dxa" w:w="200"/>
              <w:bottom w:type="dxa" w:w="200"/>
            </w:tcMar>
            <w:vAlign w:val="top"/>
          </w:tcPr>
          <w:p>
            <w:pPr>
              <w:pStyle w:val="Para 02"/>
              <w:keepLines w:val="on"/>
            </w:pPr>
            <w:r>
              <w:t>2,100,223</w:t>
            </w:r>
          </w:p>
        </w:tc>
        <w:tc>
          <w:tcPr>
            <w:tcW w:type="auto" w:w="0"/>
            <w:tcMar>
              <w:left w:type="dxa" w:w="200"/>
              <w:top w:type="dxa" w:w="200"/>
              <w:right w:type="dxa" w:w="200"/>
              <w:bottom w:type="dxa" w:w="200"/>
            </w:tcMar>
            <w:vAlign w:val="top"/>
          </w:tcPr>
          <w:p>
            <w:pPr>
              <w:pStyle w:val="Para 02"/>
              <w:keepLines w:val="on"/>
            </w:pPr>
            <w:r>
              <w:t>0.108</w:t>
            </w:r>
          </w:p>
        </w:tc>
        <w:tc>
          <w:tcPr>
            <w:tcW w:type="auto" w:w="0"/>
            <w:tcMar>
              <w:left w:type="dxa" w:w="200"/>
              <w:top w:type="dxa" w:w="200"/>
              <w:right w:type="dxa" w:w="200"/>
              <w:bottom w:type="dxa" w:w="200"/>
            </w:tcMar>
            <w:vAlign w:val="top"/>
          </w:tcPr>
          <w:p>
            <w:pPr>
              <w:pStyle w:val="Para 02"/>
              <w:keepLines w:val="on"/>
            </w:pPr>
            <w:r>
              <w:t>38.161</w:t>
            </w:r>
          </w:p>
        </w:tc>
      </w:tr>
    </w:tbl>
    <w:p>
      <w:pPr>
        <w:pStyle w:val="Normal"/>
      </w:pPr>
      <w:r>
        <w:rPr>
          <w:rStyle w:val="Text54"/>
        </w:rPr>
        <w:bookmarkStart w:id="84" w:name="ch01_term3"/>
        <w:t/>
        <w:bookmarkEnd w:id="84"/>
      </w:r>
      <w:r>
        <w:t xml:space="preserve">For small problem instances, it doesn’t seem bad, but as the problem instances double in size, the number of less-than invocations for </w:t>
      </w:r>
      <w:r>
        <w:rPr>
          <w:rStyle w:val="Text0"/>
        </w:rPr>
        <w:t>alternate()</w:t>
      </w:r>
      <w:r>
        <w:t xml:space="preserve"> essentially quadruples, far surpassing the count for </w:t>
      </w:r>
      <w:r>
        <w:rPr>
          <w:rStyle w:val="Text0"/>
        </w:rPr>
        <w:t>largest()</w:t>
      </w:r>
      <w:r>
        <w:t xml:space="preserve">. The next two columns in </w:t>
      </w:r>
      <w:hyperlink w:anchor="Table_1_2__Comparing_largest___w">
        <w:r>
          <w:rPr>
            <w:rStyle w:val="Text3"/>
          </w:rPr>
          <w:t>Table 1-2</w:t>
        </w:r>
      </w:hyperlink>
      <w:r>
        <w:t xml:space="preserve"> show the performance of these two implementations on 100 random trials of problem instances of size N. The completion time for </w:t>
      </w:r>
      <w:r>
        <w:rPr>
          <w:rStyle w:val="Text0"/>
        </w:rPr>
        <w:t>alternate()</w:t>
      </w:r>
      <w:r>
        <w:t xml:space="preserve"> quadruples as well.</w:t>
      </w:r>
    </w:p>
    <w:p>
      <w:pPr>
        <w:pStyle w:val="Para 16"/>
        <w:keepLines w:val="on"/>
      </w:pPr>
      <w:r>
        <w:t>Note</w:t>
      </w:r>
    </w:p>
    <w:p>
      <w:pPr>
        <w:pStyle w:val="Para 14"/>
        <w:keepLines w:val="on"/>
      </w:pPr>
      <w:r>
        <w:t>I measure the time required by an algorithm to process random problem instances of size N. From this set of runs, I select the quickest completion time (i.e., the smallest). This is preferable to simply averaging the total running time over all runs, which might skew the results.</w:t>
      </w:r>
    </w:p>
    <w:p>
      <w:pPr>
        <w:pStyle w:val="Normal"/>
      </w:pPr>
      <w:r>
        <w:t xml:space="preserve">Throughout this book, I am going to present tables, like </w:t>
      </w:r>
      <w:hyperlink w:anchor="Table_1_2__Comparing_largest___w">
        <w:r>
          <w:rPr>
            <w:rStyle w:val="Text3"/>
          </w:rPr>
          <w:t>Table 1-2</w:t>
        </w:r>
      </w:hyperlink>
      <w:r>
        <w:t>, containing the total number of executions of a key operation (here, the less-than operator) as well as the runtime performance. Each row will represent a different problem instance size, N. Read the table from top to bottom to see how the values in each column change as the problem instance size doubles.</w:t>
      </w:r>
    </w:p>
    <w:p>
      <w:pPr>
        <w:pStyle w:val="Normal"/>
      </w:pPr>
      <w:r>
        <w:t xml:space="preserve">Counting the number of less-than invocations explains the behaviors of </w:t>
      </w:r>
      <w:r>
        <w:rPr>
          <w:rStyle w:val="Text0"/>
        </w:rPr>
        <w:t>largest()</w:t>
      </w:r>
      <w:r>
        <w:t xml:space="preserve"> and </w:t>
      </w:r>
      <w:r>
        <w:rPr>
          <w:rStyle w:val="Text0"/>
        </w:rPr>
        <w:t>alternate()</w:t>
      </w:r>
      <w:r>
        <w:t xml:space="preserve">. As N doubles, the number of calls to less-than doubles for </w:t>
      </w:r>
      <w:r>
        <w:rPr>
          <w:rStyle w:val="Text0"/>
        </w:rPr>
        <w:t>largest()</w:t>
      </w:r>
      <w:r>
        <w:t xml:space="preserve"> but </w:t>
      </w:r>
      <w:r>
        <w:rPr>
          <w:rStyle w:val="Text1"/>
        </w:rPr>
        <w:t>quadruples</w:t>
      </w:r>
      <w:r>
        <w:t xml:space="preserve"> for </w:t>
      </w:r>
      <w:r>
        <w:rPr>
          <w:rStyle w:val="Text0"/>
        </w:rPr>
        <w:t>alternate()</w:t>
      </w:r>
      <w:r>
        <w:t xml:space="preserve">. This behavior is consistent and you can use this information to predict the runtime performance of these two algorithms on larger-sized problems. </w:t>
      </w:r>
      <w:hyperlink w:anchor="Figure_1_5__Relationship_between">
        <w:r>
          <w:rPr>
            <w:rStyle w:val="Text3"/>
          </w:rPr>
          <w:t>Figure 1-5</w:t>
        </w:r>
      </w:hyperlink>
      <w:r>
        <w:t xml:space="preserve"> plots the count of less-than invocations by </w:t>
      </w:r>
      <w:r>
        <w:rPr>
          <w:rStyle w:val="Text0"/>
        </w:rPr>
        <w:t>alternate()</w:t>
      </w:r>
      <w:r>
        <w:t xml:space="preserve"> (using the y-axis on the left) against its runtime performance (using the y-axis on the right), showing how directly they correlate with each other.</w:t>
      </w:r>
      <w:r>
        <w:rPr>
          <w:rStyle w:val="Text54"/>
        </w:rPr>
        <w:bookmarkStart w:id="85" w:name="idm45239931678352"/>
        <w:t/>
        <w:bookmarkEnd w:id="85"/>
      </w:r>
    </w:p>
    <w:p>
      <w:bookmarkStart w:id="86" w:name="Figure_1_5__Relationship_between"/>
      <w:pPr>
        <w:pStyle w:val="Para 07"/>
        <w:keepLines w:val="on"/>
      </w:pPr>
      <w:r>
        <w:t/>
        <w:drawing>
          <wp:inline>
            <wp:extent cx="5943600" cy="4813300"/>
            <wp:effectExtent l="0" r="0" t="0" b="43426"/>
            <wp:docPr id="27" name="lalg_0106.png" descr="Tournament"/>
            <wp:cNvGraphicFramePr>
              <a:graphicFrameLocks noChangeAspect="1"/>
            </wp:cNvGraphicFramePr>
            <a:graphic>
              <a:graphicData uri="http://schemas.openxmlformats.org/drawingml/2006/picture">
                <pic:pic>
                  <pic:nvPicPr>
                    <pic:cNvPr id="0" name="lalg_0106.png" descr="Tournament"/>
                    <pic:cNvPicPr/>
                  </pic:nvPicPr>
                  <pic:blipFill>
                    <a:blip r:embed="rId15"/>
                    <a:stretch>
                      <a:fillRect/>
                    </a:stretch>
                  </pic:blipFill>
                  <pic:spPr>
                    <a:xfrm>
                      <a:off x="0" y="0"/>
                      <a:ext cx="5943600" cy="4813300"/>
                    </a:xfrm>
                    <a:prstGeom prst="rect">
                      <a:avLst/>
                    </a:prstGeom>
                  </pic:spPr>
                </pic:pic>
              </a:graphicData>
            </a:graphic>
          </wp:inline>
        </w:drawing>
        <w:t xml:space="preserve"> </w:t>
      </w:r>
      <w:bookmarkEnd w:id="86"/>
    </w:p>
    <w:p>
      <w:pPr>
        <w:pStyle w:val="Heading 4"/>
        <w:keepLines w:val="on"/>
      </w:pPr>
      <w:r>
        <w:t xml:space="preserve">Figure 1-5. </w:t>
        <w:t xml:space="preserve">Relationship between the number of less-than operations and runtime </w:t>
        <w:t>performance</w:t>
      </w:r>
    </w:p>
    <w:p>
      <w:pPr>
        <w:pStyle w:val="Normal"/>
      </w:pPr>
      <w:r>
        <w:t xml:space="preserve">Congratulations! You’ve just performed a key step in algorithmic analysis: judging the relative performance of two algorithms by counting the number of times a key operation is performed. You can certainly go and implement both variations (as I did) and measure their respective runtime performance on problem instances that double in size; but it actually isn’t necessary since the model predicts this behavior and confirms that </w:t>
      </w:r>
      <w:r>
        <w:rPr>
          <w:rStyle w:val="Text0"/>
        </w:rPr>
        <w:t>largest()</w:t>
      </w:r>
      <w:r>
        <w:t xml:space="preserve"> is the more efficient algorithm of the two.</w:t>
      </w:r>
    </w:p>
    <w:p>
      <w:pPr>
        <w:pStyle w:val="Normal"/>
      </w:pPr>
      <w:r>
        <w:rPr>
          <w:rStyle w:val="Text54"/>
        </w:rPr>
        <w:bookmarkStart w:id="87" w:name="idm45239931673440"/>
        <w:t/>
        <w:bookmarkEnd w:id="87"/>
        <w:bookmarkStart w:id="88" w:name="idm45239931672336"/>
        <w:t/>
        <w:bookmarkEnd w:id="88"/>
      </w:r>
      <w:r>
        <w:rPr>
          <w:rStyle w:val="Text0"/>
        </w:rPr>
        <w:t>largest()</w:t>
      </w:r>
      <w:r>
        <w:t xml:space="preserve"> and </w:t>
      </w:r>
      <w:r>
        <w:rPr>
          <w:rStyle w:val="Text0"/>
        </w:rPr>
        <w:t>max()</w:t>
      </w:r>
      <w:r>
        <w:t xml:space="preserve"> are implementations of the same algorithm, but as </w:t>
      </w:r>
      <w:hyperlink w:anchor="Table_1_3__Performance_of_larges">
        <w:r>
          <w:rPr>
            <w:rStyle w:val="Text3"/>
          </w:rPr>
          <w:t>Table 1-3</w:t>
        </w:r>
      </w:hyperlink>
      <w:r>
        <w:t xml:space="preserve"> shows, </w:t>
      </w:r>
      <w:r>
        <w:rPr>
          <w:rStyle w:val="Text0"/>
        </w:rPr>
        <w:t>largest()</w:t>
      </w:r>
      <w:r>
        <w:t xml:space="preserve"> is always significantly slower than </w:t>
      </w:r>
      <w:r>
        <w:rPr>
          <w:rStyle w:val="Text0"/>
        </w:rPr>
        <w:t>max()</w:t>
      </w:r>
      <w:r>
        <w:t xml:space="preserve">, typically four times slower. The reason is that Python is an </w:t>
      </w:r>
      <w:r>
        <w:rPr>
          <w:rStyle w:val="Text1"/>
        </w:rPr>
        <w:t>interpreted</w:t>
      </w:r>
      <w:r>
        <w:t xml:space="preserve"> language, which means it is compiled to an intermediate byte code that is executed by a Python interpreter. Built-in functions, such as </w:t>
      </w:r>
      <w:r>
        <w:rPr>
          <w:rStyle w:val="Text0"/>
        </w:rPr>
        <w:t>max()</w:t>
      </w:r>
      <w:r>
        <w:t xml:space="preserve">, will always outperform Python code written for the same purpose because the built-in function is implemented within the interpreter. What you should observe is that in all cases, as N doubles, the corresponding performance of </w:t>
      </w:r>
      <w:r>
        <w:rPr>
          <w:rStyle w:val="Text0"/>
        </w:rPr>
        <w:t>largest()</w:t>
      </w:r>
      <w:r>
        <w:t xml:space="preserve"> and </w:t>
      </w:r>
      <w:r>
        <w:rPr>
          <w:rStyle w:val="Text0"/>
        </w:rPr>
        <w:t>max()</w:t>
      </w:r>
      <w:r>
        <w:t xml:space="preserve">—for both </w:t>
      </w:r>
      <w:r>
        <w:rPr>
          <w:rStyle w:val="Text1"/>
        </w:rPr>
        <w:t>best case</w:t>
      </w:r>
      <w:r>
        <w:t xml:space="preserve"> and </w:t>
      </w:r>
      <w:r>
        <w:rPr>
          <w:rStyle w:val="Text1"/>
        </w:rPr>
        <w:t>worst case</w:t>
      </w:r>
      <w:r>
        <w:t>—also doubles.</w:t>
      </w:r>
    </w:p>
    <w:p>
      <w:pPr>
        <w:pStyle w:val="Normal"/>
      </w:pPr>
      <w:r>
        <w:rPr>
          <w:rStyle w:val="Text54"/>
        </w:rPr>
        <w:bookmarkStart w:id="89" w:name="ch01_term5"/>
        <w:t/>
        <w:bookmarkEnd w:id="89"/>
      </w:r>
      <w:hyperlink w:anchor="Table_1_3__Performance_of_larges">
        <w:r>
          <w:rPr>
            <w:rStyle w:val="Text3"/>
          </w:rPr>
          <w:t>Table 1-3</w:t>
        </w:r>
      </w:hyperlink>
      <w:r>
        <w:t xml:space="preserve"> shows it is possible to predict the time required to solve problem instances of increasing size. Once you know the runtime performance of </w:t>
      </w:r>
      <w:r>
        <w:rPr>
          <w:rStyle w:val="Text0"/>
        </w:rPr>
        <w:t>largest()</w:t>
      </w:r>
      <w:r>
        <w:t xml:space="preserve"> or </w:t>
      </w:r>
      <w:r>
        <w:rPr>
          <w:rStyle w:val="Text0"/>
        </w:rPr>
        <w:t>max()</w:t>
      </w:r>
      <w:r>
        <w:t xml:space="preserve"> on a </w:t>
      </w:r>
      <w:r>
        <w:rPr>
          <w:rStyle w:val="Text1"/>
        </w:rPr>
        <w:t>best</w:t>
      </w:r>
      <w:r>
        <w:t xml:space="preserve"> or </w:t>
      </w:r>
      <w:r>
        <w:rPr>
          <w:rStyle w:val="Text1"/>
        </w:rPr>
        <w:t>worst case</w:t>
      </w:r>
      <w:r>
        <w:t xml:space="preserve"> problem instance of size N, you can predict that the runtime performance will double as N doubles. Now let’s change the problem slightly to make it more interesting.</w:t>
      </w:r>
      <w:r>
        <w:rPr>
          <w:rStyle w:val="Text54"/>
        </w:rPr>
        <w:bookmarkStart w:id="90" w:name="idm45239931662112"/>
        <w:t/>
        <w:bookmarkEnd w:id="90"/>
      </w:r>
    </w:p>
    <w:tbl>
      <w:tblPr>
        <w:tblW w:type="auto" w:w="0"/>
      </w:tblPr>
      <w:tr>
        <w:tc>
          <w:tcPr>
            <w:tcW w:type="auto" w:w="0"/>
            <w:tcMar>
              <w:left w:type="dxa" w:w="200"/>
              <w:top w:type="dxa" w:w="200"/>
              <w:right w:type="dxa" w:w="200"/>
              <w:bottom w:type="dxa" w:w="200"/>
            </w:tcMar>
            <w:vAlign w:val="center"/>
          </w:tcPr>
          <w:p>
            <w:bookmarkStart w:id="91" w:name="Table_1_3__Performance_of_larges"/>
            <w:pPr>
              <w:pStyle w:val="Para 18"/>
              <w:keepLines w:val="on"/>
            </w:pPr>
            <w:r>
              <w:rPr>
                <w:rStyle w:val="Text55"/>
              </w:rPr>
              <w:t/>
            </w:r>
            <w:r>
              <w:t xml:space="preserve">Table 1-3. </w:t>
              <w:t xml:space="preserve">Performance of </w:t>
            </w:r>
            <w:r>
              <w:rPr>
                <w:rStyle w:val="Text0"/>
              </w:rPr>
              <w:t>largest()</w:t>
            </w:r>
            <w:r>
              <w:t xml:space="preserve"> and </w:t>
            </w:r>
            <w:r>
              <w:rPr>
                <w:rStyle w:val="Text0"/>
              </w:rPr>
              <w:t>max()</w:t>
            </w:r>
            <w:r>
              <w:t xml:space="preserve"> on best and worst cases</w:t>
            </w:r>
            <w:bookmarkEnd w:id="91"/>
          </w:p>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rPr>
                <w:rStyle w:val="Text16"/>
              </w:rPr>
              <w:t>largest()</w:t>
            </w:r>
            <w:r>
              <w:t xml:space="preserve"> worst case</w:t>
            </w:r>
          </w:p>
        </w:tc>
        <w:tc>
          <w:tcPr>
            <w:tcW w:type="auto" w:w="0"/>
            <w:tcMar>
              <w:left w:type="dxa" w:w="200"/>
              <w:top w:type="dxa" w:w="200"/>
              <w:right w:type="dxa" w:w="200"/>
              <w:bottom w:type="dxa" w:w="200"/>
            </w:tcMar>
            <w:vAlign w:val="center"/>
          </w:tcPr>
          <w:p>
            <w:pPr>
              <w:pStyle w:val="Para 10"/>
              <w:keepLines w:val="on"/>
            </w:pPr>
            <w:r>
              <w:rPr>
                <w:rStyle w:val="Text16"/>
              </w:rPr>
              <w:t>max()</w:t>
            </w:r>
            <w:r>
              <w:t xml:space="preserve"> worst case</w:t>
            </w:r>
          </w:p>
        </w:tc>
        <w:tc>
          <w:tcPr>
            <w:tcW w:type="auto" w:w="0"/>
            <w:tcMar>
              <w:left w:type="dxa" w:w="200"/>
              <w:top w:type="dxa" w:w="200"/>
              <w:right w:type="dxa" w:w="200"/>
              <w:bottom w:type="dxa" w:w="200"/>
            </w:tcMar>
            <w:vAlign w:val="center"/>
          </w:tcPr>
          <w:p>
            <w:pPr>
              <w:pStyle w:val="Para 10"/>
              <w:keepLines w:val="on"/>
            </w:pPr>
            <w:r>
              <w:rPr>
                <w:rStyle w:val="Text16"/>
              </w:rPr>
              <w:t>largest()</w:t>
            </w:r>
            <w:r>
              <w:t xml:space="preserve"> best case</w:t>
            </w:r>
          </w:p>
        </w:tc>
        <w:tc>
          <w:tcPr>
            <w:tcW w:type="auto" w:w="0"/>
            <w:tcMar>
              <w:left w:type="dxa" w:w="200"/>
              <w:top w:type="dxa" w:w="200"/>
              <w:right w:type="dxa" w:w="200"/>
              <w:bottom w:type="dxa" w:w="200"/>
            </w:tcMar>
            <w:vAlign w:val="center"/>
          </w:tcPr>
          <w:p>
            <w:pPr>
              <w:pStyle w:val="Para 10"/>
              <w:keepLines w:val="on"/>
            </w:pPr>
            <w:r>
              <w:rPr>
                <w:rStyle w:val="Text16"/>
              </w:rPr>
              <w:t>max()</w:t>
            </w:r>
            <w:r>
              <w:t xml:space="preserve"> best case</w:t>
            </w:r>
          </w:p>
        </w:tc>
      </w:tr>
    </w:tbl>
    <w:tbl>
      <w:tblPr>
        <w:tblW w:type="auto" w:w="0"/>
      </w:tblPr>
      <w:tr>
        <w:tc>
          <w:tcPr>
            <w:tcW w:type="auto" w:w="0"/>
            <w:tcMar>
              <w:left w:type="dxa" w:w="200"/>
              <w:top w:type="dxa" w:w="200"/>
              <w:right w:type="dxa" w:w="200"/>
              <w:bottom w:type="dxa" w:w="200"/>
            </w:tcMar>
            <w:vAlign w:val="top"/>
          </w:tcPr>
          <w:p>
            <w:pPr>
              <w:pStyle w:val="Para 01"/>
              <w:keepLines w:val="on"/>
            </w:pPr>
            <w:r>
              <w:t>4,096</w:t>
            </w:r>
          </w:p>
        </w:tc>
        <w:tc>
          <w:tcPr>
            <w:tcW w:type="auto" w:w="0"/>
            <w:tcMar>
              <w:left w:type="dxa" w:w="200"/>
              <w:top w:type="dxa" w:w="200"/>
              <w:right w:type="dxa" w:w="200"/>
              <w:bottom w:type="dxa" w:w="200"/>
            </w:tcMar>
            <w:vAlign w:val="top"/>
          </w:tcPr>
          <w:p>
            <w:pPr>
              <w:pStyle w:val="Para 02"/>
              <w:keepLines w:val="on"/>
            </w:pPr>
            <w:r>
              <w:t>0.20</w:t>
            </w:r>
          </w:p>
        </w:tc>
        <w:tc>
          <w:tcPr>
            <w:tcW w:type="auto" w:w="0"/>
            <w:tcMar>
              <w:left w:type="dxa" w:w="200"/>
              <w:top w:type="dxa" w:w="200"/>
              <w:right w:type="dxa" w:w="200"/>
              <w:bottom w:type="dxa" w:w="200"/>
            </w:tcMar>
            <w:vAlign w:val="top"/>
          </w:tcPr>
          <w:p>
            <w:pPr>
              <w:pStyle w:val="Para 02"/>
              <w:keepLines w:val="on"/>
            </w:pPr>
            <w:r>
              <w:t>0.05</w:t>
            </w:r>
          </w:p>
        </w:tc>
        <w:tc>
          <w:tcPr>
            <w:tcW w:type="auto" w:w="0"/>
            <w:tcMar>
              <w:left w:type="dxa" w:w="200"/>
              <w:top w:type="dxa" w:w="200"/>
              <w:right w:type="dxa" w:w="200"/>
              <w:bottom w:type="dxa" w:w="200"/>
            </w:tcMar>
            <w:vAlign w:val="top"/>
          </w:tcPr>
          <w:p>
            <w:pPr>
              <w:pStyle w:val="Para 02"/>
              <w:keepLines w:val="on"/>
            </w:pPr>
            <w:r>
              <w:t>0.14</w:t>
            </w:r>
          </w:p>
        </w:tc>
        <w:tc>
          <w:tcPr>
            <w:tcW w:type="auto" w:w="0"/>
            <w:tcMar>
              <w:left w:type="dxa" w:w="200"/>
              <w:top w:type="dxa" w:w="200"/>
              <w:right w:type="dxa" w:w="200"/>
              <w:bottom w:type="dxa" w:w="200"/>
            </w:tcMar>
            <w:vAlign w:val="top"/>
          </w:tcPr>
          <w:p>
            <w:pPr>
              <w:pStyle w:val="Para 02"/>
              <w:keepLines w:val="on"/>
            </w:pPr>
            <w:r>
              <w:t>0.05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8,192</w:t>
            </w:r>
          </w:p>
        </w:tc>
        <w:tc>
          <w:tcPr>
            <w:tcW w:type="auto" w:w="0"/>
            <w:shd w:val="clear" w:color="auto" w:fill="EEF2F6"/>
            <w:tcMar>
              <w:left w:type="dxa" w:w="200"/>
              <w:top w:type="dxa" w:w="200"/>
              <w:right w:type="dxa" w:w="200"/>
              <w:bottom w:type="dxa" w:w="200"/>
            </w:tcMar>
            <w:vAlign w:val="top"/>
          </w:tcPr>
          <w:p>
            <w:pPr>
              <w:pStyle w:val="Para 03"/>
              <w:keepLines w:val="on"/>
            </w:pPr>
            <w:r>
              <w:t>0.40</w:t>
            </w:r>
          </w:p>
        </w:tc>
        <w:tc>
          <w:tcPr>
            <w:tcW w:type="auto" w:w="0"/>
            <w:shd w:val="clear" w:color="auto" w:fill="EEF2F6"/>
            <w:tcMar>
              <w:left w:type="dxa" w:w="200"/>
              <w:top w:type="dxa" w:w="200"/>
              <w:right w:type="dxa" w:w="200"/>
              <w:bottom w:type="dxa" w:w="200"/>
            </w:tcMar>
            <w:vAlign w:val="top"/>
          </w:tcPr>
          <w:p>
            <w:pPr>
              <w:pStyle w:val="Para 03"/>
              <w:keepLines w:val="on"/>
            </w:pPr>
            <w:r>
              <w:t>0.11</w:t>
            </w:r>
          </w:p>
        </w:tc>
        <w:tc>
          <w:tcPr>
            <w:tcW w:type="auto" w:w="0"/>
            <w:shd w:val="clear" w:color="auto" w:fill="EEF2F6"/>
            <w:tcMar>
              <w:left w:type="dxa" w:w="200"/>
              <w:top w:type="dxa" w:w="200"/>
              <w:right w:type="dxa" w:w="200"/>
              <w:bottom w:type="dxa" w:w="200"/>
            </w:tcMar>
            <w:vAlign w:val="top"/>
          </w:tcPr>
          <w:p>
            <w:pPr>
              <w:pStyle w:val="Para 03"/>
              <w:keepLines w:val="on"/>
            </w:pPr>
            <w:r>
              <w:t>0.29</w:t>
            </w:r>
          </w:p>
        </w:tc>
        <w:tc>
          <w:tcPr>
            <w:tcW w:type="auto" w:w="0"/>
            <w:shd w:val="clear" w:color="auto" w:fill="EEF2F6"/>
            <w:tcMar>
              <w:left w:type="dxa" w:w="200"/>
              <w:top w:type="dxa" w:w="200"/>
              <w:right w:type="dxa" w:w="200"/>
              <w:bottom w:type="dxa" w:w="200"/>
            </w:tcMar>
            <w:vAlign w:val="top"/>
          </w:tcPr>
          <w:p>
            <w:pPr>
              <w:pStyle w:val="Para 03"/>
              <w:keepLines w:val="on"/>
            </w:pPr>
            <w:r>
              <w:t>0.10</w:t>
            </w:r>
          </w:p>
        </w:tc>
      </w:tr>
    </w:tbl>
    <w:tbl>
      <w:tblPr>
        <w:tblW w:type="auto" w:w="0"/>
      </w:tblPr>
      <w:tr>
        <w:tc>
          <w:tcPr>
            <w:tcW w:type="auto" w:w="0"/>
            <w:tcMar>
              <w:left w:type="dxa" w:w="200"/>
              <w:top w:type="dxa" w:w="200"/>
              <w:right w:type="dxa" w:w="200"/>
              <w:bottom w:type="dxa" w:w="200"/>
            </w:tcMar>
            <w:vAlign w:val="top"/>
          </w:tcPr>
          <w:p>
            <w:pPr>
              <w:pStyle w:val="Para 01"/>
              <w:keepLines w:val="on"/>
            </w:pPr>
            <w:r>
              <w:t>16,384</w:t>
            </w:r>
          </w:p>
        </w:tc>
        <w:tc>
          <w:tcPr>
            <w:tcW w:type="auto" w:w="0"/>
            <w:tcMar>
              <w:left w:type="dxa" w:w="200"/>
              <w:top w:type="dxa" w:w="200"/>
              <w:right w:type="dxa" w:w="200"/>
              <w:bottom w:type="dxa" w:w="200"/>
            </w:tcMar>
            <w:vAlign w:val="top"/>
          </w:tcPr>
          <w:p>
            <w:pPr>
              <w:pStyle w:val="Para 02"/>
              <w:keepLines w:val="on"/>
            </w:pPr>
            <w:r>
              <w:t>0.80</w:t>
            </w:r>
          </w:p>
        </w:tc>
        <w:tc>
          <w:tcPr>
            <w:tcW w:type="auto" w:w="0"/>
            <w:tcMar>
              <w:left w:type="dxa" w:w="200"/>
              <w:top w:type="dxa" w:w="200"/>
              <w:right w:type="dxa" w:w="200"/>
              <w:bottom w:type="dxa" w:w="200"/>
            </w:tcMar>
            <w:vAlign w:val="top"/>
          </w:tcPr>
          <w:p>
            <w:pPr>
              <w:pStyle w:val="Para 02"/>
              <w:keepLines w:val="on"/>
            </w:pPr>
            <w:r>
              <w:t>0.21</w:t>
            </w:r>
          </w:p>
        </w:tc>
        <w:tc>
          <w:tcPr>
            <w:tcW w:type="auto" w:w="0"/>
            <w:tcMar>
              <w:left w:type="dxa" w:w="200"/>
              <w:top w:type="dxa" w:w="200"/>
              <w:right w:type="dxa" w:w="200"/>
              <w:bottom w:type="dxa" w:w="200"/>
            </w:tcMar>
            <w:vAlign w:val="top"/>
          </w:tcPr>
          <w:p>
            <w:pPr>
              <w:pStyle w:val="Para 02"/>
              <w:keepLines w:val="on"/>
            </w:pPr>
            <w:r>
              <w:t>0.57</w:t>
            </w:r>
          </w:p>
        </w:tc>
        <w:tc>
          <w:tcPr>
            <w:tcW w:type="auto" w:w="0"/>
            <w:tcMar>
              <w:left w:type="dxa" w:w="200"/>
              <w:top w:type="dxa" w:w="200"/>
              <w:right w:type="dxa" w:w="200"/>
              <w:bottom w:type="dxa" w:w="200"/>
            </w:tcMar>
            <w:vAlign w:val="top"/>
          </w:tcPr>
          <w:p>
            <w:pPr>
              <w:pStyle w:val="Para 02"/>
              <w:keepLines w:val="on"/>
            </w:pPr>
            <w:r>
              <w:t>0.19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32,768</w:t>
            </w:r>
          </w:p>
        </w:tc>
        <w:tc>
          <w:tcPr>
            <w:tcW w:type="auto" w:w="0"/>
            <w:shd w:val="clear" w:color="auto" w:fill="EEF2F6"/>
            <w:tcMar>
              <w:left w:type="dxa" w:w="200"/>
              <w:top w:type="dxa" w:w="200"/>
              <w:right w:type="dxa" w:w="200"/>
              <w:bottom w:type="dxa" w:w="200"/>
            </w:tcMar>
            <w:vAlign w:val="top"/>
          </w:tcPr>
          <w:p>
            <w:pPr>
              <w:pStyle w:val="Para 03"/>
              <w:keepLines w:val="on"/>
            </w:pPr>
            <w:r>
              <w:t>1.60</w:t>
            </w:r>
          </w:p>
        </w:tc>
        <w:tc>
          <w:tcPr>
            <w:tcW w:type="auto" w:w="0"/>
            <w:shd w:val="clear" w:color="auto" w:fill="EEF2F6"/>
            <w:tcMar>
              <w:left w:type="dxa" w:w="200"/>
              <w:top w:type="dxa" w:w="200"/>
              <w:right w:type="dxa" w:w="200"/>
              <w:bottom w:type="dxa" w:w="200"/>
            </w:tcMar>
            <w:vAlign w:val="top"/>
          </w:tcPr>
          <w:p>
            <w:pPr>
              <w:pStyle w:val="Para 03"/>
              <w:keepLines w:val="on"/>
            </w:pPr>
            <w:r>
              <w:t>0.41</w:t>
            </w:r>
          </w:p>
        </w:tc>
        <w:tc>
          <w:tcPr>
            <w:tcW w:type="auto" w:w="0"/>
            <w:shd w:val="clear" w:color="auto" w:fill="EEF2F6"/>
            <w:tcMar>
              <w:left w:type="dxa" w:w="200"/>
              <w:top w:type="dxa" w:w="200"/>
              <w:right w:type="dxa" w:w="200"/>
              <w:bottom w:type="dxa" w:w="200"/>
            </w:tcMar>
            <w:vAlign w:val="top"/>
          </w:tcPr>
          <w:p>
            <w:pPr>
              <w:pStyle w:val="Para 03"/>
              <w:keepLines w:val="on"/>
            </w:pPr>
            <w:r>
              <w:t>1.14</w:t>
            </w:r>
          </w:p>
        </w:tc>
        <w:tc>
          <w:tcPr>
            <w:tcW w:type="auto" w:w="0"/>
            <w:shd w:val="clear" w:color="auto" w:fill="EEF2F6"/>
            <w:tcMar>
              <w:left w:type="dxa" w:w="200"/>
              <w:top w:type="dxa" w:w="200"/>
              <w:right w:type="dxa" w:w="200"/>
              <w:bottom w:type="dxa" w:w="200"/>
            </w:tcMar>
            <w:vAlign w:val="top"/>
          </w:tcPr>
          <w:p>
            <w:pPr>
              <w:pStyle w:val="Para 03"/>
              <w:keepLines w:val="on"/>
            </w:pPr>
            <w:r>
              <w:t>0.39</w:t>
            </w:r>
          </w:p>
        </w:tc>
      </w:tr>
    </w:tbl>
    <w:tbl>
      <w:tblPr>
        <w:tblW w:type="auto" w:w="0"/>
      </w:tblPr>
      <w:tr>
        <w:tc>
          <w:tcPr>
            <w:tcW w:type="auto" w:w="0"/>
            <w:tcMar>
              <w:left w:type="dxa" w:w="200"/>
              <w:top w:type="dxa" w:w="200"/>
              <w:right w:type="dxa" w:w="200"/>
              <w:bottom w:type="dxa" w:w="200"/>
            </w:tcMar>
            <w:vAlign w:val="top"/>
          </w:tcPr>
          <w:p>
            <w:pPr>
              <w:pStyle w:val="Para 01"/>
              <w:keepLines w:val="on"/>
            </w:pPr>
            <w:r>
              <w:t>65,536</w:t>
            </w:r>
          </w:p>
        </w:tc>
        <w:tc>
          <w:tcPr>
            <w:tcW w:type="auto" w:w="0"/>
            <w:tcMar>
              <w:left w:type="dxa" w:w="200"/>
              <w:top w:type="dxa" w:w="200"/>
              <w:right w:type="dxa" w:w="200"/>
              <w:bottom w:type="dxa" w:w="200"/>
            </w:tcMar>
            <w:vAlign w:val="top"/>
          </w:tcPr>
          <w:p>
            <w:pPr>
              <w:pStyle w:val="Para 02"/>
              <w:keepLines w:val="on"/>
            </w:pPr>
            <w:r>
              <w:t>3.21</w:t>
            </w:r>
          </w:p>
        </w:tc>
        <w:tc>
          <w:tcPr>
            <w:tcW w:type="auto" w:w="0"/>
            <w:tcMar>
              <w:left w:type="dxa" w:w="200"/>
              <w:top w:type="dxa" w:w="200"/>
              <w:right w:type="dxa" w:w="200"/>
              <w:bottom w:type="dxa" w:w="200"/>
            </w:tcMar>
            <w:vAlign w:val="top"/>
          </w:tcPr>
          <w:p>
            <w:pPr>
              <w:pStyle w:val="Para 02"/>
              <w:keepLines w:val="on"/>
            </w:pPr>
            <w:r>
              <w:t>0.85</w:t>
            </w:r>
          </w:p>
        </w:tc>
        <w:tc>
          <w:tcPr>
            <w:tcW w:type="auto" w:w="0"/>
            <w:tcMar>
              <w:left w:type="dxa" w:w="200"/>
              <w:top w:type="dxa" w:w="200"/>
              <w:right w:type="dxa" w:w="200"/>
              <w:bottom w:type="dxa" w:w="200"/>
            </w:tcMar>
            <w:vAlign w:val="top"/>
          </w:tcPr>
          <w:p>
            <w:pPr>
              <w:pStyle w:val="Para 02"/>
              <w:keepLines w:val="on"/>
            </w:pPr>
            <w:r>
              <w:t>2.28</w:t>
            </w:r>
          </w:p>
        </w:tc>
        <w:tc>
          <w:tcPr>
            <w:tcW w:type="auto" w:w="0"/>
            <w:tcMar>
              <w:left w:type="dxa" w:w="200"/>
              <w:top w:type="dxa" w:w="200"/>
              <w:right w:type="dxa" w:w="200"/>
              <w:bottom w:type="dxa" w:w="200"/>
            </w:tcMar>
            <w:vAlign w:val="top"/>
          </w:tcPr>
          <w:p>
            <w:pPr>
              <w:pStyle w:val="Para 02"/>
              <w:keepLines w:val="on"/>
            </w:pPr>
            <w:r>
              <w:t>0.78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131,072</w:t>
            </w:r>
          </w:p>
        </w:tc>
        <w:tc>
          <w:tcPr>
            <w:tcW w:type="auto" w:w="0"/>
            <w:shd w:val="clear" w:color="auto" w:fill="EEF2F6"/>
            <w:tcMar>
              <w:left w:type="dxa" w:w="200"/>
              <w:top w:type="dxa" w:w="200"/>
              <w:right w:type="dxa" w:w="200"/>
              <w:bottom w:type="dxa" w:w="200"/>
            </w:tcMar>
            <w:vAlign w:val="top"/>
          </w:tcPr>
          <w:p>
            <w:pPr>
              <w:pStyle w:val="Para 03"/>
              <w:keepLines w:val="on"/>
            </w:pPr>
            <w:r>
              <w:t>6.46</w:t>
            </w:r>
          </w:p>
        </w:tc>
        <w:tc>
          <w:tcPr>
            <w:tcW w:type="auto" w:w="0"/>
            <w:shd w:val="clear" w:color="auto" w:fill="EEF2F6"/>
            <w:tcMar>
              <w:left w:type="dxa" w:w="200"/>
              <w:top w:type="dxa" w:w="200"/>
              <w:right w:type="dxa" w:w="200"/>
              <w:bottom w:type="dxa" w:w="200"/>
            </w:tcMar>
            <w:vAlign w:val="top"/>
          </w:tcPr>
          <w:p>
            <w:pPr>
              <w:pStyle w:val="Para 03"/>
              <w:keepLines w:val="on"/>
            </w:pPr>
            <w:r>
              <w:t>1.73</w:t>
            </w:r>
          </w:p>
        </w:tc>
        <w:tc>
          <w:tcPr>
            <w:tcW w:type="auto" w:w="0"/>
            <w:shd w:val="clear" w:color="auto" w:fill="EEF2F6"/>
            <w:tcMar>
              <w:left w:type="dxa" w:w="200"/>
              <w:top w:type="dxa" w:w="200"/>
              <w:right w:type="dxa" w:w="200"/>
              <w:bottom w:type="dxa" w:w="200"/>
            </w:tcMar>
            <w:vAlign w:val="top"/>
          </w:tcPr>
          <w:p>
            <w:pPr>
              <w:pStyle w:val="Para 03"/>
              <w:keepLines w:val="on"/>
            </w:pPr>
            <w:r>
              <w:t>4.59</w:t>
            </w:r>
          </w:p>
        </w:tc>
        <w:tc>
          <w:tcPr>
            <w:tcW w:type="auto" w:w="0"/>
            <w:shd w:val="clear" w:color="auto" w:fill="EEF2F6"/>
            <w:tcMar>
              <w:left w:type="dxa" w:w="200"/>
              <w:top w:type="dxa" w:w="200"/>
              <w:right w:type="dxa" w:w="200"/>
              <w:bottom w:type="dxa" w:w="200"/>
            </w:tcMar>
            <w:vAlign w:val="top"/>
          </w:tcPr>
          <w:p>
            <w:pPr>
              <w:pStyle w:val="Para 03"/>
              <w:keepLines w:val="on"/>
            </w:pPr>
            <w:r>
              <w:t>1.59</w:t>
            </w:r>
          </w:p>
        </w:tc>
      </w:tr>
    </w:tbl>
    <w:tbl>
      <w:tblPr>
        <w:tblW w:type="auto" w:w="0"/>
      </w:tblPr>
      <w:tr>
        <w:tc>
          <w:tcPr>
            <w:tcW w:type="auto" w:w="0"/>
            <w:tcMar>
              <w:left w:type="dxa" w:w="200"/>
              <w:top w:type="dxa" w:w="200"/>
              <w:right w:type="dxa" w:w="200"/>
              <w:bottom w:type="dxa" w:w="200"/>
            </w:tcMar>
            <w:vAlign w:val="top"/>
          </w:tcPr>
          <w:p>
            <w:pPr>
              <w:pStyle w:val="Para 01"/>
              <w:keepLines w:val="on"/>
            </w:pPr>
            <w:r>
              <w:t>262,144</w:t>
            </w:r>
          </w:p>
        </w:tc>
        <w:tc>
          <w:tcPr>
            <w:tcW w:type="auto" w:w="0"/>
            <w:tcMar>
              <w:left w:type="dxa" w:w="200"/>
              <w:top w:type="dxa" w:w="200"/>
              <w:right w:type="dxa" w:w="200"/>
              <w:bottom w:type="dxa" w:w="200"/>
            </w:tcMar>
            <w:vAlign w:val="top"/>
          </w:tcPr>
          <w:p>
            <w:pPr>
              <w:pStyle w:val="Para 02"/>
              <w:keepLines w:val="on"/>
            </w:pPr>
            <w:r>
              <w:t>13.06</w:t>
            </w:r>
          </w:p>
        </w:tc>
        <w:tc>
          <w:tcPr>
            <w:tcW w:type="auto" w:w="0"/>
            <w:tcMar>
              <w:left w:type="dxa" w:w="200"/>
              <w:top w:type="dxa" w:w="200"/>
              <w:right w:type="dxa" w:w="200"/>
              <w:bottom w:type="dxa" w:w="200"/>
            </w:tcMar>
            <w:vAlign w:val="top"/>
          </w:tcPr>
          <w:p>
            <w:pPr>
              <w:pStyle w:val="Para 02"/>
              <w:keepLines w:val="on"/>
            </w:pPr>
            <w:r>
              <w:t>3.50</w:t>
            </w:r>
          </w:p>
        </w:tc>
        <w:tc>
          <w:tcPr>
            <w:tcW w:type="auto" w:w="0"/>
            <w:tcMar>
              <w:left w:type="dxa" w:w="200"/>
              <w:top w:type="dxa" w:w="200"/>
              <w:right w:type="dxa" w:w="200"/>
              <w:bottom w:type="dxa" w:w="200"/>
            </w:tcMar>
            <w:vAlign w:val="top"/>
          </w:tcPr>
          <w:p>
            <w:pPr>
              <w:pStyle w:val="Para 02"/>
              <w:keepLines w:val="on"/>
            </w:pPr>
            <w:r>
              <w:t>9.32</w:t>
            </w:r>
          </w:p>
        </w:tc>
        <w:tc>
          <w:tcPr>
            <w:tcW w:type="auto" w:w="0"/>
            <w:tcMar>
              <w:left w:type="dxa" w:w="200"/>
              <w:top w:type="dxa" w:w="200"/>
              <w:right w:type="dxa" w:w="200"/>
              <w:bottom w:type="dxa" w:w="200"/>
            </w:tcMar>
            <w:vAlign w:val="top"/>
          </w:tcPr>
          <w:p>
            <w:pPr>
              <w:pStyle w:val="Para 02"/>
              <w:keepLines w:val="on"/>
            </w:pPr>
            <w:r>
              <w:t>3.24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524,288</w:t>
            </w:r>
          </w:p>
        </w:tc>
        <w:tc>
          <w:tcPr>
            <w:tcW w:type="auto" w:w="0"/>
            <w:shd w:val="clear" w:color="auto" w:fill="EEF2F6"/>
            <w:tcMar>
              <w:left w:type="dxa" w:w="200"/>
              <w:top w:type="dxa" w:w="200"/>
              <w:right w:type="dxa" w:w="200"/>
              <w:bottom w:type="dxa" w:w="200"/>
            </w:tcMar>
            <w:vAlign w:val="top"/>
          </w:tcPr>
          <w:p>
            <w:pPr>
              <w:pStyle w:val="Para 03"/>
              <w:keepLines w:val="on"/>
            </w:pPr>
            <w:r>
              <w:t>26.17</w:t>
            </w:r>
          </w:p>
        </w:tc>
        <w:tc>
          <w:tcPr>
            <w:tcW w:type="auto" w:w="0"/>
            <w:shd w:val="clear" w:color="auto" w:fill="EEF2F6"/>
            <w:tcMar>
              <w:left w:type="dxa" w:w="200"/>
              <w:top w:type="dxa" w:w="200"/>
              <w:right w:type="dxa" w:w="200"/>
              <w:bottom w:type="dxa" w:w="200"/>
            </w:tcMar>
            <w:vAlign w:val="top"/>
          </w:tcPr>
          <w:p>
            <w:pPr>
              <w:pStyle w:val="Para 03"/>
              <w:keepLines w:val="on"/>
            </w:pPr>
            <w:r>
              <w:t>7.00</w:t>
            </w:r>
          </w:p>
        </w:tc>
        <w:tc>
          <w:tcPr>
            <w:tcW w:type="auto" w:w="0"/>
            <w:shd w:val="clear" w:color="auto" w:fill="EEF2F6"/>
            <w:tcMar>
              <w:left w:type="dxa" w:w="200"/>
              <w:top w:type="dxa" w:w="200"/>
              <w:right w:type="dxa" w:w="200"/>
              <w:bottom w:type="dxa" w:w="200"/>
            </w:tcMar>
            <w:vAlign w:val="top"/>
          </w:tcPr>
          <w:p>
            <w:pPr>
              <w:pStyle w:val="Para 03"/>
              <w:keepLines w:val="on"/>
            </w:pPr>
            <w:r>
              <w:t>18.74</w:t>
            </w:r>
          </w:p>
        </w:tc>
        <w:tc>
          <w:tcPr>
            <w:tcW w:type="auto" w:w="0"/>
            <w:shd w:val="clear" w:color="auto" w:fill="EEF2F6"/>
            <w:tcMar>
              <w:left w:type="dxa" w:w="200"/>
              <w:top w:type="dxa" w:w="200"/>
              <w:right w:type="dxa" w:w="200"/>
              <w:bottom w:type="dxa" w:w="200"/>
            </w:tcMar>
            <w:vAlign w:val="top"/>
          </w:tcPr>
          <w:p>
            <w:pPr>
              <w:pStyle w:val="Para 03"/>
              <w:keepLines w:val="on"/>
            </w:pPr>
            <w:r>
              <w:t>6.50</w:t>
            </w:r>
          </w:p>
        </w:tc>
      </w:tr>
    </w:tbl>
    <w:p>
      <w:bookmarkStart w:id="92" w:name="Find_Two_Largest_Values_in_an_Ar"/>
      <w:pPr>
        <w:keepNext/>
        <w:pStyle w:val="Heading 1"/>
      </w:pPr>
      <w:r>
        <w:t>Find Two Largest Values in an Arbitrary List</w:t>
      </w:r>
      <w:bookmarkEnd w:id="92"/>
    </w:p>
    <w:p>
      <w:pPr>
        <w:pStyle w:val="Normal"/>
      </w:pPr>
      <w:r>
        <w:t xml:space="preserve">Devise an algorithm that finds the </w:t>
      </w:r>
      <w:r>
        <w:rPr>
          <w:rStyle w:val="Text1"/>
        </w:rPr>
        <w:t>two</w:t>
      </w:r>
      <w:r>
        <w:t xml:space="preserve"> largest values in an arbitrary list. Perhaps you can modify the existing </w:t>
      </w:r>
      <w:r>
        <w:rPr>
          <w:rStyle w:val="Text0"/>
        </w:rPr>
        <w:t>largest()</w:t>
      </w:r>
      <w:r>
        <w:t xml:space="preserve"> algorithm with just a few tweaks. Why don’t you take a stab at solving this modified problem and come back here with your solution? </w:t>
      </w:r>
      <w:hyperlink w:anchor="Listing_1_4__Find_two_largest_va">
        <w:r>
          <w:rPr>
            <w:rStyle w:val="Text3"/>
          </w:rPr>
          <w:t>Listing 1-4</w:t>
        </w:r>
      </w:hyperlink>
      <w:r>
        <w:t xml:space="preserve"> contains my solution.</w:t>
      </w:r>
    </w:p>
    <w:p>
      <w:bookmarkStart w:id="93" w:name="Listing_1_4__Find_two_largest_va"/>
      <w:pPr>
        <w:keepNext/>
        <w:pStyle w:val="Heading 3"/>
      </w:pPr>
      <w:r>
        <w:t xml:space="preserve">Listing 1-4. </w:t>
        <w:t xml:space="preserve">Find two largest values by tweaking </w:t>
      </w:r>
      <w:r>
        <w:rPr>
          <w:rStyle w:val="Text16"/>
        </w:rPr>
        <w:t>largest()</w:t>
      </w:r>
      <w:r>
        <w:t xml:space="preserve"> approach</w:t>
      </w:r>
      <w:bookmarkEnd w:id="93"/>
    </w:p>
    <w:p>
      <w:pPr>
        <w:pStyle w:val="Para 21"/>
      </w:pPr>
      <w:r>
        <w:rPr>
          <w:rStyle w:val="Text6"/>
        </w:rPr>
        <w:t xml:space="preserve">def</w:t>
        <w:br w:clear="none"/>
      </w:r>
      <w:r>
        <w:rPr>
          <w:rStyle w:val="Text10"/>
        </w:rPr>
        <w:t xml:space="preserve"> </w:t>
        <w:br w:clear="none"/>
      </w:r>
      <w:r>
        <w:rPr>
          <w:rStyle w:val="Text9"/>
        </w:rPr>
        <w:t xml:space="preserve">largest_two</w:t>
        <w:br w:clear="none"/>
      </w:r>
      <w:r>
        <w:rPr>
          <w:rStyle w:val="Text5"/>
        </w:rPr>
        <w:t xml:space="preserve">(</w:t>
        <w:br w:clear="none"/>
      </w:r>
      <w:r>
        <w:t xml:space="preserve">A</w:t>
        <w:br w:clear="none"/>
      </w:r>
      <w:r>
        <w:rPr>
          <w:rStyle w:val="Text5"/>
        </w:rPr>
        <w:t xml:space="preserve">)</w:t>
        <w:br w:clear="none"/>
        <w:t xml:space="preserve">:</w:t>
        <w:br w:clear="none"/>
      </w:r>
      <w:r>
        <w:rPr>
          <w:rStyle w:val="Text10"/>
        </w:rPr>
        <w:t xml:space="preserve"/>
        <w:br w:clear="none"/>
        <w:t xml:space="preserve">  </w:t>
        <w:br w:clear="none"/>
      </w:r>
      <w:r>
        <w:t xml:space="preserve">my_max</w:t>
        <w:br w:clear="none"/>
      </w:r>
      <w:r>
        <w:rPr>
          <w:rStyle w:val="Text5"/>
        </w:rPr>
        <w:t xml:space="preserve">,</w:t>
        <w:br w:clear="none"/>
      </w:r>
      <w:r>
        <w:t xml:space="preserve">second</w:t>
        <w:br w:clear="none"/>
      </w:r>
      <w:r>
        <w:rPr>
          <w:rStyle w:val="Text10"/>
        </w:rPr>
        <w:t xml:space="preserve"> </w:t>
        <w:br w:clear="none"/>
      </w:r>
      <w:r>
        <w:rPr>
          <w:rStyle w:val="Text8"/>
        </w:rPr>
        <w:t xml:space="preserve">=</w:t>
        <w:br w:clear="none"/>
      </w:r>
      <w:r>
        <w:rPr>
          <w:rStyle w:val="Text10"/>
        </w:rPr>
        <w:t xml:space="preserve"> </w:t>
        <w:br w:clear="none"/>
      </w:r>
      <w:r>
        <w:t xml:space="preserve">A</w:t>
        <w:br w:clear="none"/>
      </w:r>
      <w:r>
        <w:rPr>
          <w:rStyle w:val="Text5"/>
        </w:rPr>
        <w:t xml:space="preserve">[</w:t>
        <w:br w:clear="none"/>
        <w:t xml:space="preserve">:</w:t>
        <w:br w:clear="none"/>
      </w:r>
      <w:r>
        <w:rPr>
          <w:rStyle w:val="Text14"/>
        </w:rPr>
        <w:t xml:space="preserve">2</w:t>
        <w:br w:clear="none"/>
      </w:r>
      <w:r>
        <w:rPr>
          <w:rStyle w:val="Text5"/>
        </w:rPr>
        <w:t xml:space="preserve">]</w:t>
        <w:br w:clear="none"/>
      </w:r>
      <w:r>
        <w:rPr>
          <w:rStyle w:val="Text10"/>
        </w:rPr>
        <w:t xml:space="preserve">                </w:t>
        <w:br w:clear="none"/>
      </w:r>
      <w:r>
        <w:rPr>
          <w:rStyle w:val="Text56"/>
        </w:rPr>
        <w:drawing>
          <wp:inline>
            <wp:extent cx="63500" cy="63500"/>
            <wp:effectExtent l="0" r="0" t="0" b="0"/>
            <wp:docPr id="2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6"/>
        </w:rPr>
        <w:t xml:space="preserve">if</w:t>
        <w:br w:clear="none"/>
      </w:r>
      <w:r>
        <w:rPr>
          <w:rStyle w:val="Text10"/>
        </w:rPr>
        <w:t xml:space="preserve"> </w:t>
        <w:br w:clear="none"/>
      </w:r>
      <w:r>
        <w:t xml:space="preserve">my_max</w:t>
        <w:br w:clear="none"/>
      </w:r>
      <w:r>
        <w:rPr>
          <w:rStyle w:val="Text10"/>
        </w:rPr>
        <w:t xml:space="preserve"> </w:t>
        <w:br w:clear="none"/>
      </w:r>
      <w:r>
        <w:rPr>
          <w:rStyle w:val="Text8"/>
        </w:rPr>
        <w:t xml:space="preserve">&lt;</w:t>
        <w:br w:clear="none"/>
      </w:r>
      <w:r>
        <w:rPr>
          <w:rStyle w:val="Text10"/>
        </w:rPr>
        <w:t xml:space="preserve"> </w:t>
        <w:br w:clear="none"/>
      </w:r>
      <w:r>
        <w:t xml:space="preserve">second</w:t>
        <w:br w:clear="none"/>
      </w:r>
      <w:r>
        <w:rPr>
          <w:rStyle w:val="Text5"/>
        </w:rPr>
        <w:t xml:space="preserve">:</w:t>
        <w:br w:clear="none"/>
      </w:r>
      <w:r>
        <w:rPr>
          <w:rStyle w:val="Text10"/>
        </w:rPr>
        <w:t xml:space="preserve"/>
        <w:br w:clear="none"/>
        <w:t xml:space="preserve">    </w:t>
        <w:br w:clear="none"/>
      </w:r>
      <w:r>
        <w:t xml:space="preserve">my_max</w:t>
        <w:br w:clear="none"/>
      </w:r>
      <w:r>
        <w:rPr>
          <w:rStyle w:val="Text5"/>
        </w:rPr>
        <w:t xml:space="preserve">,</w:t>
        <w:br w:clear="none"/>
      </w:r>
      <w:r>
        <w:t xml:space="preserve">second</w:t>
        <w:br w:clear="none"/>
      </w:r>
      <w:r>
        <w:rPr>
          <w:rStyle w:val="Text10"/>
        </w:rPr>
        <w:t xml:space="preserve"> </w:t>
        <w:br w:clear="none"/>
      </w:r>
      <w:r>
        <w:rPr>
          <w:rStyle w:val="Text8"/>
        </w:rPr>
        <w:t xml:space="preserve">=</w:t>
        <w:br w:clear="none"/>
      </w:r>
      <w:r>
        <w:rPr>
          <w:rStyle w:val="Text10"/>
        </w:rPr>
        <w:t xml:space="preserve"> </w:t>
        <w:br w:clear="none"/>
      </w:r>
      <w:r>
        <w:t xml:space="preserve">second</w:t>
        <w:br w:clear="none"/>
      </w:r>
      <w:r>
        <w:rPr>
          <w:rStyle w:val="Text5"/>
        </w:rPr>
        <w:t xml:space="preserve">,</w:t>
        <w:br w:clear="none"/>
      </w:r>
      <w:r>
        <w:t xml:space="preserve">my_max</w:t>
        <w:br w:clear="none"/>
      </w:r>
      <w:r>
        <w:rPr>
          <w:rStyle w:val="Text10"/>
        </w:rPr>
        <w:t xml:space="preserve"/>
        <w:br w:clear="none"/>
        <w:t xml:space="preserve"/>
        <w:br w:clear="none"/>
        <w:t xml:space="preserve">  </w:t>
        <w:br w:clear="none"/>
      </w:r>
      <w:r>
        <w:rPr>
          <w:rStyle w:val="Text6"/>
        </w:rPr>
        <w:t xml:space="preserve">for</w:t>
        <w:br w:clear="none"/>
      </w:r>
      <w:r>
        <w:rPr>
          <w:rStyle w:val="Text10"/>
        </w:rPr>
        <w:t xml:space="preserve"> </w:t>
        <w:br w:clear="none"/>
      </w:r>
      <w:r>
        <w:t xml:space="preserve">idx</w:t>
        <w:br w:clear="none"/>
      </w:r>
      <w:r>
        <w:rPr>
          <w:rStyle w:val="Text10"/>
        </w:rPr>
        <w:t xml:space="preserve"> </w:t>
        <w:br w:clear="none"/>
      </w:r>
      <w:r>
        <w:rPr>
          <w:rStyle w:val="Text5"/>
        </w:rPr>
        <w:t xml:space="preserve">in</w:t>
        <w:br w:clear="none"/>
      </w:r>
      <w:r>
        <w:rPr>
          <w:rStyle w:val="Text10"/>
        </w:rPr>
        <w:t xml:space="preserve"> </w:t>
        <w:br w:clear="none"/>
      </w:r>
      <w:r>
        <w:rPr>
          <w:rStyle w:val="Text7"/>
        </w:rPr>
        <w:t xml:space="preserve">range</w:t>
        <w:br w:clear="none"/>
      </w:r>
      <w:r>
        <w:rPr>
          <w:rStyle w:val="Text5"/>
        </w:rPr>
        <w:t xml:space="preserve">(</w:t>
        <w:br w:clear="none"/>
      </w:r>
      <w:r>
        <w:rPr>
          <w:rStyle w:val="Text14"/>
        </w:rPr>
        <w:t xml:space="preserve">2</w:t>
        <w:br w:clear="none"/>
      </w:r>
      <w:r>
        <w:rPr>
          <w:rStyle w:val="Text5"/>
        </w:rPr>
        <w:t xml:space="preserve">,</w:t>
        <w:br w:clear="none"/>
      </w:r>
      <w:r>
        <w:rPr>
          <w:rStyle w:val="Text10"/>
        </w:rPr>
        <w:t xml:space="preserve"> </w:t>
        <w:br w:clear="none"/>
      </w:r>
      <w:r>
        <w:rPr>
          <w:rStyle w:val="Text7"/>
        </w:rPr>
        <w:t xml:space="preserve">len</w:t>
        <w:br w:clear="none"/>
      </w:r>
      <w:r>
        <w:rPr>
          <w:rStyle w:val="Text5"/>
        </w:rPr>
        <w:t xml:space="preserve">(</w:t>
        <w:br w:clear="none"/>
      </w:r>
      <w:r>
        <w:t xml:space="preserve">A</w:t>
        <w:br w:clear="none"/>
      </w:r>
      <w:r>
        <w:rPr>
          <w:rStyle w:val="Text5"/>
        </w:rPr>
        <w:t xml:space="preserve">)</w:t>
        <w:br w:clear="none"/>
        <w:t xml:space="preserve">)</w:t>
        <w:br w:clear="none"/>
        <w:t xml:space="preserve">:</w:t>
        <w:br w:clear="none"/>
      </w:r>
      <w:r>
        <w:rPr>
          <w:rStyle w:val="Text10"/>
        </w:rPr>
        <w:t xml:space="preserve"/>
        <w:br w:clear="none"/>
        <w:t xml:space="preserve">    </w:t>
        <w:br w:clear="none"/>
      </w:r>
      <w:r>
        <w:rPr>
          <w:rStyle w:val="Text6"/>
        </w:rPr>
        <w:t xml:space="preserve">if</w:t>
        <w:br w:clear="none"/>
      </w:r>
      <w:r>
        <w:rPr>
          <w:rStyle w:val="Text10"/>
        </w:rPr>
        <w:t xml:space="preserve"> </w:t>
        <w:br w:clear="none"/>
      </w:r>
      <w:r>
        <w:t xml:space="preserve">my_max</w:t>
        <w:br w:clear="none"/>
      </w:r>
      <w:r>
        <w:rPr>
          <w:rStyle w:val="Text10"/>
        </w:rPr>
        <w:t xml:space="preserve"> </w:t>
        <w:br w:clear="none"/>
      </w:r>
      <w:r>
        <w:rPr>
          <w:rStyle w:val="Text8"/>
        </w:rPr>
        <w:t xml:space="preserve">&lt;</w:t>
        <w:br w:clear="none"/>
      </w:r>
      <w:r>
        <w:rPr>
          <w:rStyle w:val="Text10"/>
        </w:rPr>
        <w:t xml:space="preserve"> </w:t>
        <w:br w:clear="none"/>
      </w:r>
      <w:r>
        <w:t xml:space="preserve">A</w:t>
        <w:br w:clear="none"/>
      </w:r>
      <w:r>
        <w:rPr>
          <w:rStyle w:val="Text5"/>
        </w:rPr>
        <w:t xml:space="preserve">[</w:t>
        <w:br w:clear="none"/>
      </w:r>
      <w:r>
        <w:t xml:space="preserve">idx</w:t>
        <w:br w:clear="none"/>
      </w:r>
      <w:r>
        <w:rPr>
          <w:rStyle w:val="Text5"/>
        </w:rPr>
        <w:t xml:space="preserve">]</w:t>
        <w:br w:clear="none"/>
        <w:t xml:space="preserve">:</w:t>
        <w:br w:clear="none"/>
      </w:r>
      <w:r>
        <w:rPr>
          <w:rStyle w:val="Text10"/>
        </w:rPr>
        <w:t xml:space="preserve">                </w:t>
        <w:br w:clear="none"/>
      </w:r>
      <w:r>
        <w:rPr>
          <w:rStyle w:val="Text56"/>
        </w:rPr>
        <w:drawing>
          <wp:inline>
            <wp:extent cx="63500" cy="63500"/>
            <wp:effectExtent l="0" r="0" t="0" b="0"/>
            <wp:docPr id="2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t xml:space="preserve">my_max</w:t>
        <w:br w:clear="none"/>
      </w:r>
      <w:r>
        <w:rPr>
          <w:rStyle w:val="Text5"/>
        </w:rPr>
        <w:t xml:space="preserve">,</w:t>
        <w:br w:clear="none"/>
      </w:r>
      <w:r>
        <w:t xml:space="preserve">second</w:t>
        <w:br w:clear="none"/>
      </w:r>
      <w:r>
        <w:rPr>
          <w:rStyle w:val="Text10"/>
        </w:rPr>
        <w:t xml:space="preserve"> </w:t>
        <w:br w:clear="none"/>
      </w:r>
      <w:r>
        <w:rPr>
          <w:rStyle w:val="Text8"/>
        </w:rPr>
        <w:t xml:space="preserve">=</w:t>
        <w:br w:clear="none"/>
      </w:r>
      <w:r>
        <w:rPr>
          <w:rStyle w:val="Text10"/>
        </w:rPr>
        <w:t xml:space="preserve"> </w:t>
        <w:br w:clear="none"/>
      </w:r>
      <w:r>
        <w:t xml:space="preserve">A</w:t>
        <w:br w:clear="none"/>
      </w:r>
      <w:r>
        <w:rPr>
          <w:rStyle w:val="Text5"/>
        </w:rPr>
        <w:t xml:space="preserve">[</w:t>
        <w:br w:clear="none"/>
      </w:r>
      <w:r>
        <w:t xml:space="preserve">idx</w:t>
        <w:br w:clear="none"/>
      </w:r>
      <w:r>
        <w:rPr>
          <w:rStyle w:val="Text5"/>
        </w:rPr>
        <w:t xml:space="preserve">]</w:t>
        <w:br w:clear="none"/>
        <w:t xml:space="preserve">,</w:t>
        <w:br w:clear="none"/>
      </w:r>
      <w:r>
        <w:t xml:space="preserve">my_max</w:t>
        <w:br w:clear="none"/>
      </w:r>
      <w:r>
        <w:rPr>
          <w:rStyle w:val="Text10"/>
        </w:rPr>
        <w:t xml:space="preserve"/>
        <w:br w:clear="none"/>
        <w:t xml:space="preserve">    </w:t>
        <w:br w:clear="none"/>
      </w:r>
      <w:r>
        <w:rPr>
          <w:rStyle w:val="Text6"/>
        </w:rPr>
        <w:t xml:space="preserve">elif</w:t>
        <w:br w:clear="none"/>
      </w:r>
      <w:r>
        <w:rPr>
          <w:rStyle w:val="Text10"/>
        </w:rPr>
        <w:t xml:space="preserve"> </w:t>
        <w:br w:clear="none"/>
      </w:r>
      <w:r>
        <w:t xml:space="preserve">second</w:t>
        <w:br w:clear="none"/>
      </w:r>
      <w:r>
        <w:rPr>
          <w:rStyle w:val="Text10"/>
        </w:rPr>
        <w:t xml:space="preserve"> </w:t>
        <w:br w:clear="none"/>
      </w:r>
      <w:r>
        <w:rPr>
          <w:rStyle w:val="Text8"/>
        </w:rPr>
        <w:t xml:space="preserve">&lt;</w:t>
        <w:br w:clear="none"/>
      </w:r>
      <w:r>
        <w:rPr>
          <w:rStyle w:val="Text10"/>
        </w:rPr>
        <w:t xml:space="preserve"> </w:t>
        <w:br w:clear="none"/>
      </w:r>
      <w:r>
        <w:t xml:space="preserve">A</w:t>
        <w:br w:clear="none"/>
      </w:r>
      <w:r>
        <w:rPr>
          <w:rStyle w:val="Text5"/>
        </w:rPr>
        <w:t xml:space="preserve">[</w:t>
        <w:br w:clear="none"/>
      </w:r>
      <w:r>
        <w:t xml:space="preserve">idx</w:t>
        <w:br w:clear="none"/>
      </w:r>
      <w:r>
        <w:rPr>
          <w:rStyle w:val="Text5"/>
        </w:rPr>
        <w:t xml:space="preserve">]</w:t>
        <w:br w:clear="none"/>
        <w:t xml:space="preserve">:</w:t>
        <w:br w:clear="none"/>
      </w:r>
      <w:r>
        <w:rPr>
          <w:rStyle w:val="Text10"/>
        </w:rPr>
        <w:t xml:space="preserve">              </w:t>
        <w:br w:clear="none"/>
      </w:r>
      <w:r>
        <w:rPr>
          <w:rStyle w:val="Text56"/>
        </w:rPr>
        <w:drawing>
          <wp:inline>
            <wp:extent cx="63500" cy="63500"/>
            <wp:effectExtent l="0" r="0" t="0" b="0"/>
            <wp:docPr id="3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t xml:space="preserve">second</w:t>
        <w:br w:clear="none"/>
      </w:r>
      <w:r>
        <w:rPr>
          <w:rStyle w:val="Text10"/>
        </w:rPr>
        <w:t xml:space="preserve"> </w:t>
        <w:br w:clear="none"/>
      </w:r>
      <w:r>
        <w:rPr>
          <w:rStyle w:val="Text8"/>
        </w:rPr>
        <w:t xml:space="preserve">=</w:t>
        <w:br w:clear="none"/>
      </w:r>
      <w:r>
        <w:rPr>
          <w:rStyle w:val="Text10"/>
        </w:rPr>
        <w:t xml:space="preserve"> </w:t>
        <w:br w:clear="none"/>
      </w:r>
      <w:r>
        <w:t xml:space="preserve">A</w:t>
        <w:br w:clear="none"/>
      </w:r>
      <w:r>
        <w:rPr>
          <w:rStyle w:val="Text5"/>
        </w:rPr>
        <w:t xml:space="preserve">[</w:t>
        <w:br w:clear="none"/>
      </w:r>
      <w:r>
        <w:t xml:space="preserve">idx</w:t>
        <w:br w:clear="none"/>
      </w:r>
      <w:r>
        <w:rPr>
          <w:rStyle w:val="Text5"/>
        </w:rPr>
        <w:t xml:space="preserve">]</w:t>
        <w:br w:clear="none"/>
      </w:r>
      <w:r>
        <w:rPr>
          <w:rStyle w:val="Text10"/>
        </w:rPr>
        <w:t xml:space="preserve"/>
        <w:br w:clear="none"/>
        <w:t xml:space="preserve">  </w:t>
        <w:br w:clear="none"/>
      </w:r>
      <w:r>
        <w:rPr>
          <w:rStyle w:val="Text6"/>
        </w:rPr>
        <w:t xml:space="preserve">return</w:t>
        <w:br w:clear="none"/>
      </w:r>
      <w:r>
        <w:rPr>
          <w:rStyle w:val="Text10"/>
        </w:rPr>
        <w:t xml:space="preserve"> </w:t>
        <w:br w:clear="none"/>
      </w:r>
      <w:r>
        <w:rPr>
          <w:rStyle w:val="Text5"/>
        </w:rPr>
        <w:t xml:space="preserve">(</w:t>
        <w:br w:clear="none"/>
      </w:r>
      <w:r>
        <w:t xml:space="preserve">my_max</w:t>
        <w:br w:clear="none"/>
      </w:r>
      <w:r>
        <w:rPr>
          <w:rStyle w:val="Text5"/>
        </w:rPr>
        <w:t xml:space="preserve">,</w:t>
        <w:br w:clear="none"/>
      </w:r>
      <w:r>
        <w:rPr>
          <w:rStyle w:val="Text10"/>
        </w:rPr>
        <w:t xml:space="preserve"> </w:t>
        <w:br w:clear="none"/>
      </w:r>
      <w:r>
        <w:t xml:space="preserve">second</w:t>
        <w:br w:clear="none"/>
      </w:r>
      <w:r>
        <w:rPr>
          <w:rStyle w:val="Text5"/>
        </w:rPr>
        <w:t xml:space="preserve">)</w:t>
        <w:br w:clear="none"/>
      </w:r>
    </w:p>
    <w:p>
      <w:pPr>
        <w:pStyle w:val="Para 04"/>
      </w:pPr>
      <w:hyperlink w:anchor="co_problem_solving_CO4_1">
        <w:r>
          <w:bookmarkStart w:id="94" w:name="callout_problem_solving_CO4_1"/>
          <w:t/>
          <w:bookmarkEnd w:id="94"/>
          <w:drawing>
            <wp:inline>
              <wp:extent cx="63500" cy="63500"/>
              <wp:effectExtent l="0" r="0" t="0" b="0"/>
              <wp:docPr id="3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Ensure </w:t>
      </w:r>
      <w:r>
        <w:rPr>
          <w:rStyle w:val="Text0"/>
        </w:rPr>
        <w:t>my_max</w:t>
      </w:r>
      <w:r>
        <w:t xml:space="preserve"> and </w:t>
      </w:r>
      <w:r>
        <w:rPr>
          <w:rStyle w:val="Text0"/>
        </w:rPr>
        <w:t>second</w:t>
      </w:r>
      <w:r>
        <w:t xml:space="preserve"> are the first two values from </w:t>
      </w:r>
      <w:r>
        <w:rPr>
          <w:rStyle w:val="Text0"/>
        </w:rPr>
        <w:t>A</w:t>
      </w:r>
      <w:r>
        <w:t xml:space="preserve"> in descending order.</w:t>
      </w:r>
    </w:p>
    <w:p>
      <w:pPr>
        <w:pStyle w:val="Para 04"/>
      </w:pPr>
      <w:hyperlink w:anchor="co_problem_solving_CO4_2">
        <w:r>
          <w:bookmarkStart w:id="95" w:name="callout_problem_solving_CO4_2"/>
          <w:t/>
          <w:bookmarkEnd w:id="95"/>
          <w:drawing>
            <wp:inline>
              <wp:extent cx="63500" cy="63500"/>
              <wp:effectExtent l="0" r="0" t="0" b="0"/>
              <wp:docPr id="3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A[idx]</w:t>
      </w:r>
      <w:r>
        <w:t xml:space="preserve"> is a newly found maximum value, then set </w:t>
      </w:r>
      <w:r>
        <w:rPr>
          <w:rStyle w:val="Text0"/>
        </w:rPr>
        <w:t>my_max</w:t>
      </w:r>
      <w:r>
        <w:t xml:space="preserve"> to </w:t>
      </w:r>
      <w:r>
        <w:rPr>
          <w:rStyle w:val="Text0"/>
        </w:rPr>
        <w:t>A[idx]</w:t>
      </w:r>
      <w:r>
        <w:t xml:space="preserve">, and </w:t>
      </w:r>
      <w:r>
        <w:rPr>
          <w:rStyle w:val="Text0"/>
        </w:rPr>
        <w:t>second</w:t>
      </w:r>
      <w:r>
        <w:t xml:space="preserve"> becomes the old </w:t>
      </w:r>
      <w:r>
        <w:rPr>
          <w:rStyle w:val="Text0"/>
        </w:rPr>
        <w:t>my_max</w:t>
      </w:r>
      <w:r>
        <w:t>.</w:t>
      </w:r>
    </w:p>
    <w:p>
      <w:pPr>
        <w:pStyle w:val="Para 04"/>
      </w:pPr>
      <w:hyperlink w:anchor="co_problem_solving_CO4_3">
        <w:r>
          <w:bookmarkStart w:id="96" w:name="callout_problem_solving_CO4_3"/>
          <w:t/>
          <w:bookmarkEnd w:id="96"/>
          <w:drawing>
            <wp:inline>
              <wp:extent cx="63500" cy="63500"/>
              <wp:effectExtent l="0" r="0" t="0" b="0"/>
              <wp:docPr id="3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A[idx]</w:t>
      </w:r>
      <w:r>
        <w:t xml:space="preserve"> is larger than </w:t>
      </w:r>
      <w:r>
        <w:rPr>
          <w:rStyle w:val="Text0"/>
        </w:rPr>
        <w:t>second</w:t>
      </w:r>
      <w:r>
        <w:t xml:space="preserve"> (but smaller than </w:t>
      </w:r>
      <w:r>
        <w:rPr>
          <w:rStyle w:val="Text0"/>
        </w:rPr>
        <w:t>my_max</w:t>
      </w:r>
      <w:r>
        <w:t xml:space="preserve">), only update </w:t>
      </w:r>
      <w:r>
        <w:rPr>
          <w:rStyle w:val="Text0"/>
        </w:rPr>
        <w:t>second</w:t>
      </w:r>
      <w:r>
        <w:t>.</w:t>
      </w:r>
    </w:p>
    <w:p>
      <w:pPr>
        <w:pStyle w:val="Normal"/>
      </w:pPr>
      <w:r>
        <w:rPr>
          <w:rStyle w:val="Text54"/>
        </w:rPr>
        <w:bookmarkStart w:id="97" w:name="idm45239931465584"/>
        <w:t/>
        <w:bookmarkEnd w:id="97"/>
        <w:bookmarkStart w:id="98" w:name="idm45239931464640"/>
        <w:t/>
        <w:bookmarkEnd w:id="98"/>
      </w:r>
      <w:r>
        <w:rPr>
          <w:rStyle w:val="Text0"/>
        </w:rPr>
        <w:t>largest_two()</w:t>
      </w:r>
      <w:r>
        <w:t xml:space="preserve"> feels similar to </w:t>
      </w:r>
      <w:r>
        <w:rPr>
          <w:rStyle w:val="Text0"/>
        </w:rPr>
        <w:t>largest()</w:t>
      </w:r>
      <w:r>
        <w:t xml:space="preserve">: compute </w:t>
      </w:r>
      <w:r>
        <w:rPr>
          <w:rStyle w:val="Text0"/>
        </w:rPr>
        <w:t>my_max</w:t>
      </w:r>
      <w:r>
        <w:t xml:space="preserve"> and </w:t>
      </w:r>
      <w:r>
        <w:rPr>
          <w:rStyle w:val="Text0"/>
        </w:rPr>
        <w:t>second</w:t>
      </w:r>
      <w:r>
        <w:t xml:space="preserve"> to be the first two values in </w:t>
      </w:r>
      <w:r>
        <w:rPr>
          <w:rStyle w:val="Text0"/>
        </w:rPr>
        <w:t>A</w:t>
      </w:r>
      <w:r>
        <w:t xml:space="preserve">, properly ordered. Then for each of the remaining values in </w:t>
      </w:r>
      <w:r>
        <w:rPr>
          <w:rStyle w:val="Text0"/>
        </w:rPr>
        <w:t>A</w:t>
      </w:r>
      <w:r>
        <w:t xml:space="preserve"> (how many? N – 2, right!), if you find an </w:t>
      </w:r>
      <w:r>
        <w:rPr>
          <w:rStyle w:val="Text0"/>
        </w:rPr>
        <w:t>A[idx]</w:t>
      </w:r>
      <w:r>
        <w:t xml:space="preserve"> larger than </w:t>
      </w:r>
      <w:r>
        <w:rPr>
          <w:rStyle w:val="Text0"/>
        </w:rPr>
        <w:t>my_max</w:t>
      </w:r>
      <w:r>
        <w:t xml:space="preserve">, adjust both </w:t>
      </w:r>
      <w:r>
        <w:rPr>
          <w:rStyle w:val="Text0"/>
        </w:rPr>
        <w:t>my_max</w:t>
      </w:r>
      <w:r>
        <w:t xml:space="preserve"> and </w:t>
      </w:r>
      <w:r>
        <w:rPr>
          <w:rStyle w:val="Text0"/>
        </w:rPr>
        <w:t>second</w:t>
      </w:r>
      <w:r>
        <w:t xml:space="preserve">, otherwise check to see whether only </w:t>
      </w:r>
      <w:r>
        <w:rPr>
          <w:rStyle w:val="Text0"/>
        </w:rPr>
        <w:t>second</w:t>
      </w:r>
      <w:r>
        <w:t xml:space="preserve"> needs updating.</w:t>
      </w:r>
    </w:p>
    <w:p>
      <w:pPr>
        <w:pStyle w:val="Normal"/>
      </w:pPr>
      <w:r>
        <w:t xml:space="preserve">Counting the number of times less-than is invoked is more complicated because, once again, </w:t>
      </w:r>
      <w:r>
        <w:rPr>
          <w:rStyle w:val="Text1"/>
        </w:rPr>
        <w:t>it depends on the values in the problem instance</w:t>
      </w:r>
      <w:r>
        <w:t>.</w:t>
      </w:r>
    </w:p>
    <w:p>
      <w:pPr>
        <w:pStyle w:val="Normal"/>
      </w:pPr>
      <w:r>
        <w:rPr>
          <w:rStyle w:val="Text0"/>
        </w:rPr>
        <w:t>largest_two()</w:t>
      </w:r>
      <w:r>
        <w:t xml:space="preserve"> performs the fewest less-than invocations when the condition of the </w:t>
      </w:r>
      <w:r>
        <w:rPr>
          <w:rStyle w:val="Text0"/>
        </w:rPr>
        <w:t>if</w:t>
      </w:r>
      <w:r>
        <w:t xml:space="preserve"> statement inside the </w:t>
      </w:r>
      <w:r>
        <w:rPr>
          <w:rStyle w:val="Text0"/>
        </w:rPr>
        <w:t>for</w:t>
      </w:r>
      <w:r>
        <w:t xml:space="preserve"> loop is true. When </w:t>
      </w:r>
      <w:r>
        <w:rPr>
          <w:rStyle w:val="Text0"/>
        </w:rPr>
        <w:t>A</w:t>
      </w:r>
      <w:r>
        <w:t xml:space="preserve"> contains values in ascending order, this less-than is always true, so it is invoked N – 2 times; don’t forget to add 1 because of the use of less-than at the beginning of the function. In the </w:t>
      </w:r>
      <w:r>
        <w:rPr>
          <w:rStyle w:val="Text1"/>
        </w:rPr>
        <w:t>best case</w:t>
      </w:r>
      <w:r>
        <w:t xml:space="preserve">, therefore, you only need N – 1 invocations of less-than to determine the top two values. The less-than in the </w:t>
      </w:r>
      <w:r>
        <w:rPr>
          <w:rStyle w:val="Text0"/>
        </w:rPr>
        <w:t>elif</w:t>
      </w:r>
      <w:r>
        <w:t xml:space="preserve"> condition is never used in the </w:t>
      </w:r>
      <w:r>
        <w:rPr>
          <w:rStyle w:val="Text1"/>
        </w:rPr>
        <w:t>best case</w:t>
      </w:r>
      <w:r>
        <w:t>.</w:t>
      </w:r>
    </w:p>
    <w:p>
      <w:pPr>
        <w:pStyle w:val="Normal"/>
      </w:pPr>
      <w:r>
        <w:t xml:space="preserve">For </w:t>
      </w:r>
      <w:r>
        <w:rPr>
          <w:rStyle w:val="Text0"/>
        </w:rPr>
        <w:t>largest_two()</w:t>
      </w:r>
      <w:r>
        <w:t xml:space="preserve">, can you construct a </w:t>
      </w:r>
      <w:r>
        <w:rPr>
          <w:rStyle w:val="Text1"/>
        </w:rPr>
        <w:t>worst case</w:t>
      </w:r>
      <w:r>
        <w:t xml:space="preserve"> problem instance? Try it yourself: it happens whenever the less-than in the </w:t>
      </w:r>
      <w:r>
        <w:rPr>
          <w:rStyle w:val="Text0"/>
        </w:rPr>
        <w:t>if</w:t>
      </w:r>
      <w:r>
        <w:t xml:space="preserve"> condition within the </w:t>
      </w:r>
      <w:r>
        <w:rPr>
          <w:rStyle w:val="Text0"/>
        </w:rPr>
        <w:t>for</w:t>
      </w:r>
      <w:r>
        <w:t xml:space="preserve"> loop is </w:t>
      </w:r>
      <w:r>
        <w:rPr>
          <w:rStyle w:val="Text0"/>
        </w:rPr>
        <w:t>False</w:t>
      </w:r>
      <w:r>
        <w:t>.</w:t>
      </w:r>
    </w:p>
    <w:p>
      <w:pPr>
        <w:pStyle w:val="Normal"/>
      </w:pPr>
      <w:r>
        <w:t xml:space="preserve">I bet you can see that whenever </w:t>
      </w:r>
      <w:r>
        <w:rPr>
          <w:rStyle w:val="Text0"/>
        </w:rPr>
        <w:t>A</w:t>
      </w:r>
      <w:r>
        <w:t xml:space="preserve"> contains values in descending order, </w:t>
      </w:r>
      <w:r>
        <w:rPr>
          <w:rStyle w:val="Text0"/>
        </w:rPr>
        <w:t>largest_two()</w:t>
      </w:r>
      <w:r>
        <w:t xml:space="preserve"> requires the most invocations of less-than. In particular, for the </w:t>
      </w:r>
      <w:r>
        <w:rPr>
          <w:rStyle w:val="Text1"/>
        </w:rPr>
        <w:t>worst case</w:t>
      </w:r>
      <w:r>
        <w:t xml:space="preserve">, less-than is used twice each time through the </w:t>
      </w:r>
      <w:r>
        <w:rPr>
          <w:rStyle w:val="Text0"/>
        </w:rPr>
        <w:t>for</w:t>
      </w:r>
      <w:r>
        <w:t xml:space="preserve"> loop, or 1 + 2 × (N – 2) = 2N – 3 times. Somehow this feels right, doesn’t it? If you need to use less-than N – 1 times to find the largest value in </w:t>
      </w:r>
      <w:r>
        <w:rPr>
          <w:rStyle w:val="Text0"/>
        </w:rPr>
        <w:t>A</w:t>
      </w:r>
      <w:r>
        <w:t>, perhaps you truly do need an additional N – 2 less-than invocations (leaving out the largest value, of course) to also find the second-largest value.</w:t>
      </w:r>
    </w:p>
    <w:p>
      <w:pPr>
        <w:pStyle w:val="Normal"/>
      </w:pPr>
      <w:r>
        <w:t xml:space="preserve">To summarize the behavior of </w:t>
      </w:r>
      <w:r>
        <w:rPr>
          <w:rStyle w:val="Text0"/>
        </w:rPr>
        <w:t>largest_two()</w:t>
      </w:r>
      <w:r>
        <w:t>:</w:t>
      </w:r>
    </w:p>
    <w:p>
      <w:pPr>
        <w:pStyle w:val="Para 01"/>
      </w:pPr>
      <w:r>
        <w:t xml:space="preserve">For </w:t>
      </w:r>
      <w:r>
        <w:rPr>
          <w:rStyle w:val="Text1"/>
        </w:rPr>
        <w:t>best case</w:t>
      </w:r>
      <w:r>
        <w:t>, it finds both values with N – 1 less-than invocations.</w:t>
      </w:r>
    </w:p>
    <w:p>
      <w:pPr>
        <w:pStyle w:val="Para 01"/>
      </w:pPr>
      <w:r>
        <w:t xml:space="preserve">For </w:t>
      </w:r>
      <w:r>
        <w:rPr>
          <w:rStyle w:val="Text1"/>
        </w:rPr>
        <w:t>worst case</w:t>
      </w:r>
      <w:r>
        <w:t xml:space="preserve">, it finds both values with 2N – 3 less-than </w:t>
        <w:t>invocations.</w:t>
      </w:r>
    </w:p>
    <w:p>
      <w:pPr>
        <w:pStyle w:val="Normal"/>
      </w:pPr>
      <w:r>
        <w:t>Are we done? Is this the “best” algorithm to solve the problem of finding the two largest values in an arbitrary list? We can choose to prefer one algorithm over another based on a number of factors:</w:t>
      </w:r>
    </w:p>
    <w:p>
      <w:pPr>
        <w:pStyle w:val="Para 15"/>
      </w:pPr>
      <w:r>
        <w:rPr>
          <w:rStyle w:val="Text54"/>
        </w:rPr>
        <w:bookmarkStart w:id="99" w:name="idm45239931442384"/>
        <w:t/>
        <w:bookmarkEnd w:id="99"/>
      </w:r>
      <w:r>
        <w:t>Required extra storage</w:t>
      </w:r>
    </w:p>
    <w:p>
      <w:pPr>
        <w:pStyle w:val="Normal"/>
      </w:pPr>
      <w:r>
        <w:t>Does an algorithm need to make a copy of the original problem instance?</w:t>
      </w:r>
    </w:p>
    <w:p>
      <w:pPr>
        <w:pStyle w:val="Para 15"/>
      </w:pPr>
      <w:r>
        <w:rPr>
          <w:rStyle w:val="Text54"/>
        </w:rPr>
        <w:bookmarkStart w:id="100" w:name="idm45239931440400"/>
        <w:t/>
        <w:bookmarkEnd w:id="100"/>
      </w:r>
      <w:r>
        <w:t>Programming effort</w:t>
      </w:r>
    </w:p>
    <w:p>
      <w:pPr>
        <w:pStyle w:val="Normal"/>
      </w:pPr>
      <w:r>
        <w:t>How few lines of code must the programmer write?</w:t>
      </w:r>
    </w:p>
    <w:p>
      <w:pPr>
        <w:pStyle w:val="Para 15"/>
      </w:pPr>
      <w:r>
        <w:rPr>
          <w:rStyle w:val="Text54"/>
        </w:rPr>
        <w:bookmarkStart w:id="101" w:name="idm45239931438416"/>
        <w:t/>
        <w:bookmarkEnd w:id="101"/>
      </w:r>
      <w:r>
        <w:t>Mutable input</w:t>
      </w:r>
    </w:p>
    <w:p>
      <w:pPr>
        <w:pStyle w:val="Normal"/>
      </w:pPr>
      <w:r>
        <w:t xml:space="preserve">Does the algorithm modify the input provided by the problem instance </w:t>
      </w:r>
      <w:r>
        <w:rPr>
          <w:rStyle w:val="Text1"/>
        </w:rPr>
        <w:t>in place</w:t>
      </w:r>
      <w:r>
        <w:t>, or does it leave it alone?</w:t>
      </w:r>
    </w:p>
    <w:p>
      <w:pPr>
        <w:pStyle w:val="Para 15"/>
      </w:pPr>
      <w:r>
        <w:rPr>
          <w:rStyle w:val="Text54"/>
        </w:rPr>
        <w:bookmarkStart w:id="102" w:name="idm45239931436016"/>
        <w:t/>
        <w:bookmarkEnd w:id="102"/>
      </w:r>
      <w:r>
        <w:t>Speed</w:t>
      </w:r>
    </w:p>
    <w:p>
      <w:pPr>
        <w:pStyle w:val="Normal"/>
      </w:pPr>
      <w:r>
        <w:t>Does an algorithm outperform the competition, independent of the provided input?</w:t>
      </w:r>
    </w:p>
    <w:p>
      <w:pPr>
        <w:pStyle w:val="Normal"/>
      </w:pPr>
      <w:r>
        <w:rPr>
          <w:rStyle w:val="Text54"/>
        </w:rPr>
        <w:bookmarkStart w:id="103" w:name="ch01_term6"/>
        <w:t/>
        <w:bookmarkEnd w:id="103"/>
        <w:bookmarkStart w:id="104" w:name="ch01_term7"/>
        <w:t/>
        <w:bookmarkEnd w:id="104"/>
        <w:bookmarkStart w:id="105" w:name="ch01_term8"/>
        <w:t/>
        <w:bookmarkEnd w:id="105"/>
      </w:r>
      <w:r>
        <w:t xml:space="preserve">Let’s investigate three different algorithms to solve this exact same problem, shown in </w:t>
      </w:r>
      <w:hyperlink w:anchor="Listing_1_5__Three_different_app">
        <w:r>
          <w:rPr>
            <w:rStyle w:val="Text3"/>
          </w:rPr>
          <w:t>Listing 1-5</w:t>
        </w:r>
      </w:hyperlink>
      <w:r>
        <w:t xml:space="preserve">. </w:t>
      </w:r>
      <w:r>
        <w:rPr>
          <w:rStyle w:val="Text0"/>
        </w:rPr>
        <w:t>sorting_two()</w:t>
      </w:r>
      <w:r>
        <w:t xml:space="preserve"> creates a new list containing the values in </w:t>
      </w:r>
      <w:r>
        <w:rPr>
          <w:rStyle w:val="Text0"/>
        </w:rPr>
        <w:t>A</w:t>
      </w:r>
      <w:r>
        <w:t xml:space="preserve"> in descending order, grabs the first two values, and returns them as a tuple. </w:t>
      </w:r>
      <w:r>
        <w:rPr>
          <w:rStyle w:val="Text0"/>
        </w:rPr>
        <w:t>double_two()</w:t>
      </w:r>
      <w:r>
        <w:t xml:space="preserve"> uses </w:t>
      </w:r>
      <w:r>
        <w:rPr>
          <w:rStyle w:val="Text0"/>
        </w:rPr>
        <w:t>max()</w:t>
      </w:r>
      <w:r>
        <w:t xml:space="preserve"> to find the maximum value in </w:t>
      </w:r>
      <w:r>
        <w:rPr>
          <w:rStyle w:val="Text0"/>
        </w:rPr>
        <w:t>A</w:t>
      </w:r>
      <w:r>
        <w:t xml:space="preserve">, removes it from a copy of </w:t>
      </w:r>
      <w:r>
        <w:rPr>
          <w:rStyle w:val="Text0"/>
        </w:rPr>
        <w:t>A</w:t>
      </w:r>
      <w:r>
        <w:t xml:space="preserve">, and then uses </w:t>
      </w:r>
      <w:r>
        <w:rPr>
          <w:rStyle w:val="Text0"/>
        </w:rPr>
        <w:t>max()</w:t>
      </w:r>
      <w:r>
        <w:t xml:space="preserve"> of that reduced list to find the second largest. </w:t>
      </w:r>
      <w:r>
        <w:rPr>
          <w:rStyle w:val="Text0"/>
        </w:rPr>
        <w:t>mutable_two()</w:t>
      </w:r>
      <w:r>
        <w:t xml:space="preserve"> finds the location of the largest value in </w:t>
      </w:r>
      <w:r>
        <w:rPr>
          <w:rStyle w:val="Text0"/>
        </w:rPr>
        <w:t>A</w:t>
      </w:r>
      <w:r>
        <w:t xml:space="preserve"> and removes it from </w:t>
      </w:r>
      <w:r>
        <w:rPr>
          <w:rStyle w:val="Text0"/>
        </w:rPr>
        <w:t>A</w:t>
      </w:r>
      <w:r>
        <w:t xml:space="preserve">; then it sets </w:t>
      </w:r>
      <w:r>
        <w:rPr>
          <w:rStyle w:val="Text0"/>
        </w:rPr>
        <w:t>second</w:t>
      </w:r>
      <w:r>
        <w:t xml:space="preserve"> to the largest value remaining in </w:t>
      </w:r>
      <w:r>
        <w:rPr>
          <w:rStyle w:val="Text0"/>
        </w:rPr>
        <w:t>A</w:t>
      </w:r>
      <w:r>
        <w:t xml:space="preserve"> before reinserting the </w:t>
      </w:r>
      <w:r>
        <w:rPr>
          <w:rStyle w:val="Text0"/>
        </w:rPr>
        <w:t>my_max</w:t>
      </w:r>
      <w:r>
        <w:t xml:space="preserve"> value into its original location. The first two algorithms require extra storage, while the third modifies its input: all three only work on problem instances containing more than one value.</w:t>
      </w:r>
    </w:p>
    <w:p>
      <w:bookmarkStart w:id="106" w:name="Listing_1_5__Three_different_app"/>
      <w:pPr>
        <w:keepNext/>
        <w:pStyle w:val="Heading 3"/>
      </w:pPr>
      <w:r>
        <w:t xml:space="preserve">Listing 1-5. </w:t>
        <w:t>Three different approaches using Python utilities</w:t>
      </w:r>
      <w:bookmarkEnd w:id="106"/>
    </w:p>
    <w:p>
      <w:pPr>
        <w:pStyle w:val="Para 13"/>
      </w:pPr>
      <w:r>
        <w:rPr>
          <w:rStyle w:val="Text6"/>
        </w:rPr>
        <w:t xml:space="preserve">def</w:t>
        <w:br w:clear="none"/>
      </w:r>
      <w:r>
        <w:t xml:space="preserve"> </w:t>
        <w:br w:clear="none"/>
      </w:r>
      <w:r>
        <w:rPr>
          <w:rStyle w:val="Text9"/>
        </w:rPr>
        <w:t xml:space="preserve">sorting_two</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6"/>
        </w:rPr>
        <w:t xml:space="preserve">return</w:t>
        <w:br w:clear="none"/>
      </w:r>
      <w:r>
        <w:t xml:space="preserve"> </w:t>
        <w:br w:clear="none"/>
      </w:r>
      <w:r>
        <w:rPr>
          <w:rStyle w:val="Text7"/>
        </w:rPr>
        <w:t xml:space="preserve">tuple</w:t>
        <w:br w:clear="none"/>
      </w:r>
      <w:r>
        <w:rPr>
          <w:rStyle w:val="Text5"/>
        </w:rPr>
        <w:t xml:space="preserve">(</w:t>
        <w:br w:clear="none"/>
      </w:r>
      <w:r>
        <w:rPr>
          <w:rStyle w:val="Text7"/>
        </w:rPr>
        <w:t xml:space="preserve">sorted</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2"/>
        </w:rPr>
        <w:t xml:space="preserve">reverse</w:t>
        <w:br w:clear="none"/>
      </w:r>
      <w:r>
        <w:rPr>
          <w:rStyle w:val="Text8"/>
        </w:rPr>
        <w:t xml:space="preserve">=</w:t>
        <w:br w:clear="none"/>
      </w:r>
      <w:r>
        <w:rPr>
          <w:rStyle w:val="Text7"/>
        </w:rPr>
        <w:t xml:space="preserve">True</w:t>
        <w:br w:clear="none"/>
      </w:r>
      <w:r>
        <w:rPr>
          <w:rStyle w:val="Text5"/>
        </w:rPr>
        <w:t xml:space="preserve">)</w:t>
        <w:br w:clear="none"/>
        <w:t xml:space="preserve">[</w:t>
        <w:br w:clear="none"/>
        <w:t xml:space="preserve">:</w:t>
        <w:br w:clear="none"/>
      </w:r>
      <w:r>
        <w:rPr>
          <w:rStyle w:val="Text14"/>
        </w:rPr>
        <w:t xml:space="preserve">2</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3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r>
      <w:r>
        <w:rPr>
          <w:rStyle w:val="Text6"/>
        </w:rPr>
        <w:t xml:space="preserve">def</w:t>
        <w:br w:clear="none"/>
      </w:r>
      <w:r>
        <w:t xml:space="preserve"> </w:t>
        <w:br w:clear="none"/>
      </w:r>
      <w:r>
        <w:rPr>
          <w:rStyle w:val="Text9"/>
        </w:rPr>
        <w:t xml:space="preserve">double_two</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2"/>
        </w:rPr>
        <w:t xml:space="preserve">my_max</w:t>
        <w:br w:clear="none"/>
      </w:r>
      <w:r>
        <w:t xml:space="preserve"> </w:t>
        <w:br w:clear="none"/>
      </w:r>
      <w:r>
        <w:rPr>
          <w:rStyle w:val="Text8"/>
        </w:rPr>
        <w:t xml:space="preserve">=</w:t>
        <w:br w:clear="none"/>
      </w:r>
      <w:r>
        <w:t xml:space="preserve"> </w:t>
        <w:br w:clear="none"/>
      </w:r>
      <w:r>
        <w:rPr>
          <w:rStyle w:val="Text7"/>
        </w:rPr>
        <w:t xml:space="preserve">max</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56"/>
        </w:rPr>
        <w:drawing>
          <wp:inline>
            <wp:extent cx="63500" cy="63500"/>
            <wp:effectExtent l="0" r="0" t="0" b="0"/>
            <wp:docPr id="3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copy</w:t>
        <w:br w:clear="none"/>
      </w:r>
      <w:r>
        <w:t xml:space="preserve"> </w:t>
        <w:br w:clear="none"/>
      </w:r>
      <w:r>
        <w:rPr>
          <w:rStyle w:val="Text8"/>
        </w:rPr>
        <w:t xml:space="preserve">=</w:t>
        <w:br w:clear="none"/>
      </w:r>
      <w:r>
        <w:t xml:space="preserve"> </w:t>
        <w:br w:clear="none"/>
      </w:r>
      <w:r>
        <w:rPr>
          <w:rStyle w:val="Text7"/>
        </w:rPr>
        <w:t xml:space="preserve">list</w:t>
        <w:br w:clear="none"/>
      </w:r>
      <w:r>
        <w:rPr>
          <w:rStyle w:val="Text5"/>
        </w:rPr>
        <w:t xml:space="preserve">(</w:t>
        <w:br w:clear="none"/>
      </w:r>
      <w:r>
        <w:rPr>
          <w:rStyle w:val="Text2"/>
        </w:rPr>
        <w:t xml:space="preserve">A</w:t>
        <w:br w:clear="none"/>
      </w:r>
      <w:r>
        <w:rPr>
          <w:rStyle w:val="Text5"/>
        </w:rPr>
        <w:t xml:space="preserve">)</w:t>
        <w:br w:clear="none"/>
      </w:r>
      <w:r>
        <w:t xml:space="preserve"/>
        <w:br w:clear="none"/>
        <w:t xml:space="preserve">  </w:t>
        <w:br w:clear="none"/>
      </w:r>
      <w:r>
        <w:rPr>
          <w:rStyle w:val="Text2"/>
        </w:rPr>
        <w:t xml:space="preserve">copy</w:t>
        <w:br w:clear="none"/>
      </w:r>
      <w:r>
        <w:rPr>
          <w:rStyle w:val="Text8"/>
        </w:rPr>
        <w:t xml:space="preserve">.</w:t>
        <w:br w:clear="none"/>
      </w:r>
      <w:r>
        <w:rPr>
          <w:rStyle w:val="Text2"/>
        </w:rPr>
        <w:t xml:space="preserve">remove</w:t>
        <w:br w:clear="none"/>
      </w:r>
      <w:r>
        <w:rPr>
          <w:rStyle w:val="Text5"/>
        </w:rPr>
        <w:t xml:space="preserve">(</w:t>
        <w:br w:clear="none"/>
      </w:r>
      <w:r>
        <w:rPr>
          <w:rStyle w:val="Text2"/>
        </w:rPr>
        <w:t xml:space="preserve">my_max</w:t>
        <w:br w:clear="none"/>
      </w:r>
      <w:r>
        <w:rPr>
          <w:rStyle w:val="Text5"/>
        </w:rPr>
        <w:t xml:space="preserve">)</w:t>
        <w:br w:clear="none"/>
      </w:r>
      <w:r>
        <w:t xml:space="preserve">                          </w:t>
        <w:br w:clear="none"/>
      </w:r>
      <w:r>
        <w:rPr>
          <w:rStyle w:val="Text56"/>
        </w:rPr>
        <w:drawing>
          <wp:inline>
            <wp:extent cx="63500" cy="63500"/>
            <wp:effectExtent l="0" r="0" t="0" b="0"/>
            <wp:docPr id="3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5"/>
        </w:rPr>
        <w:t xml:space="preserve">(</w:t>
        <w:br w:clear="none"/>
      </w:r>
      <w:r>
        <w:rPr>
          <w:rStyle w:val="Text2"/>
        </w:rPr>
        <w:t xml:space="preserve">my_max</w:t>
        <w:br w:clear="none"/>
      </w:r>
      <w:r>
        <w:rPr>
          <w:rStyle w:val="Text5"/>
        </w:rPr>
        <w:t xml:space="preserve">,</w:t>
        <w:br w:clear="none"/>
      </w:r>
      <w:r>
        <w:t xml:space="preserve"> </w:t>
        <w:br w:clear="none"/>
      </w:r>
      <w:r>
        <w:rPr>
          <w:rStyle w:val="Text7"/>
        </w:rPr>
        <w:t xml:space="preserve">max</w:t>
        <w:br w:clear="none"/>
      </w:r>
      <w:r>
        <w:rPr>
          <w:rStyle w:val="Text5"/>
        </w:rPr>
        <w:t xml:space="preserve">(</w:t>
        <w:br w:clear="none"/>
      </w:r>
      <w:r>
        <w:rPr>
          <w:rStyle w:val="Text2"/>
        </w:rPr>
        <w:t xml:space="preserve">copy</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3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r>
      <w:r>
        <w:rPr>
          <w:rStyle w:val="Text6"/>
        </w:rPr>
        <w:t xml:space="preserve">def</w:t>
        <w:br w:clear="none"/>
      </w:r>
      <w:r>
        <w:t xml:space="preserve"> </w:t>
        <w:br w:clear="none"/>
      </w:r>
      <w:r>
        <w:rPr>
          <w:rStyle w:val="Text9"/>
        </w:rPr>
        <w:t xml:space="preserve">mutable_two</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2"/>
        </w:rPr>
        <w:t xml:space="preserve">idx</w:t>
        <w:br w:clear="none"/>
      </w:r>
      <w:r>
        <w:t xml:space="preserve"> </w:t>
        <w:br w:clear="none"/>
      </w:r>
      <w:r>
        <w:rPr>
          <w:rStyle w:val="Text8"/>
        </w:rPr>
        <w:t xml:space="preserve">=</w:t>
        <w:br w:clear="none"/>
      </w:r>
      <w:r>
        <w:t xml:space="preserve"> </w:t>
        <w:br w:clear="none"/>
      </w:r>
      <w:r>
        <w:rPr>
          <w:rStyle w:val="Text7"/>
        </w:rPr>
        <w:t xml:space="preserve">max</w:t>
        <w:br w:clear="none"/>
      </w:r>
      <w:r>
        <w:rPr>
          <w:rStyle w:val="Text5"/>
        </w:rPr>
        <w:t xml:space="preserve">(</w:t>
        <w:br w:clear="none"/>
      </w:r>
      <w:r>
        <w:rPr>
          <w:rStyle w:val="Text7"/>
        </w:rPr>
        <w:t xml:space="preserve">range</w:t>
        <w:br w:clear="none"/>
      </w:r>
      <w:r>
        <w:rPr>
          <w:rStyle w:val="Text5"/>
        </w:rPr>
        <w:t xml:space="preserve">(</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t xml:space="preserve">)</w:t>
        <w:br w:clear="none"/>
        <w:t xml:space="preserve">,</w:t>
        <w:br w:clear="none"/>
      </w:r>
      <w:r>
        <w:t xml:space="preserve"> </w:t>
        <w:br w:clear="none"/>
      </w:r>
      <w:r>
        <w:rPr>
          <w:rStyle w:val="Text2"/>
        </w:rPr>
        <w:t xml:space="preserve">key</w:t>
        <w:br w:clear="none"/>
      </w:r>
      <w:r>
        <w:rPr>
          <w:rStyle w:val="Text8"/>
        </w:rPr>
        <w:t xml:space="preserve">=</w:t>
        <w:br w:clear="none"/>
      </w:r>
      <w:r>
        <w:rPr>
          <w:rStyle w:val="Text2"/>
        </w:rPr>
        <w:t xml:space="preserve">A</w:t>
        <w:br w:clear="none"/>
      </w:r>
      <w:r>
        <w:rPr>
          <w:rStyle w:val="Text8"/>
        </w:rPr>
        <w:t xml:space="preserve">.</w:t>
        <w:br w:clear="none"/>
      </w:r>
      <w:r>
        <w:t xml:space="preserve">__getitem__</w:t>
        <w:br w:clear="none"/>
      </w:r>
      <w:r>
        <w:rPr>
          <w:rStyle w:val="Text5"/>
        </w:rPr>
        <w:t xml:space="preserve">)</w:t>
        <w:br w:clear="none"/>
      </w:r>
      <w:r>
        <w:t xml:space="preserve">  </w:t>
        <w:br w:clear="none"/>
      </w:r>
      <w:r>
        <w:rPr>
          <w:rStyle w:val="Text56"/>
        </w:rPr>
        <w:drawing>
          <wp:inline>
            <wp:extent cx="63500" cy="63500"/>
            <wp:effectExtent l="0" r="0" t="0" b="0"/>
            <wp:docPr id="38"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my_max</w:t>
        <w:br w:clear="none"/>
      </w:r>
      <w:r>
        <w:t xml:space="preserve"> </w:t>
        <w:br w:clear="none"/>
      </w:r>
      <w:r>
        <w:rPr>
          <w:rStyle w:val="Text8"/>
        </w:rPr>
        <w:t xml:space="preserve">=</w:t>
        <w:br w:clear="none"/>
      </w:r>
      <w:r>
        <w:t xml:space="preserve"> </w:t>
        <w:br w:clear="none"/>
      </w:r>
      <w:r>
        <w:rPr>
          <w:rStyle w:val="Text2"/>
        </w:rPr>
        <w:t xml:space="preserve">A</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56"/>
        </w:rPr>
        <w:drawing>
          <wp:inline>
            <wp:extent cx="63500" cy="63500"/>
            <wp:effectExtent l="0" r="0" t="0" b="0"/>
            <wp:docPr id="39"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del</w:t>
        <w:br w:clear="none"/>
      </w:r>
      <w:r>
        <w:t xml:space="preserve"> </w:t>
        <w:br w:clear="none"/>
      </w:r>
      <w:r>
        <w:rPr>
          <w:rStyle w:val="Text2"/>
        </w:rPr>
        <w:t xml:space="preserve">A</w:t>
        <w:br w:clear="none"/>
      </w:r>
      <w:r>
        <w:rPr>
          <w:rStyle w:val="Text5"/>
        </w:rPr>
        <w:t xml:space="preserve">[</w:t>
        <w:br w:clear="none"/>
      </w:r>
      <w:r>
        <w:rPr>
          <w:rStyle w:val="Text2"/>
        </w:rPr>
        <w:t xml:space="preserve">idx</w:t>
        <w:br w:clear="none"/>
      </w:r>
      <w:r>
        <w:rPr>
          <w:rStyle w:val="Text5"/>
        </w:rPr>
        <w:t xml:space="preserve">]</w:t>
        <w:br w:clear="none"/>
      </w:r>
      <w:r>
        <w:t xml:space="preserve"/>
        <w:br w:clear="none"/>
        <w:t xml:space="preserve">  </w:t>
        <w:br w:clear="none"/>
      </w:r>
      <w:r>
        <w:rPr>
          <w:rStyle w:val="Text2"/>
        </w:rPr>
        <w:t xml:space="preserve">second</w:t>
        <w:br w:clear="none"/>
      </w:r>
      <w:r>
        <w:t xml:space="preserve"> </w:t>
        <w:br w:clear="none"/>
      </w:r>
      <w:r>
        <w:rPr>
          <w:rStyle w:val="Text8"/>
        </w:rPr>
        <w:t xml:space="preserve">=</w:t>
        <w:br w:clear="none"/>
      </w:r>
      <w:r>
        <w:t xml:space="preserve"> </w:t>
        <w:br w:clear="none"/>
      </w:r>
      <w:r>
        <w:rPr>
          <w:rStyle w:val="Text7"/>
        </w:rPr>
        <w:t xml:space="preserve">max</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56"/>
        </w:rPr>
        <w:drawing>
          <wp:inline>
            <wp:extent cx="63500" cy="63500"/>
            <wp:effectExtent l="0" r="0" t="0" b="0"/>
            <wp:docPr id="40"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w:t>
        <w:br w:clear="none"/>
      </w:r>
      <w:r>
        <w:rPr>
          <w:rStyle w:val="Text8"/>
        </w:rPr>
        <w:t xml:space="preserve">.</w:t>
        <w:br w:clear="none"/>
      </w:r>
      <w:r>
        <w:rPr>
          <w:rStyle w:val="Text2"/>
        </w:rPr>
        <w:t xml:space="preserve">insert</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2"/>
        </w:rPr>
        <w:t xml:space="preserve">my_max</w:t>
        <w:br w:clear="none"/>
      </w:r>
      <w:r>
        <w:rPr>
          <w:rStyle w:val="Text5"/>
        </w:rPr>
        <w:t xml:space="preserve">)</w:t>
        <w:br w:clear="none"/>
      </w:r>
      <w:r>
        <w:t xml:space="preserve">                        </w:t>
        <w:br w:clear="none"/>
      </w:r>
      <w:r>
        <w:rPr>
          <w:rStyle w:val="Text56"/>
        </w:rPr>
        <w:drawing>
          <wp:inline>
            <wp:extent cx="63500" cy="63500"/>
            <wp:effectExtent l="0" r="0" t="0" b="0"/>
            <wp:docPr id="41"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5"/>
        </w:rPr>
        <w:t xml:space="preserve">(</w:t>
        <w:br w:clear="none"/>
      </w:r>
      <w:r>
        <w:rPr>
          <w:rStyle w:val="Text2"/>
        </w:rPr>
        <w:t xml:space="preserve">my_max</w:t>
        <w:br w:clear="none"/>
      </w:r>
      <w:r>
        <w:rPr>
          <w:rStyle w:val="Text5"/>
        </w:rPr>
        <w:t xml:space="preserve">,</w:t>
        <w:br w:clear="none"/>
      </w:r>
      <w:r>
        <w:t xml:space="preserve"> </w:t>
        <w:br w:clear="none"/>
      </w:r>
      <w:r>
        <w:rPr>
          <w:rStyle w:val="Text2"/>
        </w:rPr>
        <w:t xml:space="preserve">second</w:t>
        <w:br w:clear="none"/>
      </w:r>
      <w:r>
        <w:rPr>
          <w:rStyle w:val="Text5"/>
        </w:rPr>
        <w:t xml:space="preserve">)</w:t>
        <w:br w:clear="none"/>
      </w:r>
    </w:p>
    <w:p>
      <w:pPr>
        <w:pStyle w:val="Para 04"/>
      </w:pPr>
      <w:hyperlink w:anchor="co_problem_solving_CO5_1">
        <w:r>
          <w:bookmarkStart w:id="107" w:name="callout_problem_solving_CO5_1"/>
          <w:t/>
          <w:bookmarkEnd w:id="107"/>
          <w:drawing>
            <wp:inline>
              <wp:extent cx="63500" cy="63500"/>
              <wp:effectExtent l="0" r="0" t="0" b="0"/>
              <wp:docPr id="4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Create a new list by sorting </w:t>
      </w:r>
      <w:r>
        <w:rPr>
          <w:rStyle w:val="Text0"/>
        </w:rPr>
        <w:t>A</w:t>
      </w:r>
      <w:r>
        <w:t xml:space="preserve"> in descending order and return its top two values.</w:t>
      </w:r>
    </w:p>
    <w:p>
      <w:pPr>
        <w:pStyle w:val="Para 04"/>
      </w:pPr>
      <w:hyperlink w:anchor="co_problem_solving_CO5_2">
        <w:r>
          <w:bookmarkStart w:id="108" w:name="callout_problem_solving_CO5_2"/>
          <w:t/>
          <w:bookmarkEnd w:id="108"/>
          <w:drawing>
            <wp:inline>
              <wp:extent cx="63500" cy="63500"/>
              <wp:effectExtent l="0" r="0" t="0" b="0"/>
              <wp:docPr id="4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Use built-in </w:t>
      </w:r>
      <w:r>
        <w:rPr>
          <w:rStyle w:val="Text0"/>
        </w:rPr>
        <w:t>max</w:t>
      </w:r>
      <w:r>
        <w:t>() function to find largest.</w:t>
      </w:r>
    </w:p>
    <w:p>
      <w:pPr>
        <w:pStyle w:val="Para 04"/>
      </w:pPr>
      <w:hyperlink w:anchor="co_problem_solving_CO5_3">
        <w:r>
          <w:bookmarkStart w:id="109" w:name="callout_problem_solving_CO5_3"/>
          <w:t/>
          <w:bookmarkEnd w:id="109"/>
          <w:drawing>
            <wp:inline>
              <wp:extent cx="63500" cy="63500"/>
              <wp:effectExtent l="0" r="0" t="0" b="0"/>
              <wp:docPr id="4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Create a copy of the original </w:t>
      </w:r>
      <w:r>
        <w:rPr>
          <w:rStyle w:val="Text0"/>
        </w:rPr>
        <w:t>A</w:t>
      </w:r>
      <w:r>
        <w:t xml:space="preserve">, and remove </w:t>
      </w:r>
      <w:r>
        <w:rPr>
          <w:rStyle w:val="Text0"/>
        </w:rPr>
        <w:t>my_max</w:t>
      </w:r>
      <w:r>
        <w:t>.</w:t>
      </w:r>
    </w:p>
    <w:p>
      <w:pPr>
        <w:pStyle w:val="Para 04"/>
      </w:pPr>
      <w:hyperlink w:anchor="co_problem_solving_CO5_4">
        <w:r>
          <w:bookmarkStart w:id="110" w:name="callout_problem_solving_CO5_4"/>
          <w:t/>
          <w:bookmarkEnd w:id="110"/>
          <w:drawing>
            <wp:inline>
              <wp:extent cx="63500" cy="63500"/>
              <wp:effectExtent l="0" r="0" t="0" b="0"/>
              <wp:docPr id="45"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Return a tuple containing </w:t>
      </w:r>
      <w:r>
        <w:rPr>
          <w:rStyle w:val="Text0"/>
        </w:rPr>
        <w:t>my_max</w:t>
      </w:r>
      <w:r>
        <w:t xml:space="preserve"> and the largest value in </w:t>
      </w:r>
      <w:r>
        <w:rPr>
          <w:rStyle w:val="Text0"/>
        </w:rPr>
        <w:t>copy</w:t>
      </w:r>
      <w:r>
        <w:t>.</w:t>
      </w:r>
    </w:p>
    <w:p>
      <w:pPr>
        <w:pStyle w:val="Para 04"/>
      </w:pPr>
      <w:hyperlink w:anchor="co_problem_solving_CO5_5">
        <w:r>
          <w:bookmarkStart w:id="111" w:name="callout_problem_solving_CO5_5"/>
          <w:t/>
          <w:bookmarkEnd w:id="111"/>
          <w:drawing>
            <wp:inline>
              <wp:extent cx="63500" cy="63500"/>
              <wp:effectExtent l="0" r="0" t="0" b="0"/>
              <wp:docPr id="46"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This Python trick finds the </w:t>
      </w:r>
      <w:r>
        <w:rPr>
          <w:rStyle w:val="Text1"/>
        </w:rPr>
        <w:t>index location</w:t>
      </w:r>
      <w:r>
        <w:t xml:space="preserve"> of the maximum value in </w:t>
      </w:r>
      <w:r>
        <w:rPr>
          <w:rStyle w:val="Text0"/>
        </w:rPr>
        <w:t>A</w:t>
      </w:r>
      <w:r>
        <w:t>, rather than the value itself.</w:t>
      </w:r>
    </w:p>
    <w:p>
      <w:pPr>
        <w:pStyle w:val="Para 04"/>
      </w:pPr>
      <w:hyperlink w:anchor="co_problem_solving_CO5_6">
        <w:r>
          <w:bookmarkStart w:id="112" w:name="callout_problem_solving_CO5_6"/>
          <w:t/>
          <w:bookmarkEnd w:id="112"/>
          <w:drawing>
            <wp:inline>
              <wp:extent cx="63500" cy="63500"/>
              <wp:effectExtent l="0" r="0" t="0" b="0"/>
              <wp:docPr id="47"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Record </w:t>
      </w:r>
      <w:r>
        <w:rPr>
          <w:rStyle w:val="Text0"/>
        </w:rPr>
        <w:t>my_max</w:t>
      </w:r>
      <w:r>
        <w:t xml:space="preserve"> value and delete it from </w:t>
      </w:r>
      <w:r>
        <w:rPr>
          <w:rStyle w:val="Text0"/>
        </w:rPr>
        <w:t>A</w:t>
      </w:r>
      <w:r>
        <w:t>.</w:t>
      </w:r>
    </w:p>
    <w:p>
      <w:pPr>
        <w:pStyle w:val="Para 04"/>
      </w:pPr>
      <w:hyperlink w:anchor="co_problem_solving_CO5_7">
        <w:r>
          <w:bookmarkStart w:id="113" w:name="callout_problem_solving_CO5_7"/>
          <w:t/>
          <w:bookmarkEnd w:id="113"/>
          <w:drawing>
            <wp:inline>
              <wp:extent cx="63500" cy="63500"/>
              <wp:effectExtent l="0" r="0" t="0" b="0"/>
              <wp:docPr id="48"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Now find </w:t>
      </w:r>
      <w:r>
        <w:rPr>
          <w:rStyle w:val="Text0"/>
        </w:rPr>
        <w:t>max()</w:t>
      </w:r>
      <w:r>
        <w:t xml:space="preserve"> of remaining values.</w:t>
      </w:r>
    </w:p>
    <w:p>
      <w:pPr>
        <w:pStyle w:val="Para 04"/>
      </w:pPr>
      <w:hyperlink w:anchor="co_problem_solving_CO5_8">
        <w:r>
          <w:bookmarkStart w:id="114" w:name="callout_problem_solving_CO5_8"/>
          <w:t/>
          <w:bookmarkEnd w:id="114"/>
          <w:drawing>
            <wp:inline>
              <wp:extent cx="63500" cy="63500"/>
              <wp:effectExtent l="0" r="0" t="0" b="0"/>
              <wp:docPr id="49"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Restore </w:t>
      </w:r>
      <w:r>
        <w:rPr>
          <w:rStyle w:val="Text0"/>
        </w:rPr>
        <w:t>A</w:t>
      </w:r>
      <w:r>
        <w:t xml:space="preserve"> by inserting </w:t>
      </w:r>
      <w:r>
        <w:rPr>
          <w:rStyle w:val="Text0"/>
        </w:rPr>
        <w:t>my_max</w:t>
      </w:r>
      <w:r>
        <w:t xml:space="preserve"> to its original location.</w:t>
      </w:r>
    </w:p>
    <w:p>
      <w:pPr>
        <w:pStyle w:val="Normal"/>
      </w:pPr>
      <w:r>
        <w:rPr>
          <w:rStyle w:val="Text54"/>
        </w:rPr>
        <w:bookmarkStart w:id="115" w:name="idm45239931261664"/>
        <w:t/>
        <w:bookmarkEnd w:id="115"/>
      </w:r>
      <w:r>
        <w:t xml:space="preserve">These different approaches do not directly use less-than because they rely on existing Python libraries. Both </w:t>
      </w:r>
      <w:r>
        <w:rPr>
          <w:rStyle w:val="Text0"/>
        </w:rPr>
        <w:t>sorting_two()</w:t>
      </w:r>
      <w:r>
        <w:t xml:space="preserve"> and </w:t>
      </w:r>
      <w:r>
        <w:rPr>
          <w:rStyle w:val="Text0"/>
        </w:rPr>
        <w:t>double_two()</w:t>
      </w:r>
      <w:r>
        <w:t xml:space="preserve"> make a copy of the array, </w:t>
      </w:r>
      <w:r>
        <w:rPr>
          <w:rStyle w:val="Text0"/>
        </w:rPr>
        <w:t>A</w:t>
      </w:r>
      <w:r>
        <w:t xml:space="preserve">, which seems unnecessary, since </w:t>
      </w:r>
      <w:r>
        <w:rPr>
          <w:rStyle w:val="Text0"/>
        </w:rPr>
        <w:t>largest_two()</w:t>
      </w:r>
      <w:r>
        <w:t xml:space="preserve"> doesn’t do this. In addition, it seems excessive to </w:t>
      </w:r>
      <w:r>
        <w:rPr>
          <w:rStyle w:val="Text1"/>
        </w:rPr>
        <w:t>sort the entire list</w:t>
      </w:r>
      <w:r>
        <w:t xml:space="preserve"> just to find the top two largest values. In the same way that I count operations when analyzing runtime performance, I will evaluate the </w:t>
      </w:r>
      <w:r>
        <w:rPr>
          <w:rStyle w:val="Text1"/>
        </w:rPr>
        <w:t>extra storage</w:t>
      </w:r>
      <w:r>
        <w:t xml:space="preserve"> used by an algorithm—for both of these approaches, the amount of storage is directly proportional to N. The third approach, </w:t>
      </w:r>
      <w:r>
        <w:rPr>
          <w:rStyle w:val="Text0"/>
        </w:rPr>
        <w:t>mutable_two()</w:t>
      </w:r>
      <w:r>
        <w:t xml:space="preserve">, briefly updates </w:t>
      </w:r>
      <w:r>
        <w:rPr>
          <w:rStyle w:val="Text0"/>
        </w:rPr>
        <w:t>A</w:t>
      </w:r>
      <w:r>
        <w:t xml:space="preserve"> by deleting its maximum value, only to add it back later. The caller might be surprised to see that the original list was modified.</w:t>
      </w:r>
    </w:p>
    <w:p>
      <w:pPr>
        <w:pStyle w:val="Normal"/>
      </w:pPr>
      <w:r>
        <w:t xml:space="preserve">With a bit of Python expertise, I can compute exactly how many times less-than is invoked using a special </w:t>
      </w:r>
      <w:r>
        <w:rPr>
          <w:rStyle w:val="Text0"/>
        </w:rPr>
        <w:t>RecordedItem</w:t>
      </w:r>
      <w:r>
        <w:t xml:space="preserve"> class.</w:t>
      </w:r>
      <w:hyperlink w:anchor="1_The_RecordedItem_wrapper_class">
        <w:r>
          <w:rPr>
            <w:rStyle w:val="Text34"/>
          </w:rPr>
          <w:bookmarkStart w:id="116" w:name="1"/>
          <w:t>1</w:t>
          <w:bookmarkEnd w:id="116"/>
        </w:r>
      </w:hyperlink>
      <w:r>
        <w:t xml:space="preserve"> </w:t>
      </w:r>
      <w:hyperlink w:anchor="Table_1_4__Performance_of_differ">
        <w:r>
          <w:rPr>
            <w:rStyle w:val="Text3"/>
          </w:rPr>
          <w:t>Table 1-4</w:t>
        </w:r>
      </w:hyperlink>
      <w:r>
        <w:t xml:space="preserve"> shows that </w:t>
      </w:r>
      <w:r>
        <w:rPr>
          <w:rStyle w:val="Text0"/>
        </w:rPr>
        <w:t>double_two()</w:t>
      </w:r>
      <w:r>
        <w:t xml:space="preserve"> invokes the most less-than operations when the values are in ascending order, while </w:t>
      </w:r>
      <w:r>
        <w:rPr>
          <w:rStyle w:val="Text0"/>
        </w:rPr>
        <w:t>largest_two()</w:t>
      </w:r>
      <w:r>
        <w:t xml:space="preserve"> (and others) perform the most less-than operations when the values are in descending order. In the last column, labeled “Alternating,” the 524,288 values are arranged with even numbers in ascending order, alternating with odd numbers in descending order: for N = 8, the input would be </w:t>
      </w:r>
      <w:r>
        <w:rPr>
          <w:rStyle w:val="Text0"/>
        </w:rPr>
        <w:t>[0,7,2,5,4,3,6,1]</w:t>
      </w:r>
      <w:r>
        <w:t>.</w:t>
      </w:r>
      <w:r>
        <w:rPr>
          <w:rStyle w:val="Text54"/>
        </w:rPr>
        <w:bookmarkStart w:id="117" w:name="idm45239931190816"/>
        <w:t/>
        <w:bookmarkEnd w:id="117"/>
      </w:r>
    </w:p>
    <w:tbl>
      <w:tblPr>
        <w:tblW w:type="auto" w:w="0"/>
      </w:tblPr>
      <w:tr>
        <w:tc>
          <w:tcPr>
            <w:tcW w:type="auto" w:w="0"/>
            <w:tcMar>
              <w:left w:type="dxa" w:w="200"/>
              <w:top w:type="dxa" w:w="200"/>
              <w:right w:type="dxa" w:w="200"/>
              <w:bottom w:type="dxa" w:w="200"/>
            </w:tcMar>
            <w:vAlign w:val="center"/>
          </w:tcPr>
          <w:p>
            <w:bookmarkStart w:id="118" w:name="Table_1_4__Performance_of_differ"/>
            <w:pPr>
              <w:pStyle w:val="Para 18"/>
              <w:keepLines w:val="on"/>
            </w:pPr>
            <w:r>
              <w:rPr>
                <w:rStyle w:val="Text55"/>
              </w:rPr>
              <w:t/>
            </w:r>
            <w:r>
              <w:t xml:space="preserve">Table 1-4. </w:t>
              <w:t>Performance of different approaches on 524,288 ascending and descending values</w:t>
            </w:r>
            <w:bookmarkEnd w:id="118"/>
          </w:p>
          <w:p>
            <w:pPr>
              <w:pStyle w:val="Para 10"/>
              <w:keepLines w:val="on"/>
            </w:pPr>
            <w:r>
              <w:t>Algorithm</w:t>
            </w:r>
          </w:p>
        </w:tc>
        <w:tc>
          <w:tcPr>
            <w:tcW w:type="auto" w:w="0"/>
            <w:tcMar>
              <w:left w:type="dxa" w:w="200"/>
              <w:top w:type="dxa" w:w="200"/>
              <w:right w:type="dxa" w:w="200"/>
              <w:bottom w:type="dxa" w:w="200"/>
            </w:tcMar>
            <w:vAlign w:val="center"/>
          </w:tcPr>
          <w:p>
            <w:pPr>
              <w:pStyle w:val="Para 10"/>
              <w:keepLines w:val="on"/>
            </w:pPr>
            <w:r>
              <w:t>Ascending</w:t>
            </w:r>
          </w:p>
        </w:tc>
        <w:tc>
          <w:tcPr>
            <w:tcW w:type="auto" w:w="0"/>
            <w:tcMar>
              <w:left w:type="dxa" w:w="200"/>
              <w:top w:type="dxa" w:w="200"/>
              <w:right w:type="dxa" w:w="200"/>
              <w:bottom w:type="dxa" w:w="200"/>
            </w:tcMar>
            <w:vAlign w:val="center"/>
          </w:tcPr>
          <w:p>
            <w:pPr>
              <w:pStyle w:val="Para 10"/>
              <w:keepLines w:val="on"/>
            </w:pPr>
            <w:r>
              <w:t>Descending</w:t>
            </w:r>
          </w:p>
        </w:tc>
        <w:tc>
          <w:tcPr>
            <w:tcW w:type="auto" w:w="0"/>
            <w:tcMar>
              <w:left w:type="dxa" w:w="200"/>
              <w:top w:type="dxa" w:w="200"/>
              <w:right w:type="dxa" w:w="200"/>
              <w:bottom w:type="dxa" w:w="200"/>
            </w:tcMar>
            <w:vAlign w:val="center"/>
          </w:tcPr>
          <w:p>
            <w:pPr>
              <w:pStyle w:val="Para 10"/>
              <w:keepLines w:val="on"/>
            </w:pPr>
            <w:r>
              <w:t>Alternating</w:t>
            </w:r>
          </w:p>
        </w:tc>
      </w:tr>
    </w:tbl>
    <w:tbl>
      <w:tblPr>
        <w:tblW w:type="auto" w:w="0"/>
      </w:tblPr>
      <w:tr>
        <w:tc>
          <w:tcPr>
            <w:tcW w:type="auto" w:w="0"/>
            <w:tcMar>
              <w:left w:type="dxa" w:w="200"/>
              <w:top w:type="dxa" w:w="200"/>
              <w:right w:type="dxa" w:w="200"/>
              <w:bottom w:type="dxa" w:w="200"/>
            </w:tcMar>
            <w:vAlign w:val="top"/>
          </w:tcPr>
          <w:p>
            <w:pPr>
              <w:pStyle w:val="Para 01"/>
              <w:keepLines w:val="on"/>
            </w:pPr>
            <w:r>
              <w:t>largest_two</w:t>
            </w:r>
          </w:p>
        </w:tc>
        <w:tc>
          <w:tcPr>
            <w:tcW w:type="auto" w:w="0"/>
            <w:tcMar>
              <w:left w:type="dxa" w:w="200"/>
              <w:top w:type="dxa" w:w="200"/>
              <w:right w:type="dxa" w:w="200"/>
              <w:bottom w:type="dxa" w:w="200"/>
            </w:tcMar>
            <w:vAlign w:val="top"/>
          </w:tcPr>
          <w:p>
            <w:pPr>
              <w:pStyle w:val="Para 02"/>
              <w:keepLines w:val="on"/>
            </w:pPr>
            <w:r>
              <w:t>524,287</w:t>
            </w:r>
          </w:p>
        </w:tc>
        <w:tc>
          <w:tcPr>
            <w:tcW w:type="auto" w:w="0"/>
            <w:tcMar>
              <w:left w:type="dxa" w:w="200"/>
              <w:top w:type="dxa" w:w="200"/>
              <w:right w:type="dxa" w:w="200"/>
              <w:bottom w:type="dxa" w:w="200"/>
            </w:tcMar>
            <w:vAlign w:val="top"/>
          </w:tcPr>
          <w:p>
            <w:pPr>
              <w:pStyle w:val="Para 02"/>
              <w:keepLines w:val="on"/>
            </w:pPr>
            <w:r>
              <w:t>1,048,573</w:t>
            </w:r>
          </w:p>
        </w:tc>
        <w:tc>
          <w:tcPr>
            <w:tcW w:type="auto" w:w="0"/>
            <w:tcMar>
              <w:left w:type="dxa" w:w="200"/>
              <w:top w:type="dxa" w:w="200"/>
              <w:right w:type="dxa" w:w="200"/>
              <w:bottom w:type="dxa" w:w="200"/>
            </w:tcMar>
            <w:vAlign w:val="top"/>
          </w:tcPr>
          <w:p>
            <w:pPr>
              <w:pStyle w:val="Para 02"/>
              <w:keepLines w:val="on"/>
            </w:pPr>
            <w:r>
              <w:t>1,048,573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sorting_two</w:t>
            </w:r>
          </w:p>
        </w:tc>
        <w:tc>
          <w:tcPr>
            <w:tcW w:type="auto" w:w="0"/>
            <w:shd w:val="clear" w:color="auto" w:fill="EEF2F6"/>
            <w:tcMar>
              <w:left w:type="dxa" w:w="200"/>
              <w:top w:type="dxa" w:w="200"/>
              <w:right w:type="dxa" w:w="200"/>
              <w:bottom w:type="dxa" w:w="200"/>
            </w:tcMar>
            <w:vAlign w:val="top"/>
          </w:tcPr>
          <w:p>
            <w:pPr>
              <w:pStyle w:val="Para 03"/>
              <w:keepLines w:val="on"/>
            </w:pPr>
            <w:r>
              <w:t>524,287</w:t>
            </w:r>
          </w:p>
        </w:tc>
        <w:tc>
          <w:tcPr>
            <w:tcW w:type="auto" w:w="0"/>
            <w:shd w:val="clear" w:color="auto" w:fill="EEF2F6"/>
            <w:tcMar>
              <w:left w:type="dxa" w:w="200"/>
              <w:top w:type="dxa" w:w="200"/>
              <w:right w:type="dxa" w:w="200"/>
              <w:bottom w:type="dxa" w:w="200"/>
            </w:tcMar>
            <w:vAlign w:val="top"/>
          </w:tcPr>
          <w:p>
            <w:pPr>
              <w:pStyle w:val="Para 03"/>
              <w:keepLines w:val="on"/>
            </w:pPr>
            <w:r>
              <w:t>524,287</w:t>
            </w:r>
          </w:p>
        </w:tc>
        <w:tc>
          <w:tcPr>
            <w:tcW w:type="auto" w:w="0"/>
            <w:shd w:val="clear" w:color="auto" w:fill="EEF2F6"/>
            <w:tcMar>
              <w:left w:type="dxa" w:w="200"/>
              <w:top w:type="dxa" w:w="200"/>
              <w:right w:type="dxa" w:w="200"/>
              <w:bottom w:type="dxa" w:w="200"/>
            </w:tcMar>
            <w:vAlign w:val="top"/>
          </w:tcPr>
          <w:p>
            <w:pPr>
              <w:pStyle w:val="Para 03"/>
              <w:keepLines w:val="on"/>
            </w:pPr>
            <w:r>
              <w:t>2,948,953</w:t>
            </w:r>
          </w:p>
        </w:tc>
      </w:tr>
    </w:tbl>
    <w:tbl>
      <w:tblPr>
        <w:tblW w:type="auto" w:w="0"/>
      </w:tblPr>
      <w:tr>
        <w:tc>
          <w:tcPr>
            <w:tcW w:type="auto" w:w="0"/>
            <w:tcMar>
              <w:left w:type="dxa" w:w="200"/>
              <w:top w:type="dxa" w:w="200"/>
              <w:right w:type="dxa" w:w="200"/>
              <w:bottom w:type="dxa" w:w="200"/>
            </w:tcMar>
            <w:vAlign w:val="top"/>
          </w:tcPr>
          <w:p>
            <w:pPr>
              <w:pStyle w:val="Para 01"/>
              <w:keepLines w:val="on"/>
            </w:pPr>
            <w:r>
              <w:t>double_two</w:t>
            </w:r>
          </w:p>
        </w:tc>
        <w:tc>
          <w:tcPr>
            <w:tcW w:type="auto" w:w="0"/>
            <w:tcMar>
              <w:left w:type="dxa" w:w="200"/>
              <w:top w:type="dxa" w:w="200"/>
              <w:right w:type="dxa" w:w="200"/>
              <w:bottom w:type="dxa" w:w="200"/>
            </w:tcMar>
            <w:vAlign w:val="top"/>
          </w:tcPr>
          <w:p>
            <w:pPr>
              <w:pStyle w:val="Para 02"/>
              <w:keepLines w:val="on"/>
            </w:pPr>
            <w:r>
              <w:t>1,572,860</w:t>
            </w:r>
          </w:p>
        </w:tc>
        <w:tc>
          <w:tcPr>
            <w:tcW w:type="auto" w:w="0"/>
            <w:tcMar>
              <w:left w:type="dxa" w:w="200"/>
              <w:top w:type="dxa" w:w="200"/>
              <w:right w:type="dxa" w:w="200"/>
              <w:bottom w:type="dxa" w:w="200"/>
            </w:tcMar>
            <w:vAlign w:val="top"/>
          </w:tcPr>
          <w:p>
            <w:pPr>
              <w:pStyle w:val="Para 02"/>
              <w:keepLines w:val="on"/>
            </w:pPr>
            <w:r>
              <w:t>1,048,573</w:t>
            </w:r>
          </w:p>
        </w:tc>
        <w:tc>
          <w:tcPr>
            <w:tcW w:type="auto" w:w="0"/>
            <w:tcMar>
              <w:left w:type="dxa" w:w="200"/>
              <w:top w:type="dxa" w:w="200"/>
              <w:right w:type="dxa" w:w="200"/>
              <w:bottom w:type="dxa" w:w="200"/>
            </w:tcMar>
            <w:vAlign w:val="top"/>
          </w:tcPr>
          <w:p>
            <w:pPr>
              <w:pStyle w:val="Para 02"/>
              <w:keepLines w:val="on"/>
            </w:pPr>
            <w:r>
              <w:t>1,048,573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mutable_two</w:t>
            </w:r>
          </w:p>
        </w:tc>
        <w:tc>
          <w:tcPr>
            <w:tcW w:type="auto" w:w="0"/>
            <w:shd w:val="clear" w:color="auto" w:fill="EEF2F6"/>
            <w:tcMar>
              <w:left w:type="dxa" w:w="200"/>
              <w:top w:type="dxa" w:w="200"/>
              <w:right w:type="dxa" w:w="200"/>
              <w:bottom w:type="dxa" w:w="200"/>
            </w:tcMar>
            <w:vAlign w:val="top"/>
          </w:tcPr>
          <w:p>
            <w:pPr>
              <w:pStyle w:val="Para 03"/>
              <w:keepLines w:val="on"/>
            </w:pPr>
            <w:r>
              <w:t>1,048,573</w:t>
            </w:r>
          </w:p>
        </w:tc>
        <w:tc>
          <w:tcPr>
            <w:tcW w:type="auto" w:w="0"/>
            <w:shd w:val="clear" w:color="auto" w:fill="EEF2F6"/>
            <w:tcMar>
              <w:left w:type="dxa" w:w="200"/>
              <w:top w:type="dxa" w:w="200"/>
              <w:right w:type="dxa" w:w="200"/>
              <w:bottom w:type="dxa" w:w="200"/>
            </w:tcMar>
            <w:vAlign w:val="top"/>
          </w:tcPr>
          <w:p>
            <w:pPr>
              <w:pStyle w:val="Para 03"/>
              <w:keepLines w:val="on"/>
            </w:pPr>
            <w:r>
              <w:t>1,048,573</w:t>
            </w:r>
          </w:p>
        </w:tc>
        <w:tc>
          <w:tcPr>
            <w:tcW w:type="auto" w:w="0"/>
            <w:shd w:val="clear" w:color="auto" w:fill="EEF2F6"/>
            <w:tcMar>
              <w:left w:type="dxa" w:w="200"/>
              <w:top w:type="dxa" w:w="200"/>
              <w:right w:type="dxa" w:w="200"/>
              <w:bottom w:type="dxa" w:w="200"/>
            </w:tcMar>
            <w:vAlign w:val="top"/>
          </w:tcPr>
          <w:p>
            <w:pPr>
              <w:pStyle w:val="Para 03"/>
              <w:keepLines w:val="on"/>
            </w:pPr>
            <w:r>
              <w:t>1,048,573</w:t>
            </w:r>
          </w:p>
        </w:tc>
      </w:tr>
    </w:tbl>
    <w:tbl>
      <w:tblPr>
        <w:tblW w:type="auto" w:w="0"/>
      </w:tblPr>
      <w:tr>
        <w:tc>
          <w:tcPr>
            <w:tcW w:type="auto" w:w="0"/>
            <w:tcMar>
              <w:left w:type="dxa" w:w="200"/>
              <w:top w:type="dxa" w:w="200"/>
              <w:right w:type="dxa" w:w="200"/>
              <w:bottom w:type="dxa" w:w="200"/>
            </w:tcMar>
            <w:vAlign w:val="top"/>
          </w:tcPr>
          <w:p>
            <w:pPr>
              <w:pStyle w:val="Para 01"/>
              <w:keepLines w:val="on"/>
            </w:pPr>
            <w:r>
              <w:t>tournament_two</w:t>
            </w:r>
          </w:p>
        </w:tc>
        <w:tc>
          <w:tcPr>
            <w:tcW w:type="auto" w:w="0"/>
            <w:tcMar>
              <w:left w:type="dxa" w:w="200"/>
              <w:top w:type="dxa" w:w="200"/>
              <w:right w:type="dxa" w:w="200"/>
              <w:bottom w:type="dxa" w:w="200"/>
            </w:tcMar>
            <w:vAlign w:val="top"/>
          </w:tcPr>
          <w:p>
            <w:pPr>
              <w:pStyle w:val="Para 02"/>
              <w:keepLines w:val="on"/>
            </w:pPr>
            <w:r>
              <w:t>524,305</w:t>
            </w:r>
          </w:p>
        </w:tc>
        <w:tc>
          <w:tcPr>
            <w:tcW w:type="auto" w:w="0"/>
            <w:tcMar>
              <w:left w:type="dxa" w:w="200"/>
              <w:top w:type="dxa" w:w="200"/>
              <w:right w:type="dxa" w:w="200"/>
              <w:bottom w:type="dxa" w:w="200"/>
            </w:tcMar>
            <w:vAlign w:val="top"/>
          </w:tcPr>
          <w:p>
            <w:pPr>
              <w:pStyle w:val="Para 02"/>
              <w:keepLines w:val="on"/>
            </w:pPr>
            <w:r>
              <w:t>524,305</w:t>
            </w:r>
          </w:p>
        </w:tc>
        <w:tc>
          <w:tcPr>
            <w:tcW w:type="auto" w:w="0"/>
            <w:tcMar>
              <w:left w:type="dxa" w:w="200"/>
              <w:top w:type="dxa" w:w="200"/>
              <w:right w:type="dxa" w:w="200"/>
              <w:bottom w:type="dxa" w:w="200"/>
            </w:tcMar>
            <w:vAlign w:val="top"/>
          </w:tcPr>
          <w:p>
            <w:pPr>
              <w:pStyle w:val="Para 02"/>
              <w:keepLines w:val="on"/>
            </w:pPr>
            <w:r>
              <w:t>524,305</w:t>
            </w:r>
            <w:r>
              <w:rPr>
                <w:rStyle w:val="Text57"/>
              </w:rPr>
              <w:bookmarkStart w:id="119" w:name="idm45239931170160"/>
              <w:t/>
              <w:bookmarkEnd w:id="119"/>
              <w:bookmarkStart w:id="120" w:name="idm45239931169184"/>
              <w:t/>
              <w:bookmarkEnd w:id="120"/>
              <w:bookmarkStart w:id="121" w:name="idm45239931168240"/>
              <w:t/>
              <w:bookmarkEnd w:id="121"/>
            </w:r>
          </w:p>
        </w:tc>
      </w:tr>
    </w:tbl>
    <w:p>
      <w:pPr>
        <w:pStyle w:val="Normal"/>
      </w:pPr>
      <w:r>
        <w:t xml:space="preserve">The </w:t>
      </w:r>
      <w:r>
        <w:rPr>
          <w:rStyle w:val="Text0"/>
        </w:rPr>
        <w:t>tournament_two()</w:t>
      </w:r>
      <w:r>
        <w:t xml:space="preserve"> algorithm I describe next has the fewest number of less-than invocations regardless of input. Basketball fans will find its logic familiar.</w:t>
      </w:r>
    </w:p>
    <w:p>
      <w:pPr>
        <w:pStyle w:val="Para 31"/>
        <w:keepLines w:val="on"/>
      </w:pPr>
      <w:r>
        <w:t>Warning</w:t>
      </w:r>
    </w:p>
    <w:p>
      <w:pPr>
        <w:pStyle w:val="Para 14"/>
        <w:keepLines w:val="on"/>
      </w:pPr>
      <w:r>
        <w:t xml:space="preserve">If you determine the </w:t>
      </w:r>
      <w:r>
        <w:rPr>
          <w:rStyle w:val="Text1"/>
        </w:rPr>
        <w:t>worst case</w:t>
      </w:r>
      <w:r>
        <w:t xml:space="preserve"> problem instance for an algorithm that solves a given problem, perhaps a different algorithm solving the same problem would not be so negatively affected by that problem instance. Different algorithms can have different weaknesses that you can uncover with diligent analysis.</w:t>
      </w:r>
    </w:p>
    <w:p>
      <w:bookmarkStart w:id="122" w:name="Tournament_Algorithm__A_single_e"/>
      <w:pPr>
        <w:keepNext/>
        <w:pStyle w:val="Heading 1"/>
      </w:pPr>
      <w:r>
        <w:t>Tournament Algorithm</w:t>
      </w:r>
      <w:bookmarkEnd w:id="122"/>
    </w:p>
    <w:p>
      <w:pPr>
        <w:pStyle w:val="Normal"/>
      </w:pPr>
      <w:r>
        <w:rPr>
          <w:rStyle w:val="Text54"/>
        </w:rPr>
        <w:bookmarkStart w:id="123" w:name="ch01_term9"/>
        <w:t/>
        <w:bookmarkEnd w:id="123"/>
      </w:r>
      <w:r>
        <w:t>A single-elimination tournament consists of a number of teams competing to be the champion. Ideally, the number of teams is a power of 2, like 16 or 64. The tournament is built from a sequence of rounds where all remaining teams in the tournament are paired up to play a match; match losers are eliminated, while winners advance to the next round. The final team remaining is the tournament champion.</w:t>
      </w:r>
    </w:p>
    <w:p>
      <w:pPr>
        <w:pStyle w:val="Normal"/>
      </w:pPr>
      <w:r>
        <w:t xml:space="preserve">Consider the problem instance </w:t>
      </w:r>
      <w:r>
        <w:rPr>
          <w:rStyle w:val="Text0"/>
        </w:rPr>
        <w:t>p = [3,1,4,1,5,9,2,6]</w:t>
      </w:r>
      <w:r>
        <w:t xml:space="preserve"> with N = 8 values. </w:t>
      </w:r>
      <w:hyperlink w:anchor="Figure_1_6__A_tournament_with_ei">
        <w:r>
          <w:rPr>
            <w:rStyle w:val="Text3"/>
          </w:rPr>
          <w:t>Figure 1-6</w:t>
        </w:r>
      </w:hyperlink>
      <w:r>
        <w:t xml:space="preserve"> shows the single-elimination tournament whose initial round compares eight neighboring values using less-than; larger values advance in the tournament.</w:t>
      </w:r>
      <w:hyperlink w:anchor="2_If_a_match_contains_two_equal">
        <w:r>
          <w:rPr>
            <w:rStyle w:val="Text34"/>
          </w:rPr>
          <w:bookmarkStart w:id="124" w:name="2"/>
          <w:t>2</w:t>
          <w:bookmarkEnd w:id="124"/>
        </w:r>
      </w:hyperlink>
      <w:r>
        <w:t xml:space="preserve"> In the Elite Eight round, four values are eliminated, leaving values </w:t>
      </w:r>
      <w:r>
        <w:rPr>
          <w:rStyle w:val="Text0"/>
        </w:rPr>
        <w:t>[3,4,9,6]</w:t>
      </w:r>
      <w:r>
        <w:t xml:space="preserve">. In the Final Four round, values </w:t>
      </w:r>
      <w:r>
        <w:rPr>
          <w:rStyle w:val="Text0"/>
        </w:rPr>
        <w:t>[4,9]</w:t>
      </w:r>
      <w:r>
        <w:t xml:space="preserve"> advance, and eventually 9 is declared the champion.</w:t>
      </w:r>
    </w:p>
    <w:p>
      <w:bookmarkStart w:id="125" w:name="Figure_1_6__A_tournament_with_ei"/>
      <w:pPr>
        <w:pStyle w:val="Para 07"/>
        <w:keepLines w:val="on"/>
      </w:pPr>
      <w:r>
        <w:t/>
        <w:drawing>
          <wp:inline>
            <wp:extent cx="5943600" cy="2997200"/>
            <wp:effectExtent l="0" r="0" t="0" b="43426"/>
            <wp:docPr id="50" name="lalg_0107.png" descr="Tournament"/>
            <wp:cNvGraphicFramePr>
              <a:graphicFrameLocks noChangeAspect="1"/>
            </wp:cNvGraphicFramePr>
            <a:graphic>
              <a:graphicData uri="http://schemas.openxmlformats.org/drawingml/2006/picture">
                <pic:pic>
                  <pic:nvPicPr>
                    <pic:cNvPr id="0" name="lalg_0107.png" descr="Tournament"/>
                    <pic:cNvPicPr/>
                  </pic:nvPicPr>
                  <pic:blipFill>
                    <a:blip r:embed="rId20"/>
                    <a:stretch>
                      <a:fillRect/>
                    </a:stretch>
                  </pic:blipFill>
                  <pic:spPr>
                    <a:xfrm>
                      <a:off x="0" y="0"/>
                      <a:ext cx="5943600" cy="2997200"/>
                    </a:xfrm>
                    <a:prstGeom prst="rect">
                      <a:avLst/>
                    </a:prstGeom>
                  </pic:spPr>
                </pic:pic>
              </a:graphicData>
            </a:graphic>
          </wp:inline>
        </w:drawing>
        <w:t xml:space="preserve"> </w:t>
      </w:r>
      <w:bookmarkEnd w:id="125"/>
    </w:p>
    <w:p>
      <w:pPr>
        <w:pStyle w:val="Heading 4"/>
        <w:keepLines w:val="on"/>
      </w:pPr>
      <w:r>
        <w:t xml:space="preserve">Figure 1-6. </w:t>
        <w:t>A tournament with eight initial values</w:t>
      </w:r>
    </w:p>
    <w:p>
      <w:pPr>
        <w:pStyle w:val="Normal"/>
      </w:pPr>
      <w:r>
        <w:t>In this tournament, there are seven less-than invocations (i.e., one for each match), which should be reassuring, since this means the largest value is found with N – 1 uses of less-than, as we had discussed earlier. If you store each of these N – 1 matches, then you can quickly locate the second-largest value, as I now show.</w:t>
      </w:r>
    </w:p>
    <w:p>
      <w:pPr>
        <w:pStyle w:val="Normal"/>
      </w:pPr>
      <w:r>
        <w:t>Where can the second-largest value be “hiding” once 9 is declared the champion? Start with 4 as the candidate second-largest value, since this was the value that lost in the Championship round. But the largest value, 9, had two earlier matches, so you must check the other two losing values—value 6 in the Final Four round and value 5 in the Elite Eight round. Thus the second-largest value is 6.</w:t>
      </w:r>
    </w:p>
    <w:p>
      <w:pPr>
        <w:pStyle w:val="Normal"/>
      </w:pPr>
      <w:r>
        <w:t>For eight initial values, you need just 2 additional less-than invocations—(is 4 &lt; 6?) and (is 6 &lt; 5?)—to determine that 6 is the second-largest value. It’s no coincidence that 8 = 2</w:t>
      </w:r>
      <w:r>
        <w:rPr>
          <w:rStyle w:val="Text21"/>
        </w:rPr>
        <w:t>3</w:t>
      </w:r>
      <w:r>
        <w:t xml:space="preserve"> and you need 3 – 1 = 2 comparisons. It turns out that for N = 2</w:t>
      </w:r>
      <w:r>
        <w:rPr>
          <w:rStyle w:val="Text21"/>
        </w:rPr>
        <w:t>K</w:t>
      </w:r>
      <w:r>
        <w:t>, you need an additional K – 1 comparisons, where K is the number of rounds.</w:t>
      </w:r>
    </w:p>
    <w:p>
      <w:pPr>
        <w:pStyle w:val="Normal"/>
      </w:pPr>
      <w:r>
        <w:t>When there are 8 = 2</w:t>
      </w:r>
      <w:r>
        <w:rPr>
          <w:rStyle w:val="Text21"/>
        </w:rPr>
        <w:t>3</w:t>
      </w:r>
      <w:r>
        <w:t xml:space="preserve"> initial values, the algorithm constructs a tournament with 3 rounds. </w:t>
      </w:r>
      <w:hyperlink w:anchor="Figure_1_7__A_tournament_with_32">
        <w:r>
          <w:rPr>
            <w:rStyle w:val="Text3"/>
          </w:rPr>
          <w:t>Figure 1-7</w:t>
        </w:r>
      </w:hyperlink>
      <w:r>
        <w:t xml:space="preserve"> visualizes a five-round tournament consisting of 32 values. To double the number of values in the tournament, you only need one additional round of matches; in other words, with each new round K, you can add 2</w:t>
      </w:r>
      <w:r>
        <w:rPr>
          <w:rStyle w:val="Text21"/>
        </w:rPr>
        <w:t>K</w:t>
      </w:r>
      <w:r>
        <w:t xml:space="preserve"> more values. Want to find the largest of 64 values? You only need 6 rounds since 2</w:t>
      </w:r>
      <w:r>
        <w:rPr>
          <w:rStyle w:val="Text21"/>
        </w:rPr>
        <w:t>6</w:t>
      </w:r>
      <w:r>
        <w:t xml:space="preserve"> = 64.</w:t>
      </w:r>
    </w:p>
    <w:p>
      <w:bookmarkStart w:id="126" w:name="Figure_1_7__A_tournament_with_32"/>
      <w:pPr>
        <w:pStyle w:val="Para 07"/>
        <w:keepLines w:val="on"/>
      </w:pPr>
      <w:r>
        <w:t/>
        <w:drawing>
          <wp:inline>
            <wp:extent cx="5943600" cy="1409700"/>
            <wp:effectExtent l="0" r="0" t="0" b="43426"/>
            <wp:docPr id="51" name="lalg_0108.png" descr="Hierarchy"/>
            <wp:cNvGraphicFramePr>
              <a:graphicFrameLocks noChangeAspect="1"/>
            </wp:cNvGraphicFramePr>
            <a:graphic>
              <a:graphicData uri="http://schemas.openxmlformats.org/drawingml/2006/picture">
                <pic:pic>
                  <pic:nvPicPr>
                    <pic:cNvPr id="0" name="lalg_0108.png" descr="Hierarchy"/>
                    <pic:cNvPicPr/>
                  </pic:nvPicPr>
                  <pic:blipFill>
                    <a:blip r:embed="rId21"/>
                    <a:stretch>
                      <a:fillRect/>
                    </a:stretch>
                  </pic:blipFill>
                  <pic:spPr>
                    <a:xfrm>
                      <a:off x="0" y="0"/>
                      <a:ext cx="5943600" cy="1409700"/>
                    </a:xfrm>
                    <a:prstGeom prst="rect">
                      <a:avLst/>
                    </a:prstGeom>
                  </pic:spPr>
                </pic:pic>
              </a:graphicData>
            </a:graphic>
          </wp:inline>
        </w:drawing>
        <w:t xml:space="preserve"> </w:t>
      </w:r>
      <w:bookmarkEnd w:id="126"/>
    </w:p>
    <w:p>
      <w:pPr>
        <w:pStyle w:val="Heading 4"/>
        <w:keepLines w:val="on"/>
      </w:pPr>
      <w:r>
        <w:t xml:space="preserve">Figure 1-7. </w:t>
        <w:t>A tournament with 32 initial values</w:t>
      </w:r>
    </w:p>
    <w:p>
      <w:pPr>
        <w:pStyle w:val="Normal"/>
      </w:pPr>
      <w:r>
        <w:rPr>
          <w:rStyle w:val="Text54"/>
        </w:rPr>
        <w:bookmarkStart w:id="127" w:name="idm45239931147024"/>
        <w:t/>
        <w:bookmarkEnd w:id="127"/>
      </w:r>
      <w:r>
        <w:t xml:space="preserve">To determine the number of rounds for any N, turn to the </w:t>
      </w:r>
      <w:r>
        <w:rPr>
          <w:rStyle w:val="Text1"/>
        </w:rPr>
        <w:t>logarithm</w:t>
      </w:r>
      <w:r>
        <w:t xml:space="preserve"> function, </w:t>
      </w:r>
      <w:r>
        <w:rPr>
          <w:rStyle w:val="Text0"/>
        </w:rPr>
        <w:t>log()</w:t>
      </w:r>
      <w:r>
        <w:t>, which is the opposite of the exponent function. With N = 8 initial values, there are 3 rounds required for the tournament, since 2</w:t>
      </w:r>
      <w:r>
        <w:rPr>
          <w:rStyle w:val="Text21"/>
        </w:rPr>
        <w:t>3</w:t>
      </w:r>
      <w:r>
        <w:t xml:space="preserve"> = 8 and </w:t>
      </w:r>
      <w:r>
        <w:rPr>
          <w:rStyle w:val="Text0"/>
        </w:rPr>
        <w:t>log</w:t>
      </w:r>
      <w:r>
        <w:rPr>
          <w:rStyle w:val="Text21"/>
        </w:rPr>
        <w:t>2</w:t>
      </w:r>
      <w:r>
        <w:t xml:space="preserve">(8) = 3. In this book—and traditionally in computer science—the </w:t>
      </w:r>
      <w:r>
        <w:rPr>
          <w:rStyle w:val="Text0"/>
        </w:rPr>
        <w:t>log()</w:t>
      </w:r>
      <w:r>
        <w:t xml:space="preserve"> operator is in base 2.</w:t>
      </w:r>
    </w:p>
    <w:p>
      <w:pPr>
        <w:pStyle w:val="Para 16"/>
        <w:keepLines w:val="on"/>
      </w:pPr>
      <w:r>
        <w:t>Tip</w:t>
      </w:r>
    </w:p>
    <w:p>
      <w:pPr>
        <w:pStyle w:val="Para 14"/>
        <w:keepLines w:val="on"/>
      </w:pPr>
      <w:r>
        <w:t xml:space="preserve">Most handheld calculators compute </w:t>
      </w:r>
      <w:r>
        <w:rPr>
          <w:rStyle w:val="Text0"/>
        </w:rPr>
        <w:t>log()</w:t>
      </w:r>
      <w:r>
        <w:t xml:space="preserve"> in base 10. The function </w:t>
      </w:r>
      <w:r>
        <w:rPr>
          <w:rStyle w:val="Text0"/>
        </w:rPr>
        <w:t>ln()</w:t>
      </w:r>
      <w:r>
        <w:t xml:space="preserve"> represents the natural logarithm in base </w:t>
      </w:r>
      <w:r>
        <w:rPr>
          <w:rStyle w:val="Text0"/>
        </w:rPr>
        <w:t>e</w:t>
      </w:r>
      <w:r>
        <w:t xml:space="preserve"> (which is approximately 2.718). To quickly compute </w:t>
      </w:r>
      <w:r>
        <w:rPr>
          <w:rStyle w:val="Text0"/>
        </w:rPr>
        <w:t>log</w:t>
      </w:r>
      <w:r>
        <w:t>(</w:t>
      </w:r>
      <w:r>
        <w:rPr>
          <w:rStyle w:val="Text0"/>
        </w:rPr>
        <w:t>N</w:t>
      </w:r>
      <w:r>
        <w:t xml:space="preserve">) in base 2 using a calculator (or in Microsoft Excel), compute </w:t>
      </w:r>
      <w:r>
        <w:rPr>
          <w:rStyle w:val="Text0"/>
        </w:rPr>
        <w:t>log</w:t>
      </w:r>
      <w:r>
        <w:t>(</w:t>
      </w:r>
      <w:r>
        <w:rPr>
          <w:rStyle w:val="Text0"/>
        </w:rPr>
        <w:t>N</w:t>
      </w:r>
      <w:r>
        <w:t>)/</w:t>
      </w:r>
      <w:r>
        <w:rPr>
          <w:rStyle w:val="Text0"/>
        </w:rPr>
        <w:t>log</w:t>
      </w:r>
      <w:r>
        <w:t>(</w:t>
      </w:r>
      <w:r>
        <w:rPr>
          <w:rStyle w:val="Text0"/>
        </w:rPr>
        <w:t>2</w:t>
      </w:r>
      <w:r>
        <w:t>).</w:t>
      </w:r>
    </w:p>
    <w:p>
      <w:pPr>
        <w:pStyle w:val="Normal"/>
      </w:pPr>
      <w:r>
        <w:t xml:space="preserve">When N is a power of 2—like 64 or 65,536—the number of rounds in a tournament is </w:t>
      </w:r>
      <w:r>
        <w:rPr>
          <w:rStyle w:val="Text0"/>
        </w:rPr>
        <w:t>log</w:t>
      </w:r>
      <w:r>
        <w:t xml:space="preserve">(N), which means the number of additional less-than invocations is </w:t>
      </w:r>
      <w:r>
        <w:rPr>
          <w:rStyle w:val="Text0"/>
        </w:rPr>
        <w:t>log</w:t>
      </w:r>
      <w:r>
        <w:t xml:space="preserve">(N) – 1. The algorithm implemented in </w:t>
      </w:r>
      <w:hyperlink w:anchor="Listing_1_6__Algorithm_to_find_t">
        <w:r>
          <w:rPr>
            <w:rStyle w:val="Text3"/>
          </w:rPr>
          <w:t>Listing 1-6</w:t>
        </w:r>
      </w:hyperlink>
      <w:r>
        <w:t xml:space="preserve"> minimizes the invocations of less-than by using extra storage to record the results of all matches.</w:t>
      </w:r>
    </w:p>
    <w:p>
      <w:bookmarkStart w:id="128" w:name="Listing_1_6__Algorithm_to_find_t"/>
      <w:pPr>
        <w:keepNext/>
        <w:pStyle w:val="Heading 3"/>
      </w:pPr>
      <w:r>
        <w:t xml:space="preserve">Listing 1-6. </w:t>
        <w:t xml:space="preserve">Algorithm to find two largest values in </w:t>
      </w:r>
      <w:r>
        <w:rPr>
          <w:rStyle w:val="Text16"/>
        </w:rPr>
        <w:t>A</w:t>
      </w:r>
      <w:r>
        <w:t xml:space="preserve"> using tournament</w:t>
      </w:r>
      <w:bookmarkEnd w:id="128"/>
    </w:p>
    <w:p>
      <w:pPr>
        <w:pStyle w:val="Para 13"/>
      </w:pPr>
      <w:r>
        <w:rPr>
          <w:rStyle w:val="Text6"/>
        </w:rPr>
        <w:t xml:space="preserve">def</w:t>
        <w:br w:clear="none"/>
      </w:r>
      <w:r>
        <w:t xml:space="preserve"> </w:t>
        <w:br w:clear="none"/>
      </w:r>
      <w:r>
        <w:rPr>
          <w:rStyle w:val="Text9"/>
        </w:rPr>
        <w:t xml:space="preserve">tournament_two</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2"/>
        </w:rPr>
        <w:t xml:space="preserve">N</w:t>
        <w:br w:clear="none"/>
      </w:r>
      <w:r>
        <w:t xml:space="preserve"> </w:t>
        <w:br w:clear="none"/>
      </w:r>
      <w:r>
        <w:rPr>
          <w:rStyle w:val="Text8"/>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t xml:space="preserve"/>
        <w:br w:clear="none"/>
        <w:t xml:space="preserve">  </w:t>
        <w:br w:clear="none"/>
      </w:r>
      <w:r>
        <w:rPr>
          <w:rStyle w:val="Text2"/>
        </w:rPr>
        <w:t xml:space="preserve">winner</w:t>
        <w:br w:clear="none"/>
      </w:r>
      <w:r>
        <w:t xml:space="preserve"> </w:t>
        <w:br w:clear="none"/>
      </w:r>
      <w:r>
        <w:rPr>
          <w:rStyle w:val="Text8"/>
        </w:rPr>
        <w:t xml:space="preserve">=</w:t>
        <w:br w:clear="none"/>
      </w:r>
      <w:r>
        <w:t xml:space="preserve"> </w:t>
        <w:br w:clear="none"/>
      </w:r>
      <w:r>
        <w:rPr>
          <w:rStyle w:val="Text5"/>
        </w:rPr>
        <w:t xml:space="preserve">[</w:t>
        <w:br w:clear="none"/>
      </w:r>
      <w:r>
        <w:rPr>
          <w:rStyle w:val="Text7"/>
        </w:rPr>
        <w:t xml:space="preserve">None</w:t>
        <w:br w:clear="none"/>
      </w:r>
      <w:r>
        <w:rPr>
          <w:rStyle w:val="Text5"/>
        </w:rPr>
        <w:t xml:space="preserve">]</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N</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5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loser</w:t>
        <w:br w:clear="none"/>
      </w:r>
      <w:r>
        <w:t xml:space="preserve"> </w:t>
        <w:br w:clear="none"/>
      </w:r>
      <w:r>
        <w:rPr>
          <w:rStyle w:val="Text8"/>
        </w:rPr>
        <w:t xml:space="preserve">=</w:t>
        <w:br w:clear="none"/>
      </w:r>
      <w:r>
        <w:t xml:space="preserve"> </w:t>
        <w:br w:clear="none"/>
      </w:r>
      <w:r>
        <w:rPr>
          <w:rStyle w:val="Text5"/>
        </w:rPr>
        <w:t xml:space="preserve">[</w:t>
        <w:br w:clear="none"/>
      </w:r>
      <w:r>
        <w:rPr>
          <w:rStyle w:val="Text7"/>
        </w:rPr>
        <w:t xml:space="preserve">None</w:t>
        <w:br w:clear="none"/>
      </w:r>
      <w:r>
        <w:rPr>
          <w:rStyle w:val="Text5"/>
        </w:rPr>
        <w:t xml:space="preserve">]</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N</w:t>
        <w:br w:clear="none"/>
      </w:r>
      <w:r>
        <w:rPr>
          <w:rStyle w:val="Text8"/>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2"/>
        </w:rPr>
        <w:t xml:space="preserve">prior</w:t>
        <w:br w:clear="none"/>
      </w:r>
      <w:r>
        <w:t xml:space="preserve"> </w:t>
        <w:br w:clear="none"/>
      </w:r>
      <w:r>
        <w:rPr>
          <w:rStyle w:val="Text8"/>
        </w:rPr>
        <w:t xml:space="preserve">=</w:t>
        <w:br w:clear="none"/>
      </w:r>
      <w:r>
        <w:t xml:space="preserve"> </w:t>
        <w:br w:clear="none"/>
      </w:r>
      <w:r>
        <w:rPr>
          <w:rStyle w:val="Text5"/>
        </w:rPr>
        <w:t xml:space="preserve">[</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N</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5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idx</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t>
        <w:br w:clear="none"/>
      </w:r>
      <w:r>
        <w:rPr>
          <w:rStyle w:val="Text6"/>
        </w:rPr>
        <w:t xml:space="preserve">for</w:t>
        <w:br w:clear="none"/>
      </w:r>
      <w:r>
        <w:t xml:space="preserve"> </w:t>
        <w:br w:clear="none"/>
      </w:r>
      <w:r>
        <w:rPr>
          <w:rStyle w:val="Text2"/>
        </w:rPr>
        <w:t xml:space="preserve">i</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14"/>
        </w:rPr>
        <w:t xml:space="preserve">0</w:t>
        <w:br w:clear="none"/>
      </w:r>
      <w:r>
        <w:rPr>
          <w:rStyle w:val="Text5"/>
        </w:rPr>
        <w:t xml:space="preserve">,</w:t>
        <w:br w:clear="none"/>
      </w:r>
      <w:r>
        <w:t xml:space="preserve"> </w:t>
        <w:br w:clear="none"/>
      </w:r>
      <w:r>
        <w:rPr>
          <w:rStyle w:val="Text2"/>
        </w:rPr>
        <w:t xml:space="preserve">N</w:t>
        <w:br w:clear="none"/>
      </w:r>
      <w:r>
        <w:rPr>
          <w:rStyle w:val="Text5"/>
        </w:rPr>
        <w:t xml:space="preserve">,</w:t>
        <w:br w:clear="none"/>
      </w:r>
      <w:r>
        <w:t xml:space="preserve"> </w:t>
        <w:br w:clear="none"/>
      </w:r>
      <w:r>
        <w:rPr>
          <w:rStyle w:val="Text14"/>
        </w:rPr>
        <w:t xml:space="preserve">2</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A</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8"/>
        </w:rPr>
        <w:t xml:space="preserve">&lt;</w:t>
        <w:br w:clear="none"/>
      </w:r>
      <w:r>
        <w:t xml:space="preserve"> </w:t>
        <w:br w:clear="none"/>
      </w:r>
      <w:r>
        <w:rPr>
          <w:rStyle w:val="Text2"/>
        </w:rPr>
        <w:t xml:space="preserve">A</w:t>
        <w:br w:clear="none"/>
      </w:r>
      <w:r>
        <w:rPr>
          <w:rStyle w:val="Text5"/>
        </w:rPr>
        <w:t xml:space="preserve">[</w:t>
        <w:br w:clear="none"/>
      </w:r>
      <w:r>
        <w:rPr>
          <w:rStyle w:val="Text2"/>
        </w:rPr>
        <w:t xml:space="preserve">i</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br w:clear="none"/>
        <w:t xml:space="preserve">      </w:t>
        <w:br w:clear="none"/>
      </w:r>
      <w:r>
        <w:rPr>
          <w:rStyle w:val="Text2"/>
        </w:rPr>
        <w:t xml:space="preserve">winner</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w:t>
        <w:br w:clear="none"/>
      </w:r>
      <w:r>
        <w:rPr>
          <w:rStyle w:val="Text5"/>
        </w:rPr>
        <w:t xml:space="preserve">[</w:t>
        <w:br w:clear="none"/>
      </w:r>
      <w:r>
        <w:rPr>
          <w:rStyle w:val="Text2"/>
        </w:rPr>
        <w:t xml:space="preserve">i</w:t>
        <w:br w:clear="none"/>
      </w:r>
      <w:r>
        <w:rPr>
          <w:rStyle w:val="Text8"/>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2"/>
        </w:rPr>
        <w:t xml:space="preserve">loser</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w:t>
        <w:br w:clear="none"/>
      </w:r>
      <w:r>
        <w:rPr>
          <w:rStyle w:val="Text5"/>
        </w:rPr>
        <w:t xml:space="preserve">[</w:t>
        <w:br w:clear="none"/>
      </w:r>
      <w:r>
        <w:rPr>
          <w:rStyle w:val="Text2"/>
        </w:rPr>
        <w:t xml:space="preserve">i</w:t>
        <w:br w:clear="none"/>
      </w:r>
      <w:r>
        <w:rPr>
          <w:rStyle w:val="Text5"/>
        </w:rPr>
        <w:t xml:space="preserve">]</w:t>
        <w:br w:clear="none"/>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2"/>
        </w:rPr>
        <w:t xml:space="preserve">winner</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w:t>
        <w:br w:clear="none"/>
      </w:r>
      <w:r>
        <w:rPr>
          <w:rStyle w:val="Text5"/>
        </w:rPr>
        <w:t xml:space="preserve">[</w:t>
        <w:br w:clear="none"/>
      </w:r>
      <w:r>
        <w:rPr>
          <w:rStyle w:val="Text2"/>
        </w:rPr>
        <w:t xml:space="preserve">i</w:t>
        <w:br w:clear="none"/>
      </w:r>
      <w:r>
        <w:rPr>
          <w:rStyle w:val="Text5"/>
        </w:rPr>
        <w:t xml:space="preserve">]</w:t>
        <w:br w:clear="none"/>
      </w:r>
      <w:r>
        <w:t xml:space="preserve"/>
        <w:br w:clear="none"/>
        <w:t xml:space="preserve">      </w:t>
        <w:br w:clear="none"/>
      </w:r>
      <w:r>
        <w:rPr>
          <w:rStyle w:val="Text2"/>
        </w:rPr>
        <w:t xml:space="preserve">loser</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w:t>
        <w:br w:clear="none"/>
      </w:r>
      <w:r>
        <w:rPr>
          <w:rStyle w:val="Text5"/>
        </w:rPr>
        <w:t xml:space="preserve">[</w:t>
        <w:br w:clear="none"/>
      </w:r>
      <w:r>
        <w:rPr>
          <w:rStyle w:val="Text2"/>
        </w:rPr>
        <w:t xml:space="preserve">i</w:t>
        <w:br w:clear="none"/>
      </w:r>
      <w:r>
        <w:rPr>
          <w:rStyle w:val="Text8"/>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2"/>
        </w:rPr>
        <w:t xml:space="preserve">idx</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br w:clear="none"/>
        <w:t xml:space="preserve">  </w:t>
        <w:br w:clear="none"/>
      </w:r>
      <w:r>
        <w:rPr>
          <w:rStyle w:val="Text2"/>
        </w:rPr>
        <w:t xml:space="preserve">m</w:t>
        <w:br w:clear="none"/>
      </w:r>
      <w:r>
        <w:t xml:space="preserve"> </w:t>
        <w:br w:clear="none"/>
      </w:r>
      <w:r>
        <w:rPr>
          <w:rStyle w:val="Text8"/>
        </w:rPr>
        <w:t xml:space="preserve">=</w:t>
        <w:br w:clear="none"/>
      </w:r>
      <w:r>
        <w:t xml:space="preserve"> </w:t>
        <w:br w:clear="none"/>
      </w:r>
      <w:r>
        <w:rPr>
          <w:rStyle w:val="Text14"/>
        </w:rPr>
        <w:t xml:space="preserve">0</w:t>
        <w:br w:clear="none"/>
      </w:r>
      <w:r>
        <w:t xml:space="preserve">                            </w:t>
        <w:br w:clear="none"/>
      </w:r>
      <w:r>
        <w:rPr>
          <w:rStyle w:val="Text56"/>
        </w:rPr>
        <w:drawing>
          <wp:inline>
            <wp:extent cx="63500" cy="63500"/>
            <wp:effectExtent l="0" r="0" t="0" b="0"/>
            <wp:docPr id="55"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2"/>
        </w:rPr>
        <w:t xml:space="preserve">idx</w:t>
        <w:br w:clear="none"/>
      </w:r>
      <w:r>
        <w:t xml:space="preserve"> </w:t>
        <w:br w:clear="none"/>
      </w:r>
      <w:r>
        <w:rPr>
          <w:rStyle w:val="Text8"/>
        </w:rPr>
        <w:t xml:space="preserve">&lt;</w:t>
        <w:br w:clear="none"/>
      </w:r>
      <w:r>
        <w:t xml:space="preserve"> </w:t>
        <w:br w:clear="none"/>
      </w:r>
      <w:r>
        <w:rPr>
          <w:rStyle w:val="Text2"/>
        </w:rPr>
        <w:t xml:space="preserve">N</w:t>
        <w:br w:clear="none"/>
      </w:r>
      <w:r>
        <w:rPr>
          <w:rStyle w:val="Text8"/>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winner</w:t>
        <w:br w:clear="none"/>
      </w:r>
      <w:r>
        <w:rPr>
          <w:rStyle w:val="Text5"/>
        </w:rPr>
        <w:t xml:space="preserve">[</w:t>
        <w:br w:clear="none"/>
      </w:r>
      <w:r>
        <w:rPr>
          <w:rStyle w:val="Text2"/>
        </w:rPr>
        <w:t xml:space="preserve">m</w:t>
        <w:br w:clear="none"/>
      </w:r>
      <w:r>
        <w:rPr>
          <w:rStyle w:val="Text5"/>
        </w:rPr>
        <w:t xml:space="preserve">]</w:t>
        <w:br w:clear="none"/>
      </w:r>
      <w:r>
        <w:t xml:space="preserve"> </w:t>
        <w:br w:clear="none"/>
      </w:r>
      <w:r>
        <w:rPr>
          <w:rStyle w:val="Text8"/>
        </w:rPr>
        <w:t xml:space="preserve">&lt;</w:t>
        <w:br w:clear="none"/>
      </w:r>
      <w:r>
        <w:t xml:space="preserve"> </w:t>
        <w:br w:clear="none"/>
      </w:r>
      <w:r>
        <w:rPr>
          <w:rStyle w:val="Text2"/>
        </w:rPr>
        <w:t xml:space="preserve">winner</w:t>
        <w:br w:clear="none"/>
      </w:r>
      <w:r>
        <w:rPr>
          <w:rStyle w:val="Text5"/>
        </w:rPr>
        <w:t xml:space="preserve">[</w:t>
        <w:br w:clear="none"/>
      </w:r>
      <w:r>
        <w:rPr>
          <w:rStyle w:val="Text2"/>
        </w:rPr>
        <w:t xml:space="preserve">m</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6"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winner</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winner</w:t>
        <w:br w:clear="none"/>
      </w:r>
      <w:r>
        <w:rPr>
          <w:rStyle w:val="Text5"/>
        </w:rPr>
        <w:t xml:space="preserve">[</w:t>
        <w:br w:clear="none"/>
      </w:r>
      <w:r>
        <w:rPr>
          <w:rStyle w:val="Text2"/>
        </w:rPr>
        <w:t xml:space="preserve">m</w:t>
        <w:br w:clear="none"/>
      </w:r>
      <w:r>
        <w:rPr>
          <w:rStyle w:val="Text8"/>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2"/>
        </w:rPr>
        <w:t xml:space="preserve">loser</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winner</w:t>
        <w:br w:clear="none"/>
      </w:r>
      <w:r>
        <w:rPr>
          <w:rStyle w:val="Text5"/>
        </w:rPr>
        <w:t xml:space="preserve">[</w:t>
        <w:br w:clear="none"/>
      </w:r>
      <w:r>
        <w:rPr>
          <w:rStyle w:val="Text2"/>
        </w:rPr>
        <w:t xml:space="preserve">m</w:t>
        <w:br w:clear="none"/>
      </w:r>
      <w:r>
        <w:rPr>
          <w:rStyle w:val="Text5"/>
        </w:rPr>
        <w:t xml:space="preserve">]</w:t>
        <w:br w:clear="none"/>
      </w:r>
      <w:r>
        <w:t xml:space="preserve"/>
        <w:br w:clear="none"/>
        <w:t xml:space="preserve">      </w:t>
        <w:br w:clear="none"/>
      </w:r>
      <w:r>
        <w:rPr>
          <w:rStyle w:val="Text2"/>
        </w:rPr>
        <w:t xml:space="preserve">prior</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m</w:t>
        <w:br w:clear="none"/>
      </w:r>
      <w:r>
        <w:rPr>
          <w:rStyle w:val="Text8"/>
        </w:rPr>
        <w:t xml:space="preserve">+</w:t>
        <w:br w:clear="none"/>
      </w:r>
      <w:r>
        <w:rPr>
          <w:rStyle w:val="Text14"/>
        </w:rPr>
        <w:t xml:space="preserve">1</w:t>
        <w:br w:clear="none"/>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2"/>
        </w:rPr>
        <w:t xml:space="preserve">winner</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winner</w:t>
        <w:br w:clear="none"/>
      </w:r>
      <w:r>
        <w:rPr>
          <w:rStyle w:val="Text5"/>
        </w:rPr>
        <w:t xml:space="preserve">[</w:t>
        <w:br w:clear="none"/>
      </w:r>
      <w:r>
        <w:rPr>
          <w:rStyle w:val="Text2"/>
        </w:rPr>
        <w:t xml:space="preserve">m</w:t>
        <w:br w:clear="none"/>
      </w:r>
      <w:r>
        <w:rPr>
          <w:rStyle w:val="Text5"/>
        </w:rPr>
        <w:t xml:space="preserve">]</w:t>
        <w:br w:clear="none"/>
      </w:r>
      <w:r>
        <w:t xml:space="preserve"/>
        <w:br w:clear="none"/>
        <w:t xml:space="preserve">      </w:t>
        <w:br w:clear="none"/>
      </w:r>
      <w:r>
        <w:rPr>
          <w:rStyle w:val="Text2"/>
        </w:rPr>
        <w:t xml:space="preserve">loser</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winner</w:t>
        <w:br w:clear="none"/>
      </w:r>
      <w:r>
        <w:rPr>
          <w:rStyle w:val="Text5"/>
        </w:rPr>
        <w:t xml:space="preserve">[</w:t>
        <w:br w:clear="none"/>
      </w:r>
      <w:r>
        <w:rPr>
          <w:rStyle w:val="Text2"/>
        </w:rPr>
        <w:t xml:space="preserve">m</w:t>
        <w:br w:clear="none"/>
      </w:r>
      <w:r>
        <w:rPr>
          <w:rStyle w:val="Text8"/>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2"/>
        </w:rPr>
        <w:t xml:space="preserve">prior</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m</w:t>
        <w:br w:clear="none"/>
      </w:r>
      <w:r>
        <w:t xml:space="preserve"/>
        <w:br w:clear="none"/>
        <w:t xml:space="preserve">    </w:t>
        <w:br w:clear="none"/>
      </w:r>
      <w:r>
        <w:rPr>
          <w:rStyle w:val="Text2"/>
        </w:rPr>
        <w:t xml:space="preserve">m</w:t>
        <w:br w:clear="none"/>
      </w:r>
      <w:r>
        <w:t xml:space="preserve"> </w:t>
        <w:br w:clear="none"/>
      </w:r>
      <w:r>
        <w:rPr>
          <w:rStyle w:val="Text8"/>
        </w:rPr>
        <w:t xml:space="preserve">+</w:t>
        <w:br w:clear="none"/>
        <w:t xml:space="preserve">=</w:t>
        <w:br w:clear="none"/>
      </w:r>
      <w:r>
        <w:t xml:space="preserve"> </w:t>
        <w:br w:clear="none"/>
      </w:r>
      <w:r>
        <w:rPr>
          <w:rStyle w:val="Text14"/>
        </w:rPr>
        <w:t xml:space="preserve">2</w:t>
        <w:br w:clear="none"/>
      </w:r>
      <w:r>
        <w:t xml:space="preserve">                         </w:t>
        <w:br w:clear="none"/>
      </w:r>
      <w:r>
        <w:rPr>
          <w:rStyle w:val="Text56"/>
        </w:rPr>
        <w:drawing>
          <wp:inline>
            <wp:extent cx="63500" cy="63500"/>
            <wp:effectExtent l="0" r="0" t="0" b="0"/>
            <wp:docPr id="57"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idx</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br w:clear="none"/>
        <w:t xml:space="preserve">  </w:t>
        <w:br w:clear="none"/>
      </w:r>
      <w:r>
        <w:rPr>
          <w:rStyle w:val="Text2"/>
        </w:rPr>
        <w:t xml:space="preserve">largest</w:t>
        <w:br w:clear="none"/>
      </w:r>
      <w:r>
        <w:t xml:space="preserve"> </w:t>
        <w:br w:clear="none"/>
      </w:r>
      <w:r>
        <w:rPr>
          <w:rStyle w:val="Text8"/>
        </w:rPr>
        <w:t xml:space="preserve">=</w:t>
        <w:br w:clear="none"/>
      </w:r>
      <w:r>
        <w:t xml:space="preserve"> </w:t>
        <w:br w:clear="none"/>
      </w:r>
      <w:r>
        <w:rPr>
          <w:rStyle w:val="Text2"/>
        </w:rPr>
        <w:t xml:space="preserve">winner</w:t>
        <w:br w:clear="none"/>
      </w:r>
      <w:r>
        <w:rPr>
          <w:rStyle w:val="Text5"/>
        </w:rPr>
        <w:t xml:space="preserve">[</w:t>
        <w:br w:clear="none"/>
      </w:r>
      <w:r>
        <w:rPr>
          <w:rStyle w:val="Text2"/>
        </w:rPr>
        <w:t xml:space="preserve">m</w:t>
        <w:br w:clear="none"/>
      </w:r>
      <w:r>
        <w:rPr>
          <w:rStyle w:val="Text5"/>
        </w:rPr>
        <w:t xml:space="preserve">]</w:t>
        <w:br w:clear="none"/>
      </w:r>
      <w:r>
        <w:t xml:space="preserve"/>
        <w:br w:clear="none"/>
        <w:t xml:space="preserve">  </w:t>
        <w:br w:clear="none"/>
      </w:r>
      <w:r>
        <w:rPr>
          <w:rStyle w:val="Text2"/>
        </w:rPr>
        <w:t xml:space="preserve">second</w:t>
        <w:br w:clear="none"/>
      </w:r>
      <w:r>
        <w:t xml:space="preserve"> </w:t>
        <w:br w:clear="none"/>
      </w:r>
      <w:r>
        <w:rPr>
          <w:rStyle w:val="Text8"/>
        </w:rPr>
        <w:t xml:space="preserve">=</w:t>
        <w:br w:clear="none"/>
      </w:r>
      <w:r>
        <w:t xml:space="preserve"> </w:t>
        <w:br w:clear="none"/>
      </w:r>
      <w:r>
        <w:rPr>
          <w:rStyle w:val="Text2"/>
        </w:rPr>
        <w:t xml:space="preserve">loser</w:t>
        <w:br w:clear="none"/>
      </w:r>
      <w:r>
        <w:rPr>
          <w:rStyle w:val="Text5"/>
        </w:rPr>
        <w:t xml:space="preserve">[</w:t>
        <w:br w:clear="none"/>
      </w:r>
      <w:r>
        <w:rPr>
          <w:rStyle w:val="Text2"/>
        </w:rPr>
        <w:t xml:space="preserve">m</w:t>
        <w:br w:clear="none"/>
      </w:r>
      <w:r>
        <w:rPr>
          <w:rStyle w:val="Text5"/>
        </w:rPr>
        <w:t xml:space="preserve">]</w:t>
        <w:br w:clear="none"/>
      </w:r>
      <w:r>
        <w:t xml:space="preserve">                </w:t>
        <w:br w:clear="none"/>
      </w:r>
      <w:r>
        <w:rPr>
          <w:rStyle w:val="Text56"/>
        </w:rPr>
        <w:drawing>
          <wp:inline>
            <wp:extent cx="63500" cy="63500"/>
            <wp:effectExtent l="0" r="0" t="0" b="0"/>
            <wp:docPr id="58"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w:t>
        <w:br w:clear="none"/>
      </w:r>
      <w:r>
        <w:t xml:space="preserve"> </w:t>
        <w:br w:clear="none"/>
      </w:r>
      <w:r>
        <w:rPr>
          <w:rStyle w:val="Text8"/>
        </w:rPr>
        <w:t xml:space="preserve">=</w:t>
        <w:br w:clear="none"/>
      </w:r>
      <w:r>
        <w:t xml:space="preserve"> </w:t>
        <w:br w:clear="none"/>
      </w:r>
      <w:r>
        <w:rPr>
          <w:rStyle w:val="Text2"/>
        </w:rPr>
        <w:t xml:space="preserve">prior</w:t>
        <w:br w:clear="none"/>
      </w:r>
      <w:r>
        <w:rPr>
          <w:rStyle w:val="Text5"/>
        </w:rPr>
        <w:t xml:space="preserve">[</w:t>
        <w:br w:clear="none"/>
      </w:r>
      <w:r>
        <w:rPr>
          <w:rStyle w:val="Text2"/>
        </w:rPr>
        <w:t xml:space="preserve">m</w:t>
        <w:br w:clear="none"/>
      </w:r>
      <w:r>
        <w:rPr>
          <w:rStyle w:val="Text5"/>
        </w:rPr>
        <w:t xml:space="preserve">]</w:t>
        <w:br w:clear="none"/>
      </w:r>
      <w:r>
        <w:t xml:space="preserve"/>
        <w:br w:clear="none"/>
        <w:t xml:space="preserve">  </w:t>
        <w:br w:clear="none"/>
      </w:r>
      <w:r>
        <w:rPr>
          <w:rStyle w:val="Text6"/>
        </w:rPr>
        <w:t xml:space="preserve">while</w:t>
        <w:br w:clear="none"/>
      </w:r>
      <w:r>
        <w:t xml:space="preserve"> </w:t>
        <w:br w:clear="none"/>
      </w:r>
      <w:r>
        <w:rPr>
          <w:rStyle w:val="Text2"/>
        </w:rPr>
        <w:t xml:space="preserve">m</w:t>
        <w:br w:clear="none"/>
      </w:r>
      <w:r>
        <w:t xml:space="preserve"> </w:t>
        <w:br w:clear="none"/>
      </w:r>
      <w:r>
        <w:rPr>
          <w:rStyle w:val="Text8"/>
        </w:rPr>
        <w:t xml:space="preserve">&gt;</w:t>
        <w:br w:clear="none"/>
        <w:t xml:space="preserve">=</w:t>
        <w:br w:clear="none"/>
      </w:r>
      <w:r>
        <w:t xml:space="preserve"> </w:t>
        <w:br w:clear="none"/>
      </w:r>
      <w:r>
        <w:rPr>
          <w:rStyle w:val="Text14"/>
        </w:rPr>
        <w:t xml:space="preserve">0</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second</w:t>
        <w:br w:clear="none"/>
      </w:r>
      <w:r>
        <w:t xml:space="preserve"> </w:t>
        <w:br w:clear="none"/>
      </w:r>
      <w:r>
        <w:rPr>
          <w:rStyle w:val="Text8"/>
        </w:rPr>
        <w:t xml:space="preserve">&lt;</w:t>
        <w:br w:clear="none"/>
      </w:r>
      <w:r>
        <w:t xml:space="preserve"> </w:t>
        <w:br w:clear="none"/>
      </w:r>
      <w:r>
        <w:rPr>
          <w:rStyle w:val="Text2"/>
        </w:rPr>
        <w:t xml:space="preserve">loser</w:t>
        <w:br w:clear="none"/>
      </w:r>
      <w:r>
        <w:rPr>
          <w:rStyle w:val="Text5"/>
        </w:rPr>
        <w:t xml:space="preserve">[</w:t>
        <w:br w:clear="none"/>
      </w:r>
      <w:r>
        <w:rPr>
          <w:rStyle w:val="Text2"/>
        </w:rPr>
        <w:t xml:space="preserve">m</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9"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second</w:t>
        <w:br w:clear="none"/>
      </w:r>
      <w:r>
        <w:t xml:space="preserve"> </w:t>
        <w:br w:clear="none"/>
      </w:r>
      <w:r>
        <w:rPr>
          <w:rStyle w:val="Text8"/>
        </w:rPr>
        <w:t xml:space="preserve">=</w:t>
        <w:br w:clear="none"/>
      </w:r>
      <w:r>
        <w:t xml:space="preserve"> </w:t>
        <w:br w:clear="none"/>
      </w:r>
      <w:r>
        <w:rPr>
          <w:rStyle w:val="Text2"/>
        </w:rPr>
        <w:t xml:space="preserve">loser</w:t>
        <w:br w:clear="none"/>
      </w:r>
      <w:r>
        <w:rPr>
          <w:rStyle w:val="Text5"/>
        </w:rPr>
        <w:t xml:space="preserve">[</w:t>
        <w:br w:clear="none"/>
      </w:r>
      <w:r>
        <w:rPr>
          <w:rStyle w:val="Text2"/>
        </w:rPr>
        <w:t xml:space="preserve">m</w:t>
        <w:br w:clear="none"/>
      </w:r>
      <w:r>
        <w:rPr>
          <w:rStyle w:val="Text5"/>
        </w:rPr>
        <w:t xml:space="preserve">]</w:t>
        <w:br w:clear="none"/>
      </w:r>
      <w:r>
        <w:t xml:space="preserve"/>
        <w:br w:clear="none"/>
        <w:t xml:space="preserve">    </w:t>
        <w:br w:clear="none"/>
      </w:r>
      <w:r>
        <w:rPr>
          <w:rStyle w:val="Text2"/>
        </w:rPr>
        <w:t xml:space="preserve">m</w:t>
        <w:br w:clear="none"/>
      </w:r>
      <w:r>
        <w:t xml:space="preserve"> </w:t>
        <w:br w:clear="none"/>
      </w:r>
      <w:r>
        <w:rPr>
          <w:rStyle w:val="Text8"/>
        </w:rPr>
        <w:t xml:space="preserve">=</w:t>
        <w:br w:clear="none"/>
      </w:r>
      <w:r>
        <w:t xml:space="preserve"> </w:t>
        <w:br w:clear="none"/>
      </w:r>
      <w:r>
        <w:rPr>
          <w:rStyle w:val="Text2"/>
        </w:rPr>
        <w:t xml:space="preserve">prior</w:t>
        <w:br w:clear="none"/>
      </w:r>
      <w:r>
        <w:rPr>
          <w:rStyle w:val="Text5"/>
        </w:rPr>
        <w:t xml:space="preserve">[</w:t>
        <w:br w:clear="none"/>
      </w:r>
      <w:r>
        <w:rPr>
          <w:rStyle w:val="Text2"/>
        </w:rPr>
        <w:t xml:space="preserve">m</w:t>
        <w:br w:clear="none"/>
      </w:r>
      <w:r>
        <w:rPr>
          <w:rStyle w:val="Text5"/>
        </w:rPr>
        <w:t xml:space="preserve">]</w:t>
        <w:br w:clear="none"/>
      </w:r>
      <w:r>
        <w:t xml:space="preserve"/>
        <w:br w:clear="none"/>
        <w:t xml:space="preserve"/>
        <w:br w:clear="none"/>
        <w:t xml:space="preserve">  </w:t>
        <w:br w:clear="none"/>
      </w:r>
      <w:r>
        <w:rPr>
          <w:rStyle w:val="Text6"/>
        </w:rPr>
        <w:t xml:space="preserve">return</w:t>
        <w:br w:clear="none"/>
      </w:r>
      <w:r>
        <w:t xml:space="preserve"> </w:t>
        <w:br w:clear="none"/>
      </w:r>
      <w:r>
        <w:rPr>
          <w:rStyle w:val="Text5"/>
        </w:rPr>
        <w:t xml:space="preserve">(</w:t>
        <w:br w:clear="none"/>
      </w:r>
      <w:r>
        <w:rPr>
          <w:rStyle w:val="Text2"/>
        </w:rPr>
        <w:t xml:space="preserve">largest</w:t>
        <w:br w:clear="none"/>
      </w:r>
      <w:r>
        <w:rPr>
          <w:rStyle w:val="Text5"/>
        </w:rPr>
        <w:t xml:space="preserve">,</w:t>
        <w:br w:clear="none"/>
      </w:r>
      <w:r>
        <w:t xml:space="preserve"> </w:t>
        <w:br w:clear="none"/>
      </w:r>
      <w:r>
        <w:rPr>
          <w:rStyle w:val="Text2"/>
        </w:rPr>
        <w:t xml:space="preserve">second</w:t>
        <w:br w:clear="none"/>
      </w:r>
      <w:r>
        <w:rPr>
          <w:rStyle w:val="Text5"/>
        </w:rPr>
        <w:t xml:space="preserve">)</w:t>
        <w:br w:clear="none"/>
      </w:r>
    </w:p>
    <w:p>
      <w:pPr>
        <w:pStyle w:val="Para 04"/>
      </w:pPr>
      <w:hyperlink w:anchor="co_problem_solving_CO6_1">
        <w:r>
          <w:bookmarkStart w:id="129" w:name="callout_problem_solving_CO6_1"/>
          <w:t/>
          <w:bookmarkEnd w:id="129"/>
          <w:drawing>
            <wp:inline>
              <wp:extent cx="63500" cy="63500"/>
              <wp:effectExtent l="0" r="0" t="0" b="0"/>
              <wp:docPr id="6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These arrays store the winners and losers of match </w:t>
      </w:r>
      <w:r>
        <w:rPr>
          <w:rStyle w:val="Text0"/>
        </w:rPr>
        <w:t>idx</w:t>
      </w:r>
      <w:r>
        <w:t>; there will be N – 1 of them in the tournament.</w:t>
      </w:r>
    </w:p>
    <w:p>
      <w:pPr>
        <w:pStyle w:val="Para 04"/>
      </w:pPr>
      <w:hyperlink w:anchor="co_problem_solving_CO6_2">
        <w:r>
          <w:bookmarkStart w:id="130" w:name="callout_problem_solving_CO6_2"/>
          <w:t/>
          <w:bookmarkEnd w:id="130"/>
          <w:drawing>
            <wp:inline>
              <wp:extent cx="63500" cy="63500"/>
              <wp:effectExtent l="0" r="0" t="0" b="0"/>
              <wp:docPr id="6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When a value advances in match </w:t>
      </w:r>
      <w:r>
        <w:rPr>
          <w:rStyle w:val="Text0"/>
        </w:rPr>
        <w:t>m</w:t>
      </w:r>
      <w:r>
        <w:t xml:space="preserve">, </w:t>
      </w:r>
      <w:r>
        <w:rPr>
          <w:rStyle w:val="Text0"/>
        </w:rPr>
        <w:t>prior[m]</w:t>
      </w:r>
      <w:r>
        <w:t xml:space="preserve"> records earlier match, or </w:t>
      </w:r>
      <w:r>
        <w:rPr>
          <w:rStyle w:val="Text0"/>
        </w:rPr>
        <w:t>–1</w:t>
      </w:r>
      <w:r>
        <w:t xml:space="preserve"> when it was initial match.</w:t>
      </w:r>
    </w:p>
    <w:p>
      <w:pPr>
        <w:pStyle w:val="Para 04"/>
      </w:pPr>
      <w:hyperlink w:anchor="co_problem_solving_CO6_3">
        <w:r>
          <w:bookmarkStart w:id="131" w:name="callout_problem_solving_CO6_3"/>
          <w:t/>
          <w:bookmarkEnd w:id="131"/>
          <w:drawing>
            <wp:inline>
              <wp:extent cx="63500" cy="63500"/>
              <wp:effectExtent l="0" r="0" t="0" b="0"/>
              <wp:docPr id="62"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Initialize the first N/2 winner/loser pairs using N/2 invocations of less-than. These represent the matches in the lowest round.</w:t>
      </w:r>
    </w:p>
    <w:p>
      <w:pPr>
        <w:pStyle w:val="Para 04"/>
      </w:pPr>
      <w:hyperlink w:anchor="co_problem_solving_CO6_4">
        <w:r>
          <w:bookmarkStart w:id="132" w:name="callout_problem_solving_CO6_4"/>
          <w:t/>
          <w:bookmarkEnd w:id="132"/>
          <w:drawing>
            <wp:inline>
              <wp:extent cx="63500" cy="63500"/>
              <wp:effectExtent l="0" r="0" t="0" b="0"/>
              <wp:docPr id="6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Pair up winners to find a new winner, and record </w:t>
      </w:r>
      <w:r>
        <w:rPr>
          <w:rStyle w:val="Text0"/>
        </w:rPr>
        <w:t>prior</w:t>
      </w:r>
      <w:r>
        <w:t xml:space="preserve"> match index.</w:t>
      </w:r>
    </w:p>
    <w:p>
      <w:pPr>
        <w:pStyle w:val="Para 04"/>
      </w:pPr>
      <w:hyperlink w:anchor="co_problem_solving_CO6_5">
        <w:r>
          <w:bookmarkStart w:id="133" w:name="callout_problem_solving_CO6_5"/>
          <w:t/>
          <w:bookmarkEnd w:id="133"/>
          <w:drawing>
            <wp:inline>
              <wp:extent cx="63500" cy="63500"/>
              <wp:effectExtent l="0" r="0" t="0" b="0"/>
              <wp:docPr id="64"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An additional N/2 – 1 invocations of less-than are needed.</w:t>
      </w:r>
    </w:p>
    <w:p>
      <w:pPr>
        <w:pStyle w:val="Para 04"/>
      </w:pPr>
      <w:hyperlink w:anchor="co_problem_solving_CO6_6">
        <w:r>
          <w:bookmarkStart w:id="134" w:name="callout_problem_solving_CO6_6"/>
          <w:t/>
          <w:bookmarkEnd w:id="134"/>
          <w:drawing>
            <wp:inline>
              <wp:extent cx="63500" cy="63500"/>
              <wp:effectExtent l="0" r="0" t="0" b="0"/>
              <wp:docPr id="65"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Advance </w:t>
      </w:r>
      <w:r>
        <w:rPr>
          <w:rStyle w:val="Text0"/>
        </w:rPr>
        <w:t>m</w:t>
      </w:r>
      <w:r>
        <w:t xml:space="preserve"> by 2 to find next pair of winners. When </w:t>
      </w:r>
      <w:r>
        <w:rPr>
          <w:rStyle w:val="Text0"/>
        </w:rPr>
        <w:t>idx</w:t>
      </w:r>
      <w:r>
        <w:t xml:space="preserve"> reaches N – 1, </w:t>
      </w:r>
      <w:r>
        <w:rPr>
          <w:rStyle w:val="Text0"/>
        </w:rPr>
        <w:t>winner[m]</w:t>
      </w:r>
      <w:r>
        <w:t xml:space="preserve"> is largest.</w:t>
      </w:r>
    </w:p>
    <w:p>
      <w:pPr>
        <w:pStyle w:val="Para 04"/>
      </w:pPr>
      <w:hyperlink w:anchor="co_problem_solving_CO6_7">
        <w:r>
          <w:bookmarkStart w:id="135" w:name="callout_problem_solving_CO6_7"/>
          <w:t/>
          <w:bookmarkEnd w:id="135"/>
          <w:drawing>
            <wp:inline>
              <wp:extent cx="63500" cy="63500"/>
              <wp:effectExtent l="0" r="0" t="0" b="0"/>
              <wp:docPr id="66"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Initial candidate for second largest, but must check all others that lost to </w:t>
      </w:r>
      <w:r>
        <w:rPr>
          <w:rStyle w:val="Text0"/>
        </w:rPr>
        <w:t>largest</w:t>
      </w:r>
      <w:r>
        <w:t xml:space="preserve"> to find actual second largest.</w:t>
      </w:r>
    </w:p>
    <w:p>
      <w:pPr>
        <w:pStyle w:val="Para 04"/>
      </w:pPr>
      <w:hyperlink w:anchor="co_problem_solving_CO6_8">
        <w:r>
          <w:bookmarkStart w:id="136" w:name="callout_problem_solving_CO6_8"/>
          <w:t/>
          <w:bookmarkEnd w:id="136"/>
          <w:drawing>
            <wp:inline>
              <wp:extent cx="63500" cy="63500"/>
              <wp:effectExtent l="0" r="0" t="0" b="0"/>
              <wp:docPr id="67"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No more than </w:t>
      </w:r>
      <w:r>
        <w:rPr>
          <w:rStyle w:val="Text0"/>
        </w:rPr>
        <w:t>log</w:t>
      </w:r>
      <w:r>
        <w:t>(N) – 1 additional invocations of less-than.</w:t>
      </w:r>
    </w:p>
    <w:p>
      <w:pPr>
        <w:pStyle w:val="Normal"/>
      </w:pPr>
      <w:hyperlink w:anchor="Figure_1_8__Step_by_step_executi">
        <w:r>
          <w:rPr>
            <w:rStyle w:val="Text3"/>
          </w:rPr>
          <w:t>Figure 1-8</w:t>
        </w:r>
      </w:hyperlink>
      <w:r>
        <w:t xml:space="preserve"> shows the execution of this algorithm. After the initialization step, the N values from the original array, </w:t>
      </w:r>
      <w:r>
        <w:rPr>
          <w:rStyle w:val="Text0"/>
        </w:rPr>
        <w:t>A</w:t>
      </w:r>
      <w:r>
        <w:t xml:space="preserve">, are separated into N/2 </w:t>
      </w:r>
      <w:r>
        <w:rPr>
          <w:rStyle w:val="Text0"/>
        </w:rPr>
        <w:t>winners</w:t>
      </w:r>
      <w:r>
        <w:t xml:space="preserve"> and </w:t>
      </w:r>
      <w:r>
        <w:rPr>
          <w:rStyle w:val="Text0"/>
        </w:rPr>
        <w:t>losers</w:t>
      </w:r>
      <w:r>
        <w:t xml:space="preserve">; in the example from </w:t>
      </w:r>
      <w:hyperlink w:anchor="Figure_1_6__A_tournament_with_ei">
        <w:r>
          <w:rPr>
            <w:rStyle w:val="Text3"/>
          </w:rPr>
          <w:t>Figure 1-6</w:t>
        </w:r>
      </w:hyperlink>
      <w:r>
        <w:t xml:space="preserve">, there are four pairs. During each advance step in the </w:t>
      </w:r>
      <w:r>
        <w:rPr>
          <w:rStyle w:val="Text0"/>
        </w:rPr>
        <w:t>while</w:t>
      </w:r>
      <w:r>
        <w:t xml:space="preserve"> loop, the winner/loser of two consecutive matches, </w:t>
      </w:r>
      <w:r>
        <w:rPr>
          <w:rStyle w:val="Text0"/>
        </w:rPr>
        <w:t>m</w:t>
      </w:r>
      <w:r>
        <w:t xml:space="preserve"> and </w:t>
      </w:r>
      <w:r>
        <w:rPr>
          <w:rStyle w:val="Text0"/>
        </w:rPr>
        <w:t>m+1</w:t>
      </w:r>
      <w:r>
        <w:t xml:space="preserve">, are placed in </w:t>
      </w:r>
      <w:r>
        <w:rPr>
          <w:rStyle w:val="Text0"/>
        </w:rPr>
        <w:t>winner[idx]</w:t>
      </w:r>
      <w:r>
        <w:t xml:space="preserve"> and </w:t>
      </w:r>
      <w:r>
        <w:rPr>
          <w:rStyle w:val="Text0"/>
        </w:rPr>
        <w:t>loser[idx]</w:t>
      </w:r>
      <w:r>
        <w:t xml:space="preserve"> respectively; </w:t>
      </w:r>
      <w:r>
        <w:rPr>
          <w:rStyle w:val="Text0"/>
        </w:rPr>
        <w:t>prior[idx]</w:t>
      </w:r>
      <w:r>
        <w:t xml:space="preserve"> records the prior match from which the winner came (as drawn by an arrow from right to left). After three steps, all match information is stored, and then the algorithm inspects the losers of all prior matches for the winner. You can visualize this by following the arrows backward until they stop. You can see that the candidate second-largest value is found in </w:t>
      </w:r>
      <w:r>
        <w:rPr>
          <w:rStyle w:val="Text0"/>
        </w:rPr>
        <w:t>loser[6]</w:t>
      </w:r>
      <w:r>
        <w:t xml:space="preserve">: with just two less-than invocations with </w:t>
      </w:r>
      <w:r>
        <w:rPr>
          <w:rStyle w:val="Text0"/>
        </w:rPr>
        <w:t>loser[5]</w:t>
      </w:r>
      <w:r>
        <w:t xml:space="preserve"> and </w:t>
      </w:r>
      <w:r>
        <w:rPr>
          <w:rStyle w:val="Text0"/>
        </w:rPr>
        <w:t>loser[2]</w:t>
      </w:r>
      <w:r>
        <w:t>, it determines which one is largest.</w:t>
      </w:r>
    </w:p>
    <w:p>
      <w:pPr>
        <w:pStyle w:val="Normal"/>
      </w:pPr>
      <w:r>
        <w:rPr>
          <w:rStyle w:val="Text54"/>
        </w:rPr>
        <w:bookmarkStart w:id="137" w:name="idm45239930727632"/>
        <w:t/>
        <w:bookmarkEnd w:id="137"/>
        <w:bookmarkStart w:id="138" w:name="ch01_term10"/>
        <w:t/>
        <w:bookmarkEnd w:id="138"/>
      </w:r>
      <w:r>
        <w:t xml:space="preserve">I have just sketched an algorithm to compute the largest and second-largest value in </w:t>
      </w:r>
      <w:r>
        <w:rPr>
          <w:rStyle w:val="Text0"/>
        </w:rPr>
        <w:t>A</w:t>
      </w:r>
      <w:r>
        <w:t xml:space="preserve"> using just N – 1 + </w:t>
      </w:r>
      <w:r>
        <w:rPr>
          <w:rStyle w:val="Text0"/>
        </w:rPr>
        <w:t>log</w:t>
      </w:r>
      <w:r>
        <w:t xml:space="preserve">(N) – 1 = N + </w:t>
      </w:r>
      <w:r>
        <w:rPr>
          <w:rStyle w:val="Text0"/>
        </w:rPr>
        <w:t>log</w:t>
      </w:r>
      <w:r>
        <w:t xml:space="preserve">(N) – 2 less-than invocations for any N that is a power of 2. Is </w:t>
      </w:r>
      <w:r>
        <w:rPr>
          <w:rStyle w:val="Text0"/>
        </w:rPr>
        <w:t>tournament_two()</w:t>
      </w:r>
      <w:r>
        <w:t xml:space="preserve"> practical? Will it outperform </w:t>
      </w:r>
      <w:r>
        <w:rPr>
          <w:rStyle w:val="Text0"/>
        </w:rPr>
        <w:t>largest_two()</w:t>
      </w:r>
      <w:r>
        <w:t xml:space="preserve">? If you only count the number of times less-than is invoked, </w:t>
      </w:r>
      <w:r>
        <w:rPr>
          <w:rStyle w:val="Text0"/>
        </w:rPr>
        <w:t>tournament_two()</w:t>
      </w:r>
      <w:r>
        <w:t xml:space="preserve"> should be faster. </w:t>
      </w:r>
      <w:r>
        <w:rPr>
          <w:rStyle w:val="Text0"/>
        </w:rPr>
        <w:t>largest_two()</w:t>
      </w:r>
      <w:r>
        <w:t xml:space="preserve"> requires 131,069 less-than operations on problems of size </w:t>
        <w:t>N = 65,536,</w:t>
        <w:t xml:space="preserve"> while </w:t>
      </w:r>
      <w:r>
        <w:rPr>
          <w:rStyle w:val="Text0"/>
        </w:rPr>
        <w:t>tournament_two()</w:t>
      </w:r>
      <w:r>
        <w:t xml:space="preserve"> only requires 65,536 + 16 – 2 = 65,550, just about half. But there is more to this story.</w:t>
      </w:r>
      <w:r>
        <w:rPr>
          <w:rStyle w:val="Text54"/>
        </w:rPr>
        <w:bookmarkStart w:id="139" w:name="idm45239930668464"/>
        <w:t/>
        <w:bookmarkEnd w:id="139"/>
      </w:r>
    </w:p>
    <w:p>
      <w:bookmarkStart w:id="140" w:name="Figure_1_8__Step_by_step_executi"/>
      <w:pPr>
        <w:pStyle w:val="Para 07"/>
        <w:keepLines w:val="on"/>
      </w:pPr>
      <w:r>
        <w:t/>
        <w:drawing>
          <wp:inline>
            <wp:extent cx="5943600" cy="8102600"/>
            <wp:effectExtent l="0" r="0" t="0" b="43426"/>
            <wp:docPr id="68" name="lalg_0109.png" descr="Step by step execution"/>
            <wp:cNvGraphicFramePr>
              <a:graphicFrameLocks noChangeAspect="1"/>
            </wp:cNvGraphicFramePr>
            <a:graphic>
              <a:graphicData uri="http://schemas.openxmlformats.org/drawingml/2006/picture">
                <pic:pic>
                  <pic:nvPicPr>
                    <pic:cNvPr id="0" name="lalg_0109.png" descr="Step by step execution"/>
                    <pic:cNvPicPr/>
                  </pic:nvPicPr>
                  <pic:blipFill>
                    <a:blip r:embed="rId22"/>
                    <a:stretch>
                      <a:fillRect/>
                    </a:stretch>
                  </pic:blipFill>
                  <pic:spPr>
                    <a:xfrm>
                      <a:off x="0" y="0"/>
                      <a:ext cx="5943600" cy="8102600"/>
                    </a:xfrm>
                    <a:prstGeom prst="rect">
                      <a:avLst/>
                    </a:prstGeom>
                  </pic:spPr>
                </pic:pic>
              </a:graphicData>
            </a:graphic>
          </wp:inline>
        </w:drawing>
        <w:t xml:space="preserve"> </w:t>
      </w:r>
      <w:bookmarkEnd w:id="140"/>
    </w:p>
    <w:p>
      <w:pPr>
        <w:pStyle w:val="Heading 4"/>
        <w:keepLines w:val="on"/>
      </w:pPr>
      <w:r>
        <w:t xml:space="preserve">Figure 1-8. </w:t>
        <w:t>Step-by-step execution of tournament algorithm</w:t>
      </w:r>
    </w:p>
    <w:p>
      <w:pPr>
        <w:pStyle w:val="Normal"/>
      </w:pPr>
      <w:hyperlink w:anchor="Table_1_5__Comparing_runtime_per">
        <w:r>
          <w:rPr>
            <w:rStyle w:val="Text3"/>
          </w:rPr>
          <w:t>Table 1-5</w:t>
        </w:r>
      </w:hyperlink>
      <w:r>
        <w:t xml:space="preserve"> reveals that </w:t>
      </w:r>
      <w:r>
        <w:rPr>
          <w:rStyle w:val="Text0"/>
        </w:rPr>
        <w:t>tournament_two()</w:t>
      </w:r>
      <w:r>
        <w:t xml:space="preserve"> is significantly slower than any of its competitors! Let’s record the total time it takes to solve 100 random problem instances (of size N growing from 1,024 to 2,097,152). While I’m at it, I will include the performance results of the different algorithms from </w:t>
      </w:r>
      <w:hyperlink w:anchor="Listing_1_5__Three_different_app">
        <w:r>
          <w:rPr>
            <w:rStyle w:val="Text3"/>
          </w:rPr>
          <w:t>Listing 1-5</w:t>
        </w:r>
      </w:hyperlink>
      <w:r>
        <w:t xml:space="preserve">. Note that if you run the sample code on your computer, your individual results will be different, but </w:t>
      </w:r>
      <w:r>
        <w:rPr>
          <w:rStyle w:val="Text1"/>
        </w:rPr>
        <w:t>the overall trend</w:t>
      </w:r>
      <w:r>
        <w:t xml:space="preserve"> in each column will remain the same.</w:t>
      </w:r>
    </w:p>
    <w:tbl>
      <w:tblPr>
        <w:tblW w:type="auto" w:w="0"/>
      </w:tblPr>
      <w:tr>
        <w:tc>
          <w:tcPr>
            <w:tcW w:type="auto" w:w="0"/>
            <w:tcMar>
              <w:left w:type="dxa" w:w="200"/>
              <w:top w:type="dxa" w:w="200"/>
              <w:right w:type="dxa" w:w="200"/>
              <w:bottom w:type="dxa" w:w="200"/>
            </w:tcMar>
            <w:vAlign w:val="center"/>
          </w:tcPr>
          <w:p>
            <w:bookmarkStart w:id="141" w:name="Table_1_5__Comparing_runtime_per"/>
            <w:pPr>
              <w:pStyle w:val="Para 18"/>
              <w:keepLines w:val="on"/>
            </w:pPr>
            <w:r>
              <w:rPr>
                <w:rStyle w:val="Text55"/>
              </w:rPr>
              <w:t/>
            </w:r>
            <w:r>
              <w:t xml:space="preserve">Table 1-5. </w:t>
              <w:t>Comparing runtime performance (in ms) of all four algorithms</w:t>
            </w:r>
            <w:bookmarkEnd w:id="141"/>
          </w:p>
          <w:p>
            <w:pPr>
              <w:pStyle w:val="Para 10"/>
              <w:keepLines w:val="on"/>
            </w:pPr>
            <w:r>
              <w:t>N</w:t>
            </w:r>
          </w:p>
        </w:tc>
        <w:tc>
          <w:tcPr>
            <w:tcW w:type="auto" w:w="0"/>
            <w:tcMar>
              <w:left w:type="dxa" w:w="200"/>
              <w:top w:type="dxa" w:w="200"/>
              <w:right w:type="dxa" w:w="200"/>
              <w:bottom w:type="dxa" w:w="200"/>
            </w:tcMar>
            <w:vAlign w:val="center"/>
          </w:tcPr>
          <w:p>
            <w:pPr>
              <w:pStyle w:val="Para 24"/>
              <w:keepLines w:val="on"/>
            </w:pPr>
            <w:r>
              <w:t>double_two</w:t>
            </w:r>
          </w:p>
        </w:tc>
        <w:tc>
          <w:tcPr>
            <w:tcW w:type="auto" w:w="0"/>
            <w:tcMar>
              <w:left w:type="dxa" w:w="200"/>
              <w:top w:type="dxa" w:w="200"/>
              <w:right w:type="dxa" w:w="200"/>
              <w:bottom w:type="dxa" w:w="200"/>
            </w:tcMar>
            <w:vAlign w:val="center"/>
          </w:tcPr>
          <w:p>
            <w:pPr>
              <w:pStyle w:val="Para 24"/>
              <w:keepLines w:val="on"/>
            </w:pPr>
            <w:r>
              <w:t>mutable_two</w:t>
            </w:r>
          </w:p>
        </w:tc>
        <w:tc>
          <w:tcPr>
            <w:tcW w:type="auto" w:w="0"/>
            <w:tcMar>
              <w:left w:type="dxa" w:w="200"/>
              <w:top w:type="dxa" w:w="200"/>
              <w:right w:type="dxa" w:w="200"/>
              <w:bottom w:type="dxa" w:w="200"/>
            </w:tcMar>
            <w:vAlign w:val="center"/>
          </w:tcPr>
          <w:p>
            <w:pPr>
              <w:pStyle w:val="Para 24"/>
              <w:keepLines w:val="on"/>
            </w:pPr>
            <w:r>
              <w:t>largest_two</w:t>
            </w:r>
          </w:p>
        </w:tc>
        <w:tc>
          <w:tcPr>
            <w:tcW w:type="auto" w:w="0"/>
            <w:tcMar>
              <w:left w:type="dxa" w:w="200"/>
              <w:top w:type="dxa" w:w="200"/>
              <w:right w:type="dxa" w:w="200"/>
              <w:bottom w:type="dxa" w:w="200"/>
            </w:tcMar>
            <w:vAlign w:val="center"/>
          </w:tcPr>
          <w:p>
            <w:pPr>
              <w:pStyle w:val="Para 24"/>
              <w:keepLines w:val="on"/>
            </w:pPr>
            <w:r>
              <w:t>sorting_two</w:t>
            </w:r>
          </w:p>
        </w:tc>
        <w:tc>
          <w:tcPr>
            <w:tcW w:type="auto" w:w="0"/>
            <w:tcMar>
              <w:left w:type="dxa" w:w="200"/>
              <w:top w:type="dxa" w:w="200"/>
              <w:right w:type="dxa" w:w="200"/>
              <w:bottom w:type="dxa" w:w="200"/>
            </w:tcMar>
            <w:vAlign w:val="center"/>
          </w:tcPr>
          <w:p>
            <w:pPr>
              <w:pStyle w:val="Para 24"/>
              <w:keepLines w:val="on"/>
            </w:pPr>
            <w:r>
              <w:t>tournament_two</w:t>
            </w:r>
          </w:p>
        </w:tc>
      </w:tr>
    </w:tbl>
    <w:tbl>
      <w:tblPr>
        <w:tblW w:type="auto" w:w="0"/>
      </w:tblPr>
      <w:tr>
        <w:tc>
          <w:tcPr>
            <w:tcW w:type="auto" w:w="0"/>
            <w:tcMar>
              <w:left w:type="dxa" w:w="200"/>
              <w:top w:type="dxa" w:w="200"/>
              <w:right w:type="dxa" w:w="200"/>
              <w:bottom w:type="dxa" w:w="200"/>
            </w:tcMar>
            <w:vAlign w:val="top"/>
          </w:tcPr>
          <w:p>
            <w:pPr>
              <w:pStyle w:val="Para 01"/>
              <w:keepLines w:val="on"/>
            </w:pPr>
            <w:r>
              <w:t>1,024</w:t>
            </w:r>
          </w:p>
        </w:tc>
        <w:tc>
          <w:tcPr>
            <w:tcW w:type="auto" w:w="0"/>
            <w:tcMar>
              <w:left w:type="dxa" w:w="200"/>
              <w:top w:type="dxa" w:w="200"/>
              <w:right w:type="dxa" w:w="200"/>
              <w:bottom w:type="dxa" w:w="200"/>
            </w:tcMar>
            <w:vAlign w:val="top"/>
          </w:tcPr>
          <w:p>
            <w:pPr>
              <w:pStyle w:val="Para 02"/>
              <w:keepLines w:val="on"/>
            </w:pPr>
            <w:r>
              <w:t>0.00</w:t>
            </w:r>
          </w:p>
        </w:tc>
        <w:tc>
          <w:tcPr>
            <w:tcW w:type="auto" w:w="0"/>
            <w:tcMar>
              <w:left w:type="dxa" w:w="200"/>
              <w:top w:type="dxa" w:w="200"/>
              <w:right w:type="dxa" w:w="200"/>
              <w:bottom w:type="dxa" w:w="200"/>
            </w:tcMar>
            <w:vAlign w:val="top"/>
          </w:tcPr>
          <w:p>
            <w:pPr>
              <w:pStyle w:val="Para 02"/>
              <w:keepLines w:val="on"/>
            </w:pPr>
            <w:r>
              <w:t>0.01</w:t>
            </w:r>
          </w:p>
        </w:tc>
        <w:tc>
          <w:tcPr>
            <w:tcW w:type="auto" w:w="0"/>
            <w:tcMar>
              <w:left w:type="dxa" w:w="200"/>
              <w:top w:type="dxa" w:w="200"/>
              <w:right w:type="dxa" w:w="200"/>
              <w:bottom w:type="dxa" w:w="200"/>
            </w:tcMar>
            <w:vAlign w:val="top"/>
          </w:tcPr>
          <w:p>
            <w:pPr>
              <w:pStyle w:val="Para 02"/>
              <w:keepLines w:val="on"/>
            </w:pPr>
            <w:r>
              <w:t>0.01</w:t>
            </w:r>
          </w:p>
        </w:tc>
        <w:tc>
          <w:tcPr>
            <w:tcW w:type="auto" w:w="0"/>
            <w:tcMar>
              <w:left w:type="dxa" w:w="200"/>
              <w:top w:type="dxa" w:w="200"/>
              <w:right w:type="dxa" w:w="200"/>
              <w:bottom w:type="dxa" w:w="200"/>
            </w:tcMar>
            <w:vAlign w:val="top"/>
          </w:tcPr>
          <w:p>
            <w:pPr>
              <w:pStyle w:val="Para 02"/>
              <w:keepLines w:val="on"/>
            </w:pPr>
            <w:r>
              <w:t>0.01</w:t>
            </w:r>
          </w:p>
        </w:tc>
        <w:tc>
          <w:tcPr>
            <w:tcW w:type="auto" w:w="0"/>
            <w:tcMar>
              <w:left w:type="dxa" w:w="200"/>
              <w:top w:type="dxa" w:w="200"/>
              <w:right w:type="dxa" w:w="200"/>
              <w:bottom w:type="dxa" w:w="200"/>
            </w:tcMar>
            <w:vAlign w:val="top"/>
          </w:tcPr>
          <w:p>
            <w:pPr>
              <w:pStyle w:val="Para 02"/>
              <w:keepLines w:val="on"/>
            </w:pPr>
            <w:r>
              <w:t>0.03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2,048</w:t>
            </w:r>
          </w:p>
        </w:tc>
        <w:tc>
          <w:tcPr>
            <w:tcW w:type="auto" w:w="0"/>
            <w:shd w:val="clear" w:color="auto" w:fill="EEF2F6"/>
            <w:tcMar>
              <w:left w:type="dxa" w:w="200"/>
              <w:top w:type="dxa" w:w="200"/>
              <w:right w:type="dxa" w:w="200"/>
              <w:bottom w:type="dxa" w:w="200"/>
            </w:tcMar>
            <w:vAlign w:val="top"/>
          </w:tcPr>
          <w:p>
            <w:pPr>
              <w:pStyle w:val="Para 03"/>
              <w:keepLines w:val="on"/>
            </w:pPr>
            <w:r>
              <w:t>0.01</w:t>
            </w:r>
          </w:p>
        </w:tc>
        <w:tc>
          <w:tcPr>
            <w:tcW w:type="auto" w:w="0"/>
            <w:shd w:val="clear" w:color="auto" w:fill="EEF2F6"/>
            <w:tcMar>
              <w:left w:type="dxa" w:w="200"/>
              <w:top w:type="dxa" w:w="200"/>
              <w:right w:type="dxa" w:w="200"/>
              <w:bottom w:type="dxa" w:w="200"/>
            </w:tcMar>
            <w:vAlign w:val="top"/>
          </w:tcPr>
          <w:p>
            <w:pPr>
              <w:pStyle w:val="Para 03"/>
              <w:keepLines w:val="on"/>
            </w:pPr>
            <w:r>
              <w:t>0.01</w:t>
            </w:r>
          </w:p>
        </w:tc>
        <w:tc>
          <w:tcPr>
            <w:tcW w:type="auto" w:w="0"/>
            <w:shd w:val="clear" w:color="auto" w:fill="EEF2F6"/>
            <w:tcMar>
              <w:left w:type="dxa" w:w="200"/>
              <w:top w:type="dxa" w:w="200"/>
              <w:right w:type="dxa" w:w="200"/>
              <w:bottom w:type="dxa" w:w="200"/>
            </w:tcMar>
            <w:vAlign w:val="top"/>
          </w:tcPr>
          <w:p>
            <w:pPr>
              <w:pStyle w:val="Para 03"/>
              <w:keepLines w:val="on"/>
            </w:pPr>
            <w:r>
              <w:t>0.01</w:t>
            </w:r>
          </w:p>
        </w:tc>
        <w:tc>
          <w:tcPr>
            <w:tcW w:type="auto" w:w="0"/>
            <w:shd w:val="clear" w:color="auto" w:fill="EEF2F6"/>
            <w:tcMar>
              <w:left w:type="dxa" w:w="200"/>
              <w:top w:type="dxa" w:w="200"/>
              <w:right w:type="dxa" w:w="200"/>
              <w:bottom w:type="dxa" w:w="200"/>
            </w:tcMar>
            <w:vAlign w:val="top"/>
          </w:tcPr>
          <w:p>
            <w:pPr>
              <w:pStyle w:val="Para 03"/>
              <w:keepLines w:val="on"/>
            </w:pPr>
            <w:r>
              <w:t>0.02</w:t>
            </w:r>
          </w:p>
        </w:tc>
        <w:tc>
          <w:tcPr>
            <w:tcW w:type="auto" w:w="0"/>
            <w:shd w:val="clear" w:color="auto" w:fill="EEF2F6"/>
            <w:tcMar>
              <w:left w:type="dxa" w:w="200"/>
              <w:top w:type="dxa" w:w="200"/>
              <w:right w:type="dxa" w:w="200"/>
              <w:bottom w:type="dxa" w:w="200"/>
            </w:tcMar>
            <w:vAlign w:val="top"/>
          </w:tcPr>
          <w:p>
            <w:pPr>
              <w:pStyle w:val="Para 03"/>
              <w:keepLines w:val="on"/>
            </w:pPr>
            <w:r>
              <w:t>0.05</w:t>
            </w:r>
          </w:p>
        </w:tc>
      </w:tr>
    </w:tbl>
    <w:tbl>
      <w:tblPr>
        <w:tblW w:type="auto" w:w="0"/>
      </w:tblPr>
      <w:tr>
        <w:tc>
          <w:tcPr>
            <w:tcW w:type="auto" w:w="0"/>
            <w:tcMar>
              <w:left w:type="dxa" w:w="200"/>
              <w:top w:type="dxa" w:w="200"/>
              <w:right w:type="dxa" w:w="200"/>
              <w:bottom w:type="dxa" w:w="200"/>
            </w:tcMar>
            <w:vAlign w:val="top"/>
          </w:tcPr>
          <w:p>
            <w:pPr>
              <w:pStyle w:val="Para 01"/>
              <w:keepLines w:val="on"/>
            </w:pPr>
            <w:r>
              <w:t>4,096</w:t>
            </w:r>
          </w:p>
        </w:tc>
        <w:tc>
          <w:tcPr>
            <w:tcW w:type="auto" w:w="0"/>
            <w:tcMar>
              <w:left w:type="dxa" w:w="200"/>
              <w:top w:type="dxa" w:w="200"/>
              <w:right w:type="dxa" w:w="200"/>
              <w:bottom w:type="dxa" w:w="200"/>
            </w:tcMar>
            <w:vAlign w:val="top"/>
          </w:tcPr>
          <w:p>
            <w:pPr>
              <w:pStyle w:val="Para 02"/>
              <w:keepLines w:val="on"/>
            </w:pPr>
            <w:r>
              <w:t>0.01</w:t>
            </w:r>
          </w:p>
        </w:tc>
        <w:tc>
          <w:tcPr>
            <w:tcW w:type="auto" w:w="0"/>
            <w:tcMar>
              <w:left w:type="dxa" w:w="200"/>
              <w:top w:type="dxa" w:w="200"/>
              <w:right w:type="dxa" w:w="200"/>
              <w:bottom w:type="dxa" w:w="200"/>
            </w:tcMar>
            <w:vAlign w:val="top"/>
          </w:tcPr>
          <w:p>
            <w:pPr>
              <w:pStyle w:val="Para 02"/>
              <w:keepLines w:val="on"/>
            </w:pPr>
            <w:r>
              <w:t>0.02</w:t>
            </w:r>
          </w:p>
        </w:tc>
        <w:tc>
          <w:tcPr>
            <w:tcW w:type="auto" w:w="0"/>
            <w:tcMar>
              <w:left w:type="dxa" w:w="200"/>
              <w:top w:type="dxa" w:w="200"/>
              <w:right w:type="dxa" w:w="200"/>
              <w:bottom w:type="dxa" w:w="200"/>
            </w:tcMar>
            <w:vAlign w:val="top"/>
          </w:tcPr>
          <w:p>
            <w:pPr>
              <w:pStyle w:val="Para 02"/>
              <w:keepLines w:val="on"/>
            </w:pPr>
            <w:r>
              <w:t>0.03</w:t>
            </w:r>
          </w:p>
        </w:tc>
        <w:tc>
          <w:tcPr>
            <w:tcW w:type="auto" w:w="0"/>
            <w:tcMar>
              <w:left w:type="dxa" w:w="200"/>
              <w:top w:type="dxa" w:w="200"/>
              <w:right w:type="dxa" w:w="200"/>
              <w:bottom w:type="dxa" w:w="200"/>
            </w:tcMar>
            <w:vAlign w:val="top"/>
          </w:tcPr>
          <w:p>
            <w:pPr>
              <w:pStyle w:val="Para 02"/>
              <w:keepLines w:val="on"/>
            </w:pPr>
            <w:r>
              <w:t>0.03</w:t>
            </w:r>
          </w:p>
        </w:tc>
        <w:tc>
          <w:tcPr>
            <w:tcW w:type="auto" w:w="0"/>
            <w:tcMar>
              <w:left w:type="dxa" w:w="200"/>
              <w:top w:type="dxa" w:w="200"/>
              <w:right w:type="dxa" w:w="200"/>
              <w:bottom w:type="dxa" w:w="200"/>
            </w:tcMar>
            <w:vAlign w:val="top"/>
          </w:tcPr>
          <w:p>
            <w:pPr>
              <w:pStyle w:val="Para 02"/>
              <w:keepLines w:val="on"/>
            </w:pPr>
            <w:r>
              <w:t>0.10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8,192</w:t>
            </w:r>
          </w:p>
        </w:tc>
        <w:tc>
          <w:tcPr>
            <w:tcW w:type="auto" w:w="0"/>
            <w:shd w:val="clear" w:color="auto" w:fill="EEF2F6"/>
            <w:tcMar>
              <w:left w:type="dxa" w:w="200"/>
              <w:top w:type="dxa" w:w="200"/>
              <w:right w:type="dxa" w:w="200"/>
              <w:bottom w:type="dxa" w:w="200"/>
            </w:tcMar>
            <w:vAlign w:val="top"/>
          </w:tcPr>
          <w:p>
            <w:pPr>
              <w:pStyle w:val="Para 03"/>
              <w:keepLines w:val="on"/>
            </w:pPr>
            <w:r>
              <w:t>0.03</w:t>
            </w:r>
          </w:p>
        </w:tc>
        <w:tc>
          <w:tcPr>
            <w:tcW w:type="auto" w:w="0"/>
            <w:shd w:val="clear" w:color="auto" w:fill="EEF2F6"/>
            <w:tcMar>
              <w:left w:type="dxa" w:w="200"/>
              <w:top w:type="dxa" w:w="200"/>
              <w:right w:type="dxa" w:w="200"/>
              <w:bottom w:type="dxa" w:w="200"/>
            </w:tcMar>
            <w:vAlign w:val="top"/>
          </w:tcPr>
          <w:p>
            <w:pPr>
              <w:pStyle w:val="Para 03"/>
              <w:keepLines w:val="on"/>
            </w:pPr>
            <w:r>
              <w:t>0.05</w:t>
            </w:r>
          </w:p>
        </w:tc>
        <w:tc>
          <w:tcPr>
            <w:tcW w:type="auto" w:w="0"/>
            <w:shd w:val="clear" w:color="auto" w:fill="EEF2F6"/>
            <w:tcMar>
              <w:left w:type="dxa" w:w="200"/>
              <w:top w:type="dxa" w:w="200"/>
              <w:right w:type="dxa" w:w="200"/>
              <w:bottom w:type="dxa" w:w="200"/>
            </w:tcMar>
            <w:vAlign w:val="top"/>
          </w:tcPr>
          <w:p>
            <w:pPr>
              <w:pStyle w:val="Para 03"/>
              <w:keepLines w:val="on"/>
            </w:pPr>
            <w:r>
              <w:t>0.05</w:t>
            </w:r>
          </w:p>
        </w:tc>
        <w:tc>
          <w:tcPr>
            <w:tcW w:type="auto" w:w="0"/>
            <w:shd w:val="clear" w:color="auto" w:fill="EEF2F6"/>
            <w:tcMar>
              <w:left w:type="dxa" w:w="200"/>
              <w:top w:type="dxa" w:w="200"/>
              <w:right w:type="dxa" w:w="200"/>
              <w:bottom w:type="dxa" w:w="200"/>
            </w:tcMar>
            <w:vAlign w:val="top"/>
          </w:tcPr>
          <w:p>
            <w:pPr>
              <w:pStyle w:val="Para 03"/>
              <w:keepLines w:val="on"/>
            </w:pPr>
            <w:r>
              <w:t>0.08</w:t>
            </w:r>
          </w:p>
        </w:tc>
        <w:tc>
          <w:tcPr>
            <w:tcW w:type="auto" w:w="0"/>
            <w:shd w:val="clear" w:color="auto" w:fill="EEF2F6"/>
            <w:tcMar>
              <w:left w:type="dxa" w:w="200"/>
              <w:top w:type="dxa" w:w="200"/>
              <w:right w:type="dxa" w:w="200"/>
              <w:bottom w:type="dxa" w:w="200"/>
            </w:tcMar>
            <w:vAlign w:val="top"/>
          </w:tcPr>
          <w:p>
            <w:pPr>
              <w:pStyle w:val="Para 03"/>
              <w:keepLines w:val="on"/>
            </w:pPr>
            <w:r>
              <w:t>0.21</w:t>
            </w:r>
          </w:p>
        </w:tc>
      </w:tr>
    </w:tbl>
    <w:tbl>
      <w:tblPr>
        <w:tblW w:type="auto" w:w="0"/>
      </w:tblPr>
      <w:tr>
        <w:tc>
          <w:tcPr>
            <w:tcW w:type="auto" w:w="0"/>
            <w:tcMar>
              <w:left w:type="dxa" w:w="200"/>
              <w:top w:type="dxa" w:w="200"/>
              <w:right w:type="dxa" w:w="200"/>
              <w:bottom w:type="dxa" w:w="200"/>
            </w:tcMar>
            <w:vAlign w:val="top"/>
          </w:tcPr>
          <w:p>
            <w:pPr>
              <w:pStyle w:val="Para 01"/>
              <w:keepLines w:val="on"/>
            </w:pPr>
            <w:r>
              <w:t>16,384</w:t>
            </w:r>
          </w:p>
        </w:tc>
        <w:tc>
          <w:tcPr>
            <w:tcW w:type="auto" w:w="0"/>
            <w:tcMar>
              <w:left w:type="dxa" w:w="200"/>
              <w:top w:type="dxa" w:w="200"/>
              <w:right w:type="dxa" w:w="200"/>
              <w:bottom w:type="dxa" w:w="200"/>
            </w:tcMar>
            <w:vAlign w:val="top"/>
          </w:tcPr>
          <w:p>
            <w:pPr>
              <w:pStyle w:val="Para 02"/>
              <w:keepLines w:val="on"/>
            </w:pPr>
            <w:r>
              <w:t>0.06</w:t>
            </w:r>
          </w:p>
        </w:tc>
        <w:tc>
          <w:tcPr>
            <w:tcW w:type="auto" w:w="0"/>
            <w:tcMar>
              <w:left w:type="dxa" w:w="200"/>
              <w:top w:type="dxa" w:w="200"/>
              <w:right w:type="dxa" w:w="200"/>
              <w:bottom w:type="dxa" w:w="200"/>
            </w:tcMar>
            <w:vAlign w:val="top"/>
          </w:tcPr>
          <w:p>
            <w:pPr>
              <w:pStyle w:val="Para 02"/>
              <w:keepLines w:val="on"/>
            </w:pPr>
            <w:r>
              <w:t>0.09</w:t>
            </w:r>
          </w:p>
        </w:tc>
        <w:tc>
          <w:tcPr>
            <w:tcW w:type="auto" w:w="0"/>
            <w:tcMar>
              <w:left w:type="dxa" w:w="200"/>
              <w:top w:type="dxa" w:w="200"/>
              <w:right w:type="dxa" w:w="200"/>
              <w:bottom w:type="dxa" w:w="200"/>
            </w:tcMar>
            <w:vAlign w:val="top"/>
          </w:tcPr>
          <w:p>
            <w:pPr>
              <w:pStyle w:val="Para 02"/>
              <w:keepLines w:val="on"/>
            </w:pPr>
            <w:r>
              <w:t>0.11</w:t>
            </w:r>
          </w:p>
        </w:tc>
        <w:tc>
          <w:tcPr>
            <w:tcW w:type="auto" w:w="0"/>
            <w:tcMar>
              <w:left w:type="dxa" w:w="200"/>
              <w:top w:type="dxa" w:w="200"/>
              <w:right w:type="dxa" w:w="200"/>
              <w:bottom w:type="dxa" w:w="200"/>
            </w:tcMar>
            <w:vAlign w:val="top"/>
          </w:tcPr>
          <w:p>
            <w:pPr>
              <w:pStyle w:val="Para 02"/>
              <w:keepLines w:val="on"/>
            </w:pPr>
            <w:r>
              <w:t>0.18</w:t>
            </w:r>
          </w:p>
        </w:tc>
        <w:tc>
          <w:tcPr>
            <w:tcW w:type="auto" w:w="0"/>
            <w:tcMar>
              <w:left w:type="dxa" w:w="200"/>
              <w:top w:type="dxa" w:w="200"/>
              <w:right w:type="dxa" w:w="200"/>
              <w:bottom w:type="dxa" w:w="200"/>
            </w:tcMar>
            <w:vAlign w:val="top"/>
          </w:tcPr>
          <w:p>
            <w:pPr>
              <w:pStyle w:val="Para 02"/>
              <w:keepLines w:val="on"/>
            </w:pPr>
            <w:r>
              <w:t>0.43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32,768</w:t>
            </w:r>
          </w:p>
        </w:tc>
        <w:tc>
          <w:tcPr>
            <w:tcW w:type="auto" w:w="0"/>
            <w:shd w:val="clear" w:color="auto" w:fill="EEF2F6"/>
            <w:tcMar>
              <w:left w:type="dxa" w:w="200"/>
              <w:top w:type="dxa" w:w="200"/>
              <w:right w:type="dxa" w:w="200"/>
              <w:bottom w:type="dxa" w:w="200"/>
            </w:tcMar>
            <w:vAlign w:val="top"/>
          </w:tcPr>
          <w:p>
            <w:pPr>
              <w:pStyle w:val="Para 03"/>
              <w:keepLines w:val="on"/>
            </w:pPr>
            <w:r>
              <w:t>0.12</w:t>
            </w:r>
          </w:p>
        </w:tc>
        <w:tc>
          <w:tcPr>
            <w:tcW w:type="auto" w:w="0"/>
            <w:shd w:val="clear" w:color="auto" w:fill="EEF2F6"/>
            <w:tcMar>
              <w:left w:type="dxa" w:w="200"/>
              <w:top w:type="dxa" w:w="200"/>
              <w:right w:type="dxa" w:w="200"/>
              <w:bottom w:type="dxa" w:w="200"/>
            </w:tcMar>
            <w:vAlign w:val="top"/>
          </w:tcPr>
          <w:p>
            <w:pPr>
              <w:pStyle w:val="Para 03"/>
              <w:keepLines w:val="on"/>
            </w:pPr>
            <w:r>
              <w:t>0.20</w:t>
            </w:r>
          </w:p>
        </w:tc>
        <w:tc>
          <w:tcPr>
            <w:tcW w:type="auto" w:w="0"/>
            <w:shd w:val="clear" w:color="auto" w:fill="EEF2F6"/>
            <w:tcMar>
              <w:left w:type="dxa" w:w="200"/>
              <w:top w:type="dxa" w:w="200"/>
              <w:right w:type="dxa" w:w="200"/>
              <w:bottom w:type="dxa" w:w="200"/>
            </w:tcMar>
            <w:vAlign w:val="top"/>
          </w:tcPr>
          <w:p>
            <w:pPr>
              <w:pStyle w:val="Para 03"/>
              <w:keepLines w:val="on"/>
            </w:pPr>
            <w:r>
              <w:t>0.22</w:t>
            </w:r>
          </w:p>
        </w:tc>
        <w:tc>
          <w:tcPr>
            <w:tcW w:type="auto" w:w="0"/>
            <w:shd w:val="clear" w:color="auto" w:fill="EEF2F6"/>
            <w:tcMar>
              <w:left w:type="dxa" w:w="200"/>
              <w:top w:type="dxa" w:w="200"/>
              <w:right w:type="dxa" w:w="200"/>
              <w:bottom w:type="dxa" w:w="200"/>
            </w:tcMar>
            <w:vAlign w:val="top"/>
          </w:tcPr>
          <w:p>
            <w:pPr>
              <w:pStyle w:val="Para 03"/>
              <w:keepLines w:val="on"/>
            </w:pPr>
            <w:r>
              <w:t>0.40</w:t>
            </w:r>
          </w:p>
        </w:tc>
        <w:tc>
          <w:tcPr>
            <w:tcW w:type="auto" w:w="0"/>
            <w:shd w:val="clear" w:color="auto" w:fill="EEF2F6"/>
            <w:tcMar>
              <w:left w:type="dxa" w:w="200"/>
              <w:top w:type="dxa" w:w="200"/>
              <w:right w:type="dxa" w:w="200"/>
              <w:bottom w:type="dxa" w:w="200"/>
            </w:tcMar>
            <w:vAlign w:val="top"/>
          </w:tcPr>
          <w:p>
            <w:pPr>
              <w:pStyle w:val="Para 03"/>
              <w:keepLines w:val="on"/>
            </w:pPr>
            <w:r>
              <w:t>0.90</w:t>
            </w:r>
          </w:p>
        </w:tc>
      </w:tr>
    </w:tbl>
    <w:tbl>
      <w:tblPr>
        <w:tblW w:type="auto" w:w="0"/>
      </w:tblPr>
      <w:tr>
        <w:tc>
          <w:tcPr>
            <w:tcW w:type="auto" w:w="0"/>
            <w:tcMar>
              <w:left w:type="dxa" w:w="200"/>
              <w:top w:type="dxa" w:w="200"/>
              <w:right w:type="dxa" w:w="200"/>
              <w:bottom w:type="dxa" w:w="200"/>
            </w:tcMar>
            <w:vAlign w:val="top"/>
          </w:tcPr>
          <w:p>
            <w:pPr>
              <w:pStyle w:val="Para 01"/>
              <w:keepLines w:val="on"/>
            </w:pPr>
            <w:r>
              <w:t>65,536</w:t>
            </w:r>
          </w:p>
        </w:tc>
        <w:tc>
          <w:tcPr>
            <w:tcW w:type="auto" w:w="0"/>
            <w:tcMar>
              <w:left w:type="dxa" w:w="200"/>
              <w:top w:type="dxa" w:w="200"/>
              <w:right w:type="dxa" w:w="200"/>
              <w:bottom w:type="dxa" w:w="200"/>
            </w:tcMar>
            <w:vAlign w:val="top"/>
          </w:tcPr>
          <w:p>
            <w:pPr>
              <w:pStyle w:val="Para 02"/>
              <w:keepLines w:val="on"/>
            </w:pPr>
            <w:r>
              <w:t>0.30</w:t>
            </w:r>
          </w:p>
        </w:tc>
        <w:tc>
          <w:tcPr>
            <w:tcW w:type="auto" w:w="0"/>
            <w:tcMar>
              <w:left w:type="dxa" w:w="200"/>
              <w:top w:type="dxa" w:w="200"/>
              <w:right w:type="dxa" w:w="200"/>
              <w:bottom w:type="dxa" w:w="200"/>
            </w:tcMar>
            <w:vAlign w:val="top"/>
          </w:tcPr>
          <w:p>
            <w:pPr>
              <w:pStyle w:val="Para 02"/>
              <w:keepLines w:val="on"/>
            </w:pPr>
            <w:r>
              <w:t>0.39</w:t>
            </w:r>
          </w:p>
        </w:tc>
        <w:tc>
          <w:tcPr>
            <w:tcW w:type="auto" w:w="0"/>
            <w:tcMar>
              <w:left w:type="dxa" w:w="200"/>
              <w:top w:type="dxa" w:w="200"/>
              <w:right w:type="dxa" w:w="200"/>
              <w:bottom w:type="dxa" w:w="200"/>
            </w:tcMar>
            <w:vAlign w:val="top"/>
          </w:tcPr>
          <w:p>
            <w:pPr>
              <w:pStyle w:val="Para 02"/>
              <w:keepLines w:val="on"/>
            </w:pPr>
            <w:r>
              <w:t>0.44</w:t>
            </w:r>
          </w:p>
        </w:tc>
        <w:tc>
          <w:tcPr>
            <w:tcW w:type="auto" w:w="0"/>
            <w:tcMar>
              <w:left w:type="dxa" w:w="200"/>
              <w:top w:type="dxa" w:w="200"/>
              <w:right w:type="dxa" w:w="200"/>
              <w:bottom w:type="dxa" w:w="200"/>
            </w:tcMar>
            <w:vAlign w:val="top"/>
          </w:tcPr>
          <w:p>
            <w:pPr>
              <w:pStyle w:val="Para 02"/>
              <w:keepLines w:val="on"/>
            </w:pPr>
            <w:r>
              <w:t>0.89</w:t>
            </w:r>
          </w:p>
        </w:tc>
        <w:tc>
          <w:tcPr>
            <w:tcW w:type="auto" w:w="0"/>
            <w:tcMar>
              <w:left w:type="dxa" w:w="200"/>
              <w:top w:type="dxa" w:w="200"/>
              <w:right w:type="dxa" w:w="200"/>
              <w:bottom w:type="dxa" w:w="200"/>
            </w:tcMar>
            <w:vAlign w:val="top"/>
          </w:tcPr>
          <w:p>
            <w:pPr>
              <w:pStyle w:val="Para 02"/>
              <w:keepLines w:val="on"/>
            </w:pPr>
            <w:r>
              <w:t>1.79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131,072</w:t>
            </w:r>
          </w:p>
        </w:tc>
        <w:tc>
          <w:tcPr>
            <w:tcW w:type="auto" w:w="0"/>
            <w:shd w:val="clear" w:color="auto" w:fill="EEF2F6"/>
            <w:tcMar>
              <w:left w:type="dxa" w:w="200"/>
              <w:top w:type="dxa" w:w="200"/>
              <w:right w:type="dxa" w:w="200"/>
              <w:bottom w:type="dxa" w:w="200"/>
            </w:tcMar>
            <w:vAlign w:val="top"/>
          </w:tcPr>
          <w:p>
            <w:pPr>
              <w:pStyle w:val="Para 03"/>
              <w:keepLines w:val="on"/>
            </w:pPr>
            <w:r>
              <w:t>0.55</w:t>
            </w:r>
          </w:p>
        </w:tc>
        <w:tc>
          <w:tcPr>
            <w:tcW w:type="auto" w:w="0"/>
            <w:shd w:val="clear" w:color="auto" w:fill="EEF2F6"/>
            <w:tcMar>
              <w:left w:type="dxa" w:w="200"/>
              <w:top w:type="dxa" w:w="200"/>
              <w:right w:type="dxa" w:w="200"/>
              <w:bottom w:type="dxa" w:w="200"/>
            </w:tcMar>
            <w:vAlign w:val="top"/>
          </w:tcPr>
          <w:p>
            <w:pPr>
              <w:pStyle w:val="Para 03"/>
              <w:keepLines w:val="on"/>
            </w:pPr>
            <w:r>
              <w:t>0.81</w:t>
            </w:r>
          </w:p>
        </w:tc>
        <w:tc>
          <w:tcPr>
            <w:tcW w:type="auto" w:w="0"/>
            <w:shd w:val="clear" w:color="auto" w:fill="EEF2F6"/>
            <w:tcMar>
              <w:left w:type="dxa" w:w="200"/>
              <w:top w:type="dxa" w:w="200"/>
              <w:right w:type="dxa" w:w="200"/>
              <w:bottom w:type="dxa" w:w="200"/>
            </w:tcMar>
            <w:vAlign w:val="top"/>
          </w:tcPr>
          <w:p>
            <w:pPr>
              <w:pStyle w:val="Para 03"/>
              <w:keepLines w:val="on"/>
            </w:pPr>
            <w:r>
              <w:t>0.91</w:t>
            </w:r>
          </w:p>
        </w:tc>
        <w:tc>
          <w:tcPr>
            <w:tcW w:type="auto" w:w="0"/>
            <w:shd w:val="clear" w:color="auto" w:fill="EEF2F6"/>
            <w:tcMar>
              <w:left w:type="dxa" w:w="200"/>
              <w:top w:type="dxa" w:w="200"/>
              <w:right w:type="dxa" w:w="200"/>
              <w:bottom w:type="dxa" w:w="200"/>
            </w:tcMar>
            <w:vAlign w:val="top"/>
          </w:tcPr>
          <w:p>
            <w:pPr>
              <w:pStyle w:val="Para 03"/>
              <w:keepLines w:val="on"/>
            </w:pPr>
            <w:r>
              <w:t>1.94</w:t>
            </w:r>
          </w:p>
        </w:tc>
        <w:tc>
          <w:tcPr>
            <w:tcW w:type="auto" w:w="0"/>
            <w:shd w:val="clear" w:color="auto" w:fill="EEF2F6"/>
            <w:tcMar>
              <w:left w:type="dxa" w:w="200"/>
              <w:top w:type="dxa" w:w="200"/>
              <w:right w:type="dxa" w:w="200"/>
              <w:bottom w:type="dxa" w:w="200"/>
            </w:tcMar>
            <w:vAlign w:val="top"/>
          </w:tcPr>
          <w:p>
            <w:pPr>
              <w:pStyle w:val="Para 03"/>
              <w:keepLines w:val="on"/>
            </w:pPr>
            <w:r>
              <w:t>3.59</w:t>
            </w:r>
          </w:p>
        </w:tc>
      </w:tr>
    </w:tbl>
    <w:tbl>
      <w:tblPr>
        <w:tblW w:type="auto" w:w="0"/>
      </w:tblPr>
      <w:tr>
        <w:tc>
          <w:tcPr>
            <w:tcW w:type="auto" w:w="0"/>
            <w:tcMar>
              <w:left w:type="dxa" w:w="200"/>
              <w:top w:type="dxa" w:w="200"/>
              <w:right w:type="dxa" w:w="200"/>
              <w:bottom w:type="dxa" w:w="200"/>
            </w:tcMar>
            <w:vAlign w:val="top"/>
          </w:tcPr>
          <w:p>
            <w:pPr>
              <w:pStyle w:val="Para 01"/>
              <w:keepLines w:val="on"/>
            </w:pPr>
            <w:r>
              <w:t>262,144</w:t>
            </w:r>
          </w:p>
        </w:tc>
        <w:tc>
          <w:tcPr>
            <w:tcW w:type="auto" w:w="0"/>
            <w:tcMar>
              <w:left w:type="dxa" w:w="200"/>
              <w:top w:type="dxa" w:w="200"/>
              <w:right w:type="dxa" w:w="200"/>
              <w:bottom w:type="dxa" w:w="200"/>
            </w:tcMar>
            <w:vAlign w:val="top"/>
          </w:tcPr>
          <w:p>
            <w:pPr>
              <w:pStyle w:val="Para 02"/>
              <w:keepLines w:val="on"/>
            </w:pPr>
            <w:r>
              <w:t>1.42</w:t>
            </w:r>
          </w:p>
        </w:tc>
        <w:tc>
          <w:tcPr>
            <w:tcW w:type="auto" w:w="0"/>
            <w:tcMar>
              <w:left w:type="dxa" w:w="200"/>
              <w:top w:type="dxa" w:w="200"/>
              <w:right w:type="dxa" w:w="200"/>
              <w:bottom w:type="dxa" w:w="200"/>
            </w:tcMar>
            <w:vAlign w:val="top"/>
          </w:tcPr>
          <w:p>
            <w:pPr>
              <w:pStyle w:val="Para 02"/>
              <w:keepLines w:val="on"/>
            </w:pPr>
            <w:r>
              <w:t>1.76</w:t>
            </w:r>
          </w:p>
        </w:tc>
        <w:tc>
          <w:tcPr>
            <w:tcW w:type="auto" w:w="0"/>
            <w:tcMar>
              <w:left w:type="dxa" w:w="200"/>
              <w:top w:type="dxa" w:w="200"/>
              <w:right w:type="dxa" w:w="200"/>
              <w:bottom w:type="dxa" w:w="200"/>
            </w:tcMar>
            <w:vAlign w:val="top"/>
          </w:tcPr>
          <w:p>
            <w:pPr>
              <w:pStyle w:val="Para 02"/>
              <w:keepLines w:val="on"/>
            </w:pPr>
            <w:r>
              <w:t>1.93</w:t>
            </w:r>
          </w:p>
        </w:tc>
        <w:tc>
          <w:tcPr>
            <w:tcW w:type="auto" w:w="0"/>
            <w:tcMar>
              <w:left w:type="dxa" w:w="200"/>
              <w:top w:type="dxa" w:w="200"/>
              <w:right w:type="dxa" w:w="200"/>
              <w:bottom w:type="dxa" w:w="200"/>
            </w:tcMar>
            <w:vAlign w:val="top"/>
          </w:tcPr>
          <w:p>
            <w:pPr>
              <w:pStyle w:val="Para 02"/>
              <w:keepLines w:val="on"/>
            </w:pPr>
            <w:r>
              <w:t>4.36</w:t>
            </w:r>
          </w:p>
        </w:tc>
        <w:tc>
          <w:tcPr>
            <w:tcW w:type="auto" w:w="0"/>
            <w:tcMar>
              <w:left w:type="dxa" w:w="200"/>
              <w:top w:type="dxa" w:w="200"/>
              <w:right w:type="dxa" w:w="200"/>
              <w:bottom w:type="dxa" w:w="200"/>
            </w:tcMar>
            <w:vAlign w:val="top"/>
          </w:tcPr>
          <w:p>
            <w:pPr>
              <w:pStyle w:val="Para 02"/>
              <w:keepLines w:val="on"/>
            </w:pPr>
            <w:r>
              <w:t>7.51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524,288</w:t>
            </w:r>
          </w:p>
        </w:tc>
        <w:tc>
          <w:tcPr>
            <w:tcW w:type="auto" w:w="0"/>
            <w:shd w:val="clear" w:color="auto" w:fill="EEF2F6"/>
            <w:tcMar>
              <w:left w:type="dxa" w:w="200"/>
              <w:top w:type="dxa" w:w="200"/>
              <w:right w:type="dxa" w:w="200"/>
              <w:bottom w:type="dxa" w:w="200"/>
            </w:tcMar>
            <w:vAlign w:val="top"/>
          </w:tcPr>
          <w:p>
            <w:pPr>
              <w:pStyle w:val="Para 03"/>
              <w:keepLines w:val="on"/>
            </w:pPr>
            <w:r>
              <w:t>6.79</w:t>
            </w:r>
          </w:p>
        </w:tc>
        <w:tc>
          <w:tcPr>
            <w:tcW w:type="auto" w:w="0"/>
            <w:shd w:val="clear" w:color="auto" w:fill="EEF2F6"/>
            <w:tcMar>
              <w:left w:type="dxa" w:w="200"/>
              <w:top w:type="dxa" w:w="200"/>
              <w:right w:type="dxa" w:w="200"/>
              <w:bottom w:type="dxa" w:w="200"/>
            </w:tcMar>
            <w:vAlign w:val="top"/>
          </w:tcPr>
          <w:p>
            <w:pPr>
              <w:pStyle w:val="Para 03"/>
              <w:keepLines w:val="on"/>
            </w:pPr>
            <w:r>
              <w:t>6.29</w:t>
            </w:r>
          </w:p>
        </w:tc>
        <w:tc>
          <w:tcPr>
            <w:tcW w:type="auto" w:w="0"/>
            <w:shd w:val="clear" w:color="auto" w:fill="EEF2F6"/>
            <w:tcMar>
              <w:left w:type="dxa" w:w="200"/>
              <w:top w:type="dxa" w:w="200"/>
              <w:right w:type="dxa" w:w="200"/>
              <w:bottom w:type="dxa" w:w="200"/>
            </w:tcMar>
            <w:vAlign w:val="top"/>
          </w:tcPr>
          <w:p>
            <w:pPr>
              <w:pStyle w:val="Para 03"/>
              <w:keepLines w:val="on"/>
            </w:pPr>
            <w:r>
              <w:t>5.82</w:t>
            </w:r>
          </w:p>
        </w:tc>
        <w:tc>
          <w:tcPr>
            <w:tcW w:type="auto" w:w="0"/>
            <w:shd w:val="clear" w:color="auto" w:fill="EEF2F6"/>
            <w:tcMar>
              <w:left w:type="dxa" w:w="200"/>
              <w:top w:type="dxa" w:w="200"/>
              <w:right w:type="dxa" w:w="200"/>
              <w:bottom w:type="dxa" w:w="200"/>
            </w:tcMar>
            <w:vAlign w:val="top"/>
          </w:tcPr>
          <w:p>
            <w:pPr>
              <w:pStyle w:val="Para 03"/>
              <w:keepLines w:val="on"/>
            </w:pPr>
            <w:r>
              <w:t>11.44</w:t>
            </w:r>
          </w:p>
        </w:tc>
        <w:tc>
          <w:tcPr>
            <w:tcW w:type="auto" w:w="0"/>
            <w:shd w:val="clear" w:color="auto" w:fill="EEF2F6"/>
            <w:tcMar>
              <w:left w:type="dxa" w:w="200"/>
              <w:top w:type="dxa" w:w="200"/>
              <w:right w:type="dxa" w:w="200"/>
              <w:bottom w:type="dxa" w:w="200"/>
            </w:tcMar>
            <w:vAlign w:val="top"/>
          </w:tcPr>
          <w:p>
            <w:pPr>
              <w:pStyle w:val="Para 03"/>
              <w:keepLines w:val="on"/>
            </w:pPr>
            <w:r>
              <w:t>18.49</w:t>
            </w:r>
          </w:p>
        </w:tc>
      </w:tr>
    </w:tbl>
    <w:tbl>
      <w:tblPr>
        <w:tblW w:type="auto" w:w="0"/>
      </w:tblPr>
      <w:tr>
        <w:tc>
          <w:tcPr>
            <w:tcW w:type="auto" w:w="0"/>
            <w:tcMar>
              <w:left w:type="dxa" w:w="200"/>
              <w:top w:type="dxa" w:w="200"/>
              <w:right w:type="dxa" w:w="200"/>
              <w:bottom w:type="dxa" w:w="200"/>
            </w:tcMar>
            <w:vAlign w:val="top"/>
          </w:tcPr>
          <w:p>
            <w:pPr>
              <w:pStyle w:val="Para 01"/>
              <w:keepLines w:val="on"/>
            </w:pPr>
            <w:r>
              <w:t>1,048,576</w:t>
            </w:r>
          </w:p>
        </w:tc>
        <w:tc>
          <w:tcPr>
            <w:tcW w:type="auto" w:w="0"/>
            <w:tcMar>
              <w:left w:type="dxa" w:w="200"/>
              <w:top w:type="dxa" w:w="200"/>
              <w:right w:type="dxa" w:w="200"/>
              <w:bottom w:type="dxa" w:w="200"/>
            </w:tcMar>
            <w:vAlign w:val="top"/>
          </w:tcPr>
          <w:p>
            <w:pPr>
              <w:pStyle w:val="Para 02"/>
              <w:keepLines w:val="on"/>
            </w:pPr>
            <w:r>
              <w:t>16.82</w:t>
            </w:r>
          </w:p>
        </w:tc>
        <w:tc>
          <w:tcPr>
            <w:tcW w:type="auto" w:w="0"/>
            <w:tcMar>
              <w:left w:type="dxa" w:w="200"/>
              <w:top w:type="dxa" w:w="200"/>
              <w:right w:type="dxa" w:w="200"/>
              <w:bottom w:type="dxa" w:w="200"/>
            </w:tcMar>
            <w:vAlign w:val="top"/>
          </w:tcPr>
          <w:p>
            <w:pPr>
              <w:pStyle w:val="Para 02"/>
              <w:keepLines w:val="on"/>
            </w:pPr>
            <w:r>
              <w:t>16.69</w:t>
            </w:r>
          </w:p>
        </w:tc>
        <w:tc>
          <w:tcPr>
            <w:tcW w:type="auto" w:w="0"/>
            <w:tcMar>
              <w:left w:type="dxa" w:w="200"/>
              <w:top w:type="dxa" w:w="200"/>
              <w:right w:type="dxa" w:w="200"/>
              <w:bottom w:type="dxa" w:w="200"/>
            </w:tcMar>
            <w:vAlign w:val="top"/>
          </w:tcPr>
          <w:p>
            <w:pPr>
              <w:pStyle w:val="Para 02"/>
              <w:keepLines w:val="on"/>
            </w:pPr>
            <w:r>
              <w:t>14.43</w:t>
            </w:r>
          </w:p>
        </w:tc>
        <w:tc>
          <w:tcPr>
            <w:tcW w:type="auto" w:w="0"/>
            <w:tcMar>
              <w:left w:type="dxa" w:w="200"/>
              <w:top w:type="dxa" w:w="200"/>
              <w:right w:type="dxa" w:w="200"/>
              <w:bottom w:type="dxa" w:w="200"/>
            </w:tcMar>
            <w:vAlign w:val="top"/>
          </w:tcPr>
          <w:p>
            <w:pPr>
              <w:pStyle w:val="Para 02"/>
              <w:keepLines w:val="on"/>
            </w:pPr>
            <w:r>
              <w:t>29.45</w:t>
            </w:r>
          </w:p>
        </w:tc>
        <w:tc>
          <w:tcPr>
            <w:tcW w:type="auto" w:w="0"/>
            <w:tcMar>
              <w:left w:type="dxa" w:w="200"/>
              <w:top w:type="dxa" w:w="200"/>
              <w:right w:type="dxa" w:w="200"/>
              <w:bottom w:type="dxa" w:w="200"/>
            </w:tcMar>
            <w:vAlign w:val="top"/>
          </w:tcPr>
          <w:p>
            <w:pPr>
              <w:pStyle w:val="Para 02"/>
              <w:keepLines w:val="on"/>
            </w:pPr>
            <w:r>
              <w:t>42.55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2,097,152</w:t>
            </w:r>
          </w:p>
        </w:tc>
        <w:tc>
          <w:tcPr>
            <w:tcW w:type="auto" w:w="0"/>
            <w:shd w:val="clear" w:color="auto" w:fill="EEF2F6"/>
            <w:tcMar>
              <w:left w:type="dxa" w:w="200"/>
              <w:top w:type="dxa" w:w="200"/>
              <w:right w:type="dxa" w:w="200"/>
              <w:bottom w:type="dxa" w:w="200"/>
            </w:tcMar>
            <w:vAlign w:val="top"/>
          </w:tcPr>
          <w:p>
            <w:pPr>
              <w:pStyle w:val="Para 03"/>
              <w:keepLines w:val="on"/>
            </w:pPr>
            <w:r>
              <w:t>35.96</w:t>
            </w:r>
          </w:p>
        </w:tc>
        <w:tc>
          <w:tcPr>
            <w:tcW w:type="auto" w:w="0"/>
            <w:shd w:val="clear" w:color="auto" w:fill="EEF2F6"/>
            <w:tcMar>
              <w:left w:type="dxa" w:w="200"/>
              <w:top w:type="dxa" w:w="200"/>
              <w:right w:type="dxa" w:w="200"/>
              <w:bottom w:type="dxa" w:w="200"/>
            </w:tcMar>
            <w:vAlign w:val="top"/>
          </w:tcPr>
          <w:p>
            <w:pPr>
              <w:pStyle w:val="Para 03"/>
              <w:keepLines w:val="on"/>
            </w:pPr>
            <w:r>
              <w:t>38.10</w:t>
            </w:r>
          </w:p>
        </w:tc>
        <w:tc>
          <w:tcPr>
            <w:tcW w:type="auto" w:w="0"/>
            <w:shd w:val="clear" w:color="auto" w:fill="EEF2F6"/>
            <w:tcMar>
              <w:left w:type="dxa" w:w="200"/>
              <w:top w:type="dxa" w:w="200"/>
              <w:right w:type="dxa" w:w="200"/>
              <w:bottom w:type="dxa" w:w="200"/>
            </w:tcMar>
            <w:vAlign w:val="top"/>
          </w:tcPr>
          <w:p>
            <w:pPr>
              <w:pStyle w:val="Para 03"/>
              <w:keepLines w:val="on"/>
            </w:pPr>
            <w:r>
              <w:t>31.71</w:t>
            </w:r>
          </w:p>
        </w:tc>
        <w:tc>
          <w:tcPr>
            <w:tcW w:type="auto" w:w="0"/>
            <w:shd w:val="clear" w:color="auto" w:fill="EEF2F6"/>
            <w:tcMar>
              <w:left w:type="dxa" w:w="200"/>
              <w:top w:type="dxa" w:w="200"/>
              <w:right w:type="dxa" w:w="200"/>
              <w:bottom w:type="dxa" w:w="200"/>
            </w:tcMar>
            <w:vAlign w:val="top"/>
          </w:tcPr>
          <w:p>
            <w:pPr>
              <w:pStyle w:val="Para 03"/>
              <w:keepLines w:val="on"/>
            </w:pPr>
            <w:r>
              <w:t>66.14</w:t>
            </w:r>
          </w:p>
        </w:tc>
        <w:tc>
          <w:tcPr>
            <w:tcW w:type="auto" w:w="0"/>
            <w:shd w:val="clear" w:color="auto" w:fill="EEF2F6"/>
            <w:tcMar>
              <w:left w:type="dxa" w:w="200"/>
              <w:top w:type="dxa" w:w="200"/>
              <w:right w:type="dxa" w:w="200"/>
              <w:bottom w:type="dxa" w:w="200"/>
            </w:tcMar>
            <w:vAlign w:val="top"/>
          </w:tcPr>
          <w:p>
            <w:pPr>
              <w:pStyle w:val="Para 03"/>
              <w:keepLines w:val="on"/>
            </w:pPr>
            <w:r>
              <w:t>…</w:t>
            </w:r>
          </w:p>
        </w:tc>
      </w:tr>
    </w:tbl>
    <w:p>
      <w:pPr>
        <w:pStyle w:val="Normal"/>
      </w:pPr>
      <w:hyperlink w:anchor="Table_1_5__Comparing_runtime_per">
        <w:r>
          <w:rPr>
            <w:rStyle w:val="Text3"/>
          </w:rPr>
          <w:t>Table 1-5</w:t>
        </w:r>
      </w:hyperlink>
      <w:r>
        <w:t xml:space="preserve"> can be overwhelming to look at, since it just looks like a wall of numbers. If you run these functions on a different computer—perhaps with less memory or a slower CPU—your results might be quite different; however, there are some trends that should reveal themselves no matter on what computer you execute. For the most part, as you read down any column, the time to execute more or less doubles as the problem size doubles.</w:t>
      </w:r>
    </w:p>
    <w:p>
      <w:pPr>
        <w:pStyle w:val="Normal"/>
      </w:pPr>
      <w:r>
        <w:rPr>
          <w:rStyle w:val="Text54"/>
        </w:rPr>
        <w:bookmarkStart w:id="142" w:name="idm45239930599056"/>
        <w:t/>
        <w:bookmarkEnd w:id="142"/>
        <w:bookmarkStart w:id="143" w:name="idm45239930598352"/>
        <w:t/>
        <w:bookmarkEnd w:id="143"/>
      </w:r>
      <w:r>
        <w:t xml:space="preserve">There are some unexpected situations in this table: note that </w:t>
      </w:r>
      <w:r>
        <w:rPr>
          <w:rStyle w:val="Text0"/>
        </w:rPr>
        <w:t>double_two()</w:t>
      </w:r>
      <w:r>
        <w:t xml:space="preserve"> starts out being the fastest of the five solutions, but eventually (once N &gt; 262,144), </w:t>
      </w:r>
      <w:r>
        <w:rPr>
          <w:rStyle w:val="Text0"/>
        </w:rPr>
        <w:t>largest_two()</w:t>
      </w:r>
      <w:r>
        <w:t xml:space="preserve"> becomes the fastest to complete. The clever </w:t>
      </w:r>
      <w:r>
        <w:rPr>
          <w:rStyle w:val="Text0"/>
        </w:rPr>
        <w:t>tournament_two()</w:t>
      </w:r>
      <w:r>
        <w:t xml:space="preserve"> approach is by far the slowest, simply because it needs to allocate ever-larger storage arrays to be processed. It is so slow, I do not even run it on the largest problem instance because it will take so long.</w:t>
      </w:r>
    </w:p>
    <w:p>
      <w:pPr>
        <w:pStyle w:val="Normal"/>
      </w:pPr>
      <w:r>
        <w:t xml:space="preserve">To make sense of these numbers, </w:t>
      </w:r>
      <w:hyperlink w:anchor="Figure_1_9__Runtime_performance">
        <w:r>
          <w:rPr>
            <w:rStyle w:val="Text3"/>
          </w:rPr>
          <w:t>Figure 1-9</w:t>
        </w:r>
      </w:hyperlink>
      <w:r>
        <w:t xml:space="preserve"> visualizes the runtime trends as the problem size instance grows ever larger.</w:t>
      </w:r>
    </w:p>
    <w:p>
      <w:bookmarkStart w:id="144" w:name="Figure_1_9__Runtime_performance"/>
      <w:pPr>
        <w:pStyle w:val="Para 07"/>
        <w:keepLines w:val="on"/>
      </w:pPr>
      <w:r>
        <w:t/>
        <w:drawing>
          <wp:inline>
            <wp:extent cx="5943600" cy="5054600"/>
            <wp:effectExtent l="0" r="0" t="0" b="43426"/>
            <wp:docPr id="69" name="lalg_0110.png" descr="Hierarchy"/>
            <wp:cNvGraphicFramePr>
              <a:graphicFrameLocks noChangeAspect="1"/>
            </wp:cNvGraphicFramePr>
            <a:graphic>
              <a:graphicData uri="http://schemas.openxmlformats.org/drawingml/2006/picture">
                <pic:pic>
                  <pic:nvPicPr>
                    <pic:cNvPr id="0" name="lalg_0110.png" descr="Hierarchy"/>
                    <pic:cNvPicPr/>
                  </pic:nvPicPr>
                  <pic:blipFill>
                    <a:blip r:embed="rId23"/>
                    <a:stretch>
                      <a:fillRect/>
                    </a:stretch>
                  </pic:blipFill>
                  <pic:spPr>
                    <a:xfrm>
                      <a:off x="0" y="0"/>
                      <a:ext cx="5943600" cy="5054600"/>
                    </a:xfrm>
                    <a:prstGeom prst="rect">
                      <a:avLst/>
                    </a:prstGeom>
                  </pic:spPr>
                </pic:pic>
              </a:graphicData>
            </a:graphic>
          </wp:inline>
        </w:drawing>
        <w:t xml:space="preserve"> </w:t>
      </w:r>
      <w:bookmarkEnd w:id="144"/>
    </w:p>
    <w:p>
      <w:pPr>
        <w:pStyle w:val="Heading 4"/>
        <w:keepLines w:val="on"/>
      </w:pPr>
      <w:r>
        <w:t xml:space="preserve">Figure 1-9. </w:t>
        <w:t>Runtime performance comparison</w:t>
      </w:r>
    </w:p>
    <w:p>
      <w:pPr>
        <w:pStyle w:val="Normal"/>
      </w:pPr>
      <w:r>
        <w:t>This image reveals more details about the runtime performance of these five approaches:</w:t>
      </w:r>
    </w:p>
    <w:p>
      <w:pPr>
        <w:pStyle w:val="Para 01"/>
      </w:pPr>
      <w:r>
        <w:rPr>
          <w:rStyle w:val="Text54"/>
        </w:rPr>
        <w:bookmarkStart w:id="145" w:name="idm45239930591376"/>
        <w:t/>
        <w:bookmarkEnd w:id="145"/>
        <w:bookmarkStart w:id="146" w:name="idm45239930590608"/>
        <w:t/>
        <w:bookmarkEnd w:id="146"/>
        <w:bookmarkStart w:id="147" w:name="idm45239930589936"/>
        <w:t/>
        <w:bookmarkEnd w:id="147"/>
      </w:r>
      <w:r>
        <w:t xml:space="preserve">You can see that the performances of </w:t>
      </w:r>
      <w:r>
        <w:rPr>
          <w:rStyle w:val="Text0"/>
        </w:rPr>
        <w:t>mutable_two()</w:t>
      </w:r>
      <w:r>
        <w:t xml:space="preserve">, </w:t>
      </w:r>
      <w:r>
        <w:rPr>
          <w:rStyle w:val="Text0"/>
        </w:rPr>
        <w:t>double_two()</w:t>
      </w:r>
      <w:r>
        <w:t xml:space="preserve">, and </w:t>
      </w:r>
      <w:r>
        <w:rPr>
          <w:rStyle w:val="Text0"/>
        </w:rPr>
        <w:t>largest_two()</w:t>
      </w:r>
      <w:r>
        <w:t xml:space="preserve"> are all more similar to each other than the other two approaches. It’s almost like they are all in the same “family,” all on a straight-line trajectory that appears quite predictable.</w:t>
      </w:r>
    </w:p>
    <w:p>
      <w:pPr>
        <w:pStyle w:val="Para 01"/>
      </w:pPr>
      <w:r>
        <w:rPr>
          <w:rStyle w:val="Text0"/>
        </w:rPr>
        <w:t>tournament_two()</w:t>
      </w:r>
      <w:r>
        <w:t xml:space="preserve"> is the least efficient, and it noticeably behaves differently from the other approaches. Given that there are so few data points, it is not clear whether it is “curving upward” to greater inefficiencies or whether it also will follow a straight line.</w:t>
      </w:r>
    </w:p>
    <w:p>
      <w:pPr>
        <w:pStyle w:val="Para 01"/>
      </w:pPr>
      <w:r>
        <w:rPr>
          <w:rStyle w:val="Text54"/>
        </w:rPr>
        <w:bookmarkStart w:id="148" w:name="idm45239930585488"/>
        <w:t/>
        <w:bookmarkEnd w:id="148"/>
      </w:r>
      <w:r>
        <w:rPr>
          <w:rStyle w:val="Text0"/>
        </w:rPr>
        <w:t>sorting_two()</w:t>
      </w:r>
      <w:r>
        <w:t xml:space="preserve"> appears to do better than </w:t>
      </w:r>
      <w:r>
        <w:rPr>
          <w:rStyle w:val="Text0"/>
        </w:rPr>
        <w:t>tournament_two()</w:t>
      </w:r>
      <w:r>
        <w:t xml:space="preserve"> but is slower than the other three approaches. Will it curve further upward, or eventually straighten out?</w:t>
      </w:r>
    </w:p>
    <w:p>
      <w:pPr>
        <w:pStyle w:val="Normal"/>
      </w:pPr>
      <w:r>
        <w:t xml:space="preserve">To understand why these lines are shaped the way they are, you need to learn the two fundamental concepts that explain the inherent </w:t>
      </w:r>
      <w:r>
        <w:rPr>
          <w:rStyle w:val="Text1"/>
        </w:rPr>
        <w:t>complexity</w:t>
      </w:r>
      <w:r>
        <w:t xml:space="preserve"> of an algorithm.</w:t>
      </w:r>
      <w:r>
        <w:rPr>
          <w:rStyle w:val="Text54"/>
        </w:rPr>
        <w:bookmarkStart w:id="149" w:name="idm45239930582560"/>
        <w:t/>
        <w:bookmarkEnd w:id="149"/>
        <w:bookmarkStart w:id="150" w:name="idm45239930581552"/>
        <w:t/>
        <w:bookmarkEnd w:id="150"/>
      </w:r>
    </w:p>
    <w:p>
      <w:bookmarkStart w:id="151" w:name="Time_Complexity_and_Space_Comple"/>
      <w:pPr>
        <w:keepNext/>
        <w:pStyle w:val="Heading 1"/>
      </w:pPr>
      <w:r>
        <w:t>Time Complexity and Space Complexity</w:t>
      </w:r>
      <w:bookmarkEnd w:id="151"/>
    </w:p>
    <w:p>
      <w:pPr>
        <w:pStyle w:val="Normal"/>
      </w:pPr>
      <w:r>
        <w:rPr>
          <w:rStyle w:val="Text54"/>
        </w:rPr>
        <w:bookmarkStart w:id="152" w:name="idm45239930579520"/>
        <w:t/>
        <w:bookmarkEnd w:id="152"/>
        <w:bookmarkStart w:id="153" w:name="idm45239930578256"/>
        <w:t/>
        <w:bookmarkEnd w:id="153"/>
      </w:r>
      <w:r>
        <w:t xml:space="preserve">It can be hard to count the number of elementary operations (such as addition, variable assignment, or control logic), because of the difference in programming languages, plus the fact that some languages, such as Java and Python, are executed by an interpreter. But if you </w:t>
      </w:r>
      <w:r>
        <w:rPr>
          <w:rStyle w:val="Text1"/>
        </w:rPr>
        <w:t>could</w:t>
      </w:r>
      <w:r>
        <w:t xml:space="preserve"> count the total number of elementary operations executed by an algorithm, then you would see that the total number of operations varies based on the size of the problem instance. The goal of </w:t>
      </w:r>
      <w:r>
        <w:rPr>
          <w:rStyle w:val="Text1"/>
        </w:rPr>
        <w:t>time complexity</w:t>
      </w:r>
      <w:r>
        <w:t xml:space="preserve"> is to come up with a function </w:t>
      </w:r>
      <w:r>
        <w:rPr>
          <w:rStyle w:val="Text0"/>
        </w:rPr>
        <w:t>C</w:t>
      </w:r>
      <w:r>
        <w:t>(N) that counts the number of elementary operations performed by an algorithm as a function of N, the size of a problem instance.</w:t>
      </w:r>
    </w:p>
    <w:p>
      <w:pPr>
        <w:pStyle w:val="Normal"/>
      </w:pPr>
      <w:r>
        <w:t xml:space="preserve">Assuming that each elementary operation takes a fixed amount of time, </w:t>
      </w:r>
      <w:r>
        <w:rPr>
          <w:rStyle w:val="Text0"/>
        </w:rPr>
        <w:t>t</w:t>
      </w:r>
      <w:r>
        <w:t xml:space="preserve">, based on the CPU executing the operation, I can model the time to perform the algorithm as </w:t>
      </w:r>
      <w:r>
        <w:rPr>
          <w:rStyle w:val="Text0"/>
        </w:rPr>
        <w:t>T</w:t>
      </w:r>
      <w:r>
        <w:t xml:space="preserve">(N) = </w:t>
      </w:r>
      <w:r>
        <w:rPr>
          <w:rStyle w:val="Text0"/>
        </w:rPr>
        <w:t>t</w:t>
      </w:r>
      <w:r>
        <w:t xml:space="preserve"> × </w:t>
      </w:r>
      <w:r>
        <w:rPr>
          <w:rStyle w:val="Text0"/>
        </w:rPr>
        <w:t>C</w:t>
      </w:r>
      <w:r>
        <w:t xml:space="preserve">(N). </w:t>
      </w:r>
      <w:hyperlink w:anchor="Listing_1_7__Four_different_func">
        <w:r>
          <w:rPr>
            <w:rStyle w:val="Text3"/>
          </w:rPr>
          <w:t>Listing 1-7</w:t>
        </w:r>
      </w:hyperlink>
      <w:r>
        <w:t xml:space="preserve"> confirms the insight that the </w:t>
      </w:r>
      <w:r>
        <w:rPr>
          <w:rStyle w:val="Text1"/>
        </w:rPr>
        <w:t>structure</w:t>
      </w:r>
      <w:r>
        <w:t xml:space="preserve"> of a program is critical. For functions </w:t>
      </w:r>
      <w:r>
        <w:rPr>
          <w:rStyle w:val="Text0"/>
        </w:rPr>
        <w:t>f0</w:t>
      </w:r>
      <w:r>
        <w:t xml:space="preserve">, </w:t>
      </w:r>
      <w:r>
        <w:rPr>
          <w:rStyle w:val="Text0"/>
        </w:rPr>
        <w:t>f1</w:t>
      </w:r>
      <w:r>
        <w:t xml:space="preserve">, </w:t>
      </w:r>
      <w:r>
        <w:rPr>
          <w:rStyle w:val="Text0"/>
        </w:rPr>
        <w:t>f2</w:t>
      </w:r>
      <w:r>
        <w:t xml:space="preserve">, and </w:t>
      </w:r>
      <w:r>
        <w:rPr>
          <w:rStyle w:val="Text0"/>
        </w:rPr>
        <w:t>f3</w:t>
      </w:r>
      <w:r>
        <w:t xml:space="preserve">, you can exactly compute how many times each one executes the operation </w:t>
      </w:r>
      <w:r>
        <w:rPr>
          <w:rStyle w:val="Text0"/>
        </w:rPr>
        <w:t>ct = ct + 1</w:t>
      </w:r>
      <w:r>
        <w:t xml:space="preserve"> based on the input size, N. </w:t>
      </w:r>
      <w:hyperlink w:anchor="Table_1_6__Counting_operations_i">
        <w:r>
          <w:rPr>
            <w:rStyle w:val="Text3"/>
          </w:rPr>
          <w:t>Table 1-6</w:t>
        </w:r>
      </w:hyperlink>
      <w:r>
        <w:t xml:space="preserve"> contains the counts for a few values of N.</w:t>
      </w:r>
    </w:p>
    <w:p>
      <w:bookmarkStart w:id="154" w:name="Listing_1_7__Four_different_func"/>
      <w:pPr>
        <w:keepNext/>
        <w:pStyle w:val="Heading 3"/>
      </w:pPr>
      <w:r>
        <w:t xml:space="preserve">Listing 1-7. </w:t>
        <w:t>Four different functions with different performance profiles</w:t>
      </w:r>
      <w:bookmarkEnd w:id="154"/>
    </w:p>
    <w:p>
      <w:pPr>
        <w:pStyle w:val="Para 25"/>
      </w:pPr>
      <w:r>
        <w:rPr>
          <w:rStyle w:val="Text20"/>
        </w:rPr>
        <w:t xml:space="preserve">def</w:t>
        <w:br w:clear="none"/>
      </w:r>
      <w:r>
        <w:t xml:space="preserve"> </w:t>
        <w:br w:clear="none"/>
      </w:r>
      <w:r>
        <w:rPr>
          <w:rStyle w:val="Text30"/>
        </w:rPr>
        <w:t xml:space="preserve">f0</w:t>
        <w:br w:clear="none"/>
      </w:r>
      <w:r>
        <w:rPr>
          <w:rStyle w:val="Text19"/>
        </w:rPr>
        <w:t xml:space="preserve">(</w:t>
        <w:br w:clear="none"/>
      </w:r>
      <w:r>
        <w:rPr>
          <w:rStyle w:val="Text13"/>
        </w:rPr>
        <w:t xml:space="preserve">N</w:t>
        <w:br w:clear="none"/>
      </w:r>
      <w:r>
        <w:rPr>
          <w:rStyle w:val="Text19"/>
        </w:rPr>
        <w:t xml:space="preserve">):</w:t>
        <w:br w:clear="none"/>
      </w:r>
      <w:r>
        <w:t xml:space="preserve">      </w:t>
        <w:br w:clear="none"/>
      </w:r>
      <w:r>
        <w:rPr>
          <w:rStyle w:val="Text20"/>
        </w:rPr>
        <w:t xml:space="preserve">def</w:t>
        <w:br w:clear="none"/>
      </w:r>
      <w:r>
        <w:t xml:space="preserve"> </w:t>
        <w:br w:clear="none"/>
      </w:r>
      <w:r>
        <w:rPr>
          <w:rStyle w:val="Text30"/>
        </w:rPr>
        <w:t xml:space="preserve">f1</w:t>
        <w:br w:clear="none"/>
      </w:r>
      <w:r>
        <w:rPr>
          <w:rStyle w:val="Text19"/>
        </w:rPr>
        <w:t xml:space="preserve">(</w:t>
        <w:br w:clear="none"/>
      </w:r>
      <w:r>
        <w:rPr>
          <w:rStyle w:val="Text13"/>
        </w:rPr>
        <w:t xml:space="preserve">N</w:t>
        <w:br w:clear="none"/>
      </w:r>
      <w:r>
        <w:rPr>
          <w:rStyle w:val="Text19"/>
        </w:rPr>
        <w:t xml:space="preserve">):</w:t>
        <w:br w:clear="none"/>
      </w:r>
      <w:r>
        <w:t xml:space="preserve">            </w:t>
        <w:br w:clear="none"/>
      </w:r>
      <w:r>
        <w:rPr>
          <w:rStyle w:val="Text20"/>
        </w:rPr>
        <w:t xml:space="preserve">def</w:t>
        <w:br w:clear="none"/>
      </w:r>
      <w:r>
        <w:t xml:space="preserve"> </w:t>
        <w:br w:clear="none"/>
      </w:r>
      <w:r>
        <w:rPr>
          <w:rStyle w:val="Text30"/>
        </w:rPr>
        <w:t xml:space="preserve">f2</w:t>
        <w:br w:clear="none"/>
      </w:r>
      <w:r>
        <w:rPr>
          <w:rStyle w:val="Text19"/>
        </w:rPr>
        <w:t xml:space="preserve">(</w:t>
        <w:br w:clear="none"/>
      </w:r>
      <w:r>
        <w:rPr>
          <w:rStyle w:val="Text13"/>
        </w:rPr>
        <w:t xml:space="preserve">N</w:t>
        <w:br w:clear="none"/>
      </w:r>
      <w:r>
        <w:rPr>
          <w:rStyle w:val="Text19"/>
        </w:rPr>
        <w:t xml:space="preserve">):</w:t>
        <w:br w:clear="none"/>
      </w:r>
      <w:r>
        <w:t xml:space="preserve">             </w:t>
        <w:br w:clear="none"/>
      </w:r>
      <w:r>
        <w:rPr>
          <w:rStyle w:val="Text20"/>
        </w:rPr>
        <w:t xml:space="preserve">def</w:t>
        <w:br w:clear="none"/>
      </w:r>
      <w:r>
        <w:t xml:space="preserve"> </w:t>
        <w:br w:clear="none"/>
      </w:r>
      <w:r>
        <w:rPr>
          <w:rStyle w:val="Text30"/>
        </w:rPr>
        <w:t xml:space="preserve">f3</w:t>
        <w:br w:clear="none"/>
      </w:r>
      <w:r>
        <w:rPr>
          <w:rStyle w:val="Text19"/>
        </w:rPr>
        <w:t xml:space="preserve">(</w:t>
        <w:br w:clear="none"/>
      </w:r>
      <w:r>
        <w:rPr>
          <w:rStyle w:val="Text13"/>
        </w:rPr>
        <w:t xml:space="preserve">N</w:t>
        <w:br w:clear="none"/>
      </w:r>
      <w:r>
        <w:rPr>
          <w:rStyle w:val="Text19"/>
        </w:rPr>
        <w:t xml:space="preserve">):</w:t>
        <w:br w:clear="none"/>
      </w:r>
      <w:r>
        <w:t xml:space="preserve"/>
        <w:br w:clear="none"/>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0</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0</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0</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0</w:t>
        <w:br w:clear="none"/>
      </w:r>
      <w:r>
        <w:t xml:space="preserve"/>
        <w:br w:clear="none"/>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t>
        <w:br w:clear="none"/>
      </w:r>
      <w:r>
        <w:rPr>
          <w:rStyle w:val="Text20"/>
        </w:rPr>
        <w:t xml:space="preserve">for</w:t>
        <w:br w:clear="none"/>
      </w:r>
      <w:r>
        <w:t xml:space="preserve"> </w:t>
        <w:br w:clear="none"/>
      </w:r>
      <w:r>
        <w:rPr>
          <w:rStyle w:val="Text13"/>
        </w:rPr>
        <w:t xml:space="preserve">i</w:t>
        <w:br w:clear="none"/>
      </w:r>
      <w:r>
        <w:t xml:space="preserve"> </w:t>
        <w:br w:clear="none"/>
      </w:r>
      <w:r>
        <w:rPr>
          <w:rStyle w:val="Text19"/>
        </w:rPr>
        <w:t xml:space="preserve">in</w:t>
        <w:br w:clear="none"/>
      </w:r>
      <w:r>
        <w:t xml:space="preserve"> </w:t>
        <w:br w:clear="none"/>
      </w:r>
      <w:r>
        <w:rPr>
          <w:rStyle w:val="Text23"/>
        </w:rPr>
        <w:t xml:space="preserve">range</w:t>
        <w:br w:clear="none"/>
      </w:r>
      <w:r>
        <w:rPr>
          <w:rStyle w:val="Text19"/>
        </w:rPr>
        <w:t xml:space="preserve">(</w:t>
        <w:br w:clear="none"/>
      </w:r>
      <w:r>
        <w:rPr>
          <w:rStyle w:val="Text13"/>
        </w:rPr>
        <w:t xml:space="preserve">N</w:t>
        <w:br w:clear="none"/>
      </w:r>
      <w:r>
        <w:rPr>
          <w:rStyle w:val="Text19"/>
        </w:rPr>
        <w:t xml:space="preserve">):</w:t>
        <w:br w:clear="none"/>
      </w:r>
      <w:r>
        <w:t xml:space="preserve">    </w:t>
        <w:br w:clear="none"/>
      </w:r>
      <w:r>
        <w:rPr>
          <w:rStyle w:val="Text20"/>
        </w:rPr>
        <w:t xml:space="preserve">for</w:t>
        <w:br w:clear="none"/>
      </w:r>
      <w:r>
        <w:t xml:space="preserve"> </w:t>
        <w:br w:clear="none"/>
      </w:r>
      <w:r>
        <w:rPr>
          <w:rStyle w:val="Text13"/>
        </w:rPr>
        <w:t xml:space="preserve">i</w:t>
        <w:br w:clear="none"/>
      </w:r>
      <w:r>
        <w:t xml:space="preserve"> </w:t>
        <w:br w:clear="none"/>
      </w:r>
      <w:r>
        <w:rPr>
          <w:rStyle w:val="Text19"/>
        </w:rPr>
        <w:t xml:space="preserve">in</w:t>
        <w:br w:clear="none"/>
      </w:r>
      <w:r>
        <w:t xml:space="preserve"> </w:t>
        <w:br w:clear="none"/>
      </w:r>
      <w:r>
        <w:rPr>
          <w:rStyle w:val="Text23"/>
        </w:rPr>
        <w:t xml:space="preserve">range</w:t>
        <w:br w:clear="none"/>
      </w:r>
      <w:r>
        <w:rPr>
          <w:rStyle w:val="Text19"/>
        </w:rPr>
        <w:t xml:space="preserve">(</w:t>
        <w:br w:clear="none"/>
      </w:r>
      <w:r>
        <w:rPr>
          <w:rStyle w:val="Text13"/>
        </w:rPr>
        <w:t xml:space="preserve">N</w:t>
        <w:br w:clear="none"/>
      </w:r>
      <w:r>
        <w:rPr>
          <w:rStyle w:val="Text19"/>
        </w:rPr>
        <w:t xml:space="preserve">):</w:t>
        <w:br w:clear="none"/>
      </w:r>
      <w:r>
        <w:t xml:space="preserve">     </w:t>
        <w:br w:clear="none"/>
      </w:r>
      <w:r>
        <w:rPr>
          <w:rStyle w:val="Text20"/>
        </w:rPr>
        <w:t xml:space="preserve">for</w:t>
        <w:br w:clear="none"/>
      </w:r>
      <w:r>
        <w:t xml:space="preserve"> </w:t>
        <w:br w:clear="none"/>
      </w:r>
      <w:r>
        <w:rPr>
          <w:rStyle w:val="Text13"/>
        </w:rPr>
        <w:t xml:space="preserve">i</w:t>
        <w:br w:clear="none"/>
      </w:r>
      <w:r>
        <w:t xml:space="preserve"> </w:t>
        <w:br w:clear="none"/>
      </w:r>
      <w:r>
        <w:rPr>
          <w:rStyle w:val="Text19"/>
        </w:rPr>
        <w:t xml:space="preserve">in</w:t>
        <w:br w:clear="none"/>
      </w:r>
      <w:r>
        <w:t xml:space="preserve"> </w:t>
        <w:br w:clear="none"/>
      </w:r>
      <w:r>
        <w:rPr>
          <w:rStyle w:val="Text23"/>
        </w:rPr>
        <w:t xml:space="preserve">range</w:t>
        <w:br w:clear="none"/>
      </w:r>
      <w:r>
        <w:rPr>
          <w:rStyle w:val="Text19"/>
        </w:rPr>
        <w:t xml:space="preserve">(</w:t>
        <w:br w:clear="none"/>
      </w:r>
      <w:r>
        <w:rPr>
          <w:rStyle w:val="Text13"/>
        </w:rPr>
        <w:t xml:space="preserve">N</w:t>
        <w:br w:clear="none"/>
      </w:r>
      <w:r>
        <w:rPr>
          <w:rStyle w:val="Text19"/>
        </w:rPr>
        <w:t xml:space="preserve">):</w:t>
        <w:br w:clear="none"/>
      </w:r>
      <w:r>
        <w:t xml:space="preserve"/>
        <w:br w:clear="none"/>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t>
        <w:br w:clear="none"/>
      </w:r>
      <w:r>
        <w:rPr>
          <w:rStyle w:val="Text20"/>
        </w:rPr>
        <w:t xml:space="preserve">for</w:t>
        <w:br w:clear="none"/>
      </w:r>
      <w:r>
        <w:t xml:space="preserve"> </w:t>
        <w:br w:clear="none"/>
      </w:r>
      <w:r>
        <w:rPr>
          <w:rStyle w:val="Text13"/>
        </w:rPr>
        <w:t xml:space="preserve">j</w:t>
        <w:br w:clear="none"/>
      </w:r>
      <w:r>
        <w:t xml:space="preserve"> </w:t>
        <w:br w:clear="none"/>
      </w:r>
      <w:r>
        <w:rPr>
          <w:rStyle w:val="Text19"/>
        </w:rPr>
        <w:t xml:space="preserve">in</w:t>
        <w:br w:clear="none"/>
      </w:r>
      <w:r>
        <w:t xml:space="preserve"> </w:t>
        <w:br w:clear="none"/>
      </w:r>
      <w:r>
        <w:rPr>
          <w:rStyle w:val="Text23"/>
        </w:rPr>
        <w:t xml:space="preserve">range</w:t>
        <w:br w:clear="none"/>
      </w:r>
      <w:r>
        <w:rPr>
          <w:rStyle w:val="Text19"/>
        </w:rPr>
        <w:t xml:space="preserve">(</w:t>
        <w:br w:clear="none"/>
      </w:r>
      <w:r>
        <w:rPr>
          <w:rStyle w:val="Text13"/>
        </w:rPr>
        <w:t xml:space="preserve">N</w:t>
        <w:br w:clear="none"/>
      </w:r>
      <w:r>
        <w:rPr>
          <w:rStyle w:val="Text19"/>
        </w:rPr>
        <w:t xml:space="preserve">):</w:t>
        <w:br w:clear="none"/>
      </w:r>
      <w:r>
        <w:t xml:space="preserve"/>
        <w:br w:clear="none"/>
        <w:t xml:space="preserve">  </w:t>
        <w:br w:clear="none"/>
      </w:r>
      <w:r>
        <w:rPr>
          <w:rStyle w:val="Text20"/>
        </w:rPr>
        <w:t xml:space="preserve">return</w:t>
        <w:br w:clear="none"/>
      </w:r>
      <w:r>
        <w:t xml:space="preserve"> </w:t>
        <w:br w:clear="none"/>
      </w:r>
      <w:r>
        <w:rPr>
          <w:rStyle w:val="Text13"/>
        </w:rPr>
        <w:t xml:space="preserve">ct</w:t>
        <w:br w:clear="none"/>
      </w:r>
      <w:r>
        <w:t xml:space="preserve">       </w:t>
        <w:br w:clear="none"/>
      </w:r>
      <w:r>
        <w:rPr>
          <w:rStyle w:val="Text20"/>
        </w:rPr>
        <w:t xml:space="preserve">return</w:t>
        <w:br w:clear="none"/>
      </w:r>
      <w:r>
        <w:t xml:space="preserve"> </w:t>
        <w:br w:clear="none"/>
      </w:r>
      <w:r>
        <w:rPr>
          <w:rStyle w:val="Text13"/>
        </w:rPr>
        <w:t xml:space="preserve">ct</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t>
        <w:br w:clear="none"/>
      </w:r>
      <w:r>
        <w:rPr>
          <w:rStyle w:val="Text20"/>
        </w:rPr>
        <w:t xml:space="preserve">return</w:t>
        <w:br w:clear="none"/>
      </w:r>
      <w:r>
        <w:t xml:space="preserve"> </w:t>
        <w:br w:clear="none"/>
      </w:r>
      <w:r>
        <w:rPr>
          <w:rStyle w:val="Text13"/>
        </w:rPr>
        <w:t xml:space="preserve">ct</w:t>
        <w:br w:clear="none"/>
      </w:r>
      <w:r>
        <w:t xml:space="preserve"/>
        <w:br w:clear="none"/>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t>
        <w:br w:clear="none"/>
      </w:r>
      <w:r>
        <w:rPr>
          <w:rStyle w:val="Text20"/>
        </w:rPr>
        <w:t xml:space="preserve">return</w:t>
        <w:br w:clear="none"/>
      </w:r>
      <w:r>
        <w:t xml:space="preserve"> </w:t>
        <w:br w:clear="none"/>
      </w:r>
      <w:r>
        <w:rPr>
          <w:rStyle w:val="Text13"/>
        </w:rPr>
        <w:t xml:space="preserve">ct</w:t>
        <w:br w:clear="none"/>
      </w:r>
    </w:p>
    <w:p>
      <w:pPr>
        <w:pStyle w:val="Normal"/>
      </w:pPr>
      <w:r>
        <w:t xml:space="preserve">The count for </w:t>
      </w:r>
      <w:r>
        <w:rPr>
          <w:rStyle w:val="Text0"/>
        </w:rPr>
        <w:t>f0</w:t>
      </w:r>
      <w:r>
        <w:t xml:space="preserve"> is always the same, independent of N. The count for </w:t>
      </w:r>
      <w:r>
        <w:rPr>
          <w:rStyle w:val="Text0"/>
        </w:rPr>
        <w:t>f2</w:t>
      </w:r>
      <w:r>
        <w:t xml:space="preserve"> is always seven times greater than </w:t>
      </w:r>
      <w:r>
        <w:rPr>
          <w:rStyle w:val="Text0"/>
        </w:rPr>
        <w:t>f1</w:t>
      </w:r>
      <w:r>
        <w:t xml:space="preserve">, and both of them double in size as N doubles. In contrast, the count for </w:t>
      </w:r>
      <w:r>
        <w:rPr>
          <w:rStyle w:val="Text0"/>
        </w:rPr>
        <w:t>f3</w:t>
      </w:r>
      <w:r>
        <w:t xml:space="preserve"> increases far more rapidly; as you have seen before, as N doubles, the count for </w:t>
      </w:r>
      <w:r>
        <w:rPr>
          <w:rStyle w:val="Text0"/>
        </w:rPr>
        <w:t>f3(N)</w:t>
      </w:r>
      <w:r>
        <w:t xml:space="preserve"> quadruples. Here, </w:t>
      </w:r>
      <w:r>
        <w:rPr>
          <w:rStyle w:val="Text0"/>
        </w:rPr>
        <w:t>f1</w:t>
      </w:r>
      <w:r>
        <w:t xml:space="preserve"> and </w:t>
      </w:r>
      <w:r>
        <w:rPr>
          <w:rStyle w:val="Text0"/>
        </w:rPr>
        <w:t>f2</w:t>
      </w:r>
      <w:r>
        <w:t xml:space="preserve"> are more similar to each other than they are to </w:t>
      </w:r>
      <w:r>
        <w:rPr>
          <w:rStyle w:val="Text0"/>
        </w:rPr>
        <w:t>f3</w:t>
      </w:r>
      <w:r>
        <w:t xml:space="preserve">. In the next chapter, we will explain the importance of </w:t>
      </w:r>
      <w:r>
        <w:rPr>
          <w:rStyle w:val="Text0"/>
        </w:rPr>
        <w:t>for</w:t>
      </w:r>
      <w:r>
        <w:t xml:space="preserve"> loops and nested </w:t>
      </w:r>
      <w:r>
        <w:rPr>
          <w:rStyle w:val="Text0"/>
        </w:rPr>
        <w:t>for</w:t>
      </w:r>
      <w:r>
        <w:t xml:space="preserve"> loops when evaluating an algorithm’s performance.</w:t>
      </w:r>
    </w:p>
    <w:tbl>
      <w:tblPr>
        <w:tblW w:type="auto" w:w="0"/>
      </w:tblPr>
      <w:tr>
        <w:tc>
          <w:tcPr>
            <w:tcW w:type="auto" w:w="0"/>
            <w:tcMar>
              <w:left w:type="dxa" w:w="200"/>
              <w:top w:type="dxa" w:w="200"/>
              <w:right w:type="dxa" w:w="200"/>
              <w:bottom w:type="dxa" w:w="200"/>
            </w:tcMar>
            <w:vAlign w:val="center"/>
          </w:tcPr>
          <w:p>
            <w:bookmarkStart w:id="155" w:name="Table_1_6__Counting_operations_i"/>
            <w:pPr>
              <w:pStyle w:val="Para 18"/>
              <w:keepLines w:val="on"/>
            </w:pPr>
            <w:r>
              <w:rPr>
                <w:rStyle w:val="Text55"/>
              </w:rPr>
              <w:t/>
            </w:r>
            <w:r>
              <w:t xml:space="preserve">Table 1-6. </w:t>
              <w:t>Counting operations in four different functions</w:t>
            </w:r>
            <w:bookmarkEnd w:id="155"/>
          </w:p>
          <w:p>
            <w:pPr>
              <w:pStyle w:val="Para 10"/>
              <w:keepLines w:val="on"/>
            </w:pPr>
            <w:r>
              <w:t>N</w:t>
            </w:r>
          </w:p>
        </w:tc>
        <w:tc>
          <w:tcPr>
            <w:tcW w:type="auto" w:w="0"/>
            <w:tcMar>
              <w:left w:type="dxa" w:w="200"/>
              <w:top w:type="dxa" w:w="200"/>
              <w:right w:type="dxa" w:w="200"/>
              <w:bottom w:type="dxa" w:w="200"/>
            </w:tcMar>
            <w:vAlign w:val="center"/>
          </w:tcPr>
          <w:p>
            <w:pPr>
              <w:pStyle w:val="Para 24"/>
              <w:keepLines w:val="on"/>
            </w:pPr>
            <w:r>
              <w:t>f0</w:t>
            </w:r>
          </w:p>
        </w:tc>
        <w:tc>
          <w:tcPr>
            <w:tcW w:type="auto" w:w="0"/>
            <w:tcMar>
              <w:left w:type="dxa" w:w="200"/>
              <w:top w:type="dxa" w:w="200"/>
              <w:right w:type="dxa" w:w="200"/>
              <w:bottom w:type="dxa" w:w="200"/>
            </w:tcMar>
            <w:vAlign w:val="center"/>
          </w:tcPr>
          <w:p>
            <w:pPr>
              <w:pStyle w:val="Para 24"/>
              <w:keepLines w:val="on"/>
            </w:pPr>
            <w:r>
              <w:t>f1</w:t>
            </w:r>
          </w:p>
        </w:tc>
        <w:tc>
          <w:tcPr>
            <w:tcW w:type="auto" w:w="0"/>
            <w:tcMar>
              <w:left w:type="dxa" w:w="200"/>
              <w:top w:type="dxa" w:w="200"/>
              <w:right w:type="dxa" w:w="200"/>
              <w:bottom w:type="dxa" w:w="200"/>
            </w:tcMar>
            <w:vAlign w:val="center"/>
          </w:tcPr>
          <w:p>
            <w:pPr>
              <w:pStyle w:val="Para 24"/>
              <w:keepLines w:val="on"/>
            </w:pPr>
            <w:r>
              <w:t>f2</w:t>
            </w:r>
          </w:p>
        </w:tc>
        <w:tc>
          <w:tcPr>
            <w:tcW w:type="auto" w:w="0"/>
            <w:tcMar>
              <w:left w:type="dxa" w:w="200"/>
              <w:top w:type="dxa" w:w="200"/>
              <w:right w:type="dxa" w:w="200"/>
              <w:bottom w:type="dxa" w:w="200"/>
            </w:tcMar>
            <w:vAlign w:val="center"/>
          </w:tcPr>
          <w:p>
            <w:pPr>
              <w:pStyle w:val="Para 24"/>
              <w:keepLines w:val="on"/>
            </w:pPr>
            <w:r>
              <w:t>f3</w:t>
            </w:r>
          </w:p>
        </w:tc>
      </w:tr>
    </w:tbl>
    <w:tbl>
      <w:tblPr>
        <w:tblW w:type="auto" w:w="0"/>
      </w:tblPr>
      <w:tr>
        <w:tc>
          <w:tcPr>
            <w:tcW w:type="auto" w:w="0"/>
            <w:tcMar>
              <w:left w:type="dxa" w:w="200"/>
              <w:top w:type="dxa" w:w="200"/>
              <w:right w:type="dxa" w:w="200"/>
              <w:bottom w:type="dxa" w:w="200"/>
            </w:tcMar>
            <w:vAlign w:val="top"/>
          </w:tcPr>
          <w:p>
            <w:pPr>
              <w:pStyle w:val="Para 01"/>
              <w:keepLines w:val="on"/>
            </w:pPr>
            <w:r>
              <w:t>512</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512</w:t>
            </w:r>
          </w:p>
        </w:tc>
        <w:tc>
          <w:tcPr>
            <w:tcW w:type="auto" w:w="0"/>
            <w:tcMar>
              <w:left w:type="dxa" w:w="200"/>
              <w:top w:type="dxa" w:w="200"/>
              <w:right w:type="dxa" w:w="200"/>
              <w:bottom w:type="dxa" w:w="200"/>
            </w:tcMar>
            <w:vAlign w:val="top"/>
          </w:tcPr>
          <w:p>
            <w:pPr>
              <w:pStyle w:val="Para 02"/>
              <w:keepLines w:val="on"/>
            </w:pPr>
            <w:r>
              <w:t>3,584</w:t>
            </w:r>
          </w:p>
        </w:tc>
        <w:tc>
          <w:tcPr>
            <w:tcW w:type="auto" w:w="0"/>
            <w:tcMar>
              <w:left w:type="dxa" w:w="200"/>
              <w:top w:type="dxa" w:w="200"/>
              <w:right w:type="dxa" w:w="200"/>
              <w:bottom w:type="dxa" w:w="200"/>
            </w:tcMar>
            <w:vAlign w:val="top"/>
          </w:tcPr>
          <w:p>
            <w:pPr>
              <w:pStyle w:val="Para 02"/>
              <w:keepLines w:val="on"/>
            </w:pPr>
            <w:r>
              <w:t>262,144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1,024</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1,024</w:t>
            </w:r>
          </w:p>
        </w:tc>
        <w:tc>
          <w:tcPr>
            <w:tcW w:type="auto" w:w="0"/>
            <w:shd w:val="clear" w:color="auto" w:fill="EEF2F6"/>
            <w:tcMar>
              <w:left w:type="dxa" w:w="200"/>
              <w:top w:type="dxa" w:w="200"/>
              <w:right w:type="dxa" w:w="200"/>
              <w:bottom w:type="dxa" w:w="200"/>
            </w:tcMar>
            <w:vAlign w:val="top"/>
          </w:tcPr>
          <w:p>
            <w:pPr>
              <w:pStyle w:val="Para 03"/>
              <w:keepLines w:val="on"/>
            </w:pPr>
            <w:r>
              <w:t>7,168</w:t>
            </w:r>
          </w:p>
        </w:tc>
        <w:tc>
          <w:tcPr>
            <w:tcW w:type="auto" w:w="0"/>
            <w:shd w:val="clear" w:color="auto" w:fill="EEF2F6"/>
            <w:tcMar>
              <w:left w:type="dxa" w:w="200"/>
              <w:top w:type="dxa" w:w="200"/>
              <w:right w:type="dxa" w:w="200"/>
              <w:bottom w:type="dxa" w:w="200"/>
            </w:tcMar>
            <w:vAlign w:val="top"/>
          </w:tcPr>
          <w:p>
            <w:pPr>
              <w:pStyle w:val="Para 03"/>
              <w:keepLines w:val="on"/>
            </w:pPr>
            <w:r>
              <w:t>1,048,576</w:t>
            </w:r>
          </w:p>
        </w:tc>
      </w:tr>
    </w:tbl>
    <w:tbl>
      <w:tblPr>
        <w:tblW w:type="auto" w:w="0"/>
      </w:tblPr>
      <w:tr>
        <w:tc>
          <w:tcPr>
            <w:tcW w:type="auto" w:w="0"/>
            <w:tcMar>
              <w:left w:type="dxa" w:w="200"/>
              <w:top w:type="dxa" w:w="200"/>
              <w:right w:type="dxa" w:w="200"/>
              <w:bottom w:type="dxa" w:w="200"/>
            </w:tcMar>
            <w:vAlign w:val="top"/>
          </w:tcPr>
          <w:p>
            <w:pPr>
              <w:pStyle w:val="Para 01"/>
              <w:keepLines w:val="on"/>
            </w:pPr>
            <w:r>
              <w:t>2,048</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2,048</w:t>
            </w:r>
          </w:p>
        </w:tc>
        <w:tc>
          <w:tcPr>
            <w:tcW w:type="auto" w:w="0"/>
            <w:tcMar>
              <w:left w:type="dxa" w:w="200"/>
              <w:top w:type="dxa" w:w="200"/>
              <w:right w:type="dxa" w:w="200"/>
              <w:bottom w:type="dxa" w:w="200"/>
            </w:tcMar>
            <w:vAlign w:val="top"/>
          </w:tcPr>
          <w:p>
            <w:pPr>
              <w:pStyle w:val="Para 02"/>
              <w:keepLines w:val="on"/>
            </w:pPr>
            <w:r>
              <w:t>14,336</w:t>
            </w:r>
          </w:p>
        </w:tc>
        <w:tc>
          <w:tcPr>
            <w:tcW w:type="auto" w:w="0"/>
            <w:tcMar>
              <w:left w:type="dxa" w:w="200"/>
              <w:top w:type="dxa" w:w="200"/>
              <w:right w:type="dxa" w:w="200"/>
              <w:bottom w:type="dxa" w:w="200"/>
            </w:tcMar>
            <w:vAlign w:val="top"/>
          </w:tcPr>
          <w:p>
            <w:pPr>
              <w:pStyle w:val="Para 02"/>
              <w:keepLines w:val="on"/>
            </w:pPr>
            <w:r>
              <w:t>4,194,304</w:t>
            </w:r>
          </w:p>
        </w:tc>
      </w:tr>
    </w:tbl>
    <w:p>
      <w:pPr>
        <w:pStyle w:val="Normal"/>
      </w:pPr>
      <w:r>
        <w:rPr>
          <w:rStyle w:val="Text54"/>
        </w:rPr>
        <w:bookmarkStart w:id="156" w:name="idm45239930565712"/>
        <w:t/>
        <w:bookmarkEnd w:id="156"/>
        <w:bookmarkStart w:id="157" w:name="idm45239930353008"/>
        <w:t/>
        <w:bookmarkEnd w:id="157"/>
        <w:bookmarkStart w:id="158" w:name="idm45239930352448"/>
        <w:t/>
        <w:bookmarkEnd w:id="158"/>
        <w:bookmarkStart w:id="159" w:name="idm45239930351760"/>
        <w:t/>
        <w:bookmarkEnd w:id="159"/>
        <w:bookmarkStart w:id="160" w:name="idm45239930351072"/>
        <w:t/>
        <w:bookmarkEnd w:id="160"/>
        <w:bookmarkStart w:id="161" w:name="idm45239930350400"/>
        <w:t/>
        <w:bookmarkEnd w:id="161"/>
        <w:bookmarkStart w:id="162" w:name="idm45239930349728"/>
        <w:t/>
        <w:bookmarkEnd w:id="162"/>
      </w:r>
      <w:r>
        <w:t xml:space="preserve">When evaluating an algorithm, we also have to consider </w:t>
      </w:r>
      <w:r>
        <w:rPr>
          <w:rStyle w:val="Text1"/>
        </w:rPr>
        <w:t>space complexity</w:t>
      </w:r>
      <w:r>
        <w:t xml:space="preserve">, which accounts for extra memory required by an algorithm based on the size, N, of a problem instance. </w:t>
      </w:r>
      <w:r>
        <w:rPr>
          <w:rStyle w:val="Text1"/>
        </w:rPr>
        <w:t>Memory</w:t>
      </w:r>
      <w:r>
        <w:t xml:space="preserve"> is a generic term for data stored in the file system or the RAM of a computer. </w:t>
      </w:r>
      <w:r>
        <w:rPr>
          <w:rStyle w:val="Text0"/>
        </w:rPr>
        <w:t>largest_two()</w:t>
      </w:r>
      <w:r>
        <w:t xml:space="preserve"> has minimal space requirements: it uses two variables, </w:t>
      </w:r>
      <w:r>
        <w:rPr>
          <w:rStyle w:val="Text0"/>
        </w:rPr>
        <w:t>my_max</w:t>
      </w:r>
      <w:r>
        <w:t xml:space="preserve"> and </w:t>
      </w:r>
      <w:r>
        <w:rPr>
          <w:rStyle w:val="Text0"/>
        </w:rPr>
        <w:t>second</w:t>
      </w:r>
      <w:r>
        <w:t xml:space="preserve">, and an iterator variable, </w:t>
      </w:r>
      <w:r>
        <w:rPr>
          <w:rStyle w:val="Text0"/>
        </w:rPr>
        <w:t>idx</w:t>
      </w:r>
      <w:r>
        <w:t xml:space="preserve">. No matter the size of the problem instance, its extra space never changes. This means the space complexity is </w:t>
      </w:r>
      <w:r>
        <w:rPr>
          <w:rStyle w:val="Text1"/>
        </w:rPr>
        <w:t>independent of the size of the problem instance</w:t>
      </w:r>
      <w:r>
        <w:t xml:space="preserve">, or constant; </w:t>
      </w:r>
      <w:r>
        <w:rPr>
          <w:rStyle w:val="Text0"/>
        </w:rPr>
        <w:t>mutable_two()</w:t>
      </w:r>
      <w:r>
        <w:t xml:space="preserve"> has similar behavior. In contrast, </w:t>
      </w:r>
      <w:r>
        <w:rPr>
          <w:rStyle w:val="Text0"/>
        </w:rPr>
        <w:t>tournament_two()</w:t>
      </w:r>
      <w:r>
        <w:t xml:space="preserve"> allocated three arrays—</w:t>
      </w:r>
      <w:r>
        <w:rPr>
          <w:rStyle w:val="Text0"/>
        </w:rPr>
        <w:t>winner</w:t>
      </w:r>
      <w:r>
        <w:t xml:space="preserve">, </w:t>
      </w:r>
      <w:r>
        <w:rPr>
          <w:rStyle w:val="Text0"/>
        </w:rPr>
        <w:t>loser</w:t>
      </w:r>
      <w:r>
        <w:t xml:space="preserve">, and </w:t>
      </w:r>
      <w:r>
        <w:rPr>
          <w:rStyle w:val="Text0"/>
        </w:rPr>
        <w:t>prior</w:t>
      </w:r>
      <w:r>
        <w:t xml:space="preserve">—all of size N – 1. As N increases, the total extra storage increases in a manner that is </w:t>
      </w:r>
      <w:r>
        <w:rPr>
          <w:rStyle w:val="Text1"/>
        </w:rPr>
        <w:t>directly proportional to the size of the problem instance</w:t>
      </w:r>
      <w:r>
        <w:t>.</w:t>
      </w:r>
      <w:hyperlink w:anchor="3_That_is__storage_in_addition_t">
        <w:r>
          <w:rPr>
            <w:rStyle w:val="Text34"/>
          </w:rPr>
          <w:bookmarkStart w:id="163" w:name="3"/>
          <w:t>3</w:t>
          <w:bookmarkEnd w:id="163"/>
        </w:r>
      </w:hyperlink>
      <w:r>
        <w:t xml:space="preserve"> Building the tournament structure is going to slow </w:t>
      </w:r>
      <w:r>
        <w:rPr>
          <w:rStyle w:val="Text0"/>
        </w:rPr>
        <w:t>tournament_two()</w:t>
      </w:r>
      <w:r>
        <w:t xml:space="preserve"> down, when compared against </w:t>
      </w:r>
      <w:r>
        <w:rPr>
          <w:rStyle w:val="Text0"/>
        </w:rPr>
        <w:t>largest_two()</w:t>
      </w:r>
      <w:r>
        <w:t xml:space="preserve">. Both </w:t>
      </w:r>
      <w:r>
        <w:rPr>
          <w:rStyle w:val="Text0"/>
        </w:rPr>
        <w:t>double_two()</w:t>
      </w:r>
      <w:r>
        <w:t xml:space="preserve"> and </w:t>
      </w:r>
      <w:r>
        <w:rPr>
          <w:rStyle w:val="Text0"/>
        </w:rPr>
        <w:t>sorting_two()</w:t>
      </w:r>
      <w:r>
        <w:t xml:space="preserve"> make a copy of the input, </w:t>
      </w:r>
      <w:r>
        <w:rPr>
          <w:rStyle w:val="Text0"/>
        </w:rPr>
        <w:t>A</w:t>
      </w:r>
      <w:r>
        <w:t xml:space="preserve">, which means their storage usage is much more like </w:t>
      </w:r>
      <w:r>
        <w:rPr>
          <w:rStyle w:val="Text0"/>
        </w:rPr>
        <w:t>tournament_two()</w:t>
      </w:r>
      <w:r>
        <w:t xml:space="preserve"> than </w:t>
      </w:r>
      <w:r>
        <w:rPr>
          <w:rStyle w:val="Text0"/>
        </w:rPr>
        <w:t>largest_two()</w:t>
      </w:r>
      <w:r>
        <w:t>. Throughout this book, I will evaluate both the time complexity and space complexity of each algorithm.</w:t>
      </w:r>
    </w:p>
    <w:p>
      <w:pPr>
        <w:pStyle w:val="Normal"/>
      </w:pPr>
      <w:r>
        <w:t xml:space="preserve">If you review </w:t>
      </w:r>
      <w:hyperlink w:anchor="Table_1_5__Comparing_runtime_per">
        <w:r>
          <w:rPr>
            <w:rStyle w:val="Text3"/>
          </w:rPr>
          <w:t>Table 1-5</w:t>
        </w:r>
      </w:hyperlink>
      <w:r>
        <w:t xml:space="preserve">, you can see that the timing results for the column </w:t>
      </w:r>
      <w:r>
        <w:rPr>
          <w:rStyle w:val="Text0"/>
        </w:rPr>
        <w:t>largest_two</w:t>
      </w:r>
      <w:r>
        <w:t xml:space="preserve"> more or less double in subsequent rows; columns </w:t>
      </w:r>
      <w:r>
        <w:rPr>
          <w:rStyle w:val="Text0"/>
        </w:rPr>
        <w:t>double_two</w:t>
      </w:r>
      <w:r>
        <w:t xml:space="preserve"> and </w:t>
      </w:r>
      <w:r>
        <w:rPr>
          <w:rStyle w:val="Text0"/>
        </w:rPr>
        <w:t>mutable_two</w:t>
      </w:r>
      <w:r>
        <w:t xml:space="preserve"> behave similarly, as I have already observed. This means that the total time appears to be </w:t>
      </w:r>
      <w:r>
        <w:rPr>
          <w:rStyle w:val="Text1"/>
        </w:rPr>
        <w:t>directly proportional to the size of the problem instance</w:t>
      </w:r>
      <w:r>
        <w:t xml:space="preserve">, which is doubling in subsequent rows. This is an important observation, since these functions are more efficient than </w:t>
      </w:r>
      <w:r>
        <w:rPr>
          <w:rStyle w:val="Text0"/>
        </w:rPr>
        <w:t>sorting_two()</w:t>
      </w:r>
      <w:r>
        <w:t xml:space="preserve">, which appears to follow a different, less-efficient trajectory. </w:t>
      </w:r>
      <w:r>
        <w:rPr>
          <w:rStyle w:val="Text0"/>
        </w:rPr>
        <w:t>tournament_two()</w:t>
      </w:r>
      <w:r>
        <w:t xml:space="preserve"> is still the least efficient, with a runtime performance that more than doubles, growing so rapidly that I don’t bother executing it for large problem instances.</w:t>
      </w:r>
    </w:p>
    <w:p>
      <w:pPr>
        <w:pStyle w:val="Normal"/>
      </w:pPr>
      <w:r>
        <w:t xml:space="preserve">As a computer scientist, I cannot just proclaim that the performance curves of </w:t>
      </w:r>
      <w:r>
        <w:rPr>
          <w:rStyle w:val="Text0"/>
        </w:rPr>
        <w:t>largest_two()</w:t>
      </w:r>
      <w:r>
        <w:t xml:space="preserve"> and </w:t>
      </w:r>
      <w:r>
        <w:rPr>
          <w:rStyle w:val="Text0"/>
        </w:rPr>
        <w:t>mutable_two()</w:t>
      </w:r>
      <w:r>
        <w:t xml:space="preserve"> “look the same.” I need to rely on a formal theory and notation to capture this idea. In the next chapter, I will present the mathematical tools necessary to analyze algorithm behavior properly.</w:t>
      </w:r>
    </w:p>
    <w:p>
      <w:bookmarkStart w:id="164" w:name="Summary__This_chapter_provided_a"/>
      <w:pPr>
        <w:keepNext/>
        <w:pStyle w:val="Heading 1"/>
      </w:pPr>
      <w:r>
        <w:t>Summary</w:t>
      </w:r>
      <w:bookmarkEnd w:id="164"/>
    </w:p>
    <w:p>
      <w:pPr>
        <w:pStyle w:val="Normal"/>
      </w:pPr>
      <w:r>
        <w:t>This chapter provided an introduction to the rich and diverse field of algorithms. I showed how to model the performance of an algorithm on a problem instance of size N by counting the number of key operations it performs. You can also empirically evaluate the runtime performance of the implementation of an algorithm. In both cases, you can determine the order of growth of the algorithm as the problem instance size N doubles.</w:t>
      </w:r>
    </w:p>
    <w:p>
      <w:pPr>
        <w:pStyle w:val="Normal"/>
      </w:pPr>
      <w:r>
        <w:t>I introduced several key concepts, including:</w:t>
      </w:r>
    </w:p>
    <w:p>
      <w:pPr>
        <w:pStyle w:val="Para 01"/>
      </w:pPr>
      <w:r>
        <w:rPr>
          <w:rStyle w:val="Text1"/>
        </w:rPr>
        <w:t>Time complexity</w:t>
      </w:r>
      <w:r>
        <w:t xml:space="preserve"> as estimated by counting the number of key operations executed by an algorithm on a problem instance of size N.</w:t>
      </w:r>
    </w:p>
    <w:p>
      <w:pPr>
        <w:pStyle w:val="Para 01"/>
      </w:pPr>
      <w:r>
        <w:rPr>
          <w:rStyle w:val="Text1"/>
        </w:rPr>
        <w:t>Space complexity</w:t>
      </w:r>
      <w:r>
        <w:t xml:space="preserve"> as estimated by the amount of memory required when an algorithm executes on a problem instance of size N.</w:t>
      </w:r>
    </w:p>
    <w:p>
      <w:pPr>
        <w:pStyle w:val="Normal"/>
      </w:pPr>
      <w:r>
        <w:t xml:space="preserve">In the next chapter, I will introduce the mathematical tools of </w:t>
      </w:r>
      <w:r>
        <w:rPr>
          <w:rStyle w:val="Text1"/>
        </w:rPr>
        <w:t>asymptotic analysis</w:t>
      </w:r>
      <w:r>
        <w:t xml:space="preserve"> that will complete my explanation of the techniques needed to properly analyze </w:t>
        <w:t>algorithms.</w:t>
      </w:r>
    </w:p>
    <w:p>
      <w:bookmarkStart w:id="165" w:name="Challenge_Exercises____Palindrom"/>
      <w:pPr>
        <w:keepNext/>
        <w:pStyle w:val="Heading 1"/>
      </w:pPr>
      <w:r>
        <w:t>Challenge Exercises</w:t>
      </w:r>
      <w:bookmarkEnd w:id="165"/>
    </w:p>
    <w:p>
      <w:pPr>
        <w:pStyle w:val="Para 01"/>
      </w:pPr>
      <w:r>
        <w:rPr>
          <w:rStyle w:val="Text54"/>
        </w:rPr>
        <w:bookmarkStart w:id="166" w:name="idm45239930323152"/>
        <w:t/>
        <w:bookmarkEnd w:id="166"/>
        <w:bookmarkStart w:id="167" w:name="ch01_term11"/>
        <w:t/>
        <w:bookmarkEnd w:id="167"/>
      </w:r>
      <w:r>
        <w:t xml:space="preserve"> </w:t>
      </w:r>
      <w:r>
        <w:rPr>
          <w:rStyle w:val="Text1"/>
        </w:rPr>
        <w:t>Palindrome word detector</w:t>
      </w:r>
      <w:r>
        <w:t xml:space="preserve">: A palindrome word reads the same backward as forward, such as </w:t>
      </w:r>
      <w:r>
        <w:rPr>
          <w:rStyle w:val="Text1"/>
        </w:rPr>
        <w:t>madam</w:t>
      </w:r>
      <w:r>
        <w:t xml:space="preserve">. Devise an algorithm that validates whether a word of N characters is a palindrome. Confirm empirically that it outperforms the two alternatives in </w:t>
      </w:r>
      <w:hyperlink w:anchor="Listing_1_8__Four_different_func">
        <w:r>
          <w:rPr>
            <w:rStyle w:val="Text3"/>
          </w:rPr>
          <w:t>Listing 1-8</w:t>
        </w:r>
      </w:hyperlink>
      <w:r>
        <w:t>:</w:t>
      </w:r>
    </w:p>
    <w:p>
      <w:bookmarkStart w:id="168" w:name="Listing_1_8__Four_different_func"/>
      <w:pPr>
        <w:keepNext/>
        <w:pStyle w:val="Heading 3"/>
      </w:pPr>
      <w:r>
        <w:t xml:space="preserve">Listing 1-8. </w:t>
        <w:t>Four different functions with different performance profiles</w:t>
      </w:r>
      <w:bookmarkEnd w:id="168"/>
    </w:p>
    <w:p>
      <w:pPr>
        <w:pStyle w:val="Para 28"/>
      </w:pPr>
      <w:r>
        <w:rPr>
          <w:rStyle w:val="Text6"/>
        </w:rPr>
        <w:t xml:space="preserve">def</w:t>
        <w:br w:clear="none"/>
      </w:r>
      <w:r>
        <w:rPr>
          <w:rStyle w:val="Text11"/>
        </w:rPr>
        <w:t xml:space="preserve"> </w:t>
        <w:br w:clear="none"/>
      </w:r>
      <w:r>
        <w:rPr>
          <w:rStyle w:val="Text9"/>
        </w:rPr>
        <w:t xml:space="preserve">is_palindrome1</w:t>
        <w:br w:clear="none"/>
      </w:r>
      <w:r>
        <w:rPr>
          <w:rStyle w:val="Text5"/>
        </w:rPr>
        <w:t xml:space="preserve">(</w:t>
        <w:br w:clear="none"/>
      </w:r>
      <w:r>
        <w:rPr>
          <w:rStyle w:val="Text2"/>
        </w:rPr>
        <w:t xml:space="preserve">w</w:t>
        <w:br w:clear="none"/>
      </w:r>
      <w:r>
        <w:rPr>
          <w:rStyle w:val="Text5"/>
        </w:rPr>
        <w:t xml:space="preserve">):</w:t>
        <w:br w:clear="none"/>
      </w:r>
      <w:r>
        <w:rPr>
          <w:rStyle w:val="Text11"/>
        </w:rPr>
        <w:t xml:space="preserve"/>
        <w:br w:clear="none"/>
        <w:t xml:space="preserve">  </w:t>
        <w:br w:clear="none"/>
      </w:r>
      <w:r>
        <w:t xml:space="preserve">"""Create slice with negative step and confirm equality with w."""</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2"/>
        </w:rPr>
        <w:t xml:space="preserve">w</w:t>
        <w:br w:clear="none"/>
      </w:r>
      <w:r>
        <w:rPr>
          <w:rStyle w:val="Text5"/>
        </w:rPr>
        <w:t xml:space="preserve">[::</w:t>
        <w:br w:clear="none"/>
      </w:r>
      <w:r>
        <w:rPr>
          <w:rStyle w:val="Text8"/>
        </w:rPr>
        <w:t xml:space="preserve">-</w:t>
        <w:br w:clear="none"/>
      </w:r>
      <w:r>
        <w:rPr>
          <w:rStyle w:val="Text14"/>
        </w:rPr>
        <w:t xml:space="preserve">1</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2"/>
        </w:rPr>
        <w:t xml:space="preserve">w</w:t>
        <w:br w:clear="none"/>
      </w:r>
      <w:r>
        <w:rPr>
          <w:rStyle w:val="Text11"/>
        </w:rPr>
        <w:t xml:space="preserve"/>
        <w:br w:clear="none"/>
        <w:t xml:space="preserve"/>
        <w:br w:clear="none"/>
      </w:r>
      <w:r>
        <w:rPr>
          <w:rStyle w:val="Text6"/>
        </w:rPr>
        <w:t xml:space="preserve">def</w:t>
        <w:br w:clear="none"/>
      </w:r>
      <w:r>
        <w:rPr>
          <w:rStyle w:val="Text11"/>
        </w:rPr>
        <w:t xml:space="preserve"> </w:t>
        <w:br w:clear="none"/>
      </w:r>
      <w:r>
        <w:rPr>
          <w:rStyle w:val="Text9"/>
        </w:rPr>
        <w:t xml:space="preserve">is_palindrome2</w:t>
        <w:br w:clear="none"/>
      </w:r>
      <w:r>
        <w:rPr>
          <w:rStyle w:val="Text5"/>
        </w:rPr>
        <w:t xml:space="preserve">(</w:t>
        <w:br w:clear="none"/>
      </w:r>
      <w:r>
        <w:rPr>
          <w:rStyle w:val="Text2"/>
        </w:rPr>
        <w:t xml:space="preserve">w</w:t>
        <w:br w:clear="none"/>
      </w:r>
      <w:r>
        <w:rPr>
          <w:rStyle w:val="Text5"/>
        </w:rPr>
        <w:t xml:space="preserve">):</w:t>
        <w:br w:clear="none"/>
      </w:r>
      <w:r>
        <w:rPr>
          <w:rStyle w:val="Text11"/>
        </w:rPr>
        <w:t xml:space="preserve"/>
        <w:br w:clear="none"/>
        <w:t xml:space="preserve">  </w:t>
        <w:br w:clear="none"/>
      </w:r>
      <w:r>
        <w:t xml:space="preserve">"""Strip outermost characters if same, return false when mismatch."""</w:t>
        <w:br w:clear="none"/>
      </w:r>
      <w:r>
        <w:rPr>
          <w:rStyle w:val="Text11"/>
        </w:rPr>
        <w:t xml:space="preserve"/>
        <w:br w:clear="none"/>
        <w:t xml:space="preserve">  </w:t>
        <w:br w:clear="none"/>
      </w:r>
      <w:r>
        <w:rPr>
          <w:rStyle w:val="Text6"/>
        </w:rPr>
        <w:t xml:space="preserve">while</w:t>
        <w:br w:clear="none"/>
      </w:r>
      <w:r>
        <w:rPr>
          <w:rStyle w:val="Text11"/>
        </w:rPr>
        <w:t xml:space="preserve"> </w:t>
        <w:br w:clear="none"/>
      </w:r>
      <w:r>
        <w:rPr>
          <w:rStyle w:val="Text7"/>
        </w:rPr>
        <w:t xml:space="preserve">len</w:t>
        <w:br w:clear="none"/>
      </w:r>
      <w:r>
        <w:rPr>
          <w:rStyle w:val="Text5"/>
        </w:rPr>
        <w:t xml:space="preserve">(</w:t>
        <w:br w:clear="none"/>
      </w:r>
      <w:r>
        <w:rPr>
          <w:rStyle w:val="Text2"/>
        </w:rPr>
        <w:t xml:space="preserve">w</w:t>
        <w:br w:clear="none"/>
      </w:r>
      <w:r>
        <w:rPr>
          <w:rStyle w:val="Text5"/>
        </w:rPr>
        <w:t xml:space="preserve">)</w:t>
        <w:br w:clear="none"/>
      </w:r>
      <w:r>
        <w:rPr>
          <w:rStyle w:val="Text11"/>
        </w:rPr>
        <w:t xml:space="preserve"> </w:t>
        <w:br w:clear="none"/>
      </w:r>
      <w:r>
        <w:rPr>
          <w:rStyle w:val="Text8"/>
        </w:rPr>
        <w:t xml:space="preserve">&gt;</w:t>
        <w:br w:clear="none"/>
      </w:r>
      <w:r>
        <w:rPr>
          <w:rStyle w:val="Text11"/>
        </w:rPr>
        <w:t xml:space="preserve"> </w:t>
        <w:br w:clear="none"/>
      </w:r>
      <w:r>
        <w:rPr>
          <w:rStyle w:val="Text14"/>
        </w:rPr>
        <w:t xml:space="preserve">1</w:t>
        <w:br w:clear="none"/>
      </w:r>
      <w:r>
        <w:rPr>
          <w:rStyle w:val="Text5"/>
        </w:rPr>
        <w:t xml:space="preserve">:</w:t>
        <w:br w:clear="none"/>
      </w:r>
      <w:r>
        <w:rPr>
          <w:rStyle w:val="Text11"/>
        </w:rPr>
        <w:t xml:space="preserve"/>
        <w:br w:clear="none"/>
        <w:t xml:space="preserve">    </w:t>
        <w:br w:clear="none"/>
      </w:r>
      <w:r>
        <w:rPr>
          <w:rStyle w:val="Text6"/>
        </w:rPr>
        <w:t xml:space="preserve">if</w:t>
        <w:br w:clear="none"/>
      </w:r>
      <w:r>
        <w:rPr>
          <w:rStyle w:val="Text11"/>
        </w:rPr>
        <w:t xml:space="preserve"> </w:t>
        <w:br w:clear="none"/>
      </w:r>
      <w:r>
        <w:rPr>
          <w:rStyle w:val="Text2"/>
        </w:rPr>
        <w:t xml:space="preserve">w</w:t>
        <w:br w:clear="none"/>
      </w:r>
      <w:r>
        <w:rPr>
          <w:rStyle w:val="Text5"/>
        </w:rPr>
        <w:t xml:space="preserve">[</w:t>
        <w:br w:clear="none"/>
      </w:r>
      <w:r>
        <w:rPr>
          <w:rStyle w:val="Text14"/>
        </w:rPr>
        <w:t xml:space="preserve">0</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2"/>
        </w:rPr>
        <w:t xml:space="preserve">w</w:t>
        <w:br w:clear="none"/>
      </w:r>
      <w:r>
        <w:rPr>
          <w:rStyle w:val="Text5"/>
        </w:rPr>
        <w:t xml:space="preserve">[</w:t>
        <w:br w:clear="none"/>
      </w:r>
      <w:r>
        <w:rPr>
          <w:rStyle w:val="Text8"/>
        </w:rPr>
        <w:t xml:space="preserve">-</w:t>
        <w:br w:clear="none"/>
      </w:r>
      <w:r>
        <w:rPr>
          <w:rStyle w:val="Text14"/>
        </w:rPr>
        <w:t xml:space="preserve">1</w:t>
        <w:br w:clear="none"/>
      </w:r>
      <w:r>
        <w:rPr>
          <w:rStyle w:val="Text5"/>
        </w:rPr>
        <w:t xml:space="preserve">]:</w:t>
        <w:br w:clear="none"/>
      </w:r>
      <w:r>
        <w:rPr>
          <w:rStyle w:val="Text11"/>
        </w:rPr>
        <w:t xml:space="preserve">     </w:t>
        <w:br w:clear="none"/>
      </w:r>
      <w:r>
        <w:rPr>
          <w:rStyle w:val="Text18"/>
        </w:rPr>
        <w:t xml:space="preserve"># if mismatch, return False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7"/>
        </w:rPr>
        <w:t xml:space="preserve">False</w:t>
        <w:br w:clear="none"/>
      </w:r>
      <w:r>
        <w:rPr>
          <w:rStyle w:val="Text11"/>
        </w:rPr>
        <w:t xml:space="preserve"/>
        <w:br w:clear="none"/>
        <w:t xml:space="preserve">    </w:t>
        <w:br w:clear="none"/>
      </w:r>
      <w:r>
        <w:rPr>
          <w:rStyle w:val="Text2"/>
        </w:rPr>
        <w:t xml:space="preserve">w</w:t>
        <w:br w:clear="none"/>
      </w:r>
      <w:r>
        <w:rPr>
          <w:rStyle w:val="Text11"/>
        </w:rPr>
        <w:t xml:space="preserve"> </w:t>
        <w:br w:clear="none"/>
      </w:r>
      <w:r>
        <w:rPr>
          <w:rStyle w:val="Text8"/>
        </w:rPr>
        <w:t xml:space="preserve">=</w:t>
        <w:br w:clear="none"/>
      </w:r>
      <w:r>
        <w:rPr>
          <w:rStyle w:val="Text11"/>
        </w:rPr>
        <w:t xml:space="preserve"> </w:t>
        <w:br w:clear="none"/>
      </w:r>
      <w:r>
        <w:rPr>
          <w:rStyle w:val="Text2"/>
        </w:rPr>
        <w:t xml:space="preserve">w</w:t>
        <w:br w:clear="none"/>
      </w:r>
      <w:r>
        <w:rPr>
          <w:rStyle w:val="Text5"/>
        </w:rPr>
        <w:t xml:space="preserve">[</w:t>
        <w:br w:clear="none"/>
      </w:r>
      <w:r>
        <w:rPr>
          <w:rStyle w:val="Text14"/>
        </w:rPr>
        <w:t xml:space="preserve">1</w:t>
        <w:br w:clear="none"/>
      </w:r>
      <w:r>
        <w:rPr>
          <w:rStyle w:val="Text5"/>
        </w:rPr>
        <w:t xml:space="preserve">:</w:t>
        <w:br w:clear="none"/>
      </w:r>
      <w:r>
        <w:rPr>
          <w:rStyle w:val="Text8"/>
        </w:rPr>
        <w:t xml:space="preserve">-</w:t>
        <w:br w:clear="none"/>
      </w:r>
      <w:r>
        <w:rPr>
          <w:rStyle w:val="Text14"/>
        </w:rPr>
        <w:t xml:space="preserve">1</w:t>
        <w:br w:clear="none"/>
      </w:r>
      <w:r>
        <w:rPr>
          <w:rStyle w:val="Text5"/>
        </w:rPr>
        <w:t xml:space="preserve">]</w:t>
        <w:br w:clear="none"/>
      </w:r>
      <w:r>
        <w:rPr>
          <w:rStyle w:val="Text11"/>
        </w:rPr>
        <w:t xml:space="preserve">           </w:t>
        <w:br w:clear="none"/>
      </w:r>
      <w:r>
        <w:rPr>
          <w:rStyle w:val="Text18"/>
        </w:rPr>
        <w:t xml:space="preserve"># strip characters on either end; repeat</w:t>
        <w:br w:clear="none"/>
      </w:r>
      <w:r>
        <w:rPr>
          <w:rStyle w:val="Text11"/>
        </w:rPr>
        <w:t xml:space="preserve"/>
        <w:br w:clear="none"/>
        <w:t xml:space="preserve"/>
        <w:br w:clear="none"/>
        <w:t xml:space="preserve">  </w:t>
        <w:br w:clear="none"/>
      </w:r>
      <w:r>
        <w:rPr>
          <w:rStyle w:val="Text6"/>
        </w:rPr>
        <w:t xml:space="preserve">return</w:t>
        <w:br w:clear="none"/>
      </w:r>
      <w:r>
        <w:rPr>
          <w:rStyle w:val="Text11"/>
        </w:rPr>
        <w:t xml:space="preserve"> </w:t>
        <w:br w:clear="none"/>
      </w:r>
      <w:r>
        <w:rPr>
          <w:rStyle w:val="Text7"/>
        </w:rPr>
        <w:t xml:space="preserve">True</w:t>
        <w:br w:clear="none"/>
      </w:r>
      <w:r>
        <w:rPr>
          <w:rStyle w:val="Text11"/>
        </w:rPr>
        <w:t xml:space="preserve">             </w:t>
        <w:br w:clear="none"/>
      </w:r>
      <w:r>
        <w:rPr>
          <w:rStyle w:val="Text18"/>
        </w:rPr>
        <w:t xml:space="preserve"># must have been palindrome</w:t>
        <w:br w:clear="none"/>
      </w:r>
    </w:p>
    <w:p>
      <w:pPr>
        <w:pStyle w:val="Para 01"/>
      </w:pPr>
      <w:r>
        <w:t>Once you have this problem working, modify it to detect palindrome strings with spaces, punctuation, and mixed capitalization. For example, the following string should classify as a palindrome: "</w:t>
      </w:r>
      <w:r>
        <w:rPr>
          <w:rStyle w:val="Text0"/>
        </w:rPr>
        <w:t>A man, a plan, a canal. Panama!</w:t>
      </w:r>
      <w:r>
        <w:t>"</w:t>
      </w:r>
    </w:p>
    <w:p>
      <w:pPr>
        <w:pStyle w:val="Para 01"/>
      </w:pPr>
      <w:r>
        <w:rPr>
          <w:rStyle w:val="Text54"/>
        </w:rPr>
        <w:bookmarkStart w:id="169" w:name="idm45239930225936"/>
        <w:t/>
        <w:bookmarkEnd w:id="169"/>
      </w:r>
      <w:r>
        <w:rPr>
          <w:rStyle w:val="Text1"/>
        </w:rPr>
        <w:t>Linear time median</w:t>
      </w:r>
      <w:r>
        <w:t xml:space="preserve">: A wonderful algorithm exists that efficiently locates the median value in an arbitrary list (for simplicity, assume size of list is odd). Review the code in </w:t>
      </w:r>
      <w:hyperlink w:anchor="Listing_1_9__A_linear_time_algor">
        <w:r>
          <w:rPr>
            <w:rStyle w:val="Text3"/>
          </w:rPr>
          <w:t>Listing 1-9</w:t>
        </w:r>
      </w:hyperlink>
      <w:r>
        <w:t xml:space="preserve"> and count the number of times less-than is invoked, using </w:t>
      </w:r>
      <w:r>
        <w:rPr>
          <w:rStyle w:val="Text0"/>
        </w:rPr>
        <w:t>RecordedItem</w:t>
      </w:r>
      <w:r>
        <w:t xml:space="preserve"> values as shown in the chapter. This implementation rearranges the arbitrary list as it processes.</w:t>
      </w:r>
    </w:p>
    <w:p>
      <w:bookmarkStart w:id="170" w:name="Listing_1_9__A_linear_time_algor"/>
      <w:pPr>
        <w:keepNext/>
        <w:pStyle w:val="Heading 3"/>
      </w:pPr>
      <w:r>
        <w:t xml:space="preserve">Listing 1-9. </w:t>
        <w:t>A linear-time algorithm to compute the median value in an unordered list</w:t>
      </w:r>
      <w:bookmarkEnd w:id="170"/>
    </w:p>
    <w:p>
      <w:pPr>
        <w:pStyle w:val="Para 25"/>
      </w:pPr>
      <w:r>
        <w:rPr>
          <w:rStyle w:val="Text20"/>
        </w:rPr>
        <w:t xml:space="preserve">def</w:t>
        <w:br w:clear="none"/>
      </w:r>
      <w:r>
        <w:t xml:space="preserve"> </w:t>
        <w:br w:clear="none"/>
      </w:r>
      <w:r>
        <w:rPr>
          <w:rStyle w:val="Text30"/>
        </w:rPr>
        <w:t xml:space="preserve">partition</w:t>
        <w:br w:clear="none"/>
      </w:r>
      <w:r>
        <w:rPr>
          <w:rStyle w:val="Text19"/>
        </w:rPr>
        <w:t xml:space="preserve">(</w:t>
        <w:br w:clear="none"/>
      </w:r>
      <w:r>
        <w:rPr>
          <w:rStyle w:val="Text13"/>
        </w:rPr>
        <w:t xml:space="preserve">A</w:t>
        <w:br w:clear="none"/>
      </w:r>
      <w:r>
        <w:rPr>
          <w:rStyle w:val="Text19"/>
        </w:rPr>
        <w:t xml:space="preserve">,</w:t>
        <w:br w:clear="none"/>
      </w:r>
      <w:r>
        <w:t xml:space="preserve"> </w:t>
        <w:br w:clear="none"/>
      </w:r>
      <w:r>
        <w:rPr>
          <w:rStyle w:val="Text13"/>
        </w:rPr>
        <w:t xml:space="preserve">lo</w:t>
        <w:br w:clear="none"/>
      </w:r>
      <w:r>
        <w:rPr>
          <w:rStyle w:val="Text19"/>
        </w:rPr>
        <w:t xml:space="preserve">,</w:t>
        <w:br w:clear="none"/>
      </w:r>
      <w:r>
        <w:t xml:space="preserve"> </w:t>
        <w:br w:clear="none"/>
      </w:r>
      <w:r>
        <w:rPr>
          <w:rStyle w:val="Text13"/>
        </w:rPr>
        <w:t xml:space="preserve">hi</w:t>
        <w:br w:clear="none"/>
      </w:r>
      <w:r>
        <w:rPr>
          <w:rStyle w:val="Text19"/>
        </w:rPr>
        <w:t xml:space="preserve">,</w:t>
        <w:br w:clear="none"/>
      </w:r>
      <w:r>
        <w:t xml:space="preserve"> </w:t>
        <w:br w:clear="none"/>
      </w:r>
      <w:r>
        <w:rPr>
          <w:rStyle w:val="Text13"/>
        </w:rPr>
        <w:t xml:space="preserve">idx</w:t>
        <w:br w:clear="none"/>
      </w:r>
      <w:r>
        <w:rPr>
          <w:rStyle w:val="Text19"/>
        </w:rPr>
        <w:t xml:space="preserve">):</w:t>
        <w:br w:clear="none"/>
      </w:r>
      <w:r>
        <w:t xml:space="preserve"/>
        <w:br w:clear="none"/>
        <w:t xml:space="preserve">  </w:t>
        <w:br w:clear="none"/>
      </w:r>
      <w:r>
        <w:rPr>
          <w:rStyle w:val="Text17"/>
        </w:rPr>
        <w:t xml:space="preserve">"""Partition using A[idx] as value."""</w:t>
        <w:br w:clear="none"/>
      </w:r>
      <w:r>
        <w:t xml:space="preserve"/>
        <w:br w:clear="none"/>
        <w:t xml:space="preserve">  </w:t>
        <w:br w:clear="none"/>
      </w:r>
      <w:r>
        <w:rPr>
          <w:rStyle w:val="Text20"/>
        </w:rPr>
        <w:t xml:space="preserve">if</w:t>
        <w:br w:clear="none"/>
      </w:r>
      <w:r>
        <w:t xml:space="preserve"> </w:t>
        <w:br w:clear="none"/>
      </w:r>
      <w:r>
        <w:rPr>
          <w:rStyle w:val="Text13"/>
        </w:rPr>
        <w:t xml:space="preserve">lo</w:t>
        <w:br w:clear="none"/>
      </w:r>
      <w:r>
        <w:t xml:space="preserve"> </w:t>
        <w:br w:clear="none"/>
      </w:r>
      <w:r>
        <w:rPr>
          <w:rStyle w:val="Text25"/>
        </w:rPr>
        <w:t xml:space="preserve">==</w:t>
        <w:br w:clear="none"/>
      </w:r>
      <w:r>
        <w:t xml:space="preserve"> </w:t>
        <w:br w:clear="none"/>
      </w:r>
      <w:r>
        <w:rPr>
          <w:rStyle w:val="Text13"/>
        </w:rPr>
        <w:t xml:space="preserve">hi</w:t>
        <w:br w:clear="none"/>
      </w:r>
      <w:r>
        <w:rPr>
          <w:rStyle w:val="Text19"/>
        </w:rPr>
        <w:t xml:space="preserve">:</w:t>
        <w:br w:clear="none"/>
      </w:r>
      <w:r>
        <w:t xml:space="preserve"> </w:t>
        <w:br w:clear="none"/>
      </w:r>
      <w:r>
        <w:rPr>
          <w:rStyle w:val="Text20"/>
        </w:rPr>
        <w:t xml:space="preserve">return</w:t>
        <w:br w:clear="none"/>
      </w:r>
      <w:r>
        <w:t xml:space="preserve"> </w:t>
        <w:br w:clear="none"/>
      </w:r>
      <w:r>
        <w:rPr>
          <w:rStyle w:val="Text13"/>
        </w:rPr>
        <w:t xml:space="preserve">lo</w:t>
        <w:br w:clear="none"/>
      </w:r>
      <w:r>
        <w:t xml:space="preserve"/>
        <w:br w:clear="none"/>
        <w:t xml:space="preserve"/>
        <w:br w:clear="none"/>
        <w:t xml:space="preserve">  </w:t>
        <w:br w:clear="none"/>
      </w:r>
      <w:r>
        <w:rPr>
          <w:rStyle w:val="Text13"/>
        </w:rPr>
        <w:t xml:space="preserve">A</w:t>
        <w:br w:clear="none"/>
      </w:r>
      <w:r>
        <w:rPr>
          <w:rStyle w:val="Text19"/>
        </w:rPr>
        <w:t xml:space="preserve">[</w:t>
        <w:br w:clear="none"/>
      </w:r>
      <w:r>
        <w:rPr>
          <w:rStyle w:val="Text13"/>
        </w:rPr>
        <w:t xml:space="preserve">idx</w:t>
        <w:br w:clear="none"/>
      </w:r>
      <w:r>
        <w:rPr>
          <w:rStyle w:val="Text19"/>
        </w:rPr>
        <w:t xml:space="preserve">],</w:t>
        <w:br w:clear="none"/>
      </w:r>
      <w:r>
        <w:rPr>
          <w:rStyle w:val="Text13"/>
        </w:rPr>
        <w:t xml:space="preserve">A</w:t>
        <w:br w:clear="none"/>
      </w:r>
      <w:r>
        <w:rPr>
          <w:rStyle w:val="Text19"/>
        </w:rPr>
        <w:t xml:space="preserve">[</w:t>
        <w:br w:clear="none"/>
      </w:r>
      <w:r>
        <w:rPr>
          <w:rStyle w:val="Text13"/>
        </w:rPr>
        <w:t xml:space="preserve">lo</w:t>
        <w:br w:clear="none"/>
      </w:r>
      <w:r>
        <w:rPr>
          <w:rStyle w:val="Text19"/>
        </w:rPr>
        <w:t xml:space="preserve">]</w:t>
        <w:br w:clear="none"/>
      </w:r>
      <w:r>
        <w:t xml:space="preserve"> </w:t>
        <w:br w:clear="none"/>
      </w:r>
      <w:r>
        <w:rPr>
          <w:rStyle w:val="Text25"/>
        </w:rPr>
        <w:t xml:space="preserve">=</w:t>
        <w:br w:clear="none"/>
      </w:r>
      <w:r>
        <w:t xml:space="preserve"> </w:t>
        <w:br w:clear="none"/>
      </w:r>
      <w:r>
        <w:rPr>
          <w:rStyle w:val="Text13"/>
        </w:rPr>
        <w:t xml:space="preserve">A</w:t>
        <w:br w:clear="none"/>
      </w:r>
      <w:r>
        <w:rPr>
          <w:rStyle w:val="Text19"/>
        </w:rPr>
        <w:t xml:space="preserve">[</w:t>
        <w:br w:clear="none"/>
      </w:r>
      <w:r>
        <w:rPr>
          <w:rStyle w:val="Text13"/>
        </w:rPr>
        <w:t xml:space="preserve">lo</w:t>
        <w:br w:clear="none"/>
      </w:r>
      <w:r>
        <w:rPr>
          <w:rStyle w:val="Text19"/>
        </w:rPr>
        <w:t xml:space="preserve">],</w:t>
        <w:br w:clear="none"/>
      </w:r>
      <w:r>
        <w:rPr>
          <w:rStyle w:val="Text13"/>
        </w:rPr>
        <w:t xml:space="preserve">A</w:t>
        <w:br w:clear="none"/>
      </w:r>
      <w:r>
        <w:rPr>
          <w:rStyle w:val="Text19"/>
        </w:rPr>
        <w:t xml:space="preserve">[</w:t>
        <w:br w:clear="none"/>
      </w:r>
      <w:r>
        <w:rPr>
          <w:rStyle w:val="Text13"/>
        </w:rPr>
        <w:t xml:space="preserve">idx</w:t>
        <w:br w:clear="none"/>
      </w:r>
      <w:r>
        <w:rPr>
          <w:rStyle w:val="Text19"/>
        </w:rPr>
        <w:t xml:space="preserve">]</w:t>
        <w:br w:clear="none"/>
      </w:r>
      <w:r>
        <w:t xml:space="preserve">    </w:t>
        <w:br w:clear="none"/>
      </w:r>
      <w:r>
        <w:rPr>
          <w:rStyle w:val="Text33"/>
        </w:rPr>
        <w:t xml:space="preserve"># swap into position</w:t>
        <w:br w:clear="none"/>
      </w:r>
      <w:r>
        <w:t xml:space="preserve"/>
        <w:br w:clear="none"/>
        <w:t xml:space="preserve">  </w:t>
        <w:br w:clear="none"/>
      </w:r>
      <w:r>
        <w:rPr>
          <w:rStyle w:val="Text13"/>
        </w:rPr>
        <w:t xml:space="preserve">i</w:t>
        <w:br w:clear="none"/>
      </w:r>
      <w:r>
        <w:t xml:space="preserve"> </w:t>
        <w:br w:clear="none"/>
      </w:r>
      <w:r>
        <w:rPr>
          <w:rStyle w:val="Text25"/>
        </w:rPr>
        <w:t xml:space="preserve">=</w:t>
        <w:br w:clear="none"/>
      </w:r>
      <w:r>
        <w:t xml:space="preserve"> </w:t>
        <w:br w:clear="none"/>
      </w:r>
      <w:r>
        <w:rPr>
          <w:rStyle w:val="Text13"/>
        </w:rPr>
        <w:t xml:space="preserve">lo</w:t>
        <w:br w:clear="none"/>
      </w:r>
      <w:r>
        <w:t xml:space="preserve"/>
        <w:br w:clear="none"/>
        <w:t xml:space="preserve">  </w:t>
        <w:br w:clear="none"/>
      </w:r>
      <w:r>
        <w:rPr>
          <w:rStyle w:val="Text13"/>
        </w:rPr>
        <w:t xml:space="preserve">j</w:t>
        <w:br w:clear="none"/>
      </w:r>
      <w:r>
        <w:t xml:space="preserve"> </w:t>
        <w:br w:clear="none"/>
      </w:r>
      <w:r>
        <w:rPr>
          <w:rStyle w:val="Text25"/>
        </w:rPr>
        <w:t xml:space="preserve">=</w:t>
        <w:br w:clear="none"/>
      </w:r>
      <w:r>
        <w:t xml:space="preserve"> </w:t>
        <w:br w:clear="none"/>
      </w:r>
      <w:r>
        <w:rPr>
          <w:rStyle w:val="Text13"/>
        </w:rPr>
        <w:t xml:space="preserve">hi</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t>
        <w:br w:clear="none"/>
      </w:r>
      <w:r>
        <w:rPr>
          <w:rStyle w:val="Text20"/>
        </w:rPr>
        <w:t xml:space="preserve">while</w:t>
        <w:br w:clear="none"/>
      </w:r>
      <w:r>
        <w:t xml:space="preserve"> </w:t>
        <w:br w:clear="none"/>
      </w:r>
      <w:r>
        <w:rPr>
          <w:rStyle w:val="Text23"/>
        </w:rPr>
        <w:t xml:space="preserve">True</w:t>
        <w:br w:clear="none"/>
      </w:r>
      <w:r>
        <w:rPr>
          <w:rStyle w:val="Text19"/>
        </w:rPr>
        <w:t xml:space="preserve">:</w:t>
        <w:br w:clear="none"/>
      </w:r>
      <w:r>
        <w:t xml:space="preserve"/>
        <w:br w:clear="none"/>
        <w:t xml:space="preserve">    </w:t>
        <w:br w:clear="none"/>
      </w:r>
      <w:r>
        <w:rPr>
          <w:rStyle w:val="Text20"/>
        </w:rPr>
        <w:t xml:space="preserve">while</w:t>
        <w:br w:clear="none"/>
      </w:r>
      <w:r>
        <w:t xml:space="preserve"> </w:t>
        <w:br w:clear="none"/>
      </w:r>
      <w:r>
        <w:rPr>
          <w:rStyle w:val="Text23"/>
        </w:rPr>
        <w:t xml:space="preserve">True</w:t>
        <w:br w:clear="none"/>
      </w:r>
      <w:r>
        <w:rPr>
          <w:rStyle w:val="Text19"/>
        </w:rPr>
        <w:t xml:space="preserve">:</w:t>
        <w:br w:clear="none"/>
      </w:r>
      <w:r>
        <w:t xml:space="preserve"/>
        <w:br w:clear="none"/>
        <w:t xml:space="preserve">      </w:t>
        <w:br w:clear="none"/>
      </w:r>
      <w:r>
        <w:rPr>
          <w:rStyle w:val="Text13"/>
        </w:rPr>
        <w:t xml:space="preserve">i</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t>
        <w:br w:clear="none"/>
      </w:r>
      <w:r>
        <w:rPr>
          <w:rStyle w:val="Text20"/>
        </w:rPr>
        <w:t xml:space="preserve">if</w:t>
        <w:br w:clear="none"/>
      </w:r>
      <w:r>
        <w:t xml:space="preserve"> </w:t>
        <w:br w:clear="none"/>
      </w:r>
      <w:r>
        <w:rPr>
          <w:rStyle w:val="Text13"/>
        </w:rPr>
        <w:t xml:space="preserve">i</w:t>
        <w:br w:clear="none"/>
      </w:r>
      <w:r>
        <w:t xml:space="preserve"> </w:t>
        <w:br w:clear="none"/>
      </w:r>
      <w:r>
        <w:rPr>
          <w:rStyle w:val="Text25"/>
        </w:rPr>
        <w:t xml:space="preserve">==</w:t>
        <w:br w:clear="none"/>
      </w:r>
      <w:r>
        <w:t xml:space="preserve"> </w:t>
        <w:br w:clear="none"/>
      </w:r>
      <w:r>
        <w:rPr>
          <w:rStyle w:val="Text13"/>
        </w:rPr>
        <w:t xml:space="preserve">hi</w:t>
        <w:br w:clear="none"/>
      </w:r>
      <w:r>
        <w:rPr>
          <w:rStyle w:val="Text19"/>
        </w:rPr>
        <w:t xml:space="preserve">:</w:t>
        <w:br w:clear="none"/>
      </w:r>
      <w:r>
        <w:t xml:space="preserve"> </w:t>
        <w:br w:clear="none"/>
      </w:r>
      <w:r>
        <w:rPr>
          <w:rStyle w:val="Text20"/>
        </w:rPr>
        <w:t xml:space="preserve">break</w:t>
        <w:br w:clear="none"/>
      </w:r>
      <w:r>
        <w:t xml:space="preserve"/>
        <w:br w:clear="none"/>
        <w:t xml:space="preserve">      </w:t>
        <w:br w:clear="none"/>
      </w:r>
      <w:r>
        <w:rPr>
          <w:rStyle w:val="Text20"/>
        </w:rPr>
        <w:t xml:space="preserve">if</w:t>
        <w:br w:clear="none"/>
      </w:r>
      <w:r>
        <w:t xml:space="preserve"> </w:t>
        <w:br w:clear="none"/>
      </w:r>
      <w:r>
        <w:rPr>
          <w:rStyle w:val="Text13"/>
        </w:rPr>
        <w:t xml:space="preserve">A</w:t>
        <w:br w:clear="none"/>
      </w:r>
      <w:r>
        <w:rPr>
          <w:rStyle w:val="Text19"/>
        </w:rPr>
        <w:t xml:space="preserve">[</w:t>
        <w:br w:clear="none"/>
      </w:r>
      <w:r>
        <w:rPr>
          <w:rStyle w:val="Text13"/>
        </w:rPr>
        <w:t xml:space="preserve">lo</w:t>
        <w:br w:clear="none"/>
      </w:r>
      <w:r>
        <w:rPr>
          <w:rStyle w:val="Text19"/>
        </w:rPr>
        <w:t xml:space="preserve">]</w:t>
        <w:br w:clear="none"/>
      </w:r>
      <w:r>
        <w:t xml:space="preserve"> </w:t>
        <w:br w:clear="none"/>
      </w:r>
      <w:r>
        <w:rPr>
          <w:rStyle w:val="Text25"/>
        </w:rPr>
        <w:t xml:space="preserve">&lt;</w:t>
        <w:br w:clear="none"/>
      </w:r>
      <w:r>
        <w:t xml:space="preserve"> </w:t>
        <w:br w:clear="none"/>
      </w:r>
      <w:r>
        <w:rPr>
          <w:rStyle w:val="Text13"/>
        </w:rPr>
        <w:t xml:space="preserve">A</w:t>
        <w:br w:clear="none"/>
      </w:r>
      <w:r>
        <w:rPr>
          <w:rStyle w:val="Text19"/>
        </w:rPr>
        <w:t xml:space="preserve">[</w:t>
        <w:br w:clear="none"/>
      </w:r>
      <w:r>
        <w:rPr>
          <w:rStyle w:val="Text13"/>
        </w:rPr>
        <w:t xml:space="preserve">i</w:t>
        <w:br w:clear="none"/>
      </w:r>
      <w:r>
        <w:rPr>
          <w:rStyle w:val="Text19"/>
        </w:rPr>
        <w:t xml:space="preserve">]:</w:t>
        <w:br w:clear="none"/>
      </w:r>
      <w:r>
        <w:t xml:space="preserve"> </w:t>
        <w:br w:clear="none"/>
      </w:r>
      <w:r>
        <w:rPr>
          <w:rStyle w:val="Text20"/>
        </w:rPr>
        <w:t xml:space="preserve">break</w:t>
        <w:br w:clear="none"/>
      </w:r>
      <w:r>
        <w:t xml:space="preserve"/>
        <w:br w:clear="none"/>
        <w:t xml:space="preserve"/>
        <w:br w:clear="none"/>
        <w:t xml:space="preserve">    </w:t>
        <w:br w:clear="none"/>
      </w:r>
      <w:r>
        <w:rPr>
          <w:rStyle w:val="Text20"/>
        </w:rPr>
        <w:t xml:space="preserve">while</w:t>
        <w:br w:clear="none"/>
      </w:r>
      <w:r>
        <w:t xml:space="preserve"> </w:t>
        <w:br w:clear="none"/>
      </w:r>
      <w:r>
        <w:rPr>
          <w:rStyle w:val="Text23"/>
        </w:rPr>
        <w:t xml:space="preserve">True</w:t>
        <w:br w:clear="none"/>
      </w:r>
      <w:r>
        <w:rPr>
          <w:rStyle w:val="Text19"/>
        </w:rPr>
        <w:t xml:space="preserve">:</w:t>
        <w:br w:clear="none"/>
      </w:r>
      <w:r>
        <w:t xml:space="preserve"/>
        <w:br w:clear="none"/>
        <w:t xml:space="preserve">      </w:t>
        <w:br w:clear="none"/>
      </w:r>
      <w:r>
        <w:rPr>
          <w:rStyle w:val="Text13"/>
        </w:rPr>
        <w:t xml:space="preserve">j</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t>
        <w:br w:clear="none"/>
      </w:r>
      <w:r>
        <w:rPr>
          <w:rStyle w:val="Text20"/>
        </w:rPr>
        <w:t xml:space="preserve">if</w:t>
        <w:br w:clear="none"/>
      </w:r>
      <w:r>
        <w:t xml:space="preserve"> </w:t>
        <w:br w:clear="none"/>
      </w:r>
      <w:r>
        <w:rPr>
          <w:rStyle w:val="Text13"/>
        </w:rPr>
        <w:t xml:space="preserve">j</w:t>
        <w:br w:clear="none"/>
      </w:r>
      <w:r>
        <w:t xml:space="preserve"> </w:t>
        <w:br w:clear="none"/>
      </w:r>
      <w:r>
        <w:rPr>
          <w:rStyle w:val="Text25"/>
        </w:rPr>
        <w:t xml:space="preserve">==</w:t>
        <w:br w:clear="none"/>
      </w:r>
      <w:r>
        <w:t xml:space="preserve"> </w:t>
        <w:br w:clear="none"/>
      </w:r>
      <w:r>
        <w:rPr>
          <w:rStyle w:val="Text13"/>
        </w:rPr>
        <w:t xml:space="preserve">lo</w:t>
        <w:br w:clear="none"/>
      </w:r>
      <w:r>
        <w:rPr>
          <w:rStyle w:val="Text19"/>
        </w:rPr>
        <w:t xml:space="preserve">:</w:t>
        <w:br w:clear="none"/>
      </w:r>
      <w:r>
        <w:t xml:space="preserve"> </w:t>
        <w:br w:clear="none"/>
      </w:r>
      <w:r>
        <w:rPr>
          <w:rStyle w:val="Text20"/>
        </w:rPr>
        <w:t xml:space="preserve">break</w:t>
        <w:br w:clear="none"/>
      </w:r>
      <w:r>
        <w:t xml:space="preserve"/>
        <w:br w:clear="none"/>
        <w:t xml:space="preserve">      </w:t>
        <w:br w:clear="none"/>
      </w:r>
      <w:r>
        <w:rPr>
          <w:rStyle w:val="Text20"/>
        </w:rPr>
        <w:t xml:space="preserve">if</w:t>
        <w:br w:clear="none"/>
      </w:r>
      <w:r>
        <w:t xml:space="preserve"> </w:t>
        <w:br w:clear="none"/>
      </w:r>
      <w:r>
        <w:rPr>
          <w:rStyle w:val="Text13"/>
        </w:rPr>
        <w:t xml:space="preserve">A</w:t>
        <w:br w:clear="none"/>
      </w:r>
      <w:r>
        <w:rPr>
          <w:rStyle w:val="Text19"/>
        </w:rPr>
        <w:t xml:space="preserve">[</w:t>
        <w:br w:clear="none"/>
      </w:r>
      <w:r>
        <w:rPr>
          <w:rStyle w:val="Text13"/>
        </w:rPr>
        <w:t xml:space="preserve">j</w:t>
        <w:br w:clear="none"/>
      </w:r>
      <w:r>
        <w:rPr>
          <w:rStyle w:val="Text19"/>
        </w:rPr>
        <w:t xml:space="preserve">]</w:t>
        <w:br w:clear="none"/>
      </w:r>
      <w:r>
        <w:t xml:space="preserve"> </w:t>
        <w:br w:clear="none"/>
      </w:r>
      <w:r>
        <w:rPr>
          <w:rStyle w:val="Text25"/>
        </w:rPr>
        <w:t xml:space="preserve">&lt;</w:t>
        <w:br w:clear="none"/>
      </w:r>
      <w:r>
        <w:t xml:space="preserve"> </w:t>
        <w:br w:clear="none"/>
      </w:r>
      <w:r>
        <w:rPr>
          <w:rStyle w:val="Text13"/>
        </w:rPr>
        <w:t xml:space="preserve">A</w:t>
        <w:br w:clear="none"/>
      </w:r>
      <w:r>
        <w:rPr>
          <w:rStyle w:val="Text19"/>
        </w:rPr>
        <w:t xml:space="preserve">[</w:t>
        <w:br w:clear="none"/>
      </w:r>
      <w:r>
        <w:rPr>
          <w:rStyle w:val="Text13"/>
        </w:rPr>
        <w:t xml:space="preserve">lo</w:t>
        <w:br w:clear="none"/>
      </w:r>
      <w:r>
        <w:rPr>
          <w:rStyle w:val="Text19"/>
        </w:rPr>
        <w:t xml:space="preserve">]:</w:t>
        <w:br w:clear="none"/>
      </w:r>
      <w:r>
        <w:t xml:space="preserve"> </w:t>
        <w:br w:clear="none"/>
      </w:r>
      <w:r>
        <w:rPr>
          <w:rStyle w:val="Text20"/>
        </w:rPr>
        <w:t xml:space="preserve">break</w:t>
        <w:br w:clear="none"/>
      </w:r>
      <w:r>
        <w:t xml:space="preserve"/>
        <w:br w:clear="none"/>
        <w:t xml:space="preserve"/>
        <w:br w:clear="none"/>
        <w:t xml:space="preserve">    </w:t>
        <w:br w:clear="none"/>
      </w:r>
      <w:r>
        <w:rPr>
          <w:rStyle w:val="Text20"/>
        </w:rPr>
        <w:t xml:space="preserve">if</w:t>
        <w:br w:clear="none"/>
      </w:r>
      <w:r>
        <w:t xml:space="preserve"> </w:t>
        <w:br w:clear="none"/>
      </w:r>
      <w:r>
        <w:rPr>
          <w:rStyle w:val="Text13"/>
        </w:rPr>
        <w:t xml:space="preserve">i</w:t>
        <w:br w:clear="none"/>
      </w:r>
      <w:r>
        <w:t xml:space="preserve"> </w:t>
        <w:br w:clear="none"/>
      </w:r>
      <w:r>
        <w:rPr>
          <w:rStyle w:val="Text25"/>
        </w:rPr>
        <w:t xml:space="preserve">&gt;=</w:t>
        <w:br w:clear="none"/>
      </w:r>
      <w:r>
        <w:t xml:space="preserve"> </w:t>
        <w:br w:clear="none"/>
      </w:r>
      <w:r>
        <w:rPr>
          <w:rStyle w:val="Text13"/>
        </w:rPr>
        <w:t xml:space="preserve">j</w:t>
        <w:br w:clear="none"/>
      </w:r>
      <w:r>
        <w:rPr>
          <w:rStyle w:val="Text19"/>
        </w:rPr>
        <w:t xml:space="preserve">:</w:t>
        <w:br w:clear="none"/>
      </w:r>
      <w:r>
        <w:t xml:space="preserve"> </w:t>
        <w:br w:clear="none"/>
      </w:r>
      <w:r>
        <w:rPr>
          <w:rStyle w:val="Text20"/>
        </w:rPr>
        <w:t xml:space="preserve">break</w:t>
        <w:br w:clear="none"/>
      </w:r>
      <w:r>
        <w:t xml:space="preserve"/>
        <w:br w:clear="none"/>
        <w:t xml:space="preserve">    </w:t>
        <w:br w:clear="none"/>
      </w:r>
      <w:r>
        <w:rPr>
          <w:rStyle w:val="Text13"/>
        </w:rPr>
        <w:t xml:space="preserve">A</w:t>
        <w:br w:clear="none"/>
      </w:r>
      <w:r>
        <w:rPr>
          <w:rStyle w:val="Text19"/>
        </w:rPr>
        <w:t xml:space="preserve">[</w:t>
        <w:br w:clear="none"/>
      </w:r>
      <w:r>
        <w:rPr>
          <w:rStyle w:val="Text13"/>
        </w:rPr>
        <w:t xml:space="preserve">i</w:t>
        <w:br w:clear="none"/>
      </w:r>
      <w:r>
        <w:rPr>
          <w:rStyle w:val="Text19"/>
        </w:rPr>
        <w:t xml:space="preserve">],</w:t>
        <w:br w:clear="none"/>
      </w:r>
      <w:r>
        <w:rPr>
          <w:rStyle w:val="Text13"/>
        </w:rPr>
        <w:t xml:space="preserve">A</w:t>
        <w:br w:clear="none"/>
      </w:r>
      <w:r>
        <w:rPr>
          <w:rStyle w:val="Text19"/>
        </w:rPr>
        <w:t xml:space="preserve">[</w:t>
        <w:br w:clear="none"/>
      </w:r>
      <w:r>
        <w:rPr>
          <w:rStyle w:val="Text13"/>
        </w:rPr>
        <w:t xml:space="preserve">j</w:t>
        <w:br w:clear="none"/>
      </w:r>
      <w:r>
        <w:rPr>
          <w:rStyle w:val="Text19"/>
        </w:rPr>
        <w:t xml:space="preserve">]</w:t>
        <w:br w:clear="none"/>
      </w:r>
      <w:r>
        <w:t xml:space="preserve"> </w:t>
        <w:br w:clear="none"/>
      </w:r>
      <w:r>
        <w:rPr>
          <w:rStyle w:val="Text25"/>
        </w:rPr>
        <w:t xml:space="preserve">=</w:t>
        <w:br w:clear="none"/>
      </w:r>
      <w:r>
        <w:t xml:space="preserve"> </w:t>
        <w:br w:clear="none"/>
      </w:r>
      <w:r>
        <w:rPr>
          <w:rStyle w:val="Text13"/>
        </w:rPr>
        <w:t xml:space="preserve">A</w:t>
        <w:br w:clear="none"/>
      </w:r>
      <w:r>
        <w:rPr>
          <w:rStyle w:val="Text19"/>
        </w:rPr>
        <w:t xml:space="preserve">[</w:t>
        <w:br w:clear="none"/>
      </w:r>
      <w:r>
        <w:rPr>
          <w:rStyle w:val="Text13"/>
        </w:rPr>
        <w:t xml:space="preserve">j</w:t>
        <w:br w:clear="none"/>
      </w:r>
      <w:r>
        <w:rPr>
          <w:rStyle w:val="Text19"/>
        </w:rPr>
        <w:t xml:space="preserve">],</w:t>
        <w:br w:clear="none"/>
      </w:r>
      <w:r>
        <w:rPr>
          <w:rStyle w:val="Text13"/>
        </w:rPr>
        <w:t xml:space="preserve">A</w:t>
        <w:br w:clear="none"/>
      </w:r>
      <w:r>
        <w:rPr>
          <w:rStyle w:val="Text19"/>
        </w:rPr>
        <w:t xml:space="preserve">[</w:t>
        <w:br w:clear="none"/>
      </w:r>
      <w:r>
        <w:rPr>
          <w:rStyle w:val="Text13"/>
        </w:rPr>
        <w:t xml:space="preserve">i</w:t>
        <w:br w:clear="none"/>
      </w:r>
      <w:r>
        <w:rPr>
          <w:rStyle w:val="Text19"/>
        </w:rPr>
        <w:t xml:space="preserve">]</w:t>
        <w:br w:clear="none"/>
      </w:r>
      <w:r>
        <w:t xml:space="preserve"/>
        <w:br w:clear="none"/>
        <w:t xml:space="preserve"/>
        <w:br w:clear="none"/>
        <w:t xml:space="preserve">  </w:t>
        <w:br w:clear="none"/>
      </w:r>
      <w:r>
        <w:rPr>
          <w:rStyle w:val="Text13"/>
        </w:rPr>
        <w:t xml:space="preserve">A</w:t>
        <w:br w:clear="none"/>
      </w:r>
      <w:r>
        <w:rPr>
          <w:rStyle w:val="Text19"/>
        </w:rPr>
        <w:t xml:space="preserve">[</w:t>
        <w:br w:clear="none"/>
      </w:r>
      <w:r>
        <w:rPr>
          <w:rStyle w:val="Text13"/>
        </w:rPr>
        <w:t xml:space="preserve">lo</w:t>
        <w:br w:clear="none"/>
      </w:r>
      <w:r>
        <w:rPr>
          <w:rStyle w:val="Text19"/>
        </w:rPr>
        <w:t xml:space="preserve">],</w:t>
        <w:br w:clear="none"/>
      </w:r>
      <w:r>
        <w:rPr>
          <w:rStyle w:val="Text13"/>
        </w:rPr>
        <w:t xml:space="preserve">A</w:t>
        <w:br w:clear="none"/>
      </w:r>
      <w:r>
        <w:rPr>
          <w:rStyle w:val="Text19"/>
        </w:rPr>
        <w:t xml:space="preserve">[</w:t>
        <w:br w:clear="none"/>
      </w:r>
      <w:r>
        <w:rPr>
          <w:rStyle w:val="Text13"/>
        </w:rPr>
        <w:t xml:space="preserve">j</w:t>
        <w:br w:clear="none"/>
      </w:r>
      <w:r>
        <w:rPr>
          <w:rStyle w:val="Text19"/>
        </w:rPr>
        <w:t xml:space="preserve">]</w:t>
        <w:br w:clear="none"/>
      </w:r>
      <w:r>
        <w:t xml:space="preserve"> </w:t>
        <w:br w:clear="none"/>
      </w:r>
      <w:r>
        <w:rPr>
          <w:rStyle w:val="Text25"/>
        </w:rPr>
        <w:t xml:space="preserve">=</w:t>
        <w:br w:clear="none"/>
      </w:r>
      <w:r>
        <w:t xml:space="preserve"> </w:t>
        <w:br w:clear="none"/>
      </w:r>
      <w:r>
        <w:rPr>
          <w:rStyle w:val="Text13"/>
        </w:rPr>
        <w:t xml:space="preserve">A</w:t>
        <w:br w:clear="none"/>
      </w:r>
      <w:r>
        <w:rPr>
          <w:rStyle w:val="Text19"/>
        </w:rPr>
        <w:t xml:space="preserve">[</w:t>
        <w:br w:clear="none"/>
      </w:r>
      <w:r>
        <w:rPr>
          <w:rStyle w:val="Text13"/>
        </w:rPr>
        <w:t xml:space="preserve">j</w:t>
        <w:br w:clear="none"/>
      </w:r>
      <w:r>
        <w:rPr>
          <w:rStyle w:val="Text19"/>
        </w:rPr>
        <w:t xml:space="preserve">],</w:t>
        <w:br w:clear="none"/>
      </w:r>
      <w:r>
        <w:rPr>
          <w:rStyle w:val="Text13"/>
        </w:rPr>
        <w:t xml:space="preserve">A</w:t>
        <w:br w:clear="none"/>
      </w:r>
      <w:r>
        <w:rPr>
          <w:rStyle w:val="Text19"/>
        </w:rPr>
        <w:t xml:space="preserve">[</w:t>
        <w:br w:clear="none"/>
      </w:r>
      <w:r>
        <w:rPr>
          <w:rStyle w:val="Text13"/>
        </w:rPr>
        <w:t xml:space="preserve">lo</w:t>
        <w:br w:clear="none"/>
      </w:r>
      <w:r>
        <w:rPr>
          <w:rStyle w:val="Text19"/>
        </w:rPr>
        <w:t xml:space="preserve">]</w:t>
        <w:br w:clear="none"/>
      </w:r>
      <w:r>
        <w:t xml:space="preserve"/>
        <w:br w:clear="none"/>
        <w:t xml:space="preserve">  </w:t>
        <w:br w:clear="none"/>
      </w:r>
      <w:r>
        <w:rPr>
          <w:rStyle w:val="Text20"/>
        </w:rPr>
        <w:t xml:space="preserve">return</w:t>
        <w:br w:clear="none"/>
      </w:r>
      <w:r>
        <w:t xml:space="preserve"> </w:t>
        <w:br w:clear="none"/>
      </w:r>
      <w:r>
        <w:rPr>
          <w:rStyle w:val="Text13"/>
        </w:rPr>
        <w:t xml:space="preserve">j</w:t>
        <w:br w:clear="none"/>
      </w:r>
      <w:r>
        <w:t xml:space="preserve"/>
        <w:br w:clear="none"/>
        <w:t xml:space="preserve"/>
        <w:br w:clear="none"/>
      </w:r>
      <w:r>
        <w:rPr>
          <w:rStyle w:val="Text20"/>
        </w:rPr>
        <w:t xml:space="preserve">def</w:t>
        <w:br w:clear="none"/>
      </w:r>
      <w:r>
        <w:t xml:space="preserve"> </w:t>
        <w:br w:clear="none"/>
      </w:r>
      <w:r>
        <w:rPr>
          <w:rStyle w:val="Text30"/>
        </w:rPr>
        <w:t xml:space="preserve">linear_median</w:t>
        <w:br w:clear="none"/>
      </w:r>
      <w:r>
        <w:rPr>
          <w:rStyle w:val="Text19"/>
        </w:rPr>
        <w:t xml:space="preserve">(</w:t>
        <w:br w:clear="none"/>
      </w:r>
      <w:r>
        <w:rPr>
          <w:rStyle w:val="Text13"/>
        </w:rPr>
        <w:t xml:space="preserve">A</w:t>
        <w:br w:clear="none"/>
      </w:r>
      <w:r>
        <w:rPr>
          <w:rStyle w:val="Text19"/>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  Efficient implementation that returns median value in arbitrary list,</w:t>
        <w:br w:clear="none"/>
      </w:r>
      <w:r>
        <w:t xml:space="preserve"/>
        <w:br w:clear="none"/>
      </w:r>
      <w:r>
        <w:rPr>
          <w:rStyle w:val="Text17"/>
        </w:rPr>
        <w:t xml:space="preserve">  assuming A has an odd number of values. Note this algorithm will</w:t>
        <w:br w:clear="none"/>
      </w:r>
      <w:r>
        <w:t xml:space="preserve"/>
        <w:br w:clear="none"/>
      </w:r>
      <w:r>
        <w:rPr>
          <w:rStyle w:val="Text17"/>
        </w:rPr>
        <w:t xml:space="preserve">  rearrange values in A.</w:t>
        <w:br w:clear="none"/>
      </w:r>
      <w:r>
        <w:t xml:space="preserve"/>
        <w:br w:clear="none"/>
      </w:r>
      <w:r>
        <w:rPr>
          <w:rStyle w:val="Text17"/>
        </w:rPr>
        <w:t xml:space="preserve">  """</w:t>
        <w:br w:clear="none"/>
      </w:r>
      <w:r>
        <w:t xml:space="preserve"/>
        <w:br w:clear="none"/>
        <w:t xml:space="preserve">  </w:t>
        <w:br w:clear="none"/>
      </w:r>
      <w:r>
        <w:rPr>
          <w:rStyle w:val="Text13"/>
        </w:rPr>
        <w:t xml:space="preserve">lo</w:t>
        <w:br w:clear="none"/>
      </w:r>
      <w:r>
        <w:t xml:space="preserve"> </w:t>
        <w:br w:clear="none"/>
      </w:r>
      <w:r>
        <w:rPr>
          <w:rStyle w:val="Text25"/>
        </w:rPr>
        <w:t xml:space="preserve">=</w:t>
        <w:br w:clear="none"/>
      </w:r>
      <w:r>
        <w:t xml:space="preserve"> </w:t>
        <w:br w:clear="none"/>
      </w:r>
      <w:r>
        <w:rPr>
          <w:rStyle w:val="Text31"/>
        </w:rPr>
        <w:t xml:space="preserve">0</w:t>
        <w:br w:clear="none"/>
      </w:r>
      <w:r>
        <w:t xml:space="preserve"/>
        <w:br w:clear="none"/>
        <w:t xml:space="preserve">  </w:t>
        <w:br w:clear="none"/>
      </w:r>
      <w:r>
        <w:rPr>
          <w:rStyle w:val="Text13"/>
        </w:rPr>
        <w:t xml:space="preserve">hi</w:t>
        <w:br w:clear="none"/>
      </w:r>
      <w:r>
        <w:t xml:space="preserve"> </w:t>
        <w:br w:clear="none"/>
      </w:r>
      <w:r>
        <w:rPr>
          <w:rStyle w:val="Text25"/>
        </w:rPr>
        <w:t xml:space="preserve">=</w:t>
        <w:br w:clear="none"/>
      </w:r>
      <w:r>
        <w:t xml:space="preserve"> </w:t>
        <w:br w:clear="none"/>
      </w:r>
      <w:r>
        <w:rPr>
          <w:rStyle w:val="Text23"/>
        </w:rPr>
        <w:t xml:space="preserve">len</w:t>
        <w:br w:clear="none"/>
      </w:r>
      <w:r>
        <w:rPr>
          <w:rStyle w:val="Text19"/>
        </w:rPr>
        <w:t xml:space="preserve">(</w:t>
        <w:br w:clear="none"/>
      </w:r>
      <w:r>
        <w:rPr>
          <w:rStyle w:val="Text13"/>
        </w:rPr>
        <w:t xml:space="preserve">A</w:t>
        <w:br w:clear="none"/>
      </w:r>
      <w:r>
        <w:rPr>
          <w:rStyle w:val="Text19"/>
        </w:rPr>
        <w:t xml:space="preserve">)</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t>
        <w:br w:clear="none"/>
      </w:r>
      <w:r>
        <w:rPr>
          <w:rStyle w:val="Text13"/>
        </w:rPr>
        <w:t xml:space="preserve">mid</w:t>
        <w:br w:clear="none"/>
      </w:r>
      <w:r>
        <w:t xml:space="preserve"> </w:t>
        <w:br w:clear="none"/>
      </w:r>
      <w:r>
        <w:rPr>
          <w:rStyle w:val="Text25"/>
        </w:rPr>
        <w:t xml:space="preserve">=</w:t>
        <w:br w:clear="none"/>
      </w:r>
      <w:r>
        <w:t xml:space="preserve"> </w:t>
        <w:br w:clear="none"/>
      </w:r>
      <w:r>
        <w:rPr>
          <w:rStyle w:val="Text13"/>
        </w:rPr>
        <w:t xml:space="preserve">hi</w:t>
        <w:br w:clear="none"/>
      </w:r>
      <w:r>
        <w:t xml:space="preserve"> </w:t>
        <w:br w:clear="none"/>
      </w:r>
      <w:r>
        <w:rPr>
          <w:rStyle w:val="Text25"/>
        </w:rPr>
        <w:t xml:space="preserve">//</w:t>
        <w:br w:clear="none"/>
      </w:r>
      <w:r>
        <w:t xml:space="preserve"> </w:t>
        <w:br w:clear="none"/>
      </w:r>
      <w:r>
        <w:rPr>
          <w:rStyle w:val="Text31"/>
        </w:rPr>
        <w:t xml:space="preserve">2</w:t>
        <w:br w:clear="none"/>
      </w:r>
      <w:r>
        <w:t xml:space="preserve"/>
        <w:br w:clear="none"/>
        <w:t xml:space="preserve">  </w:t>
        <w:br w:clear="none"/>
      </w:r>
      <w:r>
        <w:rPr>
          <w:rStyle w:val="Text20"/>
        </w:rPr>
        <w:t xml:space="preserve">while</w:t>
        <w:br w:clear="none"/>
      </w:r>
      <w:r>
        <w:t xml:space="preserve"> </w:t>
        <w:br w:clear="none"/>
      </w:r>
      <w:r>
        <w:rPr>
          <w:rStyle w:val="Text13"/>
        </w:rPr>
        <w:t xml:space="preserve">lo</w:t>
        <w:br w:clear="none"/>
      </w:r>
      <w:r>
        <w:t xml:space="preserve"> </w:t>
        <w:br w:clear="none"/>
      </w:r>
      <w:r>
        <w:rPr>
          <w:rStyle w:val="Text25"/>
        </w:rPr>
        <w:t xml:space="preserve">&lt;</w:t>
        <w:br w:clear="none"/>
      </w:r>
      <w:r>
        <w:t xml:space="preserve"> </w:t>
        <w:br w:clear="none"/>
      </w:r>
      <w:r>
        <w:rPr>
          <w:rStyle w:val="Text13"/>
        </w:rPr>
        <w:t xml:space="preserve">hi</w:t>
        <w:br w:clear="none"/>
      </w:r>
      <w:r>
        <w:rPr>
          <w:rStyle w:val="Text19"/>
        </w:rPr>
        <w:t xml:space="preserve">:</w:t>
        <w:br w:clear="none"/>
      </w:r>
      <w:r>
        <w:t xml:space="preserve"/>
        <w:br w:clear="none"/>
        <w:t xml:space="preserve">    </w:t>
        <w:br w:clear="none"/>
      </w:r>
      <w:r>
        <w:rPr>
          <w:rStyle w:val="Text13"/>
        </w:rPr>
        <w:t xml:space="preserve">idx</w:t>
        <w:br w:clear="none"/>
      </w:r>
      <w:r>
        <w:t xml:space="preserve"> </w:t>
        <w:br w:clear="none"/>
      </w:r>
      <w:r>
        <w:rPr>
          <w:rStyle w:val="Text25"/>
        </w:rPr>
        <w:t xml:space="preserve">=</w:t>
        <w:br w:clear="none"/>
      </w:r>
      <w:r>
        <w:t xml:space="preserve"> </w:t>
        <w:br w:clear="none"/>
      </w:r>
      <w:r>
        <w:rPr>
          <w:rStyle w:val="Text13"/>
        </w:rPr>
        <w:t xml:space="preserve">random</w:t>
        <w:br w:clear="none"/>
      </w:r>
      <w:r>
        <w:rPr>
          <w:rStyle w:val="Text25"/>
        </w:rPr>
        <w:t xml:space="preserve">.</w:t>
        <w:br w:clear="none"/>
      </w:r>
      <w:r>
        <w:rPr>
          <w:rStyle w:val="Text13"/>
        </w:rPr>
        <w:t xml:space="preserve">randint</w:t>
        <w:br w:clear="none"/>
      </w:r>
      <w:r>
        <w:rPr>
          <w:rStyle w:val="Text19"/>
        </w:rPr>
        <w:t xml:space="preserve">(</w:t>
        <w:br w:clear="none"/>
      </w:r>
      <w:r>
        <w:rPr>
          <w:rStyle w:val="Text13"/>
        </w:rPr>
        <w:t xml:space="preserve">lo</w:t>
        <w:br w:clear="none"/>
      </w:r>
      <w:r>
        <w:rPr>
          <w:rStyle w:val="Text19"/>
        </w:rPr>
        <w:t xml:space="preserve">,</w:t>
        <w:br w:clear="none"/>
      </w:r>
      <w:r>
        <w:t xml:space="preserve"> </w:t>
        <w:br w:clear="none"/>
      </w:r>
      <w:r>
        <w:rPr>
          <w:rStyle w:val="Text13"/>
        </w:rPr>
        <w:t xml:space="preserve">hi</w:t>
        <w:br w:clear="none"/>
      </w:r>
      <w:r>
        <w:rPr>
          <w:rStyle w:val="Text19"/>
        </w:rPr>
        <w:t xml:space="preserve">)</w:t>
        <w:br w:clear="none"/>
      </w:r>
      <w:r>
        <w:t xml:space="preserve">     </w:t>
        <w:br w:clear="none"/>
      </w:r>
      <w:r>
        <w:rPr>
          <w:rStyle w:val="Text33"/>
        </w:rPr>
        <w:t xml:space="preserve"># select valid index randomly</w:t>
        <w:br w:clear="none"/>
      </w:r>
      <w:r>
        <w:t xml:space="preserve"/>
        <w:br w:clear="none"/>
        <w:t xml:space="preserve">    </w:t>
        <w:br w:clear="none"/>
      </w:r>
      <w:r>
        <w:rPr>
          <w:rStyle w:val="Text13"/>
        </w:rPr>
        <w:t xml:space="preserve">j</w:t>
        <w:br w:clear="none"/>
      </w:r>
      <w:r>
        <w:t xml:space="preserve"> </w:t>
        <w:br w:clear="none"/>
      </w:r>
      <w:r>
        <w:rPr>
          <w:rStyle w:val="Text25"/>
        </w:rPr>
        <w:t xml:space="preserve">=</w:t>
        <w:br w:clear="none"/>
      </w:r>
      <w:r>
        <w:t xml:space="preserve"> </w:t>
        <w:br w:clear="none"/>
      </w:r>
      <w:r>
        <w:rPr>
          <w:rStyle w:val="Text13"/>
        </w:rPr>
        <w:t xml:space="preserve">partition</w:t>
        <w:br w:clear="none"/>
      </w:r>
      <w:r>
        <w:rPr>
          <w:rStyle w:val="Text19"/>
        </w:rPr>
        <w:t xml:space="preserve">(</w:t>
        <w:br w:clear="none"/>
      </w:r>
      <w:r>
        <w:rPr>
          <w:rStyle w:val="Text13"/>
        </w:rPr>
        <w:t xml:space="preserve">A</w:t>
        <w:br w:clear="none"/>
      </w:r>
      <w:r>
        <w:rPr>
          <w:rStyle w:val="Text19"/>
        </w:rPr>
        <w:t xml:space="preserve">,</w:t>
        <w:br w:clear="none"/>
      </w:r>
      <w:r>
        <w:t xml:space="preserve"> </w:t>
        <w:br w:clear="none"/>
      </w:r>
      <w:r>
        <w:rPr>
          <w:rStyle w:val="Text13"/>
        </w:rPr>
        <w:t xml:space="preserve">lo</w:t>
        <w:br w:clear="none"/>
      </w:r>
      <w:r>
        <w:rPr>
          <w:rStyle w:val="Text19"/>
        </w:rPr>
        <w:t xml:space="preserve">,</w:t>
        <w:br w:clear="none"/>
      </w:r>
      <w:r>
        <w:t xml:space="preserve"> </w:t>
        <w:br w:clear="none"/>
      </w:r>
      <w:r>
        <w:rPr>
          <w:rStyle w:val="Text13"/>
        </w:rPr>
        <w:t xml:space="preserve">hi</w:t>
        <w:br w:clear="none"/>
      </w:r>
      <w:r>
        <w:rPr>
          <w:rStyle w:val="Text19"/>
        </w:rPr>
        <w:t xml:space="preserve">,</w:t>
        <w:br w:clear="none"/>
      </w:r>
      <w:r>
        <w:t xml:space="preserve"> </w:t>
        <w:br w:clear="none"/>
      </w:r>
      <w:r>
        <w:rPr>
          <w:rStyle w:val="Text13"/>
        </w:rPr>
        <w:t xml:space="preserve">idx</w:t>
        <w:br w:clear="none"/>
      </w:r>
      <w:r>
        <w:rPr>
          <w:rStyle w:val="Text19"/>
        </w:rPr>
        <w:t xml:space="preserve">)</w:t>
        <w:br w:clear="none"/>
      </w:r>
      <w:r>
        <w:t xml:space="preserve"/>
        <w:br w:clear="none"/>
        <w:t xml:space="preserve"/>
        <w:br w:clear="none"/>
        <w:t xml:space="preserve">    </w:t>
        <w:br w:clear="none"/>
      </w:r>
      <w:r>
        <w:rPr>
          <w:rStyle w:val="Text20"/>
        </w:rPr>
        <w:t xml:space="preserve">if</w:t>
        <w:br w:clear="none"/>
      </w:r>
      <w:r>
        <w:t xml:space="preserve"> </w:t>
        <w:br w:clear="none"/>
      </w:r>
      <w:r>
        <w:rPr>
          <w:rStyle w:val="Text13"/>
        </w:rPr>
        <w:t xml:space="preserve">j</w:t>
        <w:br w:clear="none"/>
      </w:r>
      <w:r>
        <w:t xml:space="preserve"> </w:t>
        <w:br w:clear="none"/>
      </w:r>
      <w:r>
        <w:rPr>
          <w:rStyle w:val="Text25"/>
        </w:rPr>
        <w:t xml:space="preserve">==</w:t>
        <w:br w:clear="none"/>
      </w:r>
      <w:r>
        <w:t xml:space="preserve"> </w:t>
        <w:br w:clear="none"/>
      </w:r>
      <w:r>
        <w:rPr>
          <w:rStyle w:val="Text13"/>
        </w:rPr>
        <w:t xml:space="preserve">mid</w:t>
        <w:br w:clear="none"/>
      </w:r>
      <w:r>
        <w:rPr>
          <w:rStyle w:val="Text19"/>
        </w:rPr>
        <w:t xml:space="preserve">:</w:t>
        <w:br w:clear="none"/>
      </w:r>
      <w:r>
        <w:t xml:space="preserve"/>
        <w:br w:clear="none"/>
        <w:t xml:space="preserve">      </w:t>
        <w:br w:clear="none"/>
      </w:r>
      <w:r>
        <w:rPr>
          <w:rStyle w:val="Text20"/>
        </w:rPr>
        <w:t xml:space="preserve">return</w:t>
        <w:br w:clear="none"/>
      </w:r>
      <w:r>
        <w:t xml:space="preserve"> </w:t>
        <w:br w:clear="none"/>
      </w:r>
      <w:r>
        <w:rPr>
          <w:rStyle w:val="Text13"/>
        </w:rPr>
        <w:t xml:space="preserve">A</w:t>
        <w:br w:clear="none"/>
      </w:r>
      <w:r>
        <w:rPr>
          <w:rStyle w:val="Text19"/>
        </w:rPr>
        <w:t xml:space="preserve">[</w:t>
        <w:br w:clear="none"/>
      </w:r>
      <w:r>
        <w:rPr>
          <w:rStyle w:val="Text13"/>
        </w:rPr>
        <w:t xml:space="preserve">j</w:t>
        <w:br w:clear="none"/>
      </w:r>
      <w:r>
        <w:rPr>
          <w:rStyle w:val="Text19"/>
        </w:rPr>
        <w:t xml:space="preserve">]</w:t>
        <w:br w:clear="none"/>
      </w:r>
      <w:r>
        <w:t xml:space="preserve"/>
        <w:br w:clear="none"/>
        <w:t xml:space="preserve">    </w:t>
        <w:br w:clear="none"/>
      </w:r>
      <w:r>
        <w:rPr>
          <w:rStyle w:val="Text20"/>
        </w:rPr>
        <w:t xml:space="preserve">if</w:t>
        <w:br w:clear="none"/>
      </w:r>
      <w:r>
        <w:t xml:space="preserve"> </w:t>
        <w:br w:clear="none"/>
      </w:r>
      <w:r>
        <w:rPr>
          <w:rStyle w:val="Text13"/>
        </w:rPr>
        <w:t xml:space="preserve">j</w:t>
        <w:br w:clear="none"/>
      </w:r>
      <w:r>
        <w:t xml:space="preserve"> </w:t>
        <w:br w:clear="none"/>
      </w:r>
      <w:r>
        <w:rPr>
          <w:rStyle w:val="Text25"/>
        </w:rPr>
        <w:t xml:space="preserve">&lt;</w:t>
        <w:br w:clear="none"/>
      </w:r>
      <w:r>
        <w:t xml:space="preserve"> </w:t>
        <w:br w:clear="none"/>
      </w:r>
      <w:r>
        <w:rPr>
          <w:rStyle w:val="Text13"/>
        </w:rPr>
        <w:t xml:space="preserve">mid</w:t>
        <w:br w:clear="none"/>
      </w:r>
      <w:r>
        <w:rPr>
          <w:rStyle w:val="Text19"/>
        </w:rPr>
        <w:t xml:space="preserve">:</w:t>
        <w:br w:clear="none"/>
      </w:r>
      <w:r>
        <w:t xml:space="preserve"/>
        <w:br w:clear="none"/>
        <w:t xml:space="preserve">      </w:t>
        <w:br w:clear="none"/>
      </w:r>
      <w:r>
        <w:rPr>
          <w:rStyle w:val="Text13"/>
        </w:rPr>
        <w:t xml:space="preserve">lo</w:t>
        <w:br w:clear="none"/>
      </w:r>
      <w:r>
        <w:t xml:space="preserve"> </w:t>
        <w:br w:clear="none"/>
      </w:r>
      <w:r>
        <w:rPr>
          <w:rStyle w:val="Text25"/>
        </w:rPr>
        <w:t xml:space="preserve">=</w:t>
        <w:br w:clear="none"/>
      </w:r>
      <w:r>
        <w:t xml:space="preserve"> </w:t>
        <w:br w:clear="none"/>
      </w:r>
      <w:r>
        <w:rPr>
          <w:rStyle w:val="Text13"/>
        </w:rPr>
        <w:t xml:space="preserve">j</w:t>
        <w:br w:clear="none"/>
      </w:r>
      <w:r>
        <w:rPr>
          <w:rStyle w:val="Text25"/>
        </w:rPr>
        <w:t xml:space="preserve">+</w:t>
        <w:br w:clear="none"/>
      </w:r>
      <w:r>
        <w:rPr>
          <w:rStyle w:val="Text31"/>
        </w:rPr>
        <w:t xml:space="preserve">1</w:t>
        <w:br w:clear="none"/>
      </w:r>
      <w:r>
        <w:t xml:space="preserve"/>
        <w:br w:clear="none"/>
        <w:t xml:space="preserve">    </w:t>
        <w:br w:clear="none"/>
      </w:r>
      <w:r>
        <w:rPr>
          <w:rStyle w:val="Text20"/>
        </w:rPr>
        <w:t xml:space="preserve">else</w:t>
        <w:br w:clear="none"/>
      </w:r>
      <w:r>
        <w:rPr>
          <w:rStyle w:val="Text19"/>
        </w:rPr>
        <w:t xml:space="preserve">:</w:t>
        <w:br w:clear="none"/>
      </w:r>
      <w:r>
        <w:t xml:space="preserve"/>
        <w:br w:clear="none"/>
        <w:t xml:space="preserve">      </w:t>
        <w:br w:clear="none"/>
      </w:r>
      <w:r>
        <w:rPr>
          <w:rStyle w:val="Text13"/>
        </w:rPr>
        <w:t xml:space="preserve">hi</w:t>
        <w:br w:clear="none"/>
      </w:r>
      <w:r>
        <w:t xml:space="preserve"> </w:t>
        <w:br w:clear="none"/>
      </w:r>
      <w:r>
        <w:rPr>
          <w:rStyle w:val="Text25"/>
        </w:rPr>
        <w:t xml:space="preserve">=</w:t>
        <w:br w:clear="none"/>
      </w:r>
      <w:r>
        <w:t xml:space="preserve"> </w:t>
        <w:br w:clear="none"/>
      </w:r>
      <w:r>
        <w:rPr>
          <w:rStyle w:val="Text13"/>
        </w:rPr>
        <w:t xml:space="preserve">j</w:t>
        <w:br w:clear="none"/>
      </w:r>
      <w:r>
        <w:rPr>
          <w:rStyle w:val="Text25"/>
        </w:rPr>
        <w:t xml:space="preserve">-</w:t>
        <w:br w:clear="none"/>
      </w:r>
      <w:r>
        <w:rPr>
          <w:rStyle w:val="Text31"/>
        </w:rPr>
        <w:t xml:space="preserve">1</w:t>
        <w:br w:clear="none"/>
      </w:r>
      <w:r>
        <w:t xml:space="preserve"/>
        <w:br w:clear="none"/>
        <w:t xml:space="preserve">  </w:t>
        <w:br w:clear="none"/>
      </w:r>
      <w:r>
        <w:rPr>
          <w:rStyle w:val="Text20"/>
        </w:rPr>
        <w:t xml:space="preserve">return</w:t>
        <w:br w:clear="none"/>
      </w:r>
      <w:r>
        <w:t xml:space="preserve"> </w:t>
        <w:br w:clear="none"/>
      </w:r>
      <w:r>
        <w:rPr>
          <w:rStyle w:val="Text13"/>
        </w:rPr>
        <w:t xml:space="preserve">A</w:t>
        <w:br w:clear="none"/>
      </w:r>
      <w:r>
        <w:rPr>
          <w:rStyle w:val="Text19"/>
        </w:rPr>
        <w:t xml:space="preserve">[</w:t>
        <w:br w:clear="none"/>
      </w:r>
      <w:r>
        <w:rPr>
          <w:rStyle w:val="Text13"/>
        </w:rPr>
        <w:t xml:space="preserve">lo</w:t>
        <w:br w:clear="none"/>
      </w:r>
      <w:r>
        <w:rPr>
          <w:rStyle w:val="Text19"/>
        </w:rPr>
        <w:t xml:space="preserve">]</w:t>
        <w:br w:clear="none"/>
      </w:r>
    </w:p>
    <w:p>
      <w:pPr>
        <w:pStyle w:val="Para 01"/>
      </w:pPr>
      <w:r>
        <w:t xml:space="preserve">Implement a different approach (which requires extra storage) that creates a sorted list from the input and selects the middle value. Compare its runtime performance with </w:t>
      </w:r>
      <w:r>
        <w:rPr>
          <w:rStyle w:val="Text0"/>
        </w:rPr>
        <w:t>linear_median()</w:t>
      </w:r>
      <w:r>
        <w:t xml:space="preserve"> by generating a table of runtime performance.</w:t>
      </w:r>
    </w:p>
    <w:p>
      <w:pPr>
        <w:pStyle w:val="Para 01"/>
      </w:pPr>
      <w:r>
        <w:rPr>
          <w:rStyle w:val="Text1"/>
        </w:rPr>
        <w:t>Counting Sort</w:t>
      </w:r>
      <w:r>
        <w:t xml:space="preserve">: If you know that an arbitrary list, </w:t>
      </w:r>
      <w:r>
        <w:rPr>
          <w:rStyle w:val="Text0"/>
        </w:rPr>
        <w:t>A</w:t>
      </w:r>
      <w:r>
        <w:t xml:space="preserve">, only contains nonnegative integers from 0 to M, then the following algorithm will properly sort </w:t>
      </w:r>
      <w:r>
        <w:rPr>
          <w:rStyle w:val="Text0"/>
        </w:rPr>
        <w:t>A</w:t>
      </w:r>
      <w:r>
        <w:t xml:space="preserve"> using just an extra storage of size M.</w:t>
      </w:r>
    </w:p>
    <w:p>
      <w:pPr>
        <w:pStyle w:val="Para 01"/>
      </w:pPr>
      <w:hyperlink w:anchor="Listing_1_10__A_linear_time_Coun">
        <w:r>
          <w:rPr>
            <w:rStyle w:val="Text3"/>
          </w:rPr>
          <w:t>Listing 1-10</w:t>
        </w:r>
      </w:hyperlink>
      <w:r>
        <w:t xml:space="preserve"> has nested loops—a </w:t>
      </w:r>
      <w:r>
        <w:rPr>
          <w:rStyle w:val="Text0"/>
        </w:rPr>
        <w:t>for</w:t>
      </w:r>
      <w:r>
        <w:t xml:space="preserve"> loop within a </w:t>
      </w:r>
      <w:r>
        <w:rPr>
          <w:rStyle w:val="Text0"/>
        </w:rPr>
        <w:t>while</w:t>
      </w:r>
      <w:r>
        <w:t xml:space="preserve"> loop. However, you can demonstrate that </w:t>
      </w:r>
      <w:r>
        <w:rPr>
          <w:rStyle w:val="Text0"/>
        </w:rPr>
        <w:t>A[pos+idx]</w:t>
      </w:r>
      <w:r>
        <w:t xml:space="preserve"> = </w:t>
      </w:r>
      <w:r>
        <w:rPr>
          <w:rStyle w:val="Text0"/>
        </w:rPr>
        <w:t>v</w:t>
      </w:r>
      <w:r>
        <w:t xml:space="preserve"> only executes N times.</w:t>
      </w:r>
    </w:p>
    <w:p>
      <w:bookmarkStart w:id="171" w:name="Listing_1_10__A_linear_time_Coun"/>
      <w:pPr>
        <w:keepNext/>
        <w:pStyle w:val="Heading 3"/>
      </w:pPr>
      <w:r>
        <w:t xml:space="preserve">Listing 1-10. </w:t>
        <w:t>A linear-time Counting Sort algorithm</w:t>
      </w:r>
      <w:bookmarkEnd w:id="171"/>
    </w:p>
    <w:p>
      <w:pPr>
        <w:pStyle w:val="Para 25"/>
      </w:pPr>
      <w:r>
        <w:rPr>
          <w:rStyle w:val="Text20"/>
        </w:rPr>
        <w:t xml:space="preserve">def</w:t>
        <w:br w:clear="none"/>
      </w:r>
      <w:r>
        <w:t xml:space="preserve"> </w:t>
        <w:br w:clear="none"/>
      </w:r>
      <w:r>
        <w:rPr>
          <w:rStyle w:val="Text30"/>
        </w:rPr>
        <w:t xml:space="preserve">counting_sort</w:t>
        <w:br w:clear="none"/>
      </w:r>
      <w:r>
        <w:rPr>
          <w:rStyle w:val="Text19"/>
        </w:rPr>
        <w:t xml:space="preserve">(</w:t>
        <w:br w:clear="none"/>
      </w:r>
      <w:r>
        <w:rPr>
          <w:rStyle w:val="Text13"/>
        </w:rPr>
        <w:t xml:space="preserve">A</w:t>
        <w:br w:clear="none"/>
      </w:r>
      <w:r>
        <w:rPr>
          <w:rStyle w:val="Text19"/>
        </w:rPr>
        <w:t xml:space="preserve">,</w:t>
        <w:br w:clear="none"/>
      </w:r>
      <w:r>
        <w:t xml:space="preserve"> </w:t>
        <w:br w:clear="none"/>
      </w:r>
      <w:r>
        <w:rPr>
          <w:rStyle w:val="Text13"/>
        </w:rPr>
        <w:t xml:space="preserve">M</w:t>
        <w:br w:clear="none"/>
      </w:r>
      <w:r>
        <w:rPr>
          <w:rStyle w:val="Text19"/>
        </w:rPr>
        <w:t xml:space="preserve">):</w:t>
        <w:br w:clear="none"/>
      </w:r>
      <w:r>
        <w:t xml:space="preserve"/>
        <w:br w:clear="none"/>
        <w:t xml:space="preserve">  </w:t>
        <w:br w:clear="none"/>
      </w:r>
      <w:r>
        <w:rPr>
          <w:rStyle w:val="Text13"/>
        </w:rPr>
        <w:t xml:space="preserve">counts</w:t>
        <w:br w:clear="none"/>
      </w:r>
      <w:r>
        <w:t xml:space="preserve"> </w:t>
        <w:br w:clear="none"/>
      </w:r>
      <w:r>
        <w:rPr>
          <w:rStyle w:val="Text25"/>
        </w:rPr>
        <w:t xml:space="preserve">=</w:t>
        <w:br w:clear="none"/>
      </w:r>
      <w:r>
        <w:t xml:space="preserve"> </w:t>
        <w:br w:clear="none"/>
      </w:r>
      <w:r>
        <w:rPr>
          <w:rStyle w:val="Text19"/>
        </w:rPr>
        <w:t xml:space="preserve">[</w:t>
        <w:br w:clear="none"/>
      </w:r>
      <w:r>
        <w:rPr>
          <w:rStyle w:val="Text31"/>
        </w:rPr>
        <w:t xml:space="preserve">0</w:t>
        <w:br w:clear="none"/>
      </w:r>
      <w:r>
        <w:rPr>
          <w:rStyle w:val="Text19"/>
        </w:rPr>
        <w:t xml:space="preserve">]</w:t>
        <w:br w:clear="none"/>
      </w:r>
      <w:r>
        <w:t xml:space="preserve"> </w:t>
        <w:br w:clear="none"/>
      </w:r>
      <w:r>
        <w:rPr>
          <w:rStyle w:val="Text25"/>
        </w:rPr>
        <w:t xml:space="preserve">*</w:t>
        <w:br w:clear="none"/>
      </w:r>
      <w:r>
        <w:t xml:space="preserve"> </w:t>
        <w:br w:clear="none"/>
      </w:r>
      <w:r>
        <w:rPr>
          <w:rStyle w:val="Text13"/>
        </w:rPr>
        <w:t xml:space="preserve">M</w:t>
        <w:br w:clear="none"/>
      </w:r>
      <w:r>
        <w:t xml:space="preserve"/>
        <w:br w:clear="none"/>
        <w:t xml:space="preserve">  </w:t>
        <w:br w:clear="none"/>
      </w:r>
      <w:r>
        <w:rPr>
          <w:rStyle w:val="Text20"/>
        </w:rPr>
        <w:t xml:space="preserve">for</w:t>
        <w:br w:clear="none"/>
      </w:r>
      <w:r>
        <w:t xml:space="preserve"> </w:t>
        <w:br w:clear="none"/>
      </w:r>
      <w:r>
        <w:rPr>
          <w:rStyle w:val="Text13"/>
        </w:rPr>
        <w:t xml:space="preserve">v</w:t>
        <w:br w:clear="none"/>
      </w:r>
      <w:r>
        <w:t xml:space="preserve"> </w:t>
        <w:br w:clear="none"/>
      </w:r>
      <w:r>
        <w:rPr>
          <w:rStyle w:val="Text19"/>
        </w:rPr>
        <w:t xml:space="preserve">in</w:t>
        <w:br w:clear="none"/>
      </w:r>
      <w:r>
        <w:t xml:space="preserve"> </w:t>
        <w:br w:clear="none"/>
      </w:r>
      <w:r>
        <w:rPr>
          <w:rStyle w:val="Text13"/>
        </w:rPr>
        <w:t xml:space="preserve">A</w:t>
        <w:br w:clear="none"/>
      </w:r>
      <w:r>
        <w:rPr>
          <w:rStyle w:val="Text19"/>
        </w:rPr>
        <w:t xml:space="preserve">:</w:t>
        <w:br w:clear="none"/>
      </w:r>
      <w:r>
        <w:t xml:space="preserve"/>
        <w:br w:clear="none"/>
        <w:t xml:space="preserve">    </w:t>
        <w:br w:clear="none"/>
      </w:r>
      <w:r>
        <w:rPr>
          <w:rStyle w:val="Text13"/>
        </w:rPr>
        <w:t xml:space="preserve">counts</w:t>
        <w:br w:clear="none"/>
      </w:r>
      <w:r>
        <w:rPr>
          <w:rStyle w:val="Text19"/>
        </w:rPr>
        <w:t xml:space="preserve">[</w:t>
        <w:br w:clear="none"/>
      </w:r>
      <w:r>
        <w:rPr>
          <w:rStyle w:val="Text13"/>
        </w:rPr>
        <w:t xml:space="preserve">v</w:t>
        <w:br w:clear="none"/>
      </w:r>
      <w:r>
        <w:rPr>
          <w:rStyle w:val="Text19"/>
        </w:rPr>
        <w:t xml:space="preserve">]</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br w:clear="none"/>
        <w:t xml:space="preserve">  </w:t>
        <w:br w:clear="none"/>
      </w:r>
      <w:r>
        <w:rPr>
          <w:rStyle w:val="Text13"/>
        </w:rPr>
        <w:t xml:space="preserve">pos</w:t>
        <w:br w:clear="none"/>
      </w:r>
      <w:r>
        <w:t xml:space="preserve"> </w:t>
        <w:br w:clear="none"/>
      </w:r>
      <w:r>
        <w:rPr>
          <w:rStyle w:val="Text25"/>
        </w:rPr>
        <w:t xml:space="preserve">=</w:t>
        <w:br w:clear="none"/>
      </w:r>
      <w:r>
        <w:t xml:space="preserve"> </w:t>
        <w:br w:clear="none"/>
      </w:r>
      <w:r>
        <w:rPr>
          <w:rStyle w:val="Text31"/>
        </w:rPr>
        <w:t xml:space="preserve">0</w:t>
        <w:br w:clear="none"/>
      </w:r>
      <w:r>
        <w:t xml:space="preserve"/>
        <w:br w:clear="none"/>
        <w:t xml:space="preserve">  </w:t>
        <w:br w:clear="none"/>
      </w:r>
      <w:r>
        <w:rPr>
          <w:rStyle w:val="Text13"/>
        </w:rPr>
        <w:t xml:space="preserve">v</w:t>
        <w:br w:clear="none"/>
      </w:r>
      <w:r>
        <w:t xml:space="preserve"> </w:t>
        <w:br w:clear="none"/>
      </w:r>
      <w:r>
        <w:rPr>
          <w:rStyle w:val="Text25"/>
        </w:rPr>
        <w:t xml:space="preserve">=</w:t>
        <w:br w:clear="none"/>
      </w:r>
      <w:r>
        <w:t xml:space="preserve"> </w:t>
        <w:br w:clear="none"/>
      </w:r>
      <w:r>
        <w:rPr>
          <w:rStyle w:val="Text31"/>
        </w:rPr>
        <w:t xml:space="preserve">0</w:t>
        <w:br w:clear="none"/>
      </w:r>
      <w:r>
        <w:t xml:space="preserve"/>
        <w:br w:clear="none"/>
        <w:t xml:space="preserve">  </w:t>
        <w:br w:clear="none"/>
      </w:r>
      <w:r>
        <w:rPr>
          <w:rStyle w:val="Text20"/>
        </w:rPr>
        <w:t xml:space="preserve">while</w:t>
        <w:br w:clear="none"/>
      </w:r>
      <w:r>
        <w:t xml:space="preserve"> </w:t>
        <w:br w:clear="none"/>
      </w:r>
      <w:r>
        <w:rPr>
          <w:rStyle w:val="Text13"/>
        </w:rPr>
        <w:t xml:space="preserve">pos</w:t>
        <w:br w:clear="none"/>
      </w:r>
      <w:r>
        <w:t xml:space="preserve"> </w:t>
        <w:br w:clear="none"/>
      </w:r>
      <w:r>
        <w:rPr>
          <w:rStyle w:val="Text25"/>
        </w:rPr>
        <w:t xml:space="preserve">&lt;</w:t>
        <w:br w:clear="none"/>
      </w:r>
      <w:r>
        <w:t xml:space="preserve"> </w:t>
        <w:br w:clear="none"/>
      </w:r>
      <w:r>
        <w:rPr>
          <w:rStyle w:val="Text23"/>
        </w:rPr>
        <w:t xml:space="preserve">len</w:t>
        <w:br w:clear="none"/>
      </w:r>
      <w:r>
        <w:rPr>
          <w:rStyle w:val="Text19"/>
        </w:rPr>
        <w:t xml:space="preserve">(</w:t>
        <w:br w:clear="none"/>
      </w:r>
      <w:r>
        <w:rPr>
          <w:rStyle w:val="Text13"/>
        </w:rPr>
        <w:t xml:space="preserve">A</w:t>
        <w:br w:clear="none"/>
      </w:r>
      <w:r>
        <w:rPr>
          <w:rStyle w:val="Text19"/>
        </w:rPr>
        <w:t xml:space="preserve">):</w:t>
        <w:br w:clear="none"/>
      </w:r>
      <w:r>
        <w:t xml:space="preserve"/>
        <w:br w:clear="none"/>
        <w:t xml:space="preserve">    </w:t>
        <w:br w:clear="none"/>
      </w:r>
      <w:r>
        <w:rPr>
          <w:rStyle w:val="Text20"/>
        </w:rPr>
        <w:t xml:space="preserve">for</w:t>
        <w:br w:clear="none"/>
      </w:r>
      <w:r>
        <w:t xml:space="preserve"> </w:t>
        <w:br w:clear="none"/>
      </w:r>
      <w:r>
        <w:rPr>
          <w:rStyle w:val="Text13"/>
        </w:rPr>
        <w:t xml:space="preserve">idx</w:t>
        <w:br w:clear="none"/>
      </w:r>
      <w:r>
        <w:t xml:space="preserve"> </w:t>
        <w:br w:clear="none"/>
      </w:r>
      <w:r>
        <w:rPr>
          <w:rStyle w:val="Text19"/>
        </w:rPr>
        <w:t xml:space="preserve">in</w:t>
        <w:br w:clear="none"/>
      </w:r>
      <w:r>
        <w:t xml:space="preserve"> </w:t>
        <w:br w:clear="none"/>
      </w:r>
      <w:r>
        <w:rPr>
          <w:rStyle w:val="Text23"/>
        </w:rPr>
        <w:t xml:space="preserve">range</w:t>
        <w:br w:clear="none"/>
      </w:r>
      <w:r>
        <w:rPr>
          <w:rStyle w:val="Text19"/>
        </w:rPr>
        <w:t xml:space="preserve">(</w:t>
        <w:br w:clear="none"/>
      </w:r>
      <w:r>
        <w:rPr>
          <w:rStyle w:val="Text13"/>
        </w:rPr>
        <w:t xml:space="preserve">counts</w:t>
        <w:br w:clear="none"/>
      </w:r>
      <w:r>
        <w:rPr>
          <w:rStyle w:val="Text19"/>
        </w:rPr>
        <w:t xml:space="preserve">[</w:t>
        <w:br w:clear="none"/>
      </w:r>
      <w:r>
        <w:rPr>
          <w:rStyle w:val="Text13"/>
        </w:rPr>
        <w:t xml:space="preserve">v</w:t>
        <w:br w:clear="none"/>
      </w:r>
      <w:r>
        <w:rPr>
          <w:rStyle w:val="Text19"/>
        </w:rPr>
        <w:t xml:space="preserve">]):</w:t>
        <w:br w:clear="none"/>
      </w:r>
      <w:r>
        <w:t xml:space="preserve"/>
        <w:br w:clear="none"/>
        <w:t xml:space="preserve">      </w:t>
        <w:br w:clear="none"/>
      </w:r>
      <w:r>
        <w:rPr>
          <w:rStyle w:val="Text13"/>
        </w:rPr>
        <w:t xml:space="preserve">A</w:t>
        <w:br w:clear="none"/>
      </w:r>
      <w:r>
        <w:rPr>
          <w:rStyle w:val="Text19"/>
        </w:rPr>
        <w:t xml:space="preserve">[</w:t>
        <w:br w:clear="none"/>
      </w:r>
      <w:r>
        <w:rPr>
          <w:rStyle w:val="Text13"/>
        </w:rPr>
        <w:t xml:space="preserve">pos</w:t>
        <w:br w:clear="none"/>
      </w:r>
      <w:r>
        <w:rPr>
          <w:rStyle w:val="Text25"/>
        </w:rPr>
        <w:t xml:space="preserve">+</w:t>
        <w:br w:clear="none"/>
      </w:r>
      <w:r>
        <w:rPr>
          <w:rStyle w:val="Text13"/>
        </w:rPr>
        <w:t xml:space="preserve">idx</w:t>
        <w:br w:clear="none"/>
      </w:r>
      <w:r>
        <w:rPr>
          <w:rStyle w:val="Text19"/>
        </w:rPr>
        <w:t xml:space="preserve">]</w:t>
        <w:br w:clear="none"/>
      </w:r>
      <w:r>
        <w:t xml:space="preserve"> </w:t>
        <w:br w:clear="none"/>
      </w:r>
      <w:r>
        <w:rPr>
          <w:rStyle w:val="Text25"/>
        </w:rPr>
        <w:t xml:space="preserve">=</w:t>
        <w:br w:clear="none"/>
      </w:r>
      <w:r>
        <w:t xml:space="preserve"> </w:t>
        <w:br w:clear="none"/>
      </w:r>
      <w:r>
        <w:rPr>
          <w:rStyle w:val="Text13"/>
        </w:rPr>
        <w:t xml:space="preserve">v</w:t>
        <w:br w:clear="none"/>
      </w:r>
      <w:r>
        <w:t xml:space="preserve"/>
        <w:br w:clear="none"/>
        <w:t xml:space="preserve">    </w:t>
        <w:br w:clear="none"/>
      </w:r>
      <w:r>
        <w:rPr>
          <w:rStyle w:val="Text13"/>
        </w:rPr>
        <w:t xml:space="preserve">pos</w:t>
        <w:br w:clear="none"/>
      </w:r>
      <w:r>
        <w:t xml:space="preserve"> </w:t>
        <w:br w:clear="none"/>
      </w:r>
      <w:r>
        <w:rPr>
          <w:rStyle w:val="Text25"/>
        </w:rPr>
        <w:t xml:space="preserve">+=</w:t>
        <w:br w:clear="none"/>
      </w:r>
      <w:r>
        <w:t xml:space="preserve"> </w:t>
        <w:br w:clear="none"/>
      </w:r>
      <w:r>
        <w:rPr>
          <w:rStyle w:val="Text13"/>
        </w:rPr>
        <w:t xml:space="preserve">counts</w:t>
        <w:br w:clear="none"/>
      </w:r>
      <w:r>
        <w:rPr>
          <w:rStyle w:val="Text19"/>
        </w:rPr>
        <w:t xml:space="preserve">[</w:t>
        <w:br w:clear="none"/>
      </w:r>
      <w:r>
        <w:rPr>
          <w:rStyle w:val="Text13"/>
        </w:rPr>
        <w:t xml:space="preserve">v</w:t>
        <w:br w:clear="none"/>
      </w:r>
      <w:r>
        <w:rPr>
          <w:rStyle w:val="Text19"/>
        </w:rPr>
        <w:t xml:space="preserve">]</w:t>
        <w:br w:clear="none"/>
      </w:r>
      <w:r>
        <w:t xml:space="preserve"/>
        <w:br w:clear="none"/>
        <w:t xml:space="preserve">    </w:t>
        <w:br w:clear="none"/>
      </w:r>
      <w:r>
        <w:rPr>
          <w:rStyle w:val="Text13"/>
        </w:rPr>
        <w:t xml:space="preserve">v</w:t>
        <w:br w:clear="none"/>
      </w:r>
      <w:r>
        <w:t xml:space="preserve"> </w:t>
        <w:br w:clear="none"/>
      </w:r>
      <w:r>
        <w:rPr>
          <w:rStyle w:val="Text25"/>
        </w:rPr>
        <w:t xml:space="preserve">+=</w:t>
        <w:br w:clear="none"/>
      </w:r>
      <w:r>
        <w:t xml:space="preserve"> </w:t>
        <w:br w:clear="none"/>
      </w:r>
      <w:r>
        <w:rPr>
          <w:rStyle w:val="Text31"/>
        </w:rPr>
        <w:t xml:space="preserve">1</w:t>
        <w:br w:clear="none"/>
      </w:r>
    </w:p>
    <w:p>
      <w:pPr>
        <w:pStyle w:val="Para 01"/>
      </w:pPr>
      <w:r>
        <w:t>Conduct a performance analysis to demonstrate that the time to sort N integers in the range from 0 to M doubles as the size of N doubles.</w:t>
      </w:r>
    </w:p>
    <w:p>
      <w:pPr>
        <w:pStyle w:val="Para 01"/>
      </w:pPr>
      <w:r>
        <w:t xml:space="preserve">You can eliminate the inner </w:t>
      </w:r>
      <w:r>
        <w:rPr>
          <w:rStyle w:val="Text0"/>
        </w:rPr>
        <w:t>for</w:t>
      </w:r>
      <w:r>
        <w:t xml:space="preserve"> loop, and improve the performance of this operation, using the ability in Python to replace a sublist using </w:t>
      </w:r>
      <w:r>
        <w:rPr>
          <w:rStyle w:val="Text0"/>
        </w:rPr>
        <w:t>sublist[left:right]</w:t>
      </w:r>
      <w:r>
        <w:t xml:space="preserve"> = </w:t>
      </w:r>
      <w:r>
        <w:rPr>
          <w:rStyle w:val="Text0"/>
        </w:rPr>
        <w:t>[2,3,4]</w:t>
      </w:r>
      <w:r>
        <w:t>. Make the change and empirically validate that it, too, doubles as N doubles, while yielding a 30% improvement in speed.</w:t>
      </w:r>
    </w:p>
    <w:p>
      <w:pPr>
        <w:pStyle w:val="Para 01"/>
      </w:pPr>
      <w:r>
        <w:t>Modify tournament algorithm to work with an odd number of values.</w:t>
      </w:r>
    </w:p>
    <w:p>
      <w:pPr>
        <w:pStyle w:val="Para 01"/>
      </w:pPr>
      <w:r>
        <w:t xml:space="preserve">Will the code in </w:t>
      </w:r>
      <w:hyperlink w:anchor="Listing_1_11__Another_attempt_to">
        <w:r>
          <w:rPr>
            <w:rStyle w:val="Text3"/>
          </w:rPr>
          <w:t>Listing 1-11</w:t>
        </w:r>
      </w:hyperlink>
      <w:r>
        <w:t xml:space="preserve"> correctly locate the two largest values in </w:t>
      </w:r>
      <w:r>
        <w:rPr>
          <w:rStyle w:val="Text0"/>
        </w:rPr>
        <w:t>A</w:t>
      </w:r>
      <w:r>
        <w:t>?</w:t>
      </w:r>
    </w:p>
    <w:p>
      <w:bookmarkStart w:id="172" w:name="Listing_1_11__Another_attempt_to"/>
      <w:pPr>
        <w:keepNext/>
        <w:pStyle w:val="Heading 3"/>
      </w:pPr>
      <w:r>
        <w:t xml:space="preserve">Listing 1-11. </w:t>
        <w:t>Another attempt to try to compute two largest values in unordered list</w:t>
      </w:r>
      <w:bookmarkEnd w:id="172"/>
    </w:p>
    <w:p>
      <w:pPr>
        <w:pStyle w:val="Para 25"/>
      </w:pPr>
      <w:r>
        <w:rPr>
          <w:rStyle w:val="Text20"/>
        </w:rPr>
        <w:t xml:space="preserve">def</w:t>
        <w:br w:clear="none"/>
      </w:r>
      <w:r>
        <w:t xml:space="preserve"> </w:t>
        <w:br w:clear="none"/>
      </w:r>
      <w:r>
        <w:rPr>
          <w:rStyle w:val="Text30"/>
        </w:rPr>
        <w:t xml:space="preserve">two_largest_attempt</w:t>
        <w:br w:clear="none"/>
      </w:r>
      <w:r>
        <w:rPr>
          <w:rStyle w:val="Text19"/>
        </w:rPr>
        <w:t xml:space="preserve">(</w:t>
        <w:br w:clear="none"/>
      </w:r>
      <w:r>
        <w:rPr>
          <w:rStyle w:val="Text13"/>
        </w:rPr>
        <w:t xml:space="preserve">A</w:t>
        <w:br w:clear="none"/>
      </w:r>
      <w:r>
        <w:rPr>
          <w:rStyle w:val="Text19"/>
        </w:rPr>
        <w:t xml:space="preserve">):</w:t>
        <w:br w:clear="none"/>
      </w:r>
      <w:r>
        <w:t xml:space="preserve"/>
        <w:br w:clear="none"/>
        <w:t xml:space="preserve">  </w:t>
        <w:br w:clear="none"/>
      </w:r>
      <w:r>
        <w:rPr>
          <w:rStyle w:val="Text13"/>
        </w:rPr>
        <w:t xml:space="preserve">m1</w:t>
        <w:br w:clear="none"/>
      </w:r>
      <w:r>
        <w:t xml:space="preserve"> </w:t>
        <w:br w:clear="none"/>
      </w:r>
      <w:r>
        <w:rPr>
          <w:rStyle w:val="Text25"/>
        </w:rPr>
        <w:t xml:space="preserve">=</w:t>
        <w:br w:clear="none"/>
      </w:r>
      <w:r>
        <w:t xml:space="preserve"> </w:t>
        <w:br w:clear="none"/>
      </w:r>
      <w:r>
        <w:rPr>
          <w:rStyle w:val="Text23"/>
        </w:rPr>
        <w:t xml:space="preserve">max</w:t>
        <w:br w:clear="none"/>
      </w:r>
      <w:r>
        <w:rPr>
          <w:rStyle w:val="Text19"/>
        </w:rPr>
        <w:t xml:space="preserve">(</w:t>
        <w:br w:clear="none"/>
      </w:r>
      <w:r>
        <w:rPr>
          <w:rStyle w:val="Text13"/>
        </w:rPr>
        <w:t xml:space="preserve">A</w:t>
        <w:br w:clear="none"/>
      </w:r>
      <w:r>
        <w:rPr>
          <w:rStyle w:val="Text19"/>
        </w:rPr>
        <w:t xml:space="preserve">[:</w:t>
        <w:br w:clear="none"/>
      </w:r>
      <w:r>
        <w:rPr>
          <w:rStyle w:val="Text23"/>
        </w:rPr>
        <w:t xml:space="preserve">len</w:t>
        <w:br w:clear="none"/>
      </w:r>
      <w:r>
        <w:rPr>
          <w:rStyle w:val="Text19"/>
        </w:rPr>
        <w:t xml:space="preserve">(</w:t>
        <w:br w:clear="none"/>
      </w:r>
      <w:r>
        <w:rPr>
          <w:rStyle w:val="Text13"/>
        </w:rPr>
        <w:t xml:space="preserve">A</w:t>
        <w:br w:clear="none"/>
      </w:r>
      <w:r>
        <w:rPr>
          <w:rStyle w:val="Text19"/>
        </w:rPr>
        <w:t xml:space="preserve">)</w:t>
        <w:br w:clear="none"/>
      </w:r>
      <w:r>
        <w:rPr>
          <w:rStyle w:val="Text25"/>
        </w:rPr>
        <w:t xml:space="preserve">//</w:t>
        <w:br w:clear="none"/>
      </w:r>
      <w:r>
        <w:rPr>
          <w:rStyle w:val="Text31"/>
        </w:rPr>
        <w:t xml:space="preserve">2</w:t>
        <w:br w:clear="none"/>
      </w:r>
      <w:r>
        <w:rPr>
          <w:rStyle w:val="Text19"/>
        </w:rPr>
        <w:t xml:space="preserve">])</w:t>
        <w:br w:clear="none"/>
      </w:r>
      <w:r>
        <w:t xml:space="preserve"/>
        <w:br w:clear="none"/>
        <w:t xml:space="preserve">  </w:t>
        <w:br w:clear="none"/>
      </w:r>
      <w:r>
        <w:rPr>
          <w:rStyle w:val="Text13"/>
        </w:rPr>
        <w:t xml:space="preserve">m2</w:t>
        <w:br w:clear="none"/>
      </w:r>
      <w:r>
        <w:t xml:space="preserve"> </w:t>
        <w:br w:clear="none"/>
      </w:r>
      <w:r>
        <w:rPr>
          <w:rStyle w:val="Text25"/>
        </w:rPr>
        <w:t xml:space="preserve">=</w:t>
        <w:br w:clear="none"/>
      </w:r>
      <w:r>
        <w:t xml:space="preserve"> </w:t>
        <w:br w:clear="none"/>
      </w:r>
      <w:r>
        <w:rPr>
          <w:rStyle w:val="Text23"/>
        </w:rPr>
        <w:t xml:space="preserve">max</w:t>
        <w:br w:clear="none"/>
      </w:r>
      <w:r>
        <w:rPr>
          <w:rStyle w:val="Text19"/>
        </w:rPr>
        <w:t xml:space="preserve">(</w:t>
        <w:br w:clear="none"/>
      </w:r>
      <w:r>
        <w:rPr>
          <w:rStyle w:val="Text13"/>
        </w:rPr>
        <w:t xml:space="preserve">A</w:t>
        <w:br w:clear="none"/>
      </w:r>
      <w:r>
        <w:rPr>
          <w:rStyle w:val="Text19"/>
        </w:rPr>
        <w:t xml:space="preserve">[</w:t>
        <w:br w:clear="none"/>
      </w:r>
      <w:r>
        <w:rPr>
          <w:rStyle w:val="Text23"/>
        </w:rPr>
        <w:t xml:space="preserve">len</w:t>
        <w:br w:clear="none"/>
      </w:r>
      <w:r>
        <w:rPr>
          <w:rStyle w:val="Text19"/>
        </w:rPr>
        <w:t xml:space="preserve">(</w:t>
        <w:br w:clear="none"/>
      </w:r>
      <w:r>
        <w:rPr>
          <w:rStyle w:val="Text13"/>
        </w:rPr>
        <w:t xml:space="preserve">A</w:t>
        <w:br w:clear="none"/>
      </w:r>
      <w:r>
        <w:rPr>
          <w:rStyle w:val="Text19"/>
        </w:rPr>
        <w:t xml:space="preserve">)</w:t>
        <w:br w:clear="none"/>
      </w:r>
      <w:r>
        <w:rPr>
          <w:rStyle w:val="Text25"/>
        </w:rPr>
        <w:t xml:space="preserve">//</w:t>
        <w:br w:clear="none"/>
      </w:r>
      <w:r>
        <w:rPr>
          <w:rStyle w:val="Text31"/>
        </w:rPr>
        <w:t xml:space="preserve">2</w:t>
        <w:br w:clear="none"/>
      </w:r>
      <w:r>
        <w:rPr>
          <w:rStyle w:val="Text19"/>
        </w:rPr>
        <w:t xml:space="preserve">:])</w:t>
        <w:br w:clear="none"/>
      </w:r>
      <w:r>
        <w:t xml:space="preserve"/>
        <w:br w:clear="none"/>
        <w:t xml:space="preserve">  </w:t>
        <w:br w:clear="none"/>
      </w:r>
      <w:r>
        <w:rPr>
          <w:rStyle w:val="Text20"/>
        </w:rPr>
        <w:t xml:space="preserve">if</w:t>
        <w:br w:clear="none"/>
      </w:r>
      <w:r>
        <w:t xml:space="preserve"> </w:t>
        <w:br w:clear="none"/>
      </w:r>
      <w:r>
        <w:rPr>
          <w:rStyle w:val="Text13"/>
        </w:rPr>
        <w:t xml:space="preserve">m1</w:t>
        <w:br w:clear="none"/>
      </w:r>
      <w:r>
        <w:t xml:space="preserve"> </w:t>
        <w:br w:clear="none"/>
      </w:r>
      <w:r>
        <w:rPr>
          <w:rStyle w:val="Text25"/>
        </w:rPr>
        <w:t xml:space="preserve">&lt;</w:t>
        <w:br w:clear="none"/>
      </w:r>
      <w:r>
        <w:t xml:space="preserve"> </w:t>
        <w:br w:clear="none"/>
      </w:r>
      <w:r>
        <w:rPr>
          <w:rStyle w:val="Text13"/>
        </w:rPr>
        <w:t xml:space="preserve">m2</w:t>
        <w:br w:clear="none"/>
      </w:r>
      <w:r>
        <w:rPr>
          <w:rStyle w:val="Text19"/>
        </w:rPr>
        <w:t xml:space="preserve">:</w:t>
        <w:br w:clear="none"/>
      </w:r>
      <w:r>
        <w:t xml:space="preserve"/>
        <w:br w:clear="none"/>
        <w:t xml:space="preserve">    </w:t>
        <w:br w:clear="none"/>
      </w:r>
      <w:r>
        <w:rPr>
          <w:rStyle w:val="Text20"/>
        </w:rPr>
        <w:t xml:space="preserve">return</w:t>
        <w:br w:clear="none"/>
      </w:r>
      <w:r>
        <w:t xml:space="preserve"> </w:t>
        <w:br w:clear="none"/>
      </w:r>
      <w:r>
        <w:rPr>
          <w:rStyle w:val="Text19"/>
        </w:rPr>
        <w:t xml:space="preserve">(</w:t>
        <w:br w:clear="none"/>
      </w:r>
      <w:r>
        <w:rPr>
          <w:rStyle w:val="Text13"/>
        </w:rPr>
        <w:t xml:space="preserve">m2</w:t>
        <w:br w:clear="none"/>
      </w:r>
      <w:r>
        <w:rPr>
          <w:rStyle w:val="Text19"/>
        </w:rPr>
        <w:t xml:space="preserve">,</w:t>
        <w:br w:clear="none"/>
      </w:r>
      <w:r>
        <w:t xml:space="preserve"> </w:t>
        <w:br w:clear="none"/>
      </w:r>
      <w:r>
        <w:rPr>
          <w:rStyle w:val="Text13"/>
        </w:rPr>
        <w:t xml:space="preserve">m1</w:t>
        <w:br w:clear="none"/>
      </w:r>
      <w:r>
        <w:rPr>
          <w:rStyle w:val="Text19"/>
        </w:rPr>
        <w:t xml:space="preserve">)</w:t>
        <w:br w:clear="none"/>
      </w:r>
      <w:r>
        <w:t xml:space="preserve"/>
        <w:br w:clear="none"/>
        <w:t xml:space="preserve">  </w:t>
        <w:br w:clear="none"/>
      </w:r>
      <w:r>
        <w:rPr>
          <w:rStyle w:val="Text20"/>
        </w:rPr>
        <w:t xml:space="preserve">return</w:t>
        <w:br w:clear="none"/>
      </w:r>
      <w:r>
        <w:t xml:space="preserve"> </w:t>
        <w:br w:clear="none"/>
      </w:r>
      <w:r>
        <w:rPr>
          <w:rStyle w:val="Text19"/>
        </w:rPr>
        <w:t xml:space="preserve">(</w:t>
        <w:br w:clear="none"/>
      </w:r>
      <w:r>
        <w:rPr>
          <w:rStyle w:val="Text13"/>
        </w:rPr>
        <w:t xml:space="preserve">m1</w:t>
        <w:br w:clear="none"/>
      </w:r>
      <w:r>
        <w:rPr>
          <w:rStyle w:val="Text19"/>
        </w:rPr>
        <w:t xml:space="preserve">,</w:t>
        <w:br w:clear="none"/>
      </w:r>
      <w:r>
        <w:t xml:space="preserve"> </w:t>
        <w:br w:clear="none"/>
      </w:r>
      <w:r>
        <w:rPr>
          <w:rStyle w:val="Text13"/>
        </w:rPr>
        <w:t xml:space="preserve">m2</w:t>
        <w:br w:clear="none"/>
      </w:r>
      <w:r>
        <w:rPr>
          <w:rStyle w:val="Text19"/>
        </w:rPr>
        <w:t xml:space="preserve">)</w:t>
        <w:br w:clear="none"/>
      </w:r>
    </w:p>
    <w:p>
      <w:pPr>
        <w:pStyle w:val="Para 01"/>
      </w:pPr>
      <w:r>
        <w:t>Explain the circumstances when this code works correctly and when it fails.</w:t>
      </w:r>
      <w:r>
        <w:rPr>
          <w:rStyle w:val="Text54"/>
        </w:rPr>
        <w:bookmarkStart w:id="173" w:name="idm45239929790688"/>
        <w:t/>
        <w:bookmarkEnd w:id="173"/>
      </w:r>
    </w:p>
    <w:p>
      <w:bookmarkStart w:id="174" w:name="Interactive_Practice_Get_more_ha"/>
      <w:pPr>
        <w:keepNext/>
        <w:pStyle w:val="Para 26"/>
        <w:keepLines w:val="on"/>
      </w:pPr>
      <w:r>
        <w:t>Interactive Practice</w:t>
      </w:r>
      <w:bookmarkEnd w:id="174"/>
    </w:p>
    <w:p>
      <w:pPr>
        <w:pStyle w:val="Normal"/>
        <w:keepLines w:val="on"/>
      </w:pPr>
      <w:r>
        <w:t xml:space="preserve">Get more hands-on training and test your understanding of the concepts by working through our </w:t>
      </w:r>
      <w:hyperlink r:id="rId148">
        <w:r>
          <w:rPr>
            <w:rStyle w:val="Text3"/>
          </w:rPr>
          <w:t>playlist of interactive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pStyle w:val="Para 19"/>
        <w:keepLines w:val="on"/>
      </w:pPr>
      <w:hyperlink r:id="rId149">
        <w:r>
          <w:t>Problem Solving: Finding Largest Value with Two Kinds of Problem Instances of size N</w:t>
        </w:r>
      </w:hyperlink>
    </w:p>
    <w:p>
      <w:pPr>
        <w:pStyle w:val="Para 19"/>
        <w:keepLines w:val="on"/>
      </w:pPr>
      <w:hyperlink r:id="rId150">
        <w:r>
          <w:t>Problem Solving: Finding Second Largest Value in List</w:t>
        </w:r>
      </w:hyperlink>
    </w:p>
    <w:p>
      <w:pPr>
        <w:pStyle w:val="Para 19"/>
        <w:keepLines w:val="on"/>
      </w:pPr>
      <w:hyperlink r:id="rId151">
        <w:r>
          <w:t>Problem Solving: Finding Largest Value Using Recursion</w:t>
        </w:r>
      </w:hyperlink>
    </w:p>
    <w:p>
      <w:bookmarkStart w:id="175" w:name="1_The_RecordedItem_wrapper_class"/>
      <w:pPr>
        <w:pStyle w:val="Para 27"/>
      </w:pPr>
      <w:hyperlink w:anchor="1">
        <w:r>
          <w:rPr>
            <w:rStyle w:val="Text3"/>
          </w:rPr>
          <w:t>1</w:t>
        </w:r>
      </w:hyperlink>
      <w:r>
        <w:t xml:space="preserve"> The </w:t>
      </w:r>
      <w:r>
        <w:rPr>
          <w:rStyle w:val="Text0"/>
        </w:rPr>
        <w:t>RecordedItem</w:t>
      </w:r>
      <w:r>
        <w:t xml:space="preserve"> wrapper class overrides the </w:t>
      </w:r>
      <w:r>
        <w:rPr>
          <w:rStyle w:val="Text0"/>
        </w:rPr>
        <w:t>__lt__()</w:t>
      </w:r>
      <w:r>
        <w:t xml:space="preserve"> less-than operator to count whenever it (or the </w:t>
      </w:r>
      <w:r>
        <w:rPr>
          <w:rStyle w:val="Text0"/>
        </w:rPr>
        <w:t>__gt__()</w:t>
      </w:r>
      <w:r>
        <w:t xml:space="preserve"> </w:t>
      </w:r>
      <w:r>
        <w:rPr>
          <w:rStyle w:val="Text1"/>
        </w:rPr>
        <w:t>greater-than</w:t>
      </w:r>
      <w:r>
        <w:t xml:space="preserve"> operator) is invoked.</w:t>
      </w:r>
      <w:bookmarkEnd w:id="175"/>
    </w:p>
    <w:p>
      <w:bookmarkStart w:id="176" w:name="2_If_a_match_contains_two_equal"/>
      <w:pPr>
        <w:pStyle w:val="Para 17"/>
      </w:pPr>
      <w:hyperlink w:anchor="2">
        <w:r>
          <w:rPr>
            <w:rStyle w:val="Text3"/>
          </w:rPr>
          <w:t>2</w:t>
        </w:r>
      </w:hyperlink>
      <w:r>
        <w:t xml:space="preserve"> If a match contains two equal values, then only one of these values advances.</w:t>
      </w:r>
      <w:bookmarkEnd w:id="176"/>
    </w:p>
    <w:p>
      <w:bookmarkStart w:id="177" w:name="3_That_is__storage_in_addition_t"/>
      <w:pPr>
        <w:pStyle w:val="Para 17"/>
      </w:pPr>
      <w:hyperlink w:anchor="3">
        <w:r>
          <w:rPr>
            <w:rStyle w:val="Text3"/>
          </w:rPr>
          <w:t>3</w:t>
        </w:r>
      </w:hyperlink>
      <w:r>
        <w:t xml:space="preserve"> That is, storage in addition to the data encoding the problem instance, which is not counted as part of the space complexity of any algorithm.</w:t>
      </w:r>
      <w:bookmarkEnd w:id="177"/>
    </w:p>
    <w:p>
      <w:bookmarkStart w:id="178" w:name="Top_of_ch02_html"/>
      <w:bookmarkStart w:id="179" w:name="Chapter_2__Analyzing_Algorithms_1"/>
      <w:bookmarkStart w:id="180" w:name="Chapter_2__Analyzing_Algorithms"/>
      <w:bookmarkStart w:id="181" w:name="Chapter_2__Analyzing_Algorithms_2"/>
      <w:pPr>
        <w:keepNext/>
        <w:pStyle w:val="Heading 1"/>
        <w:pageBreakBefore w:val="on"/>
      </w:pPr>
      <w:r>
        <w:t xml:space="preserve">Chapter 2. </w:t>
        <w:t>Analyzing Algorithms</w:t>
      </w:r>
      <w:bookmarkEnd w:id="178"/>
      <w:bookmarkEnd w:id="179"/>
      <w:bookmarkEnd w:id="180"/>
      <w:bookmarkEnd w:id="181"/>
    </w:p>
    <w:p>
      <w:bookmarkStart w:id="182" w:name="In_this_chapter__you_will_learn_1"/>
      <w:pPr>
        <w:keepNext/>
        <w:pStyle w:val="2 Block"/>
        <w:keepLines w:val="on"/>
      </w:pPr>
      <w:bookmarkEnd w:id="182"/>
    </w:p>
    <w:p>
      <w:pPr>
        <w:pStyle w:val="Normal"/>
        <w:keepLines w:val="on"/>
      </w:pPr>
      <w:r>
        <w:t>In this chapter, you will learn:</w:t>
      </w:r>
    </w:p>
    <w:p>
      <w:pPr>
        <w:pStyle w:val="Para 01"/>
        <w:keepLines w:val="on"/>
      </w:pPr>
      <w:r>
        <w:t xml:space="preserve">How to use the </w:t>
      </w:r>
      <w:r>
        <w:rPr>
          <w:rStyle w:val="Text1"/>
        </w:rPr>
        <w:t>Big O</w:t>
      </w:r>
      <w:r>
        <w:t xml:space="preserve"> notation to classify the performance of algorithms (in time or storage)</w:t>
      </w:r>
      <w:r>
        <w:rPr>
          <w:rStyle w:val="Text54"/>
        </w:rPr>
        <w:bookmarkStart w:id="183" w:name="idm45239929699328"/>
        <w:t/>
        <w:bookmarkEnd w:id="183"/>
      </w:r>
    </w:p>
    <w:p>
      <w:pPr>
        <w:pStyle w:val="Para 01"/>
        <w:keepLines w:val="on"/>
      </w:pPr>
      <w:r>
        <w:t xml:space="preserve">Several </w:t>
      </w:r>
      <w:r>
        <w:rPr>
          <w:rStyle w:val="Text1"/>
        </w:rPr>
        <w:t>performance classes</w:t>
      </w:r>
      <w:r>
        <w:t>, including:</w:t>
      </w:r>
    </w:p>
    <w:p>
      <w:pPr>
        <w:numPr>
          <w:ilvl w:val="0"/>
          <w:numId w:val="1"/>
        </w:numPr>
        <w:pStyle w:val="Para 35"/>
        <w:keepLines w:val="on"/>
      </w:pPr>
      <w:r>
        <w:rPr>
          <w:rStyle w:val="Text58"/>
        </w:rPr>
        <w:bookmarkStart w:id="184" w:name="idm45239929695456"/>
        <w:t/>
        <w:bookmarkEnd w:id="184"/>
      </w:r>
      <w:r>
        <w:rPr>
          <w:rStyle w:val="Text1"/>
        </w:rPr>
        <w:t>O(</w:t>
      </w:r>
      <w:r>
        <w:rPr>
          <w:rStyle w:val="Text35"/>
        </w:rPr>
        <w:t>1</w:t>
      </w:r>
      <w:r>
        <w:rPr>
          <w:rStyle w:val="Text1"/>
        </w:rPr>
        <w:t xml:space="preserve">) or </w:t>
      </w:r>
      <w:r>
        <w:t>constant</w:t>
      </w:r>
    </w:p>
    <w:p>
      <w:pPr>
        <w:numPr>
          <w:ilvl w:val="0"/>
          <w:numId w:val="1"/>
        </w:numPr>
        <w:pStyle w:val="Para 35"/>
        <w:keepLines w:val="on"/>
      </w:pPr>
      <w:r>
        <w:rPr>
          <w:rStyle w:val="Text58"/>
        </w:rPr>
        <w:bookmarkStart w:id="185" w:name="idm45239929692880"/>
        <w:t/>
        <w:bookmarkEnd w:id="185"/>
      </w:r>
      <w:r>
        <w:rPr>
          <w:rStyle w:val="Text1"/>
        </w:rPr>
        <w:t xml:space="preserve"> O(</w:t>
      </w:r>
      <w:r>
        <w:rPr>
          <w:rStyle w:val="Text35"/>
        </w:rPr>
        <w:t>log</w:t>
      </w:r>
      <w:r>
        <w:rPr>
          <w:rStyle w:val="Text1"/>
        </w:rPr>
        <w:t xml:space="preserve"> N) or </w:t>
      </w:r>
      <w:r>
        <w:t>logarithmic</w:t>
      </w:r>
    </w:p>
    <w:p>
      <w:pPr>
        <w:numPr>
          <w:ilvl w:val="0"/>
          <w:numId w:val="1"/>
        </w:numPr>
        <w:pStyle w:val="Para 01"/>
        <w:keepLines w:val="on"/>
      </w:pPr>
      <w:r>
        <w:rPr>
          <w:rStyle w:val="Text54"/>
        </w:rPr>
        <w:bookmarkStart w:id="186" w:name="idm45239929690304"/>
        <w:t/>
        <w:bookmarkEnd w:id="186"/>
      </w:r>
      <w:r>
        <w:t xml:space="preserve">O(N) or </w:t>
      </w:r>
      <w:r>
        <w:rPr>
          <w:rStyle w:val="Text1"/>
        </w:rPr>
        <w:t>linear</w:t>
      </w:r>
    </w:p>
    <w:p>
      <w:pPr>
        <w:numPr>
          <w:ilvl w:val="0"/>
          <w:numId w:val="1"/>
        </w:numPr>
        <w:pStyle w:val="Para 01"/>
        <w:keepLines w:val="on"/>
      </w:pPr>
      <w:r>
        <w:rPr>
          <w:rStyle w:val="Text54"/>
        </w:rPr>
        <w:bookmarkStart w:id="187" w:name="idm45239929688176"/>
        <w:t/>
        <w:bookmarkEnd w:id="187"/>
      </w:r>
      <w:r>
        <w:t xml:space="preserve"> O(N </w:t>
      </w:r>
      <w:r>
        <w:rPr>
          <w:rStyle w:val="Text0"/>
        </w:rPr>
        <w:t>log</w:t>
      </w:r>
      <w:r>
        <w:t xml:space="preserve"> N)</w:t>
      </w:r>
      <w:hyperlink w:anchor="1_Pronounced_using_three_syllabl">
        <w:r>
          <w:rPr>
            <w:rStyle w:val="Text34"/>
          </w:rPr>
          <w:bookmarkStart w:id="188" w:name="1_1"/>
          <w:t>1</w:t>
          <w:bookmarkEnd w:id="188"/>
        </w:r>
      </w:hyperlink>
    </w:p>
    <w:p>
      <w:pPr>
        <w:numPr>
          <w:ilvl w:val="0"/>
          <w:numId w:val="1"/>
        </w:numPr>
        <w:pStyle w:val="Para 35"/>
        <w:keepLines w:val="on"/>
      </w:pPr>
      <w:r>
        <w:rPr>
          <w:rStyle w:val="Text1"/>
        </w:rPr>
        <w:t>O(N</w:t>
      </w:r>
      <w:r>
        <w:rPr>
          <w:rStyle w:val="Text53"/>
        </w:rPr>
        <w:t>2</w:t>
      </w:r>
      <w:r>
        <w:rPr>
          <w:rStyle w:val="Text1"/>
        </w:rPr>
        <w:t xml:space="preserve">) or </w:t>
      </w:r>
      <w:r>
        <w:t>quadratic</w:t>
      </w:r>
    </w:p>
    <w:p>
      <w:pPr>
        <w:pStyle w:val="Para 01"/>
        <w:keepLines w:val="on"/>
      </w:pPr>
      <w:r>
        <w:t xml:space="preserve">How </w:t>
      </w:r>
      <w:r>
        <w:rPr>
          <w:rStyle w:val="Text1"/>
        </w:rPr>
        <w:t>asymptotic analysis</w:t>
      </w:r>
      <w:r>
        <w:t xml:space="preserve"> estimates in terms of N the time (or storage space) required by an algorithm to process a problem instance of size N.</w:t>
      </w:r>
    </w:p>
    <w:p>
      <w:pPr>
        <w:pStyle w:val="Para 01"/>
        <w:keepLines w:val="on"/>
      </w:pPr>
      <w:r>
        <w:t>How to work with arrays whose values appear in ascending, sorted order.</w:t>
      </w:r>
    </w:p>
    <w:p>
      <w:pPr>
        <w:pStyle w:val="Para 01"/>
        <w:keepLines w:val="on"/>
      </w:pPr>
      <w:r>
        <w:t xml:space="preserve">The </w:t>
      </w:r>
      <w:r>
        <w:rPr>
          <w:rStyle w:val="Text1"/>
        </w:rPr>
        <w:t>Binary Array Search</w:t>
      </w:r>
      <w:r>
        <w:t xml:space="preserve"> algorithm to locate values in a sorted array.</w:t>
      </w:r>
    </w:p>
    <w:p>
      <w:pPr>
        <w:pStyle w:val="Normal"/>
      </w:pPr>
      <w:r>
        <w:t>This chapter introduces the terminology and notation used by theoreticians and practitioners alike in modeling the performance of algorithms in terms of computational performance and resource usage. When evaluating the runtime performance of your software program, you might be perfectly satisfied, in which case you can continue to use the application as is. But if you want to improve runtime performance, this book shows you where to start—with the program’s data structures and algorithms. You are faced with some specific questions:</w:t>
      </w:r>
    </w:p>
    <w:p>
      <w:pPr>
        <w:pStyle w:val="Para 15"/>
      </w:pPr>
      <w:r>
        <w:t>Am I solving a specific problem in the most efficient way?</w:t>
      </w:r>
    </w:p>
    <w:p>
      <w:pPr>
        <w:pStyle w:val="Normal"/>
      </w:pPr>
      <w:r>
        <w:t>There may be other algorithms that would significantly improve performance.</w:t>
      </w:r>
    </w:p>
    <w:p>
      <w:pPr>
        <w:pStyle w:val="Para 15"/>
      </w:pPr>
      <w:r>
        <w:t>Am I implementing an algorithm in the most efficient way?</w:t>
      </w:r>
    </w:p>
    <w:p>
      <w:pPr>
        <w:pStyle w:val="Normal"/>
      </w:pPr>
      <w:r>
        <w:t>There can be hidden performance costs that can be eliminated.</w:t>
      </w:r>
    </w:p>
    <w:p>
      <w:pPr>
        <w:pStyle w:val="Para 15"/>
      </w:pPr>
      <w:r>
        <w:t>Should I just buy a faster computer?</w:t>
      </w:r>
    </w:p>
    <w:p>
      <w:pPr>
        <w:pStyle w:val="Normal"/>
      </w:pPr>
      <w:r>
        <w:t xml:space="preserve">The exact same program will have different runtime performance based on the computer on which it runs. In this chapter, I explain how computer scientists have developed analysis techniques that account for regular hardware </w:t>
        <w:t>improvements.</w:t>
      </w:r>
    </w:p>
    <w:p>
      <w:pPr>
        <w:pStyle w:val="Normal"/>
      </w:pPr>
      <w:r>
        <w:t xml:space="preserve">I start by showing how to model the runtime performance of a program on ever-increasing problem instance sizes. The runtime performance of an algorithm on small problem instance sizes can be hard to measure accurately because it could be sensitive to the actual values in the problem instance or to the resolution of the computer timers. Once your program processes a </w:t>
      </w:r>
      <w:r>
        <w:rPr>
          <w:rStyle w:val="Text1"/>
        </w:rPr>
        <w:t>sufficiently large problem instance</w:t>
      </w:r>
      <w:r>
        <w:t>, you can develop models to classify its runtime behavior using empirical models.</w:t>
      </w:r>
    </w:p>
    <w:p>
      <w:bookmarkStart w:id="189" w:name="Using_Empirical_Models_to_Predic"/>
      <w:pPr>
        <w:keepNext/>
        <w:pStyle w:val="Heading 1"/>
      </w:pPr>
      <w:r>
        <w:t>Using Empirical Models to Predict Performance</w:t>
      </w:r>
      <w:bookmarkEnd w:id="189"/>
    </w:p>
    <w:p>
      <w:pPr>
        <w:pStyle w:val="Normal"/>
      </w:pPr>
      <w:r>
        <w:rPr>
          <w:rStyle w:val="Text54"/>
        </w:rPr>
        <w:bookmarkStart w:id="190" w:name="ch02_term1"/>
        <w:t/>
        <w:bookmarkEnd w:id="190"/>
      </w:r>
      <w:r>
        <w:t>I’d like to start with an example that shows how theoretical analysis is decidedly practical in real software systems. Imagine you are in charge of designing an application as part of a nightly batch job to process a large data set each night; the task is launched at midnight and must complete before 6:00 a.m. The data set contains several million values and is expected to double in size over the next five years.</w:t>
      </w:r>
    </w:p>
    <w:p>
      <w:pPr>
        <w:pStyle w:val="Normal"/>
      </w:pPr>
      <w:r>
        <w:t xml:space="preserve">You have built a working prototype but have only tested it on multiple small data sets, with 100, 1,000, and 10,000 values each. </w:t>
      </w:r>
      <w:hyperlink w:anchor="Table_2_1__Prototype_runtime_per">
        <w:r>
          <w:rPr>
            <w:rStyle w:val="Text3"/>
          </w:rPr>
          <w:t>Table 2-1</w:t>
        </w:r>
      </w:hyperlink>
      <w:r>
        <w:t xml:space="preserve"> presents the runtime performance of your prototype on these data sets.</w:t>
      </w:r>
    </w:p>
    <w:tbl>
      <w:tblPr>
        <w:tblW w:type="auto" w:w="0"/>
      </w:tblPr>
      <w:tr>
        <w:tc>
          <w:tcPr>
            <w:tcW w:type="auto" w:w="0"/>
            <w:tcMar>
              <w:left w:type="dxa" w:w="200"/>
              <w:top w:type="dxa" w:w="200"/>
              <w:right w:type="dxa" w:w="200"/>
              <w:bottom w:type="dxa" w:w="200"/>
            </w:tcMar>
            <w:vAlign w:val="center"/>
          </w:tcPr>
          <w:p>
            <w:bookmarkStart w:id="191" w:name="Table_2_1__Prototype_runtime_per"/>
            <w:pPr>
              <w:pStyle w:val="Para 18"/>
              <w:keepLines w:val="on"/>
            </w:pPr>
            <w:r>
              <w:rPr>
                <w:rStyle w:val="Text55"/>
              </w:rPr>
              <w:t/>
            </w:r>
            <w:r>
              <w:t xml:space="preserve">Table 2-1. </w:t>
              <w:t>Prototype runtime performance</w:t>
            </w:r>
            <w:bookmarkEnd w:id="191"/>
          </w:p>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Time (seconds)</w:t>
            </w:r>
          </w:p>
        </w:tc>
      </w:tr>
    </w:tbl>
    <w:tbl>
      <w:tblPr>
        <w:tblW w:type="auto" w:w="0"/>
      </w:tblPr>
      <w:tr>
        <w:tc>
          <w:tcPr>
            <w:tcW w:type="auto" w:w="0"/>
            <w:tcMar>
              <w:left w:type="dxa" w:w="200"/>
              <w:top w:type="dxa" w:w="200"/>
              <w:right w:type="dxa" w:w="200"/>
              <w:bottom w:type="dxa" w:w="200"/>
            </w:tcMar>
            <w:vAlign w:val="top"/>
          </w:tcPr>
          <w:p>
            <w:pPr>
              <w:pStyle w:val="Para 01"/>
              <w:keepLines w:val="on"/>
            </w:pPr>
            <w:r>
              <w:t>100</w:t>
            </w:r>
          </w:p>
        </w:tc>
        <w:tc>
          <w:tcPr>
            <w:tcW w:type="auto" w:w="0"/>
            <w:tcMar>
              <w:left w:type="dxa" w:w="200"/>
              <w:top w:type="dxa" w:w="200"/>
              <w:right w:type="dxa" w:w="200"/>
              <w:bottom w:type="dxa" w:w="200"/>
            </w:tcMar>
            <w:vAlign w:val="top"/>
          </w:tcPr>
          <w:p>
            <w:pPr>
              <w:pStyle w:val="Para 02"/>
              <w:keepLines w:val="on"/>
            </w:pPr>
            <w:r>
              <w:t>0.063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1,000</w:t>
            </w:r>
          </w:p>
        </w:tc>
        <w:tc>
          <w:tcPr>
            <w:tcW w:type="auto" w:w="0"/>
            <w:shd w:val="clear" w:color="auto" w:fill="EEF2F6"/>
            <w:tcMar>
              <w:left w:type="dxa" w:w="200"/>
              <w:top w:type="dxa" w:w="200"/>
              <w:right w:type="dxa" w:w="200"/>
              <w:bottom w:type="dxa" w:w="200"/>
            </w:tcMar>
            <w:vAlign w:val="top"/>
          </w:tcPr>
          <w:p>
            <w:pPr>
              <w:pStyle w:val="Para 03"/>
              <w:keepLines w:val="on"/>
            </w:pPr>
            <w:r>
              <w:t>0.565</w:t>
            </w:r>
          </w:p>
        </w:tc>
      </w:tr>
    </w:tbl>
    <w:tbl>
      <w:tblPr>
        <w:tblW w:type="auto" w:w="0"/>
      </w:tblPr>
      <w:tr>
        <w:tc>
          <w:tcPr>
            <w:tcW w:type="auto" w:w="0"/>
            <w:tcMar>
              <w:left w:type="dxa" w:w="200"/>
              <w:top w:type="dxa" w:w="200"/>
              <w:right w:type="dxa" w:w="200"/>
              <w:bottom w:type="dxa" w:w="200"/>
            </w:tcMar>
            <w:vAlign w:val="top"/>
          </w:tcPr>
          <w:p>
            <w:pPr>
              <w:pStyle w:val="Para 01"/>
              <w:keepLines w:val="on"/>
            </w:pPr>
            <w:r>
              <w:t>10,000</w:t>
            </w:r>
          </w:p>
        </w:tc>
        <w:tc>
          <w:tcPr>
            <w:tcW w:type="auto" w:w="0"/>
            <w:tcMar>
              <w:left w:type="dxa" w:w="200"/>
              <w:top w:type="dxa" w:w="200"/>
              <w:right w:type="dxa" w:w="200"/>
              <w:bottom w:type="dxa" w:w="200"/>
            </w:tcMar>
            <w:vAlign w:val="top"/>
          </w:tcPr>
          <w:p>
            <w:pPr>
              <w:pStyle w:val="Para 02"/>
              <w:keepLines w:val="on"/>
            </w:pPr>
            <w:r>
              <w:t>5.946</w:t>
            </w:r>
          </w:p>
        </w:tc>
      </w:tr>
    </w:tbl>
    <w:p>
      <w:pPr>
        <w:pStyle w:val="Normal"/>
      </w:pPr>
      <w:r>
        <w:t xml:space="preserve">Can these preliminary results predict the performance of your prototype on larger problem instances, such as 100,000 or even 1,000,000? Let’s build mathematical models </w:t>
      </w:r>
      <w:r>
        <w:rPr>
          <w:rStyle w:val="Text1"/>
        </w:rPr>
        <w:t>from this data alone</w:t>
      </w:r>
      <w:r>
        <w:t xml:space="preserve"> to define a function </w:t>
      </w:r>
      <w:r>
        <w:rPr>
          <w:rStyle w:val="Text0"/>
        </w:rPr>
        <w:t>T</w:t>
      </w:r>
      <w:r>
        <w:t xml:space="preserve">(N) that predicts the runtime performance for a given problem instance size. An accurate model will compute a </w:t>
      </w:r>
      <w:r>
        <w:rPr>
          <w:rStyle w:val="Text0"/>
        </w:rPr>
        <w:t>T</w:t>
      </w:r>
      <w:r>
        <w:t xml:space="preserve">(N) that is close to the three values in </w:t>
      </w:r>
      <w:hyperlink w:anchor="Table_2_1__Prototype_runtime_per">
        <w:r>
          <w:rPr>
            <w:rStyle w:val="Text3"/>
          </w:rPr>
          <w:t>Table 2-1</w:t>
        </w:r>
      </w:hyperlink>
      <w:r>
        <w:t xml:space="preserve">, as well as predict higher values of N, as shown in </w:t>
      </w:r>
      <w:hyperlink w:anchor="Table_2_2__Comparing_different_m">
        <w:r>
          <w:rPr>
            <w:rStyle w:val="Text3"/>
          </w:rPr>
          <w:t>Table 2-2</w:t>
        </w:r>
      </w:hyperlink>
      <w:r>
        <w:t xml:space="preserve"> (which repeats these three time results in brackets).</w:t>
      </w:r>
    </w:p>
    <w:p>
      <w:pPr>
        <w:pStyle w:val="Normal"/>
      </w:pPr>
      <w:r>
        <w:rPr>
          <w:rStyle w:val="Text54"/>
        </w:rPr>
        <w:bookmarkStart w:id="192" w:name="idm45239929654992"/>
        <w:t/>
        <w:bookmarkEnd w:id="192"/>
        <w:bookmarkStart w:id="193" w:name="idm45239929653888"/>
        <w:t/>
        <w:bookmarkEnd w:id="193"/>
        <w:bookmarkStart w:id="194" w:name="idm45239929653216"/>
        <w:t/>
        <w:bookmarkEnd w:id="194"/>
        <w:bookmarkStart w:id="195" w:name="idm45239929652544"/>
        <w:t/>
        <w:bookmarkEnd w:id="195"/>
        <w:bookmarkStart w:id="196" w:name="ch02_term3"/>
        <w:t/>
        <w:bookmarkEnd w:id="196"/>
        <w:bookmarkStart w:id="197" w:name="idm45239929650656"/>
        <w:t/>
        <w:bookmarkEnd w:id="197"/>
        <w:bookmarkStart w:id="198" w:name="idm45239929649984"/>
        <w:t/>
        <w:bookmarkEnd w:id="198"/>
        <w:bookmarkStart w:id="199" w:name="idm45239929649040"/>
        <w:t/>
        <w:bookmarkEnd w:id="199"/>
      </w:r>
      <w:r>
        <w:t xml:space="preserve">You may have used a software tool, such as </w:t>
      </w:r>
      <w:hyperlink r:id="rId152">
        <w:r>
          <w:rPr>
            <w:rStyle w:val="Text3"/>
          </w:rPr>
          <w:t>Maple</w:t>
        </w:r>
      </w:hyperlink>
      <w:r>
        <w:t xml:space="preserve"> or </w:t>
      </w:r>
      <w:hyperlink r:id="rId153">
        <w:r>
          <w:rPr>
            <w:rStyle w:val="Text3"/>
          </w:rPr>
          <w:t>Microsoft Excel</w:t>
        </w:r>
      </w:hyperlink>
      <w:r>
        <w:t xml:space="preserve">, to compute a </w:t>
      </w:r>
      <w:r>
        <w:rPr>
          <w:rStyle w:val="Text1"/>
        </w:rPr>
        <w:t>trendline</w:t>
      </w:r>
      <w:r>
        <w:t xml:space="preserve"> (also called a line of best fit) for sample data. The popular SciPy library for mathematics, science, and engineering can develop these trendline models. </w:t>
      </w:r>
      <w:hyperlink w:anchor="Listing_2_1__Calculate_models_ba">
        <w:r>
          <w:rPr>
            <w:rStyle w:val="Text3"/>
          </w:rPr>
          <w:t>Listing 2-1</w:t>
        </w:r>
      </w:hyperlink>
      <w:r>
        <w:t xml:space="preserve"> uses </w:t>
      </w:r>
      <w:r>
        <w:rPr>
          <w:rStyle w:val="Text0"/>
        </w:rPr>
        <w:t>scipy</w:t>
      </w:r>
      <w:r>
        <w:t xml:space="preserve"> to try to find a linear model, </w:t>
      </w:r>
      <w:r>
        <w:rPr>
          <w:rStyle w:val="Text0"/>
        </w:rPr>
        <w:t>TL</w:t>
      </w:r>
      <w:r>
        <w:t xml:space="preserve">(N) = </w:t>
      </w:r>
      <w:r>
        <w:rPr>
          <w:rStyle w:val="Text0"/>
        </w:rPr>
        <w:t>a</w:t>
      </w:r>
      <w:r>
        <w:t xml:space="preserve"> × N + </w:t>
      </w:r>
      <w:r>
        <w:rPr>
          <w:rStyle w:val="Text0"/>
        </w:rPr>
        <w:t>b</w:t>
      </w:r>
      <w:r>
        <w:t xml:space="preserve">, where </w:t>
      </w:r>
      <w:r>
        <w:rPr>
          <w:rStyle w:val="Text0"/>
        </w:rPr>
        <w:t>a</w:t>
      </w:r>
      <w:r>
        <w:t xml:space="preserve"> and </w:t>
      </w:r>
      <w:r>
        <w:rPr>
          <w:rStyle w:val="Text0"/>
        </w:rPr>
        <w:t>b</w:t>
      </w:r>
      <w:r>
        <w:t xml:space="preserve"> are constants. </w:t>
      </w:r>
      <w:r>
        <w:rPr>
          <w:rStyle w:val="Text0"/>
        </w:rPr>
        <w:t>curve_fit()</w:t>
      </w:r>
      <w:r>
        <w:t xml:space="preserve"> will return the (</w:t>
      </w:r>
      <w:r>
        <w:rPr>
          <w:rStyle w:val="Text0"/>
        </w:rPr>
        <w:t>a</w:t>
      </w:r>
      <w:r>
        <w:t xml:space="preserve">, </w:t>
      </w:r>
      <w:r>
        <w:rPr>
          <w:rStyle w:val="Text0"/>
        </w:rPr>
        <w:t>b</w:t>
      </w:r>
      <w:r>
        <w:t xml:space="preserve">) coefficients to use with the linear model based on the available empirical data encoded in lists </w:t>
      </w:r>
      <w:r>
        <w:rPr>
          <w:rStyle w:val="Text0"/>
        </w:rPr>
        <w:t>xs</w:t>
      </w:r>
      <w:r>
        <w:t xml:space="preserve"> and </w:t>
      </w:r>
      <w:r>
        <w:rPr>
          <w:rStyle w:val="Text0"/>
        </w:rPr>
        <w:t>ys</w:t>
      </w:r>
      <w:r>
        <w:t>.</w:t>
      </w:r>
    </w:p>
    <w:p>
      <w:bookmarkStart w:id="200" w:name="Listing_2_1__Calculate_models_ba"/>
      <w:pPr>
        <w:keepNext/>
        <w:pStyle w:val="Heading 3"/>
      </w:pPr>
      <w:r>
        <w:t xml:space="preserve">Listing 2-1. </w:t>
        <w:t>Calculate models based on partial data</w:t>
      </w:r>
      <w:bookmarkEnd w:id="200"/>
    </w:p>
    <w:p>
      <w:pPr>
        <w:pStyle w:val="Para 21"/>
      </w:pPr>
      <w:r>
        <w:rPr>
          <w:rStyle w:val="Text6"/>
        </w:rPr>
        <w:t xml:space="preserve">import</w:t>
        <w:br w:clear="none"/>
      </w:r>
      <w:r>
        <w:rPr>
          <w:rStyle w:val="Text11"/>
        </w:rPr>
        <w:t xml:space="preserve"> </w:t>
        <w:br w:clear="none"/>
      </w:r>
      <w:r>
        <w:rPr>
          <w:rStyle w:val="Text27"/>
        </w:rPr>
        <w:t xml:space="preserve">numpy</w:t>
        <w:br w:clear="none"/>
      </w:r>
      <w:r>
        <w:rPr>
          <w:rStyle w:val="Text11"/>
        </w:rPr>
        <w:t xml:space="preserve"> </w:t>
        <w:br w:clear="none"/>
      </w:r>
      <w:r>
        <w:rPr>
          <w:rStyle w:val="Text6"/>
        </w:rPr>
        <w:t xml:space="preserve">as</w:t>
        <w:br w:clear="none"/>
      </w:r>
      <w:r>
        <w:rPr>
          <w:rStyle w:val="Text11"/>
        </w:rPr>
        <w:t xml:space="preserve"> </w:t>
        <w:br w:clear="none"/>
      </w:r>
      <w:r>
        <w:rPr>
          <w:rStyle w:val="Text27"/>
        </w:rPr>
        <w:t xml:space="preserve">np</w:t>
        <w:br w:clear="none"/>
      </w:r>
      <w:r>
        <w:rPr>
          <w:rStyle w:val="Text11"/>
        </w:rPr>
        <w:t xml:space="preserve"/>
        <w:br w:clear="none"/>
      </w:r>
      <w:r>
        <w:rPr>
          <w:rStyle w:val="Text6"/>
        </w:rPr>
        <w:t xml:space="preserve">from</w:t>
        <w:br w:clear="none"/>
      </w:r>
      <w:r>
        <w:rPr>
          <w:rStyle w:val="Text11"/>
        </w:rPr>
        <w:t xml:space="preserve"> </w:t>
        <w:br w:clear="none"/>
      </w:r>
      <w:r>
        <w:rPr>
          <w:rStyle w:val="Text27"/>
        </w:rPr>
        <w:t xml:space="preserve">scipy.optimize</w:t>
        <w:br w:clear="none"/>
      </w:r>
      <w:r>
        <w:rPr>
          <w:rStyle w:val="Text11"/>
        </w:rPr>
        <w:t xml:space="preserve"> </w:t>
        <w:br w:clear="none"/>
      </w:r>
      <w:r>
        <w:rPr>
          <w:rStyle w:val="Text6"/>
        </w:rPr>
        <w:t xml:space="preserve">import</w:t>
        <w:br w:clear="none"/>
      </w:r>
      <w:r>
        <w:rPr>
          <w:rStyle w:val="Text11"/>
        </w:rPr>
        <w:t xml:space="preserve"> </w:t>
        <w:br w:clear="none"/>
      </w:r>
      <w:r>
        <w:t xml:space="preserve">curve_fit</w:t>
        <w:br w:clear="none"/>
      </w:r>
      <w:r>
        <w:rPr>
          <w:rStyle w:val="Text11"/>
        </w:rPr>
        <w:t xml:space="preserve"/>
        <w:br w:clear="none"/>
        <w:t xml:space="preserve"/>
        <w:br w:clear="none"/>
      </w:r>
      <w:r>
        <w:rPr>
          <w:rStyle w:val="Text6"/>
        </w:rPr>
        <w:t xml:space="preserve">def</w:t>
        <w:br w:clear="none"/>
      </w:r>
      <w:r>
        <w:rPr>
          <w:rStyle w:val="Text11"/>
        </w:rPr>
        <w:t xml:space="preserve"> </w:t>
        <w:br w:clear="none"/>
      </w:r>
      <w:r>
        <w:rPr>
          <w:rStyle w:val="Text9"/>
        </w:rPr>
        <w:t xml:space="preserve">linear_model</w:t>
        <w:br w:clear="none"/>
      </w:r>
      <w:r>
        <w:rPr>
          <w:rStyle w:val="Text5"/>
        </w:rPr>
        <w:t xml:space="preserve">(</w:t>
        <w:br w:clear="none"/>
      </w:r>
      <w:r>
        <w:t xml:space="preserve">n</w:t>
        <w:br w:clear="none"/>
      </w:r>
      <w:r>
        <w:rPr>
          <w:rStyle w:val="Text5"/>
        </w:rPr>
        <w:t xml:space="preserve">,</w:t>
        <w:br w:clear="none"/>
      </w:r>
      <w:r>
        <w:rPr>
          <w:rStyle w:val="Text11"/>
        </w:rPr>
        <w:t xml:space="preserve"> </w:t>
        <w:br w:clear="none"/>
      </w:r>
      <w:r>
        <w:t xml:space="preserve">a</w:t>
        <w:br w:clear="none"/>
      </w:r>
      <w:r>
        <w:rPr>
          <w:rStyle w:val="Text5"/>
        </w:rPr>
        <w:t xml:space="preserve">,</w:t>
        <w:br w:clear="none"/>
      </w:r>
      <w:r>
        <w:rPr>
          <w:rStyle w:val="Text11"/>
        </w:rPr>
        <w:t xml:space="preserve"> </w:t>
        <w:br w:clear="none"/>
      </w:r>
      <w:r>
        <w:t xml:space="preserve">b</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t xml:space="preserve">a</w:t>
        <w:br w:clear="none"/>
      </w:r>
      <w:r>
        <w:rPr>
          <w:rStyle w:val="Text8"/>
        </w:rPr>
        <w:t xml:space="preserve">*</w:t>
        <w:br w:clear="none"/>
      </w:r>
      <w:r>
        <w:t xml:space="preserve">n</w:t>
        <w:br w:clear="none"/>
      </w:r>
      <w:r>
        <w:rPr>
          <w:rStyle w:val="Text11"/>
        </w:rPr>
        <w:t xml:space="preserve"> </w:t>
        <w:br w:clear="none"/>
      </w:r>
      <w:r>
        <w:rPr>
          <w:rStyle w:val="Text8"/>
        </w:rPr>
        <w:t xml:space="preserve">+</w:t>
        <w:br w:clear="none"/>
      </w:r>
      <w:r>
        <w:rPr>
          <w:rStyle w:val="Text11"/>
        </w:rPr>
        <w:t xml:space="preserve"> </w:t>
        <w:br w:clear="none"/>
      </w:r>
      <w:r>
        <w:t xml:space="preserve">b</w:t>
        <w:br w:clear="none"/>
      </w:r>
      <w:r>
        <w:rPr>
          <w:rStyle w:val="Text11"/>
        </w:rPr>
        <w:t xml:space="preserve"/>
        <w:br w:clear="none"/>
        <w:t xml:space="preserve"/>
        <w:br w:clear="none"/>
      </w:r>
      <w:r>
        <w:rPr>
          <w:rStyle w:val="Text18"/>
        </w:rPr>
        <w:t xml:space="preserve"># Sample data</w:t>
        <w:br w:clear="none"/>
      </w:r>
      <w:r>
        <w:rPr>
          <w:rStyle w:val="Text11"/>
        </w:rPr>
        <w:t xml:space="preserve"/>
        <w:br w:clear="none"/>
      </w:r>
      <w:r>
        <w:t xml:space="preserve">xs</w:t>
        <w:br w:clear="none"/>
      </w:r>
      <w:r>
        <w:rPr>
          <w:rStyle w:val="Text11"/>
        </w:rPr>
        <w:t xml:space="preserve"> </w:t>
        <w:br w:clear="none"/>
      </w:r>
      <w:r>
        <w:rPr>
          <w:rStyle w:val="Text8"/>
        </w:rPr>
        <w:t xml:space="preserve">=</w:t>
        <w:br w:clear="none"/>
      </w:r>
      <w:r>
        <w:rPr>
          <w:rStyle w:val="Text11"/>
        </w:rPr>
        <w:t xml:space="preserve"> </w:t>
        <w:br w:clear="none"/>
      </w:r>
      <w:r>
        <w:rPr>
          <w:rStyle w:val="Text5"/>
        </w:rPr>
        <w:t xml:space="preserve">[</w:t>
        <w:br w:clear="none"/>
      </w:r>
      <w:r>
        <w:rPr>
          <w:rStyle w:val="Text14"/>
        </w:rPr>
        <w:t xml:space="preserve">100</w:t>
        <w:br w:clear="none"/>
      </w:r>
      <w:r>
        <w:rPr>
          <w:rStyle w:val="Text5"/>
        </w:rPr>
        <w:t xml:space="preserve">,</w:t>
        <w:br w:clear="none"/>
      </w:r>
      <w:r>
        <w:rPr>
          <w:rStyle w:val="Text11"/>
        </w:rPr>
        <w:t xml:space="preserve"> </w:t>
        <w:br w:clear="none"/>
      </w:r>
      <w:r>
        <w:rPr>
          <w:rStyle w:val="Text14"/>
        </w:rPr>
        <w:t xml:space="preserve">1000</w:t>
        <w:br w:clear="none"/>
      </w:r>
      <w:r>
        <w:rPr>
          <w:rStyle w:val="Text5"/>
        </w:rPr>
        <w:t xml:space="preserve">,</w:t>
        <w:br w:clear="none"/>
      </w:r>
      <w:r>
        <w:rPr>
          <w:rStyle w:val="Text11"/>
        </w:rPr>
        <w:t xml:space="preserve"> </w:t>
        <w:br w:clear="none"/>
      </w:r>
      <w:r>
        <w:rPr>
          <w:rStyle w:val="Text14"/>
        </w:rPr>
        <w:t xml:space="preserve">10000</w:t>
        <w:br w:clear="none"/>
      </w:r>
      <w:r>
        <w:rPr>
          <w:rStyle w:val="Text5"/>
        </w:rPr>
        <w:t xml:space="preserve">]</w:t>
        <w:br w:clear="none"/>
      </w:r>
      <w:r>
        <w:rPr>
          <w:rStyle w:val="Text11"/>
        </w:rPr>
        <w:t xml:space="preserve"/>
        <w:br w:clear="none"/>
      </w:r>
      <w:r>
        <w:t xml:space="preserve">ys</w:t>
        <w:br w:clear="none"/>
      </w:r>
      <w:r>
        <w:rPr>
          <w:rStyle w:val="Text11"/>
        </w:rPr>
        <w:t xml:space="preserve"> </w:t>
        <w:br w:clear="none"/>
      </w:r>
      <w:r>
        <w:rPr>
          <w:rStyle w:val="Text8"/>
        </w:rPr>
        <w:t xml:space="preserve">=</w:t>
        <w:br w:clear="none"/>
      </w:r>
      <w:r>
        <w:rPr>
          <w:rStyle w:val="Text11"/>
        </w:rPr>
        <w:t xml:space="preserve"> </w:t>
        <w:br w:clear="none"/>
      </w:r>
      <w:r>
        <w:rPr>
          <w:rStyle w:val="Text5"/>
        </w:rPr>
        <w:t xml:space="preserve">[</w:t>
        <w:br w:clear="none"/>
      </w:r>
      <w:r>
        <w:rPr>
          <w:rStyle w:val="Text14"/>
        </w:rPr>
        <w:t xml:space="preserve">0.063</w:t>
        <w:br w:clear="none"/>
      </w:r>
      <w:r>
        <w:rPr>
          <w:rStyle w:val="Text5"/>
        </w:rPr>
        <w:t xml:space="preserve">,</w:t>
        <w:br w:clear="none"/>
      </w:r>
      <w:r>
        <w:rPr>
          <w:rStyle w:val="Text11"/>
        </w:rPr>
        <w:t xml:space="preserve"> </w:t>
        <w:br w:clear="none"/>
      </w:r>
      <w:r>
        <w:rPr>
          <w:rStyle w:val="Text14"/>
        </w:rPr>
        <w:t xml:space="preserve">0.565</w:t>
        <w:br w:clear="none"/>
      </w:r>
      <w:r>
        <w:rPr>
          <w:rStyle w:val="Text5"/>
        </w:rPr>
        <w:t xml:space="preserve">,</w:t>
        <w:br w:clear="none"/>
      </w:r>
      <w:r>
        <w:rPr>
          <w:rStyle w:val="Text11"/>
        </w:rPr>
        <w:t xml:space="preserve"> </w:t>
        <w:br w:clear="none"/>
      </w:r>
      <w:r>
        <w:rPr>
          <w:rStyle w:val="Text14"/>
        </w:rPr>
        <w:t xml:space="preserve">5.946</w:t>
        <w:br w:clear="none"/>
      </w:r>
      <w:r>
        <w:rPr>
          <w:rStyle w:val="Text5"/>
        </w:rPr>
        <w:t xml:space="preserve">]</w:t>
        <w:br w:clear="none"/>
      </w:r>
      <w:r>
        <w:rPr>
          <w:rStyle w:val="Text11"/>
        </w:rPr>
        <w:t xml:space="preserve"/>
        <w:br w:clear="none"/>
        <w:t xml:space="preserve"/>
        <w:br w:clear="none"/>
      </w:r>
      <w:r>
        <w:rPr>
          <w:rStyle w:val="Text18"/>
        </w:rPr>
        <w:t xml:space="preserve"># Coefficients are returned as first argument</w:t>
        <w:br w:clear="none"/>
      </w:r>
      <w:r>
        <w:rPr>
          <w:rStyle w:val="Text11"/>
        </w:rPr>
        <w:t xml:space="preserve"/>
        <w:br w:clear="none"/>
      </w:r>
      <w:r>
        <w:rPr>
          <w:rStyle w:val="Text5"/>
        </w:rPr>
        <w:t xml:space="preserve">[(</w:t>
        <w:br w:clear="none"/>
      </w:r>
      <w:r>
        <w:t xml:space="preserve">a</w:t>
        <w:br w:clear="none"/>
      </w:r>
      <w:r>
        <w:rPr>
          <w:rStyle w:val="Text5"/>
        </w:rPr>
        <w:t xml:space="preserve">,</w:t>
        <w:br w:clear="none"/>
      </w:r>
      <w:r>
        <w:t xml:space="preserve">b</w:t>
        <w:br w:clear="none"/>
      </w:r>
      <w:r>
        <w:rPr>
          <w:rStyle w:val="Text5"/>
        </w:rPr>
        <w:t xml:space="preserve">),</w:t>
        <w:br w:clear="none"/>
      </w:r>
      <w:r>
        <w:rPr>
          <w:rStyle w:val="Text11"/>
        </w:rPr>
        <w:t xml:space="preserve"> </w:t>
        <w:br w:clear="none"/>
      </w:r>
      <w:r>
        <w:t xml:space="preserve">_</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t xml:space="preserve">curve_fit</w:t>
        <w:br w:clear="none"/>
      </w:r>
      <w:r>
        <w:rPr>
          <w:rStyle w:val="Text5"/>
        </w:rPr>
        <w:t xml:space="preserve">(</w:t>
        <w:br w:clear="none"/>
      </w:r>
      <w:r>
        <w:t xml:space="preserve">linear_model</w:t>
        <w:br w:clear="none"/>
      </w:r>
      <w:r>
        <w:rPr>
          <w:rStyle w:val="Text5"/>
        </w:rPr>
        <w:t xml:space="preserve">,</w:t>
        <w:br w:clear="none"/>
      </w:r>
      <w:r>
        <w:rPr>
          <w:rStyle w:val="Text11"/>
        </w:rPr>
        <w:t xml:space="preserve"> </w:t>
        <w:br w:clear="none"/>
      </w:r>
      <w:r>
        <w:t xml:space="preserve">np</w:t>
        <w:br w:clear="none"/>
      </w:r>
      <w:r>
        <w:rPr>
          <w:rStyle w:val="Text8"/>
        </w:rPr>
        <w:t xml:space="preserve">.</w:t>
        <w:br w:clear="none"/>
      </w:r>
      <w:r>
        <w:t xml:space="preserve">array</w:t>
        <w:br w:clear="none"/>
      </w:r>
      <w:r>
        <w:rPr>
          <w:rStyle w:val="Text5"/>
        </w:rPr>
        <w:t xml:space="preserve">(</w:t>
        <w:br w:clear="none"/>
      </w:r>
      <w:r>
        <w:t xml:space="preserve">xs</w:t>
        <w:br w:clear="none"/>
      </w:r>
      <w:r>
        <w:rPr>
          <w:rStyle w:val="Text5"/>
        </w:rPr>
        <w:t xml:space="preserve">),</w:t>
        <w:br w:clear="none"/>
      </w:r>
      <w:r>
        <w:rPr>
          <w:rStyle w:val="Text11"/>
        </w:rPr>
        <w:t xml:space="preserve"> </w:t>
        <w:br w:clear="none"/>
      </w:r>
      <w:r>
        <w:t xml:space="preserve">np</w:t>
        <w:br w:clear="none"/>
      </w:r>
      <w:r>
        <w:rPr>
          <w:rStyle w:val="Text8"/>
        </w:rPr>
        <w:t xml:space="preserve">.</w:t>
        <w:br w:clear="none"/>
      </w:r>
      <w:r>
        <w:t xml:space="preserve">array</w:t>
        <w:br w:clear="none"/>
      </w:r>
      <w:r>
        <w:rPr>
          <w:rStyle w:val="Text5"/>
        </w:rPr>
        <w:t xml:space="preserve">(</w:t>
        <w:br w:clear="none"/>
      </w:r>
      <w:r>
        <w:t xml:space="preserve">ys</w:t>
        <w:br w:clear="none"/>
      </w:r>
      <w:r>
        <w:rPr>
          <w:rStyle w:val="Text5"/>
        </w:rPr>
        <w:t xml:space="preserve">))</w:t>
        <w:br w:clear="none"/>
      </w:r>
      <w:r>
        <w:rPr>
          <w:rStyle w:val="Text11"/>
        </w:rPr>
        <w:t xml:space="preserve"/>
        <w:br w:clear="none"/>
      </w:r>
      <w:r>
        <w:rPr>
          <w:rStyle w:val="Text6"/>
        </w:rPr>
        <w:t xml:space="preserve">print</w:t>
        <w:br w:clear="none"/>
      </w:r>
      <w:r>
        <w:rPr>
          <w:rStyle w:val="Text5"/>
        </w:rPr>
        <w:t xml:space="preserve">(</w:t>
        <w:br w:clear="none"/>
      </w:r>
      <w:r>
        <w:rPr>
          <w:rStyle w:val="Text12"/>
        </w:rPr>
        <w:t xml:space="preserve">'Linear = {}*N + {}'</w:t>
        <w:br w:clear="none"/>
      </w:r>
      <w:r>
        <w:rPr>
          <w:rStyle w:val="Text8"/>
        </w:rPr>
        <w:t xml:space="preserve">.</w:t>
        <w:br w:clear="none"/>
      </w:r>
      <w:r>
        <w:t xml:space="preserve">format</w:t>
        <w:br w:clear="none"/>
      </w:r>
      <w:r>
        <w:rPr>
          <w:rStyle w:val="Text5"/>
        </w:rPr>
        <w:t xml:space="preserve">(</w:t>
        <w:br w:clear="none"/>
      </w:r>
      <w:r>
        <w:t xml:space="preserve">a</w:t>
        <w:br w:clear="none"/>
      </w:r>
      <w:r>
        <w:rPr>
          <w:rStyle w:val="Text5"/>
        </w:rPr>
        <w:t xml:space="preserve">,</w:t>
        <w:br w:clear="none"/>
      </w:r>
      <w:r>
        <w:rPr>
          <w:rStyle w:val="Text11"/>
        </w:rPr>
        <w:t xml:space="preserve"> </w:t>
        <w:br w:clear="none"/>
      </w:r>
      <w:r>
        <w:t xml:space="preserve">b</w:t>
        <w:br w:clear="none"/>
      </w:r>
      <w:r>
        <w:rPr>
          <w:rStyle w:val="Text5"/>
        </w:rPr>
        <w:t xml:space="preserve">))</w:t>
        <w:br w:clear="none"/>
      </w:r>
    </w:p>
    <w:p>
      <w:pPr>
        <w:pStyle w:val="Normal"/>
      </w:pPr>
      <w:r>
        <w:rPr>
          <w:rStyle w:val="Text54"/>
        </w:rPr>
        <w:bookmarkStart w:id="201" w:name="idm45239929637872"/>
        <w:t/>
        <w:bookmarkEnd w:id="201"/>
      </w:r>
      <w:r>
        <w:t xml:space="preserve">The resulting model is the formula </w:t>
      </w:r>
      <w:r>
        <w:rPr>
          <w:rStyle w:val="Text0"/>
        </w:rPr>
        <w:t>TL</w:t>
      </w:r>
      <w:r>
        <w:t xml:space="preserve">(N) = 0.000596 × N – 0.012833. As you can see from </w:t>
      </w:r>
      <w:hyperlink w:anchor="Table_2_2__Comparing_different_m">
        <w:r>
          <w:rPr>
            <w:rStyle w:val="Text3"/>
          </w:rPr>
          <w:t>Table 2-2</w:t>
        </w:r>
      </w:hyperlink>
      <w:r>
        <w:t xml:space="preserve">, this model is inaccurate because as the problem size increases, it significantly underestimates the actual runtime performance of the prototype. Another possible model is a </w:t>
      </w:r>
      <w:r>
        <w:rPr>
          <w:rStyle w:val="Text1"/>
        </w:rPr>
        <w:t>quadratic polynomial</w:t>
      </w:r>
      <w:r>
        <w:t>, where N is raised to the power of 2:</w:t>
      </w:r>
    </w:p>
    <w:p>
      <w:pPr>
        <w:pStyle w:val="Para 43"/>
      </w:pPr>
      <w:r>
        <w:rPr>
          <w:rStyle w:val="Text6"/>
        </w:rPr>
        <w:t xml:space="preserve">def</w:t>
        <w:br w:clear="none"/>
      </w:r>
      <w:r>
        <w:rPr>
          <w:rStyle w:val="Text11"/>
        </w:rPr>
        <w:t xml:space="preserve"> </w:t>
        <w:br w:clear="none"/>
      </w:r>
      <w:r>
        <w:t xml:space="preserve">quadratic_model</w:t>
        <w:br w:clear="none"/>
      </w:r>
      <w:r>
        <w:rPr>
          <w:rStyle w:val="Text5"/>
        </w:rPr>
        <w:t xml:space="preserve">(</w:t>
        <w:br w:clear="none"/>
      </w:r>
      <w:r>
        <w:rPr>
          <w:rStyle w:val="Text2"/>
        </w:rPr>
        <w:t xml:space="preserve">n</w:t>
        <w:br w:clear="none"/>
      </w:r>
      <w:r>
        <w:rPr>
          <w:rStyle w:val="Text5"/>
        </w:rPr>
        <w:t xml:space="preserve">,</w:t>
        <w:br w:clear="none"/>
      </w:r>
      <w:r>
        <w:rPr>
          <w:rStyle w:val="Text11"/>
        </w:rPr>
        <w:t xml:space="preserve"> </w:t>
        <w:br w:clear="none"/>
      </w:r>
      <w:r>
        <w:rPr>
          <w:rStyle w:val="Text2"/>
        </w:rPr>
        <w:t xml:space="preserve">a</w:t>
        <w:br w:clear="none"/>
      </w:r>
      <w:r>
        <w:rPr>
          <w:rStyle w:val="Text5"/>
        </w:rPr>
        <w:t xml:space="preserve">,</w:t>
        <w:br w:clear="none"/>
      </w:r>
      <w:r>
        <w:rPr>
          <w:rStyle w:val="Text11"/>
        </w:rPr>
        <w:t xml:space="preserve"> </w:t>
        <w:br w:clear="none"/>
      </w:r>
      <w:r>
        <w:rPr>
          <w:rStyle w:val="Text2"/>
        </w:rPr>
        <w:t xml:space="preserve">b</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2"/>
        </w:rPr>
        <w:t xml:space="preserve">a</w:t>
        <w:br w:clear="none"/>
      </w:r>
      <w:r>
        <w:rPr>
          <w:rStyle w:val="Text8"/>
        </w:rPr>
        <w:t xml:space="preserve">*</w:t>
        <w:br w:clear="none"/>
      </w:r>
      <w:r>
        <w:rPr>
          <w:rStyle w:val="Text2"/>
        </w:rPr>
        <w:t xml:space="preserve">n</w:t>
        <w:br w:clear="none"/>
      </w:r>
      <w:r>
        <w:rPr>
          <w:rStyle w:val="Text8"/>
        </w:rPr>
        <w:t xml:space="preserve">*</w:t>
        <w:br w:clear="none"/>
      </w:r>
      <w:r>
        <w:rPr>
          <w:rStyle w:val="Text2"/>
        </w:rPr>
        <w:t xml:space="preserve">n</w:t>
        <w:br w:clear="none"/>
      </w:r>
      <w:r>
        <w:rPr>
          <w:rStyle w:val="Text11"/>
        </w:rPr>
        <w:t xml:space="preserve"> </w:t>
        <w:br w:clear="none"/>
      </w:r>
      <w:r>
        <w:rPr>
          <w:rStyle w:val="Text8"/>
        </w:rPr>
        <w:t xml:space="preserve">+</w:t>
        <w:br w:clear="none"/>
      </w:r>
      <w:r>
        <w:rPr>
          <w:rStyle w:val="Text11"/>
        </w:rPr>
        <w:t xml:space="preserve"> </w:t>
        <w:br w:clear="none"/>
      </w:r>
      <w:r>
        <w:rPr>
          <w:rStyle w:val="Text2"/>
        </w:rPr>
        <w:t xml:space="preserve">b</w:t>
        <w:br w:clear="none"/>
      </w:r>
      <w:r>
        <w:rPr>
          <w:rStyle w:val="Text8"/>
        </w:rPr>
        <w:t xml:space="preserve">*</w:t>
        <w:br w:clear="none"/>
      </w:r>
      <w:r>
        <w:rPr>
          <w:rStyle w:val="Text2"/>
        </w:rPr>
        <w:t xml:space="preserve">n</w:t>
        <w:br w:clear="none"/>
      </w:r>
      <w:r>
        <w:rPr>
          <w:rStyle w:val="Text5"/>
        </w:rPr>
        <w:t xml:space="preserve">;</w:t>
        <w:br w:clear="none"/>
      </w:r>
    </w:p>
    <w:p>
      <w:pPr>
        <w:pStyle w:val="Normal"/>
      </w:pPr>
      <w:r>
        <w:rPr>
          <w:rStyle w:val="Text54"/>
        </w:rPr>
        <w:bookmarkStart w:id="202" w:name="ch02_term2"/>
        <w:t/>
        <w:bookmarkEnd w:id="202"/>
      </w:r>
      <w:r>
        <w:t xml:space="preserve">With </w:t>
      </w:r>
      <w:r>
        <w:rPr>
          <w:rStyle w:val="Text0"/>
        </w:rPr>
        <w:t>quadratic_model</w:t>
      </w:r>
      <w:r>
        <w:t xml:space="preserve">, the goal is to find </w:t>
      </w:r>
      <w:r>
        <w:rPr>
          <w:rStyle w:val="Text0"/>
        </w:rPr>
        <w:t>TQ</w:t>
      </w:r>
      <w:r>
        <w:t xml:space="preserve">(N) = </w:t>
      </w:r>
      <w:r>
        <w:rPr>
          <w:rStyle w:val="Text0"/>
        </w:rPr>
        <w:t>a</w:t>
      </w:r>
      <w:r>
        <w:t xml:space="preserve"> × N</w:t>
      </w:r>
      <w:r>
        <w:rPr>
          <w:rStyle w:val="Text21"/>
        </w:rPr>
        <w:t>2</w:t>
      </w:r>
      <w:r>
        <w:t xml:space="preserve"> + </w:t>
      </w:r>
      <w:r>
        <w:rPr>
          <w:rStyle w:val="Text0"/>
        </w:rPr>
        <w:t>b</w:t>
      </w:r>
      <w:r>
        <w:t xml:space="preserve"> × N, where </w:t>
      </w:r>
      <w:r>
        <w:rPr>
          <w:rStyle w:val="Text0"/>
        </w:rPr>
        <w:t>a</w:t>
      </w:r>
      <w:r>
        <w:t xml:space="preserve"> and </w:t>
      </w:r>
      <w:r>
        <w:rPr>
          <w:rStyle w:val="Text0"/>
        </w:rPr>
        <w:t>b</w:t>
      </w:r>
      <w:r>
        <w:t xml:space="preserve"> are constants. Using the approach in </w:t>
      </w:r>
      <w:hyperlink w:anchor="Listing_2_1__Calculate_models_ba">
        <w:r>
          <w:rPr>
            <w:rStyle w:val="Text3"/>
          </w:rPr>
          <w:t>Listing 2-1</w:t>
        </w:r>
      </w:hyperlink>
      <w:r>
        <w:t xml:space="preserve">, the formula is </w:t>
      </w:r>
      <w:r>
        <w:rPr>
          <w:rStyle w:val="Text0"/>
        </w:rPr>
        <w:t>TQ</w:t>
      </w:r>
      <w:r>
        <w:t>(N) = 0.000000003206 × N</w:t>
      </w:r>
      <w:r>
        <w:rPr>
          <w:rStyle w:val="Text21"/>
        </w:rPr>
        <w:t>2</w:t>
      </w:r>
      <w:r>
        <w:t xml:space="preserve"> + 0.000563 × N. </w:t>
      </w:r>
      <w:hyperlink w:anchor="Table_2_2__Comparing_different_m">
        <w:r>
          <w:rPr>
            <w:rStyle w:val="Text3"/>
          </w:rPr>
          <w:t>Table 2-2</w:t>
        </w:r>
      </w:hyperlink>
      <w:r>
        <w:t xml:space="preserve"> shows that as the problem size increases, this model significantly overestimates the actual runtime performance, so it is also not accurate.</w:t>
      </w:r>
    </w:p>
    <w:p>
      <w:pPr>
        <w:pStyle w:val="Para 16"/>
        <w:keepLines w:val="on"/>
      </w:pPr>
      <w:r>
        <w:t>Note</w:t>
      </w:r>
    </w:p>
    <w:p>
      <w:pPr>
        <w:pStyle w:val="Para 14"/>
        <w:keepLines w:val="on"/>
      </w:pPr>
      <w:r>
        <w:t>Many of these constants are quite small, like 0.000000003206, which is 3.206 × 10</w:t>
      </w:r>
      <w:r>
        <w:rPr>
          <w:rStyle w:val="Text37"/>
        </w:rPr>
        <w:t>–9</w:t>
      </w:r>
      <w:r>
        <w:t>. The reason is that the problems solved by algorithms involve problem instances where N = 1,000,000 or higher. Note that (1,000,000)</w:t>
      </w:r>
      <w:r>
        <w:rPr>
          <w:rStyle w:val="Text37"/>
        </w:rPr>
        <w:t>2</w:t>
      </w:r>
      <w:r>
        <w:t xml:space="preserve"> = 10</w:t>
      </w:r>
      <w:r>
        <w:rPr>
          <w:rStyle w:val="Text37"/>
        </w:rPr>
        <w:t>12</w:t>
      </w:r>
      <w:r>
        <w:t>, so be prepared to see both very small and very large constants.</w:t>
      </w:r>
    </w:p>
    <w:p>
      <w:pPr>
        <w:pStyle w:val="Normal"/>
      </w:pPr>
      <w:r>
        <w:t xml:space="preserve">The final column in </w:t>
      </w:r>
      <w:hyperlink w:anchor="Table_2_2__Comparing_different_m">
        <w:r>
          <w:rPr>
            <w:rStyle w:val="Text3"/>
          </w:rPr>
          <w:t>Table 2-2</w:t>
        </w:r>
      </w:hyperlink>
      <w:r>
        <w:t xml:space="preserve"> contains the predicted result using a third mathematical model, </w:t>
      </w:r>
      <w:r>
        <w:rPr>
          <w:rStyle w:val="Text0"/>
        </w:rPr>
        <w:t>TN</w:t>
      </w:r>
      <w:r>
        <w:t xml:space="preserve">(N) = </w:t>
      </w:r>
      <w:r>
        <w:rPr>
          <w:rStyle w:val="Text0"/>
        </w:rPr>
        <w:t>a</w:t>
      </w:r>
      <w:r>
        <w:t xml:space="preserve"> × N × </w:t>
      </w:r>
      <w:r>
        <w:rPr>
          <w:rStyle w:val="Text0"/>
        </w:rPr>
        <w:t>log</w:t>
      </w:r>
      <w:r>
        <w:t xml:space="preserve">(N), which uses the logarithm function (in base 2) and in which </w:t>
      </w:r>
      <w:r>
        <w:rPr>
          <w:rStyle w:val="Text0"/>
        </w:rPr>
        <w:t>a</w:t>
      </w:r>
      <w:r>
        <w:t xml:space="preserve"> is a constant. The result is </w:t>
      </w:r>
      <w:r>
        <w:rPr>
          <w:rStyle w:val="Text0"/>
        </w:rPr>
        <w:t>TN</w:t>
      </w:r>
      <w:r>
        <w:t xml:space="preserve">(N) = 0.0000448 × N × </w:t>
      </w:r>
      <w:r>
        <w:rPr>
          <w:rStyle w:val="Text0"/>
        </w:rPr>
        <w:t>log</w:t>
      </w:r>
      <w:r>
        <w:t xml:space="preserve">(N). For N = 10,000,000, the estimate computed by </w:t>
      </w:r>
      <w:r>
        <w:rPr>
          <w:rStyle w:val="Text0"/>
        </w:rPr>
        <w:t>TN</w:t>
      </w:r>
      <w:r>
        <w:t>(N) is within 5% of the actual value.</w:t>
      </w:r>
    </w:p>
    <w:tbl>
      <w:tblPr>
        <w:tblW w:type="auto" w:w="0"/>
      </w:tblPr>
      <w:tr>
        <w:tc>
          <w:tcPr>
            <w:tcW w:type="auto" w:w="0"/>
            <w:tcMar>
              <w:left w:type="dxa" w:w="200"/>
              <w:top w:type="dxa" w:w="200"/>
              <w:right w:type="dxa" w:w="200"/>
              <w:bottom w:type="dxa" w:w="200"/>
            </w:tcMar>
            <w:vAlign w:val="center"/>
          </w:tcPr>
          <w:p>
            <w:bookmarkStart w:id="203" w:name="Table_2_2__Comparing_different_m"/>
            <w:pPr>
              <w:pStyle w:val="Para 18"/>
              <w:keepLines w:val="on"/>
            </w:pPr>
            <w:r>
              <w:rPr>
                <w:rStyle w:val="Text55"/>
              </w:rPr>
              <w:t/>
            </w:r>
            <w:r>
              <w:t xml:space="preserve">Table 2-2. </w:t>
              <w:t>Comparing different mathematical models against actual performance</w:t>
            </w:r>
            <w:bookmarkEnd w:id="203"/>
          </w:p>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Time (seconds)</w:t>
            </w:r>
          </w:p>
        </w:tc>
        <w:tc>
          <w:tcPr>
            <w:tcW w:type="auto" w:w="0"/>
            <w:tcMar>
              <w:left w:type="dxa" w:w="200"/>
              <w:top w:type="dxa" w:w="200"/>
              <w:right w:type="dxa" w:w="200"/>
              <w:bottom w:type="dxa" w:w="200"/>
            </w:tcMar>
            <w:vAlign w:val="center"/>
          </w:tcPr>
          <w:p>
            <w:pPr>
              <w:pStyle w:val="Para 10"/>
              <w:keepLines w:val="on"/>
            </w:pPr>
            <w:r>
              <w:t>TL</w:t>
            </w:r>
          </w:p>
        </w:tc>
        <w:tc>
          <w:tcPr>
            <w:tcW w:type="auto" w:w="0"/>
            <w:tcMar>
              <w:left w:type="dxa" w:w="200"/>
              <w:top w:type="dxa" w:w="200"/>
              <w:right w:type="dxa" w:w="200"/>
              <w:bottom w:type="dxa" w:w="200"/>
            </w:tcMar>
            <w:vAlign w:val="center"/>
          </w:tcPr>
          <w:p>
            <w:pPr>
              <w:pStyle w:val="Para 10"/>
              <w:keepLines w:val="on"/>
            </w:pPr>
            <w:r>
              <w:t>TQ</w:t>
            </w:r>
          </w:p>
        </w:tc>
        <w:tc>
          <w:tcPr>
            <w:tcW w:type="auto" w:w="0"/>
            <w:tcMar>
              <w:left w:type="dxa" w:w="200"/>
              <w:top w:type="dxa" w:w="200"/>
              <w:right w:type="dxa" w:w="200"/>
              <w:bottom w:type="dxa" w:w="200"/>
            </w:tcMar>
            <w:vAlign w:val="center"/>
          </w:tcPr>
          <w:p>
            <w:pPr>
              <w:pStyle w:val="Para 10"/>
              <w:keepLines w:val="on"/>
            </w:pPr>
            <w:r>
              <w:t>TN</w:t>
            </w:r>
          </w:p>
        </w:tc>
      </w:tr>
    </w:tbl>
    <w:tbl>
      <w:tblPr>
        <w:tblW w:type="auto" w:w="0"/>
      </w:tblPr>
      <w:tr>
        <w:tc>
          <w:tcPr>
            <w:tcW w:type="auto" w:w="0"/>
            <w:tcMar>
              <w:left w:type="dxa" w:w="200"/>
              <w:top w:type="dxa" w:w="200"/>
              <w:right w:type="dxa" w:w="200"/>
              <w:bottom w:type="dxa" w:w="200"/>
            </w:tcMar>
            <w:vAlign w:val="top"/>
          </w:tcPr>
          <w:p>
            <w:pPr>
              <w:pStyle w:val="Para 01"/>
              <w:keepLines w:val="on"/>
            </w:pPr>
            <w:r>
              <w:t>100</w:t>
            </w:r>
          </w:p>
        </w:tc>
        <w:tc>
          <w:tcPr>
            <w:tcW w:type="auto" w:w="0"/>
            <w:tcMar>
              <w:left w:type="dxa" w:w="200"/>
              <w:top w:type="dxa" w:w="200"/>
              <w:right w:type="dxa" w:w="200"/>
              <w:bottom w:type="dxa" w:w="200"/>
            </w:tcMar>
            <w:vAlign w:val="top"/>
          </w:tcPr>
          <w:p>
            <w:pPr>
              <w:pStyle w:val="Para 02"/>
              <w:keepLines w:val="on"/>
            </w:pPr>
            <w:r>
              <w:t>[0.063]</w:t>
            </w:r>
          </w:p>
        </w:tc>
        <w:tc>
          <w:tcPr>
            <w:tcW w:type="auto" w:w="0"/>
            <w:tcMar>
              <w:left w:type="dxa" w:w="200"/>
              <w:top w:type="dxa" w:w="200"/>
              <w:right w:type="dxa" w:w="200"/>
              <w:bottom w:type="dxa" w:w="200"/>
            </w:tcMar>
            <w:vAlign w:val="top"/>
          </w:tcPr>
          <w:p>
            <w:pPr>
              <w:pStyle w:val="Para 02"/>
              <w:keepLines w:val="on"/>
            </w:pPr>
            <w:r>
              <w:t>0.047</w:t>
            </w:r>
          </w:p>
        </w:tc>
        <w:tc>
          <w:tcPr>
            <w:tcW w:type="auto" w:w="0"/>
            <w:tcMar>
              <w:left w:type="dxa" w:w="200"/>
              <w:top w:type="dxa" w:w="200"/>
              <w:right w:type="dxa" w:w="200"/>
              <w:bottom w:type="dxa" w:w="200"/>
            </w:tcMar>
            <w:vAlign w:val="top"/>
          </w:tcPr>
          <w:p>
            <w:pPr>
              <w:pStyle w:val="Para 02"/>
              <w:keepLines w:val="on"/>
            </w:pPr>
            <w:r>
              <w:t>0.056</w:t>
            </w:r>
          </w:p>
        </w:tc>
        <w:tc>
          <w:tcPr>
            <w:tcW w:type="auto" w:w="0"/>
            <w:tcMar>
              <w:left w:type="dxa" w:w="200"/>
              <w:top w:type="dxa" w:w="200"/>
              <w:right w:type="dxa" w:w="200"/>
              <w:bottom w:type="dxa" w:w="200"/>
            </w:tcMar>
            <w:vAlign w:val="top"/>
          </w:tcPr>
          <w:p>
            <w:pPr>
              <w:pStyle w:val="Para 02"/>
              <w:keepLines w:val="on"/>
            </w:pPr>
            <w:r>
              <w:t>0.030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1,000</w:t>
            </w:r>
          </w:p>
        </w:tc>
        <w:tc>
          <w:tcPr>
            <w:tcW w:type="auto" w:w="0"/>
            <w:shd w:val="clear" w:color="auto" w:fill="EEF2F6"/>
            <w:tcMar>
              <w:left w:type="dxa" w:w="200"/>
              <w:top w:type="dxa" w:w="200"/>
              <w:right w:type="dxa" w:w="200"/>
              <w:bottom w:type="dxa" w:w="200"/>
            </w:tcMar>
            <w:vAlign w:val="top"/>
          </w:tcPr>
          <w:p>
            <w:pPr>
              <w:pStyle w:val="Para 03"/>
              <w:keepLines w:val="on"/>
            </w:pPr>
            <w:r>
              <w:t>[0.565]</w:t>
            </w:r>
          </w:p>
        </w:tc>
        <w:tc>
          <w:tcPr>
            <w:tcW w:type="auto" w:w="0"/>
            <w:shd w:val="clear" w:color="auto" w:fill="EEF2F6"/>
            <w:tcMar>
              <w:left w:type="dxa" w:w="200"/>
              <w:top w:type="dxa" w:w="200"/>
              <w:right w:type="dxa" w:w="200"/>
              <w:bottom w:type="dxa" w:w="200"/>
            </w:tcMar>
            <w:vAlign w:val="top"/>
          </w:tcPr>
          <w:p>
            <w:pPr>
              <w:pStyle w:val="Para 03"/>
              <w:keepLines w:val="on"/>
            </w:pPr>
            <w:r>
              <w:t>0.583</w:t>
            </w:r>
          </w:p>
        </w:tc>
        <w:tc>
          <w:tcPr>
            <w:tcW w:type="auto" w:w="0"/>
            <w:shd w:val="clear" w:color="auto" w:fill="EEF2F6"/>
            <w:tcMar>
              <w:left w:type="dxa" w:w="200"/>
              <w:top w:type="dxa" w:w="200"/>
              <w:right w:type="dxa" w:w="200"/>
              <w:bottom w:type="dxa" w:w="200"/>
            </w:tcMar>
            <w:vAlign w:val="top"/>
          </w:tcPr>
          <w:p>
            <w:pPr>
              <w:pStyle w:val="Para 03"/>
              <w:keepLines w:val="on"/>
            </w:pPr>
            <w:r>
              <w:t>0.565</w:t>
            </w:r>
          </w:p>
        </w:tc>
        <w:tc>
          <w:tcPr>
            <w:tcW w:type="auto" w:w="0"/>
            <w:shd w:val="clear" w:color="auto" w:fill="EEF2F6"/>
            <w:tcMar>
              <w:left w:type="dxa" w:w="200"/>
              <w:top w:type="dxa" w:w="200"/>
              <w:right w:type="dxa" w:w="200"/>
              <w:bottom w:type="dxa" w:w="200"/>
            </w:tcMar>
            <w:vAlign w:val="top"/>
          </w:tcPr>
          <w:p>
            <w:pPr>
              <w:pStyle w:val="Para 03"/>
              <w:keepLines w:val="on"/>
            </w:pPr>
            <w:r>
              <w:t>0.447</w:t>
            </w:r>
          </w:p>
        </w:tc>
      </w:tr>
    </w:tbl>
    <w:tbl>
      <w:tblPr>
        <w:tblW w:type="auto" w:w="0"/>
      </w:tblPr>
      <w:tr>
        <w:tc>
          <w:tcPr>
            <w:tcW w:type="auto" w:w="0"/>
            <w:tcMar>
              <w:left w:type="dxa" w:w="200"/>
              <w:top w:type="dxa" w:w="200"/>
              <w:right w:type="dxa" w:w="200"/>
              <w:bottom w:type="dxa" w:w="200"/>
            </w:tcMar>
            <w:vAlign w:val="top"/>
          </w:tcPr>
          <w:p>
            <w:pPr>
              <w:pStyle w:val="Para 01"/>
              <w:keepLines w:val="on"/>
            </w:pPr>
            <w:r>
              <w:t>10,000</w:t>
            </w:r>
          </w:p>
        </w:tc>
        <w:tc>
          <w:tcPr>
            <w:tcW w:type="auto" w:w="0"/>
            <w:tcMar>
              <w:left w:type="dxa" w:w="200"/>
              <w:top w:type="dxa" w:w="200"/>
              <w:right w:type="dxa" w:w="200"/>
              <w:bottom w:type="dxa" w:w="200"/>
            </w:tcMar>
            <w:vAlign w:val="top"/>
          </w:tcPr>
          <w:p>
            <w:pPr>
              <w:pStyle w:val="Para 02"/>
              <w:keepLines w:val="on"/>
            </w:pPr>
            <w:r>
              <w:t>[5.946]</w:t>
            </w:r>
          </w:p>
        </w:tc>
        <w:tc>
          <w:tcPr>
            <w:tcW w:type="auto" w:w="0"/>
            <w:tcMar>
              <w:left w:type="dxa" w:w="200"/>
              <w:top w:type="dxa" w:w="200"/>
              <w:right w:type="dxa" w:w="200"/>
              <w:bottom w:type="dxa" w:w="200"/>
            </w:tcMar>
            <w:vAlign w:val="top"/>
          </w:tcPr>
          <w:p>
            <w:pPr>
              <w:pStyle w:val="Para 02"/>
              <w:keepLines w:val="on"/>
            </w:pPr>
            <w:r>
              <w:t>5.944</w:t>
            </w:r>
          </w:p>
        </w:tc>
        <w:tc>
          <w:tcPr>
            <w:tcW w:type="auto" w:w="0"/>
            <w:tcMar>
              <w:left w:type="dxa" w:w="200"/>
              <w:top w:type="dxa" w:w="200"/>
              <w:right w:type="dxa" w:w="200"/>
              <w:bottom w:type="dxa" w:w="200"/>
            </w:tcMar>
            <w:vAlign w:val="top"/>
          </w:tcPr>
          <w:p>
            <w:pPr>
              <w:pStyle w:val="Para 02"/>
              <w:keepLines w:val="on"/>
            </w:pPr>
            <w:r>
              <w:t>5.946</w:t>
            </w:r>
          </w:p>
        </w:tc>
        <w:tc>
          <w:tcPr>
            <w:tcW w:type="auto" w:w="0"/>
            <w:tcMar>
              <w:left w:type="dxa" w:w="200"/>
              <w:top w:type="dxa" w:w="200"/>
              <w:right w:type="dxa" w:w="200"/>
              <w:bottom w:type="dxa" w:w="200"/>
            </w:tcMar>
            <w:vAlign w:val="top"/>
          </w:tcPr>
          <w:p>
            <w:pPr>
              <w:pStyle w:val="Para 02"/>
              <w:keepLines w:val="on"/>
            </w:pPr>
            <w:r>
              <w:t>5.955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100,000</w:t>
            </w:r>
          </w:p>
        </w:tc>
        <w:tc>
          <w:tcPr>
            <w:tcW w:type="auto" w:w="0"/>
            <w:shd w:val="clear" w:color="auto" w:fill="EEF2F6"/>
            <w:tcMar>
              <w:left w:type="dxa" w:w="200"/>
              <w:top w:type="dxa" w:w="200"/>
              <w:right w:type="dxa" w:w="200"/>
              <w:bottom w:type="dxa" w:w="200"/>
            </w:tcMar>
            <w:vAlign w:val="top"/>
          </w:tcPr>
          <w:p>
            <w:pPr>
              <w:pStyle w:val="Para 03"/>
              <w:keepLines w:val="on"/>
            </w:pPr>
            <w:r>
              <w:t>65.391</w:t>
            </w:r>
          </w:p>
        </w:tc>
        <w:tc>
          <w:tcPr>
            <w:tcW w:type="auto" w:w="0"/>
            <w:shd w:val="clear" w:color="auto" w:fill="EEF2F6"/>
            <w:tcMar>
              <w:left w:type="dxa" w:w="200"/>
              <w:top w:type="dxa" w:w="200"/>
              <w:right w:type="dxa" w:w="200"/>
              <w:bottom w:type="dxa" w:w="200"/>
            </w:tcMar>
            <w:vAlign w:val="top"/>
          </w:tcPr>
          <w:p>
            <w:pPr>
              <w:pStyle w:val="Para 03"/>
              <w:keepLines w:val="on"/>
            </w:pPr>
            <w:r>
              <w:t>59.559</w:t>
            </w:r>
          </w:p>
        </w:tc>
        <w:tc>
          <w:tcPr>
            <w:tcW w:type="auto" w:w="0"/>
            <w:shd w:val="clear" w:color="auto" w:fill="EEF2F6"/>
            <w:tcMar>
              <w:left w:type="dxa" w:w="200"/>
              <w:top w:type="dxa" w:w="200"/>
              <w:right w:type="dxa" w:w="200"/>
              <w:bottom w:type="dxa" w:w="200"/>
            </w:tcMar>
            <w:vAlign w:val="top"/>
          </w:tcPr>
          <w:p>
            <w:pPr>
              <w:pStyle w:val="Para 03"/>
              <w:keepLines w:val="on"/>
            </w:pPr>
            <w:r>
              <w:t>88.321</w:t>
            </w:r>
          </w:p>
        </w:tc>
        <w:tc>
          <w:tcPr>
            <w:tcW w:type="auto" w:w="0"/>
            <w:shd w:val="clear" w:color="auto" w:fill="EEF2F6"/>
            <w:tcMar>
              <w:left w:type="dxa" w:w="200"/>
              <w:top w:type="dxa" w:w="200"/>
              <w:right w:type="dxa" w:w="200"/>
              <w:bottom w:type="dxa" w:w="200"/>
            </w:tcMar>
            <w:vAlign w:val="top"/>
          </w:tcPr>
          <w:p>
            <w:pPr>
              <w:pStyle w:val="Para 03"/>
              <w:keepLines w:val="on"/>
            </w:pPr>
            <w:r>
              <w:t>74.438</w:t>
            </w:r>
          </w:p>
        </w:tc>
      </w:tr>
    </w:tbl>
    <w:tbl>
      <w:tblPr>
        <w:tblW w:type="auto" w:w="0"/>
      </w:tblPr>
      <w:tr>
        <w:tc>
          <w:tcPr>
            <w:tcW w:type="auto" w:w="0"/>
            <w:tcMar>
              <w:left w:type="dxa" w:w="200"/>
              <w:top w:type="dxa" w:w="200"/>
              <w:right w:type="dxa" w:w="200"/>
              <w:bottom w:type="dxa" w:w="200"/>
            </w:tcMar>
            <w:vAlign w:val="top"/>
          </w:tcPr>
          <w:p>
            <w:pPr>
              <w:pStyle w:val="Para 01"/>
              <w:keepLines w:val="on"/>
            </w:pPr>
            <w:r>
              <w:t>1,000,000</w:t>
            </w:r>
          </w:p>
        </w:tc>
        <w:tc>
          <w:tcPr>
            <w:tcW w:type="auto" w:w="0"/>
            <w:tcMar>
              <w:left w:type="dxa" w:w="200"/>
              <w:top w:type="dxa" w:w="200"/>
              <w:right w:type="dxa" w:w="200"/>
              <w:bottom w:type="dxa" w:w="200"/>
            </w:tcMar>
            <w:vAlign w:val="top"/>
          </w:tcPr>
          <w:p>
            <w:pPr>
              <w:pStyle w:val="Para 02"/>
              <w:keepLines w:val="on"/>
            </w:pPr>
            <w:r>
              <w:t>860.851</w:t>
            </w:r>
          </w:p>
        </w:tc>
        <w:tc>
          <w:tcPr>
            <w:tcW w:type="auto" w:w="0"/>
            <w:tcMar>
              <w:left w:type="dxa" w:w="200"/>
              <w:top w:type="dxa" w:w="200"/>
              <w:right w:type="dxa" w:w="200"/>
              <w:bottom w:type="dxa" w:w="200"/>
            </w:tcMar>
            <w:vAlign w:val="top"/>
          </w:tcPr>
          <w:p>
            <w:pPr>
              <w:pStyle w:val="Para 02"/>
              <w:keepLines w:val="on"/>
            </w:pPr>
            <w:r>
              <w:t>595.708</w:t>
            </w:r>
          </w:p>
        </w:tc>
        <w:tc>
          <w:tcPr>
            <w:tcW w:type="auto" w:w="0"/>
            <w:tcMar>
              <w:left w:type="dxa" w:w="200"/>
              <w:top w:type="dxa" w:w="200"/>
              <w:right w:type="dxa" w:w="200"/>
              <w:bottom w:type="dxa" w:w="200"/>
            </w:tcMar>
            <w:vAlign w:val="top"/>
          </w:tcPr>
          <w:p>
            <w:pPr>
              <w:pStyle w:val="Para 02"/>
              <w:keepLines w:val="on"/>
            </w:pPr>
            <w:r>
              <w:t>3769.277</w:t>
            </w:r>
          </w:p>
        </w:tc>
        <w:tc>
          <w:tcPr>
            <w:tcW w:type="auto" w:w="0"/>
            <w:tcMar>
              <w:left w:type="dxa" w:w="200"/>
              <w:top w:type="dxa" w:w="200"/>
              <w:right w:type="dxa" w:w="200"/>
              <w:bottom w:type="dxa" w:w="200"/>
            </w:tcMar>
            <w:vAlign w:val="top"/>
          </w:tcPr>
          <w:p>
            <w:pPr>
              <w:pStyle w:val="Para 02"/>
              <w:keepLines w:val="on"/>
            </w:pPr>
            <w:r>
              <w:t>893.257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10,000,000</w:t>
            </w:r>
          </w:p>
        </w:tc>
        <w:tc>
          <w:tcPr>
            <w:tcW w:type="auto" w:w="0"/>
            <w:shd w:val="clear" w:color="auto" w:fill="EEF2F6"/>
            <w:tcMar>
              <w:left w:type="dxa" w:w="200"/>
              <w:top w:type="dxa" w:w="200"/>
              <w:right w:type="dxa" w:w="200"/>
              <w:bottom w:type="dxa" w:w="200"/>
            </w:tcMar>
            <w:vAlign w:val="top"/>
          </w:tcPr>
          <w:p>
            <w:pPr>
              <w:pStyle w:val="Para 03"/>
              <w:keepLines w:val="on"/>
            </w:pPr>
            <w:r>
              <w:t>9879.44</w:t>
            </w:r>
          </w:p>
        </w:tc>
        <w:tc>
          <w:tcPr>
            <w:tcW w:type="auto" w:w="0"/>
            <w:shd w:val="clear" w:color="auto" w:fill="EEF2F6"/>
            <w:tcMar>
              <w:left w:type="dxa" w:w="200"/>
              <w:top w:type="dxa" w:w="200"/>
              <w:right w:type="dxa" w:w="200"/>
              <w:bottom w:type="dxa" w:w="200"/>
            </w:tcMar>
            <w:vAlign w:val="top"/>
          </w:tcPr>
          <w:p>
            <w:pPr>
              <w:pStyle w:val="Para 03"/>
              <w:keepLines w:val="on"/>
            </w:pPr>
            <w:r>
              <w:t>5957.194</w:t>
            </w:r>
          </w:p>
        </w:tc>
        <w:tc>
          <w:tcPr>
            <w:tcW w:type="auto" w:w="0"/>
            <w:shd w:val="clear" w:color="auto" w:fill="EEF2F6"/>
            <w:tcMar>
              <w:left w:type="dxa" w:w="200"/>
              <w:top w:type="dxa" w:w="200"/>
              <w:right w:type="dxa" w:w="200"/>
              <w:bottom w:type="dxa" w:w="200"/>
            </w:tcMar>
            <w:vAlign w:val="top"/>
          </w:tcPr>
          <w:p>
            <w:pPr>
              <w:pStyle w:val="Para 03"/>
              <w:keepLines w:val="on"/>
            </w:pPr>
            <w:r>
              <w:t>326299.837</w:t>
            </w:r>
          </w:p>
        </w:tc>
        <w:tc>
          <w:tcPr>
            <w:tcW w:type="auto" w:w="0"/>
            <w:shd w:val="clear" w:color="auto" w:fill="EEF2F6"/>
            <w:tcMar>
              <w:left w:type="dxa" w:w="200"/>
              <w:top w:type="dxa" w:w="200"/>
              <w:right w:type="dxa" w:w="200"/>
              <w:bottom w:type="dxa" w:w="200"/>
            </w:tcMar>
            <w:vAlign w:val="top"/>
          </w:tcPr>
          <w:p>
            <w:pPr>
              <w:pStyle w:val="Para 03"/>
              <w:keepLines w:val="on"/>
            </w:pPr>
            <w:r>
              <w:t>10421.327</w:t>
            </w:r>
          </w:p>
        </w:tc>
      </w:tr>
    </w:tbl>
    <w:p>
      <w:pPr>
        <w:pStyle w:val="Normal"/>
      </w:pPr>
      <w:r>
        <w:t xml:space="preserve">The linear model, </w:t>
      </w:r>
      <w:r>
        <w:rPr>
          <w:rStyle w:val="Text0"/>
        </w:rPr>
        <w:t>TL</w:t>
      </w:r>
      <w:r>
        <w:t xml:space="preserve">, underestimates the total time, while the quadratic model, </w:t>
      </w:r>
      <w:r>
        <w:rPr>
          <w:rStyle w:val="Text0"/>
        </w:rPr>
        <w:t>TQ</w:t>
      </w:r>
      <w:r>
        <w:t xml:space="preserve">, overestimates it. For N = 10,000,000, </w:t>
      </w:r>
      <w:r>
        <w:rPr>
          <w:rStyle w:val="Text0"/>
        </w:rPr>
        <w:t>TL</w:t>
      </w:r>
      <w:r>
        <w:t xml:space="preserve"> declares it will take 5,957 seconds (about 100 minutes), but </w:t>
      </w:r>
      <w:r>
        <w:rPr>
          <w:rStyle w:val="Text0"/>
        </w:rPr>
        <w:t>TQ</w:t>
      </w:r>
      <w:r>
        <w:t xml:space="preserve"> declares it will take 326,300 seconds (about 91 hours). </w:t>
      </w:r>
      <w:r>
        <w:rPr>
          <w:rStyle w:val="Text0"/>
        </w:rPr>
        <w:t>TN</w:t>
      </w:r>
      <w:r>
        <w:t xml:space="preserve"> does a better job in predicting the performance, estimating 10,421 seconds (about 2.9 hours) against the actual performance of 9,879 seconds (2.75 hours).</w:t>
      </w:r>
    </w:p>
    <w:p>
      <w:pPr>
        <w:pStyle w:val="Normal"/>
      </w:pPr>
      <w:r>
        <w:t>The prototype completes its processing overnight—that’s a relief!—but you must review the code for your prototype to see the algorithms and data structures it employs, so you can guarantee this result regardless of the problem instance being solved.</w:t>
      </w:r>
    </w:p>
    <w:p>
      <w:pPr>
        <w:pStyle w:val="Normal"/>
      </w:pPr>
      <w:r>
        <w:rPr>
          <w:rStyle w:val="Text54"/>
        </w:rPr>
        <w:bookmarkStart w:id="204" w:name="idm45239929427280"/>
        <w:t/>
        <w:bookmarkEnd w:id="204"/>
      </w:r>
      <w:r>
        <w:t xml:space="preserve">Why does the formula </w:t>
      </w:r>
      <w:r>
        <w:rPr>
          <w:rStyle w:val="Text0"/>
        </w:rPr>
        <w:t>a</w:t>
      </w:r>
      <w:r>
        <w:t xml:space="preserve"> × N × </w:t>
      </w:r>
      <w:r>
        <w:rPr>
          <w:rStyle w:val="Text0"/>
        </w:rPr>
        <w:t>log</w:t>
      </w:r>
      <w:r>
        <w:t xml:space="preserve">(N) model the behavior so well? It has to do with the fundamental algorithms used within your prototype application. These three kinds of models—linear, quadratic, and N </w:t>
      </w:r>
      <w:r>
        <w:rPr>
          <w:rStyle w:val="Text0"/>
        </w:rPr>
        <w:t>log</w:t>
      </w:r>
      <w:r>
        <w:t xml:space="preserve"> N—appear regularly when analyzing algorithms. Let’s try one more example to demonstrate a surprising result discovered about fifty years ago.</w:t>
      </w:r>
      <w:hyperlink w:anchor="2_A_fast_multiplication_algorith">
        <w:r>
          <w:rPr>
            <w:rStyle w:val="Text34"/>
          </w:rPr>
          <w:bookmarkStart w:id="205" w:name="2_1"/>
          <w:t>2</w:t>
          <w:bookmarkEnd w:id="205"/>
        </w:r>
      </w:hyperlink>
      <w:r>
        <w:rPr>
          <w:rStyle w:val="Text54"/>
        </w:rPr>
        <w:bookmarkStart w:id="206" w:name="idm45239929423824"/>
        <w:t/>
        <w:bookmarkEnd w:id="206"/>
        <w:bookmarkStart w:id="207" w:name="idm45239929422576"/>
        <w:t/>
        <w:bookmarkEnd w:id="207"/>
        <w:bookmarkStart w:id="208" w:name="idm45239929421632"/>
        <w:t/>
        <w:bookmarkEnd w:id="208"/>
        <w:bookmarkStart w:id="209" w:name="idm45239929420688"/>
        <w:t/>
        <w:bookmarkEnd w:id="209"/>
      </w:r>
    </w:p>
    <w:p>
      <w:bookmarkStart w:id="210" w:name="Multiplication_Can_Be_Faster__Co"/>
      <w:pPr>
        <w:keepNext/>
        <w:pStyle w:val="Heading 1"/>
      </w:pPr>
      <w:r>
        <w:t>Multiplication Can Be Faster</w:t>
      </w:r>
      <w:bookmarkEnd w:id="210"/>
    </w:p>
    <w:p>
      <w:pPr>
        <w:pStyle w:val="Normal"/>
      </w:pPr>
      <w:r>
        <w:t xml:space="preserve">Consider two examples, shown in </w:t>
      </w:r>
      <w:hyperlink w:anchor="Listing_2_2__Using_grade_school">
        <w:r>
          <w:rPr>
            <w:rStyle w:val="Text3"/>
          </w:rPr>
          <w:t>Listing 2-2</w:t>
        </w:r>
      </w:hyperlink>
      <w:r>
        <w:t>, for multiplying two N-digit integers using an algorithm most of us learned in grade school. While I do not precisely define this algorithm, you see that it creates N products, listed below the original numbers, which are totaled to compute the final answer.</w:t>
      </w:r>
    </w:p>
    <w:p>
      <w:bookmarkStart w:id="211" w:name="Listing_2_2__Using_grade_school"/>
      <w:pPr>
        <w:keepNext/>
        <w:pStyle w:val="Heading 3"/>
      </w:pPr>
      <w:r>
        <w:t xml:space="preserve">Listing 2-2. </w:t>
        <w:t>Using grade-school algorithm to multiply two N-digit integers</w:t>
      </w:r>
      <w:bookmarkEnd w:id="211"/>
    </w:p>
    <w:p>
      <w:pPr>
        <w:pStyle w:val="Para 25"/>
      </w:pPr>
      <w:r>
        <w:t xml:space="preserve">   456                  123456</w:t>
        <w:br w:clear="none"/>
        <w:t xml:space="preserve"> x 712                x 712835</w:t>
        <w:br w:clear="none"/>
        <w:t xml:space="preserve">   ---                  ------</w:t>
        <w:br w:clear="none"/>
        <w:t xml:space="preserve">   912                  617280</w:t>
        <w:br w:clear="none"/>
        <w:t xml:space="preserve">  456                  370368</w:t>
        <w:br w:clear="none"/>
        <w:t xml:space="preserve">3192                  987648</w:t>
        <w:br w:clear="none"/>
        <w:t xml:space="preserve">------               246912</w:t>
        <w:br w:clear="none"/>
        <w:t xml:space="preserve">324672              123456</w:t>
        <w:br w:clear="none"/>
        <w:t xml:space="preserve">                   864192</w:t>
        <w:br w:clear="none"/>
        <w:t xml:space="preserve">                   -----------</w:t>
        <w:br w:clear="none"/>
        <w:t xml:space="preserve">                   88003757760</w:t>
        <w:br w:clear="none"/>
      </w:r>
    </w:p>
    <w:p>
      <w:pPr>
        <w:pStyle w:val="Normal"/>
      </w:pPr>
      <w:r>
        <w:rPr>
          <w:rStyle w:val="Text54"/>
        </w:rPr>
        <w:bookmarkStart w:id="212" w:name="idm45239929414704"/>
        <w:t/>
        <w:bookmarkEnd w:id="212"/>
        <w:bookmarkStart w:id="213" w:name="idm45239929414000"/>
        <w:t/>
        <w:bookmarkEnd w:id="213"/>
      </w:r>
      <w:r>
        <w:t>When multiplying two 3-digit integers, you need 9 single-digit multiplications. For 6-digit integers, you need 36 single-digit multiplications. Using this algorithm with two N-digit integers requires N</w:t>
      </w:r>
      <w:r>
        <w:rPr>
          <w:rStyle w:val="Text21"/>
        </w:rPr>
        <w:t>2</w:t>
      </w:r>
      <w:r>
        <w:t xml:space="preserve"> single-digit multiplications. Another observation is that </w:t>
      </w:r>
      <w:r>
        <w:rPr>
          <w:rStyle w:val="Text1"/>
        </w:rPr>
        <w:t>when you double the number of digits in the integers being multiplied, you need four times as many single-digit multiplications</w:t>
      </w:r>
      <w:r>
        <w:t xml:space="preserve">. I’m not even counting all the other work to do (like additions) because single-digit multiplication is the </w:t>
      </w:r>
      <w:r>
        <w:rPr>
          <w:rStyle w:val="Text1"/>
        </w:rPr>
        <w:t>key operation</w:t>
      </w:r>
      <w:r>
        <w:t>.</w:t>
      </w:r>
    </w:p>
    <w:p>
      <w:pPr>
        <w:pStyle w:val="Normal"/>
      </w:pPr>
      <w:r>
        <w:rPr>
          <w:rStyle w:val="Text54"/>
        </w:rPr>
        <w:bookmarkStart w:id="214" w:name="idm45239929411200"/>
        <w:t/>
        <w:bookmarkEnd w:id="214"/>
        <w:bookmarkStart w:id="215" w:name="idm45239929410496"/>
        <w:t/>
        <w:bookmarkEnd w:id="215"/>
        <w:bookmarkStart w:id="216" w:name="idm45239929409824"/>
        <w:t/>
        <w:bookmarkEnd w:id="216"/>
      </w:r>
      <w:r>
        <w:t xml:space="preserve">A computer’s CPU provides efficient operations to multiply fixed-size 32-bit or 64-bit integers, but it has no ability to deal with larger integers. Python automatically upgrades large integer values to a </w:t>
      </w:r>
      <w:r>
        <w:rPr>
          <w:rStyle w:val="Text1"/>
        </w:rPr>
        <w:t>Bignum</w:t>
      </w:r>
      <w:r>
        <w:t xml:space="preserve"> structure, which allows integers to grow to any size necessary. This means you can measure the runtime performance when multiplying two N-digit numbers. </w:t>
      </w:r>
      <w:hyperlink w:anchor="Table_2_3__Multiplying_two_N_dig">
        <w:r>
          <w:rPr>
            <w:rStyle w:val="Text3"/>
          </w:rPr>
          <w:t>Table 2-3</w:t>
        </w:r>
      </w:hyperlink>
      <w:r>
        <w:t xml:space="preserve"> derives three models based on the first five rows of timing results of multiplying two N-digit integers (shown in brackets).</w:t>
      </w:r>
    </w:p>
    <w:tbl>
      <w:tblPr>
        <w:tblW w:type="auto" w:w="0"/>
      </w:tblPr>
      <w:tr>
        <w:tc>
          <w:tcPr>
            <w:tcW w:type="auto" w:w="0"/>
            <w:tcMar>
              <w:left w:type="dxa" w:w="200"/>
              <w:top w:type="dxa" w:w="200"/>
              <w:right w:type="dxa" w:w="200"/>
              <w:bottom w:type="dxa" w:w="200"/>
            </w:tcMar>
            <w:vAlign w:val="center"/>
          </w:tcPr>
          <w:p>
            <w:bookmarkStart w:id="217" w:name="Table_2_3__Multiplying_two_N_dig"/>
            <w:pPr>
              <w:pStyle w:val="Para 18"/>
              <w:keepLines w:val="on"/>
            </w:pPr>
            <w:r>
              <w:rPr>
                <w:rStyle w:val="Text55"/>
              </w:rPr>
              <w:t/>
            </w:r>
            <w:r>
              <w:t xml:space="preserve">Table 2-3. </w:t>
              <w:t>Multiplying two N-digit integers</w:t>
            </w:r>
            <w:bookmarkEnd w:id="217"/>
          </w:p>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Time (seconds)</w:t>
            </w:r>
          </w:p>
        </w:tc>
        <w:tc>
          <w:tcPr>
            <w:tcW w:type="auto" w:w="0"/>
            <w:tcMar>
              <w:left w:type="dxa" w:w="200"/>
              <w:top w:type="dxa" w:w="200"/>
              <w:right w:type="dxa" w:w="200"/>
              <w:bottom w:type="dxa" w:w="200"/>
            </w:tcMar>
            <w:vAlign w:val="center"/>
          </w:tcPr>
          <w:p>
            <w:pPr>
              <w:pStyle w:val="Para 10"/>
              <w:keepLines w:val="on"/>
            </w:pPr>
            <w:r>
              <w:t>TL</w:t>
            </w:r>
          </w:p>
        </w:tc>
        <w:tc>
          <w:tcPr>
            <w:tcW w:type="auto" w:w="0"/>
            <w:tcMar>
              <w:left w:type="dxa" w:w="200"/>
              <w:top w:type="dxa" w:w="200"/>
              <w:right w:type="dxa" w:w="200"/>
              <w:bottom w:type="dxa" w:w="200"/>
            </w:tcMar>
            <w:vAlign w:val="center"/>
          </w:tcPr>
          <w:p>
            <w:pPr>
              <w:pStyle w:val="Para 10"/>
              <w:keepLines w:val="on"/>
            </w:pPr>
            <w:r>
              <w:t>TQ</w:t>
            </w:r>
          </w:p>
        </w:tc>
        <w:tc>
          <w:tcPr>
            <w:tcW w:type="auto" w:w="0"/>
            <w:tcMar>
              <w:left w:type="dxa" w:w="200"/>
              <w:top w:type="dxa" w:w="200"/>
              <w:right w:type="dxa" w:w="200"/>
              <w:bottom w:type="dxa" w:w="200"/>
            </w:tcMar>
            <w:vAlign w:val="center"/>
          </w:tcPr>
          <w:p>
            <w:pPr>
              <w:pStyle w:val="Para 10"/>
              <w:keepLines w:val="on"/>
            </w:pPr>
            <w:r>
              <w:t>Karatsuba</w:t>
            </w:r>
          </w:p>
        </w:tc>
        <w:tc>
          <w:tcPr>
            <w:tcW w:type="auto" w:w="0"/>
            <w:tcMar>
              <w:left w:type="dxa" w:w="200"/>
              <w:top w:type="dxa" w:w="200"/>
              <w:right w:type="dxa" w:w="200"/>
              <w:bottom w:type="dxa" w:w="200"/>
            </w:tcMar>
            <w:vAlign w:val="center"/>
          </w:tcPr>
          <w:p>
            <w:pPr>
              <w:pStyle w:val="Para 10"/>
              <w:keepLines w:val="on"/>
            </w:pPr>
            <w:r>
              <w:t>TKN</w:t>
            </w:r>
          </w:p>
        </w:tc>
      </w:tr>
    </w:tbl>
    <w:tbl>
      <w:tblPr>
        <w:tblW w:type="auto" w:w="0"/>
      </w:tblPr>
      <w:tr>
        <w:tc>
          <w:tcPr>
            <w:tcW w:type="auto" w:w="0"/>
            <w:tcMar>
              <w:left w:type="dxa" w:w="200"/>
              <w:top w:type="dxa" w:w="200"/>
              <w:right w:type="dxa" w:w="200"/>
              <w:bottom w:type="dxa" w:w="200"/>
            </w:tcMar>
            <w:vAlign w:val="top"/>
          </w:tcPr>
          <w:p>
            <w:pPr>
              <w:pStyle w:val="Para 01"/>
              <w:keepLines w:val="on"/>
            </w:pPr>
            <w:r>
              <w:t>256</w:t>
            </w:r>
          </w:p>
        </w:tc>
        <w:tc>
          <w:tcPr>
            <w:tcW w:type="auto" w:w="0"/>
            <w:tcMar>
              <w:left w:type="dxa" w:w="200"/>
              <w:top w:type="dxa" w:w="200"/>
              <w:right w:type="dxa" w:w="200"/>
              <w:bottom w:type="dxa" w:w="200"/>
            </w:tcMar>
            <w:vAlign w:val="top"/>
          </w:tcPr>
          <w:p>
            <w:pPr>
              <w:pStyle w:val="Para 02"/>
              <w:keepLines w:val="on"/>
            </w:pPr>
            <w:r>
              <w:t>[0.0009]</w:t>
            </w:r>
          </w:p>
        </w:tc>
        <w:tc>
          <w:tcPr>
            <w:tcW w:type="auto" w:w="0"/>
            <w:tcMar>
              <w:left w:type="dxa" w:w="200"/>
              <w:top w:type="dxa" w:w="200"/>
              <w:right w:type="dxa" w:w="200"/>
              <w:bottom w:type="dxa" w:w="200"/>
            </w:tcMar>
            <w:vAlign w:val="top"/>
          </w:tcPr>
          <w:p>
            <w:pPr>
              <w:pStyle w:val="Para 02"/>
              <w:keepLines w:val="on"/>
            </w:pPr>
            <w:r>
              <w:t>-0.0045</w:t>
            </w:r>
          </w:p>
        </w:tc>
        <w:tc>
          <w:tcPr>
            <w:tcW w:type="auto" w:w="0"/>
            <w:tcMar>
              <w:left w:type="dxa" w:w="200"/>
              <w:top w:type="dxa" w:w="200"/>
              <w:right w:type="dxa" w:w="200"/>
              <w:bottom w:type="dxa" w:w="200"/>
            </w:tcMar>
            <w:vAlign w:val="top"/>
          </w:tcPr>
          <w:p>
            <w:pPr>
              <w:pStyle w:val="Para 02"/>
              <w:keepLines w:val="on"/>
            </w:pPr>
            <w:r>
              <w:t>0.0017</w:t>
            </w:r>
          </w:p>
        </w:tc>
        <w:tc>
          <w:tcPr>
            <w:tcW w:type="auto" w:w="0"/>
            <w:tcMar>
              <w:left w:type="dxa" w:w="200"/>
              <w:top w:type="dxa" w:w="200"/>
              <w:right w:type="dxa" w:w="200"/>
              <w:bottom w:type="dxa" w:w="200"/>
            </w:tcMar>
            <w:vAlign w:val="top"/>
          </w:tcPr>
          <w:p>
            <w:pPr>
              <w:pStyle w:val="Para 02"/>
              <w:keepLines w:val="on"/>
            </w:pPr>
            <w:r>
              <w:t>0.0010</w:t>
            </w:r>
          </w:p>
        </w:tc>
        <w:tc>
          <w:tcPr>
            <w:tcW w:type="auto" w:w="0"/>
            <w:tcMar>
              <w:left w:type="dxa" w:w="200"/>
              <w:top w:type="dxa" w:w="200"/>
              <w:right w:type="dxa" w:w="200"/>
              <w:bottom w:type="dxa" w:w="200"/>
            </w:tcMar>
            <w:vAlign w:val="top"/>
          </w:tcPr>
          <w:p>
            <w:pPr>
              <w:pStyle w:val="Para 02"/>
              <w:keepLines w:val="on"/>
            </w:pPr>
            <w:r>
              <w:t>0.0009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512</w:t>
            </w:r>
          </w:p>
        </w:tc>
        <w:tc>
          <w:tcPr>
            <w:tcW w:type="auto" w:w="0"/>
            <w:shd w:val="clear" w:color="auto" w:fill="EEF2F6"/>
            <w:tcMar>
              <w:left w:type="dxa" w:w="200"/>
              <w:top w:type="dxa" w:w="200"/>
              <w:right w:type="dxa" w:w="200"/>
              <w:bottom w:type="dxa" w:w="200"/>
            </w:tcMar>
            <w:vAlign w:val="top"/>
          </w:tcPr>
          <w:p>
            <w:pPr>
              <w:pStyle w:val="Para 03"/>
              <w:keepLines w:val="on"/>
            </w:pPr>
            <w:r>
              <w:t>[0.0027]</w:t>
            </w:r>
          </w:p>
        </w:tc>
        <w:tc>
          <w:tcPr>
            <w:tcW w:type="auto" w:w="0"/>
            <w:shd w:val="clear" w:color="auto" w:fill="EEF2F6"/>
            <w:tcMar>
              <w:left w:type="dxa" w:w="200"/>
              <w:top w:type="dxa" w:w="200"/>
              <w:right w:type="dxa" w:w="200"/>
              <w:bottom w:type="dxa" w:w="200"/>
            </w:tcMar>
            <w:vAlign w:val="top"/>
          </w:tcPr>
          <w:p>
            <w:pPr>
              <w:pStyle w:val="Para 03"/>
              <w:keepLines w:val="on"/>
            </w:pPr>
            <w:r>
              <w:t>0.0012</w:t>
            </w:r>
          </w:p>
        </w:tc>
        <w:tc>
          <w:tcPr>
            <w:tcW w:type="auto" w:w="0"/>
            <w:shd w:val="clear" w:color="auto" w:fill="EEF2F6"/>
            <w:tcMar>
              <w:left w:type="dxa" w:w="200"/>
              <w:top w:type="dxa" w:w="200"/>
              <w:right w:type="dxa" w:w="200"/>
              <w:bottom w:type="dxa" w:w="200"/>
            </w:tcMar>
            <w:vAlign w:val="top"/>
          </w:tcPr>
          <w:p>
            <w:pPr>
              <w:pStyle w:val="Para 03"/>
              <w:keepLines w:val="on"/>
            </w:pPr>
            <w:r>
              <w:t>0.0038</w:t>
            </w:r>
          </w:p>
        </w:tc>
        <w:tc>
          <w:tcPr>
            <w:tcW w:type="auto" w:w="0"/>
            <w:shd w:val="clear" w:color="auto" w:fill="EEF2F6"/>
            <w:tcMar>
              <w:left w:type="dxa" w:w="200"/>
              <w:top w:type="dxa" w:w="200"/>
              <w:right w:type="dxa" w:w="200"/>
              <w:bottom w:type="dxa" w:w="200"/>
            </w:tcMar>
            <w:vAlign w:val="top"/>
          </w:tcPr>
          <w:p>
            <w:pPr>
              <w:pStyle w:val="Para 03"/>
              <w:keepLines w:val="on"/>
            </w:pPr>
            <w:r>
              <w:t>0.0031</w:t>
            </w:r>
          </w:p>
        </w:tc>
        <w:tc>
          <w:tcPr>
            <w:tcW w:type="auto" w:w="0"/>
            <w:shd w:val="clear" w:color="auto" w:fill="EEF2F6"/>
            <w:tcMar>
              <w:left w:type="dxa" w:w="200"/>
              <w:top w:type="dxa" w:w="200"/>
              <w:right w:type="dxa" w:w="200"/>
              <w:bottom w:type="dxa" w:w="200"/>
            </w:tcMar>
            <w:vAlign w:val="top"/>
          </w:tcPr>
          <w:p>
            <w:pPr>
              <w:pStyle w:val="Para 03"/>
              <w:keepLines w:val="on"/>
            </w:pPr>
            <w:r>
              <w:t>0.0029</w:t>
            </w:r>
          </w:p>
        </w:tc>
      </w:tr>
    </w:tbl>
    <w:tbl>
      <w:tblPr>
        <w:tblW w:type="auto" w:w="0"/>
      </w:tblPr>
      <w:tr>
        <w:tc>
          <w:tcPr>
            <w:tcW w:type="auto" w:w="0"/>
            <w:tcMar>
              <w:left w:type="dxa" w:w="200"/>
              <w:top w:type="dxa" w:w="200"/>
              <w:right w:type="dxa" w:w="200"/>
              <w:bottom w:type="dxa" w:w="200"/>
            </w:tcMar>
            <w:vAlign w:val="top"/>
          </w:tcPr>
          <w:p>
            <w:pPr>
              <w:pStyle w:val="Para 01"/>
              <w:keepLines w:val="on"/>
            </w:pPr>
            <w:r>
              <w:t>1,024</w:t>
            </w:r>
          </w:p>
        </w:tc>
        <w:tc>
          <w:tcPr>
            <w:tcW w:type="auto" w:w="0"/>
            <w:tcMar>
              <w:left w:type="dxa" w:w="200"/>
              <w:top w:type="dxa" w:w="200"/>
              <w:right w:type="dxa" w:w="200"/>
              <w:bottom w:type="dxa" w:w="200"/>
            </w:tcMar>
            <w:vAlign w:val="top"/>
          </w:tcPr>
          <w:p>
            <w:pPr>
              <w:pStyle w:val="Para 02"/>
              <w:keepLines w:val="on"/>
            </w:pPr>
            <w:r>
              <w:t>[0.0089]</w:t>
            </w:r>
          </w:p>
        </w:tc>
        <w:tc>
          <w:tcPr>
            <w:tcW w:type="auto" w:w="0"/>
            <w:tcMar>
              <w:left w:type="dxa" w:w="200"/>
              <w:top w:type="dxa" w:w="200"/>
              <w:right w:type="dxa" w:w="200"/>
              <w:bottom w:type="dxa" w:w="200"/>
            </w:tcMar>
            <w:vAlign w:val="top"/>
          </w:tcPr>
          <w:p>
            <w:pPr>
              <w:pStyle w:val="Para 02"/>
              <w:keepLines w:val="on"/>
            </w:pPr>
            <w:r>
              <w:t>0.0126</w:t>
            </w:r>
          </w:p>
        </w:tc>
        <w:tc>
          <w:tcPr>
            <w:tcW w:type="auto" w:w="0"/>
            <w:tcMar>
              <w:left w:type="dxa" w:w="200"/>
              <w:top w:type="dxa" w:w="200"/>
              <w:right w:type="dxa" w:w="200"/>
              <w:bottom w:type="dxa" w:w="200"/>
            </w:tcMar>
            <w:vAlign w:val="top"/>
          </w:tcPr>
          <w:p>
            <w:pPr>
              <w:pStyle w:val="Para 02"/>
              <w:keepLines w:val="on"/>
            </w:pPr>
            <w:r>
              <w:t>0.0096</w:t>
            </w:r>
          </w:p>
        </w:tc>
        <w:tc>
          <w:tcPr>
            <w:tcW w:type="auto" w:w="0"/>
            <w:tcMar>
              <w:left w:type="dxa" w:w="200"/>
              <w:top w:type="dxa" w:w="200"/>
              <w:right w:type="dxa" w:w="200"/>
              <w:bottom w:type="dxa" w:w="200"/>
            </w:tcMar>
            <w:vAlign w:val="top"/>
          </w:tcPr>
          <w:p>
            <w:pPr>
              <w:pStyle w:val="Para 02"/>
              <w:keepLines w:val="on"/>
            </w:pPr>
            <w:r>
              <w:t>0.0094</w:t>
            </w:r>
          </w:p>
        </w:tc>
        <w:tc>
          <w:tcPr>
            <w:tcW w:type="auto" w:w="0"/>
            <w:tcMar>
              <w:left w:type="dxa" w:w="200"/>
              <w:top w:type="dxa" w:w="200"/>
              <w:right w:type="dxa" w:w="200"/>
              <w:bottom w:type="dxa" w:w="200"/>
            </w:tcMar>
            <w:vAlign w:val="top"/>
          </w:tcPr>
          <w:p>
            <w:pPr>
              <w:pStyle w:val="Para 02"/>
              <w:keepLines w:val="on"/>
            </w:pPr>
            <w:r>
              <w:t>0.0091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2,048</w:t>
            </w:r>
          </w:p>
        </w:tc>
        <w:tc>
          <w:tcPr>
            <w:tcW w:type="auto" w:w="0"/>
            <w:shd w:val="clear" w:color="auto" w:fill="EEF2F6"/>
            <w:tcMar>
              <w:left w:type="dxa" w:w="200"/>
              <w:top w:type="dxa" w:w="200"/>
              <w:right w:type="dxa" w:w="200"/>
              <w:bottom w:type="dxa" w:w="200"/>
            </w:tcMar>
            <w:vAlign w:val="top"/>
          </w:tcPr>
          <w:p>
            <w:pPr>
              <w:pStyle w:val="Para 03"/>
              <w:keepLines w:val="on"/>
            </w:pPr>
            <w:r>
              <w:t>[0.0280]</w:t>
            </w:r>
          </w:p>
        </w:tc>
        <w:tc>
          <w:tcPr>
            <w:tcW w:type="auto" w:w="0"/>
            <w:shd w:val="clear" w:color="auto" w:fill="EEF2F6"/>
            <w:tcMar>
              <w:left w:type="dxa" w:w="200"/>
              <w:top w:type="dxa" w:w="200"/>
              <w:right w:type="dxa" w:w="200"/>
              <w:bottom w:type="dxa" w:w="200"/>
            </w:tcMar>
            <w:vAlign w:val="top"/>
          </w:tcPr>
          <w:p>
            <w:pPr>
              <w:pStyle w:val="Para 03"/>
              <w:keepLines w:val="on"/>
            </w:pPr>
            <w:r>
              <w:t>0.0353</w:t>
            </w:r>
          </w:p>
        </w:tc>
        <w:tc>
          <w:tcPr>
            <w:tcW w:type="auto" w:w="0"/>
            <w:shd w:val="clear" w:color="auto" w:fill="EEF2F6"/>
            <w:tcMar>
              <w:left w:type="dxa" w:w="200"/>
              <w:top w:type="dxa" w:w="200"/>
              <w:right w:type="dxa" w:w="200"/>
              <w:bottom w:type="dxa" w:w="200"/>
            </w:tcMar>
            <w:vAlign w:val="top"/>
          </w:tcPr>
          <w:p>
            <w:pPr>
              <w:pStyle w:val="Para 03"/>
              <w:keepLines w:val="on"/>
            </w:pPr>
            <w:r>
              <w:t>0.0269</w:t>
            </w:r>
          </w:p>
        </w:tc>
        <w:tc>
          <w:tcPr>
            <w:tcW w:type="auto" w:w="0"/>
            <w:shd w:val="clear" w:color="auto" w:fill="EEF2F6"/>
            <w:tcMar>
              <w:left w:type="dxa" w:w="200"/>
              <w:top w:type="dxa" w:w="200"/>
              <w:right w:type="dxa" w:w="200"/>
              <w:bottom w:type="dxa" w:w="200"/>
            </w:tcMar>
            <w:vAlign w:val="top"/>
          </w:tcPr>
          <w:p>
            <w:pPr>
              <w:pStyle w:val="Para 03"/>
              <w:keepLines w:val="on"/>
            </w:pPr>
            <w:r>
              <w:t>0.0282</w:t>
            </w:r>
          </w:p>
        </w:tc>
        <w:tc>
          <w:tcPr>
            <w:tcW w:type="auto" w:w="0"/>
            <w:shd w:val="clear" w:color="auto" w:fill="EEF2F6"/>
            <w:tcMar>
              <w:left w:type="dxa" w:w="200"/>
              <w:top w:type="dxa" w:w="200"/>
              <w:right w:type="dxa" w:w="200"/>
              <w:bottom w:type="dxa" w:w="200"/>
            </w:tcMar>
            <w:vAlign w:val="top"/>
          </w:tcPr>
          <w:p>
            <w:pPr>
              <w:pStyle w:val="Para 03"/>
              <w:keepLines w:val="on"/>
            </w:pPr>
            <w:r>
              <w:t>0.0278</w:t>
            </w:r>
          </w:p>
        </w:tc>
      </w:tr>
    </w:tbl>
    <w:tbl>
      <w:tblPr>
        <w:tblW w:type="auto" w:w="0"/>
      </w:tblPr>
      <w:tr>
        <w:tc>
          <w:tcPr>
            <w:tcW w:type="auto" w:w="0"/>
            <w:tcMar>
              <w:left w:type="dxa" w:w="200"/>
              <w:top w:type="dxa" w:w="200"/>
              <w:right w:type="dxa" w:w="200"/>
              <w:bottom w:type="dxa" w:w="200"/>
            </w:tcMar>
            <w:vAlign w:val="top"/>
          </w:tcPr>
          <w:p>
            <w:pPr>
              <w:pStyle w:val="Para 01"/>
              <w:keepLines w:val="on"/>
            </w:pPr>
            <w:r>
              <w:t>4,096</w:t>
            </w:r>
          </w:p>
        </w:tc>
        <w:tc>
          <w:tcPr>
            <w:tcW w:type="auto" w:w="0"/>
            <w:tcMar>
              <w:left w:type="dxa" w:w="200"/>
              <w:top w:type="dxa" w:w="200"/>
              <w:right w:type="dxa" w:w="200"/>
              <w:bottom w:type="dxa" w:w="200"/>
            </w:tcMar>
            <w:vAlign w:val="top"/>
          </w:tcPr>
          <w:p>
            <w:pPr>
              <w:pStyle w:val="Para 02"/>
              <w:keepLines w:val="on"/>
            </w:pPr>
            <w:r>
              <w:t>[0.0848]</w:t>
            </w:r>
          </w:p>
        </w:tc>
        <w:tc>
          <w:tcPr>
            <w:tcW w:type="auto" w:w="0"/>
            <w:tcMar>
              <w:left w:type="dxa" w:w="200"/>
              <w:top w:type="dxa" w:w="200"/>
              <w:right w:type="dxa" w:w="200"/>
              <w:bottom w:type="dxa" w:w="200"/>
            </w:tcMar>
            <w:vAlign w:val="top"/>
          </w:tcPr>
          <w:p>
            <w:pPr>
              <w:pStyle w:val="Para 02"/>
              <w:keepLines w:val="on"/>
            </w:pPr>
            <w:r>
              <w:t>0.0807</w:t>
            </w:r>
          </w:p>
        </w:tc>
        <w:tc>
          <w:tcPr>
            <w:tcW w:type="auto" w:w="0"/>
            <w:tcMar>
              <w:left w:type="dxa" w:w="200"/>
              <w:top w:type="dxa" w:w="200"/>
              <w:right w:type="dxa" w:w="200"/>
              <w:bottom w:type="dxa" w:w="200"/>
            </w:tcMar>
            <w:vAlign w:val="top"/>
          </w:tcPr>
          <w:p>
            <w:pPr>
              <w:pStyle w:val="Para 02"/>
              <w:keepLines w:val="on"/>
            </w:pPr>
            <w:r>
              <w:t>0.0850</w:t>
            </w:r>
          </w:p>
        </w:tc>
        <w:tc>
          <w:tcPr>
            <w:tcW w:type="auto" w:w="0"/>
            <w:tcMar>
              <w:left w:type="dxa" w:w="200"/>
              <w:top w:type="dxa" w:w="200"/>
              <w:right w:type="dxa" w:w="200"/>
              <w:bottom w:type="dxa" w:w="200"/>
            </w:tcMar>
            <w:vAlign w:val="top"/>
          </w:tcPr>
          <w:p>
            <w:pPr>
              <w:pStyle w:val="Para 02"/>
              <w:keepLines w:val="on"/>
            </w:pPr>
            <w:r>
              <w:t>0.0846</w:t>
            </w:r>
          </w:p>
        </w:tc>
        <w:tc>
          <w:tcPr>
            <w:tcW w:type="auto" w:w="0"/>
            <w:tcMar>
              <w:left w:type="dxa" w:w="200"/>
              <w:top w:type="dxa" w:w="200"/>
              <w:right w:type="dxa" w:w="200"/>
              <w:bottom w:type="dxa" w:w="200"/>
            </w:tcMar>
            <w:vAlign w:val="top"/>
          </w:tcPr>
          <w:p>
            <w:pPr>
              <w:pStyle w:val="Para 02"/>
              <w:keepLines w:val="on"/>
            </w:pPr>
            <w:r>
              <w:t>0.0848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8,192</w:t>
            </w:r>
          </w:p>
        </w:tc>
        <w:tc>
          <w:tcPr>
            <w:tcW w:type="auto" w:w="0"/>
            <w:shd w:val="clear" w:color="auto" w:fill="EEF2F6"/>
            <w:tcMar>
              <w:left w:type="dxa" w:w="200"/>
              <w:top w:type="dxa" w:w="200"/>
              <w:right w:type="dxa" w:w="200"/>
              <w:bottom w:type="dxa" w:w="200"/>
            </w:tcMar>
            <w:vAlign w:val="top"/>
          </w:tcPr>
          <w:p>
            <w:pPr>
              <w:pStyle w:val="Para 03"/>
              <w:keepLines w:val="on"/>
            </w:pPr>
            <w:r>
              <w:t>0.2524</w:t>
            </w:r>
          </w:p>
        </w:tc>
        <w:tc>
          <w:tcPr>
            <w:tcW w:type="auto" w:w="0"/>
            <w:shd w:val="clear" w:color="auto" w:fill="EEF2F6"/>
            <w:tcMar>
              <w:left w:type="dxa" w:w="200"/>
              <w:top w:type="dxa" w:w="200"/>
              <w:right w:type="dxa" w:w="200"/>
              <w:bottom w:type="dxa" w:w="200"/>
            </w:tcMar>
            <w:vAlign w:val="top"/>
          </w:tcPr>
          <w:p>
            <w:pPr>
              <w:pStyle w:val="Para 03"/>
              <w:keepLines w:val="on"/>
            </w:pPr>
            <w:r>
              <w:t>0.1716</w:t>
            </w:r>
          </w:p>
        </w:tc>
        <w:tc>
          <w:tcPr>
            <w:tcW w:type="auto" w:w="0"/>
            <w:shd w:val="clear" w:color="auto" w:fill="EEF2F6"/>
            <w:tcMar>
              <w:left w:type="dxa" w:w="200"/>
              <w:top w:type="dxa" w:w="200"/>
              <w:right w:type="dxa" w:w="200"/>
              <w:bottom w:type="dxa" w:w="200"/>
            </w:tcMar>
            <w:vAlign w:val="top"/>
          </w:tcPr>
          <w:p>
            <w:pPr>
              <w:pStyle w:val="Para 03"/>
              <w:keepLines w:val="on"/>
            </w:pPr>
            <w:r>
              <w:t>0.2946</w:t>
            </w:r>
          </w:p>
        </w:tc>
        <w:tc>
          <w:tcPr>
            <w:tcW w:type="auto" w:w="0"/>
            <w:shd w:val="clear" w:color="auto" w:fill="EEF2F6"/>
            <w:tcMar>
              <w:left w:type="dxa" w:w="200"/>
              <w:top w:type="dxa" w:w="200"/>
              <w:right w:type="dxa" w:w="200"/>
              <w:bottom w:type="dxa" w:w="200"/>
            </w:tcMar>
            <w:vAlign w:val="top"/>
          </w:tcPr>
          <w:p>
            <w:pPr>
              <w:pStyle w:val="Para 03"/>
              <w:keepLines w:val="on"/>
            </w:pPr>
            <w:r>
              <w:t>0.2539</w:t>
            </w:r>
          </w:p>
        </w:tc>
        <w:tc>
          <w:tcPr>
            <w:tcW w:type="auto" w:w="0"/>
            <w:shd w:val="clear" w:color="auto" w:fill="EEF2F6"/>
            <w:tcMar>
              <w:left w:type="dxa" w:w="200"/>
              <w:top w:type="dxa" w:w="200"/>
              <w:right w:type="dxa" w:w="200"/>
              <w:bottom w:type="dxa" w:w="200"/>
            </w:tcMar>
            <w:vAlign w:val="top"/>
          </w:tcPr>
          <w:p>
            <w:pPr>
              <w:pStyle w:val="Para 03"/>
              <w:keepLines w:val="on"/>
            </w:pPr>
            <w:r>
              <w:t>0.2571</w:t>
            </w:r>
          </w:p>
        </w:tc>
      </w:tr>
    </w:tbl>
    <w:tbl>
      <w:tblPr>
        <w:tblW w:type="auto" w:w="0"/>
      </w:tblPr>
      <w:tr>
        <w:tc>
          <w:tcPr>
            <w:tcW w:type="auto" w:w="0"/>
            <w:tcMar>
              <w:left w:type="dxa" w:w="200"/>
              <w:top w:type="dxa" w:w="200"/>
              <w:right w:type="dxa" w:w="200"/>
              <w:bottom w:type="dxa" w:w="200"/>
            </w:tcMar>
            <w:vAlign w:val="top"/>
          </w:tcPr>
          <w:p>
            <w:pPr>
              <w:pStyle w:val="Para 01"/>
              <w:keepLines w:val="on"/>
            </w:pPr>
            <w:r>
              <w:t>16,384</w:t>
            </w:r>
          </w:p>
        </w:tc>
        <w:tc>
          <w:tcPr>
            <w:tcW w:type="auto" w:w="0"/>
            <w:tcMar>
              <w:left w:type="dxa" w:w="200"/>
              <w:top w:type="dxa" w:w="200"/>
              <w:right w:type="dxa" w:w="200"/>
              <w:bottom w:type="dxa" w:w="200"/>
            </w:tcMar>
            <w:vAlign w:val="top"/>
          </w:tcPr>
          <w:p>
            <w:pPr>
              <w:pStyle w:val="Para 02"/>
              <w:keepLines w:val="on"/>
            </w:pPr>
            <w:r>
              <w:t>0.7504</w:t>
            </w:r>
          </w:p>
        </w:tc>
        <w:tc>
          <w:tcPr>
            <w:tcW w:type="auto" w:w="0"/>
            <w:tcMar>
              <w:left w:type="dxa" w:w="200"/>
              <w:top w:type="dxa" w:w="200"/>
              <w:right w:type="dxa" w:w="200"/>
              <w:bottom w:type="dxa" w:w="200"/>
            </w:tcMar>
            <w:vAlign w:val="top"/>
          </w:tcPr>
          <w:p>
            <w:pPr>
              <w:pStyle w:val="Para 02"/>
              <w:keepLines w:val="on"/>
            </w:pPr>
            <w:r>
              <w:t>0.3534</w:t>
            </w:r>
          </w:p>
        </w:tc>
        <w:tc>
          <w:tcPr>
            <w:tcW w:type="auto" w:w="0"/>
            <w:tcMar>
              <w:left w:type="dxa" w:w="200"/>
              <w:top w:type="dxa" w:w="200"/>
              <w:right w:type="dxa" w:w="200"/>
              <w:bottom w:type="dxa" w:w="200"/>
            </w:tcMar>
            <w:vAlign w:val="top"/>
          </w:tcPr>
          <w:p>
            <w:pPr>
              <w:pStyle w:val="Para 02"/>
              <w:keepLines w:val="on"/>
            </w:pPr>
            <w:r>
              <w:t>1.0879</w:t>
            </w:r>
          </w:p>
        </w:tc>
        <w:tc>
          <w:tcPr>
            <w:tcW w:type="auto" w:w="0"/>
            <w:tcMar>
              <w:left w:type="dxa" w:w="200"/>
              <w:top w:type="dxa" w:w="200"/>
              <w:right w:type="dxa" w:w="200"/>
              <w:bottom w:type="dxa" w:w="200"/>
            </w:tcMar>
            <w:vAlign w:val="top"/>
          </w:tcPr>
          <w:p>
            <w:pPr>
              <w:pStyle w:val="Para 02"/>
              <w:keepLines w:val="on"/>
            </w:pPr>
            <w:r>
              <w:t>0.7617</w:t>
            </w:r>
          </w:p>
        </w:tc>
        <w:tc>
          <w:tcPr>
            <w:tcW w:type="auto" w:w="0"/>
            <w:tcMar>
              <w:left w:type="dxa" w:w="200"/>
              <w:top w:type="dxa" w:w="200"/>
              <w:right w:type="dxa" w:w="200"/>
              <w:bottom w:type="dxa" w:w="200"/>
            </w:tcMar>
            <w:vAlign w:val="top"/>
          </w:tcPr>
          <w:p>
            <w:pPr>
              <w:pStyle w:val="Para 02"/>
              <w:keepLines w:val="on"/>
            </w:pPr>
            <w:r>
              <w:t>0.7765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32,768</w:t>
            </w:r>
          </w:p>
        </w:tc>
        <w:tc>
          <w:tcPr>
            <w:tcW w:type="auto" w:w="0"/>
            <w:shd w:val="clear" w:color="auto" w:fill="EEF2F6"/>
            <w:tcMar>
              <w:left w:type="dxa" w:w="200"/>
              <w:top w:type="dxa" w:w="200"/>
              <w:right w:type="dxa" w:w="200"/>
              <w:bottom w:type="dxa" w:w="200"/>
            </w:tcMar>
            <w:vAlign w:val="top"/>
          </w:tcPr>
          <w:p>
            <w:pPr>
              <w:pStyle w:val="Para 03"/>
              <w:keepLines w:val="on"/>
            </w:pPr>
            <w:r>
              <w:t>2.2769</w:t>
            </w:r>
          </w:p>
        </w:tc>
        <w:tc>
          <w:tcPr>
            <w:tcW w:type="auto" w:w="0"/>
            <w:shd w:val="clear" w:color="auto" w:fill="EEF2F6"/>
            <w:tcMar>
              <w:left w:type="dxa" w:w="200"/>
              <w:top w:type="dxa" w:w="200"/>
              <w:right w:type="dxa" w:w="200"/>
              <w:bottom w:type="dxa" w:w="200"/>
            </w:tcMar>
            <w:vAlign w:val="top"/>
          </w:tcPr>
          <w:p>
            <w:pPr>
              <w:pStyle w:val="Para 03"/>
              <w:keepLines w:val="on"/>
            </w:pPr>
            <w:r>
              <w:t>0.7170</w:t>
            </w:r>
          </w:p>
        </w:tc>
        <w:tc>
          <w:tcPr>
            <w:tcW w:type="auto" w:w="0"/>
            <w:shd w:val="clear" w:color="auto" w:fill="EEF2F6"/>
            <w:tcMar>
              <w:left w:type="dxa" w:w="200"/>
              <w:top w:type="dxa" w:w="200"/>
              <w:right w:type="dxa" w:w="200"/>
              <w:bottom w:type="dxa" w:w="200"/>
            </w:tcMar>
            <w:vAlign w:val="top"/>
          </w:tcPr>
          <w:p>
            <w:pPr>
              <w:pStyle w:val="Para 03"/>
              <w:keepLines w:val="on"/>
            </w:pPr>
            <w:r>
              <w:t>4.1705</w:t>
            </w:r>
          </w:p>
        </w:tc>
        <w:tc>
          <w:tcPr>
            <w:tcW w:type="auto" w:w="0"/>
            <w:shd w:val="clear" w:color="auto" w:fill="EEF2F6"/>
            <w:tcMar>
              <w:left w:type="dxa" w:w="200"/>
              <w:top w:type="dxa" w:w="200"/>
              <w:right w:type="dxa" w:w="200"/>
              <w:bottom w:type="dxa" w:w="200"/>
            </w:tcMar>
            <w:vAlign w:val="top"/>
          </w:tcPr>
          <w:p>
            <w:pPr>
              <w:pStyle w:val="Para 03"/>
              <w:keepLines w:val="on"/>
            </w:pPr>
            <w:r>
              <w:t>2.2851</w:t>
            </w:r>
          </w:p>
        </w:tc>
        <w:tc>
          <w:tcPr>
            <w:tcW w:type="auto" w:w="0"/>
            <w:shd w:val="clear" w:color="auto" w:fill="EEF2F6"/>
            <w:tcMar>
              <w:left w:type="dxa" w:w="200"/>
              <w:top w:type="dxa" w:w="200"/>
              <w:right w:type="dxa" w:w="200"/>
              <w:bottom w:type="dxa" w:w="200"/>
            </w:tcMar>
            <w:vAlign w:val="top"/>
          </w:tcPr>
          <w:p>
            <w:pPr>
              <w:pStyle w:val="Para 03"/>
              <w:keepLines w:val="on"/>
            </w:pPr>
            <w:r>
              <w:t>2.3402</w:t>
            </w:r>
          </w:p>
        </w:tc>
      </w:tr>
    </w:tbl>
    <w:tbl>
      <w:tblPr>
        <w:tblW w:type="auto" w:w="0"/>
      </w:tblPr>
      <w:tr>
        <w:tc>
          <w:tcPr>
            <w:tcW w:type="auto" w:w="0"/>
            <w:tcMar>
              <w:left w:type="dxa" w:w="200"/>
              <w:top w:type="dxa" w:w="200"/>
              <w:right w:type="dxa" w:w="200"/>
              <w:bottom w:type="dxa" w:w="200"/>
            </w:tcMar>
            <w:vAlign w:val="top"/>
          </w:tcPr>
          <w:p>
            <w:pPr>
              <w:pStyle w:val="Para 01"/>
              <w:keepLines w:val="on"/>
            </w:pPr>
            <w:r>
              <w:t>65,536</w:t>
            </w:r>
          </w:p>
        </w:tc>
        <w:tc>
          <w:tcPr>
            <w:tcW w:type="auto" w:w="0"/>
            <w:tcMar>
              <w:left w:type="dxa" w:w="200"/>
              <w:top w:type="dxa" w:w="200"/>
              <w:right w:type="dxa" w:w="200"/>
              <w:bottom w:type="dxa" w:w="200"/>
            </w:tcMar>
            <w:vAlign w:val="top"/>
          </w:tcPr>
          <w:p>
            <w:pPr>
              <w:pStyle w:val="Para 02"/>
              <w:keepLines w:val="on"/>
            </w:pPr>
            <w:r>
              <w:t>6.7919</w:t>
            </w:r>
          </w:p>
        </w:tc>
        <w:tc>
          <w:tcPr>
            <w:tcW w:type="auto" w:w="0"/>
            <w:tcMar>
              <w:left w:type="dxa" w:w="200"/>
              <w:top w:type="dxa" w:w="200"/>
              <w:right w:type="dxa" w:w="200"/>
              <w:bottom w:type="dxa" w:w="200"/>
            </w:tcMar>
            <w:vAlign w:val="top"/>
          </w:tcPr>
          <w:p>
            <w:pPr>
              <w:pStyle w:val="Para 02"/>
              <w:keepLines w:val="on"/>
            </w:pPr>
            <w:r>
              <w:t>1.4442</w:t>
            </w:r>
          </w:p>
        </w:tc>
        <w:tc>
          <w:tcPr>
            <w:tcW w:type="auto" w:w="0"/>
            <w:tcMar>
              <w:left w:type="dxa" w:w="200"/>
              <w:top w:type="dxa" w:w="200"/>
              <w:right w:type="dxa" w:w="200"/>
              <w:bottom w:type="dxa" w:w="200"/>
            </w:tcMar>
            <w:vAlign w:val="top"/>
          </w:tcPr>
          <w:p>
            <w:pPr>
              <w:pStyle w:val="Para 02"/>
              <w:keepLines w:val="on"/>
            </w:pPr>
            <w:r>
              <w:t>16.3196</w:t>
            </w:r>
          </w:p>
        </w:tc>
        <w:tc>
          <w:tcPr>
            <w:tcW w:type="auto" w:w="0"/>
            <w:tcMar>
              <w:left w:type="dxa" w:w="200"/>
              <w:top w:type="dxa" w:w="200"/>
              <w:right w:type="dxa" w:w="200"/>
              <w:bottom w:type="dxa" w:w="200"/>
            </w:tcMar>
            <w:vAlign w:val="top"/>
          </w:tcPr>
          <w:p>
            <w:pPr>
              <w:pStyle w:val="Para 02"/>
              <w:keepLines w:val="on"/>
            </w:pPr>
            <w:r>
              <w:t>6.8554</w:t>
            </w:r>
          </w:p>
        </w:tc>
        <w:tc>
          <w:tcPr>
            <w:tcW w:type="auto" w:w="0"/>
            <w:tcMar>
              <w:left w:type="dxa" w:w="200"/>
              <w:top w:type="dxa" w:w="200"/>
              <w:right w:type="dxa" w:w="200"/>
              <w:bottom w:type="dxa" w:w="200"/>
            </w:tcMar>
            <w:vAlign w:val="top"/>
          </w:tcPr>
          <w:p>
            <w:pPr>
              <w:pStyle w:val="Para 02"/>
              <w:keepLines w:val="on"/>
            </w:pPr>
            <w:r>
              <w:t>7.0418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131,072</w:t>
            </w:r>
          </w:p>
        </w:tc>
        <w:tc>
          <w:tcPr>
            <w:tcW w:type="auto" w:w="0"/>
            <w:shd w:val="clear" w:color="auto" w:fill="EEF2F6"/>
            <w:tcMar>
              <w:left w:type="dxa" w:w="200"/>
              <w:top w:type="dxa" w:w="200"/>
              <w:right w:type="dxa" w:w="200"/>
              <w:bottom w:type="dxa" w:w="200"/>
            </w:tcMar>
            <w:vAlign w:val="top"/>
          </w:tcPr>
          <w:p>
            <w:pPr>
              <w:pStyle w:val="Para 03"/>
              <w:keepLines w:val="on"/>
            </w:pPr>
            <w:r>
              <w:t>20.5617</w:t>
            </w:r>
          </w:p>
        </w:tc>
        <w:tc>
          <w:tcPr>
            <w:tcW w:type="auto" w:w="0"/>
            <w:shd w:val="clear" w:color="auto" w:fill="EEF2F6"/>
            <w:tcMar>
              <w:left w:type="dxa" w:w="200"/>
              <w:top w:type="dxa" w:w="200"/>
              <w:right w:type="dxa" w:w="200"/>
              <w:bottom w:type="dxa" w:w="200"/>
            </w:tcMar>
            <w:vAlign w:val="top"/>
          </w:tcPr>
          <w:p>
            <w:pPr>
              <w:pStyle w:val="Para 03"/>
              <w:keepLines w:val="on"/>
            </w:pPr>
            <w:r>
              <w:t>2.8985</w:t>
            </w:r>
          </w:p>
        </w:tc>
        <w:tc>
          <w:tcPr>
            <w:tcW w:type="auto" w:w="0"/>
            <w:shd w:val="clear" w:color="auto" w:fill="EEF2F6"/>
            <w:tcMar>
              <w:left w:type="dxa" w:w="200"/>
              <w:top w:type="dxa" w:w="200"/>
              <w:right w:type="dxa" w:w="200"/>
              <w:bottom w:type="dxa" w:w="200"/>
            </w:tcMar>
            <w:vAlign w:val="top"/>
          </w:tcPr>
          <w:p>
            <w:pPr>
              <w:pStyle w:val="Para 03"/>
              <w:keepLines w:val="on"/>
            </w:pPr>
            <w:r>
              <w:t>64.5533</w:t>
            </w:r>
          </w:p>
        </w:tc>
        <w:tc>
          <w:tcPr>
            <w:tcW w:type="auto" w:w="0"/>
            <w:shd w:val="clear" w:color="auto" w:fill="EEF2F6"/>
            <w:tcMar>
              <w:left w:type="dxa" w:w="200"/>
              <w:top w:type="dxa" w:w="200"/>
              <w:right w:type="dxa" w:w="200"/>
              <w:bottom w:type="dxa" w:w="200"/>
            </w:tcMar>
            <w:vAlign w:val="top"/>
          </w:tcPr>
          <w:p>
            <w:pPr>
              <w:pStyle w:val="Para 03"/>
              <w:keepLines w:val="on"/>
            </w:pPr>
            <w:r>
              <w:t>20.5663</w:t>
            </w:r>
          </w:p>
        </w:tc>
        <w:tc>
          <w:tcPr>
            <w:tcW w:type="auto" w:w="0"/>
            <w:shd w:val="clear" w:color="auto" w:fill="EEF2F6"/>
            <w:tcMar>
              <w:left w:type="dxa" w:w="200"/>
              <w:top w:type="dxa" w:w="200"/>
              <w:right w:type="dxa" w:w="200"/>
              <w:bottom w:type="dxa" w:w="200"/>
            </w:tcMar>
            <w:vAlign w:val="top"/>
          </w:tcPr>
          <w:p>
            <w:pPr>
              <w:pStyle w:val="Para 03"/>
              <w:keepLines w:val="on"/>
            </w:pPr>
            <w:r>
              <w:t>21.1679</w:t>
            </w:r>
          </w:p>
        </w:tc>
      </w:tr>
    </w:tbl>
    <w:tbl>
      <w:tblPr>
        <w:tblW w:type="auto" w:w="0"/>
      </w:tblPr>
      <w:tr>
        <w:tc>
          <w:tcPr>
            <w:tcW w:type="auto" w:w="0"/>
            <w:tcMar>
              <w:left w:type="dxa" w:w="200"/>
              <w:top w:type="dxa" w:w="200"/>
              <w:right w:type="dxa" w:w="200"/>
              <w:bottom w:type="dxa" w:w="200"/>
            </w:tcMar>
            <w:vAlign w:val="top"/>
          </w:tcPr>
          <w:p>
            <w:pPr>
              <w:pStyle w:val="Para 01"/>
              <w:keepLines w:val="on"/>
            </w:pPr>
            <w:r>
              <w:t>262,144</w:t>
            </w:r>
          </w:p>
        </w:tc>
        <w:tc>
          <w:tcPr>
            <w:tcW w:type="auto" w:w="0"/>
            <w:tcMar>
              <w:left w:type="dxa" w:w="200"/>
              <w:top w:type="dxa" w:w="200"/>
              <w:right w:type="dxa" w:w="200"/>
              <w:bottom w:type="dxa" w:w="200"/>
            </w:tcMar>
            <w:vAlign w:val="top"/>
          </w:tcPr>
          <w:p>
            <w:pPr>
              <w:pStyle w:val="Para 02"/>
              <w:keepLines w:val="on"/>
            </w:pPr>
            <w:r>
              <w:t>61.7674</w:t>
            </w:r>
          </w:p>
        </w:tc>
        <w:tc>
          <w:tcPr>
            <w:tcW w:type="auto" w:w="0"/>
            <w:tcMar>
              <w:left w:type="dxa" w:w="200"/>
              <w:top w:type="dxa" w:w="200"/>
              <w:right w:type="dxa" w:w="200"/>
              <w:bottom w:type="dxa" w:w="200"/>
            </w:tcMar>
            <w:vAlign w:val="top"/>
          </w:tcPr>
          <w:p>
            <w:pPr>
              <w:pStyle w:val="Para 02"/>
              <w:keepLines w:val="on"/>
            </w:pPr>
            <w:r>
              <w:t>5.8071</w:t>
            </w:r>
          </w:p>
        </w:tc>
        <w:tc>
          <w:tcPr>
            <w:tcW w:type="auto" w:w="0"/>
            <w:tcMar>
              <w:left w:type="dxa" w:w="200"/>
              <w:top w:type="dxa" w:w="200"/>
              <w:right w:type="dxa" w:w="200"/>
              <w:bottom w:type="dxa" w:w="200"/>
            </w:tcMar>
            <w:vAlign w:val="top"/>
          </w:tcPr>
          <w:p>
            <w:pPr>
              <w:pStyle w:val="Para 02"/>
              <w:keepLines w:val="on"/>
            </w:pPr>
            <w:r>
              <w:t>256.7635</w:t>
            </w:r>
          </w:p>
        </w:tc>
        <w:tc>
          <w:tcPr>
            <w:tcW w:type="auto" w:w="0"/>
            <w:tcMar>
              <w:left w:type="dxa" w:w="200"/>
              <w:top w:type="dxa" w:w="200"/>
              <w:right w:type="dxa" w:w="200"/>
              <w:bottom w:type="dxa" w:w="200"/>
            </w:tcMar>
            <w:vAlign w:val="top"/>
          </w:tcPr>
          <w:p>
            <w:pPr>
              <w:pStyle w:val="Para 02"/>
              <w:keepLines w:val="on"/>
            </w:pPr>
            <w:r>
              <w:t>61.6990</w:t>
            </w:r>
          </w:p>
        </w:tc>
        <w:tc>
          <w:tcPr>
            <w:tcW w:type="auto" w:w="0"/>
            <w:tcMar>
              <w:left w:type="dxa" w:w="200"/>
              <w:top w:type="dxa" w:w="200"/>
              <w:right w:type="dxa" w:w="200"/>
              <w:bottom w:type="dxa" w:w="200"/>
            </w:tcMar>
            <w:vAlign w:val="top"/>
          </w:tcPr>
          <w:p>
            <w:pPr>
              <w:pStyle w:val="Para 02"/>
              <w:keepLines w:val="on"/>
            </w:pPr>
            <w:r>
              <w:t>63.5884</w:t>
            </w:r>
          </w:p>
        </w:tc>
      </w:tr>
    </w:tbl>
    <w:p>
      <w:pPr>
        <w:pStyle w:val="Normal"/>
      </w:pPr>
      <w:r>
        <w:rPr>
          <w:rStyle w:val="Text0"/>
        </w:rPr>
        <w:t>TL</w:t>
      </w:r>
      <w:r>
        <w:t xml:space="preserve"> is a linear model, while </w:t>
      </w:r>
      <w:r>
        <w:rPr>
          <w:rStyle w:val="Text0"/>
        </w:rPr>
        <w:t>TQ</w:t>
      </w:r>
      <w:r>
        <w:t xml:space="preserve"> is a quadratic model. </w:t>
      </w:r>
      <w:r>
        <w:rPr>
          <w:rStyle w:val="Text0"/>
        </w:rPr>
        <w:t>Karatsuba</w:t>
      </w:r>
      <w:r>
        <w:t xml:space="preserve"> is the unusual formula </w:t>
      </w:r>
      <w:r>
        <w:rPr>
          <w:rStyle w:val="Text0"/>
        </w:rPr>
        <w:t>a</w:t>
      </w:r>
      <w:r>
        <w:t xml:space="preserve"> × N</w:t>
      </w:r>
      <w:r>
        <w:rPr>
          <w:rStyle w:val="Text21"/>
        </w:rPr>
        <w:t>1.585</w:t>
      </w:r>
      <w:r>
        <w:t xml:space="preserve">, and the improved model </w:t>
      </w:r>
      <w:r>
        <w:rPr>
          <w:rStyle w:val="Text0"/>
        </w:rPr>
        <w:t>TKN</w:t>
      </w:r>
      <w:r>
        <w:t xml:space="preserve">(N) = </w:t>
      </w:r>
      <w:r>
        <w:rPr>
          <w:rStyle w:val="Text0"/>
        </w:rPr>
        <w:t>a</w:t>
      </w:r>
      <w:r>
        <w:t xml:space="preserve"> × N</w:t>
      </w:r>
      <w:r>
        <w:rPr>
          <w:rStyle w:val="Text21"/>
        </w:rPr>
        <w:t>1.585</w:t>
      </w:r>
      <w:r>
        <w:t xml:space="preserve"> + </w:t>
      </w:r>
      <w:r>
        <w:rPr>
          <w:rStyle w:val="Text0"/>
        </w:rPr>
        <w:t>b</w:t>
      </w:r>
      <w:r>
        <w:t xml:space="preserve"> × N, where </w:t>
      </w:r>
      <w:r>
        <w:rPr>
          <w:rStyle w:val="Text0"/>
        </w:rPr>
        <w:t>a</w:t>
      </w:r>
      <w:r>
        <w:t xml:space="preserve"> and </w:t>
      </w:r>
      <w:r>
        <w:rPr>
          <w:rStyle w:val="Text0"/>
        </w:rPr>
        <w:t>b</w:t>
      </w:r>
      <w:r>
        <w:t xml:space="preserve"> are constants.</w:t>
      </w:r>
      <w:hyperlink w:anchor="3_The_exponent__1_585__is_the_ap">
        <w:r>
          <w:rPr>
            <w:rStyle w:val="Text34"/>
          </w:rPr>
          <w:bookmarkStart w:id="218" w:name="3_1"/>
          <w:t>3</w:t>
          <w:bookmarkEnd w:id="218"/>
        </w:r>
      </w:hyperlink>
      <w:r>
        <w:t xml:space="preserve"> </w:t>
      </w:r>
      <w:r>
        <w:rPr>
          <w:rStyle w:val="Text0"/>
        </w:rPr>
        <w:t>TL</w:t>
      </w:r>
      <w:r>
        <w:t xml:space="preserve"> significantly underestimates the time. </w:t>
      </w:r>
      <w:r>
        <w:rPr>
          <w:rStyle w:val="Text0"/>
        </w:rPr>
        <w:t>TQ</w:t>
      </w:r>
      <w:r>
        <w:t xml:space="preserve"> significantly overestimates the time, which is surprising since earlier intuition suggests that when N doubles, the time to perform should increase fourfold, an essential characteristic of quadratic models. These other models more accurately predict the performance of multiplying N-digit integers in Python, which uses an advanced, more efficient Karatsuba multiplication algorithm for large integers.</w:t>
      </w:r>
      <w:r>
        <w:rPr>
          <w:rStyle w:val="Text54"/>
        </w:rPr>
        <w:bookmarkStart w:id="219" w:name="idm45239929342672"/>
        <w:t/>
        <w:bookmarkEnd w:id="219"/>
      </w:r>
    </w:p>
    <w:p>
      <w:pPr>
        <w:pStyle w:val="Normal"/>
      </w:pPr>
      <w:r>
        <w:t xml:space="preserve">The approach used to generate </w:t>
      </w:r>
      <w:hyperlink w:anchor="Table_2_2__Comparing_different_m">
        <w:r>
          <w:rPr>
            <w:rStyle w:val="Text3"/>
          </w:rPr>
          <w:t>Table 2-2</w:t>
        </w:r>
      </w:hyperlink>
      <w:r>
        <w:t xml:space="preserve"> and </w:t>
      </w:r>
      <w:hyperlink w:anchor="Table_2_3__Multiplying_two_N_dig">
        <w:r>
          <w:rPr>
            <w:rStyle w:val="Text3"/>
          </w:rPr>
          <w:t>Table 2-3</w:t>
        </w:r>
      </w:hyperlink>
      <w:r>
        <w:t xml:space="preserve"> is a good start, but it is limited since it is indirect, based only on runtime performance and not by reviewing the code. Throughout this book, I will describe the implementations of the algorithms, and based on the structure of the code, I can identify the appropriate formula to model the performance of an algorithm.</w:t>
      </w:r>
    </w:p>
    <w:p>
      <w:bookmarkStart w:id="220" w:name="Performance_Classes__When_differ"/>
      <w:pPr>
        <w:keepNext/>
        <w:pStyle w:val="Heading 1"/>
      </w:pPr>
      <w:r>
        <w:t>Performance Classes</w:t>
      </w:r>
      <w:bookmarkEnd w:id="220"/>
    </w:p>
    <w:p>
      <w:pPr>
        <w:pStyle w:val="Normal"/>
      </w:pPr>
      <w:r>
        <w:rPr>
          <w:rStyle w:val="Text54"/>
        </w:rPr>
        <w:bookmarkStart w:id="221" w:name="ch02_term4"/>
        <w:t/>
        <w:bookmarkEnd w:id="221"/>
        <w:bookmarkStart w:id="222" w:name="idm45239929337056"/>
        <w:t/>
        <w:bookmarkEnd w:id="222"/>
      </w:r>
      <w:r>
        <w:t>When different algorithms solve the exact same problem, it is sometimes possible to identify which one will be the most efficient simply by classifying its performance using mathematical models. Often algorithms are described using phrases like “Complexity is O(N</w:t>
      </w:r>
      <w:r>
        <w:rPr>
          <w:rStyle w:val="Text21"/>
        </w:rPr>
        <w:t>2</w:t>
      </w:r>
      <w:r>
        <w:t xml:space="preserve">)” or “Worst-case performance is O(N </w:t>
      </w:r>
      <w:r>
        <w:rPr>
          <w:rStyle w:val="Text0"/>
        </w:rPr>
        <w:t>log</w:t>
      </w:r>
      <w:r>
        <w:t xml:space="preserve"> N).” To explain this terminology, I want to start with the image in </w:t>
      </w:r>
      <w:hyperlink w:anchor="Figure_2_1__Comparing_models_aga">
        <w:r>
          <w:rPr>
            <w:rStyle w:val="Text3"/>
          </w:rPr>
          <w:t>Figure 2-1</w:t>
        </w:r>
      </w:hyperlink>
      <w:r>
        <w:t>, which might be a familiar one if you have read a book, or an online resource, that discusses algorithm analysis.</w:t>
      </w:r>
      <w:r>
        <w:rPr>
          <w:rStyle w:val="Text54"/>
        </w:rPr>
        <w:bookmarkStart w:id="223" w:name="idm45239929333936"/>
        <w:t/>
        <w:bookmarkEnd w:id="223"/>
      </w:r>
    </w:p>
    <w:p>
      <w:pPr>
        <w:pStyle w:val="Normal"/>
      </w:pPr>
      <w:r>
        <w:rPr>
          <w:rStyle w:val="Text54"/>
        </w:rPr>
        <w:bookmarkStart w:id="224" w:name="idm45239929332304"/>
        <w:t/>
        <w:bookmarkEnd w:id="224"/>
        <w:bookmarkStart w:id="225" w:name="idm45239929331600"/>
        <w:t/>
        <w:bookmarkEnd w:id="225"/>
      </w:r>
      <w:r>
        <w:t xml:space="preserve">The goal is to find a model that predicts </w:t>
      </w:r>
      <w:r>
        <w:rPr>
          <w:rStyle w:val="Text1"/>
        </w:rPr>
        <w:t>the worst runtime performance</w:t>
      </w:r>
      <w:r>
        <w:t xml:space="preserve"> for a given problem instance, N. In mathematics, this is known as an </w:t>
      </w:r>
      <w:r>
        <w:rPr>
          <w:rStyle w:val="Text1"/>
        </w:rPr>
        <w:t>upper bound</w:t>
      </w:r>
      <w:r>
        <w:t xml:space="preserve">—think of the phrase “the algorithm will never work harder than this.” A corresponding concept, the </w:t>
      </w:r>
      <w:r>
        <w:rPr>
          <w:rStyle w:val="Text1"/>
        </w:rPr>
        <w:t>lower bound</w:t>
      </w:r>
      <w:r>
        <w:t>, represents the minimum runtime performance—in other words, “the algorithm must always work at least this much.”</w:t>
      </w:r>
    </w:p>
    <w:p>
      <w:pPr>
        <w:pStyle w:val="Normal"/>
      </w:pPr>
      <w:r>
        <w:t xml:space="preserve">To explain the concepts of lower and upper bounds, consider how a car’s speedometer is a model that computes an indicated speed as an approximation of the car’s true speed. The indicated speed must </w:t>
      </w:r>
      <w:r>
        <w:rPr>
          <w:rStyle w:val="Text1"/>
        </w:rPr>
        <w:t>never be less than the true speed</w:t>
      </w:r>
      <w:r>
        <w:t xml:space="preserve"> so the driver can abide by speed limits. This represents the mathematical concept of a </w:t>
      </w:r>
      <w:r>
        <w:rPr>
          <w:rStyle w:val="Text1"/>
        </w:rPr>
        <w:t>lower bound</w:t>
      </w:r>
      <w:r>
        <w:t>. On the high end, the indicated speed is allowed to be up to 110% of the true speed plus 4 kilometers per hour.</w:t>
      </w:r>
      <w:hyperlink w:anchor="4_This_is_a_European_Union_requi">
        <w:r>
          <w:rPr>
            <w:rStyle w:val="Text34"/>
          </w:rPr>
          <w:bookmarkStart w:id="226" w:name="4"/>
          <w:t>4</w:t>
          <w:bookmarkEnd w:id="226"/>
        </w:r>
      </w:hyperlink>
      <w:r>
        <w:t xml:space="preserve"> This represents the mathematical concept of an </w:t>
      </w:r>
      <w:r>
        <w:rPr>
          <w:rStyle w:val="Text1"/>
        </w:rPr>
        <w:t>upper bound</w:t>
      </w:r>
      <w:r>
        <w:t>.</w:t>
      </w:r>
    </w:p>
    <w:p>
      <w:pPr>
        <w:pStyle w:val="Normal"/>
      </w:pPr>
      <w:r>
        <w:t>The true speed for the car must always be larger than the lower bound and smaller than the upper bound.</w:t>
      </w:r>
    </w:p>
    <w:p>
      <w:pPr>
        <w:pStyle w:val="Normal"/>
      </w:pPr>
      <w:r>
        <w:t xml:space="preserve">In </w:t>
      </w:r>
      <w:hyperlink w:anchor="Figure_2_1__Comparing_models_aga">
        <w:r>
          <w:rPr>
            <w:rStyle w:val="Text3"/>
          </w:rPr>
          <w:t>Figure 2-1</w:t>
        </w:r>
      </w:hyperlink>
      <w:r>
        <w:t>, the three curves—</w:t>
      </w:r>
      <w:r>
        <w:rPr>
          <w:rStyle w:val="Text0"/>
        </w:rPr>
        <w:t>TL</w:t>
      </w:r>
      <w:r>
        <w:t xml:space="preserve">, </w:t>
      </w:r>
      <w:r>
        <w:rPr>
          <w:rStyle w:val="Text0"/>
        </w:rPr>
        <w:t>TQ</w:t>
      </w:r>
      <w:r>
        <w:t xml:space="preserve">, and </w:t>
      </w:r>
      <w:r>
        <w:rPr>
          <w:rStyle w:val="Text0"/>
        </w:rPr>
        <w:t>TKN</w:t>
      </w:r>
      <w:r>
        <w:t xml:space="preserve">—represent the model predictions, while black squares represent the individual actual performance when multiplying two N-digit integers. While </w:t>
      </w:r>
      <w:r>
        <w:rPr>
          <w:rStyle w:val="Text0"/>
        </w:rPr>
        <w:t>TQ</w:t>
      </w:r>
      <w:r>
        <w:t xml:space="preserve">(N) is an upper bound on the actual performance (since </w:t>
      </w:r>
      <w:r>
        <w:rPr>
          <w:rStyle w:val="Text0"/>
        </w:rPr>
        <w:t>TQ</w:t>
      </w:r>
      <w:r>
        <w:t xml:space="preserve">(N) &gt; </w:t>
      </w:r>
      <w:r>
        <w:rPr>
          <w:rStyle w:val="Text0"/>
        </w:rPr>
        <w:t>Time</w:t>
      </w:r>
      <w:r>
        <w:t xml:space="preserve"> for all values of N), it is highly inaccurate, as you can see from </w:t>
      </w:r>
      <w:hyperlink w:anchor="Figure_2_1__Comparing_models_aga">
        <w:r>
          <w:rPr>
            <w:rStyle w:val="Text3"/>
          </w:rPr>
          <w:t>Figure 2-1</w:t>
        </w:r>
      </w:hyperlink>
      <w:r>
        <w:t>.</w:t>
      </w:r>
    </w:p>
    <w:p>
      <w:bookmarkStart w:id="227" w:name="Figure_2_1__Comparing_models_aga"/>
      <w:pPr>
        <w:pStyle w:val="Para 07"/>
        <w:keepLines w:val="on"/>
      </w:pPr>
      <w:r>
        <w:t/>
        <w:drawing>
          <wp:inline>
            <wp:extent cx="5943600" cy="5867400"/>
            <wp:effectExtent l="0" r="0" t="0" b="43426"/>
            <wp:docPr id="70" name="lalg_0201.png" descr="Comparing model against actual"/>
            <wp:cNvGraphicFramePr>
              <a:graphicFrameLocks noChangeAspect="1"/>
            </wp:cNvGraphicFramePr>
            <a:graphic>
              <a:graphicData uri="http://schemas.openxmlformats.org/drawingml/2006/picture">
                <pic:pic>
                  <pic:nvPicPr>
                    <pic:cNvPr id="0" name="lalg_0201.png" descr="Comparing model against actual"/>
                    <pic:cNvPicPr/>
                  </pic:nvPicPr>
                  <pic:blipFill>
                    <a:blip r:embed="rId24"/>
                    <a:stretch>
                      <a:fillRect/>
                    </a:stretch>
                  </pic:blipFill>
                  <pic:spPr>
                    <a:xfrm>
                      <a:off x="0" y="0"/>
                      <a:ext cx="5943600" cy="5867400"/>
                    </a:xfrm>
                    <a:prstGeom prst="rect">
                      <a:avLst/>
                    </a:prstGeom>
                  </pic:spPr>
                </pic:pic>
              </a:graphicData>
            </a:graphic>
          </wp:inline>
        </w:drawing>
        <w:t xml:space="preserve"> </w:t>
      </w:r>
      <w:bookmarkEnd w:id="227"/>
    </w:p>
    <w:p>
      <w:pPr>
        <w:pStyle w:val="Heading 4"/>
        <w:keepLines w:val="on"/>
      </w:pPr>
      <w:r>
        <w:t xml:space="preserve">Figure 2-1. </w:t>
        <w:t>Comparing models against performance</w:t>
      </w:r>
    </w:p>
    <w:p>
      <w:pPr>
        <w:pStyle w:val="Normal"/>
      </w:pPr>
      <w:r>
        <w:t xml:space="preserve">If you go back and review </w:t>
      </w:r>
      <w:hyperlink w:anchor="Table_2_3__Multiplying_two_N_dig">
        <w:r>
          <w:rPr>
            <w:rStyle w:val="Text3"/>
          </w:rPr>
          <w:t>Table 2-3</w:t>
        </w:r>
      </w:hyperlink>
      <w:r>
        <w:t xml:space="preserve">, observe that for all N values greater than or equal to the threshold problem instance size of 8,192, </w:t>
      </w:r>
      <w:r>
        <w:rPr>
          <w:rStyle w:val="Text0"/>
        </w:rPr>
        <w:t>TKN</w:t>
      </w:r>
      <w:r>
        <w:t>(N) is greater than the actual performance reported for N, while remaining much closer to the actual values. This evidence is a clear indication that often the real behavior will stabilize once N is “large enough,” which will depend on each algorithm and the way it is implemented.</w:t>
      </w:r>
    </w:p>
    <w:p>
      <w:pPr>
        <w:pStyle w:val="Normal"/>
      </w:pPr>
      <w:r>
        <w:t xml:space="preserve">It might seem that </w:t>
      </w:r>
      <w:r>
        <w:rPr>
          <w:rStyle w:val="Text0"/>
        </w:rPr>
        <w:t>TL</w:t>
      </w:r>
      <w:r>
        <w:t xml:space="preserve">(N) models the lower bound on the actual performance, since </w:t>
      </w:r>
      <w:r>
        <w:rPr>
          <w:rStyle w:val="Text0"/>
        </w:rPr>
        <w:t>TL</w:t>
      </w:r>
      <w:r>
        <w:t xml:space="preserve">(N) &lt; </w:t>
      </w:r>
      <w:r>
        <w:rPr>
          <w:rStyle w:val="Text0"/>
        </w:rPr>
        <w:t>Time</w:t>
      </w:r>
      <w:r>
        <w:t xml:space="preserve"> for all values of N. However, as N increases, it becomes further and further away from the runtime performance, essentially rendering it useless as a model of the algorithm’s runtime performance. The </w:t>
      </w:r>
      <w:r>
        <w:rPr>
          <w:rStyle w:val="Text0"/>
        </w:rPr>
        <w:t>Karatsuba</w:t>
      </w:r>
      <w:r>
        <w:t xml:space="preserve"> formula </w:t>
      </w:r>
      <w:r>
        <w:rPr>
          <w:rStyle w:val="Text0"/>
        </w:rPr>
        <w:t>a</w:t>
      </w:r>
      <w:r>
        <w:t xml:space="preserve"> × N</w:t>
      </w:r>
      <w:r>
        <w:rPr>
          <w:rStyle w:val="Text21"/>
        </w:rPr>
        <w:t>1.585</w:t>
      </w:r>
      <w:r>
        <w:t xml:space="preserve">, whose values appear in </w:t>
      </w:r>
      <w:hyperlink w:anchor="Table_2_3__Multiplying_two_N_dig">
        <w:r>
          <w:rPr>
            <w:rStyle w:val="Text3"/>
          </w:rPr>
          <w:t>Table 2-3</w:t>
        </w:r>
      </w:hyperlink>
      <w:r>
        <w:t>, provide a more accurate lower bound.</w:t>
      </w:r>
    </w:p>
    <w:p>
      <w:pPr>
        <w:pStyle w:val="Normal"/>
      </w:pPr>
      <w:r>
        <w:t xml:space="preserve">If you run these programs on different computers, the numeric details shown in </w:t>
      </w:r>
      <w:hyperlink w:anchor="Table_2_3__Multiplying_two_N_dig">
        <w:r>
          <w:rPr>
            <w:rStyle w:val="Text3"/>
          </w:rPr>
          <w:t>Table 2-3</w:t>
        </w:r>
      </w:hyperlink>
      <w:r>
        <w:t xml:space="preserve"> will change—the runtime performance can be slower or faster; the </w:t>
      </w:r>
      <w:r>
        <w:rPr>
          <w:rStyle w:val="Text0"/>
        </w:rPr>
        <w:t>a</w:t>
      </w:r>
      <w:r>
        <w:t xml:space="preserve"> and </w:t>
      </w:r>
      <w:r>
        <w:rPr>
          <w:rStyle w:val="Text0"/>
        </w:rPr>
        <w:t>b</w:t>
      </w:r>
      <w:r>
        <w:t xml:space="preserve"> coefficients of </w:t>
      </w:r>
      <w:r>
        <w:rPr>
          <w:rStyle w:val="Text0"/>
        </w:rPr>
        <w:t>TK()</w:t>
      </w:r>
      <w:r>
        <w:t xml:space="preserve"> will change; the threshold problem instance size above which </w:t>
      </w:r>
      <w:r>
        <w:rPr>
          <w:rStyle w:val="Text0"/>
        </w:rPr>
        <w:t>TK</w:t>
      </w:r>
      <w:r>
        <w:t xml:space="preserve">(N) stabilizes could be lower or higher. What would remain unchanged is the exponent 1.585 in the model, since the structure of the Karatsuba fast multiplication algorithm determines how it will perform. No supercomputer will somehow make the Karatsuba implementation suddenly behave in a way modeled by the linear </w:t>
      </w:r>
      <w:r>
        <w:rPr>
          <w:rStyle w:val="Text0"/>
        </w:rPr>
        <w:t>TL</w:t>
      </w:r>
      <w:r>
        <w:t>(N) model.</w:t>
      </w:r>
    </w:p>
    <w:p>
      <w:pPr>
        <w:pStyle w:val="Normal"/>
      </w:pPr>
      <w:r>
        <w:t xml:space="preserve">We can now tackle </w:t>
      </w:r>
      <w:r>
        <w:rPr>
          <w:rStyle w:val="Text1"/>
        </w:rPr>
        <w:t>asymptotic analysis</w:t>
      </w:r>
      <w:r>
        <w:t>, an approach that lets us eliminate any knowledge about the actual computer when evaluating the performance of an algorithm. Powerful computers can make code run faster, but they cannot bend the laws of asymptotic analysis.</w:t>
      </w:r>
      <w:r>
        <w:rPr>
          <w:rStyle w:val="Text54"/>
        </w:rPr>
        <w:bookmarkStart w:id="228" w:name="idm45239929307120"/>
        <w:t/>
        <w:bookmarkEnd w:id="228"/>
      </w:r>
    </w:p>
    <w:p>
      <w:bookmarkStart w:id="229" w:name="Asymptotic_Analysis__The_concept"/>
      <w:pPr>
        <w:keepNext/>
        <w:pStyle w:val="Heading 1"/>
      </w:pPr>
      <w:r>
        <w:t>Asymptotic Analysis</w:t>
      </w:r>
      <w:bookmarkEnd w:id="229"/>
    </w:p>
    <w:p>
      <w:pPr>
        <w:pStyle w:val="Normal"/>
      </w:pPr>
      <w:r>
        <w:rPr>
          <w:rStyle w:val="Text54"/>
        </w:rPr>
        <w:bookmarkStart w:id="230" w:name="idm45239929304688"/>
        <w:t/>
        <w:bookmarkEnd w:id="230"/>
        <w:bookmarkStart w:id="231" w:name="ch02_term5"/>
        <w:t/>
        <w:bookmarkEnd w:id="231"/>
      </w:r>
      <w:r>
        <w:t xml:space="preserve">The concept of an </w:t>
      </w:r>
      <w:r>
        <w:rPr>
          <w:rStyle w:val="Text1"/>
        </w:rPr>
        <w:t>additive constant</w:t>
      </w:r>
      <w:r>
        <w:t xml:space="preserve"> is common in many real-world scenarios, like the speedometer I just discussed. It’s what we mean when we say, “I’ll be there in 40 minutes, give or take 5 minutes.”</w:t>
      </w:r>
    </w:p>
    <w:p>
      <w:pPr>
        <w:pStyle w:val="Normal"/>
      </w:pPr>
      <w:r>
        <w:rPr>
          <w:rStyle w:val="Text54"/>
        </w:rPr>
        <w:bookmarkStart w:id="232" w:name="idm45239929302016"/>
        <w:t/>
        <w:bookmarkEnd w:id="232"/>
        <w:bookmarkStart w:id="233" w:name="idm45239929301088"/>
        <w:t/>
        <w:bookmarkEnd w:id="233"/>
        <w:bookmarkStart w:id="234" w:name="idm45239929299872"/>
        <w:t/>
        <w:bookmarkEnd w:id="234"/>
        <w:bookmarkStart w:id="235" w:name="idm45239929299200"/>
        <w:t/>
        <w:bookmarkEnd w:id="235"/>
        <w:bookmarkStart w:id="236" w:name="idm45239929298528"/>
        <w:t/>
        <w:bookmarkEnd w:id="236"/>
      </w:r>
      <w:r>
        <w:rPr>
          <w:rStyle w:val="Text1"/>
        </w:rPr>
        <w:t>Asymptotic analysis</w:t>
      </w:r>
      <w:r>
        <w:t xml:space="preserve"> takes this idea further and introduces the notion of a </w:t>
      </w:r>
      <w:r>
        <w:rPr>
          <w:rStyle w:val="Text1"/>
        </w:rPr>
        <w:t>multiplicative constant</w:t>
      </w:r>
      <w:r>
        <w:t xml:space="preserve"> to analyze algorithms. If you’ve heard of </w:t>
      </w:r>
      <w:r>
        <w:rPr>
          <w:rStyle w:val="Text1"/>
        </w:rPr>
        <w:t>Moore’s Law</w:t>
      </w:r>
      <w:r>
        <w:t xml:space="preserve">, you will find this concept familiar. Gordon Moore, the CEO and cofounder of Intel corporation, predicted in 1965 that the number of components per integrated circuit would double every year for a decade; in 1975 he revised this prediction to doubling every two years. This prediction was valid for over 40 years and explains why the speed of computers essentially doubles every two years. A multiplicative constant applied to computing means you can find an older computer where </w:t>
      </w:r>
      <w:r>
        <w:rPr>
          <w:rStyle w:val="Text1"/>
        </w:rPr>
        <w:t>the same program runs one thousand times slower</w:t>
      </w:r>
      <w:r>
        <w:t xml:space="preserve"> (or even worse) than on a modern computer.</w:t>
      </w:r>
    </w:p>
    <w:p>
      <w:pPr>
        <w:pStyle w:val="Normal"/>
      </w:pPr>
      <w:r>
        <w:t xml:space="preserve">Consider two algorithms that solve the same problem. Using the techniques I have already shown, assume that algorithm X requires 5N operations on problems of size N, while algorithm Y requires 2020 × </w:t>
      </w:r>
      <w:r>
        <w:rPr>
          <w:rStyle w:val="Text0"/>
        </w:rPr>
        <w:t>log</w:t>
      </w:r>
      <w:r>
        <w:t>(N) operations to solve the same problem. Is algorithm X more efficient than Y?</w:t>
      </w:r>
    </w:p>
    <w:p>
      <w:pPr>
        <w:pStyle w:val="Normal"/>
      </w:pPr>
      <w:r>
        <w:t>You have two computers on which you execute implementations of these algorithms: computer C</w:t>
      </w:r>
      <w:r>
        <w:rPr>
          <w:rStyle w:val="Text21"/>
        </w:rPr>
        <w:t>fast</w:t>
      </w:r>
      <w:r>
        <w:t xml:space="preserve"> is two times faster than C</w:t>
      </w:r>
      <w:r>
        <w:rPr>
          <w:rStyle w:val="Text21"/>
        </w:rPr>
        <w:t>slow</w:t>
      </w:r>
      <w:r>
        <w:t xml:space="preserve">. </w:t>
      </w:r>
      <w:hyperlink w:anchor="Figure_2_2__Performance_of_algor">
        <w:r>
          <w:rPr>
            <w:rStyle w:val="Text3"/>
          </w:rPr>
          <w:t>Figure 2-2</w:t>
        </w:r>
      </w:hyperlink>
      <w:r>
        <w:t xml:space="preserve"> reports the number of operations for each algorithm on a problem instance of size N. It also shows performance of X and Y on C</w:t>
      </w:r>
      <w:r>
        <w:rPr>
          <w:rStyle w:val="Text21"/>
        </w:rPr>
        <w:t>fast</w:t>
      </w:r>
      <w:r>
        <w:t xml:space="preserve"> (i.e., columns labeled X</w:t>
      </w:r>
      <w:r>
        <w:rPr>
          <w:rStyle w:val="Text21"/>
        </w:rPr>
        <w:t>fast</w:t>
      </w:r>
      <w:r>
        <w:t xml:space="preserve"> and Y</w:t>
      </w:r>
      <w:r>
        <w:rPr>
          <w:rStyle w:val="Text21"/>
        </w:rPr>
        <w:t>fast</w:t>
      </w:r>
      <w:r>
        <w:t>) and the performance of X on C</w:t>
      </w:r>
      <w:r>
        <w:rPr>
          <w:rStyle w:val="Text21"/>
        </w:rPr>
        <w:t>slow</w:t>
      </w:r>
      <w:r>
        <w:t xml:space="preserve"> (i.e., column labeled X</w:t>
      </w:r>
      <w:r>
        <w:rPr>
          <w:rStyle w:val="Text21"/>
        </w:rPr>
        <w:t>slow</w:t>
      </w:r>
      <w:r>
        <w:t>).</w:t>
      </w:r>
    </w:p>
    <w:p>
      <w:bookmarkStart w:id="237" w:name="Figure_2_2__Performance_of_algor"/>
      <w:pPr>
        <w:pStyle w:val="Para 07"/>
        <w:keepLines w:val="on"/>
      </w:pPr>
      <w:r>
        <w:t/>
        <w:drawing>
          <wp:inline>
            <wp:extent cx="5943600" cy="7048500"/>
            <wp:effectExtent l="0" r="0" t="0" b="43426"/>
            <wp:docPr id="71" name="lalg_0202.png" descr="Complexity classes"/>
            <wp:cNvGraphicFramePr>
              <a:graphicFrameLocks noChangeAspect="1"/>
            </wp:cNvGraphicFramePr>
            <a:graphic>
              <a:graphicData uri="http://schemas.openxmlformats.org/drawingml/2006/picture">
                <pic:pic>
                  <pic:nvPicPr>
                    <pic:cNvPr id="0" name="lalg_0202.png" descr="Complexity classes"/>
                    <pic:cNvPicPr/>
                  </pic:nvPicPr>
                  <pic:blipFill>
                    <a:blip r:embed="rId25"/>
                    <a:stretch>
                      <a:fillRect/>
                    </a:stretch>
                  </pic:blipFill>
                  <pic:spPr>
                    <a:xfrm>
                      <a:off x="0" y="0"/>
                      <a:ext cx="5943600" cy="7048500"/>
                    </a:xfrm>
                    <a:prstGeom prst="rect">
                      <a:avLst/>
                    </a:prstGeom>
                  </pic:spPr>
                </pic:pic>
              </a:graphicData>
            </a:graphic>
          </wp:inline>
        </w:drawing>
        <w:t xml:space="preserve"> </w:t>
      </w:r>
      <w:bookmarkEnd w:id="237"/>
    </w:p>
    <w:p>
      <w:pPr>
        <w:pStyle w:val="Heading 4"/>
        <w:keepLines w:val="on"/>
      </w:pPr>
      <w:r>
        <w:t xml:space="preserve">Figure 2-2. </w:t>
        <w:t>Performance of algorithms X and Y on different computers</w:t>
      </w:r>
    </w:p>
    <w:p>
      <w:pPr>
        <w:pStyle w:val="Normal"/>
      </w:pPr>
      <w:r>
        <w:t xml:space="preserve">While initially X requires fewer operations than Y on problem instances of the same size, once N is 8,192 or larger, Y requires far fewer operations, and it’s not even close. The graphs in </w:t>
      </w:r>
      <w:hyperlink w:anchor="Figure_2_3__Visualizing_the_numb">
        <w:r>
          <w:rPr>
            <w:rStyle w:val="Text3"/>
          </w:rPr>
          <w:t>Figure 2-3</w:t>
        </w:r>
      </w:hyperlink>
      <w:r>
        <w:t xml:space="preserve"> visualize the </w:t>
      </w:r>
      <w:r>
        <w:rPr>
          <w:rStyle w:val="Text1"/>
        </w:rPr>
        <w:t>crossover</w:t>
      </w:r>
      <w:r>
        <w:t xml:space="preserve"> point between 4,096 and 8,192, when Y begins to outperform X in terms of the number of operations required. When you run the exact same implementation of X on two different computers, you can see that X</w:t>
      </w:r>
      <w:r>
        <w:rPr>
          <w:rStyle w:val="Text21"/>
        </w:rPr>
        <w:t>fast</w:t>
      </w:r>
      <w:r>
        <w:t xml:space="preserve"> (running on C</w:t>
      </w:r>
      <w:r>
        <w:rPr>
          <w:rStyle w:val="Text21"/>
        </w:rPr>
        <w:t>fast</w:t>
      </w:r>
      <w:r>
        <w:t>) outperforms X</w:t>
      </w:r>
      <w:r>
        <w:rPr>
          <w:rStyle w:val="Text21"/>
        </w:rPr>
        <w:t>slow</w:t>
      </w:r>
      <w:r>
        <w:t xml:space="preserve"> (running on C</w:t>
      </w:r>
      <w:r>
        <w:rPr>
          <w:rStyle w:val="Text21"/>
        </w:rPr>
        <w:t>slow</w:t>
      </w:r>
      <w:r>
        <w:t>).</w:t>
      </w:r>
    </w:p>
    <w:p>
      <w:pPr>
        <w:pStyle w:val="Normal"/>
      </w:pPr>
      <w:r>
        <w:t>If you found a supercomputer, C</w:t>
      </w:r>
      <w:r>
        <w:rPr>
          <w:rStyle w:val="Text21"/>
        </w:rPr>
        <w:t>fastest</w:t>
      </w:r>
      <w:r>
        <w:t>, that was 500 times faster than C</w:t>
      </w:r>
      <w:r>
        <w:rPr>
          <w:rStyle w:val="Text21"/>
        </w:rPr>
        <w:t>slow</w:t>
      </w:r>
      <w:r>
        <w:t>, you could eventually find a problem instance size for which the efficient algorithm Y, running on C</w:t>
      </w:r>
      <w:r>
        <w:rPr>
          <w:rStyle w:val="Text21"/>
        </w:rPr>
        <w:t>slow</w:t>
      </w:r>
      <w:r>
        <w:t>, outperforms the inefficient algorithm X, running on C</w:t>
      </w:r>
      <w:r>
        <w:rPr>
          <w:rStyle w:val="Text21"/>
        </w:rPr>
        <w:t>fastest</w:t>
      </w:r>
      <w:r>
        <w:t>. This is an “apples vs. oranges” comparison in a way, because the programs are running on different computers; nonetheless, in this specific case, the crossover occurs on problem instance sizes between 4,194,304 and 8,388,608. Even with a supercomputer, eventually the more efficient algorithm will outperform it on a slower computer, once the problem instances are large enough.</w:t>
      </w:r>
    </w:p>
    <w:p>
      <w:bookmarkStart w:id="238" w:name="Figure_2_3__Visualizing_the_numb"/>
      <w:pPr>
        <w:pStyle w:val="Para 07"/>
        <w:keepLines w:val="on"/>
      </w:pPr>
      <w:r>
        <w:t/>
        <w:drawing>
          <wp:inline>
            <wp:extent cx="5397500" cy="8229600"/>
            <wp:effectExtent l="0" r="0" t="0" b="43426"/>
            <wp:docPr id="72" name="lalg_0203.png" descr="Graphing Complexity Example"/>
            <wp:cNvGraphicFramePr>
              <a:graphicFrameLocks noChangeAspect="1"/>
            </wp:cNvGraphicFramePr>
            <a:graphic>
              <a:graphicData uri="http://schemas.openxmlformats.org/drawingml/2006/picture">
                <pic:pic>
                  <pic:nvPicPr>
                    <pic:cNvPr id="0" name="lalg_0203.png" descr="Graphing Complexity Example"/>
                    <pic:cNvPicPr/>
                  </pic:nvPicPr>
                  <pic:blipFill>
                    <a:blip r:embed="rId26"/>
                    <a:stretch>
                      <a:fillRect/>
                    </a:stretch>
                  </pic:blipFill>
                  <pic:spPr>
                    <a:xfrm>
                      <a:off x="0" y="0"/>
                      <a:ext cx="5397500" cy="8229600"/>
                    </a:xfrm>
                    <a:prstGeom prst="rect">
                      <a:avLst/>
                    </a:prstGeom>
                  </pic:spPr>
                </pic:pic>
              </a:graphicData>
            </a:graphic>
          </wp:inline>
        </w:drawing>
        <w:t xml:space="preserve"> </w:t>
      </w:r>
      <w:bookmarkEnd w:id="238"/>
    </w:p>
    <w:p>
      <w:pPr>
        <w:pStyle w:val="Heading 4"/>
        <w:keepLines w:val="on"/>
      </w:pPr>
      <w:r>
        <w:t xml:space="preserve">Figure 2-3. </w:t>
        <w:t xml:space="preserve">Visualizing the numbers from </w:t>
      </w:r>
      <w:hyperlink w:anchor="Figure_2_2__Performance_of_algor">
        <w:r>
          <w:rPr>
            <w:rStyle w:val="Text3"/>
          </w:rPr>
          <w:t>Figure 2-2</w:t>
        </w:r>
      </w:hyperlink>
    </w:p>
    <w:p>
      <w:pPr>
        <w:pStyle w:val="Normal"/>
      </w:pPr>
      <w:r>
        <w:t>You can try to throw advanced computing hardware at a problem, but eventually the more efficient algorithm will be faster for large-enough problem instances.</w:t>
      </w:r>
    </w:p>
    <w:p>
      <w:pPr>
        <w:pStyle w:val="Normal"/>
      </w:pPr>
      <w:r>
        <w:rPr>
          <w:rStyle w:val="Text54"/>
        </w:rPr>
        <w:bookmarkStart w:id="239" w:name="idm45239929277952"/>
        <w:t/>
        <w:bookmarkEnd w:id="239"/>
        <w:bookmarkStart w:id="240" w:name="idm45239929277248"/>
        <w:t/>
        <w:bookmarkEnd w:id="240"/>
      </w:r>
      <w:r>
        <w:t xml:space="preserve">Computer scientists use a Big O notation to classify algorithms based on the runtime performance on </w:t>
      </w:r>
      <w:r>
        <w:rPr>
          <w:rStyle w:val="Text1"/>
        </w:rPr>
        <w:t>best case</w:t>
      </w:r>
      <w:r>
        <w:t xml:space="preserve"> (or </w:t>
      </w:r>
      <w:r>
        <w:rPr>
          <w:rStyle w:val="Text1"/>
        </w:rPr>
        <w:t>worst case</w:t>
      </w:r>
      <w:r>
        <w:t>) problem instances of size N. The letter O is used because the growth rate of a function is called the “order of a function.” For example, the formula 4N</w:t>
      </w:r>
      <w:r>
        <w:rPr>
          <w:rStyle w:val="Text21"/>
        </w:rPr>
        <w:t>2</w:t>
      </w:r>
      <w:r>
        <w:t xml:space="preserve"> + 3N – 5 is an “order 2” function, also called quadratic, since the largest exponent for N is 2.</w:t>
      </w:r>
    </w:p>
    <w:p>
      <w:pPr>
        <w:pStyle w:val="Normal"/>
      </w:pPr>
      <w:r>
        <w:t>To estimate the runtime performance for an algorithm on a problem instance of size N, start by counting the number of operations. It’s assumed that each operation takes a fixed amount of time to execute, which turns this count into an estimate for the runtime performance.</w:t>
      </w:r>
      <w:r>
        <w:rPr>
          <w:rStyle w:val="Text54"/>
        </w:rPr>
        <w:bookmarkStart w:id="241" w:name="idm45239929274096"/>
        <w:t/>
        <w:bookmarkEnd w:id="241"/>
      </w:r>
    </w:p>
    <w:p>
      <w:pPr>
        <w:pStyle w:val="Para 16"/>
        <w:keepLines w:val="on"/>
      </w:pPr>
      <w:r>
        <w:t>Note</w:t>
      </w:r>
    </w:p>
    <w:p>
      <w:pPr>
        <w:pStyle w:val="Para 14"/>
        <w:keepLines w:val="on"/>
      </w:pPr>
      <w:r>
        <w:rPr>
          <w:rStyle w:val="Text54"/>
        </w:rPr>
        <w:bookmarkStart w:id="242" w:name="idm45239929272272"/>
        <w:t/>
        <w:bookmarkEnd w:id="242"/>
      </w:r>
      <w:r>
        <w:rPr>
          <w:rStyle w:val="Text0"/>
        </w:rPr>
        <w:t>T</w:t>
      </w:r>
      <w:r>
        <w:t xml:space="preserve">(N) is the time required for an algorithm to process a problem instance of size N. There can be different </w:t>
      </w:r>
      <w:r>
        <w:rPr>
          <w:rStyle w:val="Text0"/>
        </w:rPr>
        <w:t>T</w:t>
      </w:r>
      <w:r>
        <w:t xml:space="preserve">(N) defined for </w:t>
      </w:r>
      <w:r>
        <w:rPr>
          <w:rStyle w:val="Text1"/>
        </w:rPr>
        <w:t>best case</w:t>
      </w:r>
      <w:r>
        <w:t xml:space="preserve"> and </w:t>
      </w:r>
      <w:r>
        <w:rPr>
          <w:rStyle w:val="Text1"/>
        </w:rPr>
        <w:t>worst case</w:t>
      </w:r>
      <w:r>
        <w:t xml:space="preserve"> problem instances for the same algorithm. The time unit does not matter (whether milliseconds, or seconds).</w:t>
      </w:r>
    </w:p>
    <w:p>
      <w:pPr>
        <w:pStyle w:val="Para 14"/>
        <w:keepLines w:val="on"/>
      </w:pPr>
      <w:r>
        <w:rPr>
          <w:rStyle w:val="Text54"/>
        </w:rPr>
        <w:bookmarkStart w:id="243" w:name="idm45239929269264"/>
        <w:t/>
        <w:bookmarkEnd w:id="243"/>
      </w:r>
      <w:r>
        <w:rPr>
          <w:rStyle w:val="Text0"/>
        </w:rPr>
        <w:t>S</w:t>
      </w:r>
      <w:r>
        <w:t xml:space="preserve">(N) is the storage required for an algorithm to process a problem instance of size N. There can be different </w:t>
      </w:r>
      <w:r>
        <w:rPr>
          <w:rStyle w:val="Text0"/>
        </w:rPr>
        <w:t>S</w:t>
      </w:r>
      <w:r>
        <w:t xml:space="preserve">(N) defined for </w:t>
      </w:r>
      <w:r>
        <w:rPr>
          <w:rStyle w:val="Text1"/>
        </w:rPr>
        <w:t>best case</w:t>
      </w:r>
      <w:r>
        <w:t xml:space="preserve"> and </w:t>
      </w:r>
      <w:r>
        <w:rPr>
          <w:rStyle w:val="Text1"/>
        </w:rPr>
        <w:t>worst case</w:t>
      </w:r>
      <w:r>
        <w:t xml:space="preserve"> problem instances for the same algorithm. The space unit does not matter (whether bits or gigabytes).</w:t>
      </w:r>
    </w:p>
    <w:p>
      <w:bookmarkStart w:id="244" w:name="Counting_All_Operations__The_goa"/>
      <w:pPr>
        <w:keepNext/>
        <w:pStyle w:val="Heading 1"/>
      </w:pPr>
      <w:r>
        <w:t>Counting All Operations</w:t>
      </w:r>
      <w:bookmarkEnd w:id="244"/>
    </w:p>
    <w:p>
      <w:pPr>
        <w:pStyle w:val="Normal"/>
      </w:pPr>
      <w:r>
        <w:rPr>
          <w:rStyle w:val="Text54"/>
        </w:rPr>
        <w:bookmarkStart w:id="245" w:name="idm45239929265072"/>
        <w:t/>
        <w:bookmarkEnd w:id="245"/>
      </w:r>
      <w:r>
        <w:t xml:space="preserve">The goal is to estimate the time for an algorithm to process </w:t>
      </w:r>
      <w:r>
        <w:rPr>
          <w:rStyle w:val="Text1"/>
        </w:rPr>
        <w:t>any problem instance</w:t>
      </w:r>
      <w:r>
        <w:t xml:space="preserve"> of size N. Because this estimate must be accurate for all problem instances, try to find a </w:t>
      </w:r>
      <w:r>
        <w:rPr>
          <w:rStyle w:val="Text1"/>
        </w:rPr>
        <w:t>worst case</w:t>
      </w:r>
      <w:r>
        <w:t xml:space="preserve"> problem instance that will force the algorithm to work the most.</w:t>
      </w:r>
    </w:p>
    <w:p>
      <w:pPr>
        <w:pStyle w:val="Normal"/>
      </w:pPr>
      <w:r>
        <w:rPr>
          <w:rStyle w:val="Text54"/>
        </w:rPr>
        <w:bookmarkStart w:id="246" w:name="idm45239929263040"/>
        <w:t/>
        <w:bookmarkEnd w:id="246"/>
      </w:r>
      <w:r>
        <w:t xml:space="preserve">First, determine </w:t>
      </w:r>
      <w:r>
        <w:rPr>
          <w:rStyle w:val="Text0"/>
        </w:rPr>
        <w:t>K</w:t>
      </w:r>
      <w:r>
        <w:t xml:space="preserve">(N), the count of how many times a </w:t>
      </w:r>
      <w:r>
        <w:rPr>
          <w:rStyle w:val="Text1"/>
        </w:rPr>
        <w:t>key operation</w:t>
      </w:r>
      <w:r>
        <w:t xml:space="preserve"> executes on a </w:t>
      </w:r>
      <w:r>
        <w:rPr>
          <w:rStyle w:val="Text1"/>
        </w:rPr>
        <w:t>worst case</w:t>
      </w:r>
      <w:r>
        <w:t xml:space="preserve"> problem instance of size N. Next, estimate that the number of machine instructions executed in total would be a multiple of this count, that is </w:t>
      </w:r>
      <w:r>
        <w:rPr>
          <w:rStyle w:val="Text0"/>
        </w:rPr>
        <w:t>c</w:t>
      </w:r>
      <w:r>
        <w:t xml:space="preserve"> × </w:t>
      </w:r>
      <w:r>
        <w:rPr>
          <w:rStyle w:val="Text0"/>
        </w:rPr>
        <w:t>K</w:t>
      </w:r>
      <w:r>
        <w:t xml:space="preserve">(N). This is a safe assumption because modern programming languages can be compiled into tens or hundreds of machine instructions. You don’t even have to compute </w:t>
      </w:r>
      <w:r>
        <w:rPr>
          <w:rStyle w:val="Text0"/>
        </w:rPr>
        <w:t>c</w:t>
      </w:r>
      <w:r>
        <w:t>, but rather you can empirically determine it, based on the individual performance on a computer, as I have done.</w:t>
      </w:r>
    </w:p>
    <w:p>
      <w:pPr>
        <w:pStyle w:val="Normal"/>
      </w:pPr>
      <w:r>
        <w:t>The notation clearly classifies the trajectory of the performance (or storage) as a function of N. Each performance class O(</w:t>
      </w:r>
      <w:r>
        <w:rPr>
          <w:rStyle w:val="Text0"/>
        </w:rPr>
        <w:t>f</w:t>
      </w:r>
      <w:r>
        <w:t xml:space="preserve">(N)) is described by some </w:t>
      </w:r>
      <w:r>
        <w:rPr>
          <w:rStyle w:val="Text0"/>
        </w:rPr>
        <w:t>f</w:t>
      </w:r>
      <w:r>
        <w:t xml:space="preserve">(N). The terminology can, at first, be confusing. When classifying the algorithm, you will use a formula represented as a function, </w:t>
      </w:r>
      <w:r>
        <w:rPr>
          <w:rStyle w:val="Text0"/>
        </w:rPr>
        <w:t>f</w:t>
      </w:r>
      <w:r>
        <w:t>, based on N. We have seen four performance classes:</w:t>
      </w:r>
      <w:r>
        <w:rPr>
          <w:rStyle w:val="Text54"/>
        </w:rPr>
        <w:bookmarkStart w:id="247" w:name="idm45239929257136"/>
        <w:t/>
        <w:bookmarkEnd w:id="247"/>
      </w:r>
    </w:p>
    <w:p>
      <w:pPr>
        <w:pStyle w:val="Para 01"/>
      </w:pPr>
      <w:r>
        <w:rPr>
          <w:rStyle w:val="Text54"/>
        </w:rPr>
        <w:bookmarkStart w:id="248" w:name="idm45239929254832"/>
        <w:t/>
        <w:bookmarkEnd w:id="248"/>
      </w:r>
      <w:r>
        <w:t xml:space="preserve">O(N) is the </w:t>
      </w:r>
      <w:r>
        <w:rPr>
          <w:rStyle w:val="Text1"/>
        </w:rPr>
        <w:t>linear complexity class</w:t>
      </w:r>
      <w:r>
        <w:t xml:space="preserve">, where </w:t>
      </w:r>
      <w:r>
        <w:rPr>
          <w:rStyle w:val="Text0"/>
        </w:rPr>
        <w:t>f</w:t>
      </w:r>
      <w:r>
        <w:t>(N) = N.</w:t>
      </w:r>
      <w:r>
        <w:rPr>
          <w:rStyle w:val="Text54"/>
        </w:rPr>
        <w:bookmarkStart w:id="249" w:name="idm45239929252864"/>
        <w:t/>
        <w:bookmarkEnd w:id="249"/>
      </w:r>
    </w:p>
    <w:p>
      <w:pPr>
        <w:pStyle w:val="Para 01"/>
      </w:pPr>
      <w:r>
        <w:t>O(N</w:t>
      </w:r>
      <w:r>
        <w:rPr>
          <w:rStyle w:val="Text21"/>
        </w:rPr>
        <w:t>1.585</w:t>
      </w:r>
      <w:r>
        <w:t xml:space="preserve">) is the Karatsuba complexity class, where </w:t>
      </w:r>
      <w:r>
        <w:rPr>
          <w:rStyle w:val="Text0"/>
        </w:rPr>
        <w:t>f</w:t>
      </w:r>
      <w:r>
        <w:t>(N) = N</w:t>
      </w:r>
      <w:r>
        <w:rPr>
          <w:rStyle w:val="Text21"/>
        </w:rPr>
        <w:t>1.585</w:t>
      </w:r>
      <w:r>
        <w:t>.</w:t>
      </w:r>
      <w:r>
        <w:rPr>
          <w:rStyle w:val="Text54"/>
        </w:rPr>
        <w:bookmarkStart w:id="250" w:name="idm45239929249920"/>
        <w:t/>
        <w:bookmarkEnd w:id="250"/>
      </w:r>
    </w:p>
    <w:p>
      <w:pPr>
        <w:pStyle w:val="Para 01"/>
      </w:pPr>
      <w:r>
        <w:t>O(N</w:t>
      </w:r>
      <w:r>
        <w:rPr>
          <w:rStyle w:val="Text21"/>
        </w:rPr>
        <w:t>2</w:t>
      </w:r>
      <w:r>
        <w:t xml:space="preserve">) is the </w:t>
      </w:r>
      <w:r>
        <w:rPr>
          <w:rStyle w:val="Text1"/>
        </w:rPr>
        <w:t>quadratic complexity class</w:t>
      </w:r>
      <w:r>
        <w:t xml:space="preserve">, where </w:t>
      </w:r>
      <w:r>
        <w:rPr>
          <w:rStyle w:val="Text0"/>
        </w:rPr>
        <w:t>f</w:t>
      </w:r>
      <w:r>
        <w:t>(N) = N</w:t>
      </w:r>
      <w:r>
        <w:rPr>
          <w:rStyle w:val="Text21"/>
        </w:rPr>
        <w:t>2</w:t>
      </w:r>
      <w:r>
        <w:t>.</w:t>
      </w:r>
      <w:r>
        <w:rPr>
          <w:rStyle w:val="Text54"/>
        </w:rPr>
        <w:bookmarkStart w:id="251" w:name="idm45239929246624"/>
        <w:t/>
        <w:bookmarkEnd w:id="251"/>
      </w:r>
    </w:p>
    <w:p>
      <w:pPr>
        <w:pStyle w:val="Para 01"/>
      </w:pPr>
      <w:r>
        <w:rPr>
          <w:rStyle w:val="Text54"/>
        </w:rPr>
        <w:bookmarkStart w:id="252" w:name="idm45239929245120"/>
        <w:t/>
        <w:bookmarkEnd w:id="252"/>
      </w:r>
      <w:r>
        <w:t xml:space="preserve">O(N </w:t>
      </w:r>
      <w:r>
        <w:rPr>
          <w:rStyle w:val="Text0"/>
        </w:rPr>
        <w:t>log</w:t>
      </w:r>
      <w:r>
        <w:t xml:space="preserve"> N) is the complexity class where </w:t>
      </w:r>
      <w:r>
        <w:rPr>
          <w:rStyle w:val="Text0"/>
        </w:rPr>
        <w:t>f</w:t>
      </w:r>
      <w:r>
        <w:t xml:space="preserve">(N) = N × </w:t>
      </w:r>
      <w:r>
        <w:rPr>
          <w:rStyle w:val="Text0"/>
        </w:rPr>
        <w:t>log</w:t>
      </w:r>
      <w:r>
        <w:t xml:space="preserve"> N.</w:t>
      </w:r>
    </w:p>
    <w:p>
      <w:pPr>
        <w:pStyle w:val="Normal"/>
      </w:pPr>
      <w:r>
        <w:t xml:space="preserve">To conduct an accurate analysis, you must inspect the source code to see the structure of the algorithm. In the following code example, how many times does the key operation </w:t>
      </w:r>
      <w:r>
        <w:rPr>
          <w:rStyle w:val="Text0"/>
        </w:rPr>
        <w:t>ct = ct + 1</w:t>
      </w:r>
      <w:r>
        <w:t xml:space="preserve"> execute?</w:t>
      </w:r>
    </w:p>
    <w:p>
      <w:pPr>
        <w:pStyle w:val="Para 25"/>
      </w:pPr>
      <w:r>
        <w:rPr>
          <w:rStyle w:val="Text20"/>
        </w:rPr>
        <w:t xml:space="preserve">for</w:t>
        <w:br w:clear="none"/>
      </w:r>
      <w:r>
        <w:t xml:space="preserve"> </w:t>
        <w:br w:clear="none"/>
      </w:r>
      <w:r>
        <w:rPr>
          <w:rStyle w:val="Text13"/>
        </w:rPr>
        <w:t xml:space="preserve">i</w:t>
        <w:br w:clear="none"/>
      </w:r>
      <w:r>
        <w:t xml:space="preserve"> </w:t>
        <w:br w:clear="none"/>
      </w:r>
      <w:r>
        <w:rPr>
          <w:rStyle w:val="Text19"/>
        </w:rPr>
        <w:t xml:space="preserve">in</w:t>
        <w:br w:clear="none"/>
      </w:r>
      <w:r>
        <w:t xml:space="preserve"> </w:t>
        <w:br w:clear="none"/>
      </w:r>
      <w:r>
        <w:rPr>
          <w:rStyle w:val="Text23"/>
        </w:rPr>
        <w:t xml:space="preserve">range</w:t>
        <w:br w:clear="none"/>
      </w:r>
      <w:r>
        <w:rPr>
          <w:rStyle w:val="Text19"/>
        </w:rPr>
        <w:t xml:space="preserve">(</w:t>
        <w:br w:clear="none"/>
      </w:r>
      <w:r>
        <w:rPr>
          <w:rStyle w:val="Text31"/>
        </w:rPr>
        <w:t xml:space="preserve">100</w:t>
        <w:br w:clear="none"/>
      </w:r>
      <w:r>
        <w:rPr>
          <w:rStyle w:val="Text19"/>
        </w:rPr>
        <w:t xml:space="preserve">):</w:t>
        <w:br w:clear="none"/>
      </w:r>
      <w:r>
        <w:t xml:space="preserve"/>
        <w:br w:clear="none"/>
        <w:t xml:space="preserve">  </w:t>
        <w:br w:clear="none"/>
      </w:r>
      <w:r>
        <w:rPr>
          <w:rStyle w:val="Text20"/>
        </w:rPr>
        <w:t xml:space="preserve">for</w:t>
        <w:br w:clear="none"/>
      </w:r>
      <w:r>
        <w:t xml:space="preserve"> </w:t>
        <w:br w:clear="none"/>
      </w:r>
      <w:r>
        <w:rPr>
          <w:rStyle w:val="Text13"/>
        </w:rPr>
        <w:t xml:space="preserve">j</w:t>
        <w:br w:clear="none"/>
      </w:r>
      <w:r>
        <w:t xml:space="preserve"> </w:t>
        <w:br w:clear="none"/>
      </w:r>
      <w:r>
        <w:rPr>
          <w:rStyle w:val="Text19"/>
        </w:rPr>
        <w:t xml:space="preserve">in</w:t>
        <w:br w:clear="none"/>
      </w:r>
      <w:r>
        <w:t xml:space="preserve"> </w:t>
        <w:br w:clear="none"/>
      </w:r>
      <w:r>
        <w:rPr>
          <w:rStyle w:val="Text23"/>
        </w:rPr>
        <w:t xml:space="preserve">range</w:t>
        <w:br w:clear="none"/>
      </w:r>
      <w:r>
        <w:rPr>
          <w:rStyle w:val="Text19"/>
        </w:rPr>
        <w:t xml:space="preserve">(</w:t>
        <w:br w:clear="none"/>
      </w:r>
      <w:r>
        <w:rPr>
          <w:rStyle w:val="Text13"/>
        </w:rPr>
        <w:t xml:space="preserve">N</w:t>
        <w:br w:clear="none"/>
      </w:r>
      <w:r>
        <w:rPr>
          <w:rStyle w:val="Text19"/>
        </w:rPr>
        <w:t xml:space="preserve">):</w:t>
        <w:br w:clear="none"/>
      </w:r>
      <w:r>
        <w:t xml:space="preserve"/>
        <w:br w:clear="none"/>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p>
    <w:p>
      <w:pPr>
        <w:pStyle w:val="Normal"/>
      </w:pPr>
      <w:r>
        <w:rPr>
          <w:rStyle w:val="Text54"/>
        </w:rPr>
        <w:bookmarkStart w:id="253" w:name="idm45239929239904"/>
        <w:t/>
        <w:bookmarkEnd w:id="253"/>
      </w:r>
      <w:r>
        <w:t xml:space="preserve">The outer </w:t>
      </w:r>
      <w:r>
        <w:rPr>
          <w:rStyle w:val="Text0"/>
        </w:rPr>
        <w:t>i</w:t>
      </w:r>
      <w:r>
        <w:t xml:space="preserve"> loop executes 100 times, and for each of these loops, the inner </w:t>
      </w:r>
      <w:r>
        <w:rPr>
          <w:rStyle w:val="Text0"/>
        </w:rPr>
        <w:t>j</w:t>
      </w:r>
      <w:r>
        <w:t xml:space="preserve"> loop executes N times. In total, </w:t>
      </w:r>
      <w:r>
        <w:rPr>
          <w:rStyle w:val="Text0"/>
        </w:rPr>
        <w:t>ct = ct + 1</w:t>
      </w:r>
      <w:r>
        <w:t xml:space="preserve"> executes 100 × N times. The total time </w:t>
      </w:r>
      <w:r>
        <w:rPr>
          <w:rStyle w:val="Text0"/>
        </w:rPr>
        <w:t>T</w:t>
      </w:r>
      <w:r>
        <w:t xml:space="preserve">(N) to execute the preceding code on a problem instance of size N is smaller than </w:t>
      </w:r>
      <w:r>
        <w:rPr>
          <w:rStyle w:val="Text0"/>
        </w:rPr>
        <w:t>c</w:t>
      </w:r>
      <w:r>
        <w:t xml:space="preserve"> × N</w:t>
        <w:t xml:space="preserve"> for some suitably chosen </w:t>
      </w:r>
      <w:r>
        <w:rPr>
          <w:rStyle w:val="Text0"/>
        </w:rPr>
        <w:t>c</w:t>
      </w:r>
      <w:r>
        <w:t xml:space="preserve">. If you execute this code on an actual computer, you will be able to determine the exact </w:t>
      </w:r>
      <w:r>
        <w:rPr>
          <w:rStyle w:val="Text0"/>
        </w:rPr>
        <w:t>c</w:t>
      </w:r>
      <w:r>
        <w:t>. More precisely, using the Big O notation, we can state that the performance of this code is O(N).</w:t>
      </w:r>
    </w:p>
    <w:p>
      <w:pPr>
        <w:pStyle w:val="Normal"/>
      </w:pPr>
      <w:r>
        <w:t xml:space="preserve">Run this code thousands of times on different computing systems, and each time you would be able to compute a different </w:t>
      </w:r>
      <w:r>
        <w:rPr>
          <w:rStyle w:val="Text0"/>
        </w:rPr>
        <w:t>c</w:t>
      </w:r>
      <w:r>
        <w:t xml:space="preserve">; this fact remains true and is the reason we can classify the code performance as O(N). There are theoretical details I sidestep in this discussion, but you only need to know that when you have identified a function, </w:t>
      </w:r>
      <w:r>
        <w:rPr>
          <w:rStyle w:val="Text0"/>
        </w:rPr>
        <w:t>f</w:t>
      </w:r>
      <w:r>
        <w:t>(N), that represents the count of the operations in your algorithm, you have its algorithm classification, O(</w:t>
      </w:r>
      <w:r>
        <w:rPr>
          <w:rStyle w:val="Text0"/>
        </w:rPr>
        <w:t>f</w:t>
      </w:r>
      <w:r>
        <w:t>(N)).</w:t>
      </w:r>
    </w:p>
    <w:p>
      <w:bookmarkStart w:id="254" w:name="Counting_All_Bytes__You_can_perf"/>
      <w:pPr>
        <w:keepNext/>
        <w:pStyle w:val="Heading 1"/>
      </w:pPr>
      <w:r>
        <w:t>Counting All Bytes</w:t>
      </w:r>
      <w:bookmarkEnd w:id="254"/>
    </w:p>
    <w:p>
      <w:pPr>
        <w:pStyle w:val="Normal"/>
      </w:pPr>
      <w:r>
        <w:rPr>
          <w:rStyle w:val="Text54"/>
        </w:rPr>
        <w:bookmarkStart w:id="255" w:name="idm45239929216112"/>
        <w:t/>
        <w:bookmarkEnd w:id="255"/>
      </w:r>
      <w:r>
        <w:t>You can perform a similar analysis to determine the space complexity required for an algorithm on a problem instance of size N. When an algorithm dynamically allocates additional storage space, it invariably increases the runtime performance because of the costs associated with dynamic memory management.</w:t>
      </w:r>
    </w:p>
    <w:p>
      <w:pPr>
        <w:pStyle w:val="Normal"/>
      </w:pPr>
      <w:r>
        <w:t>The following Python statements require a different amount of space:</w:t>
      </w:r>
    </w:p>
    <w:p>
      <w:pPr>
        <w:pStyle w:val="Para 01"/>
      </w:pPr>
      <w:r>
        <w:rPr>
          <w:rStyle w:val="Text54"/>
        </w:rPr>
        <w:bookmarkStart w:id="256" w:name="idm45239929185776"/>
        <w:t/>
        <w:bookmarkEnd w:id="256"/>
        <w:bookmarkStart w:id="257" w:name="idm45239929184800"/>
        <w:t/>
        <w:bookmarkEnd w:id="257"/>
        <w:bookmarkStart w:id="258" w:name="idm45239929183856"/>
        <w:t/>
        <w:bookmarkEnd w:id="258"/>
        <w:bookmarkStart w:id="259" w:name="idm45239929182912"/>
        <w:t/>
        <w:bookmarkEnd w:id="259"/>
      </w:r>
      <w:r>
        <w:rPr>
          <w:rStyle w:val="Text0"/>
        </w:rPr>
        <w:t>range(N)</w:t>
      </w:r>
      <w:r>
        <w:t xml:space="preserve"> uses a fixed amount of space because in Python 3, </w:t>
      </w:r>
      <w:r>
        <w:rPr>
          <w:rStyle w:val="Text0"/>
        </w:rPr>
        <w:t>range</w:t>
      </w:r>
      <w:r>
        <w:t xml:space="preserve"> is a generator that produces the numbers one at a time, without allocating a whole list (as it did in Python 2).</w:t>
      </w:r>
    </w:p>
    <w:p>
      <w:pPr>
        <w:pStyle w:val="Para 01"/>
      </w:pPr>
      <w:r>
        <w:rPr>
          <w:rStyle w:val="Text0"/>
        </w:rPr>
        <w:t>list(range(N))</w:t>
      </w:r>
      <w:r>
        <w:t xml:space="preserve"> constructs a list storing N integers from 0 to N – 1. The size of the required memory grows larger in direct proportion to N.</w:t>
      </w:r>
    </w:p>
    <w:p>
      <w:pPr>
        <w:pStyle w:val="Normal"/>
      </w:pPr>
      <w:r>
        <w:rPr>
          <w:rStyle w:val="Text54"/>
        </w:rPr>
        <w:bookmarkStart w:id="260" w:name="idm45239929179200"/>
        <w:t/>
        <w:bookmarkEnd w:id="260"/>
      </w:r>
      <w:r>
        <w:t xml:space="preserve">Quantifying the space for a statement is hard because there is no universally agreed-upon unit for space. Should we count the bytes of memory used? The bits? Does it matter if an integer requires 32 bits of storage or 64 bits of storage? Imagine a future computer that allowed for 128-bit representations of integers. Has the space complexity changed? In Python, </w:t>
      </w:r>
      <w:r>
        <w:rPr>
          <w:rStyle w:val="Text0"/>
        </w:rPr>
        <w:t>sys.getsizeof(...)</w:t>
      </w:r>
      <w:r>
        <w:t xml:space="preserve"> determines the size in bytes for an object. Python 3 uses generators for </w:t>
      </w:r>
      <w:r>
        <w:rPr>
          <w:rStyle w:val="Text0"/>
        </w:rPr>
        <w:t>range()</w:t>
      </w:r>
      <w:r>
        <w:t>, which significantly reduces the storage needs for Python programs. If you type the following statements into a Python interpreter, you will see the corresponding storage requirements:</w:t>
      </w:r>
    </w:p>
    <w:p>
      <w:pPr>
        <w:pStyle w:val="Para 21"/>
      </w:pPr>
      <w:r>
        <w:rPr>
          <w:rStyle w:val="Text8"/>
        </w:rPr>
        <w:t xml:space="preserve">&gt;&gt;&gt;</w:t>
        <w:br w:clear="none"/>
      </w:r>
      <w:r>
        <w:rPr>
          <w:rStyle w:val="Text11"/>
        </w:rPr>
        <w:t xml:space="preserve"> </w:t>
        <w:br w:clear="none"/>
      </w:r>
      <w:r>
        <w:rPr>
          <w:rStyle w:val="Text6"/>
        </w:rPr>
        <w:t xml:space="preserve">import</w:t>
        <w:br w:clear="none"/>
      </w:r>
      <w:r>
        <w:rPr>
          <w:rStyle w:val="Text11"/>
        </w:rPr>
        <w:t xml:space="preserve"> </w:t>
        <w:br w:clear="none"/>
      </w:r>
      <w:r>
        <w:rPr>
          <w:rStyle w:val="Text27"/>
        </w:rPr>
        <w:t xml:space="preserve">sys</w:t>
        <w:br w:clear="none"/>
      </w:r>
      <w:r>
        <w:rPr>
          <w:rStyle w:val="Text11"/>
        </w:rPr>
        <w:t xml:space="preserve"/>
        <w:br w:clear="none"/>
      </w:r>
      <w:r>
        <w:rPr>
          <w:rStyle w:val="Text8"/>
        </w:rPr>
        <w:t xml:space="preserve">&gt;&gt;&gt;</w:t>
        <w:br w:clear="none"/>
      </w:r>
      <w:r>
        <w:rPr>
          <w:rStyle w:val="Text11"/>
        </w:rPr>
        <w:t xml:space="preserve"> </w:t>
        <w:br w:clear="none"/>
      </w:r>
      <w:r>
        <w:t xml:space="preserve">sys</w:t>
        <w:br w:clear="none"/>
      </w:r>
      <w:r>
        <w:rPr>
          <w:rStyle w:val="Text8"/>
        </w:rPr>
        <w:t xml:space="preserve">.</w:t>
        <w:br w:clear="none"/>
      </w:r>
      <w:r>
        <w:t xml:space="preserve">getsizeof</w:t>
        <w:br w:clear="none"/>
      </w:r>
      <w:r>
        <w:rPr>
          <w:rStyle w:val="Text5"/>
        </w:rPr>
        <w:t xml:space="preserve">(</w:t>
        <w:br w:clear="none"/>
      </w:r>
      <w:r>
        <w:rPr>
          <w:rStyle w:val="Text7"/>
        </w:rPr>
        <w:t xml:space="preserve">range</w:t>
        <w:br w:clear="none"/>
      </w:r>
      <w:r>
        <w:rPr>
          <w:rStyle w:val="Text5"/>
        </w:rPr>
        <w:t xml:space="preserve">(</w:t>
        <w:br w:clear="none"/>
      </w:r>
      <w:r>
        <w:rPr>
          <w:rStyle w:val="Text14"/>
        </w:rPr>
        <w:t xml:space="preserve">100</w:t>
        <w:br w:clear="none"/>
      </w:r>
      <w:r>
        <w:rPr>
          <w:rStyle w:val="Text5"/>
        </w:rPr>
        <w:t xml:space="preserve">))</w:t>
        <w:br w:clear="none"/>
      </w:r>
      <w:r>
        <w:rPr>
          <w:rStyle w:val="Text11"/>
        </w:rPr>
        <w:t xml:space="preserve"/>
        <w:br w:clear="none"/>
      </w:r>
      <w:r>
        <w:rPr>
          <w:rStyle w:val="Text14"/>
        </w:rPr>
        <w:t xml:space="preserve">48</w:t>
        <w:br w:clear="none"/>
      </w:r>
      <w:r>
        <w:rPr>
          <w:rStyle w:val="Text11"/>
        </w:rPr>
        <w:t xml:space="preserve"/>
        <w:br w:clear="none"/>
      </w:r>
      <w:r>
        <w:rPr>
          <w:rStyle w:val="Text8"/>
        </w:rPr>
        <w:t xml:space="preserve">&gt;&gt;&gt;</w:t>
        <w:br w:clear="none"/>
      </w:r>
      <w:r>
        <w:rPr>
          <w:rStyle w:val="Text11"/>
        </w:rPr>
        <w:t xml:space="preserve"> </w:t>
        <w:br w:clear="none"/>
      </w:r>
      <w:r>
        <w:t xml:space="preserve">sys</w:t>
        <w:br w:clear="none"/>
      </w:r>
      <w:r>
        <w:rPr>
          <w:rStyle w:val="Text8"/>
        </w:rPr>
        <w:t xml:space="preserve">.</w:t>
        <w:br w:clear="none"/>
      </w:r>
      <w:r>
        <w:t xml:space="preserve">getsizeof</w:t>
        <w:br w:clear="none"/>
      </w:r>
      <w:r>
        <w:rPr>
          <w:rStyle w:val="Text5"/>
        </w:rPr>
        <w:t xml:space="preserve">(</w:t>
        <w:br w:clear="none"/>
      </w:r>
      <w:r>
        <w:rPr>
          <w:rStyle w:val="Text7"/>
        </w:rPr>
        <w:t xml:space="preserve">range</w:t>
        <w:br w:clear="none"/>
      </w:r>
      <w:r>
        <w:rPr>
          <w:rStyle w:val="Text5"/>
        </w:rPr>
        <w:t xml:space="preserve">(</w:t>
        <w:br w:clear="none"/>
      </w:r>
      <w:r>
        <w:rPr>
          <w:rStyle w:val="Text14"/>
        </w:rPr>
        <w:t xml:space="preserve">10000</w:t>
        <w:br w:clear="none"/>
      </w:r>
      <w:r>
        <w:rPr>
          <w:rStyle w:val="Text5"/>
        </w:rPr>
        <w:t xml:space="preserve">))</w:t>
        <w:br w:clear="none"/>
      </w:r>
      <w:r>
        <w:rPr>
          <w:rStyle w:val="Text11"/>
        </w:rPr>
        <w:t xml:space="preserve"/>
        <w:br w:clear="none"/>
      </w:r>
      <w:r>
        <w:rPr>
          <w:rStyle w:val="Text14"/>
        </w:rPr>
        <w:t xml:space="preserve">48</w:t>
        <w:br w:clear="none"/>
      </w:r>
      <w:r>
        <w:rPr>
          <w:rStyle w:val="Text11"/>
        </w:rPr>
        <w:t xml:space="preserve"/>
        <w:br w:clear="none"/>
      </w:r>
      <w:r>
        <w:rPr>
          <w:rStyle w:val="Text8"/>
        </w:rPr>
        <w:t xml:space="preserve">&gt;&gt;&gt;</w:t>
        <w:br w:clear="none"/>
      </w:r>
      <w:r>
        <w:rPr>
          <w:rStyle w:val="Text11"/>
        </w:rPr>
        <w:t xml:space="preserve"> </w:t>
        <w:br w:clear="none"/>
      </w:r>
      <w:r>
        <w:t xml:space="preserve">sys</w:t>
        <w:br w:clear="none"/>
      </w:r>
      <w:r>
        <w:rPr>
          <w:rStyle w:val="Text8"/>
        </w:rPr>
        <w:t xml:space="preserve">.</w:t>
        <w:br w:clear="none"/>
      </w:r>
      <w:r>
        <w:t xml:space="preserve">getsizeof</w:t>
        <w:br w:clear="none"/>
      </w:r>
      <w:r>
        <w:rPr>
          <w:rStyle w:val="Text5"/>
        </w:rPr>
        <w:t xml:space="preserve">(</w:t>
        <w:br w:clear="none"/>
      </w:r>
      <w:r>
        <w:rPr>
          <w:rStyle w:val="Text7"/>
        </w:rPr>
        <w:t xml:space="preserve">list</w:t>
        <w:br w:clear="none"/>
      </w:r>
      <w:r>
        <w:rPr>
          <w:rStyle w:val="Text5"/>
        </w:rPr>
        <w:t xml:space="preserve">(</w:t>
        <w:br w:clear="none"/>
      </w:r>
      <w:r>
        <w:rPr>
          <w:rStyle w:val="Text7"/>
        </w:rPr>
        <w:t xml:space="preserve">range</w:t>
        <w:br w:clear="none"/>
      </w:r>
      <w:r>
        <w:rPr>
          <w:rStyle w:val="Text5"/>
        </w:rPr>
        <w:t xml:space="preserve">(</w:t>
        <w:br w:clear="none"/>
      </w:r>
      <w:r>
        <w:rPr>
          <w:rStyle w:val="Text14"/>
        </w:rPr>
        <w:t xml:space="preserve">100</w:t>
        <w:br w:clear="none"/>
      </w:r>
      <w:r>
        <w:rPr>
          <w:rStyle w:val="Text5"/>
        </w:rPr>
        <w:t xml:space="preserve">)))</w:t>
        <w:br w:clear="none"/>
      </w:r>
      <w:r>
        <w:rPr>
          <w:rStyle w:val="Text11"/>
        </w:rPr>
        <w:t xml:space="preserve"/>
        <w:br w:clear="none"/>
      </w:r>
      <w:r>
        <w:rPr>
          <w:rStyle w:val="Text14"/>
        </w:rPr>
        <w:t xml:space="preserve">1008</w:t>
        <w:br w:clear="none"/>
      </w:r>
      <w:r>
        <w:rPr>
          <w:rStyle w:val="Text11"/>
        </w:rPr>
        <w:t xml:space="preserve"/>
        <w:br w:clear="none"/>
      </w:r>
      <w:r>
        <w:rPr>
          <w:rStyle w:val="Text8"/>
        </w:rPr>
        <w:t xml:space="preserve">&gt;&gt;&gt;</w:t>
        <w:br w:clear="none"/>
      </w:r>
      <w:r>
        <w:rPr>
          <w:rStyle w:val="Text11"/>
        </w:rPr>
        <w:t xml:space="preserve"> </w:t>
        <w:br w:clear="none"/>
      </w:r>
      <w:r>
        <w:t xml:space="preserve">sys</w:t>
        <w:br w:clear="none"/>
      </w:r>
      <w:r>
        <w:rPr>
          <w:rStyle w:val="Text8"/>
        </w:rPr>
        <w:t xml:space="preserve">.</w:t>
        <w:br w:clear="none"/>
      </w:r>
      <w:r>
        <w:t xml:space="preserve">getsizeof</w:t>
        <w:br w:clear="none"/>
      </w:r>
      <w:r>
        <w:rPr>
          <w:rStyle w:val="Text5"/>
        </w:rPr>
        <w:t xml:space="preserve">(</w:t>
        <w:br w:clear="none"/>
      </w:r>
      <w:r>
        <w:rPr>
          <w:rStyle w:val="Text7"/>
        </w:rPr>
        <w:t xml:space="preserve">list</w:t>
        <w:br w:clear="none"/>
      </w:r>
      <w:r>
        <w:rPr>
          <w:rStyle w:val="Text5"/>
        </w:rPr>
        <w:t xml:space="preserve">(</w:t>
        <w:br w:clear="none"/>
      </w:r>
      <w:r>
        <w:rPr>
          <w:rStyle w:val="Text7"/>
        </w:rPr>
        <w:t xml:space="preserve">range</w:t>
        <w:br w:clear="none"/>
      </w:r>
      <w:r>
        <w:rPr>
          <w:rStyle w:val="Text5"/>
        </w:rPr>
        <w:t xml:space="preserve">(</w:t>
        <w:br w:clear="none"/>
      </w:r>
      <w:r>
        <w:rPr>
          <w:rStyle w:val="Text14"/>
        </w:rPr>
        <w:t xml:space="preserve">1000</w:t>
        <w:br w:clear="none"/>
      </w:r>
      <w:r>
        <w:rPr>
          <w:rStyle w:val="Text5"/>
        </w:rPr>
        <w:t xml:space="preserve">)))</w:t>
        <w:br w:clear="none"/>
      </w:r>
      <w:r>
        <w:rPr>
          <w:rStyle w:val="Text11"/>
        </w:rPr>
        <w:t xml:space="preserve"/>
        <w:br w:clear="none"/>
      </w:r>
      <w:r>
        <w:rPr>
          <w:rStyle w:val="Text14"/>
        </w:rPr>
        <w:t xml:space="preserve">9112</w:t>
        <w:br w:clear="none"/>
      </w:r>
      <w:r>
        <w:rPr>
          <w:rStyle w:val="Text11"/>
        </w:rPr>
        <w:t xml:space="preserve"/>
        <w:br w:clear="none"/>
      </w:r>
      <w:r>
        <w:rPr>
          <w:rStyle w:val="Text8"/>
        </w:rPr>
        <w:t xml:space="preserve">&gt;&gt;&gt;</w:t>
        <w:br w:clear="none"/>
      </w:r>
      <w:r>
        <w:rPr>
          <w:rStyle w:val="Text11"/>
        </w:rPr>
        <w:t xml:space="preserve"> </w:t>
        <w:br w:clear="none"/>
      </w:r>
      <w:r>
        <w:t xml:space="preserve">sys</w:t>
        <w:br w:clear="none"/>
      </w:r>
      <w:r>
        <w:rPr>
          <w:rStyle w:val="Text8"/>
        </w:rPr>
        <w:t xml:space="preserve">.</w:t>
        <w:br w:clear="none"/>
      </w:r>
      <w:r>
        <w:t xml:space="preserve">getsizeof</w:t>
        <w:br w:clear="none"/>
      </w:r>
      <w:r>
        <w:rPr>
          <w:rStyle w:val="Text5"/>
        </w:rPr>
        <w:t xml:space="preserve">(</w:t>
        <w:br w:clear="none"/>
      </w:r>
      <w:r>
        <w:rPr>
          <w:rStyle w:val="Text7"/>
        </w:rPr>
        <w:t xml:space="preserve">list</w:t>
        <w:br w:clear="none"/>
      </w:r>
      <w:r>
        <w:rPr>
          <w:rStyle w:val="Text5"/>
        </w:rPr>
        <w:t xml:space="preserve">(</w:t>
        <w:br w:clear="none"/>
      </w:r>
      <w:r>
        <w:rPr>
          <w:rStyle w:val="Text7"/>
        </w:rPr>
        <w:t xml:space="preserve">range</w:t>
        <w:br w:clear="none"/>
      </w:r>
      <w:r>
        <w:rPr>
          <w:rStyle w:val="Text5"/>
        </w:rPr>
        <w:t xml:space="preserve">(</w:t>
        <w:br w:clear="none"/>
      </w:r>
      <w:r>
        <w:rPr>
          <w:rStyle w:val="Text14"/>
        </w:rPr>
        <w:t xml:space="preserve">10000</w:t>
        <w:br w:clear="none"/>
      </w:r>
      <w:r>
        <w:rPr>
          <w:rStyle w:val="Text5"/>
        </w:rPr>
        <w:t xml:space="preserve">)))</w:t>
        <w:br w:clear="none"/>
      </w:r>
      <w:r>
        <w:rPr>
          <w:rStyle w:val="Text11"/>
        </w:rPr>
        <w:t xml:space="preserve"/>
        <w:br w:clear="none"/>
      </w:r>
      <w:r>
        <w:rPr>
          <w:rStyle w:val="Text14"/>
        </w:rPr>
        <w:t xml:space="preserve">90112</w:t>
        <w:br w:clear="none"/>
      </w:r>
      <w:r>
        <w:rPr>
          <w:rStyle w:val="Text11"/>
        </w:rPr>
        <w:t xml:space="preserve"/>
        <w:br w:clear="none"/>
      </w:r>
      <w:r>
        <w:rPr>
          <w:rStyle w:val="Text8"/>
        </w:rPr>
        <w:t xml:space="preserve">&gt;&gt;&gt;</w:t>
        <w:br w:clear="none"/>
      </w:r>
      <w:r>
        <w:rPr>
          <w:rStyle w:val="Text11"/>
        </w:rPr>
        <w:t xml:space="preserve"> </w:t>
        <w:br w:clear="none"/>
      </w:r>
      <w:r>
        <w:t xml:space="preserve">sys</w:t>
        <w:br w:clear="none"/>
      </w:r>
      <w:r>
        <w:rPr>
          <w:rStyle w:val="Text8"/>
        </w:rPr>
        <w:t xml:space="preserve">.</w:t>
        <w:br w:clear="none"/>
      </w:r>
      <w:r>
        <w:t xml:space="preserve">getsizeof</w:t>
        <w:br w:clear="none"/>
      </w:r>
      <w:r>
        <w:rPr>
          <w:rStyle w:val="Text5"/>
        </w:rPr>
        <w:t xml:space="preserve">(</w:t>
        <w:br w:clear="none"/>
      </w:r>
      <w:r>
        <w:rPr>
          <w:rStyle w:val="Text7"/>
        </w:rPr>
        <w:t xml:space="preserve">list</w:t>
        <w:br w:clear="none"/>
      </w:r>
      <w:r>
        <w:rPr>
          <w:rStyle w:val="Text5"/>
        </w:rPr>
        <w:t xml:space="preserve">(</w:t>
        <w:br w:clear="none"/>
      </w:r>
      <w:r>
        <w:rPr>
          <w:rStyle w:val="Text7"/>
        </w:rPr>
        <w:t xml:space="preserve">range</w:t>
        <w:br w:clear="none"/>
      </w:r>
      <w:r>
        <w:rPr>
          <w:rStyle w:val="Text5"/>
        </w:rPr>
        <w:t xml:space="preserve">(</w:t>
        <w:br w:clear="none"/>
      </w:r>
      <w:r>
        <w:rPr>
          <w:rStyle w:val="Text14"/>
        </w:rPr>
        <w:t xml:space="preserve">100000</w:t>
        <w:br w:clear="none"/>
      </w:r>
      <w:r>
        <w:rPr>
          <w:rStyle w:val="Text5"/>
        </w:rPr>
        <w:t xml:space="preserve">)))</w:t>
        <w:br w:clear="none"/>
      </w:r>
      <w:r>
        <w:rPr>
          <w:rStyle w:val="Text11"/>
        </w:rPr>
        <w:t xml:space="preserve"/>
        <w:br w:clear="none"/>
      </w:r>
      <w:r>
        <w:rPr>
          <w:rStyle w:val="Text14"/>
        </w:rPr>
        <w:t xml:space="preserve">900112</w:t>
        <w:br w:clear="none"/>
      </w:r>
    </w:p>
    <w:p>
      <w:pPr>
        <w:pStyle w:val="Normal"/>
      </w:pPr>
      <w:r>
        <w:rPr>
          <w:rStyle w:val="Text54"/>
        </w:rPr>
        <w:bookmarkStart w:id="261" w:name="idm45239929175472"/>
        <w:t/>
        <w:bookmarkEnd w:id="261"/>
        <w:bookmarkStart w:id="262" w:name="idm45239929174624"/>
        <w:t/>
        <w:bookmarkEnd w:id="262"/>
        <w:bookmarkStart w:id="263" w:name="idm45239929067328"/>
        <w:t/>
        <w:bookmarkEnd w:id="263"/>
      </w:r>
      <w:r>
        <w:t xml:space="preserve">These results show that the byte storage for </w:t>
      </w:r>
      <w:r>
        <w:rPr>
          <w:rStyle w:val="Text0"/>
        </w:rPr>
        <w:t>list(range(10000))</w:t>
      </w:r>
      <w:r>
        <w:t xml:space="preserve"> is about 100 times larger than for </w:t>
      </w:r>
      <w:r>
        <w:rPr>
          <w:rStyle w:val="Text0"/>
        </w:rPr>
        <w:t>list(range(100))</w:t>
      </w:r>
      <w:r>
        <w:t>. And when you review the other numbers, you can classify this storage requirement as O(N).</w:t>
      </w:r>
    </w:p>
    <w:p>
      <w:pPr>
        <w:pStyle w:val="Normal"/>
      </w:pPr>
      <w:r>
        <w:rPr>
          <w:rStyle w:val="Text54"/>
        </w:rPr>
        <w:bookmarkStart w:id="264" w:name="idm45239929065056"/>
        <w:t/>
        <w:bookmarkEnd w:id="264"/>
        <w:bookmarkStart w:id="265" w:name="idm45239929064336"/>
        <w:t/>
        <w:bookmarkEnd w:id="265"/>
      </w:r>
      <w:r>
        <w:t xml:space="preserve">In contrast, the number of bytes required for </w:t>
      </w:r>
      <w:r>
        <w:rPr>
          <w:rStyle w:val="Text0"/>
        </w:rPr>
        <w:t>range(100)</w:t>
      </w:r>
      <w:r>
        <w:t xml:space="preserve"> and </w:t>
      </w:r>
      <w:r>
        <w:rPr>
          <w:rStyle w:val="Text0"/>
        </w:rPr>
        <w:t>range(10000)</w:t>
      </w:r>
      <w:r>
        <w:t xml:space="preserve"> is identical (48 bytes). Since the storage is constant, we need to introduce another complexity class, known as the </w:t>
      </w:r>
      <w:r>
        <w:rPr>
          <w:rStyle w:val="Text1"/>
        </w:rPr>
        <w:t>constant complexity class</w:t>
      </w:r>
      <w:r>
        <w:t>:</w:t>
      </w:r>
    </w:p>
    <w:p>
      <w:pPr>
        <w:pStyle w:val="Para 01"/>
      </w:pPr>
      <w:r>
        <w:rPr>
          <w:rStyle w:val="Text54"/>
        </w:rPr>
        <w:bookmarkStart w:id="266" w:name="idm45239929060960"/>
        <w:t/>
        <w:bookmarkEnd w:id="266"/>
      </w:r>
      <w:r>
        <w:t>O(</w:t>
      </w:r>
      <w:r>
        <w:rPr>
          <w:rStyle w:val="Text0"/>
        </w:rPr>
        <w:t>1</w:t>
      </w:r>
      <w:r>
        <w:t xml:space="preserve">) is the </w:t>
      </w:r>
      <w:r>
        <w:rPr>
          <w:rStyle w:val="Text1"/>
        </w:rPr>
        <w:t>constant complexity class</w:t>
      </w:r>
      <w:r>
        <w:t xml:space="preserve">, where </w:t>
      </w:r>
      <w:r>
        <w:rPr>
          <w:rStyle w:val="Text0"/>
        </w:rPr>
        <w:t>f</w:t>
      </w:r>
      <w:r>
        <w:t xml:space="preserve">(N) = </w:t>
      </w:r>
      <w:r>
        <w:rPr>
          <w:rStyle w:val="Text0"/>
        </w:rPr>
        <w:t>c</w:t>
      </w:r>
      <w:r>
        <w:t xml:space="preserve"> for some constant </w:t>
      </w:r>
      <w:r>
        <w:rPr>
          <w:rStyle w:val="Text0"/>
        </w:rPr>
        <w:t>c</w:t>
      </w:r>
      <w:r>
        <w:t>.</w:t>
      </w:r>
    </w:p>
    <w:p>
      <w:pPr>
        <w:pStyle w:val="Normal"/>
      </w:pPr>
      <w:r>
        <w:t>I’ve covered a lot of theoretical material in this chapter, and it’s time to put these concepts to practical use. I now present an optimal searching algorithm in computer science called Binary Array Search. In explaining why it is so efficient, I will introduce a new complexity class, O(</w:t>
      </w:r>
      <w:r>
        <w:rPr>
          <w:rStyle w:val="Text0"/>
        </w:rPr>
        <w:t>log</w:t>
      </w:r>
      <w:r>
        <w:t xml:space="preserve"> N).</w:t>
      </w:r>
    </w:p>
    <w:p>
      <w:bookmarkStart w:id="267" w:name="When_One_Door_Closes__Another_On"/>
      <w:pPr>
        <w:keepNext/>
        <w:pStyle w:val="Heading 1"/>
      </w:pPr>
      <w:r>
        <w:t>When One Door Closes, Another One Opens</w:t>
      </w:r>
      <w:bookmarkEnd w:id="267"/>
    </w:p>
    <w:p>
      <w:pPr>
        <w:pStyle w:val="Normal"/>
      </w:pPr>
      <w:r>
        <w:t xml:space="preserve">I have written a sequence of seven different numbers in increasing order from left to right, and hidden each one behind a door, as shown in </w:t>
      </w:r>
      <w:hyperlink w:anchor="Figure_2_4__Doors_of_destiny">
        <w:r>
          <w:rPr>
            <w:rStyle w:val="Text3"/>
          </w:rPr>
          <w:t>Figure 2-4</w:t>
        </w:r>
      </w:hyperlink>
      <w:r>
        <w:t xml:space="preserve">. Try this challenge: </w:t>
      </w:r>
      <w:r>
        <w:rPr>
          <w:rStyle w:val="Text1"/>
        </w:rPr>
        <w:t>what is the fewest number of doors you need to open</w:t>
      </w:r>
      <w:r>
        <w:t>—one at a time—to either find a target value of 643 or prove it is not hidden behind one of these doors? You could start from the left and open each door—one at a time—until you find 643 or a larger number (which means it wasn’t behind a door in the first place). But with bad luck, you might have to open all seven doors. This search strategy doesn’t take advantage of the fact that you know the numbers behind the doors are in ascending order. Instead, you can solve the challenge by opening no more than three doors. Start with door 4 in the middle and open it.</w:t>
      </w:r>
    </w:p>
    <w:p>
      <w:bookmarkStart w:id="268" w:name="Figure_2_4__Doors_of_destiny"/>
      <w:pPr>
        <w:pStyle w:val="Para 07"/>
        <w:keepLines w:val="on"/>
      </w:pPr>
      <w:r>
        <w:t/>
        <w:drawing>
          <wp:inline>
            <wp:extent cx="5943600" cy="3429000"/>
            <wp:effectExtent l="0" r="0" t="0" b="43426"/>
            <wp:docPr id="73" name="lalg_0204.png" descr="Doors of Destiny"/>
            <wp:cNvGraphicFramePr>
              <a:graphicFrameLocks noChangeAspect="1"/>
            </wp:cNvGraphicFramePr>
            <a:graphic>
              <a:graphicData uri="http://schemas.openxmlformats.org/drawingml/2006/picture">
                <pic:pic>
                  <pic:nvPicPr>
                    <pic:cNvPr id="0" name="lalg_0204.png" descr="Doors of Destiny"/>
                    <pic:cNvPicPr/>
                  </pic:nvPicPr>
                  <pic:blipFill>
                    <a:blip r:embed="rId27"/>
                    <a:stretch>
                      <a:fillRect/>
                    </a:stretch>
                  </pic:blipFill>
                  <pic:spPr>
                    <a:xfrm>
                      <a:off x="0" y="0"/>
                      <a:ext cx="5943600" cy="3429000"/>
                    </a:xfrm>
                    <a:prstGeom prst="rect">
                      <a:avLst/>
                    </a:prstGeom>
                  </pic:spPr>
                </pic:pic>
              </a:graphicData>
            </a:graphic>
          </wp:inline>
        </w:drawing>
        <w:t xml:space="preserve"> </w:t>
      </w:r>
      <w:bookmarkEnd w:id="268"/>
    </w:p>
    <w:p>
      <w:pPr>
        <w:pStyle w:val="Heading 4"/>
        <w:keepLines w:val="on"/>
      </w:pPr>
      <w:r>
        <w:t xml:space="preserve">Figure 2-4. </w:t>
        <w:t>Doors of destiny!</w:t>
      </w:r>
    </w:p>
    <w:p>
      <w:pPr>
        <w:pStyle w:val="Normal"/>
      </w:pPr>
      <w:r>
        <w:t>The number it was hiding is 173; since you are searching for 643, you can ignore all of the doors to the left of door 4 (since the numbers behind those doors will all be smaller than 173). Now open door 6 to reveal the number 900. OK, so now you know that you can ignore the doors to the right of door 6. Only door 5 can be hiding 643, so open it now to determine whether the original series contained 643. I leave it to your imagination whether the number was behind that door.</w:t>
      </w:r>
    </w:p>
    <w:p>
      <w:pPr>
        <w:pStyle w:val="Normal"/>
      </w:pPr>
      <w:r>
        <w:t>If you repeat this process on any ascending list of seven numbers using any target value, you will never need to open more than three doors. Did you notice that 2</w:t>
      </w:r>
      <w:r>
        <w:rPr>
          <w:rStyle w:val="Text21"/>
        </w:rPr>
        <w:t>3</w:t>
      </w:r>
      <w:r>
        <w:t xml:space="preserve"> – 1 = 7? What if you had 1,000,000 doors covering an ascending list of numbers? Would you accept a $10,000 challenge to determine whether a specific number is hidden behind some door if you are only able to open 20 doors? You should! Since 2</w:t>
      </w:r>
      <w:r>
        <w:rPr>
          <w:rStyle w:val="Text21"/>
        </w:rPr>
        <w:t>20</w:t>
      </w:r>
      <w:r>
        <w:t xml:space="preserve"> – 1 = 1,048,575, you can always locate a number in an ascending list of 1,048,575 numbers after opening 20 or fewer doors. Even better, if there were suddenly twice as many doors, 2,097,151 in fact, you would never need to open more than 21 doors to find a number; that’s just one additional door to open. That seems astonishingly efficient! You have just discovered Binary Array Search.</w:t>
      </w:r>
    </w:p>
    <w:p>
      <w:bookmarkStart w:id="269" w:name="Binary_Array_Search__Binary_Arra"/>
      <w:pPr>
        <w:keepNext/>
        <w:pStyle w:val="Heading 1"/>
      </w:pPr>
      <w:r>
        <w:t>Binary Array Search</w:t>
      </w:r>
      <w:bookmarkEnd w:id="269"/>
    </w:p>
    <w:p>
      <w:pPr>
        <w:pStyle w:val="Normal"/>
      </w:pPr>
      <w:r>
        <w:rPr>
          <w:rStyle w:val="Text54"/>
        </w:rPr>
        <w:bookmarkStart w:id="270" w:name="ch02_term7"/>
        <w:t/>
        <w:bookmarkEnd w:id="270"/>
        <w:bookmarkStart w:id="271" w:name="idm45239929044928"/>
        <w:t/>
        <w:bookmarkEnd w:id="271"/>
        <w:bookmarkStart w:id="272" w:name="ch02_term6"/>
        <w:t/>
        <w:bookmarkEnd w:id="272"/>
        <w:bookmarkStart w:id="273" w:name="ch03_term15"/>
        <w:t/>
        <w:bookmarkEnd w:id="273"/>
      </w:r>
      <w:r>
        <w:t xml:space="preserve">Binary Array Search is a fundamental algorithm in computer science because of its time complexity. </w:t>
      </w:r>
      <w:hyperlink w:anchor="Listing_2_3__Binary_Array_Search">
        <w:r>
          <w:rPr>
            <w:rStyle w:val="Text3"/>
          </w:rPr>
          <w:t>Listing 2-3</w:t>
        </w:r>
      </w:hyperlink>
      <w:r>
        <w:t xml:space="preserve"> contains an implementation that searches for </w:t>
      </w:r>
      <w:r>
        <w:rPr>
          <w:rStyle w:val="Text0"/>
        </w:rPr>
        <w:t>target</w:t>
      </w:r>
      <w:r>
        <w:t xml:space="preserve"> in an ordered list, </w:t>
      </w:r>
      <w:r>
        <w:rPr>
          <w:rStyle w:val="Text0"/>
        </w:rPr>
        <w:t>A</w:t>
      </w:r>
      <w:r>
        <w:t>.</w:t>
      </w:r>
    </w:p>
    <w:p>
      <w:bookmarkStart w:id="274" w:name="Listing_2_3__Binary_Array_Search"/>
      <w:pPr>
        <w:keepNext/>
        <w:pStyle w:val="Heading 3"/>
      </w:pPr>
      <w:r>
        <w:t xml:space="preserve">Listing 2-3. </w:t>
        <w:t>Binary Array Search</w:t>
      </w:r>
      <w:bookmarkEnd w:id="274"/>
    </w:p>
    <w:p>
      <w:pPr>
        <w:pStyle w:val="Para 13"/>
      </w:pPr>
      <w:r>
        <w:rPr>
          <w:rStyle w:val="Text6"/>
        </w:rPr>
        <w:t xml:space="preserve">def</w:t>
        <w:br w:clear="none"/>
      </w:r>
      <w:r>
        <w:t xml:space="preserve"> </w:t>
        <w:br w:clear="none"/>
      </w:r>
      <w:r>
        <w:rPr>
          <w:rStyle w:val="Text9"/>
        </w:rPr>
        <w:t xml:space="preserve">binary_array_search</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2"/>
        </w:rPr>
        <w:t xml:space="preserve">target</w:t>
        <w:br w:clear="none"/>
      </w:r>
      <w:r>
        <w:rPr>
          <w:rStyle w:val="Text5"/>
        </w:rPr>
        <w:t xml:space="preserve">)</w:t>
        <w:br w:clear="none"/>
        <w:t xml:space="preserve">:</w:t>
        <w:br w:clear="none"/>
      </w:r>
      <w:r>
        <w:t xml:space="preserve"/>
        <w:br w:clear="none"/>
        <w:t xml:space="preserve">  </w:t>
        <w:br w:clear="none"/>
      </w:r>
      <w:r>
        <w:rPr>
          <w:rStyle w:val="Text2"/>
        </w:rPr>
        <w:t xml:space="preserve">lo</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t>
        <w:br w:clear="none"/>
      </w:r>
      <w:r>
        <w:rPr>
          <w:rStyle w:val="Text2"/>
        </w:rPr>
        <w:t xml:space="preserve">hi</w:t>
        <w:br w:clear="none"/>
      </w:r>
      <w:r>
        <w:t xml:space="preserve"> </w:t>
        <w:br w:clear="none"/>
      </w:r>
      <w:r>
        <w:rPr>
          <w:rStyle w:val="Text8"/>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8"/>
        </w:rPr>
        <w:t xml:space="preserve">-</w:t>
        <w:br w:clear="none"/>
      </w:r>
      <w:r>
        <w:t xml:space="preserve"> </w:t>
        <w:br w:clear="none"/>
      </w:r>
      <w:r>
        <w:rPr>
          <w:rStyle w:val="Text14"/>
        </w:rPr>
        <w:t xml:space="preserve">1</w:t>
        <w:br w:clear="none"/>
      </w:r>
      <w:r>
        <w:t xml:space="preserve">            </w:t>
        <w:br w:clear="none"/>
      </w:r>
      <w:r>
        <w:rPr>
          <w:rStyle w:val="Text56"/>
        </w:rPr>
        <w:drawing>
          <wp:inline>
            <wp:extent cx="63500" cy="63500"/>
            <wp:effectExtent l="0" r="0" t="0" b="0"/>
            <wp:docPr id="7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while</w:t>
        <w:br w:clear="none"/>
      </w:r>
      <w:r>
        <w:t xml:space="preserve"> </w:t>
        <w:br w:clear="none"/>
      </w:r>
      <w:r>
        <w:rPr>
          <w:rStyle w:val="Text2"/>
        </w:rPr>
        <w:t xml:space="preserve">lo</w:t>
        <w:br w:clear="none"/>
      </w:r>
      <w:r>
        <w:t xml:space="preserve"> </w:t>
        <w:br w:clear="none"/>
      </w:r>
      <w:r>
        <w:rPr>
          <w:rStyle w:val="Text8"/>
        </w:rPr>
        <w:t xml:space="preserve">&lt;</w:t>
        <w:br w:clear="none"/>
        <w:t xml:space="preserve">=</w:t>
        <w:br w:clear="none"/>
      </w:r>
      <w:r>
        <w:t xml:space="preserve"> </w:t>
        <w:br w:clear="none"/>
      </w:r>
      <w:r>
        <w:rPr>
          <w:rStyle w:val="Text2"/>
        </w:rPr>
        <w:t xml:space="preserve">hi</w:t>
        <w:br w:clear="none"/>
      </w:r>
      <w:r>
        <w:rPr>
          <w:rStyle w:val="Text5"/>
        </w:rPr>
        <w:t xml:space="preserve">:</w:t>
        <w:br w:clear="none"/>
      </w:r>
      <w:r>
        <w:t xml:space="preserve">            </w:t>
        <w:br w:clear="none"/>
      </w:r>
      <w:r>
        <w:rPr>
          <w:rStyle w:val="Text56"/>
        </w:rPr>
        <w:drawing>
          <wp:inline>
            <wp:extent cx="63500" cy="63500"/>
            <wp:effectExtent l="0" r="0" t="0" b="0"/>
            <wp:docPr id="7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mid</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lo</w:t>
        <w:br w:clear="none"/>
      </w:r>
      <w:r>
        <w:t xml:space="preserve"> </w:t>
        <w:br w:clear="none"/>
      </w:r>
      <w:r>
        <w:rPr>
          <w:rStyle w:val="Text8"/>
        </w:rPr>
        <w:t xml:space="preserve">+</w:t>
        <w:br w:clear="none"/>
      </w:r>
      <w:r>
        <w:t xml:space="preserve"> </w:t>
        <w:br w:clear="none"/>
      </w:r>
      <w:r>
        <w:rPr>
          <w:rStyle w:val="Text2"/>
        </w:rPr>
        <w:t xml:space="preserve">hi</w:t>
        <w:br w:clear="none"/>
      </w:r>
      <w:r>
        <w:rPr>
          <w:rStyle w:val="Text5"/>
        </w:rPr>
        <w:t xml:space="preserve">)</w:t>
        <w:br w:clear="none"/>
      </w:r>
      <w:r>
        <w:t xml:space="preserve"> </w:t>
        <w:br w:clear="none"/>
      </w:r>
      <w:r>
        <w:rPr>
          <w:rStyle w:val="Text8"/>
        </w:rPr>
        <w:t xml:space="preserve">/</w:t>
        <w:br w:clear="none"/>
        <w:t xml:space="preserve">/</w:t>
        <w:br w:clear="none"/>
      </w:r>
      <w:r>
        <w:t xml:space="preserve"> </w:t>
        <w:br w:clear="none"/>
      </w:r>
      <w:r>
        <w:rPr>
          <w:rStyle w:val="Text14"/>
        </w:rPr>
        <w:t xml:space="preserve">2</w:t>
        <w:br w:clear="none"/>
      </w:r>
      <w:r>
        <w:t xml:space="preserve">     </w:t>
        <w:br w:clear="none"/>
      </w:r>
      <w:r>
        <w:rPr>
          <w:rStyle w:val="Text56"/>
        </w:rPr>
        <w:drawing>
          <wp:inline>
            <wp:extent cx="63500" cy="63500"/>
            <wp:effectExtent l="0" r="0" t="0" b="0"/>
            <wp:docPr id="7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if</w:t>
        <w:br w:clear="none"/>
      </w:r>
      <w:r>
        <w:t xml:space="preserve"> </w:t>
        <w:br w:clear="none"/>
      </w:r>
      <w:r>
        <w:rPr>
          <w:rStyle w:val="Text2"/>
        </w:rPr>
        <w:t xml:space="preserve">target</w:t>
        <w:br w:clear="none"/>
      </w:r>
      <w:r>
        <w:t xml:space="preserve"> </w:t>
        <w:br w:clear="none"/>
      </w:r>
      <w:r>
        <w:rPr>
          <w:rStyle w:val="Text8"/>
        </w:rPr>
        <w:t xml:space="preserve">&lt;</w:t>
        <w:br w:clear="none"/>
      </w:r>
      <w:r>
        <w:t xml:space="preserve"> </w:t>
        <w:br w:clear="none"/>
      </w:r>
      <w:r>
        <w:rPr>
          <w:rStyle w:val="Text2"/>
        </w:rPr>
        <w:t xml:space="preserve">A</w:t>
        <w:br w:clear="none"/>
      </w:r>
      <w:r>
        <w:rPr>
          <w:rStyle w:val="Text5"/>
        </w:rPr>
        <w:t xml:space="preserve">[</w:t>
        <w:br w:clear="none"/>
      </w:r>
      <w:r>
        <w:rPr>
          <w:rStyle w:val="Text2"/>
        </w:rPr>
        <w:t xml:space="preserve">mid</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hi</w:t>
        <w:br w:clear="none"/>
      </w:r>
      <w:r>
        <w:t xml:space="preserve"> </w:t>
        <w:br w:clear="none"/>
      </w:r>
      <w:r>
        <w:rPr>
          <w:rStyle w:val="Text8"/>
        </w:rPr>
        <w:t xml:space="preserve">=</w:t>
        <w:br w:clear="none"/>
      </w:r>
      <w:r>
        <w:t xml:space="preserve"> </w:t>
        <w:br w:clear="none"/>
      </w:r>
      <w:r>
        <w:rPr>
          <w:rStyle w:val="Text2"/>
        </w:rPr>
        <w:t xml:space="preserve">mid</w:t>
        <w:br w:clear="none"/>
      </w:r>
      <w:r>
        <w:rPr>
          <w:rStyle w:val="Text8"/>
        </w:rPr>
        <w:t xml:space="preserve">-</w:t>
        <w:br w:clear="none"/>
      </w:r>
      <w:r>
        <w:rPr>
          <w:rStyle w:val="Text14"/>
        </w:rPr>
        <w:t xml:space="preserve">1</w:t>
        <w:br w:clear="none"/>
      </w:r>
      <w:r>
        <w:t xml:space="preserve"/>
        <w:br w:clear="none"/>
        <w:t xml:space="preserve">    </w:t>
        <w:br w:clear="none"/>
      </w:r>
      <w:r>
        <w:rPr>
          <w:rStyle w:val="Text6"/>
        </w:rPr>
        <w:t xml:space="preserve">elif</w:t>
        <w:br w:clear="none"/>
      </w:r>
      <w:r>
        <w:t xml:space="preserve"> </w:t>
        <w:br w:clear="none"/>
      </w:r>
      <w:r>
        <w:rPr>
          <w:rStyle w:val="Text2"/>
        </w:rPr>
        <w:t xml:space="preserve">target</w:t>
        <w:br w:clear="none"/>
      </w:r>
      <w:r>
        <w:t xml:space="preserve"> </w:t>
        <w:br w:clear="none"/>
      </w:r>
      <w:r>
        <w:rPr>
          <w:rStyle w:val="Text8"/>
        </w:rPr>
        <w:t xml:space="preserve">&gt;</w:t>
        <w:br w:clear="none"/>
      </w:r>
      <w:r>
        <w:t xml:space="preserve"> </w:t>
        <w:br w:clear="none"/>
      </w:r>
      <w:r>
        <w:rPr>
          <w:rStyle w:val="Text2"/>
        </w:rPr>
        <w:t xml:space="preserve">A</w:t>
        <w:br w:clear="none"/>
      </w:r>
      <w:r>
        <w:rPr>
          <w:rStyle w:val="Text5"/>
        </w:rPr>
        <w:t xml:space="preserve">[</w:t>
        <w:br w:clear="none"/>
      </w:r>
      <w:r>
        <w:rPr>
          <w:rStyle w:val="Text2"/>
        </w:rPr>
        <w:t xml:space="preserve">mid</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8"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lo</w:t>
        <w:br w:clear="none"/>
      </w:r>
      <w:r>
        <w:t xml:space="preserve"> </w:t>
        <w:br w:clear="none"/>
      </w:r>
      <w:r>
        <w:rPr>
          <w:rStyle w:val="Text8"/>
        </w:rPr>
        <w:t xml:space="preserve">=</w:t>
        <w:br w:clear="none"/>
      </w:r>
      <w:r>
        <w:t xml:space="preserve"> </w:t>
        <w:br w:clear="none"/>
      </w:r>
      <w:r>
        <w:rPr>
          <w:rStyle w:val="Text2"/>
        </w:rPr>
        <w:t xml:space="preserve">mid</w:t>
        <w:br w:clear="none"/>
      </w:r>
      <w:r>
        <w:rPr>
          <w:rStyle w:val="Text8"/>
        </w:rPr>
        <w:t xml:space="preserve">+</w:t>
        <w:br w:clear="none"/>
      </w:r>
      <w:r>
        <w:rPr>
          <w:rStyle w:val="Text14"/>
        </w:rPr>
        <w:t xml:space="preserve">1</w:t>
        <w:br w:clear="none"/>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6"/>
        </w:rPr>
        <w:t xml:space="preserve">return</w:t>
        <w:br w:clear="none"/>
      </w:r>
      <w:r>
        <w:t xml:space="preserve"> </w:t>
        <w:br w:clear="none"/>
      </w:r>
      <w:r>
        <w:rPr>
          <w:rStyle w:val="Text7"/>
        </w:rPr>
        <w:t xml:space="preserve">True</w:t>
        <w:br w:clear="none"/>
      </w:r>
      <w:r>
        <w:t xml:space="preserve">            </w:t>
        <w:br w:clear="none"/>
      </w:r>
      <w:r>
        <w:rPr>
          <w:rStyle w:val="Text56"/>
        </w:rPr>
        <w:drawing>
          <wp:inline>
            <wp:extent cx="63500" cy="63500"/>
            <wp:effectExtent l="0" r="0" t="0" b="0"/>
            <wp:docPr id="79"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return</w:t>
        <w:br w:clear="none"/>
      </w:r>
      <w:r>
        <w:t xml:space="preserve"> </w:t>
        <w:br w:clear="none"/>
      </w:r>
      <w:r>
        <w:rPr>
          <w:rStyle w:val="Text7"/>
        </w:rPr>
        <w:t xml:space="preserve">False</w:t>
        <w:br w:clear="none"/>
      </w:r>
      <w:r>
        <w:t xml:space="preserve">               </w:t>
        <w:br w:clear="none"/>
      </w:r>
      <w:r>
        <w:rPr>
          <w:rStyle w:val="Text56"/>
        </w:rPr>
        <w:drawing>
          <wp:inline>
            <wp:extent cx="63500" cy="63500"/>
            <wp:effectExtent l="0" r="0" t="0" b="0"/>
            <wp:docPr id="80"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p>
    <w:p>
      <w:pPr>
        <w:pStyle w:val="Para 04"/>
      </w:pPr>
      <w:hyperlink w:anchor="co_analyzing_algorithms_CO1_1">
        <w:r>
          <w:bookmarkStart w:id="275" w:name="callout_analyzing_algorithms_CO1"/>
          <w:t/>
          <w:bookmarkEnd w:id="275"/>
          <w:drawing>
            <wp:inline>
              <wp:extent cx="63500" cy="63500"/>
              <wp:effectExtent l="0" r="0" t="0" b="0"/>
              <wp:docPr id="8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Set </w:t>
      </w:r>
      <w:r>
        <w:rPr>
          <w:rStyle w:val="Text0"/>
        </w:rPr>
        <w:t>lo</w:t>
      </w:r>
      <w:r>
        <w:t xml:space="preserve"> and </w:t>
      </w:r>
      <w:r>
        <w:rPr>
          <w:rStyle w:val="Text0"/>
        </w:rPr>
        <w:t>hi</w:t>
      </w:r>
      <w:r>
        <w:t xml:space="preserve"> to be inclusive within list index positions of 0 and </w:t>
      </w:r>
      <w:r>
        <w:rPr>
          <w:rStyle w:val="Text0"/>
        </w:rPr>
        <w:t>len(A)–1</w:t>
      </w:r>
      <w:r>
        <w:t>.</w:t>
      </w:r>
    </w:p>
    <w:p>
      <w:pPr>
        <w:pStyle w:val="Para 04"/>
      </w:pPr>
      <w:hyperlink w:anchor="co_analyzing_algorithms_CO1_2">
        <w:r>
          <w:bookmarkStart w:id="276" w:name="callout_analyzing_algorithms_CO1_1"/>
          <w:t/>
          <w:bookmarkEnd w:id="276"/>
          <w:drawing>
            <wp:inline>
              <wp:extent cx="63500" cy="63500"/>
              <wp:effectExtent l="0" r="0" t="0" b="0"/>
              <wp:docPr id="8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Continue as long as there is at least one value to explore.</w:t>
      </w:r>
    </w:p>
    <w:p>
      <w:pPr>
        <w:pStyle w:val="Para 04"/>
      </w:pPr>
      <w:hyperlink w:anchor="co_analyzing_algorithms_CO1_3">
        <w:r>
          <w:bookmarkStart w:id="277" w:name="callout_analyzing_algorithms_CO1_2"/>
          <w:t/>
          <w:bookmarkEnd w:id="277"/>
          <w:drawing>
            <wp:inline>
              <wp:extent cx="63500" cy="63500"/>
              <wp:effectExtent l="0" r="0" t="0" b="0"/>
              <wp:docPr id="8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Find midpoint value, </w:t>
      </w:r>
      <w:r>
        <w:rPr>
          <w:rStyle w:val="Text0"/>
        </w:rPr>
        <w:t>A[mid]</w:t>
      </w:r>
      <w:r>
        <w:t xml:space="preserve">, of remaining range </w:t>
      </w:r>
      <w:r>
        <w:rPr>
          <w:rStyle w:val="Text0"/>
        </w:rPr>
        <w:t>A[lo .. hi]</w:t>
      </w:r>
      <w:r>
        <w:t>.</w:t>
      </w:r>
    </w:p>
    <w:p>
      <w:pPr>
        <w:pStyle w:val="Para 04"/>
      </w:pPr>
      <w:hyperlink w:anchor="co_analyzing_algorithms_CO1_4">
        <w:r>
          <w:bookmarkStart w:id="278" w:name="callout_analyzing_algorithms_CO1_3"/>
          <w:t/>
          <w:bookmarkEnd w:id="278"/>
          <w:drawing>
            <wp:inline>
              <wp:extent cx="63500" cy="63500"/>
              <wp:effectExtent l="0" r="0" t="0" b="0"/>
              <wp:docPr id="8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target</w:t>
      </w:r>
      <w:r>
        <w:t xml:space="preserve"> is smaller than </w:t>
      </w:r>
      <w:r>
        <w:rPr>
          <w:rStyle w:val="Text0"/>
        </w:rPr>
        <w:t>A[mid]</w:t>
      </w:r>
      <w:r>
        <w:t xml:space="preserve">, continue looking to the </w:t>
      </w:r>
      <w:r>
        <w:rPr>
          <w:rStyle w:val="Text1"/>
        </w:rPr>
        <w:t>left</w:t>
      </w:r>
      <w:r>
        <w:t xml:space="preserve"> of </w:t>
      </w:r>
      <w:r>
        <w:rPr>
          <w:rStyle w:val="Text0"/>
        </w:rPr>
        <w:t>mid</w:t>
      </w:r>
      <w:r>
        <w:t>.</w:t>
      </w:r>
    </w:p>
    <w:p>
      <w:pPr>
        <w:pStyle w:val="Para 04"/>
      </w:pPr>
      <w:hyperlink w:anchor="co_analyzing_algorithms_CO1_5">
        <w:r>
          <w:bookmarkStart w:id="279" w:name="callout_analyzing_algorithms_CO1_4"/>
          <w:t/>
          <w:bookmarkEnd w:id="279"/>
          <w:drawing>
            <wp:inline>
              <wp:extent cx="63500" cy="63500"/>
              <wp:effectExtent l="0" r="0" t="0" b="0"/>
              <wp:docPr id="85"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target</w:t>
      </w:r>
      <w:r>
        <w:t xml:space="preserve"> is larger than </w:t>
      </w:r>
      <w:r>
        <w:rPr>
          <w:rStyle w:val="Text0"/>
        </w:rPr>
        <w:t>A[mid]</w:t>
      </w:r>
      <w:r>
        <w:t xml:space="preserve">, continue looking to the </w:t>
      </w:r>
      <w:r>
        <w:rPr>
          <w:rStyle w:val="Text1"/>
        </w:rPr>
        <w:t>right</w:t>
      </w:r>
      <w:r>
        <w:t xml:space="preserve"> of </w:t>
      </w:r>
      <w:r>
        <w:rPr>
          <w:rStyle w:val="Text0"/>
        </w:rPr>
        <w:t>mid</w:t>
      </w:r>
      <w:r>
        <w:t>.</w:t>
      </w:r>
    </w:p>
    <w:p>
      <w:pPr>
        <w:pStyle w:val="Para 04"/>
      </w:pPr>
      <w:hyperlink w:anchor="co_analyzing_algorithms_CO1_6">
        <w:r>
          <w:bookmarkStart w:id="280" w:name="callout_analyzing_algorithms_CO1_5"/>
          <w:t/>
          <w:bookmarkEnd w:id="280"/>
          <w:drawing>
            <wp:inline>
              <wp:extent cx="63500" cy="63500"/>
              <wp:effectExtent l="0" r="0" t="0" b="0"/>
              <wp:docPr id="86"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target</w:t>
      </w:r>
      <w:r>
        <w:t xml:space="preserve"> is found, return </w:t>
      </w:r>
      <w:r>
        <w:rPr>
          <w:rStyle w:val="Text0"/>
        </w:rPr>
        <w:t>True</w:t>
      </w:r>
      <w:r>
        <w:t>.</w:t>
      </w:r>
    </w:p>
    <w:p>
      <w:pPr>
        <w:pStyle w:val="Para 04"/>
      </w:pPr>
      <w:hyperlink w:anchor="co_analyzing_algorithms_CO1_7">
        <w:r>
          <w:bookmarkStart w:id="281" w:name="callout_analyzing_algorithms_CO1_6"/>
          <w:t/>
          <w:bookmarkEnd w:id="281"/>
          <w:drawing>
            <wp:inline>
              <wp:extent cx="63500" cy="63500"/>
              <wp:effectExtent l="0" r="0" t="0" b="0"/>
              <wp:docPr id="87"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Once </w:t>
      </w:r>
      <w:r>
        <w:rPr>
          <w:rStyle w:val="Text0"/>
        </w:rPr>
        <w:t>lo</w:t>
      </w:r>
      <w:r>
        <w:t xml:space="preserve"> is greater than </w:t>
      </w:r>
      <w:r>
        <w:rPr>
          <w:rStyle w:val="Text0"/>
        </w:rPr>
        <w:t>hi</w:t>
      </w:r>
      <w:r>
        <w:t xml:space="preserve">, there are no values remaining to search. Report that </w:t>
      </w:r>
      <w:r>
        <w:rPr>
          <w:rStyle w:val="Text0"/>
        </w:rPr>
        <w:t>target</w:t>
      </w:r>
      <w:r>
        <w:t xml:space="preserve"> is not in </w:t>
      </w:r>
      <w:r>
        <w:rPr>
          <w:rStyle w:val="Text0"/>
        </w:rPr>
        <w:t>A</w:t>
      </w:r>
      <w:r>
        <w:t>.</w:t>
      </w:r>
    </w:p>
    <w:p>
      <w:pPr>
        <w:pStyle w:val="Normal"/>
      </w:pPr>
      <w:r>
        <w:t xml:space="preserve">Initially </w:t>
      </w:r>
      <w:r>
        <w:rPr>
          <w:rStyle w:val="Text0"/>
        </w:rPr>
        <w:t>lo</w:t>
      </w:r>
      <w:r>
        <w:t xml:space="preserve"> and </w:t>
      </w:r>
      <w:r>
        <w:rPr>
          <w:rStyle w:val="Text0"/>
        </w:rPr>
        <w:t>hi</w:t>
      </w:r>
      <w:r>
        <w:t xml:space="preserve"> are set to the lowest and highest indices of </w:t>
      </w:r>
      <w:r>
        <w:rPr>
          <w:rStyle w:val="Text0"/>
        </w:rPr>
        <w:t>A</w:t>
      </w:r>
      <w:r>
        <w:t xml:space="preserve">. While there is a sublist to explore, find the midpoint, </w:t>
      </w:r>
      <w:r>
        <w:rPr>
          <w:rStyle w:val="Text0"/>
        </w:rPr>
        <w:t>mid</w:t>
      </w:r>
      <w:r>
        <w:t xml:space="preserve">, using integer division. If </w:t>
      </w:r>
      <w:r>
        <w:rPr>
          <w:rStyle w:val="Text0"/>
        </w:rPr>
        <w:t>A[mid]</w:t>
      </w:r>
      <w:r>
        <w:t xml:space="preserve"> is </w:t>
      </w:r>
      <w:r>
        <w:rPr>
          <w:rStyle w:val="Text0"/>
        </w:rPr>
        <w:t>target</w:t>
      </w:r>
      <w:r>
        <w:t xml:space="preserve">, your search is over; otherwise you have learned whether to repeat the search in the sublist to the left, </w:t>
      </w:r>
      <w:r>
        <w:rPr>
          <w:rStyle w:val="Text0"/>
        </w:rPr>
        <w:t>A[lo .. mid-1]</w:t>
      </w:r>
      <w:r>
        <w:t xml:space="preserve">, or to the right, </w:t>
      </w:r>
      <w:r>
        <w:rPr>
          <w:rStyle w:val="Text0"/>
        </w:rPr>
        <w:t>A[mid+1 .. hi]</w:t>
      </w:r>
      <w:r>
        <w:t>.</w:t>
      </w:r>
    </w:p>
    <w:p>
      <w:pPr>
        <w:pStyle w:val="Para 16"/>
        <w:keepLines w:val="on"/>
      </w:pPr>
      <w:r>
        <w:t>Note</w:t>
      </w:r>
    </w:p>
    <w:p>
      <w:pPr>
        <w:pStyle w:val="Para 14"/>
        <w:keepLines w:val="on"/>
      </w:pPr>
      <w:r>
        <w:t xml:space="preserve">The notation </w:t>
      </w:r>
      <w:r>
        <w:rPr>
          <w:rStyle w:val="Text0"/>
        </w:rPr>
        <w:t>A[lo .. mid]</w:t>
      </w:r>
      <w:r>
        <w:t xml:space="preserve"> means the sublist from </w:t>
      </w:r>
      <w:r>
        <w:rPr>
          <w:rStyle w:val="Text0"/>
        </w:rPr>
        <w:t>lo</w:t>
      </w:r>
      <w:r>
        <w:t xml:space="preserve"> up to and including </w:t>
      </w:r>
      <w:r>
        <w:rPr>
          <w:rStyle w:val="Text0"/>
        </w:rPr>
        <w:t>mid</w:t>
      </w:r>
      <w:r>
        <w:t xml:space="preserve">. If </w:t>
      </w:r>
      <w:r>
        <w:rPr>
          <w:rStyle w:val="Text0"/>
        </w:rPr>
        <w:t>lo</w:t>
      </w:r>
      <w:r>
        <w:t xml:space="preserve"> &gt; </w:t>
      </w:r>
      <w:r>
        <w:rPr>
          <w:rStyle w:val="Text0"/>
        </w:rPr>
        <w:t>mid</w:t>
      </w:r>
      <w:r>
        <w:t>, then the sublist is empty.</w:t>
      </w:r>
    </w:p>
    <w:p>
      <w:pPr>
        <w:pStyle w:val="Normal"/>
      </w:pPr>
      <w:r>
        <w:t xml:space="preserve">This algorithm determines whether a value exists in a sorted list of N values. As the loop iterates, eventually either the </w:t>
      </w:r>
      <w:r>
        <w:rPr>
          <w:rStyle w:val="Text0"/>
        </w:rPr>
        <w:t>target</w:t>
      </w:r>
      <w:r>
        <w:t xml:space="preserve"> will be found or </w:t>
      </w:r>
      <w:r>
        <w:rPr>
          <w:rStyle w:val="Text0"/>
        </w:rPr>
        <w:t>hi</w:t>
      </w:r>
      <w:r>
        <w:t xml:space="preserve"> crosses over to become smaller than </w:t>
      </w:r>
      <w:r>
        <w:rPr>
          <w:rStyle w:val="Text0"/>
        </w:rPr>
        <w:t>lo</w:t>
      </w:r>
      <w:r>
        <w:t>, which ends the loop.</w:t>
      </w:r>
    </w:p>
    <w:p>
      <w:bookmarkStart w:id="282" w:name="Almost_as_Easy_as_p__Consider_us"/>
      <w:pPr>
        <w:keepNext/>
        <w:pStyle w:val="Heading 1"/>
      </w:pPr>
      <w:r>
        <w:t>Almost as Easy as π</w:t>
      </w:r>
      <w:bookmarkEnd w:id="282"/>
    </w:p>
    <w:p>
      <w:pPr>
        <w:pStyle w:val="Normal"/>
      </w:pPr>
      <w:r>
        <w:t xml:space="preserve">Consider using Binary Array Search to find a target value of 53 in the list shown in </w:t>
      </w:r>
      <w:hyperlink w:anchor="Figure_2_5__Searching_for_53_in">
        <w:r>
          <w:rPr>
            <w:rStyle w:val="Text3"/>
          </w:rPr>
          <w:t>Figure 2-5</w:t>
        </w:r>
      </w:hyperlink>
      <w:r>
        <w:t xml:space="preserve">. First, set </w:t>
      </w:r>
      <w:r>
        <w:rPr>
          <w:rStyle w:val="Text0"/>
        </w:rPr>
        <w:t>lo</w:t>
      </w:r>
      <w:r>
        <w:t xml:space="preserve"> and </w:t>
      </w:r>
      <w:r>
        <w:rPr>
          <w:rStyle w:val="Text0"/>
        </w:rPr>
        <w:t>hi</w:t>
      </w:r>
      <w:r>
        <w:t xml:space="preserve"> to the boundary index positions of </w:t>
      </w:r>
      <w:r>
        <w:rPr>
          <w:rStyle w:val="Text0"/>
        </w:rPr>
        <w:t>A</w:t>
      </w:r>
      <w:r>
        <w:t xml:space="preserve">. In the </w:t>
      </w:r>
      <w:r>
        <w:rPr>
          <w:rStyle w:val="Text0"/>
        </w:rPr>
        <w:t>while</w:t>
      </w:r>
      <w:r>
        <w:t xml:space="preserve"> loop, </w:t>
      </w:r>
      <w:r>
        <w:rPr>
          <w:rStyle w:val="Text0"/>
        </w:rPr>
        <w:t>mid</w:t>
      </w:r>
      <w:r>
        <w:t xml:space="preserve"> is computed. Since </w:t>
      </w:r>
      <w:r>
        <w:rPr>
          <w:rStyle w:val="Text0"/>
        </w:rPr>
        <w:t>A[mid]</w:t>
      </w:r>
      <w:r>
        <w:t xml:space="preserve"> is 19—which is smaller than the target, 53—the code takes the </w:t>
      </w:r>
      <w:r>
        <w:rPr>
          <w:rStyle w:val="Text0"/>
        </w:rPr>
        <w:t>elif</w:t>
      </w:r>
      <w:r>
        <w:t xml:space="preserve"> case, setting </w:t>
      </w:r>
      <w:r>
        <w:rPr>
          <w:rStyle w:val="Text0"/>
        </w:rPr>
        <w:t>lo</w:t>
      </w:r>
      <w:r>
        <w:t xml:space="preserve"> to </w:t>
      </w:r>
      <w:r>
        <w:rPr>
          <w:rStyle w:val="Text0"/>
        </w:rPr>
        <w:t>mid + 1</w:t>
      </w:r>
      <w:r>
        <w:t xml:space="preserve"> to refine the search on the sublist </w:t>
      </w:r>
      <w:r>
        <w:rPr>
          <w:rStyle w:val="Text0"/>
        </w:rPr>
        <w:t>A[mid+1 .. hi]</w:t>
      </w:r>
      <w:r>
        <w:t>. The grayed-out values are no longer in consideration. The size of the sublist being explored after this iteration is reduced by half (from 7 values to 3).</w:t>
      </w:r>
    </w:p>
    <w:p>
      <w:bookmarkStart w:id="283" w:name="Figure_2_5__Searching_for_53_in"/>
      <w:pPr>
        <w:pStyle w:val="Para 07"/>
        <w:keepLines w:val="on"/>
      </w:pPr>
      <w:r>
        <w:t/>
        <w:drawing>
          <wp:inline>
            <wp:extent cx="5448300" cy="2959100"/>
            <wp:effectExtent l="0" r="0" t="0" b="43426"/>
            <wp:docPr id="88" name="lalg_0205.png" descr="Successful Binary Array Search"/>
            <wp:cNvGraphicFramePr>
              <a:graphicFrameLocks noChangeAspect="1"/>
            </wp:cNvGraphicFramePr>
            <a:graphic>
              <a:graphicData uri="http://schemas.openxmlformats.org/drawingml/2006/picture">
                <pic:pic>
                  <pic:nvPicPr>
                    <pic:cNvPr id="0" name="lalg_0205.png" descr="Successful Binary Array Search"/>
                    <pic:cNvPicPr/>
                  </pic:nvPicPr>
                  <pic:blipFill>
                    <a:blip r:embed="rId28"/>
                    <a:stretch>
                      <a:fillRect/>
                    </a:stretch>
                  </pic:blipFill>
                  <pic:spPr>
                    <a:xfrm>
                      <a:off x="0" y="0"/>
                      <a:ext cx="5448300" cy="2959100"/>
                    </a:xfrm>
                    <a:prstGeom prst="rect">
                      <a:avLst/>
                    </a:prstGeom>
                  </pic:spPr>
                </pic:pic>
              </a:graphicData>
            </a:graphic>
          </wp:inline>
        </w:drawing>
        <w:t xml:space="preserve"> </w:t>
      </w:r>
      <w:bookmarkEnd w:id="283"/>
    </w:p>
    <w:p>
      <w:pPr>
        <w:pStyle w:val="Heading 4"/>
        <w:keepLines w:val="on"/>
      </w:pPr>
      <w:r>
        <w:t xml:space="preserve">Figure 2-5. </w:t>
        <w:t>Searching for 53 in a sorted array that contains the value</w:t>
      </w:r>
    </w:p>
    <w:p>
      <w:pPr>
        <w:pStyle w:val="Normal"/>
      </w:pPr>
      <w:r>
        <w:t xml:space="preserve">In the second pass through the </w:t>
      </w:r>
      <w:r>
        <w:rPr>
          <w:rStyle w:val="Text0"/>
        </w:rPr>
        <w:t>while</w:t>
      </w:r>
      <w:r>
        <w:t xml:space="preserve"> loop, </w:t>
      </w:r>
      <w:r>
        <w:rPr>
          <w:rStyle w:val="Text0"/>
        </w:rPr>
        <w:t>mid</w:t>
      </w:r>
      <w:r>
        <w:t xml:space="preserve"> is recomputed, and it turns out that </w:t>
      </w:r>
      <w:r>
        <w:rPr>
          <w:rStyle w:val="Text0"/>
        </w:rPr>
        <w:t>A[mid]</w:t>
      </w:r>
      <w:r>
        <w:t xml:space="preserve"> is 53, which is the target value, so the function returns </w:t>
      </w:r>
      <w:r>
        <w:rPr>
          <w:rStyle w:val="Text0"/>
        </w:rPr>
        <w:t>True</w:t>
      </w:r>
      <w:r>
        <w:t>.</w:t>
      </w:r>
    </w:p>
    <w:p>
      <w:pPr>
        <w:pStyle w:val="Para 16"/>
        <w:keepLines w:val="on"/>
      </w:pPr>
      <w:r>
        <w:t>Note</w:t>
      </w:r>
    </w:p>
    <w:p>
      <w:pPr>
        <w:pStyle w:val="Para 14"/>
        <w:keepLines w:val="on"/>
      </w:pPr>
      <w:r>
        <w:t xml:space="preserve">Before conducting Binary Array Search, is it worth checking that </w:t>
      </w:r>
      <w:r>
        <w:rPr>
          <w:rStyle w:val="Text0"/>
        </w:rPr>
        <w:t>target</w:t>
      </w:r>
      <w:r>
        <w:t xml:space="preserve"> ≥ </w:t>
      </w:r>
      <w:r>
        <w:rPr>
          <w:rStyle w:val="Text0"/>
        </w:rPr>
        <w:t>A[0]</w:t>
      </w:r>
      <w:r>
        <w:t xml:space="preserve"> and </w:t>
      </w:r>
      <w:r>
        <w:rPr>
          <w:rStyle w:val="Text0"/>
        </w:rPr>
        <w:t>target</w:t>
      </w:r>
      <w:r>
        <w:t xml:space="preserve"> ≤ </w:t>
      </w:r>
      <w:r>
        <w:rPr>
          <w:rStyle w:val="Text0"/>
        </w:rPr>
        <w:t>A[-1]</w:t>
      </w:r>
      <w:r>
        <w:t xml:space="preserve">? Doing so would prevent a fruitless search for a target that couldn’t possibly be present in an ordered list. The short answer is no. This adds up to </w:t>
      </w:r>
      <w:r>
        <w:rPr>
          <w:rStyle w:val="Text1"/>
        </w:rPr>
        <w:t>two</w:t>
      </w:r>
      <w:r>
        <w:t xml:space="preserve"> comparisons to every search, which are unnecessary if the searched-for values are always within the range of the extreme values in </w:t>
      </w:r>
      <w:r>
        <w:rPr>
          <w:rStyle w:val="Text0"/>
        </w:rPr>
        <w:t>A</w:t>
      </w:r>
      <w:r>
        <w:t>.</w:t>
      </w:r>
    </w:p>
    <w:p>
      <w:pPr>
        <w:pStyle w:val="Normal"/>
      </w:pPr>
      <w:r>
        <w:t xml:space="preserve">Now let’s search for a value that is not in the list. To search for the target value of 17 in </w:t>
      </w:r>
      <w:hyperlink w:anchor="Figure_2_6__Searching_for_17_in">
        <w:r>
          <w:rPr>
            <w:rStyle w:val="Text3"/>
          </w:rPr>
          <w:t>Figure 2-6</w:t>
        </w:r>
      </w:hyperlink>
      <w:r>
        <w:t xml:space="preserve">, initialize </w:t>
      </w:r>
      <w:r>
        <w:rPr>
          <w:rStyle w:val="Text0"/>
        </w:rPr>
        <w:t>lo</w:t>
      </w:r>
      <w:r>
        <w:t xml:space="preserve"> and </w:t>
      </w:r>
      <w:r>
        <w:rPr>
          <w:rStyle w:val="Text0"/>
        </w:rPr>
        <w:t>hi</w:t>
      </w:r>
      <w:r>
        <w:t xml:space="preserve"> as before. </w:t>
      </w:r>
      <w:r>
        <w:rPr>
          <w:rStyle w:val="Text0"/>
        </w:rPr>
        <w:t>A[mid]</w:t>
      </w:r>
      <w:r>
        <w:t xml:space="preserve"> is 19, which is larger than the target, 17, so take the </w:t>
      </w:r>
      <w:r>
        <w:rPr>
          <w:rStyle w:val="Text0"/>
        </w:rPr>
        <w:t>if</w:t>
      </w:r>
      <w:r>
        <w:t xml:space="preserve"> case and focus the search on </w:t>
      </w:r>
      <w:r>
        <w:rPr>
          <w:rStyle w:val="Text0"/>
        </w:rPr>
        <w:t>A[lo .. mid-1]</w:t>
      </w:r>
      <w:r>
        <w:t xml:space="preserve">. The grayed-out values are no longer in consideration. The target, 17, is greater than </w:t>
      </w:r>
      <w:r>
        <w:rPr>
          <w:rStyle w:val="Text0"/>
        </w:rPr>
        <w:t>A[mid]</w:t>
      </w:r>
      <w:r>
        <w:t xml:space="preserve"> = 14, so take the </w:t>
      </w:r>
      <w:r>
        <w:rPr>
          <w:rStyle w:val="Text0"/>
        </w:rPr>
        <w:t>elif</w:t>
      </w:r>
      <w:r>
        <w:t xml:space="preserve"> case and try searching </w:t>
      </w:r>
      <w:r>
        <w:rPr>
          <w:rStyle w:val="Text0"/>
        </w:rPr>
        <w:t>A[mid+1 .. hi]</w:t>
      </w:r>
      <w:r>
        <w:t>.</w:t>
      </w:r>
    </w:p>
    <w:p>
      <w:bookmarkStart w:id="284" w:name="Figure_2_6__Searching_for_17_in"/>
      <w:pPr>
        <w:pStyle w:val="Para 07"/>
        <w:keepLines w:val="on"/>
      </w:pPr>
      <w:r>
        <w:t/>
        <w:drawing>
          <wp:inline>
            <wp:extent cx="5461000" cy="7086600"/>
            <wp:effectExtent l="0" r="0" t="0" b="43426"/>
            <wp:docPr id="89" name="lalg_0206.png" descr="Failed Binary Array Search"/>
            <wp:cNvGraphicFramePr>
              <a:graphicFrameLocks noChangeAspect="1"/>
            </wp:cNvGraphicFramePr>
            <a:graphic>
              <a:graphicData uri="http://schemas.openxmlformats.org/drawingml/2006/picture">
                <pic:pic>
                  <pic:nvPicPr>
                    <pic:cNvPr id="0" name="lalg_0206.png" descr="Failed Binary Array Search"/>
                    <pic:cNvPicPr/>
                  </pic:nvPicPr>
                  <pic:blipFill>
                    <a:blip r:embed="rId29"/>
                    <a:stretch>
                      <a:fillRect/>
                    </a:stretch>
                  </pic:blipFill>
                  <pic:spPr>
                    <a:xfrm>
                      <a:off x="0" y="0"/>
                      <a:ext cx="5461000" cy="7086600"/>
                    </a:xfrm>
                    <a:prstGeom prst="rect">
                      <a:avLst/>
                    </a:prstGeom>
                  </pic:spPr>
                </pic:pic>
              </a:graphicData>
            </a:graphic>
          </wp:inline>
        </w:drawing>
        <w:t xml:space="preserve"> </w:t>
      </w:r>
      <w:bookmarkEnd w:id="284"/>
    </w:p>
    <w:p>
      <w:pPr>
        <w:pStyle w:val="Heading 4"/>
        <w:keepLines w:val="on"/>
      </w:pPr>
      <w:r>
        <w:t xml:space="preserve">Figure 2-6. </w:t>
        <w:t>Searching for 17 in a sorted array that doesn’t contain the value</w:t>
      </w:r>
    </w:p>
    <w:p>
      <w:pPr>
        <w:pStyle w:val="Normal"/>
      </w:pPr>
      <w:r>
        <w:t xml:space="preserve">In the third time through the </w:t>
      </w:r>
      <w:r>
        <w:rPr>
          <w:rStyle w:val="Text0"/>
        </w:rPr>
        <w:t>while</w:t>
      </w:r>
      <w:r>
        <w:t xml:space="preserve"> loop, </w:t>
      </w:r>
      <w:r>
        <w:rPr>
          <w:rStyle w:val="Text0"/>
        </w:rPr>
        <w:t>A[mid]</w:t>
      </w:r>
      <w:r>
        <w:t xml:space="preserve"> is 15, which is smaller than the target value of 17. Once again, take the </w:t>
      </w:r>
      <w:r>
        <w:rPr>
          <w:rStyle w:val="Text0"/>
        </w:rPr>
        <w:t>elif</w:t>
      </w:r>
      <w:r>
        <w:t xml:space="preserve"> case, which sets </w:t>
      </w:r>
      <w:r>
        <w:rPr>
          <w:rStyle w:val="Text0"/>
        </w:rPr>
        <w:t>lo</w:t>
      </w:r>
      <w:r>
        <w:t xml:space="preserve"> to be larger than </w:t>
      </w:r>
      <w:r>
        <w:rPr>
          <w:rStyle w:val="Text0"/>
        </w:rPr>
        <w:t>hi</w:t>
      </w:r>
      <w:r>
        <w:t xml:space="preserve">; this is the “crossover,” shown at the bottom of </w:t>
      </w:r>
      <w:hyperlink w:anchor="Figure_2_6__Searching_for_17_in">
        <w:r>
          <w:rPr>
            <w:rStyle w:val="Text3"/>
          </w:rPr>
          <w:t>Figure 2-6</w:t>
        </w:r>
      </w:hyperlink>
      <w:r>
        <w:t xml:space="preserve">. The condition of the </w:t>
      </w:r>
      <w:r>
        <w:rPr>
          <w:rStyle w:val="Text0"/>
        </w:rPr>
        <w:t>while</w:t>
      </w:r>
      <w:r>
        <w:t xml:space="preserve"> loop is false, and so </w:t>
      </w:r>
      <w:r>
        <w:rPr>
          <w:rStyle w:val="Text0"/>
        </w:rPr>
        <w:t>False</w:t>
      </w:r>
      <w:r>
        <w:t xml:space="preserve"> is returned, declaring that </w:t>
      </w:r>
      <w:r>
        <w:rPr>
          <w:rStyle w:val="Text0"/>
        </w:rPr>
        <w:t>A</w:t>
      </w:r>
      <w:r>
        <w:t xml:space="preserve"> does not contain the target value.</w:t>
      </w:r>
    </w:p>
    <w:p>
      <w:bookmarkStart w:id="285" w:name="Two_Birds_with_One_Stone__What_i"/>
      <w:pPr>
        <w:keepNext/>
        <w:pStyle w:val="Heading 1"/>
      </w:pPr>
      <w:r>
        <w:t>Two Birds with One Stone</w:t>
      </w:r>
      <w:bookmarkEnd w:id="285"/>
    </w:p>
    <w:p>
      <w:pPr>
        <w:pStyle w:val="Normal"/>
      </w:pPr>
      <w:r>
        <w:t xml:space="preserve">What if you want to know the exact location of </w:t>
      </w:r>
      <w:r>
        <w:rPr>
          <w:rStyle w:val="Text0"/>
        </w:rPr>
        <w:t>target</w:t>
      </w:r>
      <w:r>
        <w:t xml:space="preserve"> in </w:t>
      </w:r>
      <w:r>
        <w:rPr>
          <w:rStyle w:val="Text0"/>
        </w:rPr>
        <w:t>A</w:t>
      </w:r>
      <w:r>
        <w:t xml:space="preserve">, instead of just confirming that </w:t>
      </w:r>
      <w:r>
        <w:rPr>
          <w:rStyle w:val="Text0"/>
        </w:rPr>
        <w:t>target</w:t>
      </w:r>
      <w:r>
        <w:t xml:space="preserve"> is contained in </w:t>
      </w:r>
      <w:r>
        <w:rPr>
          <w:rStyle w:val="Text0"/>
        </w:rPr>
        <w:t>A</w:t>
      </w:r>
      <w:r>
        <w:t xml:space="preserve">? Binary Array Search currently returns </w:t>
      </w:r>
      <w:r>
        <w:rPr>
          <w:rStyle w:val="Text0"/>
        </w:rPr>
        <w:t>True</w:t>
      </w:r>
      <w:r>
        <w:t xml:space="preserve"> or </w:t>
      </w:r>
      <w:r>
        <w:rPr>
          <w:rStyle w:val="Text0"/>
        </w:rPr>
        <w:t>False</w:t>
      </w:r>
      <w:r>
        <w:t xml:space="preserve">. Modify the code, as shown in </w:t>
      </w:r>
      <w:hyperlink w:anchor="Listing_2_4__Return_location_of">
        <w:r>
          <w:rPr>
            <w:rStyle w:val="Text3"/>
          </w:rPr>
          <w:t>Listing 2-4</w:t>
        </w:r>
      </w:hyperlink>
      <w:r>
        <w:t xml:space="preserve">, to return the index position, </w:t>
      </w:r>
      <w:r>
        <w:rPr>
          <w:rStyle w:val="Text0"/>
        </w:rPr>
        <w:t>mid</w:t>
      </w:r>
      <w:r>
        <w:t xml:space="preserve">, where </w:t>
      </w:r>
      <w:r>
        <w:rPr>
          <w:rStyle w:val="Text0"/>
        </w:rPr>
        <w:t>target</w:t>
      </w:r>
      <w:r>
        <w:t xml:space="preserve"> is found.</w:t>
      </w:r>
    </w:p>
    <w:p>
      <w:bookmarkStart w:id="286" w:name="Listing_2_4__Return_location_of"/>
      <w:pPr>
        <w:keepNext/>
        <w:pStyle w:val="Heading 3"/>
      </w:pPr>
      <w:r>
        <w:t xml:space="preserve">Listing 2-4. </w:t>
        <w:t xml:space="preserve">Return location of </w:t>
      </w:r>
      <w:r>
        <w:rPr>
          <w:rStyle w:val="Text16"/>
        </w:rPr>
        <w:t>target</w:t>
      </w:r>
      <w:r>
        <w:t xml:space="preserve"> in </w:t>
      </w:r>
      <w:r>
        <w:rPr>
          <w:rStyle w:val="Text16"/>
        </w:rPr>
        <w:t>A</w:t>
      </w:r>
      <w:bookmarkEnd w:id="286"/>
    </w:p>
    <w:p>
      <w:pPr>
        <w:pStyle w:val="Para 13"/>
      </w:pPr>
      <w:r>
        <w:rPr>
          <w:rStyle w:val="Text6"/>
        </w:rPr>
        <w:t xml:space="preserve">def</w:t>
        <w:br w:clear="none"/>
      </w:r>
      <w:r>
        <w:t xml:space="preserve"> </w:t>
        <w:br w:clear="none"/>
      </w:r>
      <w:r>
        <w:rPr>
          <w:rStyle w:val="Text9"/>
        </w:rPr>
        <w:t xml:space="preserve">binary_array_search</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2"/>
        </w:rPr>
        <w:t xml:space="preserve">target</w:t>
        <w:br w:clear="none"/>
      </w:r>
      <w:r>
        <w:rPr>
          <w:rStyle w:val="Text5"/>
        </w:rPr>
        <w:t xml:space="preserve">)</w:t>
        <w:br w:clear="none"/>
        <w:t xml:space="preserve">:</w:t>
        <w:br w:clear="none"/>
      </w:r>
      <w:r>
        <w:t xml:space="preserve"/>
        <w:br w:clear="none"/>
        <w:t xml:space="preserve">  </w:t>
        <w:br w:clear="none"/>
      </w:r>
      <w:r>
        <w:rPr>
          <w:rStyle w:val="Text2"/>
        </w:rPr>
        <w:t xml:space="preserve">lo</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t>
        <w:br w:clear="none"/>
      </w:r>
      <w:r>
        <w:rPr>
          <w:rStyle w:val="Text2"/>
        </w:rPr>
        <w:t xml:space="preserve">hi</w:t>
        <w:br w:clear="none"/>
      </w:r>
      <w:r>
        <w:t xml:space="preserve"> </w:t>
        <w:br w:clear="none"/>
      </w:r>
      <w:r>
        <w:rPr>
          <w:rStyle w:val="Text8"/>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8"/>
        </w:rPr>
        <w:t xml:space="preserve">-</w:t>
        <w:br w:clear="none"/>
      </w:r>
      <w:r>
        <w:t xml:space="preserve"> </w:t>
        <w:br w:clear="none"/>
      </w:r>
      <w:r>
        <w:rPr>
          <w:rStyle w:val="Text14"/>
        </w:rPr>
        <w:t xml:space="preserve">1</w:t>
        <w:br w:clear="none"/>
      </w:r>
      <w:r>
        <w:t xml:space="preserve"/>
        <w:br w:clear="none"/>
        <w:t xml:space="preserve"/>
        <w:br w:clear="none"/>
        <w:t xml:space="preserve">  </w:t>
        <w:br w:clear="none"/>
      </w:r>
      <w:r>
        <w:rPr>
          <w:rStyle w:val="Text6"/>
        </w:rPr>
        <w:t xml:space="preserve">while</w:t>
        <w:br w:clear="none"/>
      </w:r>
      <w:r>
        <w:t xml:space="preserve"> </w:t>
        <w:br w:clear="none"/>
      </w:r>
      <w:r>
        <w:rPr>
          <w:rStyle w:val="Text2"/>
        </w:rPr>
        <w:t xml:space="preserve">lo</w:t>
        <w:br w:clear="none"/>
      </w:r>
      <w:r>
        <w:t xml:space="preserve"> </w:t>
        <w:br w:clear="none"/>
      </w:r>
      <w:r>
        <w:rPr>
          <w:rStyle w:val="Text8"/>
        </w:rPr>
        <w:t xml:space="preserve">&lt;</w:t>
        <w:br w:clear="none"/>
        <w:t xml:space="preserve">=</w:t>
        <w:br w:clear="none"/>
      </w:r>
      <w:r>
        <w:t xml:space="preserve"> </w:t>
        <w:br w:clear="none"/>
      </w:r>
      <w:r>
        <w:rPr>
          <w:rStyle w:val="Text2"/>
        </w:rPr>
        <w:t xml:space="preserve">hi</w:t>
        <w:br w:clear="none"/>
      </w:r>
      <w:r>
        <w:rPr>
          <w:rStyle w:val="Text5"/>
        </w:rPr>
        <w:t xml:space="preserve">:</w:t>
        <w:br w:clear="none"/>
      </w:r>
      <w:r>
        <w:t xml:space="preserve"/>
        <w:br w:clear="none"/>
        <w:t xml:space="preserve">    </w:t>
        <w:br w:clear="none"/>
      </w:r>
      <w:r>
        <w:rPr>
          <w:rStyle w:val="Text2"/>
        </w:rPr>
        <w:t xml:space="preserve">mid</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lo</w:t>
        <w:br w:clear="none"/>
      </w:r>
      <w:r>
        <w:t xml:space="preserve"> </w:t>
        <w:br w:clear="none"/>
      </w:r>
      <w:r>
        <w:rPr>
          <w:rStyle w:val="Text8"/>
        </w:rPr>
        <w:t xml:space="preserve">+</w:t>
        <w:br w:clear="none"/>
      </w:r>
      <w:r>
        <w:t xml:space="preserve"> </w:t>
        <w:br w:clear="none"/>
      </w:r>
      <w:r>
        <w:rPr>
          <w:rStyle w:val="Text2"/>
        </w:rPr>
        <w:t xml:space="preserve">hi</w:t>
        <w:br w:clear="none"/>
      </w:r>
      <w:r>
        <w:rPr>
          <w:rStyle w:val="Text5"/>
        </w:rPr>
        <w:t xml:space="preserve">)</w:t>
        <w:br w:clear="none"/>
      </w:r>
      <w:r>
        <w:t xml:space="preserve"> </w:t>
        <w:br w:clear="none"/>
      </w:r>
      <w:r>
        <w:rPr>
          <w:rStyle w:val="Text8"/>
        </w:rPr>
        <w:t xml:space="preserve">/</w:t>
        <w:br w:clear="none"/>
        <w:t xml:space="preserve">/</w:t>
        <w:br w:clear="none"/>
      </w:r>
      <w:r>
        <w:t xml:space="preserve"> </w:t>
        <w:br w:clear="none"/>
      </w:r>
      <w:r>
        <w:rPr>
          <w:rStyle w:val="Text14"/>
        </w:rPr>
        <w:t xml:space="preserve">2</w:t>
        <w:br w:clear="none"/>
      </w:r>
      <w:r>
        <w:t xml:space="preserve"/>
        <w:br w:clear="none"/>
        <w:t xml:space="preserve"/>
        <w:br w:clear="none"/>
        <w:t xml:space="preserve">    </w:t>
        <w:br w:clear="none"/>
      </w:r>
      <w:r>
        <w:rPr>
          <w:rStyle w:val="Text6"/>
        </w:rPr>
        <w:t xml:space="preserve">if</w:t>
        <w:br w:clear="none"/>
      </w:r>
      <w:r>
        <w:t xml:space="preserve"> </w:t>
        <w:br w:clear="none"/>
      </w:r>
      <w:r>
        <w:rPr>
          <w:rStyle w:val="Text2"/>
        </w:rPr>
        <w:t xml:space="preserve">target</w:t>
        <w:br w:clear="none"/>
      </w:r>
      <w:r>
        <w:t xml:space="preserve"> </w:t>
        <w:br w:clear="none"/>
      </w:r>
      <w:r>
        <w:rPr>
          <w:rStyle w:val="Text8"/>
        </w:rPr>
        <w:t xml:space="preserve">&lt;</w:t>
        <w:br w:clear="none"/>
      </w:r>
      <w:r>
        <w:t xml:space="preserve"> </w:t>
        <w:br w:clear="none"/>
      </w:r>
      <w:r>
        <w:rPr>
          <w:rStyle w:val="Text2"/>
        </w:rPr>
        <w:t xml:space="preserve">A</w:t>
        <w:br w:clear="none"/>
      </w:r>
      <w:r>
        <w:rPr>
          <w:rStyle w:val="Text5"/>
        </w:rPr>
        <w:t xml:space="preserve">[</w:t>
        <w:br w:clear="none"/>
      </w:r>
      <w:r>
        <w:rPr>
          <w:rStyle w:val="Text2"/>
        </w:rPr>
        <w:t xml:space="preserve">mid</w:t>
        <w:br w:clear="none"/>
      </w:r>
      <w:r>
        <w:rPr>
          <w:rStyle w:val="Text5"/>
        </w:rPr>
        <w:t xml:space="preserve">]</w:t>
        <w:br w:clear="none"/>
        <w:t xml:space="preserve">:</w:t>
        <w:br w:clear="none"/>
      </w:r>
      <w:r>
        <w:t xml:space="preserve"/>
        <w:br w:clear="none"/>
        <w:t xml:space="preserve">      </w:t>
        <w:br w:clear="none"/>
      </w:r>
      <w:r>
        <w:rPr>
          <w:rStyle w:val="Text2"/>
        </w:rPr>
        <w:t xml:space="preserve">hi</w:t>
        <w:br w:clear="none"/>
      </w:r>
      <w:r>
        <w:t xml:space="preserve"> </w:t>
        <w:br w:clear="none"/>
      </w:r>
      <w:r>
        <w:rPr>
          <w:rStyle w:val="Text8"/>
        </w:rPr>
        <w:t xml:space="preserve">=</w:t>
        <w:br w:clear="none"/>
      </w:r>
      <w:r>
        <w:t xml:space="preserve"> </w:t>
        <w:br w:clear="none"/>
      </w:r>
      <w:r>
        <w:rPr>
          <w:rStyle w:val="Text2"/>
        </w:rPr>
        <w:t xml:space="preserve">mid</w:t>
        <w:br w:clear="none"/>
      </w:r>
      <w:r>
        <w:rPr>
          <w:rStyle w:val="Text8"/>
        </w:rPr>
        <w:t xml:space="preserve">-</w:t>
        <w:br w:clear="none"/>
      </w:r>
      <w:r>
        <w:rPr>
          <w:rStyle w:val="Text14"/>
        </w:rPr>
        <w:t xml:space="preserve">1</w:t>
        <w:br w:clear="none"/>
      </w:r>
      <w:r>
        <w:t xml:space="preserve"/>
        <w:br w:clear="none"/>
        <w:t xml:space="preserve">    </w:t>
        <w:br w:clear="none"/>
      </w:r>
      <w:r>
        <w:rPr>
          <w:rStyle w:val="Text6"/>
        </w:rPr>
        <w:t xml:space="preserve">elif</w:t>
        <w:br w:clear="none"/>
      </w:r>
      <w:r>
        <w:t xml:space="preserve"> </w:t>
        <w:br w:clear="none"/>
      </w:r>
      <w:r>
        <w:rPr>
          <w:rStyle w:val="Text2"/>
        </w:rPr>
        <w:t xml:space="preserve">target</w:t>
        <w:br w:clear="none"/>
      </w:r>
      <w:r>
        <w:t xml:space="preserve"> </w:t>
        <w:br w:clear="none"/>
      </w:r>
      <w:r>
        <w:rPr>
          <w:rStyle w:val="Text8"/>
        </w:rPr>
        <w:t xml:space="preserve">&gt;</w:t>
        <w:br w:clear="none"/>
      </w:r>
      <w:r>
        <w:t xml:space="preserve"> </w:t>
        <w:br w:clear="none"/>
      </w:r>
      <w:r>
        <w:rPr>
          <w:rStyle w:val="Text2"/>
        </w:rPr>
        <w:t xml:space="preserve">A</w:t>
        <w:br w:clear="none"/>
      </w:r>
      <w:r>
        <w:rPr>
          <w:rStyle w:val="Text5"/>
        </w:rPr>
        <w:t xml:space="preserve">[</w:t>
        <w:br w:clear="none"/>
      </w:r>
      <w:r>
        <w:rPr>
          <w:rStyle w:val="Text2"/>
        </w:rPr>
        <w:t xml:space="preserve">mid</w:t>
        <w:br w:clear="none"/>
      </w:r>
      <w:r>
        <w:rPr>
          <w:rStyle w:val="Text5"/>
        </w:rPr>
        <w:t xml:space="preserve">]</w:t>
        <w:br w:clear="none"/>
        <w:t xml:space="preserve">:</w:t>
        <w:br w:clear="none"/>
      </w:r>
      <w:r>
        <w:t xml:space="preserve"/>
        <w:br w:clear="none"/>
        <w:t xml:space="preserve">      </w:t>
        <w:br w:clear="none"/>
      </w:r>
      <w:r>
        <w:rPr>
          <w:rStyle w:val="Text2"/>
        </w:rPr>
        <w:t xml:space="preserve">lo</w:t>
        <w:br w:clear="none"/>
      </w:r>
      <w:r>
        <w:t xml:space="preserve"> </w:t>
        <w:br w:clear="none"/>
      </w:r>
      <w:r>
        <w:rPr>
          <w:rStyle w:val="Text8"/>
        </w:rPr>
        <w:t xml:space="preserve">=</w:t>
        <w:br w:clear="none"/>
      </w:r>
      <w:r>
        <w:t xml:space="preserve"> </w:t>
        <w:br w:clear="none"/>
      </w:r>
      <w:r>
        <w:rPr>
          <w:rStyle w:val="Text2"/>
        </w:rPr>
        <w:t xml:space="preserve">mid</w:t>
        <w:br w:clear="none"/>
      </w:r>
      <w:r>
        <w:rPr>
          <w:rStyle w:val="Text8"/>
        </w:rPr>
        <w:t xml:space="preserve">+</w:t>
        <w:br w:clear="none"/>
      </w:r>
      <w:r>
        <w:rPr>
          <w:rStyle w:val="Text14"/>
        </w:rPr>
        <w:t xml:space="preserve">1</w:t>
        <w:br w:clear="none"/>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6"/>
        </w:rPr>
        <w:t xml:space="preserve">return</w:t>
        <w:br w:clear="none"/>
      </w:r>
      <w:r>
        <w:t xml:space="preserve"> </w:t>
        <w:br w:clear="none"/>
      </w:r>
      <w:r>
        <w:rPr>
          <w:rStyle w:val="Text2"/>
        </w:rPr>
        <w:t xml:space="preserve">mid</w:t>
        <w:br w:clear="none"/>
      </w:r>
      <w:r>
        <w:t xml:space="preserve">             </w:t>
        <w:br w:clear="none"/>
      </w:r>
      <w:r>
        <w:rPr>
          <w:rStyle w:val="Text56"/>
        </w:rPr>
        <w:drawing>
          <wp:inline>
            <wp:extent cx="63500" cy="63500"/>
            <wp:effectExtent l="0" r="0" t="0" b="0"/>
            <wp:docPr id="9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return</w:t>
        <w:br w:clear="none"/>
      </w:r>
      <w:r>
        <w:t xml:space="preserve"> </w:t>
        <w:br w:clear="none"/>
      </w:r>
      <w:r>
        <w:rPr>
          <w:rStyle w:val="Text8"/>
        </w:rPr>
        <w:t xml:space="preserve">-</w:t>
        <w:br w:clear="none"/>
      </w:r>
      <w:r>
        <w:rPr>
          <w:rStyle w:val="Text5"/>
        </w:rPr>
        <w:t xml:space="preserve">(</w:t>
        <w:br w:clear="none"/>
      </w:r>
      <w:r>
        <w:rPr>
          <w:rStyle w:val="Text2"/>
        </w:rPr>
        <w:t xml:space="preserve">lo</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9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p>
    <w:p>
      <w:pPr>
        <w:pStyle w:val="Para 04"/>
      </w:pPr>
      <w:hyperlink w:anchor="co_analyzing_algorithms_CO2_1">
        <w:r>
          <w:bookmarkStart w:id="287" w:name="callout_analyzing_algorithms_CO2"/>
          <w:t/>
          <w:bookmarkEnd w:id="287"/>
          <w:drawing>
            <wp:inline>
              <wp:extent cx="63500" cy="63500"/>
              <wp:effectExtent l="0" r="0" t="0" b="0"/>
              <wp:docPr id="9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Return the value of </w:t>
      </w:r>
      <w:r>
        <w:rPr>
          <w:rStyle w:val="Text0"/>
        </w:rPr>
        <w:t>mid</w:t>
      </w:r>
      <w:r>
        <w:t xml:space="preserve"> since that is the location of </w:t>
      </w:r>
      <w:r>
        <w:rPr>
          <w:rStyle w:val="Text0"/>
        </w:rPr>
        <w:t>target</w:t>
      </w:r>
      <w:r>
        <w:t>.</w:t>
      </w:r>
    </w:p>
    <w:p>
      <w:pPr>
        <w:pStyle w:val="Para 04"/>
      </w:pPr>
      <w:hyperlink w:anchor="co_analyzing_algorithms_CO2_2">
        <w:r>
          <w:bookmarkStart w:id="288" w:name="callout_analyzing_algorithms_CO2_1"/>
          <w:t/>
          <w:bookmarkEnd w:id="288"/>
          <w:drawing>
            <wp:inline>
              <wp:extent cx="63500" cy="63500"/>
              <wp:effectExtent l="0" r="0" t="0" b="0"/>
              <wp:docPr id="9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Alert caller that </w:t>
      </w:r>
      <w:r>
        <w:rPr>
          <w:rStyle w:val="Text0"/>
        </w:rPr>
        <w:t>target</w:t>
      </w:r>
      <w:r>
        <w:t xml:space="preserve"> doesn’t exist by returning the negative of </w:t>
      </w:r>
      <w:r>
        <w:rPr>
          <w:rStyle w:val="Text0"/>
        </w:rPr>
        <w:t>lo</w:t>
      </w:r>
      <w:r>
        <w:t xml:space="preserve"> + 1.</w:t>
      </w:r>
    </w:p>
    <w:p>
      <w:pPr>
        <w:pStyle w:val="Normal"/>
      </w:pPr>
      <w:r>
        <w:t xml:space="preserve">What should be returned when </w:t>
      </w:r>
      <w:r>
        <w:rPr>
          <w:rStyle w:val="Text0"/>
        </w:rPr>
        <w:t>target</w:t>
      </w:r>
      <w:r>
        <w:t xml:space="preserve"> is not in </w:t>
      </w:r>
      <w:r>
        <w:rPr>
          <w:rStyle w:val="Text0"/>
        </w:rPr>
        <w:t>A</w:t>
      </w:r>
      <w:r>
        <w:t xml:space="preserve">? You could just return </w:t>
      </w:r>
      <w:r>
        <w:rPr>
          <w:rStyle w:val="Text0"/>
        </w:rPr>
        <w:t>–1</w:t>
      </w:r>
      <w:r>
        <w:t xml:space="preserve"> (which is an invalid index location), but there is an opportunity to return more information. What if we could tell the caller “</w:t>
      </w:r>
      <w:r>
        <w:rPr>
          <w:rStyle w:val="Text0"/>
        </w:rPr>
        <w:t>target</w:t>
      </w:r>
      <w:r>
        <w:t xml:space="preserve"> is not in </w:t>
      </w:r>
      <w:r>
        <w:rPr>
          <w:rStyle w:val="Text0"/>
        </w:rPr>
        <w:t>A</w:t>
      </w:r>
      <w:r>
        <w:t xml:space="preserve">, but if you wanted to insert </w:t>
      </w:r>
      <w:r>
        <w:rPr>
          <w:rStyle w:val="Text0"/>
        </w:rPr>
        <w:t>target</w:t>
      </w:r>
      <w:r>
        <w:t xml:space="preserve"> into </w:t>
      </w:r>
      <w:r>
        <w:rPr>
          <w:rStyle w:val="Text0"/>
        </w:rPr>
        <w:t>A</w:t>
      </w:r>
      <w:r>
        <w:t xml:space="preserve">, it would go in </w:t>
      </w:r>
      <w:r>
        <w:rPr>
          <w:rStyle w:val="Text1"/>
        </w:rPr>
        <w:t>this</w:t>
      </w:r>
      <w:r>
        <w:t xml:space="preserve"> location”?</w:t>
      </w:r>
    </w:p>
    <w:p>
      <w:pPr>
        <w:pStyle w:val="Normal"/>
      </w:pPr>
      <w:r>
        <w:t xml:space="preserve">Look at </w:t>
      </w:r>
      <w:hyperlink w:anchor="Figure_2_6__Searching_for_17_in">
        <w:r>
          <w:rPr>
            <w:rStyle w:val="Text3"/>
          </w:rPr>
          <w:t>Figure 2-6</w:t>
        </w:r>
      </w:hyperlink>
      <w:r>
        <w:t xml:space="preserve"> again. When searching for a target value of 17 (which doesn’t exist in </w:t>
      </w:r>
      <w:r>
        <w:rPr>
          <w:rStyle w:val="Text0"/>
        </w:rPr>
        <w:t>A</w:t>
      </w:r>
      <w:r>
        <w:t xml:space="preserve">), the final value of </w:t>
      </w:r>
      <w:r>
        <w:rPr>
          <w:rStyle w:val="Text0"/>
        </w:rPr>
        <w:t>lo</w:t>
      </w:r>
      <w:r>
        <w:t xml:space="preserve"> is actually where 17 </w:t>
      </w:r>
      <w:r>
        <w:rPr>
          <w:rStyle w:val="Text1"/>
        </w:rPr>
        <w:t>would be inserted</w:t>
      </w:r>
      <w:r>
        <w:t xml:space="preserve">. You could return </w:t>
      </w:r>
      <w:r>
        <w:rPr>
          <w:rStyle w:val="Text0"/>
        </w:rPr>
        <w:t>–lo</w:t>
      </w:r>
      <w:r>
        <w:t xml:space="preserve"> as the result, and this would work for all index locations </w:t>
      </w:r>
      <w:r>
        <w:rPr>
          <w:rStyle w:val="Text1"/>
        </w:rPr>
        <w:t>except for the first one</w:t>
      </w:r>
      <w:r>
        <w:t xml:space="preserve">, which is zero. Instead return the negation of </w:t>
      </w:r>
      <w:r>
        <w:rPr>
          <w:rStyle w:val="Text0"/>
        </w:rPr>
        <w:t>(lo + 1)</w:t>
      </w:r>
      <w:r>
        <w:t xml:space="preserve">. The calling function that receives a negative value, </w:t>
      </w:r>
      <w:r>
        <w:rPr>
          <w:rStyle w:val="Text0"/>
        </w:rPr>
        <w:t>x</w:t>
      </w:r>
      <w:r>
        <w:t xml:space="preserve">, has learned that </w:t>
      </w:r>
      <w:r>
        <w:rPr>
          <w:rStyle w:val="Text0"/>
        </w:rPr>
        <w:t>target</w:t>
      </w:r>
      <w:r>
        <w:t xml:space="preserve"> would be placed at location </w:t>
      </w:r>
      <w:r>
        <w:rPr>
          <w:rStyle w:val="Text0"/>
        </w:rPr>
        <w:t>–(x + 1)</w:t>
      </w:r>
      <w:r>
        <w:t xml:space="preserve">. When a nonnegative value is returned, that is the location of </w:t>
      </w:r>
      <w:r>
        <w:rPr>
          <w:rStyle w:val="Text0"/>
        </w:rPr>
        <w:t>target</w:t>
      </w:r>
      <w:r>
        <w:t xml:space="preserve"> in </w:t>
      </w:r>
      <w:r>
        <w:rPr>
          <w:rStyle w:val="Text0"/>
        </w:rPr>
        <w:t>A</w:t>
      </w:r>
      <w:r>
        <w:t>.</w:t>
      </w:r>
    </w:p>
    <w:p>
      <w:pPr>
        <w:pStyle w:val="Normal"/>
      </w:pPr>
      <w:r>
        <w:t xml:space="preserve">One final optimization remains. In </w:t>
      </w:r>
      <w:hyperlink w:anchor="Listing_2_4__Return_location_of">
        <w:r>
          <w:rPr>
            <w:rStyle w:val="Text3"/>
          </w:rPr>
          <w:t>Listing 2-4</w:t>
        </w:r>
      </w:hyperlink>
      <w:r>
        <w:t xml:space="preserve">, there are two comparisons between </w:t>
      </w:r>
      <w:r>
        <w:rPr>
          <w:rStyle w:val="Text0"/>
        </w:rPr>
        <w:t>target</w:t>
      </w:r>
      <w:r>
        <w:t xml:space="preserve"> and </w:t>
      </w:r>
      <w:r>
        <w:rPr>
          <w:rStyle w:val="Text0"/>
        </w:rPr>
        <w:t>A[mid]</w:t>
      </w:r>
      <w:r>
        <w:t xml:space="preserve">. When both values are numeric, </w:t>
      </w:r>
      <w:hyperlink w:anchor="Listing_2_5__Optimization_that_r">
        <w:r>
          <w:rPr>
            <w:rStyle w:val="Text3"/>
          </w:rPr>
          <w:t>Listing 2-5</w:t>
        </w:r>
      </w:hyperlink>
      <w:r>
        <w:t xml:space="preserve"> shows how to compute their difference </w:t>
      </w:r>
      <w:r>
        <w:rPr>
          <w:rStyle w:val="Text1"/>
        </w:rPr>
        <w:t>just once</w:t>
      </w:r>
      <w:r>
        <w:t xml:space="preserve"> instead of invoking this key operation twice; this also ensures you only access </w:t>
      </w:r>
      <w:r>
        <w:rPr>
          <w:rStyle w:val="Text0"/>
        </w:rPr>
        <w:t>A[mid]</w:t>
      </w:r>
      <w:r>
        <w:t xml:space="preserve"> once.</w:t>
      </w:r>
    </w:p>
    <w:p>
      <w:bookmarkStart w:id="289" w:name="Listing_2_5__Optimization_that_r"/>
      <w:pPr>
        <w:keepNext/>
        <w:pStyle w:val="Heading 3"/>
      </w:pPr>
      <w:r>
        <w:t xml:space="preserve">Listing 2-5. </w:t>
        <w:t>Optimization that requires just a single value comparison</w:t>
      </w:r>
      <w:bookmarkEnd w:id="289"/>
    </w:p>
    <w:p>
      <w:pPr>
        <w:pStyle w:val="Para 21"/>
      </w:pPr>
      <w:r>
        <w:t xml:space="preserve">diff</w:t>
        <w:br w:clear="none"/>
      </w:r>
      <w:r>
        <w:rPr>
          <w:rStyle w:val="Text11"/>
        </w:rPr>
        <w:t xml:space="preserve"> </w:t>
        <w:br w:clear="none"/>
      </w:r>
      <w:r>
        <w:rPr>
          <w:rStyle w:val="Text8"/>
        </w:rPr>
        <w:t xml:space="preserve">=</w:t>
        <w:br w:clear="none"/>
      </w:r>
      <w:r>
        <w:rPr>
          <w:rStyle w:val="Text11"/>
        </w:rPr>
        <w:t xml:space="preserve"> </w:t>
        <w:br w:clear="none"/>
      </w:r>
      <w:r>
        <w:t xml:space="preserve">target</w:t>
        <w:br w:clear="none"/>
      </w:r>
      <w:r>
        <w:rPr>
          <w:rStyle w:val="Text11"/>
        </w:rPr>
        <w:t xml:space="preserve"> </w:t>
        <w:br w:clear="none"/>
      </w:r>
      <w:r>
        <w:rPr>
          <w:rStyle w:val="Text8"/>
        </w:rPr>
        <w:t xml:space="preserve">-</w:t>
        <w:br w:clear="none"/>
      </w:r>
      <w:r>
        <w:rPr>
          <w:rStyle w:val="Text11"/>
        </w:rPr>
        <w:t xml:space="preserve"> </w:t>
        <w:br w:clear="none"/>
      </w:r>
      <w:r>
        <w:t xml:space="preserve">A</w:t>
        <w:br w:clear="none"/>
      </w:r>
      <w:r>
        <w:rPr>
          <w:rStyle w:val="Text5"/>
        </w:rPr>
        <w:t xml:space="preserve">[</w:t>
        <w:br w:clear="none"/>
      </w:r>
      <w:r>
        <w:t xml:space="preserve">mid</w:t>
        <w:br w:clear="none"/>
      </w:r>
      <w:r>
        <w:rPr>
          <w:rStyle w:val="Text5"/>
        </w:rPr>
        <w:t xml:space="preserve">]</w:t>
        <w:br w:clear="none"/>
      </w:r>
      <w:r>
        <w:rPr>
          <w:rStyle w:val="Text11"/>
        </w:rPr>
        <w:t xml:space="preserve"/>
        <w:br w:clear="none"/>
      </w:r>
      <w:r>
        <w:rPr>
          <w:rStyle w:val="Text6"/>
        </w:rPr>
        <w:t xml:space="preserve">if</w:t>
        <w:br w:clear="none"/>
      </w:r>
      <w:r>
        <w:rPr>
          <w:rStyle w:val="Text11"/>
        </w:rPr>
        <w:t xml:space="preserve"> </w:t>
        <w:br w:clear="none"/>
      </w:r>
      <w:r>
        <w:t xml:space="preserve">diff</w:t>
        <w:br w:clear="none"/>
      </w:r>
      <w:r>
        <w:rPr>
          <w:rStyle w:val="Text11"/>
        </w:rPr>
        <w:t xml:space="preserve"> </w:t>
        <w:br w:clear="none"/>
      </w:r>
      <w:r>
        <w:rPr>
          <w:rStyle w:val="Text8"/>
        </w:rPr>
        <w:t xml:space="preserve">&lt;</w:t>
        <w:br w:clear="none"/>
      </w:r>
      <w:r>
        <w:rPr>
          <w:rStyle w:val="Text11"/>
        </w:rPr>
        <w:t xml:space="preserve"> </w:t>
        <w:br w:clear="none"/>
      </w:r>
      <w:r>
        <w:rPr>
          <w:rStyle w:val="Text14"/>
        </w:rPr>
        <w:t xml:space="preserve">0</w:t>
        <w:br w:clear="none"/>
      </w:r>
      <w:r>
        <w:rPr>
          <w:rStyle w:val="Text5"/>
        </w:rPr>
        <w:t xml:space="preserve">:</w:t>
        <w:br w:clear="none"/>
      </w:r>
      <w:r>
        <w:rPr>
          <w:rStyle w:val="Text11"/>
        </w:rPr>
        <w:t xml:space="preserve"/>
        <w:br w:clear="none"/>
        <w:t xml:space="preserve">  </w:t>
        <w:br w:clear="none"/>
      </w:r>
      <w:r>
        <w:t xml:space="preserve">hi</w:t>
        <w:br w:clear="none"/>
      </w:r>
      <w:r>
        <w:rPr>
          <w:rStyle w:val="Text11"/>
        </w:rPr>
        <w:t xml:space="preserve"> </w:t>
        <w:br w:clear="none"/>
      </w:r>
      <w:r>
        <w:rPr>
          <w:rStyle w:val="Text8"/>
        </w:rPr>
        <w:t xml:space="preserve">=</w:t>
        <w:br w:clear="none"/>
      </w:r>
      <w:r>
        <w:rPr>
          <w:rStyle w:val="Text11"/>
        </w:rPr>
        <w:t xml:space="preserve"> </w:t>
        <w:br w:clear="none"/>
      </w:r>
      <w:r>
        <w:t xml:space="preserve">mid</w:t>
        <w:br w:clear="none"/>
      </w:r>
      <w:r>
        <w:rPr>
          <w:rStyle w:val="Text8"/>
        </w:rPr>
        <w:t xml:space="preserve">-</w:t>
        <w:br w:clear="none"/>
      </w:r>
      <w:r>
        <w:rPr>
          <w:rStyle w:val="Text14"/>
        </w:rPr>
        <w:t xml:space="preserve">1</w:t>
        <w:br w:clear="none"/>
      </w:r>
      <w:r>
        <w:rPr>
          <w:rStyle w:val="Text11"/>
        </w:rPr>
        <w:t xml:space="preserve"/>
        <w:br w:clear="none"/>
      </w:r>
      <w:r>
        <w:rPr>
          <w:rStyle w:val="Text6"/>
        </w:rPr>
        <w:t xml:space="preserve">elif</w:t>
        <w:br w:clear="none"/>
      </w:r>
      <w:r>
        <w:rPr>
          <w:rStyle w:val="Text11"/>
        </w:rPr>
        <w:t xml:space="preserve"> </w:t>
        <w:br w:clear="none"/>
      </w:r>
      <w:r>
        <w:t xml:space="preserve">diff</w:t>
        <w:br w:clear="none"/>
      </w:r>
      <w:r>
        <w:rPr>
          <w:rStyle w:val="Text11"/>
        </w:rPr>
        <w:t xml:space="preserve"> </w:t>
        <w:br w:clear="none"/>
      </w:r>
      <w:r>
        <w:rPr>
          <w:rStyle w:val="Text8"/>
        </w:rPr>
        <w:t xml:space="preserve">&gt;</w:t>
        <w:br w:clear="none"/>
      </w:r>
      <w:r>
        <w:rPr>
          <w:rStyle w:val="Text11"/>
        </w:rPr>
        <w:t xml:space="preserve"> </w:t>
        <w:br w:clear="none"/>
      </w:r>
      <w:r>
        <w:rPr>
          <w:rStyle w:val="Text14"/>
        </w:rPr>
        <w:t xml:space="preserve">0</w:t>
        <w:br w:clear="none"/>
      </w:r>
      <w:r>
        <w:rPr>
          <w:rStyle w:val="Text5"/>
        </w:rPr>
        <w:t xml:space="preserve">:</w:t>
        <w:br w:clear="none"/>
      </w:r>
      <w:r>
        <w:rPr>
          <w:rStyle w:val="Text11"/>
        </w:rPr>
        <w:t xml:space="preserve"/>
        <w:br w:clear="none"/>
        <w:t xml:space="preserve">  </w:t>
        <w:br w:clear="none"/>
      </w:r>
      <w:r>
        <w:t xml:space="preserve">lo</w:t>
        <w:br w:clear="none"/>
      </w:r>
      <w:r>
        <w:rPr>
          <w:rStyle w:val="Text11"/>
        </w:rPr>
        <w:t xml:space="preserve"> </w:t>
        <w:br w:clear="none"/>
      </w:r>
      <w:r>
        <w:rPr>
          <w:rStyle w:val="Text8"/>
        </w:rPr>
        <w:t xml:space="preserve">=</w:t>
        <w:br w:clear="none"/>
      </w:r>
      <w:r>
        <w:rPr>
          <w:rStyle w:val="Text11"/>
        </w:rPr>
        <w:t xml:space="preserve"> </w:t>
        <w:br w:clear="none"/>
      </w:r>
      <w:r>
        <w:t xml:space="preserve">mid</w:t>
        <w:br w:clear="none"/>
      </w:r>
      <w:r>
        <w:rPr>
          <w:rStyle w:val="Text8"/>
        </w:rPr>
        <w:t xml:space="preserve">+</w:t>
        <w:br w:clear="none"/>
      </w:r>
      <w:r>
        <w:rPr>
          <w:rStyle w:val="Text14"/>
        </w:rPr>
        <w:t xml:space="preserve">1</w:t>
        <w:br w:clear="none"/>
      </w:r>
      <w:r>
        <w:rPr>
          <w:rStyle w:val="Text11"/>
        </w:rPr>
        <w:t xml:space="preserve"/>
        <w:br w:clear="none"/>
      </w:r>
      <w:r>
        <w:rPr>
          <w:rStyle w:val="Text6"/>
        </w:rPr>
        <w:t xml:space="preserve">else</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t xml:space="preserve">mid</w:t>
        <w:br w:clear="none"/>
      </w:r>
    </w:p>
    <w:p>
      <w:pPr>
        <w:pStyle w:val="Normal"/>
      </w:pPr>
      <w:r>
        <w:t xml:space="preserve">If </w:t>
      </w:r>
      <w:r>
        <w:rPr>
          <w:rStyle w:val="Text0"/>
        </w:rPr>
        <w:t>target</w:t>
      </w:r>
      <w:r>
        <w:t xml:space="preserve"> is smaller than </w:t>
      </w:r>
      <w:r>
        <w:rPr>
          <w:rStyle w:val="Text0"/>
        </w:rPr>
        <w:t>A[mid]</w:t>
      </w:r>
      <w:r>
        <w:t xml:space="preserve">, then </w:t>
      </w:r>
      <w:r>
        <w:rPr>
          <w:rStyle w:val="Text0"/>
        </w:rPr>
        <w:t>diff</w:t>
      </w:r>
      <w:r>
        <w:t xml:space="preserve"> &lt; 0, which is equivalent logically to checking whether </w:t>
      </w:r>
      <w:r>
        <w:rPr>
          <w:rStyle w:val="Text0"/>
        </w:rPr>
        <w:t>target &lt; A[mid]</w:t>
      </w:r>
      <w:r>
        <w:t xml:space="preserve">. If </w:t>
      </w:r>
      <w:r>
        <w:rPr>
          <w:rStyle w:val="Text0"/>
        </w:rPr>
        <w:t>diff</w:t>
      </w:r>
      <w:r>
        <w:t xml:space="preserve"> is positive, then you know </w:t>
      </w:r>
      <w:r>
        <w:rPr>
          <w:rStyle w:val="Text0"/>
        </w:rPr>
        <w:t>target</w:t>
      </w:r>
      <w:r>
        <w:t xml:space="preserve"> was greater than </w:t>
      </w:r>
      <w:r>
        <w:rPr>
          <w:rStyle w:val="Text0"/>
        </w:rPr>
        <w:t>A[mid]</w:t>
      </w:r>
      <w:r>
        <w:t xml:space="preserve">. Even when the values are not numeric, some programming languages offer a </w:t>
      </w:r>
      <w:r>
        <w:rPr>
          <w:rStyle w:val="Text0"/>
        </w:rPr>
        <w:t>compareTo()</w:t>
      </w:r>
      <w:r>
        <w:t xml:space="preserve"> function that returns a negative number, zero, or a positive number based on the relative ordering of two values. Using this operation leads to more efficient code when comparison operations are costly.</w:t>
      </w:r>
      <w:r>
        <w:rPr>
          <w:rStyle w:val="Text54"/>
        </w:rPr>
        <w:bookmarkStart w:id="290" w:name="idm45239928596624"/>
        <w:t/>
        <w:bookmarkEnd w:id="290"/>
      </w:r>
    </w:p>
    <w:p>
      <w:pPr>
        <w:pStyle w:val="Para 16"/>
        <w:keepLines w:val="on"/>
      </w:pPr>
      <w:r>
        <w:t>Tip</w:t>
      </w:r>
    </w:p>
    <w:p>
      <w:pPr>
        <w:pStyle w:val="Para 14"/>
        <w:keepLines w:val="on"/>
      </w:pPr>
      <w:r>
        <w:t xml:space="preserve">If the values in a list appear in descending order, you can still use Binary Array Search—just switch the way </w:t>
      </w:r>
      <w:r>
        <w:rPr>
          <w:rStyle w:val="Text0"/>
        </w:rPr>
        <w:t>lo</w:t>
      </w:r>
      <w:r>
        <w:t xml:space="preserve"> and </w:t>
      </w:r>
      <w:r>
        <w:rPr>
          <w:rStyle w:val="Text0"/>
        </w:rPr>
        <w:t>hi</w:t>
      </w:r>
      <w:r>
        <w:t xml:space="preserve"> are updated in the </w:t>
      </w:r>
      <w:r>
        <w:rPr>
          <w:rStyle w:val="Text0"/>
        </w:rPr>
        <w:t>while</w:t>
      </w:r>
      <w:r>
        <w:t xml:space="preserve"> loop.</w:t>
      </w:r>
    </w:p>
    <w:p>
      <w:pPr>
        <w:pStyle w:val="Normal"/>
      </w:pPr>
      <w:r>
        <w:t xml:space="preserve">How efficient is Binary Array Search on a problem instance of size N? To answer this question, I have to compute, in the </w:t>
      </w:r>
      <w:r>
        <w:rPr>
          <w:rStyle w:val="Text1"/>
        </w:rPr>
        <w:t>worst case</w:t>
      </w:r>
      <w:r>
        <w:t xml:space="preserve">, how many times the </w:t>
      </w:r>
      <w:r>
        <w:rPr>
          <w:rStyle w:val="Text0"/>
        </w:rPr>
        <w:t>while</w:t>
      </w:r>
      <w:r>
        <w:t xml:space="preserve"> loop is forced to execute. The mathematical concept of logarithms will tell us the answer.</w:t>
      </w:r>
      <w:hyperlink w:anchor="5_It_is_purely_a_coincidence_tha">
        <w:r>
          <w:rPr>
            <w:rStyle w:val="Text34"/>
          </w:rPr>
          <w:bookmarkStart w:id="291" w:name="5"/>
          <w:t>5</w:t>
          <w:bookmarkEnd w:id="291"/>
        </w:r>
      </w:hyperlink>
    </w:p>
    <w:p>
      <w:pPr>
        <w:pStyle w:val="Normal"/>
      </w:pPr>
      <w:r>
        <w:t>To see how logarithms work, consider this question: how many times do you need to double the number 1 until the value equals 33,554,432? Well, you could start computing this manually: 1, 2, 4, 8, 16, and so on, but this is truly tedious. Mathematically, you are looking for a value, x, such that 2</w:t>
      </w:r>
      <w:r>
        <w:rPr>
          <w:rStyle w:val="Text38"/>
        </w:rPr>
        <w:t>x</w:t>
      </w:r>
      <w:r>
        <w:t xml:space="preserve"> = 33,554,432.</w:t>
      </w:r>
    </w:p>
    <w:p>
      <w:pPr>
        <w:pStyle w:val="Normal"/>
      </w:pPr>
      <w:r>
        <w:rPr>
          <w:rStyle w:val="Text54"/>
        </w:rPr>
        <w:bookmarkStart w:id="292" w:name="idm45239928588640"/>
        <w:t/>
        <w:bookmarkEnd w:id="292"/>
        <w:bookmarkStart w:id="293" w:name="idm45239928587712"/>
        <w:t/>
        <w:bookmarkEnd w:id="293"/>
      </w:r>
      <w:r>
        <w:t>Note that 2</w:t>
      </w:r>
      <w:r>
        <w:rPr>
          <w:rStyle w:val="Text38"/>
        </w:rPr>
        <w:t>x</w:t>
      </w:r>
      <w:r>
        <w:t xml:space="preserve"> involves </w:t>
      </w:r>
      <w:r>
        <w:rPr>
          <w:rStyle w:val="Text1"/>
        </w:rPr>
        <w:t>exponentiation</w:t>
      </w:r>
      <w:r>
        <w:t xml:space="preserve"> of a base (the value 2) and an exponent (the value </w:t>
      </w:r>
      <w:r>
        <w:rPr>
          <w:rStyle w:val="Text0"/>
        </w:rPr>
        <w:t>x</w:t>
      </w:r>
      <w:r>
        <w:t xml:space="preserve">). A logarithm is the opposite of exponentiation, in the same way that division is the opposite of multiplication. To find an </w:t>
      </w:r>
      <w:r>
        <w:rPr>
          <w:rStyle w:val="Text0"/>
        </w:rPr>
        <w:t>x</w:t>
      </w:r>
      <w:r>
        <w:t xml:space="preserve"> such that 2</w:t>
      </w:r>
      <w:r>
        <w:rPr>
          <w:rStyle w:val="Text38"/>
        </w:rPr>
        <w:t>x</w:t>
      </w:r>
      <w:r>
        <w:t xml:space="preserve"> = 33,554,432, compute </w:t>
      </w:r>
      <w:r>
        <w:rPr>
          <w:rStyle w:val="Text0"/>
        </w:rPr>
        <w:t>log</w:t>
      </w:r>
      <w:r>
        <w:rPr>
          <w:rStyle w:val="Text21"/>
        </w:rPr>
        <w:t>2</w:t>
      </w:r>
      <w:r>
        <w:t xml:space="preserve"> (33,554,432) using a base of 2, resulting in the value 25.0. If you type the equation 2</w:t>
      </w:r>
      <w:r>
        <w:rPr>
          <w:rStyle w:val="Text21"/>
        </w:rPr>
        <w:t>25</w:t>
      </w:r>
      <w:r>
        <w:t xml:space="preserve"> into a calculator, the result is 33,554,432.</w:t>
      </w:r>
    </w:p>
    <w:p>
      <w:pPr>
        <w:pStyle w:val="Normal"/>
      </w:pPr>
      <w:r>
        <w:t xml:space="preserve">This computation also answers the question of how many times you can divide 2 into 33,554,432. You get to 1 after 25 divisions. </w:t>
      </w:r>
      <w:r>
        <w:rPr>
          <w:rStyle w:val="Text0"/>
        </w:rPr>
        <w:t>log()</w:t>
      </w:r>
      <w:r>
        <w:t xml:space="preserve"> computes a floating point result; for example, </w:t>
      </w:r>
      <w:r>
        <w:rPr>
          <w:rStyle w:val="Text0"/>
        </w:rPr>
        <w:t>log</w:t>
      </w:r>
      <w:r>
        <w:rPr>
          <w:rStyle w:val="Text21"/>
        </w:rPr>
        <w:t>2</w:t>
      </w:r>
      <w:r>
        <w:t>(137) is about 7.098032. This makes sense since 2</w:t>
      </w:r>
      <w:r>
        <w:rPr>
          <w:rStyle w:val="Text38"/>
        </w:rPr>
        <w:t>7</w:t>
      </w:r>
      <w:r>
        <w:t xml:space="preserve"> = 128, and 137 would require a slightly higher exponent for base 2.</w:t>
      </w:r>
    </w:p>
    <w:p>
      <w:pPr>
        <w:pStyle w:val="Normal"/>
      </w:pPr>
      <w:r>
        <w:t xml:space="preserve">The Binary Array Search algorithm will repeat the </w:t>
      </w:r>
      <w:r>
        <w:rPr>
          <w:rStyle w:val="Text0"/>
        </w:rPr>
        <w:t>while</w:t>
      </w:r>
      <w:r>
        <w:t xml:space="preserve"> loop as long as </w:t>
      </w:r>
      <w:r>
        <w:rPr>
          <w:rStyle w:val="Text0"/>
        </w:rPr>
        <w:t>lo</w:t>
      </w:r>
      <w:r>
        <w:t xml:space="preserve"> ≤ </w:t>
      </w:r>
      <w:r>
        <w:rPr>
          <w:rStyle w:val="Text0"/>
        </w:rPr>
        <w:t>hi</w:t>
      </w:r>
      <w:r>
        <w:t xml:space="preserve">, or in other words, while there are values to search. The first iteration starts with N values to search, and in the second iteration, this is reduced to no more than N/2—if N is odd it is (N – 1)/2. To determine the maximum number of successive iterations, you need to know how many times you can divide N by 2 until you reach 1. This quantity is exactly </w:t>
      </w:r>
      <w:r>
        <w:rPr>
          <w:rStyle w:val="Text0"/>
        </w:rPr>
        <w:t>k = log</w:t>
      </w:r>
      <w:r>
        <w:rPr>
          <w:rStyle w:val="Text38"/>
        </w:rPr>
        <w:t>2</w:t>
      </w:r>
      <w:r>
        <w:t xml:space="preserve">(N), so the total number of times through the </w:t>
      </w:r>
      <w:r>
        <w:rPr>
          <w:rStyle w:val="Text0"/>
        </w:rPr>
        <w:t>while</w:t>
      </w:r>
      <w:r>
        <w:t xml:space="preserve"> loop is 1 + </w:t>
      </w:r>
      <w:r>
        <w:rPr>
          <w:rStyle w:val="Text0"/>
        </w:rPr>
        <w:t>k</w:t>
      </w:r>
      <w:r>
        <w:t xml:space="preserve">, counting 1 for the first time for N values plus </w:t>
      </w:r>
      <w:r>
        <w:rPr>
          <w:rStyle w:val="Text0"/>
        </w:rPr>
        <w:t>k</w:t>
      </w:r>
      <w:r>
        <w:t xml:space="preserve"> for the successive iterations. Because </w:t>
      </w:r>
      <w:r>
        <w:rPr>
          <w:rStyle w:val="Text0"/>
        </w:rPr>
        <w:t>log()</w:t>
      </w:r>
      <w:r>
        <w:t xml:space="preserve"> can return a floating point value, and we need an integer number for the </w:t>
        <w:t>number</w:t>
        <w:t xml:space="preserve"> of iterations, use the </w:t>
      </w:r>
      <w:r>
        <w:rPr>
          <w:rStyle w:val="Text0"/>
        </w:rPr>
        <w:t>floor(x)</w:t>
      </w:r>
      <w:r>
        <w:t xml:space="preserve"> mathematical operation, which computes the largest integer that is smaller than or equal to </w:t>
      </w:r>
      <w:r>
        <w:rPr>
          <w:rStyle w:val="Text0"/>
        </w:rPr>
        <w:t>x</w:t>
      </w:r>
      <w:r>
        <w:t>.</w:t>
      </w:r>
      <w:r>
        <w:rPr>
          <w:rStyle w:val="Text54"/>
        </w:rPr>
        <w:bookmarkStart w:id="294" w:name="idm45239928573872"/>
        <w:t/>
        <w:bookmarkEnd w:id="294"/>
      </w:r>
    </w:p>
    <w:p>
      <w:pPr>
        <w:pStyle w:val="Para 16"/>
        <w:keepLines w:val="on"/>
      </w:pPr>
      <w:r>
        <w:t>Tip</w:t>
      </w:r>
    </w:p>
    <w:p>
      <w:pPr>
        <w:pStyle w:val="Para 14"/>
        <w:keepLines w:val="on"/>
      </w:pPr>
      <w:r>
        <w:t xml:space="preserve">No handheld calculator has a button to compute </w:t>
      </w:r>
      <w:r>
        <w:rPr>
          <w:rStyle w:val="Text0"/>
        </w:rPr>
        <w:t>log</w:t>
      </w:r>
      <w:r>
        <w:rPr>
          <w:rStyle w:val="Text37"/>
        </w:rPr>
        <w:t>2</w:t>
      </w:r>
      <w:r>
        <w:t xml:space="preserve">(X)—most calculator apps don’t either. Don’t panic! You can always compute </w:t>
      </w:r>
      <w:r>
        <w:rPr>
          <w:rStyle w:val="Text0"/>
        </w:rPr>
        <w:t>log</w:t>
      </w:r>
      <w:r>
        <w:rPr>
          <w:rStyle w:val="Text37"/>
        </w:rPr>
        <w:t>2</w:t>
      </w:r>
      <w:r>
        <w:t xml:space="preserve"> easily. For example, </w:t>
      </w:r>
      <w:r>
        <w:rPr>
          <w:rStyle w:val="Text0"/>
        </w:rPr>
        <w:t>log</w:t>
      </w:r>
      <w:r>
        <w:rPr>
          <w:rStyle w:val="Text37"/>
        </w:rPr>
        <w:t>2</w:t>
      </w:r>
      <w:r>
        <w:t xml:space="preserve">(16) = 4. On your calculator, enter 16 and then press the </w:t>
      </w:r>
      <w:r>
        <w:rPr>
          <w:rStyle w:val="Text0"/>
        </w:rPr>
        <w:t>log</w:t>
      </w:r>
      <w:r>
        <w:t xml:space="preserve"> button (which is either in base 10 or the natural base </w:t>
      </w:r>
      <w:r>
        <w:rPr>
          <w:rStyle w:val="Text0"/>
        </w:rPr>
        <w:t>e</w:t>
      </w:r>
      <w:r>
        <w:t xml:space="preserve">). Your display should read something awful like 1.20411998. Now press the </w:t>
      </w:r>
      <w:r>
        <w:rPr>
          <w:rStyle w:val="Text0"/>
        </w:rPr>
        <w:t>/</w:t>
      </w:r>
      <w:r>
        <w:t xml:space="preserve"> (divide) button, press the 2 button, and finally press the </w:t>
      </w:r>
      <w:r>
        <w:rPr>
          <w:rStyle w:val="Text0"/>
        </w:rPr>
        <w:t>log</w:t>
      </w:r>
      <w:r>
        <w:t xml:space="preserve"> button again. Your display should read 0.301029995. Now that all hope seems lost, press the equals button. Magically the value 4 appears. This sequence of operations demonstrates that </w:t>
      </w:r>
      <w:r>
        <w:rPr>
          <w:rStyle w:val="Text0"/>
        </w:rPr>
        <w:t>log</w:t>
      </w:r>
      <w:r>
        <w:rPr>
          <w:rStyle w:val="Text37"/>
        </w:rPr>
        <w:t>2</w:t>
      </w:r>
      <w:r>
        <w:t xml:space="preserve">(X) = </w:t>
      </w:r>
      <w:r>
        <w:rPr>
          <w:rStyle w:val="Text0"/>
        </w:rPr>
        <w:t>log</w:t>
      </w:r>
      <w:r>
        <w:rPr>
          <w:rStyle w:val="Text37"/>
        </w:rPr>
        <w:t>10</w:t>
      </w:r>
      <w:r>
        <w:t xml:space="preserve"> (X)/</w:t>
      </w:r>
      <w:r>
        <w:rPr>
          <w:rStyle w:val="Text0"/>
        </w:rPr>
        <w:t>log</w:t>
      </w:r>
      <w:r>
        <w:rPr>
          <w:rStyle w:val="Text37"/>
        </w:rPr>
        <w:t>10</w:t>
      </w:r>
      <w:r>
        <w:t xml:space="preserve"> (2).</w:t>
      </w:r>
    </w:p>
    <w:p>
      <w:pPr>
        <w:pStyle w:val="Normal"/>
      </w:pPr>
      <w:r>
        <w:rPr>
          <w:rStyle w:val="Text54"/>
        </w:rPr>
        <w:bookmarkStart w:id="295" w:name="idm45239928565072"/>
        <w:t/>
        <w:bookmarkEnd w:id="295"/>
      </w:r>
      <w:r>
        <w:t xml:space="preserve">For Binary Array Search, the </w:t>
      </w:r>
      <w:r>
        <w:rPr>
          <w:rStyle w:val="Text0"/>
        </w:rPr>
        <w:t>while</w:t>
      </w:r>
      <w:r>
        <w:t xml:space="preserve"> loop iterates no more than </w:t>
      </w:r>
      <w:r>
        <w:rPr>
          <w:rStyle w:val="Text0"/>
        </w:rPr>
        <w:t>floor</w:t>
      </w:r>
      <w:r>
        <w:t>(</w:t>
      </w:r>
      <w:r>
        <w:rPr>
          <w:rStyle w:val="Text0"/>
        </w:rPr>
        <w:t>log</w:t>
      </w:r>
      <w:r>
        <w:rPr>
          <w:rStyle w:val="Text38"/>
        </w:rPr>
        <w:t>2</w:t>
      </w:r>
      <w:r>
        <w:t xml:space="preserve">(N)) + 1 times. This behavior is truly extraordinary! With one million values in sorted order, you can locate any value in just 20 passes through the </w:t>
      </w:r>
      <w:r>
        <w:rPr>
          <w:rStyle w:val="Text0"/>
        </w:rPr>
        <w:t>while</w:t>
      </w:r>
      <w:r>
        <w:t xml:space="preserve"> loop.</w:t>
      </w:r>
    </w:p>
    <w:p>
      <w:pPr>
        <w:pStyle w:val="Para 16"/>
        <w:keepLines w:val="on"/>
      </w:pPr>
      <w:r>
        <w:t>Tip</w:t>
      </w:r>
    </w:p>
    <w:p>
      <w:pPr>
        <w:pStyle w:val="Para 14"/>
        <w:keepLines w:val="on"/>
      </w:pPr>
      <w:r>
        <w:t xml:space="preserve">To provide some quick evidence for this formula, count the number of iterations through the </w:t>
      </w:r>
      <w:r>
        <w:rPr>
          <w:rStyle w:val="Text0"/>
        </w:rPr>
        <w:t>while</w:t>
      </w:r>
      <w:r>
        <w:t xml:space="preserve"> loop for problem instances whose size, N, ranges from 8 to 15: you only need 4 in all cases. For example, starting with 15 values in the first iteration, the second iteration explores a sublist with 7 values, the third iteration explores a sublist with 3 values, and the fourth and final iteration explores a sublist with just 1 value. If you started with 10 values, the number of explored values in each iteration would be 10 → 5 → 2 → 1, which also means four iterations in total.</w:t>
      </w:r>
    </w:p>
    <w:p>
      <w:pPr>
        <w:pStyle w:val="Normal"/>
      </w:pPr>
      <w:r>
        <w:rPr>
          <w:rStyle w:val="Text54"/>
        </w:rPr>
        <w:bookmarkStart w:id="296" w:name="ch02_term9"/>
        <w:t/>
        <w:bookmarkEnd w:id="296"/>
        <w:bookmarkStart w:id="297" w:name="idm45239928558208"/>
        <w:t/>
        <w:bookmarkEnd w:id="297"/>
      </w:r>
      <w:r>
        <w:t>The experience with Binary Array Search leads to a new complexity class, O(</w:t>
      </w:r>
      <w:r>
        <w:rPr>
          <w:rStyle w:val="Text0"/>
        </w:rPr>
        <w:t>log</w:t>
      </w:r>
      <w:r>
        <w:t xml:space="preserve"> N), called the </w:t>
      </w:r>
      <w:r>
        <w:rPr>
          <w:rStyle w:val="Text1"/>
        </w:rPr>
        <w:t>logarithmic complexity class</w:t>
      </w:r>
      <w:r>
        <w:t xml:space="preserve">, where </w:t>
      </w:r>
      <w:r>
        <w:rPr>
          <w:rStyle w:val="Text0"/>
        </w:rPr>
        <w:t>f</w:t>
      </w:r>
      <w:r>
        <w:t xml:space="preserve">(N) = </w:t>
      </w:r>
      <w:r>
        <w:rPr>
          <w:rStyle w:val="Text0"/>
        </w:rPr>
        <w:t>log</w:t>
      </w:r>
      <w:r>
        <w:t>(N).</w:t>
      </w:r>
    </w:p>
    <w:p>
      <w:pPr>
        <w:pStyle w:val="Normal"/>
      </w:pPr>
      <w:r>
        <w:t>To summarize, when you analyze an algorithm and state that its time complexity is O(</w:t>
      </w:r>
      <w:r>
        <w:rPr>
          <w:rStyle w:val="Text0"/>
        </w:rPr>
        <w:t>log</w:t>
      </w:r>
      <w:r>
        <w:t xml:space="preserve"> N), you are claiming that once the problem instance size is larger than some threshold size, the runtime performance, </w:t>
      </w:r>
      <w:r>
        <w:rPr>
          <w:rStyle w:val="Text0"/>
        </w:rPr>
        <w:t>T</w:t>
      </w:r>
      <w:r>
        <w:t xml:space="preserve">(N), of the algorithm is always smaller than </w:t>
      </w:r>
      <w:r>
        <w:rPr>
          <w:rStyle w:val="Text0"/>
        </w:rPr>
        <w:t>c</w:t>
      </w:r>
      <w:r>
        <w:t xml:space="preserve"> × </w:t>
      </w:r>
      <w:r>
        <w:rPr>
          <w:rStyle w:val="Text0"/>
        </w:rPr>
        <w:t>log</w:t>
      </w:r>
      <w:r>
        <w:t xml:space="preserve">(N) for some constant, </w:t>
      </w:r>
      <w:r>
        <w:rPr>
          <w:rStyle w:val="Text0"/>
        </w:rPr>
        <w:t>c</w:t>
      </w:r>
      <w:r>
        <w:t xml:space="preserve">. Your claim is correct </w:t>
      </w:r>
      <w:r>
        <w:rPr>
          <w:rStyle w:val="Text1"/>
        </w:rPr>
        <w:t>if you can’t make this claim with another complexity class</w:t>
      </w:r>
      <w:r>
        <w:t xml:space="preserve"> of lower complexity.</w:t>
      </w:r>
    </w:p>
    <w:p>
      <w:pPr>
        <w:pStyle w:val="Normal"/>
      </w:pPr>
      <w:r>
        <w:rPr>
          <w:rStyle w:val="Text54"/>
        </w:rPr>
        <w:bookmarkStart w:id="298" w:name="idm45239928552064"/>
        <w:t/>
        <w:bookmarkEnd w:id="298"/>
        <w:bookmarkStart w:id="299" w:name="idm45239928551360"/>
        <w:t/>
        <w:bookmarkEnd w:id="299"/>
        <w:bookmarkStart w:id="300" w:name="idm45239928550320"/>
        <w:t/>
        <w:bookmarkEnd w:id="300"/>
        <w:bookmarkStart w:id="301" w:name="idm45239928549920"/>
        <w:t/>
        <w:bookmarkEnd w:id="301"/>
        <w:bookmarkStart w:id="302" w:name="idm45239928548864"/>
        <w:t/>
        <w:bookmarkEnd w:id="302"/>
      </w:r>
      <w:r>
        <w:t xml:space="preserve">All complexity classes are arranged in order of dominance, as shown in </w:t>
      </w:r>
      <w:hyperlink w:anchor="Figure_2_7__All_complexity_class">
        <w:r>
          <w:rPr>
            <w:rStyle w:val="Text3"/>
          </w:rPr>
          <w:t>Figure 2-7</w:t>
        </w:r>
      </w:hyperlink>
      <w:r>
        <w:t>.</w:t>
      </w:r>
    </w:p>
    <w:p>
      <w:bookmarkStart w:id="303" w:name="Figure_2_7__All_complexity_class"/>
      <w:pPr>
        <w:pStyle w:val="Para 07"/>
        <w:keepLines w:val="on"/>
      </w:pPr>
      <w:r>
        <w:t/>
        <w:drawing>
          <wp:inline>
            <wp:extent cx="5727700" cy="7175500"/>
            <wp:effectExtent l="0" r="0" t="0" b="43426"/>
            <wp:docPr id="94" name="lalg_0207.png" descr="Dominance hierarchy"/>
            <wp:cNvGraphicFramePr>
              <a:graphicFrameLocks noChangeAspect="1"/>
            </wp:cNvGraphicFramePr>
            <a:graphic>
              <a:graphicData uri="http://schemas.openxmlformats.org/drawingml/2006/picture">
                <pic:pic>
                  <pic:nvPicPr>
                    <pic:cNvPr id="0" name="lalg_0207.png" descr="Dominance hierarchy"/>
                    <pic:cNvPicPr/>
                  </pic:nvPicPr>
                  <pic:blipFill>
                    <a:blip r:embed="rId30"/>
                    <a:stretch>
                      <a:fillRect/>
                    </a:stretch>
                  </pic:blipFill>
                  <pic:spPr>
                    <a:xfrm>
                      <a:off x="0" y="0"/>
                      <a:ext cx="5727700" cy="7175500"/>
                    </a:xfrm>
                    <a:prstGeom prst="rect">
                      <a:avLst/>
                    </a:prstGeom>
                  </pic:spPr>
                </pic:pic>
              </a:graphicData>
            </a:graphic>
          </wp:inline>
        </w:drawing>
        <w:t xml:space="preserve"> </w:t>
      </w:r>
      <w:bookmarkEnd w:id="303"/>
    </w:p>
    <w:p>
      <w:pPr>
        <w:pStyle w:val="Heading 4"/>
        <w:keepLines w:val="on"/>
      </w:pPr>
      <w:r>
        <w:t xml:space="preserve">Figure 2-7. </w:t>
        <w:t>All complexity classes are arranged in dominance hierarchy</w:t>
      </w:r>
    </w:p>
    <w:p>
      <w:pPr>
        <w:pStyle w:val="Normal"/>
      </w:pPr>
      <w:r>
        <w:t>While there are an infinite number of complexity classes, the eight classes in this figure are the most commonly used ones. The constant time, O(</w:t>
      </w:r>
      <w:r>
        <w:rPr>
          <w:rStyle w:val="Text0"/>
        </w:rPr>
        <w:t>1</w:t>
      </w:r>
      <w:r>
        <w:t>), has the least amount of complexity and reflects constant work that is independent of the size of the problem instance. The next-higher complexity class, O(</w:t>
      </w:r>
      <w:r>
        <w:rPr>
          <w:rStyle w:val="Text0"/>
        </w:rPr>
        <w:t>log</w:t>
      </w:r>
      <w:r>
        <w:t xml:space="preserve"> N), is logarithmic, and you have seen how Binary Array Search falls into this category. Both of these classes are </w:t>
      </w:r>
      <w:r>
        <w:rPr>
          <w:rStyle w:val="Text1"/>
        </w:rPr>
        <w:t>sub-linear</w:t>
      </w:r>
      <w:r>
        <w:t xml:space="preserve"> and result in extremely efficient algorithms.</w:t>
      </w:r>
      <w:r>
        <w:rPr>
          <w:rStyle w:val="Text54"/>
        </w:rPr>
        <w:bookmarkStart w:id="304" w:name="idm45239928543056"/>
        <w:t/>
        <w:bookmarkEnd w:id="304"/>
      </w:r>
    </w:p>
    <w:p>
      <w:pPr>
        <w:pStyle w:val="Normal"/>
      </w:pPr>
      <w:r>
        <w:rPr>
          <w:rStyle w:val="Text54"/>
        </w:rPr>
        <w:bookmarkStart w:id="305" w:name="idm45239928541808"/>
        <w:t/>
        <w:bookmarkEnd w:id="305"/>
        <w:bookmarkStart w:id="306" w:name="idm45239928540912"/>
        <w:t/>
        <w:bookmarkEnd w:id="306"/>
      </w:r>
      <w:r>
        <w:t>The linear, O(N), complexity class means complexity is directly proportional to the size of the problem instance. A series of polynomial classes are all of increasing complexity—O(N</w:t>
      </w:r>
      <w:r>
        <w:rPr>
          <w:rStyle w:val="Text21"/>
        </w:rPr>
        <w:t>2</w:t>
      </w:r>
      <w:r>
        <w:t>), O(N</w:t>
      </w:r>
      <w:r>
        <w:rPr>
          <w:rStyle w:val="Text21"/>
        </w:rPr>
        <w:t>3</w:t>
      </w:r>
      <w:r>
        <w:t>), and so on—up to any fixed constant, O(N</w:t>
      </w:r>
      <w:r>
        <w:rPr>
          <w:rStyle w:val="Text21"/>
        </w:rPr>
        <w:t>c</w:t>
      </w:r>
      <w:r>
        <w:t>). Sandwiched between O(N) and O(N</w:t>
      </w:r>
      <w:r>
        <w:rPr>
          <w:rStyle w:val="Text21"/>
        </w:rPr>
        <w:t>2</w:t>
      </w:r>
      <w:r>
        <w:t xml:space="preserve">) is O(N </w:t>
      </w:r>
      <w:r>
        <w:rPr>
          <w:rStyle w:val="Text0"/>
        </w:rPr>
        <w:t>log</w:t>
      </w:r>
      <w:r>
        <w:t xml:space="preserve"> N), which is often identified as the ideal complexity class for algorithm designers.</w:t>
      </w:r>
      <w:r>
        <w:rPr>
          <w:rStyle w:val="Text54"/>
        </w:rPr>
        <w:bookmarkStart w:id="307" w:name="idm45239928537776"/>
        <w:t/>
        <w:bookmarkEnd w:id="307"/>
        <w:bookmarkStart w:id="308" w:name="idm45239928536400"/>
        <w:t/>
        <w:bookmarkEnd w:id="308"/>
      </w:r>
    </w:p>
    <w:p>
      <w:pPr>
        <w:pStyle w:val="Normal"/>
      </w:pPr>
      <w:r>
        <w:t xml:space="preserve">This dominance hierarchy can also help identify how to classify an algorithm when there is a mixed combination of time complexities. For example, if an algorithm contains two substeps—the first with time complexity of O(N </w:t>
      </w:r>
      <w:r>
        <w:rPr>
          <w:rStyle w:val="Text0"/>
        </w:rPr>
        <w:t>log</w:t>
      </w:r>
      <w:r>
        <w:t xml:space="preserve"> N) and the second with O(N</w:t>
      </w:r>
      <w:r>
        <w:rPr>
          <w:rStyle w:val="Text21"/>
        </w:rPr>
        <w:t>2</w:t>
      </w:r>
      <w:r>
        <w:t>)—what is its overall complexity? The overall classification of the algorithm is O(N</w:t>
      </w:r>
      <w:r>
        <w:rPr>
          <w:rStyle w:val="Text21"/>
        </w:rPr>
        <w:t>2</w:t>
      </w:r>
      <w:r>
        <w:t xml:space="preserve">) because the complexity of substep 2 is the dominant impact on the overall complexity. In practical terms, if you have modeled </w:t>
      </w:r>
      <w:r>
        <w:rPr>
          <w:rStyle w:val="Text0"/>
        </w:rPr>
        <w:t>T</w:t>
      </w:r>
      <w:r>
        <w:t>(N) for an algorithm to be 5N</w:t>
      </w:r>
      <w:r>
        <w:rPr>
          <w:rStyle w:val="Text21"/>
        </w:rPr>
        <w:t>2</w:t>
      </w:r>
      <w:r>
        <w:t xml:space="preserve"> + 10,000,000 × N × log(N), then </w:t>
      </w:r>
      <w:r>
        <w:rPr>
          <w:rStyle w:val="Text0"/>
        </w:rPr>
        <w:t>T</w:t>
      </w:r>
      <w:r>
        <w:t>(N) has complexity of O(N</w:t>
      </w:r>
      <w:r>
        <w:rPr>
          <w:rStyle w:val="Text21"/>
        </w:rPr>
        <w:t>2</w:t>
      </w:r>
      <w:r>
        <w:t>).</w:t>
      </w:r>
    </w:p>
    <w:p>
      <w:pPr>
        <w:pStyle w:val="Normal"/>
      </w:pPr>
      <w:r>
        <w:rPr>
          <w:rStyle w:val="Text54"/>
        </w:rPr>
        <w:bookmarkStart w:id="309" w:name="idm45239928530976"/>
        <w:t/>
        <w:bookmarkEnd w:id="309"/>
        <w:bookmarkStart w:id="310" w:name="idm45239928530256"/>
        <w:t/>
        <w:bookmarkEnd w:id="310"/>
      </w:r>
      <w:r>
        <w:t>The final two complexity classes—exponential and factorial—are inefficient, and algorithms with these time complexities can only solve very small problem instances. Check out the challenge exercises at the end of the chapter that address these complexity classes.</w:t>
      </w:r>
      <w:r>
        <w:rPr>
          <w:rStyle w:val="Text54"/>
        </w:rPr>
        <w:bookmarkStart w:id="311" w:name="idm45239928529152"/>
        <w:t/>
        <w:bookmarkEnd w:id="311"/>
      </w:r>
    </w:p>
    <w:p>
      <w:bookmarkStart w:id="312" w:name="Pulling_It_All_Together__Table_2"/>
      <w:pPr>
        <w:keepNext/>
        <w:pStyle w:val="Heading 1"/>
      </w:pPr>
      <w:r>
        <w:t>Pulling It All Together</w:t>
      </w:r>
      <w:bookmarkEnd w:id="312"/>
    </w:p>
    <w:p>
      <w:pPr>
        <w:pStyle w:val="Normal"/>
      </w:pPr>
      <w:hyperlink w:anchor="Table_2_4__Growth_of_different_c">
        <w:r>
          <w:rPr>
            <w:rStyle w:val="Text3"/>
          </w:rPr>
          <w:t>Table 2-4</w:t>
        </w:r>
      </w:hyperlink>
      <w:r>
        <w:t xml:space="preserve"> presents the computation of </w:t>
      </w:r>
      <w:r>
        <w:rPr>
          <w:rStyle w:val="Text0"/>
        </w:rPr>
        <w:t>f</w:t>
      </w:r>
      <w:r>
        <w:t>(N) for each of the designated complexity classes. Imagine that each of these numbers represents the estimated time in seconds for an algorithm with the rated time complexity (in a column) to process a problem instance of size N (as identified by the row). 4,096 is about one hour and eight minutes, so in just over an hour of computation time, you could likely solve:</w:t>
      </w:r>
    </w:p>
    <w:p>
      <w:pPr>
        <w:pStyle w:val="Para 01"/>
      </w:pPr>
      <w:r>
        <w:t>An O(</w:t>
      </w:r>
      <w:r>
        <w:rPr>
          <w:rStyle w:val="Text0"/>
        </w:rPr>
        <w:t>1</w:t>
      </w:r>
      <w:r>
        <w:t>) algorithm, since its performance is independent of the problem instance size</w:t>
      </w:r>
    </w:p>
    <w:p>
      <w:pPr>
        <w:pStyle w:val="Para 01"/>
      </w:pPr>
      <w:r>
        <w:t>An O(</w:t>
      </w:r>
      <w:r>
        <w:rPr>
          <w:rStyle w:val="Text0"/>
        </w:rPr>
        <w:t>log</w:t>
      </w:r>
      <w:r>
        <w:t xml:space="preserve"> N) algorithm for problem instances of size 2</w:t>
      </w:r>
      <w:r>
        <w:rPr>
          <w:rStyle w:val="Text21"/>
        </w:rPr>
        <w:t>4096</w:t>
      </w:r>
      <w:r>
        <w:t xml:space="preserve"> or smaller</w:t>
      </w:r>
    </w:p>
    <w:p>
      <w:pPr>
        <w:pStyle w:val="Para 01"/>
      </w:pPr>
      <w:r>
        <w:t>An O(N) algorithm for problem instances of 4,096 or smaller</w:t>
      </w:r>
    </w:p>
    <w:p>
      <w:pPr>
        <w:pStyle w:val="Para 01"/>
      </w:pPr>
      <w:r>
        <w:rPr>
          <w:rStyle w:val="Text54"/>
        </w:rPr>
        <w:bookmarkStart w:id="313" w:name="idm45239928520464"/>
        <w:t/>
        <w:bookmarkEnd w:id="313"/>
      </w:r>
      <w:r>
        <w:t xml:space="preserve">An O(N </w:t>
      </w:r>
      <w:r>
        <w:rPr>
          <w:rStyle w:val="Text0"/>
        </w:rPr>
        <w:t>log</w:t>
      </w:r>
      <w:r>
        <w:t xml:space="preserve"> N) algorithm for problem instances of size 462 or smaller</w:t>
      </w:r>
    </w:p>
    <w:p>
      <w:pPr>
        <w:pStyle w:val="Para 01"/>
      </w:pPr>
      <w:r>
        <w:t>An O(N</w:t>
      </w:r>
      <w:r>
        <w:rPr>
          <w:rStyle w:val="Text21"/>
        </w:rPr>
        <w:t>2</w:t>
      </w:r>
      <w:r>
        <w:t>) algorithm for problem instances of size 64 or smaller</w:t>
      </w:r>
    </w:p>
    <w:p>
      <w:pPr>
        <w:pStyle w:val="Para 01"/>
      </w:pPr>
      <w:r>
        <w:t>An O(N</w:t>
      </w:r>
      <w:r>
        <w:rPr>
          <w:rStyle w:val="Text21"/>
        </w:rPr>
        <w:t>3</w:t>
      </w:r>
      <w:r>
        <w:t>) algorithm for problem instances of size 16 or smaller</w:t>
      </w:r>
    </w:p>
    <w:p>
      <w:pPr>
        <w:pStyle w:val="Para 01"/>
      </w:pPr>
      <w:r>
        <w:t>An O(2</w:t>
      </w:r>
      <w:r>
        <w:rPr>
          <w:rStyle w:val="Text21"/>
        </w:rPr>
        <w:t>N</w:t>
      </w:r>
      <w:r>
        <w:t>) algorithm for problem instances of size 12 or smaller</w:t>
      </w:r>
    </w:p>
    <w:p>
      <w:pPr>
        <w:pStyle w:val="Para 01"/>
      </w:pPr>
      <w:r>
        <w:rPr>
          <w:rStyle w:val="Text54"/>
        </w:rPr>
        <w:bookmarkStart w:id="314" w:name="idm45239928514080"/>
        <w:t/>
        <w:bookmarkEnd w:id="314"/>
      </w:r>
      <w:r>
        <w:t>An O(N!) algorithm for problem instances of size 7 or smaller</w:t>
      </w:r>
    </w:p>
    <w:tbl>
      <w:tblPr>
        <w:tblW w:type="auto" w:w="0"/>
      </w:tblPr>
      <w:tr>
        <w:tc>
          <w:tcPr>
            <w:tcW w:type="auto" w:w="0"/>
            <w:tcMar>
              <w:left w:type="dxa" w:w="200"/>
              <w:top w:type="dxa" w:w="200"/>
              <w:right w:type="dxa" w:w="200"/>
              <w:bottom w:type="dxa" w:w="200"/>
            </w:tcMar>
            <w:vAlign w:val="center"/>
          </w:tcPr>
          <w:p>
            <w:bookmarkStart w:id="315" w:name="Table_2_4__Growth_of_different_c"/>
            <w:pPr>
              <w:pStyle w:val="Para 18"/>
              <w:keepLines w:val="on"/>
            </w:pPr>
            <w:r>
              <w:rPr>
                <w:rStyle w:val="Text55"/>
              </w:rPr>
              <w:t/>
            </w:r>
            <w:r>
              <w:t xml:space="preserve">Table 2-4. </w:t>
              <w:t>Growth of different computations</w:t>
            </w:r>
            <w:bookmarkEnd w:id="315"/>
          </w:p>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log(N)</w:t>
            </w:r>
          </w:p>
        </w:tc>
        <w:tc>
          <w:tcPr>
            <w:tcW w:type="auto" w:w="0"/>
            <w:tcMar>
              <w:left w:type="dxa" w:w="200"/>
              <w:top w:type="dxa" w:w="200"/>
              <w:right w:type="dxa" w:w="200"/>
              <w:bottom w:type="dxa" w:w="200"/>
            </w:tcMar>
            <w:vAlign w:val="center"/>
          </w:tcPr>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N log N</w:t>
            </w:r>
          </w:p>
        </w:tc>
        <w:tc>
          <w:tcPr>
            <w:tcW w:type="auto" w:w="0"/>
            <w:tcMar>
              <w:left w:type="dxa" w:w="200"/>
              <w:top w:type="dxa" w:w="200"/>
              <w:right w:type="dxa" w:w="200"/>
              <w:bottom w:type="dxa" w:w="200"/>
            </w:tcMar>
            <w:vAlign w:val="center"/>
          </w:tcPr>
          <w:p>
            <w:pPr>
              <w:pStyle w:val="Para 10"/>
              <w:keepLines w:val="on"/>
            </w:pPr>
            <w:r>
              <w:t>N</w:t>
            </w:r>
            <w:r>
              <w:rPr>
                <w:rStyle w:val="Text50"/>
              </w:rPr>
              <w:t>2</w:t>
            </w:r>
          </w:p>
        </w:tc>
        <w:tc>
          <w:tcPr>
            <w:tcW w:type="auto" w:w="0"/>
            <w:tcMar>
              <w:left w:type="dxa" w:w="200"/>
              <w:top w:type="dxa" w:w="200"/>
              <w:right w:type="dxa" w:w="200"/>
              <w:bottom w:type="dxa" w:w="200"/>
            </w:tcMar>
            <w:vAlign w:val="center"/>
          </w:tcPr>
          <w:p>
            <w:pPr>
              <w:pStyle w:val="Para 10"/>
              <w:keepLines w:val="on"/>
            </w:pPr>
            <w:r>
              <w:t>N</w:t>
            </w:r>
            <w:r>
              <w:rPr>
                <w:rStyle w:val="Text50"/>
              </w:rPr>
              <w:t>3</w:t>
            </w:r>
          </w:p>
        </w:tc>
        <w:tc>
          <w:tcPr>
            <w:tcW w:type="auto" w:w="0"/>
            <w:tcMar>
              <w:left w:type="dxa" w:w="200"/>
              <w:top w:type="dxa" w:w="200"/>
              <w:right w:type="dxa" w:w="200"/>
              <w:bottom w:type="dxa" w:w="200"/>
            </w:tcMar>
            <w:vAlign w:val="center"/>
          </w:tcPr>
          <w:p>
            <w:pPr>
              <w:pStyle w:val="Para 10"/>
              <w:keepLines w:val="on"/>
            </w:pPr>
            <w:r>
              <w:t>2</w:t>
            </w:r>
            <w:r>
              <w:rPr>
                <w:rStyle w:val="Text50"/>
              </w:rPr>
              <w:t>N</w:t>
            </w:r>
          </w:p>
        </w:tc>
        <w:tc>
          <w:tcPr>
            <w:tcW w:type="auto" w:w="0"/>
            <w:tcMar>
              <w:left w:type="dxa" w:w="200"/>
              <w:top w:type="dxa" w:w="200"/>
              <w:right w:type="dxa" w:w="200"/>
              <w:bottom w:type="dxa" w:w="200"/>
            </w:tcMar>
            <w:vAlign w:val="center"/>
          </w:tcPr>
          <w:p>
            <w:pPr>
              <w:pStyle w:val="Para 10"/>
              <w:keepLines w:val="on"/>
            </w:pPr>
            <w:r>
              <w:t>N!</w:t>
            </w:r>
          </w:p>
        </w:tc>
      </w:tr>
    </w:tbl>
    <w:tbl>
      <w:tblPr>
        <w:tblW w:type="auto" w:w="0"/>
      </w:tblPr>
      <w:tr>
        <w:tc>
          <w:tcPr>
            <w:tcW w:type="auto" w:w="0"/>
            <w:tcMar>
              <w:left w:type="dxa" w:w="200"/>
              <w:top w:type="dxa" w:w="200"/>
              <w:right w:type="dxa" w:w="200"/>
              <w:bottom w:type="dxa" w:w="200"/>
            </w:tcMar>
            <w:vAlign w:val="top"/>
          </w:tcPr>
          <w:p>
            <w:pPr>
              <w:pStyle w:val="Para 01"/>
              <w:keepLines w:val="on"/>
            </w:pPr>
            <w:r>
              <w:t>2</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4</w:t>
            </w:r>
          </w:p>
        </w:tc>
        <w:tc>
          <w:tcPr>
            <w:tcW w:type="auto" w:w="0"/>
            <w:tcMar>
              <w:left w:type="dxa" w:w="200"/>
              <w:top w:type="dxa" w:w="200"/>
              <w:right w:type="dxa" w:w="200"/>
              <w:bottom w:type="dxa" w:w="200"/>
            </w:tcMar>
            <w:vAlign w:val="top"/>
          </w:tcPr>
          <w:p>
            <w:pPr>
              <w:pStyle w:val="Para 02"/>
              <w:keepLines w:val="on"/>
            </w:pPr>
            <w:r>
              <w:t>8</w:t>
            </w:r>
          </w:p>
        </w:tc>
        <w:tc>
          <w:tcPr>
            <w:tcW w:type="auto" w:w="0"/>
            <w:tcMar>
              <w:left w:type="dxa" w:w="200"/>
              <w:top w:type="dxa" w:w="200"/>
              <w:right w:type="dxa" w:w="200"/>
              <w:bottom w:type="dxa" w:w="200"/>
            </w:tcMar>
            <w:vAlign w:val="top"/>
          </w:tcPr>
          <w:p>
            <w:pPr>
              <w:pStyle w:val="Para 02"/>
              <w:keepLines w:val="on"/>
            </w:pPr>
            <w:r>
              <w:t>4</w:t>
            </w:r>
          </w:p>
        </w:tc>
        <w:tc>
          <w:tcPr>
            <w:tcW w:type="auto" w:w="0"/>
            <w:tcMar>
              <w:left w:type="dxa" w:w="200"/>
              <w:top w:type="dxa" w:w="200"/>
              <w:right w:type="dxa" w:w="200"/>
              <w:bottom w:type="dxa" w:w="200"/>
            </w:tcMar>
            <w:vAlign w:val="top"/>
          </w:tcPr>
          <w:p>
            <w:pPr>
              <w:pStyle w:val="Para 02"/>
              <w:keepLines w:val="on"/>
            </w:pPr>
            <w:r>
              <w:t>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4</w:t>
            </w:r>
          </w:p>
        </w:tc>
        <w:tc>
          <w:tcPr>
            <w:tcW w:type="auto" w:w="0"/>
            <w:shd w:val="clear" w:color="auto" w:fill="EEF2F6"/>
            <w:tcMar>
              <w:left w:type="dxa" w:w="200"/>
              <w:top w:type="dxa" w:w="200"/>
              <w:right w:type="dxa" w:w="200"/>
              <w:bottom w:type="dxa" w:w="200"/>
            </w:tcMar>
            <w:vAlign w:val="top"/>
          </w:tcPr>
          <w:p>
            <w:pPr>
              <w:pStyle w:val="Para 03"/>
              <w:keepLines w:val="on"/>
            </w:pPr>
            <w:r>
              <w:t>2</w:t>
            </w:r>
          </w:p>
        </w:tc>
        <w:tc>
          <w:tcPr>
            <w:tcW w:type="auto" w:w="0"/>
            <w:shd w:val="clear" w:color="auto" w:fill="EEF2F6"/>
            <w:tcMar>
              <w:left w:type="dxa" w:w="200"/>
              <w:top w:type="dxa" w:w="200"/>
              <w:right w:type="dxa" w:w="200"/>
              <w:bottom w:type="dxa" w:w="200"/>
            </w:tcMar>
            <w:vAlign w:val="top"/>
          </w:tcPr>
          <w:p>
            <w:pPr>
              <w:pStyle w:val="Para 03"/>
              <w:keepLines w:val="on"/>
            </w:pPr>
            <w:r>
              <w:t>4</w:t>
            </w:r>
          </w:p>
        </w:tc>
        <w:tc>
          <w:tcPr>
            <w:tcW w:type="auto" w:w="0"/>
            <w:shd w:val="clear" w:color="auto" w:fill="EEF2F6"/>
            <w:tcMar>
              <w:left w:type="dxa" w:w="200"/>
              <w:top w:type="dxa" w:w="200"/>
              <w:right w:type="dxa" w:w="200"/>
              <w:bottom w:type="dxa" w:w="200"/>
            </w:tcMar>
            <w:vAlign w:val="top"/>
          </w:tcPr>
          <w:p>
            <w:pPr>
              <w:pStyle w:val="Para 03"/>
              <w:keepLines w:val="on"/>
            </w:pPr>
            <w:r>
              <w:t>8</w:t>
            </w:r>
          </w:p>
        </w:tc>
        <w:tc>
          <w:tcPr>
            <w:tcW w:type="auto" w:w="0"/>
            <w:shd w:val="clear" w:color="auto" w:fill="EEF2F6"/>
            <w:tcMar>
              <w:left w:type="dxa" w:w="200"/>
              <w:top w:type="dxa" w:w="200"/>
              <w:right w:type="dxa" w:w="200"/>
              <w:bottom w:type="dxa" w:w="200"/>
            </w:tcMar>
            <w:vAlign w:val="top"/>
          </w:tcPr>
          <w:p>
            <w:pPr>
              <w:pStyle w:val="Para 03"/>
              <w:keepLines w:val="on"/>
            </w:pPr>
            <w:r>
              <w:t>16</w:t>
            </w:r>
          </w:p>
        </w:tc>
        <w:tc>
          <w:tcPr>
            <w:tcW w:type="auto" w:w="0"/>
            <w:shd w:val="clear" w:color="auto" w:fill="EEF2F6"/>
            <w:tcMar>
              <w:left w:type="dxa" w:w="200"/>
              <w:top w:type="dxa" w:w="200"/>
              <w:right w:type="dxa" w:w="200"/>
              <w:bottom w:type="dxa" w:w="200"/>
            </w:tcMar>
            <w:vAlign w:val="top"/>
          </w:tcPr>
          <w:p>
            <w:pPr>
              <w:pStyle w:val="Para 03"/>
              <w:keepLines w:val="on"/>
            </w:pPr>
            <w:r>
              <w:t>64</w:t>
            </w:r>
          </w:p>
        </w:tc>
        <w:tc>
          <w:tcPr>
            <w:tcW w:type="auto" w:w="0"/>
            <w:shd w:val="clear" w:color="auto" w:fill="EEF2F6"/>
            <w:tcMar>
              <w:left w:type="dxa" w:w="200"/>
              <w:top w:type="dxa" w:w="200"/>
              <w:right w:type="dxa" w:w="200"/>
              <w:bottom w:type="dxa" w:w="200"/>
            </w:tcMar>
            <w:vAlign w:val="top"/>
          </w:tcPr>
          <w:p>
            <w:pPr>
              <w:pStyle w:val="Para 03"/>
              <w:keepLines w:val="on"/>
            </w:pPr>
            <w:r>
              <w:t>16</w:t>
            </w:r>
          </w:p>
        </w:tc>
        <w:tc>
          <w:tcPr>
            <w:tcW w:type="auto" w:w="0"/>
            <w:shd w:val="clear" w:color="auto" w:fill="EEF2F6"/>
            <w:tcMar>
              <w:left w:type="dxa" w:w="200"/>
              <w:top w:type="dxa" w:w="200"/>
              <w:right w:type="dxa" w:w="200"/>
              <w:bottom w:type="dxa" w:w="200"/>
            </w:tcMar>
            <w:vAlign w:val="top"/>
          </w:tcPr>
          <w:p>
            <w:pPr>
              <w:pStyle w:val="Para 03"/>
              <w:keepLines w:val="on"/>
            </w:pPr>
            <w:r>
              <w:t>24</w:t>
            </w:r>
          </w:p>
        </w:tc>
      </w:tr>
    </w:tbl>
    <w:tbl>
      <w:tblPr>
        <w:tblW w:type="auto" w:w="0"/>
      </w:tblPr>
      <w:tr>
        <w:tc>
          <w:tcPr>
            <w:tcW w:type="auto" w:w="0"/>
            <w:tcMar>
              <w:left w:type="dxa" w:w="200"/>
              <w:top w:type="dxa" w:w="200"/>
              <w:right w:type="dxa" w:w="200"/>
              <w:bottom w:type="dxa" w:w="200"/>
            </w:tcMar>
            <w:vAlign w:val="top"/>
          </w:tcPr>
          <w:p>
            <w:pPr>
              <w:pStyle w:val="Para 01"/>
              <w:keepLines w:val="on"/>
            </w:pPr>
            <w:r>
              <w:t>8</w:t>
            </w:r>
          </w:p>
        </w:tc>
        <w:tc>
          <w:tcPr>
            <w:tcW w:type="auto" w:w="0"/>
            <w:tcMar>
              <w:left w:type="dxa" w:w="200"/>
              <w:top w:type="dxa" w:w="200"/>
              <w:right w:type="dxa" w:w="200"/>
              <w:bottom w:type="dxa" w:w="200"/>
            </w:tcMar>
            <w:vAlign w:val="top"/>
          </w:tcPr>
          <w:p>
            <w:pPr>
              <w:pStyle w:val="Para 02"/>
              <w:keepLines w:val="on"/>
            </w:pPr>
            <w:r>
              <w:t>3</w:t>
            </w:r>
          </w:p>
        </w:tc>
        <w:tc>
          <w:tcPr>
            <w:tcW w:type="auto" w:w="0"/>
            <w:tcMar>
              <w:left w:type="dxa" w:w="200"/>
              <w:top w:type="dxa" w:w="200"/>
              <w:right w:type="dxa" w:w="200"/>
              <w:bottom w:type="dxa" w:w="200"/>
            </w:tcMar>
            <w:vAlign w:val="top"/>
          </w:tcPr>
          <w:p>
            <w:pPr>
              <w:pStyle w:val="Para 02"/>
              <w:keepLines w:val="on"/>
            </w:pPr>
            <w:r>
              <w:t>8</w:t>
            </w:r>
          </w:p>
        </w:tc>
        <w:tc>
          <w:tcPr>
            <w:tcW w:type="auto" w:w="0"/>
            <w:tcMar>
              <w:left w:type="dxa" w:w="200"/>
              <w:top w:type="dxa" w:w="200"/>
              <w:right w:type="dxa" w:w="200"/>
              <w:bottom w:type="dxa" w:w="200"/>
            </w:tcMar>
            <w:vAlign w:val="top"/>
          </w:tcPr>
          <w:p>
            <w:pPr>
              <w:pStyle w:val="Para 02"/>
              <w:keepLines w:val="on"/>
            </w:pPr>
            <w:r>
              <w:t>24</w:t>
            </w:r>
          </w:p>
        </w:tc>
        <w:tc>
          <w:tcPr>
            <w:tcW w:type="auto" w:w="0"/>
            <w:tcMar>
              <w:left w:type="dxa" w:w="200"/>
              <w:top w:type="dxa" w:w="200"/>
              <w:right w:type="dxa" w:w="200"/>
              <w:bottom w:type="dxa" w:w="200"/>
            </w:tcMar>
            <w:vAlign w:val="top"/>
          </w:tcPr>
          <w:p>
            <w:pPr>
              <w:pStyle w:val="Para 02"/>
              <w:keepLines w:val="on"/>
            </w:pPr>
            <w:r>
              <w:t>64</w:t>
            </w:r>
          </w:p>
        </w:tc>
        <w:tc>
          <w:tcPr>
            <w:tcW w:type="auto" w:w="0"/>
            <w:tcMar>
              <w:left w:type="dxa" w:w="200"/>
              <w:top w:type="dxa" w:w="200"/>
              <w:right w:type="dxa" w:w="200"/>
              <w:bottom w:type="dxa" w:w="200"/>
            </w:tcMar>
            <w:vAlign w:val="top"/>
          </w:tcPr>
          <w:p>
            <w:pPr>
              <w:pStyle w:val="Para 02"/>
              <w:keepLines w:val="on"/>
            </w:pPr>
            <w:r>
              <w:t>512</w:t>
            </w:r>
          </w:p>
        </w:tc>
        <w:tc>
          <w:tcPr>
            <w:tcW w:type="auto" w:w="0"/>
            <w:tcMar>
              <w:left w:type="dxa" w:w="200"/>
              <w:top w:type="dxa" w:w="200"/>
              <w:right w:type="dxa" w:w="200"/>
              <w:bottom w:type="dxa" w:w="200"/>
            </w:tcMar>
            <w:vAlign w:val="top"/>
          </w:tcPr>
          <w:p>
            <w:pPr>
              <w:pStyle w:val="Para 02"/>
              <w:keepLines w:val="on"/>
            </w:pPr>
            <w:r>
              <w:t>256</w:t>
            </w:r>
          </w:p>
        </w:tc>
        <w:tc>
          <w:tcPr>
            <w:tcW w:type="auto" w:w="0"/>
            <w:tcMar>
              <w:left w:type="dxa" w:w="200"/>
              <w:top w:type="dxa" w:w="200"/>
              <w:right w:type="dxa" w:w="200"/>
              <w:bottom w:type="dxa" w:w="200"/>
            </w:tcMar>
            <w:vAlign w:val="top"/>
          </w:tcPr>
          <w:p>
            <w:pPr>
              <w:pStyle w:val="Para 02"/>
              <w:keepLines w:val="on"/>
            </w:pPr>
            <w:r>
              <w:t>40,320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16</w:t>
            </w:r>
          </w:p>
        </w:tc>
        <w:tc>
          <w:tcPr>
            <w:tcW w:type="auto" w:w="0"/>
            <w:shd w:val="clear" w:color="auto" w:fill="EEF2F6"/>
            <w:tcMar>
              <w:left w:type="dxa" w:w="200"/>
              <w:top w:type="dxa" w:w="200"/>
              <w:right w:type="dxa" w:w="200"/>
              <w:bottom w:type="dxa" w:w="200"/>
            </w:tcMar>
            <w:vAlign w:val="top"/>
          </w:tcPr>
          <w:p>
            <w:pPr>
              <w:pStyle w:val="Para 03"/>
              <w:keepLines w:val="on"/>
            </w:pPr>
            <w:r>
              <w:t>4</w:t>
            </w:r>
          </w:p>
        </w:tc>
        <w:tc>
          <w:tcPr>
            <w:tcW w:type="auto" w:w="0"/>
            <w:shd w:val="clear" w:color="auto" w:fill="EEF2F6"/>
            <w:tcMar>
              <w:left w:type="dxa" w:w="200"/>
              <w:top w:type="dxa" w:w="200"/>
              <w:right w:type="dxa" w:w="200"/>
              <w:bottom w:type="dxa" w:w="200"/>
            </w:tcMar>
            <w:vAlign w:val="top"/>
          </w:tcPr>
          <w:p>
            <w:pPr>
              <w:pStyle w:val="Para 03"/>
              <w:keepLines w:val="on"/>
            </w:pPr>
            <w:r>
              <w:t>16</w:t>
            </w:r>
          </w:p>
        </w:tc>
        <w:tc>
          <w:tcPr>
            <w:tcW w:type="auto" w:w="0"/>
            <w:shd w:val="clear" w:color="auto" w:fill="EEF2F6"/>
            <w:tcMar>
              <w:left w:type="dxa" w:w="200"/>
              <w:top w:type="dxa" w:w="200"/>
              <w:right w:type="dxa" w:w="200"/>
              <w:bottom w:type="dxa" w:w="200"/>
            </w:tcMar>
            <w:vAlign w:val="top"/>
          </w:tcPr>
          <w:p>
            <w:pPr>
              <w:pStyle w:val="Para 03"/>
              <w:keepLines w:val="on"/>
            </w:pPr>
            <w:r>
              <w:t>64</w:t>
            </w:r>
          </w:p>
        </w:tc>
        <w:tc>
          <w:tcPr>
            <w:tcW w:type="auto" w:w="0"/>
            <w:shd w:val="clear" w:color="auto" w:fill="EEF2F6"/>
            <w:tcMar>
              <w:left w:type="dxa" w:w="200"/>
              <w:top w:type="dxa" w:w="200"/>
              <w:right w:type="dxa" w:w="200"/>
              <w:bottom w:type="dxa" w:w="200"/>
            </w:tcMar>
            <w:vAlign w:val="top"/>
          </w:tcPr>
          <w:p>
            <w:pPr>
              <w:pStyle w:val="Para 03"/>
              <w:keepLines w:val="on"/>
            </w:pPr>
            <w:r>
              <w:t>256</w:t>
            </w:r>
          </w:p>
        </w:tc>
        <w:tc>
          <w:tcPr>
            <w:tcW w:type="auto" w:w="0"/>
            <w:shd w:val="clear" w:color="auto" w:fill="EEF2F6"/>
            <w:tcMar>
              <w:left w:type="dxa" w:w="200"/>
              <w:top w:type="dxa" w:w="200"/>
              <w:right w:type="dxa" w:w="200"/>
              <w:bottom w:type="dxa" w:w="200"/>
            </w:tcMar>
            <w:vAlign w:val="top"/>
          </w:tcPr>
          <w:p>
            <w:pPr>
              <w:pStyle w:val="Para 03"/>
              <w:keepLines w:val="on"/>
            </w:pPr>
            <w:r>
              <w:t>4,096</w:t>
            </w:r>
          </w:p>
        </w:tc>
        <w:tc>
          <w:tcPr>
            <w:tcW w:type="auto" w:w="0"/>
            <w:shd w:val="clear" w:color="auto" w:fill="EEF2F6"/>
            <w:tcMar>
              <w:left w:type="dxa" w:w="200"/>
              <w:top w:type="dxa" w:w="200"/>
              <w:right w:type="dxa" w:w="200"/>
              <w:bottom w:type="dxa" w:w="200"/>
            </w:tcMar>
            <w:vAlign w:val="top"/>
          </w:tcPr>
          <w:p>
            <w:pPr>
              <w:pStyle w:val="Para 03"/>
              <w:keepLines w:val="on"/>
            </w:pPr>
            <w:r>
              <w:t>65,536</w:t>
            </w:r>
          </w:p>
        </w:tc>
        <w:tc>
          <w:tcPr>
            <w:tcW w:type="auto" w:w="0"/>
            <w:shd w:val="clear" w:color="auto" w:fill="EEF2F6"/>
            <w:tcMar>
              <w:left w:type="dxa" w:w="200"/>
              <w:top w:type="dxa" w:w="200"/>
              <w:right w:type="dxa" w:w="200"/>
              <w:bottom w:type="dxa" w:w="200"/>
            </w:tcMar>
            <w:vAlign w:val="top"/>
          </w:tcPr>
          <w:p>
            <w:pPr>
              <w:pStyle w:val="Para 03"/>
              <w:keepLines w:val="on"/>
            </w:pPr>
            <w:r>
              <w:t>2.1 x 10</w:t>
            </w:r>
            <w:r>
              <w:rPr>
                <w:rStyle w:val="Text39"/>
              </w:rPr>
              <w:t>13</w:t>
            </w:r>
          </w:p>
        </w:tc>
      </w:tr>
    </w:tbl>
    <w:tbl>
      <w:tblPr>
        <w:tblW w:type="auto" w:w="0"/>
      </w:tblPr>
      <w:tr>
        <w:tc>
          <w:tcPr>
            <w:tcW w:type="auto" w:w="0"/>
            <w:tcMar>
              <w:left w:type="dxa" w:w="200"/>
              <w:top w:type="dxa" w:w="200"/>
              <w:right w:type="dxa" w:w="200"/>
              <w:bottom w:type="dxa" w:w="200"/>
            </w:tcMar>
            <w:vAlign w:val="top"/>
          </w:tcPr>
          <w:p>
            <w:pPr>
              <w:pStyle w:val="Para 01"/>
              <w:keepLines w:val="on"/>
            </w:pPr>
            <w:r>
              <w:t>32</w:t>
            </w:r>
          </w:p>
        </w:tc>
        <w:tc>
          <w:tcPr>
            <w:tcW w:type="auto" w:w="0"/>
            <w:tcMar>
              <w:left w:type="dxa" w:w="200"/>
              <w:top w:type="dxa" w:w="200"/>
              <w:right w:type="dxa" w:w="200"/>
              <w:bottom w:type="dxa" w:w="200"/>
            </w:tcMar>
            <w:vAlign w:val="top"/>
          </w:tcPr>
          <w:p>
            <w:pPr>
              <w:pStyle w:val="Para 02"/>
              <w:keepLines w:val="on"/>
            </w:pPr>
            <w:r>
              <w:t>5</w:t>
            </w:r>
          </w:p>
        </w:tc>
        <w:tc>
          <w:tcPr>
            <w:tcW w:type="auto" w:w="0"/>
            <w:tcMar>
              <w:left w:type="dxa" w:w="200"/>
              <w:top w:type="dxa" w:w="200"/>
              <w:right w:type="dxa" w:w="200"/>
              <w:bottom w:type="dxa" w:w="200"/>
            </w:tcMar>
            <w:vAlign w:val="top"/>
          </w:tcPr>
          <w:p>
            <w:pPr>
              <w:pStyle w:val="Para 02"/>
              <w:keepLines w:val="on"/>
            </w:pPr>
            <w:r>
              <w:t>32</w:t>
            </w:r>
          </w:p>
        </w:tc>
        <w:tc>
          <w:tcPr>
            <w:tcW w:type="auto" w:w="0"/>
            <w:tcMar>
              <w:left w:type="dxa" w:w="200"/>
              <w:top w:type="dxa" w:w="200"/>
              <w:right w:type="dxa" w:w="200"/>
              <w:bottom w:type="dxa" w:w="200"/>
            </w:tcMar>
            <w:vAlign w:val="top"/>
          </w:tcPr>
          <w:p>
            <w:pPr>
              <w:pStyle w:val="Para 02"/>
              <w:keepLines w:val="on"/>
            </w:pPr>
            <w:r>
              <w:t>160</w:t>
            </w:r>
          </w:p>
        </w:tc>
        <w:tc>
          <w:tcPr>
            <w:tcW w:type="auto" w:w="0"/>
            <w:tcMar>
              <w:left w:type="dxa" w:w="200"/>
              <w:top w:type="dxa" w:w="200"/>
              <w:right w:type="dxa" w:w="200"/>
              <w:bottom w:type="dxa" w:w="200"/>
            </w:tcMar>
            <w:vAlign w:val="top"/>
          </w:tcPr>
          <w:p>
            <w:pPr>
              <w:pStyle w:val="Para 02"/>
              <w:keepLines w:val="on"/>
            </w:pPr>
            <w:r>
              <w:t>1,024</w:t>
            </w:r>
          </w:p>
        </w:tc>
        <w:tc>
          <w:tcPr>
            <w:tcW w:type="auto" w:w="0"/>
            <w:tcMar>
              <w:left w:type="dxa" w:w="200"/>
              <w:top w:type="dxa" w:w="200"/>
              <w:right w:type="dxa" w:w="200"/>
              <w:bottom w:type="dxa" w:w="200"/>
            </w:tcMar>
            <w:vAlign w:val="top"/>
          </w:tcPr>
          <w:p>
            <w:pPr>
              <w:pStyle w:val="Para 02"/>
              <w:keepLines w:val="on"/>
            </w:pPr>
            <w:r>
              <w:t>32,768</w:t>
            </w:r>
          </w:p>
        </w:tc>
        <w:tc>
          <w:tcPr>
            <w:tcW w:type="auto" w:w="0"/>
            <w:tcMar>
              <w:left w:type="dxa" w:w="200"/>
              <w:top w:type="dxa" w:w="200"/>
              <w:right w:type="dxa" w:w="200"/>
              <w:bottom w:type="dxa" w:w="200"/>
            </w:tcMar>
            <w:vAlign w:val="top"/>
          </w:tcPr>
          <w:p>
            <w:pPr>
              <w:pStyle w:val="Para 02"/>
              <w:keepLines w:val="on"/>
            </w:pPr>
            <w:r>
              <w:t>4.3 x 10</w:t>
            </w:r>
            <w:r>
              <w:rPr>
                <w:rStyle w:val="Text39"/>
              </w:rPr>
              <w:t>9</w:t>
            </w:r>
          </w:p>
        </w:tc>
        <w:tc>
          <w:tcPr>
            <w:tcW w:type="auto" w:w="0"/>
            <w:tcMar>
              <w:left w:type="dxa" w:w="200"/>
              <w:top w:type="dxa" w:w="200"/>
              <w:right w:type="dxa" w:w="200"/>
              <w:bottom w:type="dxa" w:w="200"/>
            </w:tcMar>
            <w:vAlign w:val="top"/>
          </w:tcPr>
          <w:p>
            <w:pPr>
              <w:pStyle w:val="Para 02"/>
              <w:keepLines w:val="on"/>
            </w:pPr>
            <w:r>
              <w:t>2.6 x 10</w:t>
            </w:r>
            <w:r>
              <w:rPr>
                <w:rStyle w:val="Text39"/>
              </w:rPr>
              <w:t>35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64</w:t>
            </w:r>
          </w:p>
        </w:tc>
        <w:tc>
          <w:tcPr>
            <w:tcW w:type="auto" w:w="0"/>
            <w:shd w:val="clear" w:color="auto" w:fill="EEF2F6"/>
            <w:tcMar>
              <w:left w:type="dxa" w:w="200"/>
              <w:top w:type="dxa" w:w="200"/>
              <w:right w:type="dxa" w:w="200"/>
              <w:bottom w:type="dxa" w:w="200"/>
            </w:tcMar>
            <w:vAlign w:val="top"/>
          </w:tcPr>
          <w:p>
            <w:pPr>
              <w:pStyle w:val="Para 03"/>
              <w:keepLines w:val="on"/>
            </w:pPr>
            <w:r>
              <w:t>6</w:t>
            </w:r>
          </w:p>
        </w:tc>
        <w:tc>
          <w:tcPr>
            <w:tcW w:type="auto" w:w="0"/>
            <w:shd w:val="clear" w:color="auto" w:fill="EEF2F6"/>
            <w:tcMar>
              <w:left w:type="dxa" w:w="200"/>
              <w:top w:type="dxa" w:w="200"/>
              <w:right w:type="dxa" w:w="200"/>
              <w:bottom w:type="dxa" w:w="200"/>
            </w:tcMar>
            <w:vAlign w:val="top"/>
          </w:tcPr>
          <w:p>
            <w:pPr>
              <w:pStyle w:val="Para 03"/>
              <w:keepLines w:val="on"/>
            </w:pPr>
            <w:r>
              <w:t>64</w:t>
            </w:r>
          </w:p>
        </w:tc>
        <w:tc>
          <w:tcPr>
            <w:tcW w:type="auto" w:w="0"/>
            <w:shd w:val="clear" w:color="auto" w:fill="EEF2F6"/>
            <w:tcMar>
              <w:left w:type="dxa" w:w="200"/>
              <w:top w:type="dxa" w:w="200"/>
              <w:right w:type="dxa" w:w="200"/>
              <w:bottom w:type="dxa" w:w="200"/>
            </w:tcMar>
            <w:vAlign w:val="top"/>
          </w:tcPr>
          <w:p>
            <w:pPr>
              <w:pStyle w:val="Para 03"/>
              <w:keepLines w:val="on"/>
            </w:pPr>
            <w:r>
              <w:t>384</w:t>
            </w:r>
          </w:p>
        </w:tc>
        <w:tc>
          <w:tcPr>
            <w:tcW w:type="auto" w:w="0"/>
            <w:shd w:val="clear" w:color="auto" w:fill="EEF2F6"/>
            <w:tcMar>
              <w:left w:type="dxa" w:w="200"/>
              <w:top w:type="dxa" w:w="200"/>
              <w:right w:type="dxa" w:w="200"/>
              <w:bottom w:type="dxa" w:w="200"/>
            </w:tcMar>
            <w:vAlign w:val="top"/>
          </w:tcPr>
          <w:p>
            <w:pPr>
              <w:pStyle w:val="Para 03"/>
              <w:keepLines w:val="on"/>
            </w:pPr>
            <w:r>
              <w:t>4,096</w:t>
            </w:r>
          </w:p>
        </w:tc>
        <w:tc>
          <w:tcPr>
            <w:tcW w:type="auto" w:w="0"/>
            <w:shd w:val="clear" w:color="auto" w:fill="EEF2F6"/>
            <w:tcMar>
              <w:left w:type="dxa" w:w="200"/>
              <w:top w:type="dxa" w:w="200"/>
              <w:right w:type="dxa" w:w="200"/>
              <w:bottom w:type="dxa" w:w="200"/>
            </w:tcMar>
            <w:vAlign w:val="top"/>
          </w:tcPr>
          <w:p>
            <w:pPr>
              <w:pStyle w:val="Para 03"/>
              <w:keepLines w:val="on"/>
            </w:pPr>
            <w:r>
              <w:t>262,114</w:t>
            </w:r>
          </w:p>
        </w:tc>
        <w:tc>
          <w:tcPr>
            <w:tcW w:type="auto" w:w="0"/>
            <w:shd w:val="clear" w:color="auto" w:fill="EEF2F6"/>
            <w:tcMar>
              <w:left w:type="dxa" w:w="200"/>
              <w:top w:type="dxa" w:w="200"/>
              <w:right w:type="dxa" w:w="200"/>
              <w:bottom w:type="dxa" w:w="200"/>
            </w:tcMar>
            <w:vAlign w:val="top"/>
          </w:tcPr>
          <w:p>
            <w:pPr>
              <w:pStyle w:val="Para 03"/>
              <w:keepLines w:val="on"/>
            </w:pPr>
            <w:r>
              <w:t>1.8 x 10</w:t>
            </w:r>
            <w:r>
              <w:rPr>
                <w:rStyle w:val="Text39"/>
              </w:rPr>
              <w:t>19</w:t>
            </w:r>
          </w:p>
        </w:tc>
        <w:tc>
          <w:tcPr>
            <w:tcW w:type="auto" w:w="0"/>
            <w:shd w:val="clear" w:color="auto" w:fill="EEF2F6"/>
            <w:tcMar>
              <w:left w:type="dxa" w:w="200"/>
              <w:top w:type="dxa" w:w="200"/>
              <w:right w:type="dxa" w:w="200"/>
              <w:bottom w:type="dxa" w:w="200"/>
            </w:tcMar>
            <w:vAlign w:val="top"/>
          </w:tcPr>
          <w:p>
            <w:pPr>
              <w:pStyle w:val="Para 03"/>
              <w:keepLines w:val="on"/>
            </w:pPr>
            <w:r>
              <w:t>1.3 x 10</w:t>
            </w:r>
            <w:r>
              <w:rPr>
                <w:rStyle w:val="Text39"/>
              </w:rPr>
              <w:t>89</w:t>
            </w:r>
          </w:p>
        </w:tc>
      </w:tr>
    </w:tbl>
    <w:tbl>
      <w:tblPr>
        <w:tblW w:type="auto" w:w="0"/>
      </w:tblPr>
      <w:tr>
        <w:tc>
          <w:tcPr>
            <w:tcW w:type="auto" w:w="0"/>
            <w:tcMar>
              <w:left w:type="dxa" w:w="200"/>
              <w:top w:type="dxa" w:w="200"/>
              <w:right w:type="dxa" w:w="200"/>
              <w:bottom w:type="dxa" w:w="200"/>
            </w:tcMar>
            <w:vAlign w:val="top"/>
          </w:tcPr>
          <w:p>
            <w:pPr>
              <w:pStyle w:val="Para 01"/>
              <w:keepLines w:val="on"/>
            </w:pPr>
            <w:r>
              <w:t>128</w:t>
            </w:r>
          </w:p>
        </w:tc>
        <w:tc>
          <w:tcPr>
            <w:tcW w:type="auto" w:w="0"/>
            <w:tcMar>
              <w:left w:type="dxa" w:w="200"/>
              <w:top w:type="dxa" w:w="200"/>
              <w:right w:type="dxa" w:w="200"/>
              <w:bottom w:type="dxa" w:w="200"/>
            </w:tcMar>
            <w:vAlign w:val="top"/>
          </w:tcPr>
          <w:p>
            <w:pPr>
              <w:pStyle w:val="Para 02"/>
              <w:keepLines w:val="on"/>
            </w:pPr>
            <w:r>
              <w:t>7</w:t>
            </w:r>
          </w:p>
        </w:tc>
        <w:tc>
          <w:tcPr>
            <w:tcW w:type="auto" w:w="0"/>
            <w:tcMar>
              <w:left w:type="dxa" w:w="200"/>
              <w:top w:type="dxa" w:w="200"/>
              <w:right w:type="dxa" w:w="200"/>
              <w:bottom w:type="dxa" w:w="200"/>
            </w:tcMar>
            <w:vAlign w:val="top"/>
          </w:tcPr>
          <w:p>
            <w:pPr>
              <w:pStyle w:val="Para 02"/>
              <w:keepLines w:val="on"/>
            </w:pPr>
            <w:r>
              <w:t>128</w:t>
            </w:r>
          </w:p>
        </w:tc>
        <w:tc>
          <w:tcPr>
            <w:tcW w:type="auto" w:w="0"/>
            <w:tcMar>
              <w:left w:type="dxa" w:w="200"/>
              <w:top w:type="dxa" w:w="200"/>
              <w:right w:type="dxa" w:w="200"/>
              <w:bottom w:type="dxa" w:w="200"/>
            </w:tcMar>
            <w:vAlign w:val="top"/>
          </w:tcPr>
          <w:p>
            <w:pPr>
              <w:pStyle w:val="Para 02"/>
              <w:keepLines w:val="on"/>
            </w:pPr>
            <w:r>
              <w:t>896</w:t>
            </w:r>
          </w:p>
        </w:tc>
        <w:tc>
          <w:tcPr>
            <w:tcW w:type="auto" w:w="0"/>
            <w:tcMar>
              <w:left w:type="dxa" w:w="200"/>
              <w:top w:type="dxa" w:w="200"/>
              <w:right w:type="dxa" w:w="200"/>
              <w:bottom w:type="dxa" w:w="200"/>
            </w:tcMar>
            <w:vAlign w:val="top"/>
          </w:tcPr>
          <w:p>
            <w:pPr>
              <w:pStyle w:val="Para 02"/>
              <w:keepLines w:val="on"/>
            </w:pPr>
            <w:r>
              <w:t>16,384</w:t>
            </w:r>
          </w:p>
        </w:tc>
        <w:tc>
          <w:tcPr>
            <w:tcW w:type="auto" w:w="0"/>
            <w:tcMar>
              <w:left w:type="dxa" w:w="200"/>
              <w:top w:type="dxa" w:w="200"/>
              <w:right w:type="dxa" w:w="200"/>
              <w:bottom w:type="dxa" w:w="200"/>
            </w:tcMar>
            <w:vAlign w:val="top"/>
          </w:tcPr>
          <w:p>
            <w:pPr>
              <w:pStyle w:val="Para 02"/>
              <w:keepLines w:val="on"/>
            </w:pPr>
            <w:r>
              <w:t>2,097,152</w:t>
            </w:r>
          </w:p>
        </w:tc>
        <w:tc>
          <w:tcPr>
            <w:tcW w:type="auto" w:w="0"/>
            <w:tcMar>
              <w:left w:type="dxa" w:w="200"/>
              <w:top w:type="dxa" w:w="200"/>
              <w:right w:type="dxa" w:w="200"/>
              <w:bottom w:type="dxa" w:w="200"/>
            </w:tcMar>
            <w:vAlign w:val="top"/>
          </w:tcPr>
          <w:p>
            <w:pPr>
              <w:pStyle w:val="Para 02"/>
              <w:keepLines w:val="on"/>
            </w:pPr>
            <w:r>
              <w:t>3.4 x 10</w:t>
            </w:r>
            <w:r>
              <w:rPr>
                <w:rStyle w:val="Text39"/>
              </w:rPr>
              <w:t>38</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256</w:t>
            </w:r>
          </w:p>
        </w:tc>
        <w:tc>
          <w:tcPr>
            <w:tcW w:type="auto" w:w="0"/>
            <w:shd w:val="clear" w:color="auto" w:fill="EEF2F6"/>
            <w:tcMar>
              <w:left w:type="dxa" w:w="200"/>
              <w:top w:type="dxa" w:w="200"/>
              <w:right w:type="dxa" w:w="200"/>
              <w:bottom w:type="dxa" w:w="200"/>
            </w:tcMar>
            <w:vAlign w:val="top"/>
          </w:tcPr>
          <w:p>
            <w:pPr>
              <w:pStyle w:val="Para 03"/>
              <w:keepLines w:val="on"/>
            </w:pPr>
            <w:r>
              <w:t>8</w:t>
            </w:r>
          </w:p>
        </w:tc>
        <w:tc>
          <w:tcPr>
            <w:tcW w:type="auto" w:w="0"/>
            <w:shd w:val="clear" w:color="auto" w:fill="EEF2F6"/>
            <w:tcMar>
              <w:left w:type="dxa" w:w="200"/>
              <w:top w:type="dxa" w:w="200"/>
              <w:right w:type="dxa" w:w="200"/>
              <w:bottom w:type="dxa" w:w="200"/>
            </w:tcMar>
            <w:vAlign w:val="top"/>
          </w:tcPr>
          <w:p>
            <w:pPr>
              <w:pStyle w:val="Para 03"/>
              <w:keepLines w:val="on"/>
            </w:pPr>
            <w:r>
              <w:t>256</w:t>
            </w:r>
          </w:p>
        </w:tc>
        <w:tc>
          <w:tcPr>
            <w:tcW w:type="auto" w:w="0"/>
            <w:shd w:val="clear" w:color="auto" w:fill="EEF2F6"/>
            <w:tcMar>
              <w:left w:type="dxa" w:w="200"/>
              <w:top w:type="dxa" w:w="200"/>
              <w:right w:type="dxa" w:w="200"/>
              <w:bottom w:type="dxa" w:w="200"/>
            </w:tcMar>
            <w:vAlign w:val="top"/>
          </w:tcPr>
          <w:p>
            <w:pPr>
              <w:pStyle w:val="Para 03"/>
              <w:keepLines w:val="on"/>
            </w:pPr>
            <w:r>
              <w:t>2,048</w:t>
            </w:r>
          </w:p>
        </w:tc>
        <w:tc>
          <w:tcPr>
            <w:tcW w:type="auto" w:w="0"/>
            <w:shd w:val="clear" w:color="auto" w:fill="EEF2F6"/>
            <w:tcMar>
              <w:left w:type="dxa" w:w="200"/>
              <w:top w:type="dxa" w:w="200"/>
              <w:right w:type="dxa" w:w="200"/>
              <w:bottom w:type="dxa" w:w="200"/>
            </w:tcMar>
            <w:vAlign w:val="top"/>
          </w:tcPr>
          <w:p>
            <w:pPr>
              <w:pStyle w:val="Para 03"/>
              <w:keepLines w:val="on"/>
            </w:pPr>
            <w:r>
              <w:t>65,536</w:t>
            </w:r>
          </w:p>
        </w:tc>
        <w:tc>
          <w:tcPr>
            <w:tcW w:type="auto" w:w="0"/>
            <w:shd w:val="clear" w:color="auto" w:fill="EEF2F6"/>
            <w:tcMar>
              <w:left w:type="dxa" w:w="200"/>
              <w:top w:type="dxa" w:w="200"/>
              <w:right w:type="dxa" w:w="200"/>
              <w:bottom w:type="dxa" w:w="200"/>
            </w:tcMar>
            <w:vAlign w:val="top"/>
          </w:tcPr>
          <w:p>
            <w:pPr>
              <w:pStyle w:val="Para 03"/>
              <w:keepLines w:val="on"/>
            </w:pPr>
            <w:r>
              <w:t>16,777,216</w:t>
            </w:r>
          </w:p>
        </w:tc>
        <w:tc>
          <w:tcPr>
            <w:tcW w:type="auto" w:w="0"/>
            <w:shd w:val="clear" w:color="auto" w:fill="EEF2F6"/>
            <w:tcMar>
              <w:left w:type="dxa" w:w="200"/>
              <w:top w:type="dxa" w:w="200"/>
              <w:right w:type="dxa" w:w="200"/>
              <w:bottom w:type="dxa" w:w="200"/>
            </w:tcMar>
            <w:vAlign w:val="top"/>
          </w:tcPr>
          <w:p>
            <w:pPr>
              <w:pStyle w:val="Para 03"/>
              <w:keepLines w:val="on"/>
            </w:pPr>
            <w:r>
              <w:t>1.2 x 10</w:t>
            </w:r>
            <w:r>
              <w:rPr>
                <w:rStyle w:val="Text39"/>
              </w:rPr>
              <w:t>77</w:t>
            </w:r>
          </w:p>
        </w:tc>
        <w:tc>
          <w:tcPr>
            <w:tcW w:type="auto" w:w="0"/>
            <w:shd w:val="clear" w:color="auto" w:fill="EEF2F6"/>
            <w:tcMar>
              <w:left w:type="dxa" w:w="200"/>
              <w:top w:type="dxa" w:w="200"/>
              <w:right w:type="dxa" w:w="200"/>
              <w:bottom w:type="dxa" w:w="200"/>
            </w:tcMar>
            <w:vAlign w:val="top"/>
          </w:tcPr>
          <w:p>
            <w:pPr>
              <w:pStyle w:val="Para 03"/>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512</w:t>
            </w:r>
          </w:p>
        </w:tc>
        <w:tc>
          <w:tcPr>
            <w:tcW w:type="auto" w:w="0"/>
            <w:tcMar>
              <w:left w:type="dxa" w:w="200"/>
              <w:top w:type="dxa" w:w="200"/>
              <w:right w:type="dxa" w:w="200"/>
              <w:bottom w:type="dxa" w:w="200"/>
            </w:tcMar>
            <w:vAlign w:val="top"/>
          </w:tcPr>
          <w:p>
            <w:pPr>
              <w:pStyle w:val="Para 02"/>
              <w:keepLines w:val="on"/>
            </w:pPr>
            <w:r>
              <w:t>9</w:t>
            </w:r>
          </w:p>
        </w:tc>
        <w:tc>
          <w:tcPr>
            <w:tcW w:type="auto" w:w="0"/>
            <w:tcMar>
              <w:left w:type="dxa" w:w="200"/>
              <w:top w:type="dxa" w:w="200"/>
              <w:right w:type="dxa" w:w="200"/>
              <w:bottom w:type="dxa" w:w="200"/>
            </w:tcMar>
            <w:vAlign w:val="top"/>
          </w:tcPr>
          <w:p>
            <w:pPr>
              <w:pStyle w:val="Para 02"/>
              <w:keepLines w:val="on"/>
            </w:pPr>
            <w:r>
              <w:t>512</w:t>
            </w:r>
          </w:p>
        </w:tc>
        <w:tc>
          <w:tcPr>
            <w:tcW w:type="auto" w:w="0"/>
            <w:tcMar>
              <w:left w:type="dxa" w:w="200"/>
              <w:top w:type="dxa" w:w="200"/>
              <w:right w:type="dxa" w:w="200"/>
              <w:bottom w:type="dxa" w:w="200"/>
            </w:tcMar>
            <w:vAlign w:val="top"/>
          </w:tcPr>
          <w:p>
            <w:pPr>
              <w:pStyle w:val="Para 02"/>
              <w:keepLines w:val="on"/>
            </w:pPr>
            <w:r>
              <w:t>4,608</w:t>
            </w:r>
          </w:p>
        </w:tc>
        <w:tc>
          <w:tcPr>
            <w:tcW w:type="auto" w:w="0"/>
            <w:tcMar>
              <w:left w:type="dxa" w:w="200"/>
              <w:top w:type="dxa" w:w="200"/>
              <w:right w:type="dxa" w:w="200"/>
              <w:bottom w:type="dxa" w:w="200"/>
            </w:tcMar>
            <w:vAlign w:val="top"/>
          </w:tcPr>
          <w:p>
            <w:pPr>
              <w:pStyle w:val="Para 02"/>
              <w:keepLines w:val="on"/>
            </w:pPr>
            <w:r>
              <w:t>262,144</w:t>
            </w:r>
          </w:p>
        </w:tc>
        <w:tc>
          <w:tcPr>
            <w:tcW w:type="auto" w:w="0"/>
            <w:tcMar>
              <w:left w:type="dxa" w:w="200"/>
              <w:top w:type="dxa" w:w="200"/>
              <w:right w:type="dxa" w:w="200"/>
              <w:bottom w:type="dxa" w:w="200"/>
            </w:tcMar>
            <w:vAlign w:val="top"/>
          </w:tcPr>
          <w:p>
            <w:pPr>
              <w:pStyle w:val="Para 02"/>
              <w:keepLines w:val="on"/>
            </w:pPr>
            <w:r>
              <w:t>1.3 x 10</w:t>
            </w:r>
            <w:r>
              <w:rPr>
                <w:rStyle w:val="Text39"/>
              </w:rPr>
              <w:t>8</w:t>
            </w:r>
          </w:p>
        </w:tc>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1,024</w:t>
            </w:r>
          </w:p>
        </w:tc>
        <w:tc>
          <w:tcPr>
            <w:tcW w:type="auto" w:w="0"/>
            <w:shd w:val="clear" w:color="auto" w:fill="EEF2F6"/>
            <w:tcMar>
              <w:left w:type="dxa" w:w="200"/>
              <w:top w:type="dxa" w:w="200"/>
              <w:right w:type="dxa" w:w="200"/>
              <w:bottom w:type="dxa" w:w="200"/>
            </w:tcMar>
            <w:vAlign w:val="top"/>
          </w:tcPr>
          <w:p>
            <w:pPr>
              <w:pStyle w:val="Para 03"/>
              <w:keepLines w:val="on"/>
            </w:pPr>
            <w:r>
              <w:t>10</w:t>
            </w:r>
          </w:p>
        </w:tc>
        <w:tc>
          <w:tcPr>
            <w:tcW w:type="auto" w:w="0"/>
            <w:shd w:val="clear" w:color="auto" w:fill="EEF2F6"/>
            <w:tcMar>
              <w:left w:type="dxa" w:w="200"/>
              <w:top w:type="dxa" w:w="200"/>
              <w:right w:type="dxa" w:w="200"/>
              <w:bottom w:type="dxa" w:w="200"/>
            </w:tcMar>
            <w:vAlign w:val="top"/>
          </w:tcPr>
          <w:p>
            <w:pPr>
              <w:pStyle w:val="Para 03"/>
              <w:keepLines w:val="on"/>
            </w:pPr>
            <w:r>
              <w:t>1,024</w:t>
            </w:r>
          </w:p>
        </w:tc>
        <w:tc>
          <w:tcPr>
            <w:tcW w:type="auto" w:w="0"/>
            <w:shd w:val="clear" w:color="auto" w:fill="EEF2F6"/>
            <w:tcMar>
              <w:left w:type="dxa" w:w="200"/>
              <w:top w:type="dxa" w:w="200"/>
              <w:right w:type="dxa" w:w="200"/>
              <w:bottom w:type="dxa" w:w="200"/>
            </w:tcMar>
            <w:vAlign w:val="top"/>
          </w:tcPr>
          <w:p>
            <w:pPr>
              <w:pStyle w:val="Para 03"/>
              <w:keepLines w:val="on"/>
            </w:pPr>
            <w:r>
              <w:t>10,240</w:t>
            </w:r>
          </w:p>
        </w:tc>
        <w:tc>
          <w:tcPr>
            <w:tcW w:type="auto" w:w="0"/>
            <w:shd w:val="clear" w:color="auto" w:fill="EEF2F6"/>
            <w:tcMar>
              <w:left w:type="dxa" w:w="200"/>
              <w:top w:type="dxa" w:w="200"/>
              <w:right w:type="dxa" w:w="200"/>
              <w:bottom w:type="dxa" w:w="200"/>
            </w:tcMar>
            <w:vAlign w:val="top"/>
          </w:tcPr>
          <w:p>
            <w:pPr>
              <w:pStyle w:val="Para 03"/>
              <w:keepLines w:val="on"/>
            </w:pPr>
            <w:r>
              <w:t>1,048,576</w:t>
            </w:r>
          </w:p>
        </w:tc>
        <w:tc>
          <w:tcPr>
            <w:tcW w:type="auto" w:w="0"/>
            <w:shd w:val="clear" w:color="auto" w:fill="EEF2F6"/>
            <w:tcMar>
              <w:left w:type="dxa" w:w="200"/>
              <w:top w:type="dxa" w:w="200"/>
              <w:right w:type="dxa" w:w="200"/>
              <w:bottom w:type="dxa" w:w="200"/>
            </w:tcMar>
            <w:vAlign w:val="top"/>
          </w:tcPr>
          <w:p>
            <w:pPr>
              <w:pStyle w:val="Para 03"/>
              <w:keepLines w:val="on"/>
            </w:pPr>
            <w:r>
              <w:t>1.1 x 10</w:t>
            </w:r>
            <w:r>
              <w:rPr>
                <w:rStyle w:val="Text39"/>
              </w:rPr>
              <w:t>9</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2,048</w:t>
            </w:r>
          </w:p>
        </w:tc>
        <w:tc>
          <w:tcPr>
            <w:tcW w:type="auto" w:w="0"/>
            <w:tcMar>
              <w:left w:type="dxa" w:w="200"/>
              <w:top w:type="dxa" w:w="200"/>
              <w:right w:type="dxa" w:w="200"/>
              <w:bottom w:type="dxa" w:w="200"/>
            </w:tcMar>
            <w:vAlign w:val="top"/>
          </w:tcPr>
          <w:p>
            <w:pPr>
              <w:pStyle w:val="Para 02"/>
              <w:keepLines w:val="on"/>
            </w:pPr>
            <w:r>
              <w:t>11</w:t>
            </w:r>
          </w:p>
        </w:tc>
        <w:tc>
          <w:tcPr>
            <w:tcW w:type="auto" w:w="0"/>
            <w:tcMar>
              <w:left w:type="dxa" w:w="200"/>
              <w:top w:type="dxa" w:w="200"/>
              <w:right w:type="dxa" w:w="200"/>
              <w:bottom w:type="dxa" w:w="200"/>
            </w:tcMar>
            <w:vAlign w:val="top"/>
          </w:tcPr>
          <w:p>
            <w:pPr>
              <w:pStyle w:val="Para 02"/>
              <w:keepLines w:val="on"/>
            </w:pPr>
            <w:r>
              <w:t>2,048</w:t>
            </w:r>
          </w:p>
        </w:tc>
        <w:tc>
          <w:tcPr>
            <w:tcW w:type="auto" w:w="0"/>
            <w:tcMar>
              <w:left w:type="dxa" w:w="200"/>
              <w:top w:type="dxa" w:w="200"/>
              <w:right w:type="dxa" w:w="200"/>
              <w:bottom w:type="dxa" w:w="200"/>
            </w:tcMar>
            <w:vAlign w:val="top"/>
          </w:tcPr>
          <w:p>
            <w:pPr>
              <w:pStyle w:val="Para 02"/>
              <w:keepLines w:val="on"/>
            </w:pPr>
            <w:r>
              <w:t>22,528</w:t>
            </w:r>
          </w:p>
        </w:tc>
        <w:tc>
          <w:tcPr>
            <w:tcW w:type="auto" w:w="0"/>
            <w:tcMar>
              <w:left w:type="dxa" w:w="200"/>
              <w:top w:type="dxa" w:w="200"/>
              <w:right w:type="dxa" w:w="200"/>
              <w:bottom w:type="dxa" w:w="200"/>
            </w:tcMar>
            <w:vAlign w:val="top"/>
          </w:tcPr>
          <w:p>
            <w:pPr>
              <w:pStyle w:val="Para 02"/>
              <w:keepLines w:val="on"/>
            </w:pPr>
            <w:r>
              <w:t>4,194,304</w:t>
            </w:r>
          </w:p>
        </w:tc>
        <w:tc>
          <w:tcPr>
            <w:tcW w:type="auto" w:w="0"/>
            <w:tcMar>
              <w:left w:type="dxa" w:w="200"/>
              <w:top w:type="dxa" w:w="200"/>
              <w:right w:type="dxa" w:w="200"/>
              <w:bottom w:type="dxa" w:w="200"/>
            </w:tcMar>
            <w:vAlign w:val="top"/>
          </w:tcPr>
          <w:p>
            <w:pPr>
              <w:pStyle w:val="Para 02"/>
              <w:keepLines w:val="on"/>
            </w:pPr>
            <w:r>
              <w:t>8.6 x 10</w:t>
            </w:r>
            <w:r>
              <w:rPr>
                <w:rStyle w:val="Text39"/>
              </w:rPr>
              <w:t>9</w:t>
            </w:r>
          </w:p>
        </w:tc>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w:t>
            </w:r>
          </w:p>
        </w:tc>
      </w:tr>
    </w:tbl>
    <w:p>
      <w:pPr>
        <w:pStyle w:val="Normal"/>
      </w:pPr>
      <w:r>
        <w:t xml:space="preserve">The reason to investigate algorithms with the lowest complexity rating is because the problems you want to solve are simply too large on even the fastest computer. With higher complexity classes, the time to solve even small problems essentially is infinite (as </w:t>
      </w:r>
      <w:hyperlink w:anchor="Figure_2_8__Runtime_performance">
        <w:r>
          <w:rPr>
            <w:rStyle w:val="Text3"/>
          </w:rPr>
          <w:t>Figure 2-8</w:t>
        </w:r>
      </w:hyperlink>
      <w:r>
        <w:t xml:space="preserve"> shows).</w:t>
      </w:r>
    </w:p>
    <w:p>
      <w:bookmarkStart w:id="316" w:name="Figure_2_8__Runtime_performance"/>
      <w:pPr>
        <w:pStyle w:val="Para 07"/>
        <w:keepLines w:val="on"/>
      </w:pPr>
      <w:r>
        <w:t/>
        <w:drawing>
          <wp:inline>
            <wp:extent cx="5715000" cy="4521200"/>
            <wp:effectExtent l="0" r="0" t="0" b="43426"/>
            <wp:docPr id="95" name="lalg_0208.png" descr="Dominance hierarchy"/>
            <wp:cNvGraphicFramePr>
              <a:graphicFrameLocks noChangeAspect="1"/>
            </wp:cNvGraphicFramePr>
            <a:graphic>
              <a:graphicData uri="http://schemas.openxmlformats.org/drawingml/2006/picture">
                <pic:pic>
                  <pic:nvPicPr>
                    <pic:cNvPr id="0" name="lalg_0208.png" descr="Dominance hierarchy"/>
                    <pic:cNvPicPr/>
                  </pic:nvPicPr>
                  <pic:blipFill>
                    <a:blip r:embed="rId31"/>
                    <a:stretch>
                      <a:fillRect/>
                    </a:stretch>
                  </pic:blipFill>
                  <pic:spPr>
                    <a:xfrm>
                      <a:off x="0" y="0"/>
                      <a:ext cx="5715000" cy="4521200"/>
                    </a:xfrm>
                    <a:prstGeom prst="rect">
                      <a:avLst/>
                    </a:prstGeom>
                  </pic:spPr>
                </pic:pic>
              </a:graphicData>
            </a:graphic>
          </wp:inline>
        </w:drawing>
        <w:t xml:space="preserve"> </w:t>
      </w:r>
      <w:bookmarkEnd w:id="316"/>
    </w:p>
    <w:p>
      <w:pPr>
        <w:pStyle w:val="Heading 4"/>
        <w:keepLines w:val="on"/>
      </w:pPr>
      <w:r>
        <w:t xml:space="preserve">Figure 2-8. </w:t>
        <w:t>Runtime performance plotted against problem instance size for complexity classes</w:t>
      </w:r>
    </w:p>
    <w:p>
      <w:pPr>
        <w:pStyle w:val="Normal"/>
      </w:pPr>
      <w:r>
        <w:t xml:space="preserve">A common way to visualize these extremely large numbers is shown in </w:t>
      </w:r>
      <w:hyperlink w:anchor="Figure_2_8__Runtime_performance">
        <w:r>
          <w:rPr>
            <w:rStyle w:val="Text3"/>
          </w:rPr>
          <w:t>Figure 2-8</w:t>
        </w:r>
      </w:hyperlink>
      <w:r>
        <w:t>. The x-axis represents the size of the problem instance being solved. The y-axis represents the total estimated runtime performance for one of the algorithms labeled in the chart. As the complexity of the algorithm increases, the size of the problem instance that can be solved “in reasonable time” decreases.</w:t>
      </w:r>
    </w:p>
    <w:p>
      <w:pPr>
        <w:pStyle w:val="Normal"/>
      </w:pPr>
      <w:r>
        <w:t>Consider the following, more complex scenarios:</w:t>
      </w:r>
    </w:p>
    <w:p>
      <w:pPr>
        <w:pStyle w:val="Para 01"/>
      </w:pPr>
      <w:r>
        <w:t>If someone classifies an algorithm as O(N</w:t>
      </w:r>
      <w:r>
        <w:rPr>
          <w:rStyle w:val="Text21"/>
        </w:rPr>
        <w:t>2</w:t>
      </w:r>
      <w:r>
        <w:t xml:space="preserve"> + N), how should you respond? The dominance hierarchy in </w:t>
      </w:r>
      <w:hyperlink w:anchor="Figure_2_7__All_complexity_class">
        <w:r>
          <w:rPr>
            <w:rStyle w:val="Text3"/>
          </w:rPr>
          <w:t>Figure 2-7</w:t>
        </w:r>
      </w:hyperlink>
      <w:r>
        <w:t xml:space="preserve"> shows that N</w:t>
      </w:r>
      <w:r>
        <w:rPr>
          <w:rStyle w:val="Text21"/>
        </w:rPr>
        <w:t>2</w:t>
      </w:r>
      <w:r>
        <w:t xml:space="preserve"> has a greater complexity than N, and so this can be simplified to be O(N</w:t>
      </w:r>
      <w:r>
        <w:rPr>
          <w:rStyle w:val="Text21"/>
        </w:rPr>
        <w:t>2</w:t>
      </w:r>
      <w:r>
        <w:t>). Similarly, O(2</w:t>
      </w:r>
      <w:r>
        <w:rPr>
          <w:rStyle w:val="Text21"/>
        </w:rPr>
        <w:t>N</w:t>
      </w:r>
      <w:r>
        <w:t xml:space="preserve"> + N</w:t>
      </w:r>
      <w:r>
        <w:rPr>
          <w:rStyle w:val="Text21"/>
        </w:rPr>
        <w:t>8</w:t>
      </w:r>
      <w:r>
        <w:t>) would be simplified to become O(2</w:t>
      </w:r>
      <w:r>
        <w:rPr>
          <w:rStyle w:val="Text21"/>
        </w:rPr>
        <w:t>N</w:t>
      </w:r>
      <w:r>
        <w:t>)</w:t>
      </w:r>
      <w:r>
        <w:rPr>
          <w:rStyle w:val="Text54"/>
        </w:rPr>
        <w:bookmarkStart w:id="317" w:name="idm45239928425360"/>
        <w:t/>
        <w:bookmarkEnd w:id="317"/>
      </w:r>
      <w:r>
        <w:t>.</w:t>
      </w:r>
    </w:p>
    <w:p>
      <w:pPr>
        <w:pStyle w:val="Para 01"/>
      </w:pPr>
      <w:r>
        <w:t>If an algorithm is classified as O(50 × N</w:t>
      </w:r>
      <w:r>
        <w:rPr>
          <w:rStyle w:val="Text21"/>
        </w:rPr>
        <w:t>3</w:t>
      </w:r>
      <w:r>
        <w:t>), you can simplify this to become O(N</w:t>
      </w:r>
      <w:r>
        <w:rPr>
          <w:rStyle w:val="Text21"/>
        </w:rPr>
        <w:t>3</w:t>
      </w:r>
      <w:r>
        <w:t>) because multiplicative constants can be eliminated.</w:t>
      </w:r>
    </w:p>
    <w:p>
      <w:pPr>
        <w:pStyle w:val="Para 01"/>
      </w:pPr>
      <w:r>
        <w:t xml:space="preserve">Sometimes the behavior of an algorithm can depend on properties other than just the size of the problem instance, N. For example, consider an algorithm that processes N numeric values, with a primary task whose runtime performance is directly proportional to N. Now assume this algorithm has a subtask that processes all </w:t>
      </w:r>
      <w:r>
        <w:rPr>
          <w:rStyle w:val="Text1"/>
        </w:rPr>
        <w:t>even values</w:t>
      </w:r>
      <w:r>
        <w:t xml:space="preserve"> in the problem instance. The runtime performance of this subtask is directly proportional to E</w:t>
      </w:r>
      <w:r>
        <w:rPr>
          <w:rStyle w:val="Text21"/>
        </w:rPr>
        <w:t>2</w:t>
      </w:r>
      <w:r>
        <w:t>, where E represents the number of even values. You might want to carefully specify that the runtime performance of the algorithm is O(N + E</w:t>
      </w:r>
      <w:r>
        <w:rPr>
          <w:rStyle w:val="Text21"/>
        </w:rPr>
        <w:t>2</w:t>
      </w:r>
      <w:r>
        <w:t xml:space="preserve">). If, for example, you could eliminate all even values from the input set, this performance would be rated as O(N), and that might be noteworthy. Naturally, in the </w:t>
      </w:r>
      <w:r>
        <w:rPr>
          <w:rStyle w:val="Text1"/>
        </w:rPr>
        <w:t>worst case</w:t>
      </w:r>
      <w:r>
        <w:t xml:space="preserve"> where all numbers are even, then the overall classification of the algorithm would become O(N</w:t>
      </w:r>
      <w:r>
        <w:rPr>
          <w:rStyle w:val="Text21"/>
        </w:rPr>
        <w:t>2</w:t>
      </w:r>
      <w:r>
        <w:t>) since E ≤ N.</w:t>
      </w:r>
    </w:p>
    <w:p>
      <w:bookmarkStart w:id="318" w:name="Curve_Fitting_Versus_Lower_and_U"/>
      <w:pPr>
        <w:keepNext/>
        <w:pStyle w:val="Heading 1"/>
      </w:pPr>
      <w:r>
        <w:t>Curve Fitting Versus Lower and Upper Bounds</w:t>
      </w:r>
      <w:bookmarkEnd w:id="318"/>
    </w:p>
    <w:p>
      <w:pPr>
        <w:pStyle w:val="Normal"/>
      </w:pPr>
      <w:r>
        <w:rPr>
          <w:rStyle w:val="Text54"/>
        </w:rPr>
        <w:bookmarkStart w:id="319" w:name="idm45239928416336"/>
        <w:t/>
        <w:bookmarkEnd w:id="319"/>
        <w:bookmarkStart w:id="320" w:name="idm45239928415408"/>
        <w:t/>
        <w:bookmarkEnd w:id="320"/>
        <w:bookmarkStart w:id="321" w:name="idm45239928414736"/>
        <w:t/>
        <w:bookmarkEnd w:id="321"/>
      </w:r>
      <w:r>
        <w:t xml:space="preserve">The </w:t>
      </w:r>
      <w:r>
        <w:rPr>
          <w:rStyle w:val="Text0"/>
        </w:rPr>
        <w:t>curve_fit()</w:t>
      </w:r>
      <w:r>
        <w:t xml:space="preserve"> function provided by SciPy uses a nonlinear, least squares method to fit a model function, </w:t>
      </w:r>
      <w:r>
        <w:rPr>
          <w:rStyle w:val="Text0"/>
        </w:rPr>
        <w:t>f</w:t>
      </w:r>
      <w:r>
        <w:t xml:space="preserve">, to existing data. I use data based on different problem instances of size N and the respective runtime performance of an algorithm in solving those instances. The result of </w:t>
      </w:r>
      <w:r>
        <w:rPr>
          <w:rStyle w:val="Text0"/>
        </w:rPr>
        <w:t>curve_fit()</w:t>
      </w:r>
      <w:r>
        <w:t xml:space="preserve">—as you have seen in this chapter—are coefficients to use with a model function to predict future runtime performance. With these coefficients applied to </w:t>
      </w:r>
      <w:r>
        <w:rPr>
          <w:rStyle w:val="Text0"/>
        </w:rPr>
        <w:t>f</w:t>
      </w:r>
      <w:r>
        <w:t xml:space="preserve">, the resulting model </w:t>
      </w:r>
      <w:r>
        <w:rPr>
          <w:rStyle w:val="Text1"/>
        </w:rPr>
        <w:t>minimizes the sum of the square of the errors</w:t>
      </w:r>
      <w:r>
        <w:t xml:space="preserve"> between the actual data and the predicted value from the model.</w:t>
      </w:r>
    </w:p>
    <w:p>
      <w:pPr>
        <w:pStyle w:val="Normal"/>
      </w:pPr>
      <w:r>
        <w:t>These are useful to get a ballpark estimate of the inner behavior of an algorithm’s implementation on specific problem instances. By itself, this model is neither a proven upper bound or lower bound regarding the complexity of an algorithm. You need to review the algorithm’s implementation to develop a model that counts the number of key operations, which directly affects the runtime performance of the algorithm.</w:t>
      </w:r>
    </w:p>
    <w:p>
      <w:pPr>
        <w:pStyle w:val="Normal"/>
      </w:pPr>
      <w:r>
        <w:rPr>
          <w:rStyle w:val="Text54"/>
        </w:rPr>
        <w:bookmarkStart w:id="322" w:name="idm45239928410032"/>
        <w:t/>
        <w:bookmarkEnd w:id="322"/>
      </w:r>
      <w:r>
        <w:t xml:space="preserve">When you have an accurate model, </w:t>
      </w:r>
      <w:r>
        <w:rPr>
          <w:rStyle w:val="Text0"/>
        </w:rPr>
        <w:t>f</w:t>
      </w:r>
      <w:r>
        <w:t xml:space="preserve">(N), that reflects the count of the key operations in the </w:t>
      </w:r>
      <w:r>
        <w:rPr>
          <w:rStyle w:val="Text1"/>
        </w:rPr>
        <w:t>worst case</w:t>
      </w:r>
      <w:r>
        <w:t xml:space="preserve"> for an algorithm on a problem instance of size N, then you have classified O(</w:t>
      </w:r>
      <w:r>
        <w:rPr>
          <w:rStyle w:val="Text0"/>
        </w:rPr>
        <w:t>f</w:t>
      </w:r>
      <w:r>
        <w:t xml:space="preserve">(N)) in the </w:t>
      </w:r>
      <w:r>
        <w:rPr>
          <w:rStyle w:val="Text1"/>
        </w:rPr>
        <w:t>worst case</w:t>
      </w:r>
      <w:r>
        <w:t xml:space="preserve">. This is the upper bound. A corresponding lower bound can be similarly derived to model the effort that the algorithm must at least expend in the </w:t>
      </w:r>
      <w:r>
        <w:rPr>
          <w:rStyle w:val="Text1"/>
        </w:rPr>
        <w:t>worst case</w:t>
      </w:r>
      <w:r>
        <w:t>. The notation Ω(</w:t>
      </w:r>
      <w:r>
        <w:rPr>
          <w:rStyle w:val="Text0"/>
        </w:rPr>
        <w:t>f</w:t>
      </w:r>
      <w:r>
        <w:t>(N)) is used to describe the classification of the lower bound of an algorithm.</w:t>
      </w:r>
      <w:hyperlink w:anchor="6_O_is_the_capitalized_Greek_cha">
        <w:r>
          <w:rPr>
            <w:rStyle w:val="Text34"/>
          </w:rPr>
          <w:bookmarkStart w:id="323" w:name="6"/>
          <w:t>6</w:t>
          <w:bookmarkEnd w:id="323"/>
        </w:r>
      </w:hyperlink>
    </w:p>
    <w:p>
      <w:pPr>
        <w:pStyle w:val="Normal"/>
      </w:pPr>
      <w:r>
        <w:rPr>
          <w:rStyle w:val="Text54"/>
        </w:rPr>
        <w:bookmarkStart w:id="324" w:name="idm45239928405536"/>
        <w:t/>
        <w:bookmarkEnd w:id="324"/>
      </w:r>
      <w:r>
        <w:t xml:space="preserve">In our earlier discussion of Binary Array Search, I demonstrated that the </w:t>
      </w:r>
      <w:r>
        <w:rPr>
          <w:rStyle w:val="Text0"/>
        </w:rPr>
        <w:t>while</w:t>
      </w:r>
      <w:r>
        <w:t xml:space="preserve"> loop iterates no more than </w:t>
      </w:r>
      <w:r>
        <w:rPr>
          <w:rStyle w:val="Text0"/>
        </w:rPr>
        <w:t>floor</w:t>
      </w:r>
      <w:r>
        <w:t>(</w:t>
      </w:r>
      <w:r>
        <w:rPr>
          <w:rStyle w:val="Text0"/>
        </w:rPr>
        <w:t>log</w:t>
      </w:r>
      <w:r>
        <w:rPr>
          <w:rStyle w:val="Text38"/>
        </w:rPr>
        <w:t>2</w:t>
      </w:r>
      <w:r>
        <w:t xml:space="preserve">(N)) + 1 times. This means, in the </w:t>
      </w:r>
      <w:r>
        <w:rPr>
          <w:rStyle w:val="Text1"/>
        </w:rPr>
        <w:t>worst case</w:t>
      </w:r>
      <w:r>
        <w:t xml:space="preserve">, use </w:t>
      </w:r>
      <w:r>
        <w:rPr>
          <w:rStyle w:val="Text0"/>
        </w:rPr>
        <w:t>f</w:t>
      </w:r>
      <w:r>
        <w:t xml:space="preserve">(N) = </w:t>
      </w:r>
      <w:r>
        <w:rPr>
          <w:rStyle w:val="Text0"/>
        </w:rPr>
        <w:t>log</w:t>
      </w:r>
      <w:r>
        <w:t>(N) to formally classify Binary Array Search as O(</w:t>
      </w:r>
      <w:r>
        <w:rPr>
          <w:rStyle w:val="Text0"/>
        </w:rPr>
        <w:t>log</w:t>
      </w:r>
      <w:r>
        <w:t xml:space="preserve"> N). What is the </w:t>
      </w:r>
      <w:r>
        <w:rPr>
          <w:rStyle w:val="Text1"/>
        </w:rPr>
        <w:t>best case</w:t>
      </w:r>
      <w:r>
        <w:t xml:space="preserve"> for Binary Array Search? If the target value is found in </w:t>
      </w:r>
      <w:r>
        <w:rPr>
          <w:rStyle w:val="Text0"/>
        </w:rPr>
        <w:t>A[mid]</w:t>
      </w:r>
      <w:r>
        <w:t xml:space="preserve">, the function returns after just one pass through the </w:t>
      </w:r>
      <w:r>
        <w:rPr>
          <w:rStyle w:val="Text0"/>
        </w:rPr>
        <w:t>while</w:t>
      </w:r>
      <w:r>
        <w:t xml:space="preserve"> loop. Since this is a constant </w:t>
      </w:r>
      <w:r>
        <w:rPr>
          <w:rStyle w:val="Text1"/>
        </w:rPr>
        <w:t>independent of the size of the problem instance</w:t>
      </w:r>
      <w:r>
        <w:t>, this means that Binary Array Search is classified as O(</w:t>
      </w:r>
      <w:r>
        <w:rPr>
          <w:rStyle w:val="Text0"/>
        </w:rPr>
        <w:t>1</w:t>
      </w:r>
      <w:r>
        <w:t xml:space="preserve">) in the </w:t>
      </w:r>
      <w:r>
        <w:rPr>
          <w:rStyle w:val="Text1"/>
        </w:rPr>
        <w:t>best case</w:t>
      </w:r>
      <w:r>
        <w:t xml:space="preserve">. The big O notation can be used for both </w:t>
      </w:r>
      <w:r>
        <w:rPr>
          <w:rStyle w:val="Text1"/>
        </w:rPr>
        <w:t>best case</w:t>
      </w:r>
      <w:r>
        <w:t xml:space="preserve"> and </w:t>
      </w:r>
      <w:r>
        <w:rPr>
          <w:rStyle w:val="Text1"/>
        </w:rPr>
        <w:t>worst case</w:t>
      </w:r>
      <w:r>
        <w:t xml:space="preserve"> analysis, although many programmers assume it is meant only for </w:t>
      </w:r>
      <w:r>
        <w:rPr>
          <w:rStyle w:val="Text1"/>
        </w:rPr>
        <w:t>worst case</w:t>
      </w:r>
      <w:r>
        <w:t>.</w:t>
      </w:r>
    </w:p>
    <w:p>
      <w:pPr>
        <w:pStyle w:val="Para 16"/>
        <w:keepLines w:val="on"/>
      </w:pPr>
      <w:r>
        <w:t>Tip</w:t>
      </w:r>
    </w:p>
    <w:p>
      <w:pPr>
        <w:pStyle w:val="Para 14"/>
        <w:keepLines w:val="on"/>
      </w:pPr>
      <w:r>
        <w:rPr>
          <w:rStyle w:val="Text54"/>
        </w:rPr>
        <w:bookmarkStart w:id="325" w:name="idm45239928396288"/>
        <w:t/>
        <w:bookmarkEnd w:id="325"/>
        <w:bookmarkStart w:id="326" w:name="idm45239928395392"/>
        <w:t/>
        <w:bookmarkEnd w:id="326"/>
      </w:r>
      <w:r>
        <w:t xml:space="preserve">You may occasionally see the time complexity for an algorithm rated as Θ(N </w:t>
      </w:r>
      <w:r>
        <w:rPr>
          <w:rStyle w:val="Text0"/>
        </w:rPr>
        <w:t>log</w:t>
      </w:r>
      <w:r>
        <w:t xml:space="preserve"> N) using the capitalized Greek symbol theta. This notation is typically used to analyze the </w:t>
      </w:r>
      <w:r>
        <w:rPr>
          <w:rStyle w:val="Text1"/>
        </w:rPr>
        <w:t>average case</w:t>
      </w:r>
      <w:r>
        <w:t xml:space="preserve"> for an algorithm. This means that the upper bound is O(N </w:t>
      </w:r>
      <w:r>
        <w:rPr>
          <w:rStyle w:val="Text0"/>
        </w:rPr>
        <w:t>log</w:t>
      </w:r>
      <w:r>
        <w:t xml:space="preserve"> N), and the lower bound is Ω(N </w:t>
      </w:r>
      <w:r>
        <w:rPr>
          <w:rStyle w:val="Text0"/>
        </w:rPr>
        <w:t>log</w:t>
      </w:r>
      <w:r>
        <w:t xml:space="preserve"> N). This is known, mathematically, as a </w:t>
      </w:r>
      <w:r>
        <w:rPr>
          <w:rStyle w:val="Text1"/>
        </w:rPr>
        <w:t>tight bound</w:t>
      </w:r>
      <w:r>
        <w:t xml:space="preserve"> and provides the best evidence that the runtime performance of the algorithm is quite predictable.</w:t>
      </w:r>
    </w:p>
    <w:p>
      <w:bookmarkStart w:id="327" w:name="Summary__We_have_covered_a_lot_o"/>
      <w:pPr>
        <w:keepNext/>
        <w:pStyle w:val="Heading 1"/>
      </w:pPr>
      <w:r>
        <w:t>Summary</w:t>
      </w:r>
      <w:bookmarkEnd w:id="327"/>
    </w:p>
    <w:p>
      <w:pPr>
        <w:pStyle w:val="Normal"/>
      </w:pPr>
      <w:r>
        <w:t xml:space="preserve">We have covered a lot of ground in these first two chapters, but there is so much more you can learn about analyzing algorithms. I presented a number of examples that describe the way algorithms behave </w:t>
      </w:r>
      <w:r>
        <w:rPr>
          <w:rStyle w:val="Text1"/>
        </w:rPr>
        <w:t>independent of how they are implemented</w:t>
      </w:r>
      <w:r>
        <w:t xml:space="preserve">. In the mid-20th century, while researchers were discovering new algorithms, advances in computing technology dramatically improved the very performance of the computers executing these algorithms. Asymptotic analysis provides the foundation for independently assessing the performance of algorithms in a way that eliminates any dependence on the computing platform. I defined several time (or storage) complexity classes, visualized in </w:t>
      </w:r>
      <w:hyperlink w:anchor="Figure_2_8__Runtime_performance">
        <w:r>
          <w:rPr>
            <w:rStyle w:val="Text3"/>
          </w:rPr>
          <w:t>Figure 2-8</w:t>
        </w:r>
      </w:hyperlink>
      <w:r>
        <w:t>, to explain the behavior of an algorithm in terms of the size of the problem instances. These complexity classes appear throughout the book as a notation to quickly summarize an algorithm’s behavior.</w:t>
      </w:r>
    </w:p>
    <w:p>
      <w:bookmarkStart w:id="328" w:name="Challenge_Exercises___Rate_the_t"/>
      <w:pPr>
        <w:keepNext/>
        <w:pStyle w:val="Heading 1"/>
      </w:pPr>
      <w:r>
        <w:t>Challenge Exercises</w:t>
      </w:r>
      <w:bookmarkEnd w:id="328"/>
    </w:p>
    <w:p>
      <w:pPr>
        <w:pStyle w:val="Para 01"/>
      </w:pPr>
      <w:r>
        <w:rPr>
          <w:rStyle w:val="Text54"/>
        </w:rPr>
        <w:bookmarkStart w:id="329" w:name="ch02_term8"/>
        <w:t/>
        <w:bookmarkEnd w:id="329"/>
      </w:r>
      <w:r>
        <w:t xml:space="preserve">Rate the time complexity of each code fragment in </w:t>
      </w:r>
      <w:hyperlink w:anchor="Table_2_5__Code_fragments_to_ana">
        <w:r>
          <w:rPr>
            <w:rStyle w:val="Text3"/>
          </w:rPr>
          <w:t>Table 2-5</w:t>
        </w:r>
      </w:hyperlink>
      <w:r>
        <w:t>.</w:t>
      </w:r>
    </w:p>
    <w:tbl>
      <w:tblPr>
        <w:tblW w:type="auto" w:w="0"/>
      </w:tblPr>
      <w:tr>
        <w:tc>
          <w:tcPr>
            <w:tcW w:type="auto" w:w="0"/>
            <w:tcMar>
              <w:left w:type="dxa" w:w="120"/>
              <w:top w:type="dxa" w:w="120"/>
              <w:right w:type="dxa" w:w="120"/>
              <w:bottom w:type="dxa" w:w="120"/>
            </w:tcMar>
            <w:vAlign w:val="top"/>
          </w:tcPr>
          <w:p>
            <w:bookmarkStart w:id="330" w:name="Table_2_5__Code_fragments_to_ana"/>
            <w:pPr>
              <w:pStyle w:val="Para 44"/>
              <w:keepLines w:val="on"/>
            </w:pPr>
            <w:r>
              <w:t/>
              <w:t xml:space="preserve">Table 2-5. </w:t>
              <w:t>Code fragments to analyze</w:t>
            </w:r>
            <w:bookmarkEnd w:id="330"/>
          </w:p>
          <w:p>
            <w:pPr>
              <w:pStyle w:val="Para 30"/>
              <w:keepLines w:val="on"/>
            </w:pPr>
            <w:r>
              <w:t>Fragment-1</w:t>
            </w:r>
          </w:p>
        </w:tc>
        <w:tc>
          <w:tcPr>
            <w:tcW w:type="auto" w:w="0"/>
            <w:tcMar>
              <w:left w:type="dxa" w:w="120"/>
              <w:top w:type="dxa" w:w="120"/>
              <w:right w:type="dxa" w:w="120"/>
              <w:bottom w:type="dxa" w:w="120"/>
            </w:tcMar>
            <w:vAlign w:val="top"/>
          </w:tcPr>
          <w:p>
            <w:pPr>
              <w:pStyle w:val="Para 36"/>
              <w:keepLines w:val="on"/>
            </w:pPr>
            <w:r>
              <w:rPr>
                <w:rStyle w:val="Text20"/>
              </w:rPr>
              <w:t xml:space="preserve">for</w:t>
              <w:br w:clear="none"/>
            </w:r>
            <w:r>
              <w:t xml:space="preserve"> </w:t>
              <w:br w:clear="none"/>
            </w:r>
            <w:r>
              <w:rPr>
                <w:rStyle w:val="Text13"/>
              </w:rPr>
              <w:t xml:space="preserve">i</w:t>
              <w:br w:clear="none"/>
            </w:r>
            <w:r>
              <w:t xml:space="preserve"> </w:t>
              <w:br w:clear="none"/>
            </w:r>
            <w:r>
              <w:rPr>
                <w:rStyle w:val="Text19"/>
              </w:rPr>
              <w:t xml:space="preserve">in</w:t>
              <w:br w:clear="none"/>
            </w:r>
            <w:r>
              <w:t xml:space="preserve"> </w:t>
              <w:br w:clear="none"/>
            </w:r>
            <w:r>
              <w:rPr>
                <w:rStyle w:val="Text23"/>
              </w:rPr>
              <w:t xml:space="preserve">range</w:t>
              <w:br w:clear="none"/>
            </w:r>
            <w:r>
              <w:rPr>
                <w:rStyle w:val="Text19"/>
              </w:rPr>
              <w:t xml:space="preserve">(</w:t>
              <w:br w:clear="none"/>
            </w:r>
            <w:r>
              <w:rPr>
                <w:rStyle w:val="Text31"/>
              </w:rPr>
              <w:t xml:space="preserve">100</w:t>
              <w:br w:clear="none"/>
            </w:r>
            <w:r>
              <w:rPr>
                <w:rStyle w:val="Text19"/>
              </w:rPr>
              <w:t xml:space="preserve">):</w:t>
              <w:br w:clear="none"/>
            </w:r>
            <w:r>
              <w:t xml:space="preserve"/>
              <w:br w:clear="none"/>
              <w:t xml:space="preserve">  </w:t>
              <w:br w:clear="none"/>
            </w:r>
            <w:r>
              <w:rPr>
                <w:rStyle w:val="Text20"/>
              </w:rPr>
              <w:t xml:space="preserve">for</w:t>
              <w:br w:clear="none"/>
            </w:r>
            <w:r>
              <w:t xml:space="preserve"> </w:t>
              <w:br w:clear="none"/>
            </w:r>
            <w:r>
              <w:rPr>
                <w:rStyle w:val="Text13"/>
              </w:rPr>
              <w:t xml:space="preserve">j</w:t>
              <w:br w:clear="none"/>
            </w:r>
            <w:r>
              <w:t xml:space="preserve"> </w:t>
              <w:br w:clear="none"/>
            </w:r>
            <w:r>
              <w:rPr>
                <w:rStyle w:val="Text19"/>
              </w:rPr>
              <w:t xml:space="preserve">in</w:t>
              <w:br w:clear="none"/>
            </w:r>
            <w:r>
              <w:t xml:space="preserve"> </w:t>
              <w:br w:clear="none"/>
            </w:r>
            <w:r>
              <w:rPr>
                <w:rStyle w:val="Text23"/>
              </w:rPr>
              <w:t xml:space="preserve">range</w:t>
              <w:br w:clear="none"/>
            </w:r>
            <w:r>
              <w:rPr>
                <w:rStyle w:val="Text19"/>
              </w:rPr>
              <w:t xml:space="preserve">(</w:t>
              <w:br w:clear="none"/>
            </w:r>
            <w:r>
              <w:rPr>
                <w:rStyle w:val="Text13"/>
              </w:rPr>
              <w:t xml:space="preserve">N</w:t>
              <w:br w:clear="none"/>
            </w:r>
            <w:r>
              <w:rPr>
                <w:rStyle w:val="Text19"/>
              </w:rPr>
              <w:t xml:space="preserve">):</w:t>
              <w:br w:clear="none"/>
            </w:r>
            <w:r>
              <w:t xml:space="preserve"/>
              <w:br w:clear="none"/>
              <w:t xml:space="preserve">    </w:t>
              <w:br w:clear="none"/>
            </w:r>
            <w:r>
              <w:rPr>
                <w:rStyle w:val="Text20"/>
              </w:rPr>
              <w:t xml:space="preserve">for</w:t>
              <w:br w:clear="none"/>
            </w:r>
            <w:r>
              <w:t xml:space="preserve"> </w:t>
              <w:br w:clear="none"/>
            </w:r>
            <w:r>
              <w:rPr>
                <w:rStyle w:val="Text13"/>
              </w:rPr>
              <w:t xml:space="preserve">k</w:t>
              <w:br w:clear="none"/>
            </w:r>
            <w:r>
              <w:t xml:space="preserve"> </w:t>
              <w:br w:clear="none"/>
            </w:r>
            <w:r>
              <w:rPr>
                <w:rStyle w:val="Text19"/>
              </w:rPr>
              <w:t xml:space="preserve">in</w:t>
              <w:br w:clear="none"/>
            </w:r>
            <w:r>
              <w:t xml:space="preserve"> </w:t>
              <w:br w:clear="none"/>
            </w:r>
            <w:r>
              <w:rPr>
                <w:rStyle w:val="Text23"/>
              </w:rPr>
              <w:t xml:space="preserve">range</w:t>
              <w:br w:clear="none"/>
            </w:r>
            <w:r>
              <w:rPr>
                <w:rStyle w:val="Text19"/>
              </w:rPr>
              <w:t xml:space="preserve">(</w:t>
              <w:br w:clear="none"/>
            </w:r>
            <w:r>
              <w:rPr>
                <w:rStyle w:val="Text31"/>
              </w:rPr>
              <w:t xml:space="preserve">10000</w:t>
              <w:br w:clear="none"/>
            </w:r>
            <w:r>
              <w:rPr>
                <w:rStyle w:val="Text19"/>
              </w:rPr>
              <w:t xml:space="preserve">):</w:t>
              <w:br w:clear="none"/>
            </w:r>
            <w:r>
              <w:t xml:space="preserve"/>
              <w:br w:clear="none"/>
              <w:t xml:space="preserve">      </w:t>
              <w:br w:clear="none"/>
            </w:r>
            <w:r>
              <w:rPr>
                <w:rStyle w:val="Text25"/>
              </w:rPr>
              <w:t xml:space="preserve">...</w:t>
              <w:br w:clear="none"/>
            </w:r>
          </w:p>
        </w:tc>
      </w:tr>
    </w:tbl>
    <w:tbl>
      <w:tblPr>
        <w:tblW w:type="auto" w:w="0"/>
      </w:tblPr>
      <w:tr>
        <w:tc>
          <w:tcPr>
            <w:tcW w:type="auto" w:w="0"/>
            <w:shd w:val="clear" w:color="auto" w:fill="EEF2F6"/>
            <w:tcMar>
              <w:left w:type="dxa" w:w="120"/>
              <w:top w:type="dxa" w:w="120"/>
              <w:right w:type="dxa" w:w="120"/>
              <w:bottom w:type="dxa" w:w="120"/>
            </w:tcMar>
            <w:vAlign w:val="top"/>
          </w:tcPr>
          <w:p>
            <w:pPr>
              <w:pStyle w:val="Para 30"/>
              <w:keepLines w:val="on"/>
            </w:pPr>
            <w:r>
              <w:t>Fragment-2</w:t>
            </w:r>
          </w:p>
        </w:tc>
        <w:tc>
          <w:tcPr>
            <w:tcW w:type="auto" w:w="0"/>
            <w:shd w:val="clear" w:color="auto" w:fill="EEF2F6"/>
            <w:tcMar>
              <w:left w:type="dxa" w:w="120"/>
              <w:top w:type="dxa" w:w="120"/>
              <w:right w:type="dxa" w:w="120"/>
              <w:bottom w:type="dxa" w:w="120"/>
            </w:tcMar>
            <w:vAlign w:val="top"/>
          </w:tcPr>
          <w:p>
            <w:pPr>
              <w:pStyle w:val="Para 36"/>
              <w:keepLines w:val="on"/>
            </w:pPr>
            <w:r>
              <w:rPr>
                <w:rStyle w:val="Text43"/>
              </w:rPr>
              <w:t xml:space="preserve">for</w:t>
              <w:br w:clear="none"/>
            </w:r>
            <w:r>
              <w:t xml:space="preserve"> </w:t>
              <w:br w:clear="none"/>
            </w:r>
            <w:r>
              <w:rPr>
                <w:rStyle w:val="Text48"/>
              </w:rPr>
              <w:t xml:space="preserve">i</w:t>
              <w:br w:clear="none"/>
            </w:r>
            <w:r>
              <w:t xml:space="preserve"> </w:t>
              <w:br w:clear="none"/>
            </w:r>
            <w:r>
              <w:rPr>
                <w:rStyle w:val="Text40"/>
              </w:rPr>
              <w:t xml:space="preserve">in</w:t>
              <w:br w:clear="none"/>
            </w:r>
            <w:r>
              <w:t xml:space="preserve"> </w:t>
              <w:br w:clear="none"/>
            </w:r>
            <w:r>
              <w:rPr>
                <w:rStyle w:val="Text41"/>
              </w:rPr>
              <w:t xml:space="preserve">range</w:t>
              <w:br w:clear="none"/>
            </w:r>
            <w:r>
              <w:rPr>
                <w:rStyle w:val="Text40"/>
              </w:rPr>
              <w:t xml:space="preserve">(</w:t>
              <w:br w:clear="none"/>
            </w:r>
            <w:r>
              <w:rPr>
                <w:rStyle w:val="Text48"/>
              </w:rPr>
              <w:t xml:space="preserve">N</w:t>
              <w:br w:clear="none"/>
            </w:r>
            <w:r>
              <w:rPr>
                <w:rStyle w:val="Text40"/>
              </w:rPr>
              <w:t xml:space="preserve">):</w:t>
              <w:br w:clear="none"/>
            </w:r>
            <w:r>
              <w:t xml:space="preserve"/>
              <w:br w:clear="none"/>
              <w:t xml:space="preserve">  </w:t>
              <w:br w:clear="none"/>
            </w:r>
            <w:r>
              <w:rPr>
                <w:rStyle w:val="Text43"/>
              </w:rPr>
              <w:t xml:space="preserve">for</w:t>
              <w:br w:clear="none"/>
            </w:r>
            <w:r>
              <w:t xml:space="preserve"> </w:t>
              <w:br w:clear="none"/>
            </w:r>
            <w:r>
              <w:rPr>
                <w:rStyle w:val="Text48"/>
              </w:rPr>
              <w:t xml:space="preserve">j</w:t>
              <w:br w:clear="none"/>
            </w:r>
            <w:r>
              <w:t xml:space="preserve"> </w:t>
              <w:br w:clear="none"/>
            </w:r>
            <w:r>
              <w:rPr>
                <w:rStyle w:val="Text40"/>
              </w:rPr>
              <w:t xml:space="preserve">in</w:t>
              <w:br w:clear="none"/>
            </w:r>
            <w:r>
              <w:t xml:space="preserve"> </w:t>
              <w:br w:clear="none"/>
            </w:r>
            <w:r>
              <w:rPr>
                <w:rStyle w:val="Text41"/>
              </w:rPr>
              <w:t xml:space="preserve">range</w:t>
              <w:br w:clear="none"/>
            </w:r>
            <w:r>
              <w:rPr>
                <w:rStyle w:val="Text40"/>
              </w:rPr>
              <w:t xml:space="preserve">(</w:t>
              <w:br w:clear="none"/>
            </w:r>
            <w:r>
              <w:rPr>
                <w:rStyle w:val="Text48"/>
              </w:rPr>
              <w:t xml:space="preserve">N</w:t>
              <w:br w:clear="none"/>
            </w:r>
            <w:r>
              <w:rPr>
                <w:rStyle w:val="Text40"/>
              </w:rPr>
              <w:t xml:space="preserve">):</w:t>
              <w:br w:clear="none"/>
            </w:r>
            <w:r>
              <w:t xml:space="preserve"/>
              <w:br w:clear="none"/>
              <w:t xml:space="preserve">    </w:t>
              <w:br w:clear="none"/>
            </w:r>
            <w:r>
              <w:rPr>
                <w:rStyle w:val="Text43"/>
              </w:rPr>
              <w:t xml:space="preserve">for</w:t>
              <w:br w:clear="none"/>
            </w:r>
            <w:r>
              <w:t xml:space="preserve"> </w:t>
              <w:br w:clear="none"/>
            </w:r>
            <w:r>
              <w:rPr>
                <w:rStyle w:val="Text48"/>
              </w:rPr>
              <w:t xml:space="preserve">k</w:t>
              <w:br w:clear="none"/>
            </w:r>
            <w:r>
              <w:t xml:space="preserve"> </w:t>
              <w:br w:clear="none"/>
            </w:r>
            <w:r>
              <w:rPr>
                <w:rStyle w:val="Text40"/>
              </w:rPr>
              <w:t xml:space="preserve">in</w:t>
              <w:br w:clear="none"/>
            </w:r>
            <w:r>
              <w:t xml:space="preserve"> </w:t>
              <w:br w:clear="none"/>
            </w:r>
            <w:r>
              <w:rPr>
                <w:rStyle w:val="Text41"/>
              </w:rPr>
              <w:t xml:space="preserve">range</w:t>
              <w:br w:clear="none"/>
            </w:r>
            <w:r>
              <w:rPr>
                <w:rStyle w:val="Text40"/>
              </w:rPr>
              <w:t xml:space="preserve">(</w:t>
              <w:br w:clear="none"/>
            </w:r>
            <w:r>
              <w:rPr>
                <w:rStyle w:val="Text49"/>
              </w:rPr>
              <w:t xml:space="preserve">100</w:t>
              <w:br w:clear="none"/>
            </w:r>
            <w:r>
              <w:rPr>
                <w:rStyle w:val="Text40"/>
              </w:rPr>
              <w:t xml:space="preserve">):</w:t>
              <w:br w:clear="none"/>
            </w:r>
            <w:r>
              <w:t xml:space="preserve"/>
              <w:br w:clear="none"/>
              <w:t xml:space="preserve">      </w:t>
              <w:br w:clear="none"/>
            </w:r>
            <w:r>
              <w:rPr>
                <w:rStyle w:val="Text46"/>
              </w:rPr>
              <w:t xml:space="preserve">...</w:t>
              <w:br w:clear="none"/>
            </w:r>
          </w:p>
        </w:tc>
      </w:tr>
    </w:tbl>
    <w:tbl>
      <w:tblPr>
        <w:tblW w:type="auto" w:w="0"/>
      </w:tblPr>
      <w:tr>
        <w:tc>
          <w:tcPr>
            <w:tcW w:type="auto" w:w="0"/>
            <w:tcMar>
              <w:left w:type="dxa" w:w="120"/>
              <w:top w:type="dxa" w:w="120"/>
              <w:right w:type="dxa" w:w="120"/>
              <w:bottom w:type="dxa" w:w="120"/>
            </w:tcMar>
            <w:vAlign w:val="top"/>
          </w:tcPr>
          <w:p>
            <w:pPr>
              <w:pStyle w:val="Para 30"/>
              <w:keepLines w:val="on"/>
            </w:pPr>
            <w:r>
              <w:t>Fragment-3</w:t>
            </w:r>
          </w:p>
        </w:tc>
        <w:tc>
          <w:tcPr>
            <w:tcW w:type="auto" w:w="0"/>
            <w:tcMar>
              <w:left w:type="dxa" w:w="120"/>
              <w:top w:type="dxa" w:w="120"/>
              <w:right w:type="dxa" w:w="120"/>
              <w:bottom w:type="dxa" w:w="120"/>
            </w:tcMar>
            <w:vAlign w:val="top"/>
          </w:tcPr>
          <w:p>
            <w:pPr>
              <w:pStyle w:val="Para 38"/>
              <w:keepLines w:val="on"/>
            </w:pPr>
            <w:r>
              <w:rPr>
                <w:rStyle w:val="Text6"/>
              </w:rPr>
              <w:t xml:space="preserve">for</w:t>
              <w:br w:clear="none"/>
            </w:r>
            <w:r>
              <w:rPr>
                <w:rStyle w:val="Text11"/>
              </w:rPr>
              <w:t xml:space="preserve"> </w:t>
              <w:br w:clear="none"/>
            </w:r>
            <w:r>
              <w:rPr>
                <w:rStyle w:val="Text2"/>
              </w:rPr>
              <w:t xml:space="preserve">i</w:t>
              <w:br w:clear="none"/>
            </w:r>
            <w:r>
              <w:rPr>
                <w:rStyle w:val="Text11"/>
              </w:rPr>
              <w:t xml:space="preserve"> </w:t>
              <w:br w:clear="none"/>
            </w:r>
            <w:r>
              <w:t xml:space="preserve">in</w:t>
              <w:br w:clear="none"/>
            </w:r>
            <w:r>
              <w:rPr>
                <w:rStyle w:val="Text11"/>
              </w:rPr>
              <w:t xml:space="preserve"> </w:t>
              <w:br w:clear="none"/>
            </w:r>
            <w:r>
              <w:rPr>
                <w:rStyle w:val="Text7"/>
              </w:rPr>
              <w:t xml:space="preserve">range</w:t>
              <w:br w:clear="none"/>
            </w:r>
            <w:r>
              <w:t xml:space="preserve">(</w:t>
              <w:br w:clear="none"/>
            </w:r>
            <w:r>
              <w:rPr>
                <w:rStyle w:val="Text14"/>
              </w:rPr>
              <w:t xml:space="preserve">0</w:t>
              <w:br w:clear="none"/>
            </w:r>
            <w:r>
              <w:t xml:space="preserve">,</w:t>
              <w:br w:clear="none"/>
            </w:r>
            <w:r>
              <w:rPr>
                <w:rStyle w:val="Text2"/>
              </w:rPr>
              <w:t xml:space="preserve">N</w:t>
              <w:br w:clear="none"/>
            </w:r>
            <w:r>
              <w:t xml:space="preserve">,</w:t>
              <w:br w:clear="none"/>
            </w:r>
            <w:r>
              <w:rPr>
                <w:rStyle w:val="Text14"/>
              </w:rPr>
              <w:t xml:space="preserve">2</w:t>
              <w:br w:clear="none"/>
            </w:r>
            <w:r>
              <w:t xml:space="preserve">):</w:t>
              <w:br w:clear="none"/>
            </w:r>
            <w:r>
              <w:rPr>
                <w:rStyle w:val="Text11"/>
              </w:rPr>
              <w:t xml:space="preserve"/>
              <w:br w:clear="none"/>
              <w:t xml:space="preserve">  </w:t>
              <w:br w:clear="none"/>
            </w:r>
            <w:r>
              <w:rPr>
                <w:rStyle w:val="Text6"/>
              </w:rPr>
              <w:t xml:space="preserve">for</w:t>
              <w:br w:clear="none"/>
            </w:r>
            <w:r>
              <w:rPr>
                <w:rStyle w:val="Text11"/>
              </w:rPr>
              <w:t xml:space="preserve"> </w:t>
              <w:br w:clear="none"/>
            </w:r>
            <w:r>
              <w:rPr>
                <w:rStyle w:val="Text2"/>
              </w:rPr>
              <w:t xml:space="preserve">j</w:t>
              <w:br w:clear="none"/>
            </w:r>
            <w:r>
              <w:rPr>
                <w:rStyle w:val="Text11"/>
              </w:rPr>
              <w:t xml:space="preserve"> </w:t>
              <w:br w:clear="none"/>
            </w:r>
            <w:r>
              <w:t xml:space="preserve">in</w:t>
              <w:br w:clear="none"/>
            </w:r>
            <w:r>
              <w:rPr>
                <w:rStyle w:val="Text11"/>
              </w:rPr>
              <w:t xml:space="preserve"> </w:t>
              <w:br w:clear="none"/>
            </w:r>
            <w:r>
              <w:rPr>
                <w:rStyle w:val="Text7"/>
              </w:rPr>
              <w:t xml:space="preserve">range</w:t>
              <w:br w:clear="none"/>
            </w:r>
            <w:r>
              <w:t xml:space="preserve">(</w:t>
              <w:br w:clear="none"/>
            </w:r>
            <w:r>
              <w:rPr>
                <w:rStyle w:val="Text14"/>
              </w:rPr>
              <w:t xml:space="preserve">0</w:t>
              <w:br w:clear="none"/>
            </w:r>
            <w:r>
              <w:t xml:space="preserve">,</w:t>
              <w:br w:clear="none"/>
            </w:r>
            <w:r>
              <w:rPr>
                <w:rStyle w:val="Text2"/>
              </w:rPr>
              <w:t xml:space="preserve">N</w:t>
              <w:br w:clear="none"/>
            </w:r>
            <w:r>
              <w:t xml:space="preserve">,</w:t>
              <w:br w:clear="none"/>
            </w:r>
            <w:r>
              <w:rPr>
                <w:rStyle w:val="Text14"/>
              </w:rPr>
              <w:t xml:space="preserve">2</w:t>
              <w:br w:clear="none"/>
            </w:r>
            <w:r>
              <w:t xml:space="preserve">):</w:t>
              <w:br w:clear="none"/>
            </w:r>
            <w:r>
              <w:rPr>
                <w:rStyle w:val="Text11"/>
              </w:rPr>
              <w:t xml:space="preserve"/>
              <w:br w:clear="none"/>
              <w:t xml:space="preserve">    </w:t>
              <w:br w:clear="none"/>
            </w:r>
            <w:r>
              <w:rPr>
                <w:rStyle w:val="Text8"/>
              </w:rPr>
              <w:t xml:space="preserve">...</w:t>
              <w:br w:clear="none"/>
            </w:r>
          </w:p>
        </w:tc>
      </w:tr>
    </w:tbl>
    <w:tbl>
      <w:tblPr>
        <w:tblW w:type="auto" w:w="0"/>
      </w:tblPr>
      <w:tr>
        <w:tc>
          <w:tcPr>
            <w:tcW w:type="auto" w:w="0"/>
            <w:shd w:val="clear" w:color="auto" w:fill="EEF2F6"/>
            <w:tcMar>
              <w:left w:type="dxa" w:w="120"/>
              <w:top w:type="dxa" w:w="120"/>
              <w:right w:type="dxa" w:w="120"/>
              <w:bottom w:type="dxa" w:w="120"/>
            </w:tcMar>
            <w:vAlign w:val="top"/>
          </w:tcPr>
          <w:p>
            <w:pPr>
              <w:pStyle w:val="Para 30"/>
              <w:keepLines w:val="on"/>
            </w:pPr>
            <w:r>
              <w:t>Fragment-4</w:t>
            </w:r>
          </w:p>
        </w:tc>
        <w:tc>
          <w:tcPr>
            <w:tcW w:type="auto" w:w="0"/>
            <w:shd w:val="clear" w:color="auto" w:fill="EEF2F6"/>
            <w:tcMar>
              <w:left w:type="dxa" w:w="120"/>
              <w:top w:type="dxa" w:w="120"/>
              <w:right w:type="dxa" w:w="120"/>
              <w:bottom w:type="dxa" w:w="120"/>
            </w:tcMar>
            <w:vAlign w:val="top"/>
          </w:tcPr>
          <w:p>
            <w:pPr>
              <w:pStyle w:val="Para 36"/>
              <w:keepLines w:val="on"/>
            </w:pPr>
            <w:r>
              <w:rPr>
                <w:rStyle w:val="Text43"/>
              </w:rPr>
              <w:t xml:space="preserve">while</w:t>
              <w:br w:clear="none"/>
            </w:r>
            <w:r>
              <w:t xml:space="preserve"> </w:t>
              <w:br w:clear="none"/>
            </w:r>
            <w:r>
              <w:rPr>
                <w:rStyle w:val="Text48"/>
              </w:rPr>
              <w:t xml:space="preserve">N</w:t>
              <w:br w:clear="none"/>
            </w:r>
            <w:r>
              <w:t xml:space="preserve"> </w:t>
              <w:br w:clear="none"/>
            </w:r>
            <w:r>
              <w:rPr>
                <w:rStyle w:val="Text46"/>
              </w:rPr>
              <w:t xml:space="preserve">&gt;</w:t>
              <w:br w:clear="none"/>
            </w:r>
            <w:r>
              <w:t xml:space="preserve"> </w:t>
              <w:br w:clear="none"/>
            </w:r>
            <w:r>
              <w:rPr>
                <w:rStyle w:val="Text49"/>
              </w:rPr>
              <w:t xml:space="preserve">1</w:t>
              <w:br w:clear="none"/>
            </w:r>
            <w:r>
              <w:rPr>
                <w:rStyle w:val="Text40"/>
              </w:rPr>
              <w:t xml:space="preserve">:</w:t>
              <w:br w:clear="none"/>
            </w:r>
            <w:r>
              <w:t xml:space="preserve"/>
              <w:br w:clear="none"/>
              <w:t xml:space="preserve">  </w:t>
              <w:br w:clear="none"/>
            </w:r>
            <w:r>
              <w:rPr>
                <w:rStyle w:val="Text46"/>
              </w:rPr>
              <w:t xml:space="preserve">...</w:t>
              <w:br w:clear="none"/>
            </w:r>
            <w:r>
              <w:t xml:space="preserve"/>
              <w:br w:clear="none"/>
              <w:t xml:space="preserve">  </w:t>
              <w:br w:clear="none"/>
            </w:r>
            <w:r>
              <w:rPr>
                <w:rStyle w:val="Text48"/>
              </w:rPr>
              <w:t xml:space="preserve">N</w:t>
              <w:br w:clear="none"/>
            </w:r>
            <w:r>
              <w:t xml:space="preserve"> </w:t>
              <w:br w:clear="none"/>
            </w:r>
            <w:r>
              <w:rPr>
                <w:rStyle w:val="Text46"/>
              </w:rPr>
              <w:t xml:space="preserve">=</w:t>
              <w:br w:clear="none"/>
            </w:r>
            <w:r>
              <w:t xml:space="preserve"> </w:t>
              <w:br w:clear="none"/>
            </w:r>
            <w:r>
              <w:rPr>
                <w:rStyle w:val="Text48"/>
              </w:rPr>
              <w:t xml:space="preserve">N</w:t>
              <w:br w:clear="none"/>
            </w:r>
            <w:r>
              <w:t xml:space="preserve"> </w:t>
              <w:br w:clear="none"/>
            </w:r>
            <w:r>
              <w:rPr>
                <w:rStyle w:val="Text46"/>
              </w:rPr>
              <w:t xml:space="preserve">//</w:t>
              <w:br w:clear="none"/>
            </w:r>
            <w:r>
              <w:t xml:space="preserve"> </w:t>
              <w:br w:clear="none"/>
            </w:r>
            <w:r>
              <w:rPr>
                <w:rStyle w:val="Text49"/>
              </w:rPr>
              <w:t xml:space="preserve">2</w:t>
              <w:br w:clear="none"/>
            </w:r>
          </w:p>
        </w:tc>
      </w:tr>
    </w:tbl>
    <w:tbl>
      <w:tblPr>
        <w:tblW w:type="auto" w:w="0"/>
      </w:tblPr>
      <w:tr>
        <w:tc>
          <w:tcPr>
            <w:tcW w:type="auto" w:w="0"/>
            <w:tcMar>
              <w:left w:type="dxa" w:w="120"/>
              <w:top w:type="dxa" w:w="120"/>
              <w:right w:type="dxa" w:w="120"/>
              <w:bottom w:type="dxa" w:w="120"/>
            </w:tcMar>
            <w:vAlign w:val="top"/>
          </w:tcPr>
          <w:p>
            <w:pPr>
              <w:pStyle w:val="Para 30"/>
              <w:keepLines w:val="on"/>
            </w:pPr>
            <w:r>
              <w:t>Fragment-5</w:t>
            </w:r>
          </w:p>
        </w:tc>
        <w:tc>
          <w:tcPr>
            <w:tcW w:type="auto" w:w="0"/>
            <w:tcMar>
              <w:left w:type="dxa" w:w="120"/>
              <w:top w:type="dxa" w:w="120"/>
              <w:right w:type="dxa" w:w="120"/>
              <w:bottom w:type="dxa" w:w="120"/>
            </w:tcMar>
            <w:vAlign w:val="top"/>
          </w:tcPr>
          <w:p>
            <w:pPr>
              <w:pStyle w:val="Para 38"/>
              <w:keepLines w:val="on"/>
            </w:pPr>
            <w:r>
              <w:rPr>
                <w:rStyle w:val="Text6"/>
              </w:rPr>
              <w:t xml:space="preserve">for</w:t>
              <w:br w:clear="none"/>
            </w:r>
            <w:r>
              <w:rPr>
                <w:rStyle w:val="Text11"/>
              </w:rPr>
              <w:t xml:space="preserve"> </w:t>
              <w:br w:clear="none"/>
            </w:r>
            <w:r>
              <w:rPr>
                <w:rStyle w:val="Text2"/>
              </w:rPr>
              <w:t xml:space="preserve">i</w:t>
              <w:br w:clear="none"/>
            </w:r>
            <w:r>
              <w:rPr>
                <w:rStyle w:val="Text11"/>
              </w:rPr>
              <w:t xml:space="preserve"> </w:t>
              <w:br w:clear="none"/>
            </w:r>
            <w:r>
              <w:t xml:space="preserve">in</w:t>
              <w:br w:clear="none"/>
            </w:r>
            <w:r>
              <w:rPr>
                <w:rStyle w:val="Text11"/>
              </w:rPr>
              <w:t xml:space="preserve"> </w:t>
              <w:br w:clear="none"/>
            </w:r>
            <w:r>
              <w:rPr>
                <w:rStyle w:val="Text7"/>
              </w:rPr>
              <w:t xml:space="preserve">range</w:t>
              <w:br w:clear="none"/>
            </w:r>
            <w:r>
              <w:t xml:space="preserve">(</w:t>
              <w:br w:clear="none"/>
            </w:r>
            <w:r>
              <w:rPr>
                <w:rStyle w:val="Text14"/>
              </w:rPr>
              <w:t xml:space="preserve">2</w:t>
              <w:br w:clear="none"/>
            </w:r>
            <w:r>
              <w:t xml:space="preserve">,</w:t>
              <w:br w:clear="none"/>
            </w:r>
            <w:r>
              <w:rPr>
                <w:rStyle w:val="Text2"/>
              </w:rPr>
              <w:t xml:space="preserve">N</w:t>
              <w:br w:clear="none"/>
            </w:r>
            <w:r>
              <w:t xml:space="preserve">,</w:t>
              <w:br w:clear="none"/>
            </w:r>
            <w:r>
              <w:rPr>
                <w:rStyle w:val="Text14"/>
              </w:rPr>
              <w:t xml:space="preserve">3</w:t>
              <w:br w:clear="none"/>
            </w:r>
            <w:r>
              <w:t xml:space="preserve">):</w:t>
              <w:br w:clear="none"/>
            </w:r>
            <w:r>
              <w:rPr>
                <w:rStyle w:val="Text11"/>
              </w:rPr>
              <w:t xml:space="preserve"/>
              <w:br w:clear="none"/>
              <w:t xml:space="preserve">  </w:t>
              <w:br w:clear="none"/>
            </w:r>
            <w:r>
              <w:rPr>
                <w:rStyle w:val="Text6"/>
              </w:rPr>
              <w:t xml:space="preserve">for</w:t>
              <w:br w:clear="none"/>
            </w:r>
            <w:r>
              <w:rPr>
                <w:rStyle w:val="Text11"/>
              </w:rPr>
              <w:t xml:space="preserve"> </w:t>
              <w:br w:clear="none"/>
            </w:r>
            <w:r>
              <w:rPr>
                <w:rStyle w:val="Text2"/>
              </w:rPr>
              <w:t xml:space="preserve">j</w:t>
              <w:br w:clear="none"/>
            </w:r>
            <w:r>
              <w:rPr>
                <w:rStyle w:val="Text11"/>
              </w:rPr>
              <w:t xml:space="preserve"> </w:t>
              <w:br w:clear="none"/>
            </w:r>
            <w:r>
              <w:t xml:space="preserve">in</w:t>
              <w:br w:clear="none"/>
            </w:r>
            <w:r>
              <w:rPr>
                <w:rStyle w:val="Text11"/>
              </w:rPr>
              <w:t xml:space="preserve"> </w:t>
              <w:br w:clear="none"/>
            </w:r>
            <w:r>
              <w:rPr>
                <w:rStyle w:val="Text7"/>
              </w:rPr>
              <w:t xml:space="preserve">range</w:t>
              <w:br w:clear="none"/>
            </w:r>
            <w:r>
              <w:t xml:space="preserve">(</w:t>
              <w:br w:clear="none"/>
            </w:r>
            <w:r>
              <w:rPr>
                <w:rStyle w:val="Text14"/>
              </w:rPr>
              <w:t xml:space="preserve">3</w:t>
              <w:br w:clear="none"/>
            </w:r>
            <w:r>
              <w:t xml:space="preserve">,</w:t>
              <w:br w:clear="none"/>
            </w:r>
            <w:r>
              <w:rPr>
                <w:rStyle w:val="Text2"/>
              </w:rPr>
              <w:t xml:space="preserve">N</w:t>
              <w:br w:clear="none"/>
            </w:r>
            <w:r>
              <w:t xml:space="preserve">,</w:t>
              <w:br w:clear="none"/>
            </w:r>
            <w:r>
              <w:rPr>
                <w:rStyle w:val="Text14"/>
              </w:rPr>
              <w:t xml:space="preserve">2</w:t>
              <w:br w:clear="none"/>
            </w:r>
            <w:r>
              <w:t xml:space="preserve">):</w:t>
              <w:br w:clear="none"/>
            </w:r>
            <w:r>
              <w:rPr>
                <w:rStyle w:val="Text11"/>
              </w:rPr>
              <w:t xml:space="preserve"/>
              <w:br w:clear="none"/>
              <w:t xml:space="preserve">    </w:t>
              <w:br w:clear="none"/>
            </w:r>
            <w:r>
              <w:rPr>
                <w:rStyle w:val="Text8"/>
              </w:rPr>
              <w:t xml:space="preserve">...</w:t>
              <w:br w:clear="none"/>
            </w:r>
          </w:p>
        </w:tc>
      </w:tr>
    </w:tbl>
    <w:p>
      <w:pPr>
        <w:pStyle w:val="Para 01"/>
      </w:pPr>
      <w:r>
        <w:t xml:space="preserve">Use the techniques described in this chapter to model the value of </w:t>
      </w:r>
      <w:r>
        <w:rPr>
          <w:rStyle w:val="Text0"/>
        </w:rPr>
        <w:t>ct</w:t>
      </w:r>
      <w:r>
        <w:t xml:space="preserve"> returned by the </w:t>
      </w:r>
      <w:r>
        <w:rPr>
          <w:rStyle w:val="Text0"/>
        </w:rPr>
        <w:t>f4</w:t>
      </w:r>
      <w:r>
        <w:t xml:space="preserve"> function in </w:t>
      </w:r>
      <w:hyperlink w:anchor="Listing_2_6__Sample_function_to">
        <w:r>
          <w:rPr>
            <w:rStyle w:val="Text3"/>
          </w:rPr>
          <w:t>Listing 2-6</w:t>
        </w:r>
      </w:hyperlink>
      <w:r>
        <w:t>.</w:t>
      </w:r>
    </w:p>
    <w:p>
      <w:bookmarkStart w:id="331" w:name="Listing_2_6__Sample_function_to"/>
      <w:pPr>
        <w:keepNext/>
        <w:pStyle w:val="Heading 3"/>
      </w:pPr>
      <w:r>
        <w:t xml:space="preserve">Listing 2-6. </w:t>
        <w:t>Sample function to analyze</w:t>
      </w:r>
      <w:bookmarkEnd w:id="331"/>
    </w:p>
    <w:p>
      <w:pPr>
        <w:pStyle w:val="Para 25"/>
      </w:pPr>
      <w:r>
        <w:rPr>
          <w:rStyle w:val="Text20"/>
        </w:rPr>
        <w:t xml:space="preserve">def</w:t>
        <w:br w:clear="none"/>
      </w:r>
      <w:r>
        <w:t xml:space="preserve"> </w:t>
        <w:br w:clear="none"/>
      </w:r>
      <w:r>
        <w:rPr>
          <w:rStyle w:val="Text30"/>
        </w:rPr>
        <w:t xml:space="preserve">f4</w:t>
        <w:br w:clear="none"/>
      </w:r>
      <w:r>
        <w:rPr>
          <w:rStyle w:val="Text19"/>
        </w:rPr>
        <w:t xml:space="preserve">(</w:t>
        <w:br w:clear="none"/>
      </w:r>
      <w:r>
        <w:rPr>
          <w:rStyle w:val="Text13"/>
        </w:rPr>
        <w:t xml:space="preserve">N</w:t>
        <w:br w:clear="none"/>
      </w:r>
      <w:r>
        <w:rPr>
          <w:rStyle w:val="Text19"/>
        </w:rPr>
        <w:t xml:space="preserve">):</w:t>
        <w:br w:clear="none"/>
      </w:r>
      <w:r>
        <w:t xml:space="preserve"/>
        <w:br w:clear="none"/>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t>
        <w:br w:clear="none"/>
      </w:r>
      <w:r>
        <w:rPr>
          <w:rStyle w:val="Text20"/>
        </w:rPr>
        <w:t xml:space="preserve">while</w:t>
        <w:br w:clear="none"/>
      </w:r>
      <w:r>
        <w:t xml:space="preserve"> </w:t>
        <w:br w:clear="none"/>
      </w:r>
      <w:r>
        <w:rPr>
          <w:rStyle w:val="Text13"/>
        </w:rPr>
        <w:t xml:space="preserve">N</w:t>
        <w:br w:clear="none"/>
      </w:r>
      <w:r>
        <w:t xml:space="preserve"> </w:t>
        <w:br w:clear="none"/>
      </w:r>
      <w:r>
        <w:rPr>
          <w:rStyle w:val="Text25"/>
        </w:rPr>
        <w:t xml:space="preserve">&gt;=</w:t>
        <w:br w:clear="none"/>
      </w:r>
      <w:r>
        <w:t xml:space="preserve"> </w:t>
        <w:br w:clear="none"/>
      </w:r>
      <w:r>
        <w:rPr>
          <w:rStyle w:val="Text31"/>
        </w:rPr>
        <w:t xml:space="preserve">2</w:t>
        <w:br w:clear="none"/>
      </w:r>
      <w:r>
        <w:rPr>
          <w:rStyle w:val="Text19"/>
        </w:rPr>
        <w:t xml:space="preserve">:</w:t>
        <w:br w:clear="none"/>
      </w:r>
      <w:r>
        <w:t xml:space="preserve"/>
        <w:br w:clear="none"/>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13"/>
        </w:rPr>
        <w:t xml:space="preserve">ct</w:t>
        <w:br w:clear="none"/>
      </w:r>
      <w:r>
        <w:t xml:space="preserve"> </w:t>
        <w:br w:clear="none"/>
      </w:r>
      <w:r>
        <w:rPr>
          <w:rStyle w:val="Text25"/>
        </w:rPr>
        <w:t xml:space="preserve">+</w:t>
        <w:br w:clear="none"/>
      </w:r>
      <w:r>
        <w:t xml:space="preserve"> </w:t>
        <w:br w:clear="none"/>
      </w:r>
      <w:r>
        <w:rPr>
          <w:rStyle w:val="Text31"/>
        </w:rPr>
        <w:t xml:space="preserve">1</w:t>
        <w:br w:clear="none"/>
      </w:r>
      <w:r>
        <w:t xml:space="preserve"/>
        <w:br w:clear="none"/>
        <w:t xml:space="preserve">    </w:t>
        <w:br w:clear="none"/>
      </w:r>
      <w:r>
        <w:rPr>
          <w:rStyle w:val="Text13"/>
        </w:rPr>
        <w:t xml:space="preserve">N</w:t>
        <w:br w:clear="none"/>
      </w:r>
      <w:r>
        <w:t xml:space="preserve"> </w:t>
        <w:br w:clear="none"/>
      </w:r>
      <w:r>
        <w:rPr>
          <w:rStyle w:val="Text25"/>
        </w:rPr>
        <w:t xml:space="preserve">=</w:t>
        <w:br w:clear="none"/>
      </w:r>
      <w:r>
        <w:t xml:space="preserve"> </w:t>
        <w:br w:clear="none"/>
      </w:r>
      <w:r>
        <w:rPr>
          <w:rStyle w:val="Text13"/>
        </w:rPr>
        <w:t xml:space="preserve">N</w:t>
        <w:br w:clear="none"/>
      </w:r>
      <w:r>
        <w:t xml:space="preserve"> </w:t>
        <w:br w:clear="none"/>
      </w:r>
      <w:r>
        <w:rPr>
          <w:rStyle w:val="Text25"/>
        </w:rPr>
        <w:t xml:space="preserve">**</w:t>
        <w:br w:clear="none"/>
      </w:r>
      <w:r>
        <w:t xml:space="preserve"> </w:t>
        <w:br w:clear="none"/>
      </w:r>
      <w:r>
        <w:rPr>
          <w:rStyle w:val="Text31"/>
        </w:rPr>
        <w:t xml:space="preserve">0.5</w:t>
        <w:br w:clear="none"/>
      </w:r>
      <w:r>
        <w:t xml:space="preserve"/>
        <w:br w:clear="none"/>
        <w:t xml:space="preserve">  </w:t>
        <w:br w:clear="none"/>
      </w:r>
      <w:r>
        <w:rPr>
          <w:rStyle w:val="Text20"/>
        </w:rPr>
        <w:t xml:space="preserve">return</w:t>
        <w:br w:clear="none"/>
      </w:r>
      <w:r>
        <w:t xml:space="preserve"> </w:t>
        <w:br w:clear="none"/>
      </w:r>
      <w:r>
        <w:rPr>
          <w:rStyle w:val="Text13"/>
        </w:rPr>
        <w:t xml:space="preserve">ct</w:t>
        <w:br w:clear="none"/>
      </w:r>
    </w:p>
    <w:p>
      <w:pPr>
        <w:pStyle w:val="Para 01"/>
      </w:pPr>
      <w:r>
        <w:t>You</w:t>
      </w:r>
      <w:r>
        <w:rPr>
          <w:rStyle w:val="Text54"/>
        </w:rPr>
        <w:bookmarkStart w:id="332" w:name="idm45239928139040"/>
        <w:t/>
        <w:bookmarkEnd w:id="332"/>
      </w:r>
      <w:r>
        <w:t xml:space="preserve"> will find that none of the models used in this chapter is accurate. Instead, develop one based on </w:t>
      </w:r>
      <w:r>
        <w:rPr>
          <w:rStyle w:val="Text0"/>
        </w:rPr>
        <w:t>a</w:t>
      </w:r>
      <w:r>
        <w:t xml:space="preserve"> × </w:t>
      </w:r>
      <w:r>
        <w:rPr>
          <w:rStyle w:val="Text0"/>
        </w:rPr>
        <w:t>log</w:t>
      </w:r>
      <w:r>
        <w:t>(</w:t>
      </w:r>
      <w:r>
        <w:rPr>
          <w:rStyle w:val="Text0"/>
        </w:rPr>
        <w:t>log</w:t>
      </w:r>
      <w:r>
        <w:t>(N)), in base 2. Generate a table up to N = 2</w:t>
      </w:r>
      <w:r>
        <w:rPr>
          <w:rStyle w:val="Text21"/>
        </w:rPr>
        <w:t>50</w:t>
      </w:r>
      <w:r>
        <w:t xml:space="preserve"> containing actual results as compared to the model. An algorithm with this behavior would be classified as O(</w:t>
      </w:r>
      <w:r>
        <w:rPr>
          <w:rStyle w:val="Text0"/>
        </w:rPr>
        <w:t>log</w:t>
      </w:r>
      <w:r>
        <w:t>(</w:t>
      </w:r>
      <w:r>
        <w:rPr>
          <w:rStyle w:val="Text0"/>
        </w:rPr>
        <w:t>log</w:t>
      </w:r>
      <w:r>
        <w:t>(N))).</w:t>
      </w:r>
    </w:p>
    <w:p>
      <w:pPr>
        <w:pStyle w:val="Para 01"/>
      </w:pPr>
      <w:r>
        <w:t xml:space="preserve">One way to sort a list of values is to generate each permutation until you find one that is sorted, as shown in </w:t>
      </w:r>
      <w:hyperlink w:anchor="Listing_2_7__Code_to_generate_pe">
        <w:r>
          <w:rPr>
            <w:rStyle w:val="Text3"/>
          </w:rPr>
          <w:t>Listing 2-7</w:t>
        </w:r>
      </w:hyperlink>
      <w:r>
        <w:t>.</w:t>
      </w:r>
      <w:r>
        <w:rPr>
          <w:rStyle w:val="Text54"/>
        </w:rPr>
        <w:bookmarkStart w:id="333" w:name="idm45239928118144"/>
        <w:t/>
        <w:bookmarkEnd w:id="333"/>
      </w:r>
    </w:p>
    <w:p>
      <w:bookmarkStart w:id="334" w:name="Listing_2_7__Code_to_generate_pe"/>
      <w:pPr>
        <w:keepNext/>
        <w:pStyle w:val="Heading 3"/>
      </w:pPr>
      <w:r>
        <w:t xml:space="preserve">Listing 2-7. </w:t>
        <w:t>Code to generate permutations from a list</w:t>
      </w:r>
      <w:bookmarkEnd w:id="334"/>
    </w:p>
    <w:p>
      <w:pPr>
        <w:pStyle w:val="Para 21"/>
      </w:pPr>
      <w:r>
        <w:rPr>
          <w:rStyle w:val="Text6"/>
        </w:rPr>
        <w:t xml:space="preserve">from</w:t>
        <w:br w:clear="none"/>
      </w:r>
      <w:r>
        <w:rPr>
          <w:rStyle w:val="Text11"/>
        </w:rPr>
        <w:t xml:space="preserve"> </w:t>
        <w:br w:clear="none"/>
      </w:r>
      <w:r>
        <w:rPr>
          <w:rStyle w:val="Text27"/>
        </w:rPr>
        <w:t xml:space="preserve">itertools</w:t>
        <w:br w:clear="none"/>
      </w:r>
      <w:r>
        <w:rPr>
          <w:rStyle w:val="Text11"/>
        </w:rPr>
        <w:t xml:space="preserve"> </w:t>
        <w:br w:clear="none"/>
      </w:r>
      <w:r>
        <w:rPr>
          <w:rStyle w:val="Text6"/>
        </w:rPr>
        <w:t xml:space="preserve">import</w:t>
        <w:br w:clear="none"/>
      </w:r>
      <w:r>
        <w:rPr>
          <w:rStyle w:val="Text11"/>
        </w:rPr>
        <w:t xml:space="preserve"> </w:t>
        <w:br w:clear="none"/>
      </w:r>
      <w:r>
        <w:t xml:space="preserve">permutations</w:t>
        <w:br w:clear="none"/>
      </w:r>
      <w:r>
        <w:rPr>
          <w:rStyle w:val="Text11"/>
        </w:rPr>
        <w:t xml:space="preserve"/>
        <w:br w:clear="none"/>
      </w:r>
      <w:r>
        <w:rPr>
          <w:rStyle w:val="Text6"/>
        </w:rPr>
        <w:t xml:space="preserve">from</w:t>
        <w:br w:clear="none"/>
      </w:r>
      <w:r>
        <w:rPr>
          <w:rStyle w:val="Text11"/>
        </w:rPr>
        <w:t xml:space="preserve"> </w:t>
        <w:br w:clear="none"/>
      </w:r>
      <w:r>
        <w:rPr>
          <w:rStyle w:val="Text27"/>
        </w:rPr>
        <w:t xml:space="preserve">scipy.special</w:t>
        <w:br w:clear="none"/>
      </w:r>
      <w:r>
        <w:rPr>
          <w:rStyle w:val="Text11"/>
        </w:rPr>
        <w:t xml:space="preserve"> </w:t>
        <w:br w:clear="none"/>
      </w:r>
      <w:r>
        <w:rPr>
          <w:rStyle w:val="Text6"/>
        </w:rPr>
        <w:t xml:space="preserve">import</w:t>
        <w:br w:clear="none"/>
      </w:r>
      <w:r>
        <w:rPr>
          <w:rStyle w:val="Text11"/>
        </w:rPr>
        <w:t xml:space="preserve"> </w:t>
        <w:br w:clear="none"/>
      </w:r>
      <w:r>
        <w:t xml:space="preserve">factorial</w:t>
        <w:br w:clear="none"/>
      </w:r>
      <w:r>
        <w:rPr>
          <w:rStyle w:val="Text11"/>
        </w:rPr>
        <w:t xml:space="preserve"/>
        <w:br w:clear="none"/>
        <w:t xml:space="preserve"/>
        <w:br w:clear="none"/>
      </w:r>
      <w:r>
        <w:rPr>
          <w:rStyle w:val="Text6"/>
        </w:rPr>
        <w:t xml:space="preserve">def</w:t>
        <w:br w:clear="none"/>
      </w:r>
      <w:r>
        <w:rPr>
          <w:rStyle w:val="Text11"/>
        </w:rPr>
        <w:t xml:space="preserve"> </w:t>
        <w:br w:clear="none"/>
      </w:r>
      <w:r>
        <w:rPr>
          <w:rStyle w:val="Text9"/>
        </w:rPr>
        <w:t xml:space="preserve">factorial_model</w:t>
        <w:br w:clear="none"/>
      </w:r>
      <w:r>
        <w:rPr>
          <w:rStyle w:val="Text5"/>
        </w:rPr>
        <w:t xml:space="preserve">(</w:t>
        <w:br w:clear="none"/>
      </w:r>
      <w:r>
        <w:t xml:space="preserve">n</w:t>
        <w:br w:clear="none"/>
      </w:r>
      <w:r>
        <w:rPr>
          <w:rStyle w:val="Text5"/>
        </w:rPr>
        <w:t xml:space="preserve">,</w:t>
        <w:br w:clear="none"/>
      </w:r>
      <w:r>
        <w:rPr>
          <w:rStyle w:val="Text11"/>
        </w:rPr>
        <w:t xml:space="preserve"> </w:t>
        <w:br w:clear="none"/>
      </w:r>
      <w:r>
        <w:t xml:space="preserve">a</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t xml:space="preserve">a</w:t>
        <w:br w:clear="none"/>
      </w:r>
      <w:r>
        <w:rPr>
          <w:rStyle w:val="Text8"/>
        </w:rPr>
        <w:t xml:space="preserve">*</w:t>
        <w:br w:clear="none"/>
      </w:r>
      <w:r>
        <w:t xml:space="preserve">factorial</w:t>
        <w:br w:clear="none"/>
      </w:r>
      <w:r>
        <w:rPr>
          <w:rStyle w:val="Text5"/>
        </w:rPr>
        <w:t xml:space="preserve">(</w:t>
        <w:br w:clear="none"/>
      </w:r>
      <w:r>
        <w:t xml:space="preserve">n</w:t>
        <w:br w:clear="none"/>
      </w:r>
      <w:r>
        <w:rPr>
          <w:rStyle w:val="Text5"/>
        </w:rPr>
        <w:t xml:space="preserve">)</w:t>
        <w:br w:clear="none"/>
      </w:r>
      <w:r>
        <w:rPr>
          <w:rStyle w:val="Text11"/>
        </w:rPr>
        <w:t xml:space="preserve"/>
        <w:br w:clear="none"/>
        <w:t xml:space="preserve"/>
        <w:br w:clear="none"/>
      </w:r>
      <w:r>
        <w:rPr>
          <w:rStyle w:val="Text6"/>
        </w:rPr>
        <w:t xml:space="preserve">def</w:t>
        <w:br w:clear="none"/>
      </w:r>
      <w:r>
        <w:rPr>
          <w:rStyle w:val="Text11"/>
        </w:rPr>
        <w:t xml:space="preserve"> </w:t>
        <w:br w:clear="none"/>
      </w:r>
      <w:r>
        <w:rPr>
          <w:rStyle w:val="Text9"/>
        </w:rPr>
        <w:t xml:space="preserve">check_sorted</w:t>
        <w:br w:clear="none"/>
      </w:r>
      <w:r>
        <w:rPr>
          <w:rStyle w:val="Text5"/>
        </w:rPr>
        <w:t xml:space="preserve">(</w:t>
        <w:br w:clear="none"/>
      </w:r>
      <w:r>
        <w:t xml:space="preserve">a</w:t>
        <w:br w:clear="none"/>
      </w:r>
      <w:r>
        <w:rPr>
          <w:rStyle w:val="Text5"/>
        </w:rPr>
        <w:t xml:space="preserve">):</w:t>
        <w:br w:clear="none"/>
      </w:r>
      <w:r>
        <w:rPr>
          <w:rStyle w:val="Text11"/>
        </w:rPr>
        <w:t xml:space="preserve"/>
        <w:br w:clear="none"/>
        <w:t xml:space="preserve">  </w:t>
        <w:br w:clear="none"/>
      </w:r>
      <w:r>
        <w:rPr>
          <w:rStyle w:val="Text6"/>
        </w:rPr>
        <w:t xml:space="preserve">for</w:t>
        <w:br w:clear="none"/>
      </w:r>
      <w:r>
        <w:rPr>
          <w:rStyle w:val="Text11"/>
        </w:rPr>
        <w:t xml:space="preserve"> </w:t>
        <w:br w:clear="none"/>
      </w:r>
      <w:r>
        <w:t xml:space="preserve">i</w:t>
        <w:br w:clear="none"/>
      </w:r>
      <w:r>
        <w:rPr>
          <w:rStyle w:val="Text5"/>
        </w:rPr>
        <w:t xml:space="preserve">,</w:t>
        <w:br w:clear="none"/>
      </w:r>
      <w:r>
        <w:rPr>
          <w:rStyle w:val="Text11"/>
        </w:rPr>
        <w:t xml:space="preserve"> </w:t>
        <w:br w:clear="none"/>
      </w:r>
      <w:r>
        <w:t xml:space="preserve">val</w:t>
        <w:br w:clear="none"/>
      </w:r>
      <w:r>
        <w:rPr>
          <w:rStyle w:val="Text11"/>
        </w:rPr>
        <w:t xml:space="preserve"> </w:t>
        <w:br w:clear="none"/>
      </w:r>
      <w:r>
        <w:rPr>
          <w:rStyle w:val="Text5"/>
        </w:rPr>
        <w:t xml:space="preserve">in</w:t>
        <w:br w:clear="none"/>
      </w:r>
      <w:r>
        <w:rPr>
          <w:rStyle w:val="Text11"/>
        </w:rPr>
        <w:t xml:space="preserve"> </w:t>
        <w:br w:clear="none"/>
      </w:r>
      <w:r>
        <w:rPr>
          <w:rStyle w:val="Text7"/>
        </w:rPr>
        <w:t xml:space="preserve">enumerate</w:t>
        <w:br w:clear="none"/>
      </w:r>
      <w:r>
        <w:rPr>
          <w:rStyle w:val="Text5"/>
        </w:rPr>
        <w:t xml:space="preserve">(</w:t>
        <w:br w:clear="none"/>
      </w:r>
      <w:r>
        <w:t xml:space="preserve">a</w:t>
        <w:br w:clear="none"/>
      </w:r>
      <w:r>
        <w:rPr>
          <w:rStyle w:val="Text5"/>
        </w:rPr>
        <w:t xml:space="preserve">):</w:t>
        <w:br w:clear="none"/>
      </w:r>
      <w:r>
        <w:rPr>
          <w:rStyle w:val="Text11"/>
        </w:rPr>
        <w:t xml:space="preserve"/>
        <w:br w:clear="none"/>
        <w:t xml:space="preserve">    </w:t>
        <w:br w:clear="none"/>
      </w:r>
      <w:r>
        <w:rPr>
          <w:rStyle w:val="Text6"/>
        </w:rPr>
        <w:t xml:space="preserve">if</w:t>
        <w:br w:clear="none"/>
      </w:r>
      <w:r>
        <w:rPr>
          <w:rStyle w:val="Text11"/>
        </w:rPr>
        <w:t xml:space="preserve"> </w:t>
        <w:br w:clear="none"/>
      </w:r>
      <w:r>
        <w:t xml:space="preserve">i</w:t>
        <w:br w:clear="none"/>
      </w:r>
      <w:r>
        <w:rPr>
          <w:rStyle w:val="Text11"/>
        </w:rPr>
        <w:t xml:space="preserve"> </w:t>
        <w:br w:clear="none"/>
      </w:r>
      <w:r>
        <w:rPr>
          <w:rStyle w:val="Text8"/>
        </w:rPr>
        <w:t xml:space="preserve">&gt;</w:t>
        <w:br w:clear="none"/>
      </w:r>
      <w:r>
        <w:rPr>
          <w:rStyle w:val="Text11"/>
        </w:rPr>
        <w:t xml:space="preserve"> </w:t>
        <w:br w:clear="none"/>
      </w:r>
      <w:r>
        <w:rPr>
          <w:rStyle w:val="Text14"/>
        </w:rPr>
        <w:t xml:space="preserve">0</w:t>
        <w:br w:clear="none"/>
      </w:r>
      <w:r>
        <w:rPr>
          <w:rStyle w:val="Text11"/>
        </w:rPr>
        <w:t xml:space="preserve"> </w:t>
        <w:br w:clear="none"/>
      </w:r>
      <w:r>
        <w:rPr>
          <w:rStyle w:val="Text5"/>
        </w:rPr>
        <w:t xml:space="preserve">and</w:t>
        <w:br w:clear="none"/>
      </w:r>
      <w:r>
        <w:rPr>
          <w:rStyle w:val="Text11"/>
        </w:rPr>
        <w:t xml:space="preserve"> </w:t>
        <w:br w:clear="none"/>
      </w:r>
      <w:r>
        <w:t xml:space="preserve">val</w:t>
        <w:br w:clear="none"/>
      </w:r>
      <w:r>
        <w:rPr>
          <w:rStyle w:val="Text11"/>
        </w:rPr>
        <w:t xml:space="preserve"> </w:t>
        <w:br w:clear="none"/>
      </w:r>
      <w:r>
        <w:rPr>
          <w:rStyle w:val="Text8"/>
        </w:rPr>
        <w:t xml:space="preserve">&lt;</w:t>
        <w:br w:clear="none"/>
      </w:r>
      <w:r>
        <w:rPr>
          <w:rStyle w:val="Text11"/>
        </w:rPr>
        <w:t xml:space="preserve"> </w:t>
        <w:br w:clear="none"/>
      </w:r>
      <w:r>
        <w:t xml:space="preserve">a</w:t>
        <w:br w:clear="none"/>
      </w:r>
      <w:r>
        <w:rPr>
          <w:rStyle w:val="Text5"/>
        </w:rPr>
        <w:t xml:space="preserve">[</w:t>
        <w:br w:clear="none"/>
      </w:r>
      <w:r>
        <w:t xml:space="preserve">i</w:t>
        <w:br w:clear="none"/>
      </w:r>
      <w:r>
        <w:rPr>
          <w:rStyle w:val="Text8"/>
        </w:rPr>
        <w:t xml:space="preserve">-</w:t>
        <w:br w:clear="none"/>
      </w:r>
      <w:r>
        <w:rPr>
          <w:rStyle w:val="Text14"/>
        </w:rPr>
        <w:t xml:space="preserve">1</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7"/>
        </w:rPr>
        <w:t xml:space="preserve">False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7"/>
        </w:rPr>
        <w:t xml:space="preserve">True</w:t>
        <w:br w:clear="none"/>
      </w:r>
      <w:r>
        <w:rPr>
          <w:rStyle w:val="Text11"/>
        </w:rPr>
        <w:t xml:space="preserve"/>
        <w:br w:clear="none"/>
        <w:t xml:space="preserve"/>
        <w:br w:clear="none"/>
      </w:r>
      <w:r>
        <w:rPr>
          <w:rStyle w:val="Text6"/>
        </w:rPr>
        <w:t xml:space="preserve">def</w:t>
        <w:br w:clear="none"/>
      </w:r>
      <w:r>
        <w:rPr>
          <w:rStyle w:val="Text11"/>
        </w:rPr>
        <w:t xml:space="preserve"> </w:t>
        <w:br w:clear="none"/>
      </w:r>
      <w:r>
        <w:rPr>
          <w:rStyle w:val="Text9"/>
        </w:rPr>
        <w:t xml:space="preserve">permutation_sort</w:t>
        <w:br w:clear="none"/>
      </w:r>
      <w:r>
        <w:rPr>
          <w:rStyle w:val="Text5"/>
        </w:rPr>
        <w:t xml:space="preserve">(</w:t>
        <w:br w:clear="none"/>
      </w:r>
      <w:r>
        <w:t xml:space="preserve">A</w:t>
        <w:br w:clear="none"/>
      </w:r>
      <w:r>
        <w:rPr>
          <w:rStyle w:val="Text5"/>
        </w:rPr>
        <w:t xml:space="preserve">):</w:t>
        <w:br w:clear="none"/>
      </w:r>
      <w:r>
        <w:rPr>
          <w:rStyle w:val="Text11"/>
        </w:rPr>
        <w:t xml:space="preserve"/>
        <w:br w:clear="none"/>
        <w:t xml:space="preserve">  </w:t>
        <w:br w:clear="none"/>
      </w:r>
      <w:r>
        <w:rPr>
          <w:rStyle w:val="Text6"/>
        </w:rPr>
        <w:t xml:space="preserve">for</w:t>
        <w:br w:clear="none"/>
      </w:r>
      <w:r>
        <w:rPr>
          <w:rStyle w:val="Text11"/>
        </w:rPr>
        <w:t xml:space="preserve"> </w:t>
        <w:br w:clear="none"/>
      </w:r>
      <w:r>
        <w:t xml:space="preserve">attempt</w:t>
        <w:br w:clear="none"/>
      </w:r>
      <w:r>
        <w:rPr>
          <w:rStyle w:val="Text11"/>
        </w:rPr>
        <w:t xml:space="preserve"> </w:t>
        <w:br w:clear="none"/>
      </w:r>
      <w:r>
        <w:rPr>
          <w:rStyle w:val="Text5"/>
        </w:rPr>
        <w:t xml:space="preserve">in</w:t>
        <w:br w:clear="none"/>
      </w:r>
      <w:r>
        <w:rPr>
          <w:rStyle w:val="Text11"/>
        </w:rPr>
        <w:t xml:space="preserve"> </w:t>
        <w:br w:clear="none"/>
      </w:r>
      <w:r>
        <w:t xml:space="preserve">permutations</w:t>
        <w:br w:clear="none"/>
      </w:r>
      <w:r>
        <w:rPr>
          <w:rStyle w:val="Text5"/>
        </w:rPr>
        <w:t xml:space="preserve">(</w:t>
        <w:br w:clear="none"/>
      </w:r>
      <w:r>
        <w:t xml:space="preserve">A</w:t>
        <w:br w:clear="none"/>
      </w:r>
      <w:r>
        <w:rPr>
          <w:rStyle w:val="Text5"/>
        </w:rPr>
        <w:t xml:space="preserve">):</w:t>
        <w:br w:clear="none"/>
      </w:r>
      <w:r>
        <w:rPr>
          <w:rStyle w:val="Text11"/>
        </w:rPr>
        <w:t xml:space="preserve"/>
        <w:br w:clear="none"/>
        <w:t xml:space="preserve">    </w:t>
        <w:br w:clear="none"/>
      </w:r>
      <w:r>
        <w:rPr>
          <w:rStyle w:val="Text6"/>
        </w:rPr>
        <w:t xml:space="preserve">if</w:t>
        <w:br w:clear="none"/>
      </w:r>
      <w:r>
        <w:rPr>
          <w:rStyle w:val="Text11"/>
        </w:rPr>
        <w:t xml:space="preserve"> </w:t>
        <w:br w:clear="none"/>
      </w:r>
      <w:r>
        <w:t xml:space="preserve">check_sorted</w:t>
        <w:br w:clear="none"/>
      </w:r>
      <w:r>
        <w:rPr>
          <w:rStyle w:val="Text5"/>
        </w:rPr>
        <w:t xml:space="preserve">(</w:t>
        <w:br w:clear="none"/>
      </w:r>
      <w:r>
        <w:t xml:space="preserve">attempt</w:t>
        <w:br w:clear="none"/>
      </w:r>
      <w:r>
        <w:rPr>
          <w:rStyle w:val="Text5"/>
        </w:rPr>
        <w:t xml:space="preserve">):</w:t>
        <w:br w:clear="none"/>
      </w:r>
      <w:r>
        <w:rPr>
          <w:rStyle w:val="Text11"/>
        </w:rPr>
        <w:t xml:space="preserve"/>
        <w:br w:clear="none"/>
        <w:t xml:space="preserve">      </w:t>
        <w:br w:clear="none"/>
      </w:r>
      <w:r>
        <w:t xml:space="preserve">A</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t xml:space="preserve">attempt</w:t>
        <w:br w:clear="none"/>
      </w:r>
      <w:r>
        <w:rPr>
          <w:rStyle w:val="Text5"/>
        </w:rPr>
        <w:t xml:space="preserve">[:]</w:t>
        <w:br w:clear="none"/>
      </w:r>
      <w:r>
        <w:rPr>
          <w:rStyle w:val="Text11"/>
        </w:rPr>
        <w:t xml:space="preserve">         </w:t>
        <w:br w:clear="none"/>
      </w:r>
      <w:r>
        <w:rPr>
          <w:rStyle w:val="Text18"/>
        </w:rPr>
        <w:t xml:space="preserve"># copy back into A</w:t>
        <w:br w:clear="none"/>
      </w:r>
      <w:r>
        <w:rPr>
          <w:rStyle w:val="Text11"/>
        </w:rPr>
        <w:t xml:space="preserve"/>
        <w:br w:clear="none"/>
        <w:t xml:space="preserve">      </w:t>
        <w:br w:clear="none"/>
      </w:r>
      <w:r>
        <w:rPr>
          <w:rStyle w:val="Text6"/>
        </w:rPr>
        <w:t xml:space="preserve">return</w:t>
        <w:br w:clear="none"/>
      </w:r>
    </w:p>
    <w:p>
      <w:pPr>
        <w:pStyle w:val="Para 01"/>
      </w:pPr>
      <w:r>
        <w:t xml:space="preserve">Generate a table of results for sorting a </w:t>
      </w:r>
      <w:r>
        <w:rPr>
          <w:rStyle w:val="Text1"/>
        </w:rPr>
        <w:t>worst case</w:t>
      </w:r>
      <w:r>
        <w:t xml:space="preserve"> problem instance (i.e., the values are in descending order) of up to 12 elements using </w:t>
      </w:r>
      <w:r>
        <w:rPr>
          <w:rStyle w:val="Text0"/>
        </w:rPr>
        <w:t>permutation_sort()</w:t>
      </w:r>
      <w:r>
        <w:t xml:space="preserve">. Use the </w:t>
      </w:r>
      <w:r>
        <w:rPr>
          <w:rStyle w:val="Text0"/>
        </w:rPr>
        <w:t>factorial_model()</w:t>
      </w:r>
      <w:r>
        <w:t xml:space="preserve"> to curve fit the preliminary results and see how accurate the model is in predicting runtime performance. Based on these results, what is your estimate (in years) for the runtime performance on a </w:t>
      </w:r>
      <w:r>
        <w:rPr>
          <w:rStyle w:val="Text1"/>
        </w:rPr>
        <w:t>worst case</w:t>
      </w:r>
      <w:r>
        <w:t xml:space="preserve"> problem instance of size 20?</w:t>
      </w:r>
    </w:p>
    <w:p>
      <w:pPr>
        <w:pStyle w:val="Para 01"/>
      </w:pPr>
      <w:r>
        <w:t>Generate empirical evidence on 50,000 random trials of Binary Array Search for N in the range of 2</w:t>
      </w:r>
      <w:r>
        <w:rPr>
          <w:rStyle w:val="Text21"/>
        </w:rPr>
        <w:t>5</w:t>
      </w:r>
      <w:r>
        <w:t xml:space="preserve"> through 2</w:t>
      </w:r>
      <w:r>
        <w:rPr>
          <w:rStyle w:val="Text21"/>
        </w:rPr>
        <w:t>21</w:t>
      </w:r>
      <w:r>
        <w:t xml:space="preserve">. Each trial should use </w:t>
      </w:r>
      <w:r>
        <w:rPr>
          <w:rStyle w:val="Text0"/>
        </w:rPr>
        <w:t>random.sample()</w:t>
      </w:r>
      <w:r>
        <w:t xml:space="preserve"> to randomly select N values from the range 0 .. 4N and place these values in sorted order. Then each trial should search for a random target value in the same range.</w:t>
      </w:r>
    </w:p>
    <w:p>
      <w:pPr>
        <w:pStyle w:val="Para 01"/>
      </w:pPr>
      <w:r>
        <w:t xml:space="preserve">Using the results I have outlined in this chapter, use </w:t>
      </w:r>
      <w:r>
        <w:rPr>
          <w:rStyle w:val="Text0"/>
        </w:rPr>
        <w:t>curve_fit()</w:t>
      </w:r>
      <w:r>
        <w:t xml:space="preserve"> to develop a </w:t>
      </w:r>
      <w:r>
        <w:rPr>
          <w:rStyle w:val="Text0"/>
        </w:rPr>
        <w:t>log</w:t>
      </w:r>
      <w:r>
        <w:t xml:space="preserve"> N model that models the results of runtime performance for N in the range 2</w:t>
      </w:r>
      <w:r>
        <w:rPr>
          <w:rStyle w:val="Text21"/>
        </w:rPr>
        <w:t>5</w:t>
      </w:r>
      <w:r>
        <w:t xml:space="preserve"> through 2</w:t>
      </w:r>
      <w:r>
        <w:rPr>
          <w:rStyle w:val="Text21"/>
        </w:rPr>
        <w:t>12</w:t>
      </w:r>
      <w:r>
        <w:t xml:space="preserve">. Determine the </w:t>
      </w:r>
      <w:r>
        <w:rPr>
          <w:rStyle w:val="Text1"/>
        </w:rPr>
        <w:t>threshold problem instance size</w:t>
      </w:r>
      <w:r>
        <w:t xml:space="preserve"> above which the behavior stabilizes. Create a visual plot of the data to see whether the computed model accurately models the empirical data.</w:t>
      </w:r>
    </w:p>
    <w:p>
      <w:pPr>
        <w:pStyle w:val="Para 01"/>
      </w:pPr>
      <w:r>
        <w:t xml:space="preserve">We are normally concerned with time complexity, but consider the sorting algorithm in </w:t>
      </w:r>
      <w:hyperlink w:anchor="Listing_2_8__Code_to_sort_by_rep">
        <w:r>
          <w:rPr>
            <w:rStyle w:val="Text3"/>
          </w:rPr>
          <w:t>Listing 2-8</w:t>
        </w:r>
      </w:hyperlink>
      <w:r>
        <w:t>:</w:t>
      </w:r>
    </w:p>
    <w:p>
      <w:bookmarkStart w:id="335" w:name="Listing_2_8__Code_to_sort_by_rep"/>
      <w:pPr>
        <w:keepNext/>
        <w:pStyle w:val="Heading 3"/>
      </w:pPr>
      <w:r>
        <w:t xml:space="preserve">Listing 2-8. </w:t>
        <w:t>Code to sort by repeatedly removing maximum value from list</w:t>
      </w:r>
      <w:bookmarkEnd w:id="335"/>
    </w:p>
    <w:p>
      <w:pPr>
        <w:pStyle w:val="Para 21"/>
      </w:pPr>
      <w:r>
        <w:rPr>
          <w:rStyle w:val="Text6"/>
        </w:rPr>
        <w:t xml:space="preserve">def</w:t>
        <w:br w:clear="none"/>
      </w:r>
      <w:r>
        <w:rPr>
          <w:rStyle w:val="Text11"/>
        </w:rPr>
        <w:t xml:space="preserve"> </w:t>
        <w:br w:clear="none"/>
      </w:r>
      <w:r>
        <w:rPr>
          <w:rStyle w:val="Text9"/>
        </w:rPr>
        <w:t xml:space="preserve">max_sort</w:t>
        <w:br w:clear="none"/>
      </w:r>
      <w:r>
        <w:rPr>
          <w:rStyle w:val="Text5"/>
        </w:rPr>
        <w:t xml:space="preserve">(</w:t>
        <w:br w:clear="none"/>
      </w:r>
      <w:r>
        <w:t xml:space="preserve">A</w:t>
        <w:br w:clear="none"/>
      </w:r>
      <w:r>
        <w:rPr>
          <w:rStyle w:val="Text5"/>
        </w:rPr>
        <w:t xml:space="preserve">):</w:t>
        <w:br w:clear="none"/>
      </w:r>
      <w:r>
        <w:rPr>
          <w:rStyle w:val="Text11"/>
        </w:rPr>
        <w:t xml:space="preserve"/>
        <w:br w:clear="none"/>
        <w:t xml:space="preserve">  </w:t>
        <w:br w:clear="none"/>
      </w:r>
      <w:r>
        <w:t xml:space="preserve">result</w:t>
        <w:br w:clear="none"/>
      </w:r>
      <w:r>
        <w:rPr>
          <w:rStyle w:val="Text11"/>
        </w:rPr>
        <w:t xml:space="preserve"> </w:t>
        <w:br w:clear="none"/>
      </w:r>
      <w:r>
        <w:rPr>
          <w:rStyle w:val="Text8"/>
        </w:rPr>
        <w:t xml:space="preserve">=</w:t>
        <w:br w:clear="none"/>
      </w:r>
      <w:r>
        <w:rPr>
          <w:rStyle w:val="Text11"/>
        </w:rPr>
        <w:t xml:space="preserve"> </w:t>
        <w:br w:clear="none"/>
      </w:r>
      <w:r>
        <w:rPr>
          <w:rStyle w:val="Text5"/>
        </w:rPr>
        <w:t xml:space="preserve">[]</w:t>
        <w:br w:clear="none"/>
      </w:r>
      <w:r>
        <w:rPr>
          <w:rStyle w:val="Text11"/>
        </w:rPr>
        <w:t xml:space="preserve"/>
        <w:br w:clear="none"/>
        <w:t xml:space="preserve">  </w:t>
        <w:br w:clear="none"/>
      </w:r>
      <w:r>
        <w:rPr>
          <w:rStyle w:val="Text6"/>
        </w:rPr>
        <w:t xml:space="preserve">while</w:t>
        <w:br w:clear="none"/>
      </w:r>
      <w:r>
        <w:rPr>
          <w:rStyle w:val="Text11"/>
        </w:rPr>
        <w:t xml:space="preserve"> </w:t>
        <w:br w:clear="none"/>
      </w:r>
      <w:r>
        <w:rPr>
          <w:rStyle w:val="Text7"/>
        </w:rPr>
        <w:t xml:space="preserve">len</w:t>
        <w:br w:clear="none"/>
      </w:r>
      <w:r>
        <w:rPr>
          <w:rStyle w:val="Text5"/>
        </w:rPr>
        <w:t xml:space="preserve">(</w:t>
        <w:br w:clear="none"/>
      </w:r>
      <w:r>
        <w:t xml:space="preserve">A</w:t>
        <w:br w:clear="none"/>
      </w:r>
      <w:r>
        <w:rPr>
          <w:rStyle w:val="Text5"/>
        </w:rPr>
        <w:t xml:space="preserve">)</w:t>
        <w:br w:clear="none"/>
      </w:r>
      <w:r>
        <w:rPr>
          <w:rStyle w:val="Text11"/>
        </w:rPr>
        <w:t xml:space="preserve"> </w:t>
        <w:br w:clear="none"/>
      </w:r>
      <w:r>
        <w:rPr>
          <w:rStyle w:val="Text8"/>
        </w:rPr>
        <w:t xml:space="preserve">&gt;</w:t>
        <w:br w:clear="none"/>
      </w:r>
      <w:r>
        <w:rPr>
          <w:rStyle w:val="Text11"/>
        </w:rPr>
        <w:t xml:space="preserve"> </w:t>
        <w:br w:clear="none"/>
      </w:r>
      <w:r>
        <w:rPr>
          <w:rStyle w:val="Text14"/>
        </w:rPr>
        <w:t xml:space="preserve">1</w:t>
        <w:br w:clear="none"/>
      </w:r>
      <w:r>
        <w:rPr>
          <w:rStyle w:val="Text5"/>
        </w:rPr>
        <w:t xml:space="preserve">:</w:t>
        <w:br w:clear="none"/>
      </w:r>
      <w:r>
        <w:rPr>
          <w:rStyle w:val="Text11"/>
        </w:rPr>
        <w:t xml:space="preserve"/>
        <w:br w:clear="none"/>
        <w:t xml:space="preserve">    </w:t>
        <w:br w:clear="none"/>
      </w:r>
      <w:r>
        <w:t xml:space="preserve">index_max</w:t>
        <w:br w:clear="none"/>
      </w:r>
      <w:r>
        <w:rPr>
          <w:rStyle w:val="Text11"/>
        </w:rPr>
        <w:t xml:space="preserve"> </w:t>
        <w:br w:clear="none"/>
      </w:r>
      <w:r>
        <w:rPr>
          <w:rStyle w:val="Text8"/>
        </w:rPr>
        <w:t xml:space="preserve">=</w:t>
        <w:br w:clear="none"/>
      </w:r>
      <w:r>
        <w:rPr>
          <w:rStyle w:val="Text11"/>
        </w:rPr>
        <w:t xml:space="preserve"> </w:t>
        <w:br w:clear="none"/>
      </w:r>
      <w:r>
        <w:rPr>
          <w:rStyle w:val="Text7"/>
        </w:rPr>
        <w:t xml:space="preserve">max</w:t>
        <w:br w:clear="none"/>
      </w:r>
      <w:r>
        <w:rPr>
          <w:rStyle w:val="Text5"/>
        </w:rPr>
        <w:t xml:space="preserve">(</w:t>
        <w:br w:clear="none"/>
      </w:r>
      <w:r>
        <w:rPr>
          <w:rStyle w:val="Text7"/>
        </w:rPr>
        <w:t xml:space="preserve">range</w:t>
        <w:br w:clear="none"/>
      </w:r>
      <w:r>
        <w:rPr>
          <w:rStyle w:val="Text5"/>
        </w:rPr>
        <w:t xml:space="preserve">(</w:t>
        <w:br w:clear="none"/>
      </w:r>
      <w:r>
        <w:rPr>
          <w:rStyle w:val="Text7"/>
        </w:rPr>
        <w:t xml:space="preserve">len</w:t>
        <w:br w:clear="none"/>
      </w:r>
      <w:r>
        <w:rPr>
          <w:rStyle w:val="Text5"/>
        </w:rPr>
        <w:t xml:space="preserve">(</w:t>
        <w:br w:clear="none"/>
      </w:r>
      <w:r>
        <w:t xml:space="preserve">A</w:t>
        <w:br w:clear="none"/>
      </w:r>
      <w:r>
        <w:rPr>
          <w:rStyle w:val="Text5"/>
        </w:rPr>
        <w:t xml:space="preserve">)),</w:t>
        <w:br w:clear="none"/>
      </w:r>
      <w:r>
        <w:rPr>
          <w:rStyle w:val="Text11"/>
        </w:rPr>
        <w:t xml:space="preserve"> </w:t>
        <w:br w:clear="none"/>
      </w:r>
      <w:r>
        <w:t xml:space="preserve">key</w:t>
        <w:br w:clear="none"/>
      </w:r>
      <w:r>
        <w:rPr>
          <w:rStyle w:val="Text8"/>
        </w:rPr>
        <w:t xml:space="preserve">=</w:t>
        <w:br w:clear="none"/>
      </w:r>
      <w:r>
        <w:t xml:space="preserve">A</w:t>
        <w:br w:clear="none"/>
      </w:r>
      <w:r>
        <w:rPr>
          <w:rStyle w:val="Text8"/>
        </w:rPr>
        <w:t xml:space="preserve">.</w:t>
        <w:br w:clear="none"/>
      </w:r>
      <w:r>
        <w:rPr>
          <w:rStyle w:val="Text10"/>
        </w:rPr>
        <w:t xml:space="preserve">__getitem__</w:t>
        <w:br w:clear="none"/>
      </w:r>
      <w:r>
        <w:rPr>
          <w:rStyle w:val="Text5"/>
        </w:rPr>
        <w:t xml:space="preserve">)</w:t>
        <w:br w:clear="none"/>
      </w:r>
      <w:r>
        <w:rPr>
          <w:rStyle w:val="Text11"/>
        </w:rPr>
        <w:t xml:space="preserve"/>
        <w:br w:clear="none"/>
        <w:t xml:space="preserve">    </w:t>
        <w:br w:clear="none"/>
      </w:r>
      <w:r>
        <w:t xml:space="preserve">result</w:t>
        <w:br w:clear="none"/>
      </w:r>
      <w:r>
        <w:rPr>
          <w:rStyle w:val="Text8"/>
        </w:rPr>
        <w:t xml:space="preserve">.</w:t>
        <w:br w:clear="none"/>
      </w:r>
      <w:r>
        <w:t xml:space="preserve">insert</w:t>
        <w:br w:clear="none"/>
      </w:r>
      <w:r>
        <w:rPr>
          <w:rStyle w:val="Text5"/>
        </w:rPr>
        <w:t xml:space="preserve">(</w:t>
        <w:br w:clear="none"/>
      </w:r>
      <w:r>
        <w:rPr>
          <w:rStyle w:val="Text14"/>
        </w:rPr>
        <w:t xml:space="preserve">0</w:t>
        <w:br w:clear="none"/>
      </w:r>
      <w:r>
        <w:rPr>
          <w:rStyle w:val="Text5"/>
        </w:rPr>
        <w:t xml:space="preserve">,</w:t>
        <w:br w:clear="none"/>
      </w:r>
      <w:r>
        <w:rPr>
          <w:rStyle w:val="Text11"/>
        </w:rPr>
        <w:t xml:space="preserve"> </w:t>
        <w:br w:clear="none"/>
      </w:r>
      <w:r>
        <w:t xml:space="preserve">A</w:t>
        <w:br w:clear="none"/>
      </w:r>
      <w:r>
        <w:rPr>
          <w:rStyle w:val="Text5"/>
        </w:rPr>
        <w:t xml:space="preserve">[</w:t>
        <w:br w:clear="none"/>
      </w:r>
      <w:r>
        <w:t xml:space="preserve">index_max</w:t>
        <w:br w:clear="none"/>
      </w:r>
      <w:r>
        <w:rPr>
          <w:rStyle w:val="Text5"/>
        </w:rPr>
        <w:t xml:space="preserve">])</w:t>
        <w:br w:clear="none"/>
      </w:r>
      <w:r>
        <w:rPr>
          <w:rStyle w:val="Text11"/>
        </w:rPr>
        <w:t xml:space="preserve"/>
        <w:br w:clear="none"/>
        <w:t xml:space="preserve">    </w:t>
        <w:br w:clear="none"/>
      </w:r>
      <w:r>
        <w:t xml:space="preserve">A</w:t>
        <w:br w:clear="none"/>
      </w:r>
      <w:r>
        <w:rPr>
          <w:rStyle w:val="Text11"/>
        </w:rPr>
        <w:t xml:space="preserve"> </w:t>
        <w:br w:clear="none"/>
      </w:r>
      <w:r>
        <w:rPr>
          <w:rStyle w:val="Text8"/>
        </w:rPr>
        <w:t xml:space="preserve">=</w:t>
        <w:br w:clear="none"/>
      </w:r>
      <w:r>
        <w:rPr>
          <w:rStyle w:val="Text11"/>
        </w:rPr>
        <w:t xml:space="preserve"> </w:t>
        <w:br w:clear="none"/>
      </w:r>
      <w:r>
        <w:rPr>
          <w:rStyle w:val="Text7"/>
        </w:rPr>
        <w:t xml:space="preserve">list</w:t>
        <w:br w:clear="none"/>
      </w:r>
      <w:r>
        <w:rPr>
          <w:rStyle w:val="Text5"/>
        </w:rPr>
        <w:t xml:space="preserve">(</w:t>
        <w:br w:clear="none"/>
      </w:r>
      <w:r>
        <w:t xml:space="preserve">A</w:t>
        <w:br w:clear="none"/>
      </w:r>
      <w:r>
        <w:rPr>
          <w:rStyle w:val="Text5"/>
        </w:rPr>
        <w:t xml:space="preserve">[:</w:t>
        <w:br w:clear="none"/>
      </w:r>
      <w:r>
        <w:t xml:space="preserve">index_max</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7"/>
        </w:rPr>
        <w:t xml:space="preserve">list</w:t>
        <w:br w:clear="none"/>
      </w:r>
      <w:r>
        <w:rPr>
          <w:rStyle w:val="Text5"/>
        </w:rPr>
        <w:t xml:space="preserve">(</w:t>
        <w:br w:clear="none"/>
      </w:r>
      <w:r>
        <w:t xml:space="preserve">A</w:t>
        <w:br w:clear="none"/>
      </w:r>
      <w:r>
        <w:rPr>
          <w:rStyle w:val="Text5"/>
        </w:rPr>
        <w:t xml:space="preserve">[</w:t>
        <w:br w:clear="none"/>
      </w:r>
      <w:r>
        <w:t xml:space="preserve">index_max</w:t>
        <w:br w:clear="none"/>
      </w:r>
      <w:r>
        <w:rPr>
          <w:rStyle w:val="Text8"/>
        </w:rPr>
        <w:t xml:space="preserve">+</w:t>
        <w:br w:clear="none"/>
      </w:r>
      <w:r>
        <w:rPr>
          <w:rStyle w:val="Text14"/>
        </w:rPr>
        <w:t xml:space="preserve">1</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t xml:space="preserve">A</w:t>
        <w:br w:clear="none"/>
      </w:r>
      <w:r>
        <w:rPr>
          <w:rStyle w:val="Text11"/>
        </w:rPr>
        <w:t xml:space="preserve"> </w:t>
        <w:br w:clear="none"/>
      </w:r>
      <w:r>
        <w:rPr>
          <w:rStyle w:val="Text8"/>
        </w:rPr>
        <w:t xml:space="preserve">+</w:t>
        <w:br w:clear="none"/>
      </w:r>
      <w:r>
        <w:rPr>
          <w:rStyle w:val="Text11"/>
        </w:rPr>
        <w:t xml:space="preserve"> </w:t>
        <w:br w:clear="none"/>
      </w:r>
      <w:r>
        <w:t xml:space="preserve">result</w:t>
        <w:br w:clear="none"/>
      </w:r>
    </w:p>
    <w:p>
      <w:pPr>
        <w:pStyle w:val="Para 01"/>
      </w:pPr>
      <w:r>
        <w:t xml:space="preserve">Using the results I have outlined in this chapter, assess the storage complexity of </w:t>
      </w:r>
      <w:r>
        <w:rPr>
          <w:rStyle w:val="Text0"/>
        </w:rPr>
        <w:t>max_sort</w:t>
      </w:r>
      <w:r>
        <w:t>.</w:t>
      </w:r>
    </w:p>
    <w:p>
      <w:pPr>
        <w:pStyle w:val="Para 01"/>
      </w:pPr>
      <w:r>
        <w:rPr>
          <w:rStyle w:val="Text54"/>
        </w:rPr>
        <w:bookmarkStart w:id="336" w:name="idm45239927851984"/>
        <w:t/>
        <w:bookmarkEnd w:id="336"/>
        <w:bookmarkStart w:id="337" w:name="idm45239927851088"/>
        <w:t/>
        <w:bookmarkEnd w:id="337"/>
        <w:bookmarkStart w:id="338" w:name="idm45239927850416"/>
        <w:t/>
        <w:bookmarkEnd w:id="338"/>
      </w:r>
      <w:r>
        <w:t xml:space="preserve">A </w:t>
      </w:r>
      <w:r>
        <w:rPr>
          <w:rStyle w:val="Text1"/>
        </w:rPr>
        <w:t>galactic algorithm</w:t>
      </w:r>
      <w:r>
        <w:t xml:space="preserve"> is an algorithm whose time complexity is better than any known algorithm when the problem instance size is “sufficiently large.” For example, the N-digit multiplication algorithm (published November 2020) by David Harvey and Joris Van Der Hoeven has O(N </w:t>
      </w:r>
      <w:r>
        <w:rPr>
          <w:rStyle w:val="Text0"/>
        </w:rPr>
        <w:t>log</w:t>
      </w:r>
      <w:r>
        <w:t xml:space="preserve"> N) runtime performance, once N is larger than 2</w:t>
      </w:r>
      <w:r>
        <w:rPr>
          <w:rStyle w:val="Text21"/>
        </w:rPr>
        <w:t>Z</w:t>
      </w:r>
      <w:r>
        <w:t>, where Z is 1729</w:t>
      </w:r>
      <w:r>
        <w:rPr>
          <w:rStyle w:val="Text21"/>
        </w:rPr>
        <w:t>12</w:t>
      </w:r>
      <w:r>
        <w:t>; this exponent, Z, is already an astronomically large number, about 7 × 10</w:t>
      </w:r>
      <w:r>
        <w:rPr>
          <w:rStyle w:val="Text21"/>
        </w:rPr>
        <w:t>38</w:t>
      </w:r>
      <w:r>
        <w:t>. Consider now raising 2 to this incredibly large number! Do some research on other galactic algorithms. While these algorithms are not practical, they do offer hope that breakthroughs are possible on some really challenging problems.</w:t>
      </w:r>
    </w:p>
    <w:p>
      <w:pPr>
        <w:pStyle w:val="Para 01"/>
      </w:pPr>
      <w:hyperlink w:anchor="Table_2_1__Prototype_runtime_per">
        <w:r>
          <w:rPr>
            <w:rStyle w:val="Text3"/>
          </w:rPr>
          <w:t>Table 2-1</w:t>
        </w:r>
      </w:hyperlink>
      <w:r>
        <w:t xml:space="preserve"> contains three rows of performance measurements on three data sets of different sizes. If you only had two rows of performance measurements, would it be possible to predict the performance of a quadratic time algorithm? In general, if you have K rows of performance measurements, what is the highest polynomial you can effectively use in a model?</w:t>
      </w:r>
      <w:r>
        <w:rPr>
          <w:rStyle w:val="Text54"/>
        </w:rPr>
        <w:bookmarkStart w:id="339" w:name="idm45239927845168"/>
        <w:t/>
        <w:bookmarkEnd w:id="339"/>
      </w:r>
    </w:p>
    <w:p>
      <w:bookmarkStart w:id="340" w:name="Interactive_Practice_Get_more_ha_1"/>
      <w:pPr>
        <w:keepNext/>
        <w:pStyle w:val="Para 26"/>
        <w:keepLines w:val="on"/>
      </w:pPr>
      <w:r>
        <w:t>Interactive Practice</w:t>
      </w:r>
      <w:bookmarkEnd w:id="340"/>
    </w:p>
    <w:p>
      <w:pPr>
        <w:pStyle w:val="Normal"/>
        <w:keepLines w:val="on"/>
      </w:pPr>
      <w:r>
        <w:t xml:space="preserve">Get more hands-on training and test your understanding of the concepts by working through our </w:t>
      </w:r>
      <w:hyperlink r:id="rId148">
        <w:r>
          <w:rPr>
            <w:rStyle w:val="Text3"/>
          </w:rPr>
          <w:t>playlist of interactive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pStyle w:val="Para 19"/>
        <w:keepLines w:val="on"/>
      </w:pPr>
      <w:hyperlink r:id="rId154">
        <w:r>
          <w:t>Analyzing Algorithms: Sample Algorithm with O(N!) Classification</w:t>
        </w:r>
      </w:hyperlink>
    </w:p>
    <w:p>
      <w:pPr>
        <w:pStyle w:val="Para 19"/>
        <w:keepLines w:val="on"/>
      </w:pPr>
      <w:hyperlink r:id="rId155">
        <w:r>
          <w:t>Analyzing Algorithms: Sample Algorithm with O(2N) Classification</w:t>
        </w:r>
      </w:hyperlink>
    </w:p>
    <w:p>
      <w:pPr>
        <w:pStyle w:val="Para 19"/>
        <w:keepLines w:val="on"/>
      </w:pPr>
      <w:hyperlink r:id="rId156">
        <w:r>
          <w:t>Analyzing Algorithms: Classifying Algorithms</w:t>
        </w:r>
      </w:hyperlink>
    </w:p>
    <w:p>
      <w:bookmarkStart w:id="341" w:name="1_Pronounced_using_three_syllabl"/>
      <w:pPr>
        <w:pStyle w:val="Para 27"/>
      </w:pPr>
      <w:hyperlink w:anchor="1_1">
        <w:r>
          <w:rPr>
            <w:rStyle w:val="Text3"/>
          </w:rPr>
          <w:t>1</w:t>
        </w:r>
      </w:hyperlink>
      <w:r>
        <w:t xml:space="preserve"> Pronounced using three syllables, like en-log-en.</w:t>
      </w:r>
      <w:bookmarkEnd w:id="341"/>
    </w:p>
    <w:p>
      <w:bookmarkStart w:id="342" w:name="2_A_fast_multiplication_algorith"/>
      <w:pPr>
        <w:pStyle w:val="Para 17"/>
      </w:pPr>
      <w:hyperlink w:anchor="2_1">
        <w:r>
          <w:rPr>
            <w:rStyle w:val="Text3"/>
          </w:rPr>
          <w:t>2</w:t>
        </w:r>
      </w:hyperlink>
      <w:r>
        <w:t xml:space="preserve"> A fast multiplication algorithm was discovered in 1960 by a 23-year old student at Moscow State University named Anatoly Karatsuba. Python uses this algorithm when multiplying very large integers.</w:t>
      </w:r>
      <w:bookmarkEnd w:id="342"/>
    </w:p>
    <w:p>
      <w:bookmarkStart w:id="343" w:name="3_The_exponent__1_585__is_the_ap"/>
      <w:pPr>
        <w:pStyle w:val="Para 17"/>
      </w:pPr>
      <w:hyperlink w:anchor="3_1">
        <w:r>
          <w:rPr>
            <w:rStyle w:val="Text3"/>
          </w:rPr>
          <w:t>3</w:t>
        </w:r>
      </w:hyperlink>
      <w:r>
        <w:t xml:space="preserve"> The exponent, 1.585, is the approximate value of </w:t>
      </w:r>
      <w:r>
        <w:rPr>
          <w:rStyle w:val="Text0"/>
        </w:rPr>
        <w:t>log</w:t>
      </w:r>
      <w:r>
        <w:t>(3) in base 2, which is 1.58496250072116.</w:t>
      </w:r>
      <w:bookmarkEnd w:id="343"/>
    </w:p>
    <w:p>
      <w:bookmarkStart w:id="344" w:name="4_This_is_a_European_Union_requi"/>
      <w:pPr>
        <w:pStyle w:val="Para 17"/>
      </w:pPr>
      <w:hyperlink w:anchor="4">
        <w:r>
          <w:rPr>
            <w:rStyle w:val="Text3"/>
          </w:rPr>
          <w:t>4</w:t>
        </w:r>
      </w:hyperlink>
      <w:r>
        <w:t xml:space="preserve"> This is a European Union requirement; in the United States, it is sufficient for the speedometer to be accurate to within plus or minus 5 miles per hour.</w:t>
      </w:r>
      <w:bookmarkEnd w:id="344"/>
    </w:p>
    <w:p>
      <w:bookmarkStart w:id="345" w:name="5_It_is_purely_a_coincidence_tha"/>
      <w:pPr>
        <w:pStyle w:val="Para 17"/>
      </w:pPr>
      <w:hyperlink w:anchor="5">
        <w:r>
          <w:rPr>
            <w:rStyle w:val="Text3"/>
          </w:rPr>
          <w:t>5</w:t>
        </w:r>
      </w:hyperlink>
      <w:r>
        <w:t xml:space="preserve"> It is purely a coincidence that the word </w:t>
      </w:r>
      <w:r>
        <w:rPr>
          <w:rStyle w:val="Text1"/>
        </w:rPr>
        <w:t>logarithm</w:t>
      </w:r>
      <w:r>
        <w:t xml:space="preserve"> is an anagram of </w:t>
      </w:r>
      <w:r>
        <w:rPr>
          <w:rStyle w:val="Text1"/>
        </w:rPr>
        <w:t>algorithm</w:t>
      </w:r>
      <w:r>
        <w:t>.</w:t>
      </w:r>
      <w:bookmarkEnd w:id="345"/>
    </w:p>
    <w:p>
      <w:bookmarkStart w:id="346" w:name="6_O_is_the_capitalized_Greek_cha"/>
      <w:pPr>
        <w:pStyle w:val="Para 17"/>
      </w:pPr>
      <w:hyperlink w:anchor="6">
        <w:r>
          <w:rPr>
            <w:rStyle w:val="Text3"/>
          </w:rPr>
          <w:t>6</w:t>
        </w:r>
      </w:hyperlink>
      <w:r>
        <w:t xml:space="preserve"> Ω is the capitalized Greek character omega.</w:t>
      </w:r>
      <w:bookmarkEnd w:id="346"/>
    </w:p>
    <w:p>
      <w:bookmarkStart w:id="347" w:name="Chapter_3__Better_Living_Through"/>
      <w:bookmarkStart w:id="348" w:name="Chapter_3__Better_Living_Through_2"/>
      <w:bookmarkStart w:id="349" w:name="Chapter_3__Better_Living_Through_1"/>
      <w:bookmarkStart w:id="350" w:name="Top_of_ch03_html"/>
      <w:pPr>
        <w:keepNext/>
        <w:pStyle w:val="Heading 1"/>
        <w:pageBreakBefore w:val="on"/>
      </w:pPr>
      <w:r>
        <w:t xml:space="preserve">Chapter 3. </w:t>
        <w:t>Better Living Through Better Hashing</w:t>
      </w:r>
      <w:bookmarkEnd w:id="347"/>
      <w:bookmarkEnd w:id="348"/>
      <w:bookmarkEnd w:id="349"/>
      <w:bookmarkEnd w:id="350"/>
    </w:p>
    <w:p>
      <w:bookmarkStart w:id="351" w:name="In_this_chapter__you_will_learn_2"/>
      <w:pPr>
        <w:keepNext/>
        <w:pStyle w:val="2 Block"/>
        <w:keepLines w:val="on"/>
      </w:pPr>
      <w:bookmarkEnd w:id="351"/>
    </w:p>
    <w:p>
      <w:pPr>
        <w:pStyle w:val="Normal"/>
        <w:keepLines w:val="on"/>
      </w:pPr>
      <w:r>
        <w:t>In this chapter, you will learn:</w:t>
      </w:r>
    </w:p>
    <w:p>
      <w:pPr>
        <w:pStyle w:val="Para 01"/>
        <w:keepLines w:val="on"/>
      </w:pPr>
      <w:r>
        <w:t xml:space="preserve">How to store (key, value) pairs in a </w:t>
      </w:r>
      <w:r>
        <w:rPr>
          <w:rStyle w:val="Text1"/>
        </w:rPr>
        <w:t>symbol table</w:t>
      </w:r>
      <w:r>
        <w:t xml:space="preserve"> and retrieve values associated with a key.</w:t>
      </w:r>
      <w:hyperlink w:anchor="1_Throughout_this_chapter__the_n">
        <w:r>
          <w:rPr>
            <w:rStyle w:val="Text34"/>
          </w:rPr>
          <w:bookmarkStart w:id="352" w:name="1_2"/>
          <w:t>1</w:t>
          <w:bookmarkEnd w:id="352"/>
        </w:r>
      </w:hyperlink>
    </w:p>
    <w:p>
      <w:pPr>
        <w:pStyle w:val="Para 01"/>
        <w:keepLines w:val="on"/>
      </w:pPr>
      <w:r>
        <w:t>How to use an array to store (key, value) pairs for efficient search, if the size of the array is sufficiently large, compared to the number of pairs stored.</w:t>
      </w:r>
    </w:p>
    <w:p>
      <w:pPr>
        <w:pStyle w:val="Para 01"/>
        <w:keepLines w:val="on"/>
      </w:pPr>
      <w:r>
        <w:t>How to use an array of linked lists to store (key, value) pairs to support the extra ability to remove a key.</w:t>
      </w:r>
    </w:p>
    <w:p>
      <w:pPr>
        <w:pStyle w:val="Para 01"/>
        <w:keepLines w:val="on"/>
      </w:pPr>
      <w:r>
        <w:t>How to resize a symbol table to remain efficient.</w:t>
      </w:r>
    </w:p>
    <w:p>
      <w:pPr>
        <w:pStyle w:val="Para 01"/>
        <w:keepLines w:val="on"/>
      </w:pPr>
      <w:r>
        <w:rPr>
          <w:rStyle w:val="Text1"/>
        </w:rPr>
        <w:t>Amortized analysis</w:t>
      </w:r>
      <w:r>
        <w:t xml:space="preserve"> to determine the </w:t>
      </w:r>
      <w:r>
        <w:rPr>
          <w:rStyle w:val="Text1"/>
        </w:rPr>
        <w:t>average</w:t>
      </w:r>
      <w:r>
        <w:t xml:space="preserve"> runtime performance when the behavior of an operation can change with successive invocations.</w:t>
      </w:r>
      <w:r>
        <w:rPr>
          <w:rStyle w:val="Text54"/>
        </w:rPr>
        <w:bookmarkStart w:id="353" w:name="idm45239927827280"/>
        <w:t/>
        <w:bookmarkEnd w:id="353"/>
      </w:r>
    </w:p>
    <w:p>
      <w:pPr>
        <w:pStyle w:val="Para 01"/>
        <w:keepLines w:val="on"/>
      </w:pPr>
      <w:r>
        <w:t xml:space="preserve">How </w:t>
      </w:r>
      <w:r>
        <w:rPr>
          <w:rStyle w:val="Text1"/>
        </w:rPr>
        <w:t>geometric resizing</w:t>
      </w:r>
      <w:r>
        <w:t xml:space="preserve"> reduces</w:t>
      </w:r>
      <w:r>
        <w:rPr>
          <w:rStyle w:val="Text54"/>
        </w:rPr>
        <w:bookmarkStart w:id="354" w:name="idm45239927825024"/>
        <w:t/>
        <w:bookmarkEnd w:id="354"/>
      </w:r>
      <w:r>
        <w:t xml:space="preserve"> the frequency of the costly resize operation, meaning that </w:t>
      </w:r>
      <w:r>
        <w:rPr>
          <w:rStyle w:val="Text0"/>
        </w:rPr>
        <w:t>put()</w:t>
      </w:r>
      <w:r>
        <w:t xml:space="preserve"> has amortized O(</w:t>
      </w:r>
      <w:r>
        <w:rPr>
          <w:rStyle w:val="Text0"/>
        </w:rPr>
        <w:t>1</w:t>
      </w:r>
      <w:r>
        <w:t>) performance on average.</w:t>
      </w:r>
    </w:p>
    <w:p>
      <w:pPr>
        <w:pStyle w:val="Para 01"/>
        <w:keepLines w:val="on"/>
      </w:pPr>
      <w:r>
        <w:t xml:space="preserve">How a computational </w:t>
      </w:r>
      <w:r>
        <w:rPr>
          <w:rStyle w:val="Text1"/>
        </w:rPr>
        <w:t>hash function</w:t>
      </w:r>
      <w:r>
        <w:t xml:space="preserve"> can uniformly distribute key values, which ensures the efficiency of the symbol table implementation.</w:t>
      </w:r>
    </w:p>
    <w:p>
      <w:bookmarkStart w:id="355" w:name="Associating_Values_with_Keys__In"/>
      <w:pPr>
        <w:keepNext/>
        <w:pStyle w:val="Heading 1"/>
      </w:pPr>
      <w:r>
        <w:t>Associating Values with Keys</w:t>
      </w:r>
      <w:bookmarkEnd w:id="355"/>
    </w:p>
    <w:p>
      <w:pPr>
        <w:pStyle w:val="Normal"/>
      </w:pPr>
      <w:r>
        <w:rPr>
          <w:rStyle w:val="Text54"/>
        </w:rPr>
        <w:bookmarkStart w:id="356" w:name="ch03_term1"/>
        <w:t/>
        <w:bookmarkEnd w:id="356"/>
        <w:bookmarkStart w:id="357" w:name="ch03_term2"/>
        <w:t/>
        <w:bookmarkEnd w:id="357"/>
        <w:bookmarkStart w:id="358" w:name="idm45239927817392"/>
        <w:t/>
        <w:bookmarkEnd w:id="358"/>
        <w:bookmarkStart w:id="359" w:name="idm45239927816720"/>
        <w:t/>
        <w:bookmarkEnd w:id="359"/>
      </w:r>
      <w:r>
        <w:t xml:space="preserve">Instead of just storing values, you might need to store a collection of (key, value) pairs to associate values with specific keys. This is known as a </w:t>
      </w:r>
      <w:r>
        <w:rPr>
          <w:rStyle w:val="Text1"/>
        </w:rPr>
        <w:t>symbol table</w:t>
      </w:r>
      <w:r>
        <w:t xml:space="preserve"> data type, which lets you find the associated value given just its key. Hashing offers an efficient </w:t>
        <w:t>alternative</w:t>
        <w:t xml:space="preserve"> to manually searching through a collection from start to finish just to find a (key, value) pair. It outperforms the search algorithms I covered earlier. A symbol table can be efficient even while allowing for keys (and their values) to be removed. You give up the ability to retrieve all keys in a specific order, for example, in ascending order, but the resulting symbol table provides optimal performance for retrieving or storing the value associated with any individual key.</w:t>
      </w:r>
    </w:p>
    <w:p>
      <w:pPr>
        <w:pStyle w:val="Normal"/>
      </w:pPr>
      <w:r>
        <w:t xml:space="preserve">Let’s say you want to write a function </w:t>
      </w:r>
      <w:r>
        <w:rPr>
          <w:rStyle w:val="Text0"/>
        </w:rPr>
        <w:t>print_month(month, year)</w:t>
      </w:r>
      <w:r>
        <w:t xml:space="preserve"> to print a calendar for any month and year. For example, </w:t>
      </w:r>
      <w:r>
        <w:rPr>
          <w:rStyle w:val="Text0"/>
        </w:rPr>
        <w:t>print_month('February', 2024)</w:t>
      </w:r>
      <w:r>
        <w:t xml:space="preserve"> would output the following:</w:t>
      </w:r>
    </w:p>
    <w:p>
      <w:pPr>
        <w:pStyle w:val="Para 25"/>
      </w:pPr>
      <w:r>
        <w:t xml:space="preserve">   February 2024</w:t>
        <w:br w:clear="none"/>
        <w:t xml:space="preserve">Su Mo Tu We Th Fr Sa</w:t>
        <w:br w:clear="none"/>
        <w:t xml:space="preserve">             1  2  3</w:t>
        <w:br w:clear="none"/>
        <w:t xml:space="preserve"> 4  5  6  7  8  9 10</w:t>
        <w:br w:clear="none"/>
        <w:t xml:space="preserve">11 12 13 14 15 16 17</w:t>
        <w:br w:clear="none"/>
        <w:t xml:space="preserve">18 19 20 21 22 23 24</w:t>
        <w:br w:clear="none"/>
        <w:t xml:space="preserve">25 26 27 28 29</w:t>
        <w:br w:clear="none"/>
      </w:r>
    </w:p>
    <w:p>
      <w:pPr>
        <w:pStyle w:val="Normal"/>
      </w:pPr>
      <w:r>
        <w:t xml:space="preserve">What information would you need? You need the weekday for the first day of that month in that year (above it is Thursday), and you need to know that February has 28 days (or 29 in a leap year, such as 2024). You might use a fixed array, </w:t>
      </w:r>
      <w:r>
        <w:rPr>
          <w:rStyle w:val="Text0"/>
        </w:rPr>
        <w:t>month_length</w:t>
      </w:r>
      <w:r>
        <w:t>, with values that record the length of each month in days for the year:</w:t>
      </w:r>
    </w:p>
    <w:p>
      <w:pPr>
        <w:pStyle w:val="Para 39"/>
      </w:pPr>
      <w:r>
        <w:rPr>
          <w:rStyle w:val="Text2"/>
        </w:rPr>
        <w:t xml:space="preserve">month_length</w:t>
        <w:br w:clear="none"/>
      </w:r>
      <w:r>
        <w:rPr>
          <w:rStyle w:val="Text11"/>
        </w:rPr>
        <w:t xml:space="preserve"> </w:t>
        <w:br w:clear="none"/>
      </w:r>
      <w:r>
        <w:rPr>
          <w:rStyle w:val="Text8"/>
        </w:rPr>
        <w:t xml:space="preserve">=</w:t>
        <w:br w:clear="none"/>
      </w:r>
      <w:r>
        <w:rPr>
          <w:rStyle w:val="Text11"/>
        </w:rPr>
        <w:t xml:space="preserve"> </w:t>
        <w:br w:clear="none"/>
      </w:r>
      <w:r>
        <w:rPr>
          <w:rStyle w:val="Text5"/>
        </w:rPr>
        <w:t xml:space="preserve">[</w:t>
        <w:br w:clear="none"/>
      </w:r>
      <w:r>
        <w:rPr>
          <w:rStyle w:val="Text11"/>
        </w:rPr>
        <w:t xml:space="preserve"> </w:t>
        <w:br w:clear="none"/>
      </w:r>
      <w:r>
        <w:t xml:space="preserve">31</w:t>
        <w:br w:clear="none"/>
      </w:r>
      <w:r>
        <w:rPr>
          <w:rStyle w:val="Text5"/>
        </w:rPr>
        <w:t xml:space="preserve">,</w:t>
        <w:br w:clear="none"/>
      </w:r>
      <w:r>
        <w:rPr>
          <w:rStyle w:val="Text11"/>
        </w:rPr>
        <w:t xml:space="preserve"> </w:t>
        <w:br w:clear="none"/>
      </w:r>
      <w:r>
        <w:t xml:space="preserve">28</w:t>
        <w:br w:clear="none"/>
      </w:r>
      <w:r>
        <w:rPr>
          <w:rStyle w:val="Text5"/>
        </w:rPr>
        <w:t xml:space="preserve">,</w:t>
        <w:br w:clear="none"/>
      </w:r>
      <w:r>
        <w:rPr>
          <w:rStyle w:val="Text11"/>
        </w:rPr>
        <w:t xml:space="preserve"> </w:t>
        <w:br w:clear="none"/>
      </w:r>
      <w:r>
        <w:t xml:space="preserve">31</w:t>
        <w:br w:clear="none"/>
      </w:r>
      <w:r>
        <w:rPr>
          <w:rStyle w:val="Text5"/>
        </w:rPr>
        <w:t xml:space="preserve">,</w:t>
        <w:br w:clear="none"/>
      </w:r>
      <w:r>
        <w:rPr>
          <w:rStyle w:val="Text11"/>
        </w:rPr>
        <w:t xml:space="preserve"> </w:t>
        <w:br w:clear="none"/>
      </w:r>
      <w:r>
        <w:t xml:space="preserve">30</w:t>
        <w:br w:clear="none"/>
      </w:r>
      <w:r>
        <w:rPr>
          <w:rStyle w:val="Text5"/>
        </w:rPr>
        <w:t xml:space="preserve">,</w:t>
        <w:br w:clear="none"/>
      </w:r>
      <w:r>
        <w:rPr>
          <w:rStyle w:val="Text11"/>
        </w:rPr>
        <w:t xml:space="preserve"> </w:t>
        <w:br w:clear="none"/>
      </w:r>
      <w:r>
        <w:t xml:space="preserve">31</w:t>
        <w:br w:clear="none"/>
      </w:r>
      <w:r>
        <w:rPr>
          <w:rStyle w:val="Text5"/>
        </w:rPr>
        <w:t xml:space="preserve">,</w:t>
        <w:br w:clear="none"/>
      </w:r>
      <w:r>
        <w:rPr>
          <w:rStyle w:val="Text11"/>
        </w:rPr>
        <w:t xml:space="preserve"> </w:t>
        <w:br w:clear="none"/>
      </w:r>
      <w:r>
        <w:t xml:space="preserve">30</w:t>
        <w:br w:clear="none"/>
      </w:r>
      <w:r>
        <w:rPr>
          <w:rStyle w:val="Text5"/>
        </w:rPr>
        <w:t xml:space="preserve">,</w:t>
        <w:br w:clear="none"/>
      </w:r>
      <w:r>
        <w:rPr>
          <w:rStyle w:val="Text11"/>
        </w:rPr>
        <w:t xml:space="preserve"> </w:t>
        <w:br w:clear="none"/>
      </w:r>
      <w:r>
        <w:t xml:space="preserve">31</w:t>
        <w:br w:clear="none"/>
      </w:r>
      <w:r>
        <w:rPr>
          <w:rStyle w:val="Text5"/>
        </w:rPr>
        <w:t xml:space="preserve">,</w:t>
        <w:br w:clear="none"/>
      </w:r>
      <w:r>
        <w:rPr>
          <w:rStyle w:val="Text11"/>
        </w:rPr>
        <w:t xml:space="preserve"> </w:t>
        <w:br w:clear="none"/>
      </w:r>
      <w:r>
        <w:t xml:space="preserve">31</w:t>
        <w:br w:clear="none"/>
      </w:r>
      <w:r>
        <w:rPr>
          <w:rStyle w:val="Text5"/>
        </w:rPr>
        <w:t xml:space="preserve">,</w:t>
        <w:br w:clear="none"/>
      </w:r>
      <w:r>
        <w:rPr>
          <w:rStyle w:val="Text11"/>
        </w:rPr>
        <w:t xml:space="preserve"> </w:t>
        <w:br w:clear="none"/>
      </w:r>
      <w:r>
        <w:t xml:space="preserve">30</w:t>
        <w:br w:clear="none"/>
      </w:r>
      <w:r>
        <w:rPr>
          <w:rStyle w:val="Text5"/>
        </w:rPr>
        <w:t xml:space="preserve">,</w:t>
        <w:br w:clear="none"/>
      </w:r>
      <w:r>
        <w:rPr>
          <w:rStyle w:val="Text11"/>
        </w:rPr>
        <w:t xml:space="preserve"> </w:t>
        <w:br w:clear="none"/>
      </w:r>
      <w:r>
        <w:t xml:space="preserve">31</w:t>
        <w:br w:clear="none"/>
      </w:r>
      <w:r>
        <w:rPr>
          <w:rStyle w:val="Text5"/>
        </w:rPr>
        <w:t xml:space="preserve">,</w:t>
        <w:br w:clear="none"/>
      </w:r>
      <w:r>
        <w:rPr>
          <w:rStyle w:val="Text11"/>
        </w:rPr>
        <w:t xml:space="preserve"> </w:t>
        <w:br w:clear="none"/>
      </w:r>
      <w:r>
        <w:t xml:space="preserve">30</w:t>
        <w:br w:clear="none"/>
      </w:r>
      <w:r>
        <w:rPr>
          <w:rStyle w:val="Text5"/>
        </w:rPr>
        <w:t xml:space="preserve">,</w:t>
        <w:br w:clear="none"/>
      </w:r>
      <w:r>
        <w:rPr>
          <w:rStyle w:val="Text11"/>
        </w:rPr>
        <w:t xml:space="preserve"> </w:t>
        <w:br w:clear="none"/>
      </w:r>
      <w:r>
        <w:t xml:space="preserve">31</w:t>
        <w:br w:clear="none"/>
      </w:r>
      <w:r>
        <w:rPr>
          <w:rStyle w:val="Text5"/>
        </w:rPr>
        <w:t xml:space="preserve">]</w:t>
        <w:br w:clear="none"/>
      </w:r>
    </w:p>
    <w:p>
      <w:pPr>
        <w:pStyle w:val="Normal"/>
      </w:pPr>
      <w:r>
        <w:t xml:space="preserve">January, the first month, has 31 days, so </w:t>
      </w:r>
      <w:r>
        <w:rPr>
          <w:rStyle w:val="Text0"/>
        </w:rPr>
        <w:t>month_length[0]</w:t>
      </w:r>
      <w:r>
        <w:t xml:space="preserve"> = 31. February is the next month, with 28 days, so the next value in the list is 28. The final value in </w:t>
      </w:r>
      <w:r>
        <w:rPr>
          <w:rStyle w:val="Text0"/>
        </w:rPr>
        <w:t>month_length</w:t>
      </w:r>
      <w:r>
        <w:t xml:space="preserve"> is 31, since December, the last month of the year, has 31 days.</w:t>
      </w:r>
    </w:p>
    <w:p>
      <w:pPr>
        <w:pStyle w:val="Normal"/>
      </w:pPr>
      <w:r>
        <w:t xml:space="preserve">Given what I have presented in this book so far, you might choose to store a </w:t>
      </w:r>
      <w:r>
        <w:rPr>
          <w:rStyle w:val="Text0"/>
        </w:rPr>
        <w:t>key_array</w:t>
      </w:r>
      <w:r>
        <w:t xml:space="preserve"> of the same length and search it for the month to determine the corresponding value in </w:t>
      </w:r>
      <w:r>
        <w:rPr>
          <w:rStyle w:val="Text0"/>
        </w:rPr>
        <w:t>month_length</w:t>
      </w:r>
      <w:r>
        <w:t xml:space="preserve">; the following code prints </w:t>
      </w:r>
      <w:r>
        <w:rPr>
          <w:rStyle w:val="Text0"/>
        </w:rPr>
        <w:t>February has 28 days</w:t>
      </w:r>
      <w:r>
        <w:t>:</w:t>
      </w:r>
    </w:p>
    <w:p>
      <w:pPr>
        <w:pStyle w:val="Para 28"/>
      </w:pPr>
      <w:r>
        <w:rPr>
          <w:rStyle w:val="Text2"/>
        </w:rPr>
        <w:t xml:space="preserve">key_array</w:t>
        <w:br w:clear="none"/>
      </w:r>
      <w:r>
        <w:rPr>
          <w:rStyle w:val="Text11"/>
        </w:rPr>
        <w:t xml:space="preserve">   </w:t>
        <w:br w:clear="none"/>
      </w:r>
      <w:r>
        <w:rPr>
          <w:rStyle w:val="Text8"/>
        </w:rPr>
        <w:t xml:space="preserve">=</w:t>
        <w:br w:clear="none"/>
      </w:r>
      <w:r>
        <w:rPr>
          <w:rStyle w:val="Text11"/>
        </w:rPr>
        <w:t xml:space="preserve"> </w:t>
        <w:br w:clear="none"/>
      </w:r>
      <w:r>
        <w:rPr>
          <w:rStyle w:val="Text5"/>
        </w:rPr>
        <w:t xml:space="preserve">[</w:t>
        <w:br w:clear="none"/>
      </w:r>
      <w:r>
        <w:rPr>
          <w:rStyle w:val="Text11"/>
        </w:rPr>
        <w:t xml:space="preserve"> </w:t>
        <w:br w:clear="none"/>
      </w:r>
      <w:r>
        <w:t xml:space="preserve">'January'</w:t>
        <w:br w:clear="none"/>
      </w:r>
      <w:r>
        <w:rPr>
          <w:rStyle w:val="Text5"/>
        </w:rPr>
        <w:t xml:space="preserve">,</w:t>
        <w:br w:clear="none"/>
      </w:r>
      <w:r>
        <w:rPr>
          <w:rStyle w:val="Text11"/>
        </w:rPr>
        <w:t xml:space="preserve"> </w:t>
        <w:br w:clear="none"/>
      </w:r>
      <w:r>
        <w:t xml:space="preserve">'February'</w:t>
        <w:br w:clear="none"/>
      </w:r>
      <w:r>
        <w:rPr>
          <w:rStyle w:val="Text5"/>
        </w:rPr>
        <w:t xml:space="preserve">,</w:t>
        <w:br w:clear="none"/>
      </w:r>
      <w:r>
        <w:rPr>
          <w:rStyle w:val="Text11"/>
        </w:rPr>
        <w:t xml:space="preserve"> </w:t>
        <w:br w:clear="none"/>
      </w:r>
      <w:r>
        <w:t xml:space="preserve">'March'</w:t>
        <w:br w:clear="none"/>
      </w:r>
      <w:r>
        <w:rPr>
          <w:rStyle w:val="Text5"/>
        </w:rPr>
        <w:t xml:space="preserve">,</w:t>
        <w:br w:clear="none"/>
      </w:r>
      <w:r>
        <w:rPr>
          <w:rStyle w:val="Text11"/>
        </w:rPr>
        <w:t xml:space="preserve"> </w:t>
        <w:br w:clear="none"/>
      </w:r>
      <w:r>
        <w:t xml:space="preserve">'April'</w:t>
        <w:br w:clear="none"/>
      </w:r>
      <w:r>
        <w:rPr>
          <w:rStyle w:val="Text5"/>
        </w:rPr>
        <w:t xml:space="preserve">,</w:t>
        <w:br w:clear="none"/>
      </w:r>
      <w:r>
        <w:rPr>
          <w:rStyle w:val="Text11"/>
        </w:rPr>
        <w:t xml:space="preserve"> </w:t>
        <w:br w:clear="none"/>
      </w:r>
      <w:r>
        <w:t xml:space="preserve">'May'</w:t>
        <w:br w:clear="none"/>
      </w:r>
      <w:r>
        <w:rPr>
          <w:rStyle w:val="Text5"/>
        </w:rPr>
        <w:t xml:space="preserve">,</w:t>
        <w:br w:clear="none"/>
      </w:r>
      <w:r>
        <w:rPr>
          <w:rStyle w:val="Text11"/>
        </w:rPr>
        <w:t xml:space="preserve"> </w:t>
        <w:br w:clear="none"/>
      </w:r>
      <w:r>
        <w:t xml:space="preserve">'June'</w:t>
        <w:br w:clear="none"/>
      </w:r>
      <w:r>
        <w:rPr>
          <w:rStyle w:val="Text5"/>
        </w:rPr>
        <w:t xml:space="preserve">,</w:t>
        <w:br w:clear="none"/>
      </w:r>
      <w:r>
        <w:rPr>
          <w:rStyle w:val="Text11"/>
        </w:rPr>
        <w:t xml:space="preserve"> </w:t>
        <w:br w:clear="none"/>
      </w:r>
      <w:r>
        <w:t xml:space="preserve">'July'</w:t>
        <w:br w:clear="none"/>
      </w:r>
      <w:r>
        <w:rPr>
          <w:rStyle w:val="Text5"/>
        </w:rPr>
        <w:t xml:space="preserve">,</w:t>
        <w:br w:clear="none"/>
      </w:r>
      <w:r>
        <w:rPr>
          <w:rStyle w:val="Text11"/>
        </w:rPr>
        <w:t xml:space="preserve"/>
        <w:br w:clear="none"/>
        <w:t xml:space="preserve">                </w:t>
        <w:br w:clear="none"/>
      </w:r>
      <w:r>
        <w:t xml:space="preserve">'August'</w:t>
        <w:br w:clear="none"/>
      </w:r>
      <w:r>
        <w:rPr>
          <w:rStyle w:val="Text5"/>
        </w:rPr>
        <w:t xml:space="preserve">,</w:t>
        <w:br w:clear="none"/>
      </w:r>
      <w:r>
        <w:rPr>
          <w:rStyle w:val="Text11"/>
        </w:rPr>
        <w:t xml:space="preserve"> </w:t>
        <w:br w:clear="none"/>
      </w:r>
      <w:r>
        <w:t xml:space="preserve">'September'</w:t>
        <w:br w:clear="none"/>
      </w:r>
      <w:r>
        <w:rPr>
          <w:rStyle w:val="Text5"/>
        </w:rPr>
        <w:t xml:space="preserve">,</w:t>
        <w:br w:clear="none"/>
      </w:r>
      <w:r>
        <w:rPr>
          <w:rStyle w:val="Text11"/>
        </w:rPr>
        <w:t xml:space="preserve"> </w:t>
        <w:br w:clear="none"/>
      </w:r>
      <w:r>
        <w:t xml:space="preserve">'October'</w:t>
        <w:br w:clear="none"/>
      </w:r>
      <w:r>
        <w:rPr>
          <w:rStyle w:val="Text5"/>
        </w:rPr>
        <w:t xml:space="preserve">,</w:t>
        <w:br w:clear="none"/>
      </w:r>
      <w:r>
        <w:rPr>
          <w:rStyle w:val="Text11"/>
        </w:rPr>
        <w:t xml:space="preserve"> </w:t>
        <w:br w:clear="none"/>
      </w:r>
      <w:r>
        <w:t xml:space="preserve">'November'</w:t>
        <w:br w:clear="none"/>
      </w:r>
      <w:r>
        <w:rPr>
          <w:rStyle w:val="Text5"/>
        </w:rPr>
        <w:t xml:space="preserve">,</w:t>
        <w:br w:clear="none"/>
      </w:r>
      <w:r>
        <w:rPr>
          <w:rStyle w:val="Text11"/>
        </w:rPr>
        <w:t xml:space="preserve"> </w:t>
        <w:br w:clear="none"/>
      </w:r>
      <w:r>
        <w:t xml:space="preserve">'December'</w:t>
        <w:br w:clear="none"/>
      </w:r>
      <w:r>
        <w:rPr>
          <w:rStyle w:val="Text11"/>
        </w:rPr>
        <w:t xml:space="preserve"> </w:t>
        <w:br w:clear="none"/>
      </w:r>
      <w:r>
        <w:rPr>
          <w:rStyle w:val="Text5"/>
        </w:rPr>
        <w:t xml:space="preserve">]</w:t>
        <w:br w:clear="none"/>
      </w:r>
      <w:r>
        <w:rPr>
          <w:rStyle w:val="Text11"/>
        </w:rPr>
        <w:t xml:space="preserve"/>
        <w:br w:clear="none"/>
        <w:t xml:space="preserve"/>
        <w:br w:clear="none"/>
      </w:r>
      <w:r>
        <w:rPr>
          <w:rStyle w:val="Text2"/>
        </w:rPr>
        <w:t xml:space="preserve">idx</w:t>
        <w:br w:clear="none"/>
      </w:r>
      <w:r>
        <w:rPr>
          <w:rStyle w:val="Text11"/>
        </w:rPr>
        <w:t xml:space="preserve"> </w:t>
        <w:br w:clear="none"/>
      </w:r>
      <w:r>
        <w:rPr>
          <w:rStyle w:val="Text8"/>
        </w:rPr>
        <w:t xml:space="preserve">=</w:t>
        <w:br w:clear="none"/>
      </w:r>
      <w:r>
        <w:rPr>
          <w:rStyle w:val="Text11"/>
        </w:rPr>
        <w:t xml:space="preserve"> </w:t>
        <w:br w:clear="none"/>
      </w:r>
      <w:r>
        <w:rPr>
          <w:rStyle w:val="Text2"/>
        </w:rPr>
        <w:t xml:space="preserve">key_array</w:t>
        <w:br w:clear="none"/>
      </w:r>
      <w:r>
        <w:rPr>
          <w:rStyle w:val="Text8"/>
        </w:rPr>
        <w:t xml:space="preserve">.</w:t>
        <w:br w:clear="none"/>
      </w:r>
      <w:r>
        <w:rPr>
          <w:rStyle w:val="Text2"/>
        </w:rPr>
        <w:t xml:space="preserve">index</w:t>
        <w:br w:clear="none"/>
      </w:r>
      <w:r>
        <w:rPr>
          <w:rStyle w:val="Text5"/>
        </w:rPr>
        <w:t xml:space="preserve">(</w:t>
        <w:br w:clear="none"/>
      </w:r>
      <w:r>
        <w:t xml:space="preserve">'February'</w:t>
        <w:br w:clear="none"/>
      </w:r>
      <w:r>
        <w:rPr>
          <w:rStyle w:val="Text5"/>
        </w:rPr>
        <w:t xml:space="preserve">)</w:t>
        <w:br w:clear="none"/>
      </w:r>
      <w:r>
        <w:rPr>
          <w:rStyle w:val="Text11"/>
        </w:rPr>
        <w:t xml:space="preserve"/>
        <w:br w:clear="none"/>
      </w:r>
      <w:r>
        <w:rPr>
          <w:rStyle w:val="Text6"/>
        </w:rPr>
        <w:t xml:space="preserve">print</w:t>
        <w:br w:clear="none"/>
      </w:r>
      <w:r>
        <w:rPr>
          <w:rStyle w:val="Text5"/>
        </w:rPr>
        <w:t xml:space="preserve">(</w:t>
        <w:br w:clear="none"/>
      </w:r>
      <w:r>
        <w:t xml:space="preserve">'February has'</w:t>
        <w:br w:clear="none"/>
      </w:r>
      <w:r>
        <w:rPr>
          <w:rStyle w:val="Text5"/>
        </w:rPr>
        <w:t xml:space="preserve">,</w:t>
        <w:br w:clear="none"/>
      </w:r>
      <w:r>
        <w:rPr>
          <w:rStyle w:val="Text11"/>
        </w:rPr>
        <w:t xml:space="preserve"> </w:t>
        <w:br w:clear="none"/>
      </w:r>
      <w:r>
        <w:rPr>
          <w:rStyle w:val="Text2"/>
        </w:rPr>
        <w:t xml:space="preserve">month_length</w:t>
        <w:br w:clear="none"/>
      </w:r>
      <w:r>
        <w:rPr>
          <w:rStyle w:val="Text5"/>
        </w:rPr>
        <w:t xml:space="preserve">[</w:t>
        <w:br w:clear="none"/>
      </w:r>
      <w:r>
        <w:rPr>
          <w:rStyle w:val="Text2"/>
        </w:rPr>
        <w:t xml:space="preserve">idx</w:t>
        <w:br w:clear="none"/>
      </w:r>
      <w:r>
        <w:rPr>
          <w:rStyle w:val="Text5"/>
        </w:rPr>
        <w:t xml:space="preserve">],</w:t>
        <w:br w:clear="none"/>
      </w:r>
      <w:r>
        <w:rPr>
          <w:rStyle w:val="Text11"/>
        </w:rPr>
        <w:t xml:space="preserve"> </w:t>
        <w:br w:clear="none"/>
      </w:r>
      <w:r>
        <w:t xml:space="preserve">'days'</w:t>
        <w:br w:clear="none"/>
      </w:r>
      <w:r>
        <w:rPr>
          <w:rStyle w:val="Text5"/>
        </w:rPr>
        <w:t xml:space="preserve">)</w:t>
        <w:br w:clear="none"/>
      </w:r>
    </w:p>
    <w:p>
      <w:pPr>
        <w:pStyle w:val="Normal"/>
      </w:pPr>
      <w:r>
        <w:t xml:space="preserve">While the preceding code snippet will work, in the </w:t>
      </w:r>
      <w:r>
        <w:rPr>
          <w:rStyle w:val="Text1"/>
        </w:rPr>
        <w:t>worst case</w:t>
      </w:r>
      <w:r>
        <w:t xml:space="preserve">, the key you are looking for is either the last one in the list (December) or an invalid month name, which means you have to inspect all values in the array. This means the time to locate the associated value for a key is </w:t>
      </w:r>
      <w:r>
        <w:rPr>
          <w:rStyle w:val="Text1"/>
        </w:rPr>
        <w:t>directly proportional to the number of keys stored</w:t>
      </w:r>
      <w:r>
        <w:t xml:space="preserve">. If there were hundreds of thousands of (key, value) pairs, this approach would rapidly become so inefficient as to be unusable. Given this starting point, you should try to implement </w:t>
      </w:r>
      <w:r>
        <w:rPr>
          <w:rStyle w:val="Text0"/>
        </w:rPr>
        <w:t>print_month()</w:t>
      </w:r>
      <w:r>
        <w:t xml:space="preserve">; for the record, </w:t>
      </w:r>
      <w:hyperlink w:anchor="Listing_3_1__Code_to_print_reada">
        <w:r>
          <w:rPr>
            <w:rStyle w:val="Text3"/>
          </w:rPr>
          <w:t>Listing 3-1</w:t>
        </w:r>
      </w:hyperlink>
      <w:r>
        <w:t xml:space="preserve"> contains my implementation, which uses the </w:t>
      </w:r>
      <w:r>
        <w:rPr>
          <w:rStyle w:val="Text0"/>
        </w:rPr>
        <w:t>datetime</w:t>
      </w:r>
      <w:r>
        <w:t xml:space="preserve"> and </w:t>
      </w:r>
      <w:r>
        <w:rPr>
          <w:rStyle w:val="Text0"/>
        </w:rPr>
        <w:t>calendar</w:t>
      </w:r>
      <w:r>
        <w:t xml:space="preserve"> Python modules.</w:t>
      </w:r>
    </w:p>
    <w:p>
      <w:bookmarkStart w:id="360" w:name="Listing_3_1__Code_to_print_reada"/>
      <w:pPr>
        <w:keepNext/>
        <w:pStyle w:val="Heading 3"/>
      </w:pPr>
      <w:r>
        <w:t xml:space="preserve">Listing 3-1. </w:t>
        <w:t>Code to print readable calendar for any month and year</w:t>
      </w:r>
      <w:bookmarkEnd w:id="360"/>
    </w:p>
    <w:p>
      <w:pPr>
        <w:pStyle w:val="Para 13"/>
      </w:pPr>
      <w:r>
        <w:rPr>
          <w:rStyle w:val="Text6"/>
        </w:rPr>
        <w:t xml:space="preserve">from</w:t>
        <w:br w:clear="none"/>
      </w:r>
      <w:r>
        <w:t xml:space="preserve"> </w:t>
        <w:br w:clear="none"/>
      </w:r>
      <w:r>
        <w:rPr>
          <w:rStyle w:val="Text27"/>
        </w:rPr>
        <w:t xml:space="preserve">datetime</w:t>
        <w:br w:clear="none"/>
      </w:r>
      <w:r>
        <w:t xml:space="preserve"> </w:t>
        <w:br w:clear="none"/>
      </w:r>
      <w:r>
        <w:rPr>
          <w:rStyle w:val="Text6"/>
        </w:rPr>
        <w:t xml:space="preserve">import</w:t>
        <w:br w:clear="none"/>
      </w:r>
      <w:r>
        <w:t xml:space="preserve"> </w:t>
        <w:br w:clear="none"/>
      </w:r>
      <w:r>
        <w:rPr>
          <w:rStyle w:val="Text2"/>
        </w:rPr>
        <w:t xml:space="preserve">date</w:t>
        <w:br w:clear="none"/>
      </w:r>
      <w:r>
        <w:t xml:space="preserve"/>
        <w:br w:clear="none"/>
      </w:r>
      <w:r>
        <w:rPr>
          <w:rStyle w:val="Text6"/>
        </w:rPr>
        <w:t xml:space="preserve">import</w:t>
        <w:br w:clear="none"/>
      </w:r>
      <w:r>
        <w:t xml:space="preserve"> </w:t>
        <w:br w:clear="none"/>
      </w:r>
      <w:r>
        <w:rPr>
          <w:rStyle w:val="Text27"/>
        </w:rPr>
        <w:t xml:space="preserve">calendar</w:t>
        <w:br w:clear="none"/>
      </w:r>
      <w:r>
        <w:t xml:space="preserve"/>
        <w:br w:clear="none"/>
        <w:t xml:space="preserve"/>
        <w:br w:clear="none"/>
      </w:r>
      <w:r>
        <w:rPr>
          <w:rStyle w:val="Text6"/>
        </w:rPr>
        <w:t xml:space="preserve">def</w:t>
        <w:br w:clear="none"/>
      </w:r>
      <w:r>
        <w:t xml:space="preserve"> </w:t>
        <w:br w:clear="none"/>
      </w:r>
      <w:r>
        <w:rPr>
          <w:rStyle w:val="Text9"/>
        </w:rPr>
        <w:t xml:space="preserve">print_month</w:t>
        <w:br w:clear="none"/>
      </w:r>
      <w:r>
        <w:rPr>
          <w:rStyle w:val="Text5"/>
        </w:rPr>
        <w:t xml:space="preserve">(</w:t>
        <w:br w:clear="none"/>
      </w:r>
      <w:r>
        <w:rPr>
          <w:rStyle w:val="Text2"/>
        </w:rPr>
        <w:t xml:space="preserve">month</w:t>
        <w:br w:clear="none"/>
      </w:r>
      <w:r>
        <w:rPr>
          <w:rStyle w:val="Text5"/>
        </w:rPr>
        <w:t xml:space="preserve">,</w:t>
        <w:br w:clear="none"/>
      </w:r>
      <w:r>
        <w:t xml:space="preserve"> </w:t>
        <w:br w:clear="none"/>
      </w:r>
      <w:r>
        <w:rPr>
          <w:rStyle w:val="Text2"/>
        </w:rPr>
        <w:t xml:space="preserve">year</w:t>
        <w:br w:clear="none"/>
      </w:r>
      <w:r>
        <w:rPr>
          <w:rStyle w:val="Text5"/>
        </w:rPr>
        <w:t xml:space="preserve">)</w:t>
        <w:br w:clear="none"/>
        <w:t xml:space="preserve">:</w:t>
        <w:br w:clear="none"/>
      </w:r>
      <w:r>
        <w:t xml:space="preserve"/>
        <w:br w:clear="none"/>
        <w:t xml:space="preserve">  </w:t>
        <w:br w:clear="none"/>
      </w:r>
      <w:r>
        <w:rPr>
          <w:rStyle w:val="Text2"/>
        </w:rPr>
        <w:t xml:space="preserve">idx</w:t>
        <w:br w:clear="none"/>
      </w:r>
      <w:r>
        <w:t xml:space="preserve"> </w:t>
        <w:br w:clear="none"/>
      </w:r>
      <w:r>
        <w:rPr>
          <w:rStyle w:val="Text8"/>
        </w:rPr>
        <w:t xml:space="preserve">=</w:t>
        <w:br w:clear="none"/>
      </w:r>
      <w:r>
        <w:t xml:space="preserve"> </w:t>
        <w:br w:clear="none"/>
      </w:r>
      <w:r>
        <w:rPr>
          <w:rStyle w:val="Text2"/>
        </w:rPr>
        <w:t xml:space="preserve">key_array</w:t>
        <w:br w:clear="none"/>
      </w:r>
      <w:r>
        <w:rPr>
          <w:rStyle w:val="Text8"/>
        </w:rPr>
        <w:t xml:space="preserve">.</w:t>
        <w:br w:clear="none"/>
      </w:r>
      <w:r>
        <w:rPr>
          <w:rStyle w:val="Text2"/>
        </w:rPr>
        <w:t xml:space="preserve">index</w:t>
        <w:br w:clear="none"/>
      </w:r>
      <w:r>
        <w:rPr>
          <w:rStyle w:val="Text5"/>
        </w:rPr>
        <w:t xml:space="preserve">(</w:t>
        <w:br w:clear="none"/>
      </w:r>
      <w:r>
        <w:rPr>
          <w:rStyle w:val="Text2"/>
        </w:rPr>
        <w:t xml:space="preserve">month</w:t>
        <w:br w:clear="none"/>
      </w:r>
      <w:r>
        <w:rPr>
          <w:rStyle w:val="Text5"/>
        </w:rPr>
        <w:t xml:space="preserve">)</w:t>
        <w:br w:clear="none"/>
      </w:r>
      <w:r>
        <w:t xml:space="preserve">                </w:t>
        <w:br w:clear="none"/>
      </w:r>
      <w:r>
        <w:rPr>
          <w:rStyle w:val="Text56"/>
        </w:rPr>
        <w:drawing>
          <wp:inline>
            <wp:extent cx="63500" cy="63500"/>
            <wp:effectExtent l="0" r="0" t="0" b="0"/>
            <wp:docPr id="9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day</w:t>
        <w:br w:clear="none"/>
      </w:r>
      <w:r>
        <w:t xml:space="preserve"> </w:t>
        <w:br w:clear="none"/>
      </w:r>
      <w:r>
        <w:rPr>
          <w:rStyle w:val="Text8"/>
        </w:rPr>
        <w:t xml:space="preserve">=</w:t>
        <w:br w:clear="none"/>
      </w:r>
      <w:r>
        <w:t xml:space="preserve"> </w:t>
        <w:br w:clear="none"/>
      </w:r>
      <w:r>
        <w:rPr>
          <w:rStyle w:val="Text14"/>
        </w:rPr>
        <w:t xml:space="preserve">1</w:t>
        <w:br w:clear="none"/>
      </w:r>
      <w:r>
        <w:t xml:space="preserve"/>
        <w:br w:clear="none"/>
        <w:t xml:space="preserve"/>
        <w:br w:clear="none"/>
        <w:t xml:space="preserve">  </w:t>
        <w:br w:clear="none"/>
      </w:r>
      <w:r>
        <w:rPr>
          <w:rStyle w:val="Text2"/>
        </w:rPr>
        <w:t xml:space="preserve">wd</w:t>
        <w:br w:clear="none"/>
      </w:r>
      <w:r>
        <w:t xml:space="preserve"> </w:t>
        <w:br w:clear="none"/>
      </w:r>
      <w:r>
        <w:rPr>
          <w:rStyle w:val="Text8"/>
        </w:rPr>
        <w:t xml:space="preserve">=</w:t>
        <w:br w:clear="none"/>
      </w:r>
      <w:r>
        <w:t xml:space="preserve"> </w:t>
        <w:br w:clear="none"/>
      </w:r>
      <w:r>
        <w:rPr>
          <w:rStyle w:val="Text2"/>
        </w:rPr>
        <w:t xml:space="preserve">date</w:t>
        <w:br w:clear="none"/>
      </w:r>
      <w:r>
        <w:rPr>
          <w:rStyle w:val="Text5"/>
        </w:rPr>
        <w:t xml:space="preserve">(</w:t>
        <w:br w:clear="none"/>
      </w:r>
      <w:r>
        <w:rPr>
          <w:rStyle w:val="Text2"/>
        </w:rPr>
        <w:t xml:space="preserve">year</w:t>
        <w:br w:clear="none"/>
      </w:r>
      <w:r>
        <w:rPr>
          <w:rStyle w:val="Text5"/>
        </w:rPr>
        <w:t xml:space="preserve">,</w:t>
        <w:br w:clear="none"/>
      </w:r>
      <w:r>
        <w:rPr>
          <w:rStyle w:val="Text2"/>
        </w:rPr>
        <w:t xml:space="preserve">idx</w:t>
        <w:br w:clear="none"/>
      </w:r>
      <w:r>
        <w:t xml:space="preserve"> </w:t>
        <w:br w:clear="none"/>
      </w:r>
      <w:r>
        <w:rPr>
          <w:rStyle w:val="Text8"/>
        </w:rPr>
        <w:t xml:space="preserve">+</w:t>
        <w:br w:clear="none"/>
      </w:r>
      <w:r>
        <w:t xml:space="preserve"> </w:t>
        <w:br w:clear="none"/>
      </w:r>
      <w:r>
        <w:rPr>
          <w:rStyle w:val="Text14"/>
        </w:rPr>
        <w:t xml:space="preserve">1</w:t>
        <w:br w:clear="none"/>
      </w:r>
      <w:r>
        <w:rPr>
          <w:rStyle w:val="Text5"/>
        </w:rPr>
        <w:t xml:space="preserve">,</w:t>
        <w:br w:clear="none"/>
      </w:r>
      <w:r>
        <w:rPr>
          <w:rStyle w:val="Text2"/>
        </w:rPr>
        <w:t xml:space="preserve">day</w:t>
        <w:br w:clear="none"/>
      </w:r>
      <w:r>
        <w:rPr>
          <w:rStyle w:val="Text5"/>
        </w:rPr>
        <w:t xml:space="preserve">)</w:t>
        <w:br w:clear="none"/>
      </w:r>
      <w:r>
        <w:rPr>
          <w:rStyle w:val="Text8"/>
        </w:rPr>
        <w:t xml:space="preserve">.</w:t>
        <w:br w:clear="none"/>
      </w:r>
      <w:r>
        <w:rPr>
          <w:rStyle w:val="Text2"/>
        </w:rPr>
        <w:t xml:space="preserve">weekday</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9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wd</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wd</w:t>
        <w:br w:clear="none"/>
      </w:r>
      <w:r>
        <w:t xml:space="preserve"> </w:t>
        <w:br w:clear="none"/>
      </w:r>
      <w:r>
        <w:rPr>
          <w:rStyle w:val="Text8"/>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14"/>
        </w:rPr>
        <w:t xml:space="preserve">7</w:t>
        <w:br w:clear="none"/>
      </w:r>
      <w:r>
        <w:t xml:space="preserve">                           </w:t>
        <w:br w:clear="none"/>
      </w:r>
      <w:r>
        <w:rPr>
          <w:rStyle w:val="Text56"/>
        </w:rPr>
        <w:drawing>
          <wp:inline>
            <wp:extent cx="63500" cy="63500"/>
            <wp:effectExtent l="0" r="0" t="0" b="0"/>
            <wp:docPr id="9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end</w:t>
        <w:br w:clear="none"/>
      </w:r>
      <w:r>
        <w:t xml:space="preserve"> </w:t>
        <w:br w:clear="none"/>
      </w:r>
      <w:r>
        <w:rPr>
          <w:rStyle w:val="Text8"/>
        </w:rPr>
        <w:t xml:space="preserve">=</w:t>
        <w:br w:clear="none"/>
      </w:r>
      <w:r>
        <w:t xml:space="preserve"> </w:t>
        <w:br w:clear="none"/>
      </w:r>
      <w:r>
        <w:rPr>
          <w:rStyle w:val="Text2"/>
        </w:rPr>
        <w:t xml:space="preserve">month_length</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56"/>
        </w:rPr>
        <w:drawing>
          <wp:inline>
            <wp:extent cx="63500" cy="63500"/>
            <wp:effectExtent l="0" r="0" t="0" b="0"/>
            <wp:docPr id="9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calendar</w:t>
        <w:br w:clear="none"/>
      </w:r>
      <w:r>
        <w:rPr>
          <w:rStyle w:val="Text8"/>
        </w:rPr>
        <w:t xml:space="preserve">.</w:t>
        <w:br w:clear="none"/>
      </w:r>
      <w:r>
        <w:rPr>
          <w:rStyle w:val="Text2"/>
        </w:rPr>
        <w:t xml:space="preserve">isleap</w:t>
        <w:br w:clear="none"/>
      </w:r>
      <w:r>
        <w:rPr>
          <w:rStyle w:val="Text5"/>
        </w:rPr>
        <w:t xml:space="preserve">(</w:t>
        <w:br w:clear="none"/>
      </w:r>
      <w:r>
        <w:rPr>
          <w:rStyle w:val="Text2"/>
        </w:rPr>
        <w:t xml:space="preserve">year</w:t>
        <w:br w:clear="none"/>
      </w:r>
      <w:r>
        <w:rPr>
          <w:rStyle w:val="Text5"/>
        </w:rPr>
        <w:t xml:space="preserve">)</w:t>
        <w:br w:clear="none"/>
      </w:r>
      <w:r>
        <w:t xml:space="preserve"> </w:t>
        <w:br w:clear="none"/>
      </w:r>
      <w:r>
        <w:rPr>
          <w:rStyle w:val="Text5"/>
        </w:rPr>
        <w:t xml:space="preserve">and</w:t>
        <w:br w:clear="none"/>
      </w:r>
      <w:r>
        <w:t xml:space="preserve"> </w:t>
        <w:br w:clear="none"/>
      </w:r>
      <w:r>
        <w:rPr>
          <w:rStyle w:val="Text2"/>
        </w:rPr>
        <w:t xml:space="preserve">idx</w:t>
        <w:br w:clear="none"/>
      </w:r>
      <w:r>
        <w:t xml:space="preserve"> </w:t>
        <w:br w:clear="none"/>
      </w:r>
      <w:r>
        <w:rPr>
          <w:rStyle w:val="Text8"/>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100"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end</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br w:clear="none"/>
        <w:t xml:space="preserve">  </w:t>
        <w:br w:clear="none"/>
      </w:r>
      <w:r>
        <w:rPr>
          <w:rStyle w:val="Text6"/>
        </w:rPr>
        <w:t xml:space="preserve">print</w:t>
        <w:br w:clear="none"/>
      </w:r>
      <w:r>
        <w:rPr>
          <w:rStyle w:val="Text5"/>
        </w:rPr>
        <w:t xml:space="preserve">(</w:t>
        <w:br w:clear="none"/>
      </w:r>
      <w:r>
        <w:rPr>
          <w:rStyle w:val="Text12"/>
        </w:rPr>
        <w:t xml:space="preserve">'</w:t>
        <w:br w:clear="none"/>
        <w:t xml:space="preserve">{} {}</w:t>
        <w:br w:clear="none"/>
        <w:t xml:space="preserve">'</w:t>
        <w:br w:clear="none"/>
      </w:r>
      <w:r>
        <w:rPr>
          <w:rStyle w:val="Text8"/>
        </w:rPr>
        <w:t xml:space="preserve">.</w:t>
        <w:br w:clear="none"/>
      </w:r>
      <w:r>
        <w:rPr>
          <w:rStyle w:val="Text2"/>
        </w:rPr>
        <w:t xml:space="preserve">format</w:t>
        <w:br w:clear="none"/>
      </w:r>
      <w:r>
        <w:rPr>
          <w:rStyle w:val="Text5"/>
        </w:rPr>
        <w:t xml:space="preserve">(</w:t>
        <w:br w:clear="none"/>
      </w:r>
      <w:r>
        <w:rPr>
          <w:rStyle w:val="Text2"/>
        </w:rPr>
        <w:t xml:space="preserve">month</w:t>
        <w:br w:clear="none"/>
      </w:r>
      <w:r>
        <w:rPr>
          <w:rStyle w:val="Text5"/>
        </w:rPr>
        <w:t xml:space="preserve">,</w:t>
        <w:br w:clear="none"/>
      </w:r>
      <w:r>
        <w:rPr>
          <w:rStyle w:val="Text2"/>
        </w:rPr>
        <w:t xml:space="preserve">year</w:t>
        <w:br w:clear="none"/>
      </w:r>
      <w:r>
        <w:rPr>
          <w:rStyle w:val="Text5"/>
        </w:rPr>
        <w:t xml:space="preserve">)</w:t>
        <w:br w:clear="none"/>
      </w:r>
      <w:r>
        <w:rPr>
          <w:rStyle w:val="Text8"/>
        </w:rPr>
        <w:t xml:space="preserve">.</w:t>
        <w:br w:clear="none"/>
      </w:r>
      <w:r>
        <w:rPr>
          <w:rStyle w:val="Text2"/>
        </w:rPr>
        <w:t xml:space="preserve">center</w:t>
        <w:br w:clear="none"/>
      </w:r>
      <w:r>
        <w:rPr>
          <w:rStyle w:val="Text5"/>
        </w:rPr>
        <w:t xml:space="preserve">(</w:t>
        <w:br w:clear="none"/>
      </w:r>
      <w:r>
        <w:rPr>
          <w:rStyle w:val="Text14"/>
        </w:rPr>
        <w:t xml:space="preserve">20</w:t>
        <w:br w:clear="none"/>
      </w:r>
      <w:r>
        <w:rPr>
          <w:rStyle w:val="Text5"/>
        </w:rPr>
        <w:t xml:space="preserve">)</w:t>
        <w:br w:clear="none"/>
        <w:t xml:space="preserve">)</w:t>
        <w:br w:clear="none"/>
      </w:r>
      <w:r>
        <w:t xml:space="preserve"/>
        <w:br w:clear="none"/>
        <w:t xml:space="preserve">  </w:t>
        <w:br w:clear="none"/>
      </w:r>
      <w:r>
        <w:rPr>
          <w:rStyle w:val="Text6"/>
        </w:rPr>
        <w:t xml:space="preserve">print</w:t>
        <w:br w:clear="none"/>
      </w:r>
      <w:r>
        <w:rPr>
          <w:rStyle w:val="Text5"/>
        </w:rPr>
        <w:t xml:space="preserve">(</w:t>
        <w:br w:clear="none"/>
      </w:r>
      <w:r>
        <w:rPr>
          <w:rStyle w:val="Text12"/>
        </w:rPr>
        <w:t xml:space="preserve">'</w:t>
        <w:br w:clear="none"/>
        <w:t xml:space="preserve">Su Mo Tu We Th Fr Sa</w:t>
        <w:br w:clear="none"/>
        <w:t xml:space="preserve">'</w:t>
        <w:br w:clear="none"/>
      </w:r>
      <w:r>
        <w:rPr>
          <w:rStyle w:val="Text5"/>
        </w:rPr>
        <w:t xml:space="preserve">)</w:t>
        <w:br w:clear="none"/>
      </w:r>
      <w:r>
        <w:t xml:space="preserve"/>
        <w:br w:clear="none"/>
        <w:t xml:space="preserve">  </w:t>
        <w:br w:clear="none"/>
      </w:r>
      <w:r>
        <w:rPr>
          <w:rStyle w:val="Text6"/>
        </w:rPr>
        <w:t xml:space="preserve">print</w:t>
        <w:br w:clear="none"/>
      </w:r>
      <w:r>
        <w:rPr>
          <w:rStyle w:val="Text5"/>
        </w:rPr>
        <w:t xml:space="preserve">(</w:t>
        <w:br w:clear="none"/>
      </w:r>
      <w:r>
        <w:rPr>
          <w:rStyle w:val="Text12"/>
        </w:rPr>
        <w:t xml:space="preserve">'</w:t>
        <w:br w:clear="none"/>
        <w:t xml:space="preserve">   </w:t>
        <w:br w:clear="none"/>
        <w:t xml:space="preserve">'</w:t>
        <w:br w:clear="none"/>
      </w:r>
      <w:r>
        <w:t xml:space="preserve"> </w:t>
        <w:br w:clear="none"/>
      </w:r>
      <w:r>
        <w:rPr>
          <w:rStyle w:val="Text8"/>
        </w:rPr>
        <w:t xml:space="preserve">*</w:t>
        <w:br w:clear="none"/>
      </w:r>
      <w:r>
        <w:t xml:space="preserve"> </w:t>
        <w:br w:clear="none"/>
      </w:r>
      <w:r>
        <w:rPr>
          <w:rStyle w:val="Text2"/>
        </w:rPr>
        <w:t xml:space="preserve">wd</w:t>
        <w:br w:clear="none"/>
      </w:r>
      <w:r>
        <w:rPr>
          <w:rStyle w:val="Text5"/>
        </w:rPr>
        <w:t xml:space="preserve">,</w:t>
        <w:br w:clear="none"/>
      </w:r>
      <w:r>
        <w:t xml:space="preserve"> </w:t>
        <w:br w:clear="none"/>
      </w:r>
      <w:r>
        <w:rPr>
          <w:rStyle w:val="Text2"/>
        </w:rPr>
        <w:t xml:space="preserve">end</w:t>
        <w:br w:clear="none"/>
      </w:r>
      <w:r>
        <w:rPr>
          <w:rStyle w:val="Text8"/>
        </w:rPr>
        <w:t xml:space="preserve">=</w:t>
        <w:br w:clear="none"/>
      </w:r>
      <w:r>
        <w:rPr>
          <w:rStyle w:val="Text12"/>
        </w:rPr>
        <w:t xml:space="preserve">'</w:t>
        <w:br w:clear="none"/>
        <w:t xml:space="preserve">'</w:t>
        <w:br w:clear="none"/>
      </w:r>
      <w:r>
        <w:rPr>
          <w:rStyle w:val="Text5"/>
        </w:rPr>
        <w:t xml:space="preserve">)</w:t>
        <w:br w:clear="none"/>
      </w:r>
      <w:r>
        <w:t xml:space="preserve">                   </w:t>
        <w:br w:clear="none"/>
      </w:r>
      <w:r>
        <w:rPr>
          <w:rStyle w:val="Text56"/>
        </w:rPr>
        <w:drawing>
          <wp:inline>
            <wp:extent cx="63500" cy="63500"/>
            <wp:effectExtent l="0" r="0" t="0" b="0"/>
            <wp:docPr id="101"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2"/>
        </w:rPr>
        <w:t xml:space="preserve">day</w:t>
        <w:br w:clear="none"/>
      </w:r>
      <w:r>
        <w:t xml:space="preserve"> </w:t>
        <w:br w:clear="none"/>
      </w:r>
      <w:r>
        <w:rPr>
          <w:rStyle w:val="Text8"/>
        </w:rPr>
        <w:t xml:space="preserve">&lt;</w:t>
        <w:br w:clear="none"/>
        <w:t xml:space="preserve">=</w:t>
        <w:br w:clear="none"/>
      </w:r>
      <w:r>
        <w:t xml:space="preserve"> </w:t>
        <w:br w:clear="none"/>
      </w:r>
      <w:r>
        <w:rPr>
          <w:rStyle w:val="Text2"/>
        </w:rPr>
        <w:t xml:space="preserve">end</w:t>
        <w:br w:clear="none"/>
      </w:r>
      <w:r>
        <w:rPr>
          <w:rStyle w:val="Text5"/>
        </w:rPr>
        <w:t xml:space="preserve">:</w:t>
        <w:br w:clear="none"/>
      </w:r>
      <w:r>
        <w:t xml:space="preserve"/>
        <w:br w:clear="none"/>
        <w:t xml:space="preserve">    </w:t>
        <w:br w:clear="none"/>
      </w:r>
      <w:r>
        <w:rPr>
          <w:rStyle w:val="Text6"/>
        </w:rPr>
        <w:t xml:space="preserve">print</w:t>
        <w:br w:clear="none"/>
      </w:r>
      <w:r>
        <w:rPr>
          <w:rStyle w:val="Text5"/>
        </w:rPr>
        <w:t xml:space="preserve">(</w:t>
        <w:br w:clear="none"/>
      </w:r>
      <w:r>
        <w:rPr>
          <w:rStyle w:val="Text12"/>
        </w:rPr>
        <w:t xml:space="preserve">'</w:t>
        <w:br w:clear="none"/>
        <w:t xml:space="preserve">{:2d} </w:t>
        <w:br w:clear="none"/>
        <w:t xml:space="preserve">'</w:t>
        <w:br w:clear="none"/>
      </w:r>
      <w:r>
        <w:rPr>
          <w:rStyle w:val="Text8"/>
        </w:rPr>
        <w:t xml:space="preserve">.</w:t>
        <w:br w:clear="none"/>
      </w:r>
      <w:r>
        <w:rPr>
          <w:rStyle w:val="Text2"/>
        </w:rPr>
        <w:t xml:space="preserve">format</w:t>
        <w:br w:clear="none"/>
      </w:r>
      <w:r>
        <w:rPr>
          <w:rStyle w:val="Text5"/>
        </w:rPr>
        <w:t xml:space="preserve">(</w:t>
        <w:br w:clear="none"/>
      </w:r>
      <w:r>
        <w:rPr>
          <w:rStyle w:val="Text2"/>
        </w:rPr>
        <w:t xml:space="preserve">day</w:t>
        <w:br w:clear="none"/>
      </w:r>
      <w:r>
        <w:rPr>
          <w:rStyle w:val="Text5"/>
        </w:rPr>
        <w:t xml:space="preserve">)</w:t>
        <w:br w:clear="none"/>
        <w:t xml:space="preserve">,</w:t>
        <w:br w:clear="none"/>
      </w:r>
      <w:r>
        <w:t xml:space="preserve"> </w:t>
        <w:br w:clear="none"/>
      </w:r>
      <w:r>
        <w:rPr>
          <w:rStyle w:val="Text2"/>
        </w:rPr>
        <w:t xml:space="preserve">end</w:t>
        <w:br w:clear="none"/>
      </w:r>
      <w:r>
        <w:rPr>
          <w:rStyle w:val="Text8"/>
        </w:rPr>
        <w:t xml:space="preserve">=</w:t>
        <w:br w:clear="none"/>
      </w:r>
      <w:r>
        <w:rPr>
          <w:rStyle w:val="Text12"/>
        </w:rPr>
        <w:t xml:space="preserve">'</w:t>
        <w:br w:clear="none"/>
        <w:t xml:space="preserve">'</w:t>
        <w:br w:clear="none"/>
      </w:r>
      <w:r>
        <w:rPr>
          <w:rStyle w:val="Text5"/>
        </w:rPr>
        <w:t xml:space="preserve">)</w:t>
        <w:br w:clear="none"/>
      </w:r>
      <w:r>
        <w:t xml:space="preserve"/>
        <w:br w:clear="none"/>
        <w:t xml:space="preserve">    </w:t>
        <w:br w:clear="none"/>
      </w:r>
      <w:r>
        <w:rPr>
          <w:rStyle w:val="Text2"/>
        </w:rPr>
        <w:t xml:space="preserve">wd</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wd</w:t>
        <w:br w:clear="none"/>
      </w:r>
      <w:r>
        <w:t xml:space="preserve"> </w:t>
        <w:br w:clear="none"/>
      </w:r>
      <w:r>
        <w:rPr>
          <w:rStyle w:val="Text8"/>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14"/>
        </w:rPr>
        <w:t xml:space="preserve">7</w:t>
        <w:br w:clear="none"/>
      </w:r>
      <w:r>
        <w:t xml:space="preserve">                         </w:t>
        <w:br w:clear="none"/>
      </w:r>
      <w:r>
        <w:rPr>
          <w:rStyle w:val="Text56"/>
        </w:rPr>
        <w:drawing>
          <wp:inline>
            <wp:extent cx="63500" cy="63500"/>
            <wp:effectExtent l="0" r="0" t="0" b="0"/>
            <wp:docPr id="102"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day</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t>
        <w:br w:clear="none"/>
      </w:r>
      <w:r>
        <w:rPr>
          <w:rStyle w:val="Text6"/>
        </w:rPr>
        <w:t xml:space="preserve">if</w:t>
        <w:br w:clear="none"/>
      </w:r>
      <w:r>
        <w:t xml:space="preserve"> </w:t>
        <w:br w:clear="none"/>
      </w:r>
      <w:r>
        <w:rPr>
          <w:rStyle w:val="Text2"/>
        </w:rPr>
        <w:t xml:space="preserve">wd</w:t>
        <w:br w:clear="none"/>
      </w:r>
      <w:r>
        <w:t xml:space="preserve"> </w:t>
        <w:br w:clear="none"/>
      </w:r>
      <w:r>
        <w:rPr>
          <w:rStyle w:val="Text8"/>
        </w:rPr>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6"/>
        </w:rPr>
        <w:t xml:space="preserve">print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103"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print</w:t>
        <w:br w:clear="none"/>
      </w:r>
      <w:r>
        <w:rPr>
          <w:rStyle w:val="Text5"/>
        </w:rPr>
        <w:t xml:space="preserve">(</w:t>
        <w:br w:clear="none"/>
        <w:t xml:space="preserve">)</w:t>
        <w:br w:clear="none"/>
      </w:r>
    </w:p>
    <w:p>
      <w:pPr>
        <w:pStyle w:val="Para 04"/>
      </w:pPr>
      <w:hyperlink w:anchor="co_better_living_through_better">
        <w:r>
          <w:bookmarkStart w:id="361" w:name="callout_better_living_through_be"/>
          <w:t/>
          <w:bookmarkEnd w:id="361"/>
          <w:drawing>
            <wp:inline>
              <wp:extent cx="63500" cy="63500"/>
              <wp:effectExtent l="0" r="0" t="0" b="0"/>
              <wp:docPr id="10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Find index to use for </w:t>
      </w:r>
      <w:r>
        <w:rPr>
          <w:rStyle w:val="Text0"/>
        </w:rPr>
        <w:t>month_length</w:t>
      </w:r>
      <w:r>
        <w:t>, an integer from 0 to 11.</w:t>
      </w:r>
    </w:p>
    <w:p>
      <w:pPr>
        <w:pStyle w:val="Para 04"/>
      </w:pPr>
      <w:hyperlink w:anchor="co_better_living_through_better_1">
        <w:r>
          <w:bookmarkStart w:id="362" w:name="callout_better_living_through_be_1"/>
          <w:t/>
          <w:bookmarkEnd w:id="362"/>
          <w:drawing>
            <wp:inline>
              <wp:extent cx="63500" cy="63500"/>
              <wp:effectExtent l="0" r="0" t="0" b="0"/>
              <wp:docPr id="10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Returns weekday for first day of given month, using 0 for Monday. Note </w:t>
      </w:r>
      <w:r>
        <w:rPr>
          <w:rStyle w:val="Text0"/>
        </w:rPr>
        <w:t>date()</w:t>
      </w:r>
      <w:r>
        <w:t xml:space="preserve"> uses </w:t>
      </w:r>
      <w:r>
        <w:rPr>
          <w:rStyle w:val="Text0"/>
        </w:rPr>
        <w:t>idx + 1</w:t>
      </w:r>
      <w:r>
        <w:t xml:space="preserve"> since its month argument must be an integer from 1 to 12.</w:t>
      </w:r>
    </w:p>
    <w:p>
      <w:pPr>
        <w:pStyle w:val="Para 04"/>
      </w:pPr>
      <w:hyperlink w:anchor="co_better_living_through_better_2">
        <w:r>
          <w:bookmarkStart w:id="363" w:name="callout_better_living_through_be_2"/>
          <w:t/>
          <w:bookmarkEnd w:id="363"/>
          <w:drawing>
            <wp:inline>
              <wp:extent cx="63500" cy="63500"/>
              <wp:effectExtent l="0" r="0" t="0" b="0"/>
              <wp:docPr id="10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Adjust to have Sunday be the weekday with a value of 0, instead of Monday.</w:t>
      </w:r>
    </w:p>
    <w:p>
      <w:pPr>
        <w:pStyle w:val="Para 04"/>
      </w:pPr>
      <w:hyperlink w:anchor="co_better_living_through_better_3">
        <w:r>
          <w:bookmarkStart w:id="364" w:name="callout_better_living_through_be_3"/>
          <w:t/>
          <w:bookmarkEnd w:id="364"/>
          <w:drawing>
            <wp:inline>
              <wp:extent cx="63500" cy="63500"/>
              <wp:effectExtent l="0" r="0" t="0" b="0"/>
              <wp:docPr id="10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Determine length of the month corresponding to input parameter.</w:t>
      </w:r>
    </w:p>
    <w:p>
      <w:pPr>
        <w:pStyle w:val="Para 04"/>
      </w:pPr>
      <w:hyperlink w:anchor="co_better_living_through_better_4">
        <w:r>
          <w:bookmarkStart w:id="365" w:name="callout_better_living_through_be_4"/>
          <w:t/>
          <w:bookmarkEnd w:id="365"/>
          <w:drawing>
            <wp:inline>
              <wp:extent cx="63500" cy="63500"/>
              <wp:effectExtent l="0" r="0" t="0" b="0"/>
              <wp:docPr id="108"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In a leap year, February (index 1 when counting from 0) has 29 days.</w:t>
      </w:r>
    </w:p>
    <w:p>
      <w:pPr>
        <w:pStyle w:val="Para 04"/>
      </w:pPr>
      <w:hyperlink w:anchor="co_better_living_through_better_5">
        <w:r>
          <w:bookmarkStart w:id="366" w:name="callout_better_living_through_be_5"/>
          <w:t/>
          <w:bookmarkEnd w:id="366"/>
          <w:drawing>
            <wp:inline>
              <wp:extent cx="63500" cy="63500"/>
              <wp:effectExtent l="0" r="0" t="0" b="0"/>
              <wp:docPr id="109"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Add spaces in first week to start day 1 at right indentation.</w:t>
      </w:r>
    </w:p>
    <w:p>
      <w:pPr>
        <w:pStyle w:val="Para 04"/>
      </w:pPr>
      <w:hyperlink w:anchor="co_better_living_through_better_6">
        <w:r>
          <w:bookmarkStart w:id="367" w:name="callout_better_living_through_be_6"/>
          <w:t/>
          <w:bookmarkEnd w:id="367"/>
          <w:drawing>
            <wp:inline>
              <wp:extent cx="63500" cy="63500"/>
              <wp:effectExtent l="0" r="0" t="0" b="0"/>
              <wp:docPr id="110"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Advance day and weekday for next day.</w:t>
      </w:r>
    </w:p>
    <w:p>
      <w:pPr>
        <w:pStyle w:val="Para 04"/>
      </w:pPr>
      <w:hyperlink w:anchor="co_better_living_through_better_7">
        <w:r>
          <w:bookmarkStart w:id="368" w:name="callout_better_living_through_be_7"/>
          <w:t/>
          <w:bookmarkEnd w:id="368"/>
          <w:drawing>
            <wp:inline>
              <wp:extent cx="63500" cy="63500"/>
              <wp:effectExtent l="0" r="0" t="0" b="0"/>
              <wp:docPr id="111"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Insert line break before Sunday to start a new line.</w:t>
      </w:r>
    </w:p>
    <w:p>
      <w:pPr>
        <w:pStyle w:val="Normal"/>
      </w:pPr>
      <w:r>
        <w:t xml:space="preserve">For the task of finding the associated value for a given key in a collection of N (key, value) pairs, I judge efficiency by counting the number of times any array index is accessed. A function searching for a string in </w:t>
      </w:r>
      <w:r>
        <w:rPr>
          <w:rStyle w:val="Text0"/>
        </w:rPr>
        <w:t>key_array</w:t>
      </w:r>
      <w:r>
        <w:t xml:space="preserve"> could inspect up to N array index positions, so that function’s performance is O(N).</w:t>
      </w:r>
    </w:p>
    <w:p>
      <w:pPr>
        <w:pStyle w:val="Para 16"/>
        <w:keepLines w:val="on"/>
      </w:pPr>
      <w:r>
        <w:t>Note</w:t>
      </w:r>
    </w:p>
    <w:p>
      <w:pPr>
        <w:pStyle w:val="Para 14"/>
        <w:keepLines w:val="on"/>
      </w:pPr>
      <w:r>
        <w:rPr>
          <w:rStyle w:val="Text54"/>
        </w:rPr>
        <w:bookmarkStart w:id="369" w:name="idm45239927382832"/>
        <w:t/>
        <w:bookmarkEnd w:id="369"/>
      </w:r>
      <w:r>
        <w:t xml:space="preserve">Python provides a </w:t>
      </w:r>
      <w:r>
        <w:rPr>
          <w:rStyle w:val="Text0"/>
        </w:rPr>
        <w:t>list</w:t>
      </w:r>
      <w:r>
        <w:t xml:space="preserve"> data structure instead of an array. While lists can dynamically grow in size, in this chapter, I continue to use the term </w:t>
      </w:r>
      <w:r>
        <w:rPr>
          <w:rStyle w:val="Text1"/>
        </w:rPr>
        <w:t>array</w:t>
      </w:r>
      <w:r>
        <w:t xml:space="preserve"> since I do not take advantage of this capability.</w:t>
      </w:r>
    </w:p>
    <w:p>
      <w:pPr>
        <w:pStyle w:val="Normal"/>
      </w:pPr>
      <w:r>
        <w:rPr>
          <w:rStyle w:val="Text54"/>
        </w:rPr>
        <w:bookmarkStart w:id="370" w:name="idm45239927380608"/>
        <w:t/>
        <w:bookmarkEnd w:id="370"/>
      </w:r>
      <w:r>
        <w:t xml:space="preserve">Python has a built-in </w:t>
      </w:r>
      <w:r>
        <w:rPr>
          <w:rStyle w:val="Text0"/>
        </w:rPr>
        <w:t>dict</w:t>
      </w:r>
      <w:r>
        <w:t xml:space="preserve"> type (an abbreviation of </w:t>
      </w:r>
      <w:r>
        <w:rPr>
          <w:rStyle w:val="Text1"/>
        </w:rPr>
        <w:t>dictionary</w:t>
      </w:r>
      <w:r>
        <w:t xml:space="preserve">) that associates values with keys. In the following, </w:t>
      </w:r>
      <w:r>
        <w:rPr>
          <w:rStyle w:val="Text0"/>
        </w:rPr>
        <w:t>days_in_month</w:t>
      </w:r>
      <w:r>
        <w:t xml:space="preserve"> is a </w:t>
      </w:r>
      <w:r>
        <w:rPr>
          <w:rStyle w:val="Text0"/>
        </w:rPr>
        <w:t>dict</w:t>
      </w:r>
      <w:r>
        <w:t xml:space="preserve"> that associates an integer </w:t>
      </w:r>
      <w:r>
        <w:rPr>
          <w:rStyle w:val="Text1"/>
        </w:rPr>
        <w:t>value</w:t>
      </w:r>
      <w:r>
        <w:t xml:space="preserve"> (representing the length of that month) with a string </w:t>
      </w:r>
      <w:r>
        <w:rPr>
          <w:rStyle w:val="Text1"/>
        </w:rPr>
        <w:t>key</w:t>
      </w:r>
      <w:r>
        <w:t xml:space="preserve"> containing the capitalized English name:</w:t>
      </w:r>
    </w:p>
    <w:p>
      <w:pPr>
        <w:pStyle w:val="Para 25"/>
      </w:pPr>
      <w:r>
        <w:rPr>
          <w:rStyle w:val="Text13"/>
        </w:rPr>
        <w:t xml:space="preserve">days_in_month</w:t>
        <w:br w:clear="none"/>
      </w:r>
      <w:r>
        <w:t xml:space="preserve"> </w:t>
        <w:br w:clear="none"/>
      </w:r>
      <w:r>
        <w:rPr>
          <w:rStyle w:val="Text25"/>
        </w:rPr>
        <w:t xml:space="preserve">=</w:t>
        <w:br w:clear="none"/>
      </w:r>
      <w:r>
        <w:t xml:space="preserve"> </w:t>
        <w:br w:clear="none"/>
      </w:r>
      <w:r>
        <w:rPr>
          <w:rStyle w:val="Text19"/>
        </w:rPr>
        <w:t xml:space="preserve">{</w:t>
        <w:br w:clear="none"/>
      </w:r>
      <w:r>
        <w:t xml:space="preserve"> </w:t>
        <w:br w:clear="none"/>
      </w:r>
      <w:r>
        <w:rPr>
          <w:rStyle w:val="Text17"/>
        </w:rPr>
        <w:t xml:space="preserve">'January'</w:t>
        <w:br w:clear="none"/>
      </w:r>
      <w:r>
        <w:t xml:space="preserve">  </w:t>
        <w:br w:clear="none"/>
      </w:r>
      <w:r>
        <w:rPr>
          <w:rStyle w:val="Text19"/>
        </w:rPr>
        <w:t xml:space="preserve">:</w:t>
        <w:br w:clear="none"/>
      </w:r>
      <w:r>
        <w:t xml:space="preserve"> </w:t>
        <w:br w:clear="none"/>
      </w:r>
      <w:r>
        <w:rPr>
          <w:rStyle w:val="Text31"/>
        </w:rPr>
        <w:t xml:space="preserve">31</w:t>
        <w:br w:clear="none"/>
      </w:r>
      <w:r>
        <w:rPr>
          <w:rStyle w:val="Text19"/>
        </w:rPr>
        <w:t xml:space="preserve">,</w:t>
        <w:br w:clear="none"/>
      </w:r>
      <w:r>
        <w:t xml:space="preserve">  </w:t>
        <w:br w:clear="none"/>
      </w:r>
      <w:r>
        <w:rPr>
          <w:rStyle w:val="Text17"/>
        </w:rPr>
        <w:t xml:space="preserve">'February'</w:t>
        <w:br w:clear="none"/>
      </w:r>
      <w:r>
        <w:t xml:space="preserve">  </w:t>
        <w:br w:clear="none"/>
      </w:r>
      <w:r>
        <w:rPr>
          <w:rStyle w:val="Text19"/>
        </w:rPr>
        <w:t xml:space="preserve">:</w:t>
        <w:br w:clear="none"/>
      </w:r>
      <w:r>
        <w:t xml:space="preserve"> </w:t>
        <w:br w:clear="none"/>
      </w:r>
      <w:r>
        <w:rPr>
          <w:rStyle w:val="Text31"/>
        </w:rPr>
        <w:t xml:space="preserve">28</w:t>
        <w:br w:clear="none"/>
      </w:r>
      <w:r>
        <w:rPr>
          <w:rStyle w:val="Text19"/>
        </w:rPr>
        <w:t xml:space="preserve">,</w:t>
        <w:br w:clear="none"/>
      </w:r>
      <w:r>
        <w:t xml:space="preserve">  </w:t>
        <w:br w:clear="none"/>
      </w:r>
      <w:r>
        <w:rPr>
          <w:rStyle w:val="Text17"/>
        </w:rPr>
        <w:t xml:space="preserve">'March'</w:t>
        <w:br w:clear="none"/>
      </w:r>
      <w:r>
        <w:t xml:space="preserve">     </w:t>
        <w:br w:clear="none"/>
      </w:r>
      <w:r>
        <w:rPr>
          <w:rStyle w:val="Text19"/>
        </w:rPr>
        <w:t xml:space="preserve">:</w:t>
        <w:br w:clear="none"/>
      </w:r>
      <w:r>
        <w:t xml:space="preserve"> </w:t>
        <w:br w:clear="none"/>
      </w:r>
      <w:r>
        <w:rPr>
          <w:rStyle w:val="Text31"/>
        </w:rPr>
        <w:t xml:space="preserve">31</w:t>
        <w:br w:clear="none"/>
      </w:r>
      <w:r>
        <w:rPr>
          <w:rStyle w:val="Text19"/>
        </w:rPr>
        <w:t xml:space="preserve">,</w:t>
        <w:br w:clear="none"/>
      </w:r>
      <w:r>
        <w:t xml:space="preserve"/>
        <w:br w:clear="none"/>
        <w:t xml:space="preserve">                  </w:t>
        <w:br w:clear="none"/>
      </w:r>
      <w:r>
        <w:rPr>
          <w:rStyle w:val="Text17"/>
        </w:rPr>
        <w:t xml:space="preserve">'April'</w:t>
        <w:br w:clear="none"/>
      </w:r>
      <w:r>
        <w:t xml:space="preserve">    </w:t>
        <w:br w:clear="none"/>
      </w:r>
      <w:r>
        <w:rPr>
          <w:rStyle w:val="Text19"/>
        </w:rPr>
        <w:t xml:space="preserve">:</w:t>
        <w:br w:clear="none"/>
      </w:r>
      <w:r>
        <w:t xml:space="preserve"> </w:t>
        <w:br w:clear="none"/>
      </w:r>
      <w:r>
        <w:rPr>
          <w:rStyle w:val="Text31"/>
        </w:rPr>
        <w:t xml:space="preserve">30</w:t>
        <w:br w:clear="none"/>
      </w:r>
      <w:r>
        <w:rPr>
          <w:rStyle w:val="Text19"/>
        </w:rPr>
        <w:t xml:space="preserve">,</w:t>
        <w:br w:clear="none"/>
      </w:r>
      <w:r>
        <w:t xml:space="preserve">  </w:t>
        <w:br w:clear="none"/>
      </w:r>
      <w:r>
        <w:rPr>
          <w:rStyle w:val="Text17"/>
        </w:rPr>
        <w:t xml:space="preserve">'May'</w:t>
        <w:br w:clear="none"/>
      </w:r>
      <w:r>
        <w:t xml:space="preserve">       </w:t>
        <w:br w:clear="none"/>
      </w:r>
      <w:r>
        <w:rPr>
          <w:rStyle w:val="Text19"/>
        </w:rPr>
        <w:t xml:space="preserve">:</w:t>
        <w:br w:clear="none"/>
      </w:r>
      <w:r>
        <w:t xml:space="preserve"> </w:t>
        <w:br w:clear="none"/>
      </w:r>
      <w:r>
        <w:rPr>
          <w:rStyle w:val="Text31"/>
        </w:rPr>
        <w:t xml:space="preserve">31</w:t>
        <w:br w:clear="none"/>
      </w:r>
      <w:r>
        <w:rPr>
          <w:rStyle w:val="Text19"/>
        </w:rPr>
        <w:t xml:space="preserve">,</w:t>
        <w:br w:clear="none"/>
      </w:r>
      <w:r>
        <w:t xml:space="preserve">  </w:t>
        <w:br w:clear="none"/>
      </w:r>
      <w:r>
        <w:rPr>
          <w:rStyle w:val="Text17"/>
        </w:rPr>
        <w:t xml:space="preserve">'June'</w:t>
        <w:br w:clear="none"/>
      </w:r>
      <w:r>
        <w:t xml:space="preserve">      </w:t>
        <w:br w:clear="none"/>
      </w:r>
      <w:r>
        <w:rPr>
          <w:rStyle w:val="Text19"/>
        </w:rPr>
        <w:t xml:space="preserve">:</w:t>
        <w:br w:clear="none"/>
      </w:r>
      <w:r>
        <w:t xml:space="preserve"> </w:t>
        <w:br w:clear="none"/>
      </w:r>
      <w:r>
        <w:rPr>
          <w:rStyle w:val="Text31"/>
        </w:rPr>
        <w:t xml:space="preserve">30</w:t>
        <w:br w:clear="none"/>
      </w:r>
      <w:r>
        <w:rPr>
          <w:rStyle w:val="Text19"/>
        </w:rPr>
        <w:t xml:space="preserve">,</w:t>
        <w:br w:clear="none"/>
      </w:r>
      <w:r>
        <w:t xml:space="preserve"/>
        <w:br w:clear="none"/>
        <w:t xml:space="preserve">                  </w:t>
        <w:br w:clear="none"/>
      </w:r>
      <w:r>
        <w:rPr>
          <w:rStyle w:val="Text17"/>
        </w:rPr>
        <w:t xml:space="preserve">'July'</w:t>
        <w:br w:clear="none"/>
      </w:r>
      <w:r>
        <w:t xml:space="preserve">     </w:t>
        <w:br w:clear="none"/>
      </w:r>
      <w:r>
        <w:rPr>
          <w:rStyle w:val="Text19"/>
        </w:rPr>
        <w:t xml:space="preserve">:</w:t>
        <w:br w:clear="none"/>
      </w:r>
      <w:r>
        <w:t xml:space="preserve"> </w:t>
        <w:br w:clear="none"/>
      </w:r>
      <w:r>
        <w:rPr>
          <w:rStyle w:val="Text31"/>
        </w:rPr>
        <w:t xml:space="preserve">31</w:t>
        <w:br w:clear="none"/>
      </w:r>
      <w:r>
        <w:rPr>
          <w:rStyle w:val="Text19"/>
        </w:rPr>
        <w:t xml:space="preserve">,</w:t>
        <w:br w:clear="none"/>
      </w:r>
      <w:r>
        <w:t xml:space="preserve">  </w:t>
        <w:br w:clear="none"/>
      </w:r>
      <w:r>
        <w:rPr>
          <w:rStyle w:val="Text17"/>
        </w:rPr>
        <w:t xml:space="preserve">'August'</w:t>
        <w:br w:clear="none"/>
      </w:r>
      <w:r>
        <w:t xml:space="preserve">    </w:t>
        <w:br w:clear="none"/>
      </w:r>
      <w:r>
        <w:rPr>
          <w:rStyle w:val="Text19"/>
        </w:rPr>
        <w:t xml:space="preserve">:</w:t>
        <w:br w:clear="none"/>
      </w:r>
      <w:r>
        <w:t xml:space="preserve"> </w:t>
        <w:br w:clear="none"/>
      </w:r>
      <w:r>
        <w:rPr>
          <w:rStyle w:val="Text31"/>
        </w:rPr>
        <w:t xml:space="preserve">31</w:t>
        <w:br w:clear="none"/>
      </w:r>
      <w:r>
        <w:rPr>
          <w:rStyle w:val="Text19"/>
        </w:rPr>
        <w:t xml:space="preserve">,</w:t>
        <w:br w:clear="none"/>
      </w:r>
      <w:r>
        <w:t xml:space="preserve">  </w:t>
        <w:br w:clear="none"/>
      </w:r>
      <w:r>
        <w:rPr>
          <w:rStyle w:val="Text17"/>
        </w:rPr>
        <w:t xml:space="preserve">'September'</w:t>
        <w:br w:clear="none"/>
      </w:r>
      <w:r>
        <w:t xml:space="preserve"> </w:t>
        <w:br w:clear="none"/>
      </w:r>
      <w:r>
        <w:rPr>
          <w:rStyle w:val="Text19"/>
        </w:rPr>
        <w:t xml:space="preserve">:</w:t>
        <w:br w:clear="none"/>
      </w:r>
      <w:r>
        <w:t xml:space="preserve"> </w:t>
        <w:br w:clear="none"/>
      </w:r>
      <w:r>
        <w:rPr>
          <w:rStyle w:val="Text31"/>
        </w:rPr>
        <w:t xml:space="preserve">30</w:t>
        <w:br w:clear="none"/>
      </w:r>
      <w:r>
        <w:rPr>
          <w:rStyle w:val="Text19"/>
        </w:rPr>
        <w:t xml:space="preserve">,</w:t>
        <w:br w:clear="none"/>
      </w:r>
      <w:r>
        <w:t xml:space="preserve"/>
        <w:br w:clear="none"/>
        <w:t xml:space="preserve">                  </w:t>
        <w:br w:clear="none"/>
      </w:r>
      <w:r>
        <w:rPr>
          <w:rStyle w:val="Text17"/>
        </w:rPr>
        <w:t xml:space="preserve">'October'</w:t>
        <w:br w:clear="none"/>
      </w:r>
      <w:r>
        <w:t xml:space="preserve">  </w:t>
        <w:br w:clear="none"/>
      </w:r>
      <w:r>
        <w:rPr>
          <w:rStyle w:val="Text19"/>
        </w:rPr>
        <w:t xml:space="preserve">:</w:t>
        <w:br w:clear="none"/>
      </w:r>
      <w:r>
        <w:t xml:space="preserve"> </w:t>
        <w:br w:clear="none"/>
      </w:r>
      <w:r>
        <w:rPr>
          <w:rStyle w:val="Text31"/>
        </w:rPr>
        <w:t xml:space="preserve">31</w:t>
        <w:br w:clear="none"/>
      </w:r>
      <w:r>
        <w:rPr>
          <w:rStyle w:val="Text19"/>
        </w:rPr>
        <w:t xml:space="preserve">,</w:t>
        <w:br w:clear="none"/>
      </w:r>
      <w:r>
        <w:t xml:space="preserve">  </w:t>
        <w:br w:clear="none"/>
      </w:r>
      <w:r>
        <w:rPr>
          <w:rStyle w:val="Text17"/>
        </w:rPr>
        <w:t xml:space="preserve">'November'</w:t>
        <w:br w:clear="none"/>
      </w:r>
      <w:r>
        <w:t xml:space="preserve">  </w:t>
        <w:br w:clear="none"/>
      </w:r>
      <w:r>
        <w:rPr>
          <w:rStyle w:val="Text19"/>
        </w:rPr>
        <w:t xml:space="preserve">:</w:t>
        <w:br w:clear="none"/>
      </w:r>
      <w:r>
        <w:t xml:space="preserve"> </w:t>
        <w:br w:clear="none"/>
      </w:r>
      <w:r>
        <w:rPr>
          <w:rStyle w:val="Text31"/>
        </w:rPr>
        <w:t xml:space="preserve">30</w:t>
        <w:br w:clear="none"/>
      </w:r>
      <w:r>
        <w:rPr>
          <w:rStyle w:val="Text19"/>
        </w:rPr>
        <w:t xml:space="preserve">,</w:t>
        <w:br w:clear="none"/>
      </w:r>
      <w:r>
        <w:t xml:space="preserve">  </w:t>
        <w:br w:clear="none"/>
      </w:r>
      <w:r>
        <w:rPr>
          <w:rStyle w:val="Text17"/>
        </w:rPr>
        <w:t xml:space="preserve">'December'</w:t>
        <w:br w:clear="none"/>
      </w:r>
      <w:r>
        <w:t xml:space="preserve">  </w:t>
        <w:br w:clear="none"/>
      </w:r>
      <w:r>
        <w:rPr>
          <w:rStyle w:val="Text19"/>
        </w:rPr>
        <w:t xml:space="preserve">:</w:t>
        <w:br w:clear="none"/>
      </w:r>
      <w:r>
        <w:t xml:space="preserve"> </w:t>
        <w:br w:clear="none"/>
      </w:r>
      <w:r>
        <w:rPr>
          <w:rStyle w:val="Text31"/>
        </w:rPr>
        <w:t xml:space="preserve">31</w:t>
        <w:br w:clear="none"/>
      </w:r>
      <w:r>
        <w:t xml:space="preserve"> </w:t>
        <w:br w:clear="none"/>
      </w:r>
      <w:r>
        <w:rPr>
          <w:rStyle w:val="Text19"/>
        </w:rPr>
        <w:t xml:space="preserve">}</w:t>
        <w:br w:clear="none"/>
      </w:r>
    </w:p>
    <w:p>
      <w:pPr>
        <w:pStyle w:val="Normal"/>
      </w:pPr>
      <w:r>
        <w:t xml:space="preserve">The following code prints </w:t>
      </w:r>
      <w:r>
        <w:rPr>
          <w:rStyle w:val="Text0"/>
        </w:rPr>
        <w:t>April has 30 days</w:t>
      </w:r>
      <w:r>
        <w:t>:</w:t>
      </w:r>
    </w:p>
    <w:p>
      <w:pPr>
        <w:pStyle w:val="Para 28"/>
      </w:pPr>
      <w:r>
        <w:rPr>
          <w:rStyle w:val="Text6"/>
        </w:rPr>
        <w:t xml:space="preserve">print</w:t>
        <w:br w:clear="none"/>
      </w:r>
      <w:r>
        <w:rPr>
          <w:rStyle w:val="Text5"/>
        </w:rPr>
        <w:t xml:space="preserve">(</w:t>
        <w:br w:clear="none"/>
      </w:r>
      <w:r>
        <w:t xml:space="preserve">'April has'</w:t>
        <w:br w:clear="none"/>
      </w:r>
      <w:r>
        <w:rPr>
          <w:rStyle w:val="Text5"/>
        </w:rPr>
        <w:t xml:space="preserve">,</w:t>
        <w:br w:clear="none"/>
      </w:r>
      <w:r>
        <w:rPr>
          <w:rStyle w:val="Text11"/>
        </w:rPr>
        <w:t xml:space="preserve"> </w:t>
        <w:br w:clear="none"/>
      </w:r>
      <w:r>
        <w:rPr>
          <w:rStyle w:val="Text2"/>
        </w:rPr>
        <w:t xml:space="preserve">days_in_month</w:t>
        <w:br w:clear="none"/>
      </w:r>
      <w:r>
        <w:rPr>
          <w:rStyle w:val="Text5"/>
        </w:rPr>
        <w:t xml:space="preserve">[</w:t>
        <w:br w:clear="none"/>
      </w:r>
      <w:r>
        <w:t xml:space="preserve">'April'</w:t>
        <w:br w:clear="none"/>
      </w:r>
      <w:r>
        <w:rPr>
          <w:rStyle w:val="Text5"/>
        </w:rPr>
        <w:t xml:space="preserve">],</w:t>
        <w:br w:clear="none"/>
      </w:r>
      <w:r>
        <w:rPr>
          <w:rStyle w:val="Text11"/>
        </w:rPr>
        <w:t xml:space="preserve"> </w:t>
        <w:br w:clear="none"/>
      </w:r>
      <w:r>
        <w:t xml:space="preserve">'days'</w:t>
        <w:br w:clear="none"/>
      </w:r>
      <w:r>
        <w:rPr>
          <w:rStyle w:val="Text5"/>
        </w:rPr>
        <w:t xml:space="preserve">)</w:t>
        <w:br w:clear="none"/>
      </w:r>
    </w:p>
    <w:p>
      <w:pPr>
        <w:pStyle w:val="Normal"/>
      </w:pPr>
      <w:r>
        <w:t xml:space="preserve">The </w:t>
      </w:r>
      <w:r>
        <w:rPr>
          <w:rStyle w:val="Text0"/>
        </w:rPr>
        <w:t>dict</w:t>
      </w:r>
      <w:r>
        <w:t xml:space="preserve"> type can locate a key with an average performance of O(</w:t>
      </w:r>
      <w:r>
        <w:rPr>
          <w:rStyle w:val="Text0"/>
        </w:rPr>
        <w:t>1</w:t>
      </w:r>
      <w:r>
        <w:t xml:space="preserve">), independent of the number of (key, value) pairs it stores. This is an amazing accomplishment, like a magician pulling a rabbit from a hat! In </w:t>
      </w:r>
      <w:hyperlink w:anchor="Chapter_8__Wrapping_It_Up___My_g_2">
        <w:r>
          <w:rPr>
            <w:rStyle w:val="Text3"/>
          </w:rPr>
          <w:t>Chapter 8</w:t>
        </w:r>
      </w:hyperlink>
      <w:r>
        <w:t xml:space="preserve">, I provide more details about </w:t>
      </w:r>
      <w:r>
        <w:rPr>
          <w:rStyle w:val="Text0"/>
        </w:rPr>
        <w:t>dict</w:t>
      </w:r>
      <w:r>
        <w:t>. For now, let’s see how it works. The following code provides some mathematical intuition as to how this happens. The key idea is to turn a string into a number.</w:t>
      </w:r>
    </w:p>
    <w:p>
      <w:pPr>
        <w:pStyle w:val="Normal"/>
      </w:pPr>
      <w:r>
        <w:t xml:space="preserve">Try this: consider the letter </w:t>
      </w:r>
      <w:r>
        <w:rPr>
          <w:rStyle w:val="Text0"/>
        </w:rPr>
        <w:t>'a'</w:t>
      </w:r>
      <w:r>
        <w:t xml:space="preserve"> to be the value 0, </w:t>
      </w:r>
      <w:r>
        <w:rPr>
          <w:rStyle w:val="Text0"/>
        </w:rPr>
        <w:t>'b'</w:t>
      </w:r>
      <w:r>
        <w:t xml:space="preserve"> to be 1, and so on through </w:t>
      </w:r>
      <w:r>
        <w:rPr>
          <w:rStyle w:val="Text0"/>
        </w:rPr>
        <w:t>'z'</w:t>
      </w:r>
      <w:r>
        <w:t xml:space="preserve"> = 25. You can then consider </w:t>
      </w:r>
      <w:r>
        <w:rPr>
          <w:rStyle w:val="Text0"/>
        </w:rPr>
        <w:t>'June'</w:t>
      </w:r>
      <w:r>
        <w:t xml:space="preserve"> to be a number in base 26, which represents the base 10 value j × 17,576 + u × 676 + n × 26 + e = 172,046 in base 10.</w:t>
      </w:r>
      <w:hyperlink w:anchor="2_Note_that_263___17_576">
        <w:r>
          <w:rPr>
            <w:rStyle w:val="Text34"/>
          </w:rPr>
          <w:bookmarkStart w:id="371" w:name="2_2"/>
          <w:t>2</w:t>
          <w:bookmarkEnd w:id="371"/>
        </w:r>
      </w:hyperlink>
      <w:r>
        <w:t xml:space="preserve"> This computation can also be written as 26 × (26 × (26 × j + u) + n) + e, which reflects the structure of the </w:t>
      </w:r>
      <w:r>
        <w:rPr>
          <w:rStyle w:val="Text0"/>
        </w:rPr>
        <w:t>base26()</w:t>
      </w:r>
      <w:r>
        <w:t xml:space="preserve"> method shown in </w:t>
      </w:r>
      <w:hyperlink w:anchor="Listing_3_2__Convert_word_to_an">
        <w:r>
          <w:rPr>
            <w:rStyle w:val="Text3"/>
          </w:rPr>
          <w:t>Listing 3-2</w:t>
        </w:r>
      </w:hyperlink>
      <w:r>
        <w:t>.</w:t>
      </w:r>
    </w:p>
    <w:p>
      <w:bookmarkStart w:id="372" w:name="Listing_3_2__Convert_word_to_an"/>
      <w:pPr>
        <w:keepNext/>
        <w:pStyle w:val="Heading 3"/>
      </w:pPr>
      <w:r>
        <w:t xml:space="preserve">Listing 3-2. </w:t>
        <w:t>Convert word to an integer assuming base 26</w:t>
      </w:r>
      <w:bookmarkEnd w:id="372"/>
    </w:p>
    <w:p>
      <w:pPr>
        <w:pStyle w:val="Para 13"/>
      </w:pPr>
      <w:r>
        <w:rPr>
          <w:rStyle w:val="Text6"/>
        </w:rPr>
        <w:t xml:space="preserve">def</w:t>
        <w:br w:clear="none"/>
      </w:r>
      <w:r>
        <w:t xml:space="preserve"> </w:t>
        <w:br w:clear="none"/>
      </w:r>
      <w:r>
        <w:rPr>
          <w:rStyle w:val="Text9"/>
        </w:rPr>
        <w:t xml:space="preserve">base26</w:t>
        <w:br w:clear="none"/>
      </w:r>
      <w:r>
        <w:rPr>
          <w:rStyle w:val="Text5"/>
        </w:rPr>
        <w:t xml:space="preserve">(</w:t>
        <w:br w:clear="none"/>
      </w:r>
      <w:r>
        <w:rPr>
          <w:rStyle w:val="Text2"/>
        </w:rPr>
        <w:t xml:space="preserve">w</w:t>
        <w:br w:clear="none"/>
      </w:r>
      <w:r>
        <w:rPr>
          <w:rStyle w:val="Text5"/>
        </w:rPr>
        <w:t xml:space="preserve">)</w:t>
        <w:br w:clear="none"/>
        <w:t xml:space="preserve">:</w:t>
        <w:br w:clear="none"/>
      </w:r>
      <w:r>
        <w:t xml:space="preserve"/>
        <w:br w:clear="none"/>
        <w:t xml:space="preserve">  </w:t>
        <w:br w:clear="none"/>
      </w:r>
      <w:r>
        <w:rPr>
          <w:rStyle w:val="Text2"/>
        </w:rPr>
        <w:t xml:space="preserve">val</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t>
        <w:br w:clear="none"/>
      </w:r>
      <w:r>
        <w:rPr>
          <w:rStyle w:val="Text6"/>
        </w:rPr>
        <w:t xml:space="preserve">for</w:t>
        <w:br w:clear="none"/>
      </w:r>
      <w:r>
        <w:t xml:space="preserve"> </w:t>
        <w:br w:clear="none"/>
      </w:r>
      <w:r>
        <w:rPr>
          <w:rStyle w:val="Text2"/>
        </w:rPr>
        <w:t xml:space="preserve">ch</w:t>
        <w:br w:clear="none"/>
      </w:r>
      <w:r>
        <w:t xml:space="preserve"> </w:t>
        <w:br w:clear="none"/>
      </w:r>
      <w:r>
        <w:rPr>
          <w:rStyle w:val="Text5"/>
        </w:rPr>
        <w:t xml:space="preserve">in</w:t>
        <w:br w:clear="none"/>
      </w:r>
      <w:r>
        <w:t xml:space="preserve"> </w:t>
        <w:br w:clear="none"/>
      </w:r>
      <w:r>
        <w:rPr>
          <w:rStyle w:val="Text2"/>
        </w:rPr>
        <w:t xml:space="preserve">w</w:t>
        <w:br w:clear="none"/>
      </w:r>
      <w:r>
        <w:rPr>
          <w:rStyle w:val="Text8"/>
        </w:rPr>
        <w:t xml:space="preserve">.</w:t>
        <w:br w:clear="none"/>
      </w:r>
      <w:r>
        <w:rPr>
          <w:rStyle w:val="Text2"/>
        </w:rPr>
        <w:t xml:space="preserve">lower</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11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next_digit</w:t>
        <w:br w:clear="none"/>
      </w:r>
      <w:r>
        <w:t xml:space="preserve"> </w:t>
        <w:br w:clear="none"/>
      </w:r>
      <w:r>
        <w:rPr>
          <w:rStyle w:val="Text8"/>
        </w:rPr>
        <w:t xml:space="preserve">=</w:t>
        <w:br w:clear="none"/>
      </w:r>
      <w:r>
        <w:t xml:space="preserve"> </w:t>
        <w:br w:clear="none"/>
      </w:r>
      <w:r>
        <w:rPr>
          <w:rStyle w:val="Text7"/>
        </w:rPr>
        <w:t xml:space="preserve">ord</w:t>
        <w:br w:clear="none"/>
      </w:r>
      <w:r>
        <w:rPr>
          <w:rStyle w:val="Text5"/>
        </w:rPr>
        <w:t xml:space="preserve">(</w:t>
        <w:br w:clear="none"/>
      </w:r>
      <w:r>
        <w:rPr>
          <w:rStyle w:val="Text2"/>
        </w:rPr>
        <w:t xml:space="preserve">ch</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ord</w:t>
        <w:br w:clear="none"/>
      </w:r>
      <w:r>
        <w:rPr>
          <w:rStyle w:val="Text5"/>
        </w:rPr>
        <w:t xml:space="preserve">(</w:t>
        <w:br w:clear="none"/>
      </w:r>
      <w:r>
        <w:rPr>
          <w:rStyle w:val="Text12"/>
        </w:rPr>
        <w:t xml:space="preserve">'</w:t>
        <w:br w:clear="none"/>
        <w:t xml:space="preserve">a</w:t>
        <w:br w:clear="none"/>
        <w:t xml:space="preserve">'</w:t>
        <w:br w:clear="none"/>
      </w:r>
      <w:r>
        <w:rPr>
          <w:rStyle w:val="Text5"/>
        </w:rPr>
        <w:t xml:space="preserve">)</w:t>
        <w:br w:clear="none"/>
      </w:r>
      <w:r>
        <w:t xml:space="preserve">      </w:t>
        <w:br w:clear="none"/>
      </w:r>
      <w:r>
        <w:rPr>
          <w:rStyle w:val="Text56"/>
        </w:rPr>
        <w:drawing>
          <wp:inline>
            <wp:extent cx="63500" cy="63500"/>
            <wp:effectExtent l="0" r="0" t="0" b="0"/>
            <wp:docPr id="11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val</w:t>
        <w:br w:clear="none"/>
      </w:r>
      <w:r>
        <w:t xml:space="preserve"> </w:t>
        <w:br w:clear="none"/>
      </w:r>
      <w:r>
        <w:rPr>
          <w:rStyle w:val="Text8"/>
        </w:rPr>
        <w:t xml:space="preserve">=</w:t>
        <w:br w:clear="none"/>
      </w:r>
      <w:r>
        <w:t xml:space="preserve"> </w:t>
        <w:br w:clear="none"/>
      </w:r>
      <w:r>
        <w:rPr>
          <w:rStyle w:val="Text14"/>
        </w:rPr>
        <w:t xml:space="preserve">26</w:t>
        <w:br w:clear="none"/>
      </w:r>
      <w:r>
        <w:rPr>
          <w:rStyle w:val="Text8"/>
        </w:rPr>
        <w:t xml:space="preserve">*</w:t>
        <w:br w:clear="none"/>
      </w:r>
      <w:r>
        <w:rPr>
          <w:rStyle w:val="Text2"/>
        </w:rPr>
        <w:t xml:space="preserve">val</w:t>
        <w:br w:clear="none"/>
      </w:r>
      <w:r>
        <w:t xml:space="preserve"> </w:t>
        <w:br w:clear="none"/>
      </w:r>
      <w:r>
        <w:rPr>
          <w:rStyle w:val="Text8"/>
        </w:rPr>
        <w:t xml:space="preserve">+</w:t>
        <w:br w:clear="none"/>
      </w:r>
      <w:r>
        <w:t xml:space="preserve"> </w:t>
        <w:br w:clear="none"/>
      </w:r>
      <w:r>
        <w:rPr>
          <w:rStyle w:val="Text2"/>
        </w:rPr>
        <w:t xml:space="preserve">next_digit</w:t>
        <w:br w:clear="none"/>
      </w:r>
      <w:r>
        <w:t xml:space="preserve">            </w:t>
        <w:br w:clear="none"/>
      </w:r>
      <w:r>
        <w:rPr>
          <w:rStyle w:val="Text56"/>
        </w:rPr>
        <w:drawing>
          <wp:inline>
            <wp:extent cx="63500" cy="63500"/>
            <wp:effectExtent l="0" r="0" t="0" b="0"/>
            <wp:docPr id="11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val</w:t>
        <w:br w:clear="none"/>
      </w:r>
    </w:p>
    <w:p>
      <w:pPr>
        <w:pStyle w:val="Para 04"/>
      </w:pPr>
      <w:hyperlink w:anchor="co_better_living_through_better_8">
        <w:r>
          <w:bookmarkStart w:id="373" w:name="callout_better_living_through_be_8"/>
          <w:t/>
          <w:bookmarkEnd w:id="373"/>
          <w:drawing>
            <wp:inline>
              <wp:extent cx="63500" cy="63500"/>
              <wp:effectExtent l="0" r="0" t="0" b="0"/>
              <wp:docPr id="11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Convert all characters to lowercase.</w:t>
      </w:r>
    </w:p>
    <w:p>
      <w:pPr>
        <w:pStyle w:val="Para 04"/>
      </w:pPr>
      <w:hyperlink w:anchor="co_better_living_through_better_9">
        <w:r>
          <w:bookmarkStart w:id="374" w:name="callout_better_living_through_be_9"/>
          <w:t/>
          <w:bookmarkEnd w:id="374"/>
          <w:drawing>
            <wp:inline>
              <wp:extent cx="63500" cy="63500"/>
              <wp:effectExtent l="0" r="0" t="0" b="0"/>
              <wp:docPr id="11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Compute digit in next position.</w:t>
      </w:r>
    </w:p>
    <w:p>
      <w:pPr>
        <w:pStyle w:val="Para 04"/>
      </w:pPr>
      <w:hyperlink w:anchor="co_better_living_through_better_10">
        <w:r>
          <w:bookmarkStart w:id="375" w:name="callout_better_living_through_be_10"/>
          <w:t/>
          <w:bookmarkEnd w:id="375"/>
          <w:drawing>
            <wp:inline>
              <wp:extent cx="63500" cy="63500"/>
              <wp:effectExtent l="0" r="0" t="0" b="0"/>
              <wp:docPr id="11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Accumulate total and return.</w:t>
      </w:r>
    </w:p>
    <w:p>
      <w:pPr>
        <w:pStyle w:val="Normal"/>
      </w:pPr>
      <w:r>
        <w:rPr>
          <w:rStyle w:val="Text0"/>
        </w:rPr>
        <w:t>base26()</w:t>
      </w:r>
      <w:r>
        <w:t xml:space="preserve"> uses the </w:t>
      </w:r>
      <w:r>
        <w:rPr>
          <w:rStyle w:val="Text0"/>
        </w:rPr>
        <w:t>ord()</w:t>
      </w:r>
      <w:r>
        <w:t xml:space="preserve"> function to convert a single character (such as </w:t>
      </w:r>
      <w:r>
        <w:rPr>
          <w:rStyle w:val="Text0"/>
        </w:rPr>
        <w:t>'a'</w:t>
      </w:r>
      <w:r>
        <w:t>) into its integer ASCII representation.</w:t>
      </w:r>
      <w:hyperlink w:anchor="3_Originally_based_on_the_Englis">
        <w:r>
          <w:rPr>
            <w:rStyle w:val="Text34"/>
          </w:rPr>
          <w:bookmarkStart w:id="376" w:name="3_2"/>
          <w:t>3</w:t>
          <w:bookmarkEnd w:id="376"/>
        </w:r>
      </w:hyperlink>
      <w:r>
        <w:t xml:space="preserve"> ASCII codes are ordered alphabetically, so </w:t>
      </w:r>
      <w:r>
        <w:rPr>
          <w:rStyle w:val="Text0"/>
        </w:rPr>
        <w:t>ord('a')</w:t>
      </w:r>
      <w:r>
        <w:t xml:space="preserve"> = 97, </w:t>
      </w:r>
      <w:r>
        <w:rPr>
          <w:rStyle w:val="Text0"/>
        </w:rPr>
        <w:t>ord('e')</w:t>
      </w:r>
      <w:r>
        <w:t xml:space="preserve"> = 101 and </w:t>
      </w:r>
      <w:r>
        <w:rPr>
          <w:rStyle w:val="Text0"/>
        </w:rPr>
        <w:t>ord('z')</w:t>
      </w:r>
      <w:r>
        <w:t xml:space="preserve"> = 122. To find the value associated with </w:t>
      </w:r>
      <w:r>
        <w:rPr>
          <w:rStyle w:val="Text0"/>
        </w:rPr>
        <w:t>'e'</w:t>
      </w:r>
      <w:r>
        <w:t xml:space="preserve">, simply compute </w:t>
      </w:r>
      <w:r>
        <w:rPr>
          <w:rStyle w:val="Text0"/>
        </w:rPr>
        <w:t>ord('e') – ord('a')</w:t>
      </w:r>
      <w:r>
        <w:t xml:space="preserve"> to determine that </w:t>
      </w:r>
      <w:r>
        <w:rPr>
          <w:rStyle w:val="Text0"/>
        </w:rPr>
        <w:t>'e'</w:t>
      </w:r>
      <w:r>
        <w:t xml:space="preserve"> represents the value 4.</w:t>
      </w:r>
      <w:r>
        <w:rPr>
          <w:rStyle w:val="Text54"/>
        </w:rPr>
        <w:bookmarkStart w:id="377" w:name="idm45239927147200"/>
        <w:t/>
        <w:bookmarkEnd w:id="377"/>
      </w:r>
    </w:p>
    <w:p>
      <w:pPr>
        <w:pStyle w:val="Normal"/>
      </w:pPr>
      <w:r>
        <w:t xml:space="preserve">When computing </w:t>
      </w:r>
      <w:r>
        <w:rPr>
          <w:rStyle w:val="Text0"/>
        </w:rPr>
        <w:t>base26()</w:t>
      </w:r>
      <w:r>
        <w:t xml:space="preserve"> values for a string, the resulting numbers quickly grow large: </w:t>
      </w:r>
      <w:r>
        <w:rPr>
          <w:rStyle w:val="Text0"/>
        </w:rPr>
        <w:t>'June'</w:t>
      </w:r>
      <w:r>
        <w:t xml:space="preserve"> computes to the value 172,046, while </w:t>
      </w:r>
      <w:r>
        <w:rPr>
          <w:rStyle w:val="Text0"/>
        </w:rPr>
        <w:t>'January'</w:t>
      </w:r>
      <w:r>
        <w:t xml:space="preserve"> computes to 2,786,534,658.</w:t>
      </w:r>
    </w:p>
    <w:p>
      <w:pPr>
        <w:pStyle w:val="Normal"/>
      </w:pPr>
      <w:r>
        <w:rPr>
          <w:rStyle w:val="Text54"/>
        </w:rPr>
        <w:bookmarkStart w:id="378" w:name="idm45239927144864"/>
        <w:t/>
        <w:bookmarkEnd w:id="378"/>
        <w:bookmarkStart w:id="379" w:name="idm45239927144160"/>
        <w:t/>
        <w:bookmarkEnd w:id="379"/>
      </w:r>
      <w:r>
        <w:t xml:space="preserve">How can these numbers be cut down to a more manageable size? You might know about the </w:t>
      </w:r>
      <w:r>
        <w:rPr>
          <w:rStyle w:val="Text1"/>
        </w:rPr>
        <w:t>modulo</w:t>
      </w:r>
      <w:r>
        <w:t xml:space="preserve"> operator </w:t>
      </w:r>
      <w:r>
        <w:rPr>
          <w:rStyle w:val="Text0"/>
        </w:rPr>
        <w:t>%</w:t>
      </w:r>
      <w:r>
        <w:t xml:space="preserve"> provided by most programming languages. This operator returns the integer remainder when dividing a large integer (i.e., the </w:t>
      </w:r>
      <w:r>
        <w:rPr>
          <w:rStyle w:val="Text0"/>
        </w:rPr>
        <w:t>base26(month)</w:t>
      </w:r>
      <w:r>
        <w:t xml:space="preserve"> computation) by a much smaller integer.</w:t>
      </w:r>
    </w:p>
    <w:p>
      <w:pPr>
        <w:pStyle w:val="Para 16"/>
        <w:keepLines w:val="on"/>
      </w:pPr>
      <w:r>
        <w:t>Tip</w:t>
      </w:r>
    </w:p>
    <w:p>
      <w:pPr>
        <w:pStyle w:val="Para 14"/>
        <w:keepLines w:val="on"/>
      </w:pPr>
      <w:r>
        <w:t>You have likely used modulo in real life without knowing it. For example, if it is currently 11:00 a.m., what time of day will it be in 50 hours? You know in 24 hours it will once again be 11:00 a.m. (on the next day), and after 48 hours it will again be 11:00 a.m. (on the second day). This leaves only two hours to account for, which tells you that in 50 hours it will be 1:00 p.m. Mathematically speaking, 50 % 24 = 2. In other words, you cannot evenly divide 50 by 24 since you will have 2 left over. When N and M are positive integers, N % M is guaranteed to be an integer from 0 to M – 1.</w:t>
      </w:r>
    </w:p>
    <w:p>
      <w:pPr>
        <w:pStyle w:val="Normal"/>
      </w:pPr>
      <w:r>
        <w:t xml:space="preserve">With some experimentation, I discovered that </w:t>
      </w:r>
      <w:r>
        <w:rPr>
          <w:rStyle w:val="Text0"/>
        </w:rPr>
        <w:t>base26(m)</w:t>
      </w:r>
      <w:r>
        <w:t xml:space="preserve"> % 34 computes a different integer for each of the twelve English month names; for example, </w:t>
      </w:r>
      <w:r>
        <w:rPr>
          <w:rStyle w:val="Text0"/>
        </w:rPr>
        <w:t>base26('August')</w:t>
      </w:r>
      <w:r>
        <w:t xml:space="preserve"> computes to 9,258,983, and you can confirm that 9,258,983 % 34 = 1. If you create a single array containing 34 values, as shown in </w:t>
      </w:r>
      <w:hyperlink w:anchor="Figure_3_1__Array_containing_mon">
        <w:r>
          <w:rPr>
            <w:rStyle w:val="Text3"/>
          </w:rPr>
          <w:t>Figure 3-1</w:t>
        </w:r>
      </w:hyperlink>
      <w:r>
        <w:t xml:space="preserve">, then </w:t>
      </w:r>
      <w:r>
        <w:rPr>
          <w:rStyle w:val="Text1"/>
        </w:rPr>
        <w:t>independently of the number of (key, value) pairs</w:t>
      </w:r>
      <w:r>
        <w:t xml:space="preserve">, you can determine the number of days in a month by computing its associated index into </w:t>
      </w:r>
      <w:r>
        <w:rPr>
          <w:rStyle w:val="Text0"/>
        </w:rPr>
        <w:t>day_array</w:t>
      </w:r>
      <w:r>
        <w:t>. This means that August has 31 days; a similar computation for February shows it has 28 days.</w:t>
      </w:r>
    </w:p>
    <w:p>
      <w:pPr>
        <w:pStyle w:val="Normal"/>
      </w:pPr>
      <w:r>
        <w:t xml:space="preserve">Take a moment to reflect on what I have accomplished. Instead of iteratively searching for a key in an array, I can now perform a simple computation </w:t>
      </w:r>
      <w:r>
        <w:rPr>
          <w:rStyle w:val="Text1"/>
        </w:rPr>
        <w:t>on the key itself</w:t>
      </w:r>
      <w:r>
        <w:t xml:space="preserve"> to compute an index position that contains its associated value. The time it takes to perform this computation is </w:t>
      </w:r>
      <w:r>
        <w:rPr>
          <w:rStyle w:val="Text1"/>
        </w:rPr>
        <w:t>independent of the number of keys</w:t>
      </w:r>
      <w:r>
        <w:t xml:space="preserve"> stored. This is a major step forward!</w:t>
      </w:r>
    </w:p>
    <w:p>
      <w:bookmarkStart w:id="380" w:name="Figure_3_1__Array_containing_mon"/>
      <w:pPr>
        <w:pStyle w:val="Para 07"/>
        <w:keepLines w:val="on"/>
      </w:pPr>
      <w:r>
        <w:t/>
        <w:drawing>
          <wp:inline>
            <wp:extent cx="5943600" cy="2336800"/>
            <wp:effectExtent l="0" r="0" t="0" b="43426"/>
            <wp:docPr id="118" name="lalg_0301.png" descr="Array containing month lengths with other data."/>
            <wp:cNvGraphicFramePr>
              <a:graphicFrameLocks noChangeAspect="1"/>
            </wp:cNvGraphicFramePr>
            <a:graphic>
              <a:graphicData uri="http://schemas.openxmlformats.org/drawingml/2006/picture">
                <pic:pic>
                  <pic:nvPicPr>
                    <pic:cNvPr id="0" name="lalg_0301.png" descr="Array containing month lengths with other data."/>
                    <pic:cNvPicPr/>
                  </pic:nvPicPr>
                  <pic:blipFill>
                    <a:blip r:embed="rId32"/>
                    <a:stretch>
                      <a:fillRect/>
                    </a:stretch>
                  </pic:blipFill>
                  <pic:spPr>
                    <a:xfrm>
                      <a:off x="0" y="0"/>
                      <a:ext cx="5943600" cy="2336800"/>
                    </a:xfrm>
                    <a:prstGeom prst="rect">
                      <a:avLst/>
                    </a:prstGeom>
                  </pic:spPr>
                </pic:pic>
              </a:graphicData>
            </a:graphic>
          </wp:inline>
        </w:drawing>
        <w:t xml:space="preserve"> </w:t>
      </w:r>
      <w:bookmarkEnd w:id="380"/>
    </w:p>
    <w:p>
      <w:pPr>
        <w:pStyle w:val="Heading 4"/>
        <w:keepLines w:val="on"/>
      </w:pPr>
      <w:r>
        <w:t xml:space="preserve">Figure 3-1. </w:t>
        <w:t xml:space="preserve">Array containing month lengths interspersed with unneeded </w:t>
      </w:r>
      <w:r>
        <w:rPr>
          <w:rStyle w:val="Text0"/>
        </w:rPr>
        <w:t>–1</w:t>
      </w:r>
      <w:r>
        <w:t xml:space="preserve"> values</w:t>
      </w:r>
    </w:p>
    <w:p>
      <w:pPr>
        <w:pStyle w:val="Normal"/>
      </w:pPr>
      <w:r>
        <w:t>But this was a lot of work. I had to (a) craft a special formula to compute unique index positions, and (b) create an array containing 34 integers, only 12 of which are relevant (meaning that more than half of the values are wasted). In this example, N equals 12, and the amount of dedicated storage, M, equals 34.</w:t>
      </w:r>
    </w:p>
    <w:p>
      <w:pPr>
        <w:pStyle w:val="Normal"/>
      </w:pPr>
      <w:r>
        <w:t xml:space="preserve">Given any string </w:t>
      </w:r>
      <w:r>
        <w:rPr>
          <w:rStyle w:val="Text0"/>
        </w:rPr>
        <w:t>s</w:t>
      </w:r>
      <w:r>
        <w:t xml:space="preserve">, if the value in </w:t>
      </w:r>
      <w:r>
        <w:rPr>
          <w:rStyle w:val="Text0"/>
        </w:rPr>
        <w:t>day_array</w:t>
      </w:r>
      <w:r>
        <w:t xml:space="preserve"> at index position </w:t>
      </w:r>
      <w:r>
        <w:rPr>
          <w:rStyle w:val="Text0"/>
        </w:rPr>
        <w:t>base26(s)</w:t>
      </w:r>
      <w:r>
        <w:t xml:space="preserve"> % 34 is –1, you know </w:t>
      </w:r>
      <w:r>
        <w:rPr>
          <w:rStyle w:val="Text0"/>
        </w:rPr>
        <w:t>s</w:t>
      </w:r>
      <w:r>
        <w:t xml:space="preserve"> is an invalid month. This is a good feature. You might be tempted to confirm that a given string, </w:t>
      </w:r>
      <w:r>
        <w:rPr>
          <w:rStyle w:val="Text0"/>
        </w:rPr>
        <w:t>s</w:t>
      </w:r>
      <w:r>
        <w:t xml:space="preserve">, is a valid month whenever </w:t>
      </w:r>
      <w:r>
        <w:rPr>
          <w:rStyle w:val="Text0"/>
        </w:rPr>
        <w:t>day_array[base26(s)%34]</w:t>
      </w:r>
      <w:r>
        <w:t xml:space="preserve"> &gt; 0, but this would be a mistake. For example, the string </w:t>
      </w:r>
      <w:r>
        <w:rPr>
          <w:rStyle w:val="Text0"/>
        </w:rPr>
        <w:t>'abbreviated'</w:t>
      </w:r>
      <w:r>
        <w:t xml:space="preserve"> computes to the same index position as </w:t>
      </w:r>
      <w:r>
        <w:rPr>
          <w:rStyle w:val="Text0"/>
        </w:rPr>
        <w:t>'March'</w:t>
      </w:r>
      <w:r>
        <w:t xml:space="preserve">, which might mistakenly tell you that </w:t>
      </w:r>
      <w:r>
        <w:rPr>
          <w:rStyle w:val="Text0"/>
        </w:rPr>
        <w:t>'abbreviated'</w:t>
      </w:r>
      <w:r>
        <w:t xml:space="preserve"> is a valid month! This is a bad feature, but I now show how to overcome this issue.</w:t>
      </w:r>
      <w:r>
        <w:rPr>
          <w:rStyle w:val="Text54"/>
        </w:rPr>
        <w:bookmarkStart w:id="381" w:name="idm45239927126656"/>
        <w:t/>
        <w:bookmarkEnd w:id="381"/>
        <w:bookmarkStart w:id="382" w:name="idm45239927125680"/>
        <w:t/>
        <w:bookmarkEnd w:id="382"/>
      </w:r>
    </w:p>
    <w:p>
      <w:bookmarkStart w:id="383" w:name="Hash_Functions_and_Hash_Codes__b"/>
      <w:pPr>
        <w:keepNext/>
        <w:pStyle w:val="Heading 1"/>
      </w:pPr>
      <w:r>
        <w:t>Hash Functions and Hash Codes</w:t>
      </w:r>
      <w:bookmarkEnd w:id="383"/>
    </w:p>
    <w:p>
      <w:pPr>
        <w:pStyle w:val="Normal"/>
      </w:pPr>
      <w:r>
        <w:rPr>
          <w:rStyle w:val="Text54"/>
        </w:rPr>
        <w:bookmarkStart w:id="384" w:name="ch03_term3"/>
        <w:t/>
        <w:bookmarkEnd w:id="384"/>
        <w:bookmarkStart w:id="385" w:name="ch03_term4"/>
        <w:t/>
        <w:bookmarkEnd w:id="385"/>
      </w:r>
      <w:r>
        <w:rPr>
          <w:rStyle w:val="Text0"/>
        </w:rPr>
        <w:t>base26()</w:t>
      </w:r>
      <w:r>
        <w:t xml:space="preserve"> is an example of a </w:t>
      </w:r>
      <w:r>
        <w:rPr>
          <w:rStyle w:val="Text1"/>
        </w:rPr>
        <w:t>hash function</w:t>
      </w:r>
      <w:r>
        <w:t xml:space="preserve"> that maps keys of arbitrary size to a fixed-size </w:t>
      </w:r>
      <w:r>
        <w:rPr>
          <w:rStyle w:val="Text1"/>
        </w:rPr>
        <w:t>hash code</w:t>
      </w:r>
      <w:r>
        <w:t xml:space="preserve"> value, such as a 32-bit or 64-bit integer. A 32-bit integer is a value from –2,147,483,648 to 2,147,483,647, while a 64-bit integer is a value from </w:t>
        <w:t>–9,223,372,036,854,775,808</w:t>
        <w:t xml:space="preserve"> to 9,223,372,036,854,775,807. As you can see, a hash code can be negative.</w:t>
      </w:r>
    </w:p>
    <w:p>
      <w:pPr>
        <w:pStyle w:val="Normal"/>
      </w:pPr>
      <w:r>
        <w:rPr>
          <w:rStyle w:val="Text54"/>
        </w:rPr>
        <w:bookmarkStart w:id="386" w:name="idm45239927119616"/>
        <w:t/>
        <w:bookmarkEnd w:id="386"/>
        <w:bookmarkStart w:id="387" w:name="idm45239927118576"/>
        <w:t/>
        <w:bookmarkEnd w:id="387"/>
      </w:r>
      <w:r>
        <w:t xml:space="preserve">Mathematicians have been studying hashing for decades, developing computations to convert structured data into fixed-size integers. Programmers can take advantage of their contributions since most programming languages have built-in support for computing a hash code for arbitrary data. Python provides such a </w:t>
      </w:r>
      <w:r>
        <w:rPr>
          <w:rStyle w:val="Text0"/>
        </w:rPr>
        <w:t>hash()</w:t>
      </w:r>
      <w:r>
        <w:t xml:space="preserve"> method for immutable objects.</w:t>
      </w:r>
    </w:p>
    <w:p>
      <w:pPr>
        <w:pStyle w:val="Para 16"/>
        <w:keepLines w:val="on"/>
      </w:pPr>
      <w:r>
        <w:t>Note</w:t>
      </w:r>
    </w:p>
    <w:p>
      <w:pPr>
        <w:pStyle w:val="Para 14"/>
        <w:keepLines w:val="on"/>
      </w:pPr>
      <w:r>
        <w:t xml:space="preserve">The only necessary property of a hash function is that two objects that are equal to each other </w:t>
      </w:r>
      <w:r>
        <w:rPr>
          <w:rStyle w:val="Text1"/>
        </w:rPr>
        <w:t>must compute to the same hash code</w:t>
      </w:r>
      <w:r>
        <w:t>; it cannot simply be a random number. When hashing an immutable object (such as a string), the computed hash code is usually stored to reduce overall computation.</w:t>
      </w:r>
    </w:p>
    <w:p>
      <w:pPr>
        <w:pStyle w:val="Normal"/>
      </w:pPr>
      <w:r>
        <w:t xml:space="preserve">Hash functions do not have to compute a </w:t>
      </w:r>
      <w:r>
        <w:rPr>
          <w:rStyle w:val="Text1"/>
        </w:rPr>
        <w:t>unique hash</w:t>
      </w:r>
      <w:r>
        <w:t xml:space="preserve"> for each key; this is too great a computational challenge (but see the section on perfect hashing at the end of this chapter). Instead, the expression </w:t>
      </w:r>
      <w:r>
        <w:rPr>
          <w:rStyle w:val="Text0"/>
        </w:rPr>
        <w:t>hash(key) % M</w:t>
      </w:r>
      <w:r>
        <w:t xml:space="preserve"> uses the modulo operation to compute a value guaranteed to be an integer from 0 to M – 1.</w:t>
      </w:r>
    </w:p>
    <w:p>
      <w:pPr>
        <w:pStyle w:val="Normal"/>
      </w:pPr>
      <w:hyperlink w:anchor="Table_3_1__Example_hash___and_ha">
        <w:r>
          <w:rPr>
            <w:rStyle w:val="Text3"/>
          </w:rPr>
          <w:t>Table 3-1</w:t>
        </w:r>
      </w:hyperlink>
      <w:r>
        <w:t xml:space="preserve"> lists the 64-bit </w:t>
      </w:r>
      <w:r>
        <w:rPr>
          <w:rStyle w:val="Text0"/>
        </w:rPr>
        <w:t>hash()</w:t>
      </w:r>
      <w:r>
        <w:t xml:space="preserve"> value for a few string keys and the corresponding hash code modulo expressions. Mathematically, the probability that two keys have the exact same </w:t>
      </w:r>
      <w:r>
        <w:rPr>
          <w:rStyle w:val="Text0"/>
        </w:rPr>
        <w:t>hash()</w:t>
      </w:r>
      <w:r>
        <w:t xml:space="preserve"> value is vanishingly small.</w:t>
      </w:r>
      <w:hyperlink w:anchor="4_Java_computes_32_bit_hash_func">
        <w:r>
          <w:rPr>
            <w:rStyle w:val="Text34"/>
          </w:rPr>
          <w:bookmarkStart w:id="388" w:name="4_1"/>
          <w:t>4</w:t>
          <w:bookmarkEnd w:id="388"/>
        </w:r>
      </w:hyperlink>
      <w:r>
        <w:t xml:space="preserve"> There are two potential hash code collisions; both </w:t>
      </w:r>
      <w:r>
        <w:rPr>
          <w:rStyle w:val="Text1"/>
        </w:rPr>
        <w:t>smell</w:t>
      </w:r>
      <w:r>
        <w:t xml:space="preserve"> and </w:t>
      </w:r>
      <w:r>
        <w:rPr>
          <w:rStyle w:val="Text1"/>
        </w:rPr>
        <w:t>rose</w:t>
      </w:r>
      <w:r>
        <w:t xml:space="preserve"> have a hash code of 6, while both </w:t>
      </w:r>
      <w:r>
        <w:rPr>
          <w:rStyle w:val="Text1"/>
        </w:rPr>
        <w:t>name</w:t>
      </w:r>
      <w:r>
        <w:t xml:space="preserve"> and </w:t>
      </w:r>
      <w:r>
        <w:rPr>
          <w:rStyle w:val="Text1"/>
        </w:rPr>
        <w:t>would</w:t>
      </w:r>
      <w:r>
        <w:t xml:space="preserve"> have a hash code of 10. You should expect that two different strings could have the exact same hash code value.</w:t>
      </w:r>
    </w:p>
    <w:tbl>
      <w:tblPr>
        <w:tblW w:type="auto" w:w="0"/>
      </w:tblPr>
      <w:tr>
        <w:tc>
          <w:tcPr>
            <w:tcW w:type="auto" w:w="0"/>
            <w:tcMar>
              <w:left w:type="dxa" w:w="200"/>
              <w:top w:type="dxa" w:w="200"/>
              <w:right w:type="dxa" w:w="200"/>
              <w:bottom w:type="dxa" w:w="200"/>
            </w:tcMar>
            <w:vAlign w:val="center"/>
          </w:tcPr>
          <w:p>
            <w:bookmarkStart w:id="389" w:name="Table_3_1__Example_hash___and_ha"/>
            <w:pPr>
              <w:pStyle w:val="Para 18"/>
              <w:keepLines w:val="on"/>
            </w:pPr>
            <w:r>
              <w:rPr>
                <w:rStyle w:val="Text55"/>
              </w:rPr>
              <w:t/>
            </w:r>
            <w:r>
              <w:t xml:space="preserve">Table 3-1. </w:t>
              <w:t xml:space="preserve">Example </w:t>
            </w:r>
            <w:r>
              <w:rPr>
                <w:rStyle w:val="Text0"/>
              </w:rPr>
              <w:t>hash()</w:t>
            </w:r>
            <w:r>
              <w:t xml:space="preserve"> and hash code expressions for a table of size 15</w:t>
            </w:r>
            <w:bookmarkEnd w:id="389"/>
          </w:p>
          <w:p>
            <w:pPr>
              <w:pStyle w:val="Para 24"/>
              <w:keepLines w:val="on"/>
            </w:pPr>
            <w:r>
              <w:t>key</w:t>
            </w:r>
          </w:p>
        </w:tc>
        <w:tc>
          <w:tcPr>
            <w:tcW w:type="auto" w:w="0"/>
            <w:tcMar>
              <w:left w:type="dxa" w:w="200"/>
              <w:top w:type="dxa" w:w="200"/>
              <w:right w:type="dxa" w:w="200"/>
              <w:bottom w:type="dxa" w:w="200"/>
            </w:tcMar>
            <w:vAlign w:val="center"/>
          </w:tcPr>
          <w:p>
            <w:pPr>
              <w:pStyle w:val="Para 24"/>
              <w:keepLines w:val="on"/>
            </w:pPr>
            <w:r>
              <w:t>hash(key)</w:t>
            </w:r>
          </w:p>
        </w:tc>
        <w:tc>
          <w:tcPr>
            <w:tcW w:type="auto" w:w="0"/>
            <w:tcMar>
              <w:left w:type="dxa" w:w="200"/>
              <w:top w:type="dxa" w:w="200"/>
              <w:right w:type="dxa" w:w="200"/>
              <w:bottom w:type="dxa" w:w="200"/>
            </w:tcMar>
            <w:vAlign w:val="center"/>
          </w:tcPr>
          <w:p>
            <w:pPr>
              <w:pStyle w:val="Para 24"/>
              <w:keepLines w:val="on"/>
            </w:pPr>
            <w:r>
              <w:t>hash(key) % 15</w:t>
            </w:r>
          </w:p>
        </w:tc>
      </w:tr>
    </w:tbl>
    <w:tbl>
      <w:tblPr>
        <w:tblW w:type="auto" w:w="0"/>
      </w:tblPr>
      <w:tr>
        <w:tc>
          <w:tcPr>
            <w:tcW w:type="auto" w:w="0"/>
            <w:tcMar>
              <w:left w:type="dxa" w:w="200"/>
              <w:top w:type="dxa" w:w="200"/>
              <w:right w:type="dxa" w:w="200"/>
              <w:bottom w:type="dxa" w:w="200"/>
            </w:tcMar>
            <w:vAlign w:val="top"/>
          </w:tcPr>
          <w:p>
            <w:pPr>
              <w:pStyle w:val="Para 01"/>
              <w:keepLines w:val="on"/>
            </w:pPr>
            <w:r>
              <w:t>a</w:t>
            </w:r>
          </w:p>
        </w:tc>
        <w:tc>
          <w:tcPr>
            <w:tcW w:type="auto" w:w="0"/>
            <w:tcMar>
              <w:left w:type="dxa" w:w="200"/>
              <w:top w:type="dxa" w:w="200"/>
              <w:right w:type="dxa" w:w="200"/>
              <w:bottom w:type="dxa" w:w="200"/>
            </w:tcMar>
            <w:vAlign w:val="top"/>
          </w:tcPr>
          <w:p>
            <w:pPr>
              <w:pStyle w:val="Para 02"/>
              <w:keepLines w:val="on"/>
            </w:pPr>
            <w:r>
              <w:t xml:space="preserve"> –7,995,026,502,214,370,901</w:t>
            </w:r>
          </w:p>
        </w:tc>
        <w:tc>
          <w:tcPr>
            <w:tcW w:type="auto" w:w="0"/>
            <w:tcMar>
              <w:left w:type="dxa" w:w="200"/>
              <w:top w:type="dxa" w:w="200"/>
              <w:right w:type="dxa" w:w="200"/>
              <w:bottom w:type="dxa" w:w="200"/>
            </w:tcMar>
            <w:vAlign w:val="top"/>
          </w:tcPr>
          <w:p>
            <w:pPr>
              <w:pStyle w:val="Para 02"/>
              <w:keepLines w:val="on"/>
            </w:pPr>
            <w:r>
              <w:t xml:space="preserve"> 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rose</w:t>
            </w:r>
          </w:p>
        </w:tc>
        <w:tc>
          <w:tcPr>
            <w:tcW w:type="auto" w:w="0"/>
            <w:shd w:val="clear" w:color="auto" w:fill="EEF2F6"/>
            <w:tcMar>
              <w:left w:type="dxa" w:w="200"/>
              <w:top w:type="dxa" w:w="200"/>
              <w:right w:type="dxa" w:w="200"/>
              <w:bottom w:type="dxa" w:w="200"/>
            </w:tcMar>
            <w:vAlign w:val="top"/>
          </w:tcPr>
          <w:p>
            <w:pPr>
              <w:pStyle w:val="Para 03"/>
              <w:keepLines w:val="on"/>
            </w:pPr>
            <w:r>
              <w:t xml:space="preserve"> –3,472,549,068,324,789,234</w:t>
            </w:r>
          </w:p>
        </w:tc>
        <w:tc>
          <w:tcPr>
            <w:tcW w:type="auto" w:w="0"/>
            <w:shd w:val="clear" w:color="auto" w:fill="EEF2F6"/>
            <w:tcMar>
              <w:left w:type="dxa" w:w="200"/>
              <w:top w:type="dxa" w:w="200"/>
              <w:right w:type="dxa" w:w="200"/>
              <w:bottom w:type="dxa" w:w="200"/>
            </w:tcMar>
            <w:vAlign w:val="top"/>
          </w:tcPr>
          <w:p>
            <w:pPr>
              <w:pStyle w:val="Para 03"/>
              <w:keepLines w:val="on"/>
            </w:pPr>
            <w:r>
              <w:t xml:space="preserve"> 6</w:t>
            </w:r>
          </w:p>
        </w:tc>
      </w:tr>
    </w:tbl>
    <w:tbl>
      <w:tblPr>
        <w:tblW w:type="auto" w:w="0"/>
      </w:tblPr>
      <w:tr>
        <w:tc>
          <w:tcPr>
            <w:tcW w:type="auto" w:w="0"/>
            <w:tcMar>
              <w:left w:type="dxa" w:w="200"/>
              <w:top w:type="dxa" w:w="200"/>
              <w:right w:type="dxa" w:w="200"/>
              <w:bottom w:type="dxa" w:w="200"/>
            </w:tcMar>
            <w:vAlign w:val="top"/>
          </w:tcPr>
          <w:p>
            <w:pPr>
              <w:pStyle w:val="Para 01"/>
              <w:keepLines w:val="on"/>
            </w:pPr>
            <w:r>
              <w:t>by</w:t>
            </w:r>
          </w:p>
        </w:tc>
        <w:tc>
          <w:tcPr>
            <w:tcW w:type="auto" w:w="0"/>
            <w:tcMar>
              <w:left w:type="dxa" w:w="200"/>
              <w:top w:type="dxa" w:w="200"/>
              <w:right w:type="dxa" w:w="200"/>
              <w:bottom w:type="dxa" w:w="200"/>
            </w:tcMar>
            <w:vAlign w:val="top"/>
          </w:tcPr>
          <w:p>
            <w:pPr>
              <w:pStyle w:val="Para 02"/>
              <w:keepLines w:val="on"/>
            </w:pPr>
            <w:r>
              <w:t xml:space="preserve"> –6,858,448,964,350,309,867</w:t>
            </w:r>
          </w:p>
        </w:tc>
        <w:tc>
          <w:tcPr>
            <w:tcW w:type="auto" w:w="0"/>
            <w:tcMar>
              <w:left w:type="dxa" w:w="200"/>
              <w:top w:type="dxa" w:w="200"/>
              <w:right w:type="dxa" w:w="200"/>
              <w:bottom w:type="dxa" w:w="200"/>
            </w:tcMar>
            <w:vAlign w:val="top"/>
          </w:tcPr>
          <w:p>
            <w:pPr>
              <w:pStyle w:val="Para 02"/>
              <w:keepLines w:val="on"/>
            </w:pPr>
            <w:r>
              <w:t xml:space="preserve"> 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any</w:t>
            </w:r>
          </w:p>
        </w:tc>
        <w:tc>
          <w:tcPr>
            <w:tcW w:type="auto" w:w="0"/>
            <w:shd w:val="clear" w:color="auto" w:fill="EEF2F6"/>
            <w:tcMar>
              <w:left w:type="dxa" w:w="200"/>
              <w:top w:type="dxa" w:w="200"/>
              <w:right w:type="dxa" w:w="200"/>
              <w:bottom w:type="dxa" w:w="200"/>
            </w:tcMar>
            <w:vAlign w:val="top"/>
          </w:tcPr>
          <w:p>
            <w:pPr>
              <w:pStyle w:val="Para 03"/>
              <w:keepLines w:val="on"/>
            </w:pPr>
            <w:r>
              <w:t xml:space="preserve"> 2,052,802,038,296,058,508</w:t>
            </w:r>
          </w:p>
        </w:tc>
        <w:tc>
          <w:tcPr>
            <w:tcW w:type="auto" w:w="0"/>
            <w:shd w:val="clear" w:color="auto" w:fill="EEF2F6"/>
            <w:tcMar>
              <w:left w:type="dxa" w:w="200"/>
              <w:top w:type="dxa" w:w="200"/>
              <w:right w:type="dxa" w:w="200"/>
              <w:bottom w:type="dxa" w:w="200"/>
            </w:tcMar>
            <w:vAlign w:val="top"/>
          </w:tcPr>
          <w:p>
            <w:pPr>
              <w:pStyle w:val="Para 03"/>
              <w:keepLines w:val="on"/>
            </w:pPr>
            <w:r>
              <w:t>13</w:t>
            </w:r>
          </w:p>
        </w:tc>
      </w:tr>
    </w:tbl>
    <w:tbl>
      <w:tblPr>
        <w:tblW w:type="auto" w:w="0"/>
      </w:tblPr>
      <w:tr>
        <w:tc>
          <w:tcPr>
            <w:tcW w:type="auto" w:w="0"/>
            <w:tcMar>
              <w:left w:type="dxa" w:w="200"/>
              <w:top w:type="dxa" w:w="200"/>
              <w:right w:type="dxa" w:w="200"/>
              <w:bottom w:type="dxa" w:w="200"/>
            </w:tcMar>
            <w:vAlign w:val="top"/>
          </w:tcPr>
          <w:p>
            <w:pPr>
              <w:pStyle w:val="Para 01"/>
              <w:keepLines w:val="on"/>
            </w:pPr>
            <w:r>
              <w:t>other</w:t>
            </w:r>
          </w:p>
        </w:tc>
        <w:tc>
          <w:tcPr>
            <w:tcW w:type="auto" w:w="0"/>
            <w:tcMar>
              <w:left w:type="dxa" w:w="200"/>
              <w:top w:type="dxa" w:w="200"/>
              <w:right w:type="dxa" w:w="200"/>
              <w:bottom w:type="dxa" w:w="200"/>
            </w:tcMar>
            <w:vAlign w:val="top"/>
          </w:tcPr>
          <w:p>
            <w:pPr>
              <w:pStyle w:val="Para 02"/>
              <w:keepLines w:val="on"/>
            </w:pPr>
            <w:r>
              <w:t xml:space="preserve"> 4,741,009,700,354,549,189</w:t>
            </w:r>
          </w:p>
        </w:tc>
        <w:tc>
          <w:tcPr>
            <w:tcW w:type="auto" w:w="0"/>
            <w:tcMar>
              <w:left w:type="dxa" w:w="200"/>
              <w:top w:type="dxa" w:w="200"/>
              <w:right w:type="dxa" w:w="200"/>
              <w:bottom w:type="dxa" w:w="200"/>
            </w:tcMar>
            <w:vAlign w:val="top"/>
          </w:tcPr>
          <w:p>
            <w:pPr>
              <w:pStyle w:val="Para 02"/>
              <w:keepLines w:val="on"/>
            </w:pPr>
            <w:r>
              <w:t>14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name</w:t>
            </w:r>
          </w:p>
        </w:tc>
        <w:tc>
          <w:tcPr>
            <w:tcW w:type="auto" w:w="0"/>
            <w:shd w:val="clear" w:color="auto" w:fill="EEF2F6"/>
            <w:tcMar>
              <w:left w:type="dxa" w:w="200"/>
              <w:top w:type="dxa" w:w="200"/>
              <w:right w:type="dxa" w:w="200"/>
              <w:bottom w:type="dxa" w:w="200"/>
            </w:tcMar>
            <w:vAlign w:val="top"/>
          </w:tcPr>
          <w:p>
            <w:pPr>
              <w:pStyle w:val="Para 03"/>
              <w:keepLines w:val="on"/>
            </w:pPr>
            <w:r>
              <w:t xml:space="preserve"> –7,640,325,309,337,162,460</w:t>
            </w:r>
          </w:p>
        </w:tc>
        <w:tc>
          <w:tcPr>
            <w:tcW w:type="auto" w:w="0"/>
            <w:shd w:val="clear" w:color="auto" w:fill="EEF2F6"/>
            <w:tcMar>
              <w:left w:type="dxa" w:w="200"/>
              <w:top w:type="dxa" w:w="200"/>
              <w:right w:type="dxa" w:w="200"/>
              <w:bottom w:type="dxa" w:w="200"/>
            </w:tcMar>
            <w:vAlign w:val="top"/>
          </w:tcPr>
          <w:p>
            <w:pPr>
              <w:pStyle w:val="Para 03"/>
              <w:keepLines w:val="on"/>
            </w:pPr>
            <w:r>
              <w:t>10</w:t>
            </w:r>
          </w:p>
        </w:tc>
      </w:tr>
    </w:tbl>
    <w:tbl>
      <w:tblPr>
        <w:tblW w:type="auto" w:w="0"/>
      </w:tblPr>
      <w:tr>
        <w:tc>
          <w:tcPr>
            <w:tcW w:type="auto" w:w="0"/>
            <w:tcMar>
              <w:left w:type="dxa" w:w="200"/>
              <w:top w:type="dxa" w:w="200"/>
              <w:right w:type="dxa" w:w="200"/>
              <w:bottom w:type="dxa" w:w="200"/>
            </w:tcMar>
            <w:vAlign w:val="top"/>
          </w:tcPr>
          <w:p>
            <w:pPr>
              <w:pStyle w:val="Para 01"/>
              <w:keepLines w:val="on"/>
            </w:pPr>
            <w:r>
              <w:t>would</w:t>
            </w:r>
          </w:p>
        </w:tc>
        <w:tc>
          <w:tcPr>
            <w:tcW w:type="auto" w:w="0"/>
            <w:tcMar>
              <w:left w:type="dxa" w:w="200"/>
              <w:top w:type="dxa" w:w="200"/>
              <w:right w:type="dxa" w:w="200"/>
              <w:bottom w:type="dxa" w:w="200"/>
            </w:tcMar>
            <w:vAlign w:val="top"/>
          </w:tcPr>
          <w:p>
            <w:pPr>
              <w:pStyle w:val="Para 02"/>
              <w:keepLines w:val="on"/>
            </w:pPr>
            <w:r>
              <w:t xml:space="preserve"> 274,614,957,872,931,580</w:t>
            </w:r>
          </w:p>
        </w:tc>
        <w:tc>
          <w:tcPr>
            <w:tcW w:type="auto" w:w="0"/>
            <w:tcMar>
              <w:left w:type="dxa" w:w="200"/>
              <w:top w:type="dxa" w:w="200"/>
              <w:right w:type="dxa" w:w="200"/>
              <w:bottom w:type="dxa" w:w="200"/>
            </w:tcMar>
            <w:vAlign w:val="top"/>
          </w:tcPr>
          <w:p>
            <w:pPr>
              <w:pStyle w:val="Para 02"/>
              <w:keepLines w:val="on"/>
            </w:pPr>
            <w:r>
              <w:t>10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smell</w:t>
            </w:r>
          </w:p>
        </w:tc>
        <w:tc>
          <w:tcPr>
            <w:tcW w:type="auto" w:w="0"/>
            <w:shd w:val="clear" w:color="auto" w:fill="EEF2F6"/>
            <w:tcMar>
              <w:left w:type="dxa" w:w="200"/>
              <w:top w:type="dxa" w:w="200"/>
              <w:right w:type="dxa" w:w="200"/>
              <w:bottom w:type="dxa" w:w="200"/>
            </w:tcMar>
            <w:vAlign w:val="top"/>
          </w:tcPr>
          <w:p>
            <w:pPr>
              <w:pStyle w:val="Para 03"/>
              <w:keepLines w:val="on"/>
            </w:pPr>
            <w:r>
              <w:t xml:space="preserve"> 7,616,223,937,239,278,946</w:t>
            </w:r>
          </w:p>
        </w:tc>
        <w:tc>
          <w:tcPr>
            <w:tcW w:type="auto" w:w="0"/>
            <w:shd w:val="clear" w:color="auto" w:fill="EEF2F6"/>
            <w:tcMar>
              <w:left w:type="dxa" w:w="200"/>
              <w:top w:type="dxa" w:w="200"/>
              <w:right w:type="dxa" w:w="200"/>
              <w:bottom w:type="dxa" w:w="200"/>
            </w:tcMar>
            <w:vAlign w:val="top"/>
          </w:tcPr>
          <w:p>
            <w:pPr>
              <w:pStyle w:val="Para 03"/>
              <w:keepLines w:val="on"/>
            </w:pPr>
            <w:r>
              <w:t xml:space="preserve"> 6</w:t>
            </w:r>
          </w:p>
        </w:tc>
      </w:tr>
    </w:tbl>
    <w:tbl>
      <w:tblPr>
        <w:tblW w:type="auto" w:w="0"/>
      </w:tblPr>
      <w:tr>
        <w:tc>
          <w:tcPr>
            <w:tcW w:type="auto" w:w="0"/>
            <w:tcMar>
              <w:left w:type="dxa" w:w="200"/>
              <w:top w:type="dxa" w:w="200"/>
              <w:right w:type="dxa" w:w="200"/>
              <w:bottom w:type="dxa" w:w="200"/>
            </w:tcMar>
            <w:vAlign w:val="top"/>
          </w:tcPr>
          <w:p>
            <w:pPr>
              <w:pStyle w:val="Para 01"/>
              <w:keepLines w:val="on"/>
            </w:pPr>
            <w:r>
              <w:t>as</w:t>
            </w:r>
          </w:p>
        </w:tc>
        <w:tc>
          <w:tcPr>
            <w:tcW w:type="auto" w:w="0"/>
            <w:tcMar>
              <w:left w:type="dxa" w:w="200"/>
              <w:top w:type="dxa" w:w="200"/>
              <w:right w:type="dxa" w:w="200"/>
              <w:bottom w:type="dxa" w:w="200"/>
            </w:tcMar>
            <w:vAlign w:val="top"/>
          </w:tcPr>
          <w:p>
            <w:pPr>
              <w:pStyle w:val="Para 02"/>
              <w:keepLines w:val="on"/>
            </w:pPr>
            <w:r>
              <w:t xml:space="preserve"> –7,478,160,235,253,182,488</w:t>
            </w:r>
          </w:p>
        </w:tc>
        <w:tc>
          <w:tcPr>
            <w:tcW w:type="auto" w:w="0"/>
            <w:tcMar>
              <w:left w:type="dxa" w:w="200"/>
              <w:top w:type="dxa" w:w="200"/>
              <w:right w:type="dxa" w:w="200"/>
              <w:bottom w:type="dxa" w:w="200"/>
            </w:tcMar>
            <w:vAlign w:val="top"/>
          </w:tcPr>
          <w:p>
            <w:pPr>
              <w:pStyle w:val="Para 02"/>
              <w:keepLines w:val="on"/>
            </w:pPr>
            <w:r>
              <w:t>12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sweet</w:t>
            </w:r>
          </w:p>
        </w:tc>
        <w:tc>
          <w:tcPr>
            <w:tcW w:type="auto" w:w="0"/>
            <w:shd w:val="clear" w:color="auto" w:fill="EEF2F6"/>
            <w:tcMar>
              <w:left w:type="dxa" w:w="200"/>
              <w:top w:type="dxa" w:w="200"/>
              <w:right w:type="dxa" w:w="200"/>
              <w:bottom w:type="dxa" w:w="200"/>
            </w:tcMar>
            <w:vAlign w:val="top"/>
          </w:tcPr>
          <w:p>
            <w:pPr>
              <w:pStyle w:val="Para 03"/>
              <w:keepLines w:val="on"/>
            </w:pPr>
            <w:r>
              <w:t xml:space="preserve"> 8,704,203,633,020,415,510</w:t>
            </w:r>
          </w:p>
        </w:tc>
        <w:tc>
          <w:tcPr>
            <w:tcW w:type="auto" w:w="0"/>
            <w:shd w:val="clear" w:color="auto" w:fill="EEF2F6"/>
            <w:tcMar>
              <w:left w:type="dxa" w:w="200"/>
              <w:top w:type="dxa" w:w="200"/>
              <w:right w:type="dxa" w:w="200"/>
              <w:bottom w:type="dxa" w:w="200"/>
            </w:tcMar>
            <w:vAlign w:val="top"/>
          </w:tcPr>
          <w:p>
            <w:pPr>
              <w:pStyle w:val="Para 03"/>
              <w:keepLines w:val="on"/>
            </w:pPr>
            <w:r>
              <w:t xml:space="preserve"> 0</w:t>
            </w:r>
          </w:p>
        </w:tc>
      </w:tr>
    </w:tbl>
    <w:p>
      <w:pPr>
        <w:pStyle w:val="Normal"/>
      </w:pPr>
      <w:r>
        <w:t xml:space="preserve">If I use </w:t>
      </w:r>
      <w:r>
        <w:rPr>
          <w:rStyle w:val="Text0"/>
        </w:rPr>
        <w:t>hash(key) % M</w:t>
      </w:r>
      <w:r>
        <w:t xml:space="preserve"> to compute the hash code for </w:t>
      </w:r>
      <w:r>
        <w:rPr>
          <w:rStyle w:val="Text0"/>
        </w:rPr>
        <w:t>key</w:t>
      </w:r>
      <w:r>
        <w:t xml:space="preserve">, then M must be at least as large as the number of expected keys to make room to store all associated </w:t>
      </w:r>
      <w:r>
        <w:rPr>
          <w:rStyle w:val="Text54"/>
        </w:rPr>
        <w:bookmarkStart w:id="390" w:name="idm45239927076720"/>
        <w:t/>
        <w:bookmarkEnd w:id="390"/>
        <w:bookmarkStart w:id="391" w:name="idm45239927075744"/>
        <w:t/>
        <w:bookmarkEnd w:id="391"/>
      </w:r>
      <w:r>
        <w:t>values.</w:t>
      </w:r>
      <w:hyperlink w:anchor="5_In_Java__if_hash_key__is_negat">
        <w:r>
          <w:rPr>
            <w:rStyle w:val="Text34"/>
          </w:rPr>
          <w:bookmarkStart w:id="392" w:name="5_1"/>
          <w:t>5</w:t>
          <w:bookmarkEnd w:id="392"/>
        </w:r>
      </w:hyperlink>
    </w:p>
    <w:p>
      <w:pPr>
        <w:pStyle w:val="Para 16"/>
        <w:keepLines w:val="on"/>
      </w:pPr>
      <w:r>
        <w:t>Note</w:t>
      </w:r>
    </w:p>
    <w:p>
      <w:pPr>
        <w:pStyle w:val="Para 14"/>
        <w:keepLines w:val="on"/>
      </w:pPr>
      <w:r>
        <w:rPr>
          <w:rStyle w:val="Text54"/>
        </w:rPr>
        <w:bookmarkStart w:id="393" w:name="idm45239927071472"/>
        <w:t/>
        <w:bookmarkEnd w:id="393"/>
        <w:bookmarkStart w:id="394" w:name="idm45239927070576"/>
        <w:t/>
        <w:bookmarkEnd w:id="394"/>
        <w:bookmarkStart w:id="395" w:name="idm45239927069904"/>
        <w:t/>
        <w:bookmarkEnd w:id="395"/>
        <w:bookmarkStart w:id="396" w:name="idm45239927069232"/>
        <w:t/>
        <w:bookmarkEnd w:id="396"/>
        <w:bookmarkStart w:id="397" w:name="idm45239927068560"/>
        <w:t/>
        <w:bookmarkEnd w:id="397"/>
        <w:bookmarkStart w:id="398" w:name="idm45239927067920"/>
        <w:t/>
        <w:bookmarkEnd w:id="398"/>
      </w:r>
      <w:r>
        <w:t xml:space="preserve">Currently, Java and Python 2 compute a predictable hash code for strings. In Python 3, the default </w:t>
      </w:r>
      <w:r>
        <w:rPr>
          <w:rStyle w:val="Text0"/>
        </w:rPr>
        <w:t>hash()</w:t>
      </w:r>
      <w:r>
        <w:t xml:space="preserve"> code values for strings are “salted” with an unpredictable random value. Although they remain constant within an individual Python process, they are not predictable between repeated invocations of Python as a cybersecurity measure. Specifically, if a hacker can generate keys that produce specific hash code values (thus violating the uniform distribution of keys), the performance of the hashtable defined in this chapter degrades to O(N), leading to denial-of-service </w:t>
      </w:r>
      <w:r>
        <w:rPr>
          <w:rStyle w:val="Text54"/>
        </w:rPr>
        <w:bookmarkStart w:id="399" w:name="idm45239927065856"/>
        <w:t/>
        <w:bookmarkEnd w:id="399"/>
      </w:r>
      <w:r>
        <w:t>attacks.</w:t>
      </w:r>
      <w:hyperlink w:anchor="6_See_https___oreil_ly_C4V0W_to">
        <w:r>
          <w:rPr>
            <w:rStyle w:val="Text51"/>
          </w:rPr>
          <w:bookmarkStart w:id="400" w:name="6_1"/>
          <w:t>6</w:t>
          <w:bookmarkEnd w:id="400"/>
        </w:r>
      </w:hyperlink>
    </w:p>
    <w:p>
      <w:bookmarkStart w:id="401" w:name="A_Hashtable_Structure_for__Key"/>
      <w:pPr>
        <w:keepNext/>
        <w:pStyle w:val="Heading 1"/>
      </w:pPr>
      <w:r>
        <w:t>A Hashtable Structure for (Key, Value) Pairs</w:t>
      </w:r>
      <w:bookmarkEnd w:id="401"/>
    </w:p>
    <w:p>
      <w:pPr>
        <w:pStyle w:val="Normal"/>
      </w:pPr>
      <w:r>
        <w:t xml:space="preserve">The following </w:t>
      </w:r>
      <w:r>
        <w:rPr>
          <w:rStyle w:val="Text0"/>
        </w:rPr>
        <w:t>Entry</w:t>
      </w:r>
      <w:r>
        <w:t xml:space="preserve"> structure stores a (key, value) pair:</w:t>
      </w:r>
    </w:p>
    <w:p>
      <w:pPr>
        <w:pStyle w:val="Para 25"/>
      </w:pPr>
      <w:r>
        <w:rPr>
          <w:rStyle w:val="Text20"/>
        </w:rPr>
        <w:t xml:space="preserve">class</w:t>
        <w:br w:clear="none"/>
      </w:r>
      <w:r>
        <w:t xml:space="preserve"> </w:t>
        <w:br w:clear="none"/>
      </w:r>
      <w:r>
        <w:rPr>
          <w:rStyle w:val="Text44"/>
        </w:rPr>
        <w:t xml:space="preserve">Entry</w:t>
        <w:br w:clear="none"/>
      </w:r>
      <w:r>
        <w:rPr>
          <w:rStyle w:val="Text19"/>
        </w:rPr>
        <w:t xml:space="preserve">:</w:t>
        <w:br w:clear="none"/>
      </w:r>
      <w:r>
        <w:t xml:space="preserve"/>
        <w:br w:clear="none"/>
        <w:t xml:space="preserve">  </w:t>
        <w:br w:clear="none"/>
      </w:r>
      <w:r>
        <w:rPr>
          <w:rStyle w:val="Text20"/>
        </w:rPr>
        <w:t xml:space="preserve">def</w:t>
        <w:br w:clear="none"/>
      </w:r>
      <w:r>
        <w:t xml:space="preserve"> </w:t>
        <w:br w:clear="none"/>
      </w:r>
      <w:r>
        <w:rPr>
          <w:rStyle w:val="Text36"/>
        </w:rPr>
        <w:t xml:space="preserve">__init__</w:t>
        <w:br w:clear="none"/>
      </w:r>
      <w:r>
        <w:rPr>
          <w:rStyle w:val="Text19"/>
        </w:rPr>
        <w:t xml:space="preserve">(</w:t>
        <w:br w:clear="none"/>
      </w:r>
      <w:r>
        <w:rPr>
          <w:rStyle w:val="Text23"/>
        </w:rPr>
        <w:t xml:space="preserve">self</w:t>
        <w:br w:clear="none"/>
      </w:r>
      <w:r>
        <w:rPr>
          <w:rStyle w:val="Text19"/>
        </w:rPr>
        <w:t xml:space="preserve">,</w:t>
        <w:br w:clear="none"/>
      </w:r>
      <w:r>
        <w:t xml:space="preserve"> </w:t>
        <w:br w:clear="none"/>
      </w:r>
      <w:r>
        <w:rPr>
          <w:rStyle w:val="Text13"/>
        </w:rPr>
        <w:t xml:space="preserve">k</w:t>
        <w:br w:clear="none"/>
      </w:r>
      <w:r>
        <w:rPr>
          <w:rStyle w:val="Text19"/>
        </w:rPr>
        <w:t xml:space="preserve">,</w:t>
        <w:br w:clear="none"/>
      </w:r>
      <w:r>
        <w:t xml:space="preserve"> </w:t>
        <w:br w:clear="none"/>
      </w:r>
      <w:r>
        <w:rPr>
          <w:rStyle w:val="Text13"/>
        </w:rPr>
        <w:t xml:space="preserve">v</w:t>
        <w:br w:clear="none"/>
      </w:r>
      <w:r>
        <w:rPr>
          <w:rStyle w:val="Text19"/>
        </w:rPr>
        <w:t xml:space="preserve">):</w:t>
        <w:br w:clear="none"/>
      </w:r>
      <w:r>
        <w:t xml:space="preserve"/>
        <w:br w:clear="none"/>
        <w:t xml:space="preserve">    </w:t>
        <w:br w:clear="none"/>
      </w:r>
      <w:r>
        <w:rPr>
          <w:rStyle w:val="Text23"/>
        </w:rPr>
        <w:t xml:space="preserve">self</w:t>
        <w:br w:clear="none"/>
      </w:r>
      <w:r>
        <w:rPr>
          <w:rStyle w:val="Text25"/>
        </w:rPr>
        <w:t xml:space="preserve">.</w:t>
        <w:br w:clear="none"/>
      </w:r>
      <w:r>
        <w:rPr>
          <w:rStyle w:val="Text13"/>
        </w:rPr>
        <w:t xml:space="preserve">key</w:t>
        <w:br w:clear="none"/>
      </w:r>
      <w:r>
        <w:t xml:space="preserve"> </w:t>
        <w:br w:clear="none"/>
      </w:r>
      <w:r>
        <w:rPr>
          <w:rStyle w:val="Text25"/>
        </w:rPr>
        <w:t xml:space="preserve">=</w:t>
        <w:br w:clear="none"/>
      </w:r>
      <w:r>
        <w:t xml:space="preserve"> </w:t>
        <w:br w:clear="none"/>
      </w:r>
      <w:r>
        <w:rPr>
          <w:rStyle w:val="Text13"/>
        </w:rPr>
        <w:t xml:space="preserve">k</w:t>
        <w:br w:clear="none"/>
      </w:r>
      <w:r>
        <w:t xml:space="preserve"/>
        <w:br w:clear="none"/>
        <w:t xml:space="preserve">    </w:t>
        <w:br w:clear="none"/>
      </w:r>
      <w:r>
        <w:rPr>
          <w:rStyle w:val="Text23"/>
        </w:rPr>
        <w:t xml:space="preserve">self</w:t>
        <w:br w:clear="none"/>
      </w:r>
      <w:r>
        <w:rPr>
          <w:rStyle w:val="Text25"/>
        </w:rPr>
        <w:t xml:space="preserve">.</w:t>
        <w:br w:clear="none"/>
      </w:r>
      <w:r>
        <w:rPr>
          <w:rStyle w:val="Text13"/>
        </w:rPr>
        <w:t xml:space="preserve">value</w:t>
        <w:br w:clear="none"/>
      </w:r>
      <w:r>
        <w:t xml:space="preserve"> </w:t>
        <w:br w:clear="none"/>
      </w:r>
      <w:r>
        <w:rPr>
          <w:rStyle w:val="Text25"/>
        </w:rPr>
        <w:t xml:space="preserve">=</w:t>
        <w:br w:clear="none"/>
      </w:r>
      <w:r>
        <w:t xml:space="preserve"> </w:t>
        <w:br w:clear="none"/>
      </w:r>
      <w:r>
        <w:rPr>
          <w:rStyle w:val="Text13"/>
        </w:rPr>
        <w:t xml:space="preserve">v</w:t>
        <w:br w:clear="none"/>
      </w:r>
    </w:p>
    <w:p>
      <w:pPr>
        <w:pStyle w:val="Normal"/>
      </w:pPr>
      <w:hyperlink w:anchor="Listing_3_3__Ineffective_hashtab">
        <w:r>
          <w:rPr>
            <w:rStyle w:val="Text3"/>
          </w:rPr>
          <w:t>Listing 3-3</w:t>
        </w:r>
      </w:hyperlink>
      <w:r>
        <w:t xml:space="preserve"> defines</w:t>
      </w:r>
      <w:r>
        <w:rPr>
          <w:rStyle w:val="Text54"/>
        </w:rPr>
        <w:bookmarkStart w:id="402" w:name="idm45239927042464"/>
        <w:t/>
        <w:bookmarkEnd w:id="402"/>
      </w:r>
      <w:r>
        <w:t xml:space="preserve"> a </w:t>
      </w:r>
      <w:r>
        <w:rPr>
          <w:rStyle w:val="Text0"/>
        </w:rPr>
        <w:t>Hashtable</w:t>
      </w:r>
      <w:r>
        <w:t xml:space="preserve"> class that constructs a </w:t>
      </w:r>
      <w:r>
        <w:rPr>
          <w:rStyle w:val="Text0"/>
        </w:rPr>
        <w:t>table</w:t>
      </w:r>
      <w:r>
        <w:t xml:space="preserve"> array capable of storing up to M </w:t>
      </w:r>
      <w:r>
        <w:rPr>
          <w:rStyle w:val="Text0"/>
        </w:rPr>
        <w:t>Entry</w:t>
      </w:r>
      <w:r>
        <w:t xml:space="preserve"> objects. Each of these M index positions in the array is called a </w:t>
      </w:r>
      <w:r>
        <w:rPr>
          <w:rStyle w:val="Text1"/>
        </w:rPr>
        <w:t>bucket</w:t>
      </w:r>
      <w:r>
        <w:t xml:space="preserve">. For our first attempt, either a bucket is empty or it contains a single </w:t>
      </w:r>
      <w:r>
        <w:rPr>
          <w:rStyle w:val="Text0"/>
        </w:rPr>
        <w:t>Entry</w:t>
      </w:r>
      <w:r>
        <w:t xml:space="preserve"> object.</w:t>
      </w:r>
    </w:p>
    <w:p>
      <w:bookmarkStart w:id="403" w:name="Listing_3_3__Ineffective_hashtab"/>
      <w:pPr>
        <w:keepNext/>
        <w:pStyle w:val="Heading 3"/>
      </w:pPr>
      <w:r>
        <w:t xml:space="preserve">Listing 3-3. </w:t>
        <w:t>Ineffective hashtable implementation</w:t>
      </w:r>
      <w:bookmarkEnd w:id="403"/>
    </w:p>
    <w:p>
      <w:pPr>
        <w:pStyle w:val="Para 13"/>
      </w:pPr>
      <w:r>
        <w:rPr>
          <w:rStyle w:val="Text6"/>
        </w:rPr>
        <w:t xml:space="preserve">class</w:t>
        <w:br w:clear="none"/>
      </w:r>
      <w:r>
        <w:t xml:space="preserve"> </w:t>
        <w:br w:clear="none"/>
      </w:r>
      <w:r>
        <w:rPr>
          <w:rStyle w:val="Text22"/>
        </w:rPr>
        <w:t xml:space="preserve">Hashtable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M</w:t>
        <w:br w:clear="none"/>
      </w:r>
      <w:r>
        <w:rPr>
          <w:rStyle w:val="Text8"/>
        </w:rPr>
        <w:t xml:space="preserve">=</w:t>
        <w:br w:clear="none"/>
      </w:r>
      <w:r>
        <w:rPr>
          <w:rStyle w:val="Text14"/>
        </w:rPr>
        <w:t xml:space="preserve">10</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table</w:t>
        <w:br w:clear="none"/>
      </w:r>
      <w:r>
        <w:t xml:space="preserve"> </w:t>
        <w:br w:clear="none"/>
      </w:r>
      <w:r>
        <w:rPr>
          <w:rStyle w:val="Text8"/>
        </w:rPr>
        <w:t xml:space="preserve">=</w:t>
        <w:br w:clear="none"/>
      </w:r>
      <w:r>
        <w:t xml:space="preserve"> </w:t>
        <w:br w:clear="none"/>
      </w:r>
      <w:r>
        <w:rPr>
          <w:rStyle w:val="Text5"/>
        </w:rPr>
        <w:t xml:space="preserve">[</w:t>
        <w:br w:clear="none"/>
      </w:r>
      <w:r>
        <w:rPr>
          <w:rStyle w:val="Text7"/>
        </w:rPr>
        <w:t xml:space="preserve">None</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M</w:t>
        <w:br w:clear="none"/>
      </w:r>
      <w:r>
        <w:t xml:space="preserve">    </w:t>
        <w:br w:clear="none"/>
      </w:r>
      <w:r>
        <w:rPr>
          <w:rStyle w:val="Text56"/>
        </w:rPr>
        <w:drawing>
          <wp:inline>
            <wp:extent cx="63500" cy="63500"/>
            <wp:effectExtent l="0" r="0" t="0" b="0"/>
            <wp:docPr id="11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8"/>
        </w:rPr>
        <w:t xml:space="preserve">=</w:t>
        <w:br w:clear="none"/>
      </w:r>
      <w:r>
        <w:t xml:space="preserve"> </w:t>
        <w:br w:clear="none"/>
      </w:r>
      <w:r>
        <w:rPr>
          <w:rStyle w:val="Text2"/>
        </w:rPr>
        <w:t xml:space="preserve">M</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get</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k</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12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hc</w:t>
        <w:br w:clear="none"/>
      </w:r>
      <w:r>
        <w:t xml:space="preserve"> </w:t>
        <w:br w:clear="none"/>
      </w:r>
      <w:r>
        <w:rPr>
          <w:rStyle w:val="Text8"/>
        </w:rPr>
        <w:t xml:space="preserve">=</w:t>
        <w:br w:clear="none"/>
      </w:r>
      <w:r>
        <w:t xml:space="preserve"> </w:t>
        <w:br w:clear="none"/>
      </w:r>
      <w:r>
        <w:rPr>
          <w:rStyle w:val="Text7"/>
        </w:rPr>
        <w:t xml:space="preserve">hash</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br w:clear="none"/>
        <w:t xml:space="preserve">    </w:t>
        <w:br w:clear="none"/>
      </w:r>
      <w:r>
        <w:rPr>
          <w:rStyle w:val="Text6"/>
        </w:rPr>
        <w:t xml:space="preserve">return</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rPr>
          <w:rStyle w:val="Text8"/>
        </w:rPr>
        <w:t xml:space="preserve">.</w:t>
        <w:br w:clear="none"/>
      </w:r>
      <w:r>
        <w:rPr>
          <w:rStyle w:val="Text2"/>
        </w:rPr>
        <w:t xml:space="preserve">value</w:t>
        <w:br w:clear="none"/>
      </w:r>
      <w:r>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t xml:space="preserve"> </w:t>
        <w:br w:clear="none"/>
      </w:r>
      <w:r>
        <w:rPr>
          <w:rStyle w:val="Text6"/>
        </w:rPr>
        <w:t xml:space="preserve">else</w:t>
        <w:br w:clear="none"/>
      </w:r>
      <w:r>
        <w:t xml:space="preserve"> </w:t>
        <w:br w:clear="none"/>
      </w:r>
      <w:r>
        <w:rPr>
          <w:rStyle w:val="Text7"/>
        </w:rPr>
        <w:t xml:space="preserve">None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put</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k</w:t>
        <w:br w:clear="none"/>
      </w:r>
      <w:r>
        <w:rPr>
          <w:rStyle w:val="Text5"/>
        </w:rPr>
        <w:t xml:space="preserve">,</w:t>
        <w:br w:clear="none"/>
      </w:r>
      <w:r>
        <w:t xml:space="preserve"> </w:t>
        <w:br w:clear="none"/>
      </w:r>
      <w:r>
        <w:rPr>
          <w:rStyle w:val="Text2"/>
        </w:rPr>
        <w:t xml:space="preserve">v</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12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hc</w:t>
        <w:br w:clear="none"/>
      </w:r>
      <w:r>
        <w:t xml:space="preserve"> </w:t>
        <w:br w:clear="none"/>
      </w:r>
      <w:r>
        <w:rPr>
          <w:rStyle w:val="Text8"/>
        </w:rPr>
        <w:t xml:space="preserve">=</w:t>
        <w:br w:clear="none"/>
      </w:r>
      <w:r>
        <w:t xml:space="preserve"> </w:t>
        <w:br w:clear="none"/>
      </w:r>
      <w:r>
        <w:rPr>
          <w:rStyle w:val="Text7"/>
        </w:rPr>
        <w:t xml:space="preserve">hash</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br w:clear="none"/>
        <w:t xml:space="preserve">    </w:t>
        <w:br w:clear="none"/>
      </w:r>
      <w:r>
        <w:rPr>
          <w:rStyle w:val="Text2"/>
        </w:rPr>
        <w:t xml:space="preserve">entry</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entry</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entry</w:t>
        <w:br w:clear="none"/>
      </w:r>
      <w:r>
        <w:rPr>
          <w:rStyle w:val="Text8"/>
        </w:rPr>
        <w:t xml:space="preserve">.</w:t>
        <w:br w:clear="none"/>
      </w:r>
      <w:r>
        <w:rPr>
          <w:rStyle w:val="Text2"/>
        </w:rPr>
        <w:t xml:space="preserve">key</w:t>
        <w:br w:clear="none"/>
      </w:r>
      <w:r>
        <w:t xml:space="preserve"> </w:t>
        <w:br w:clear="none"/>
      </w:r>
      <w:r>
        <w:rPr>
          <w:rStyle w:val="Text8"/>
        </w:rPr>
        <w:t xml:space="preserve">==</w:t>
        <w:br w:clear="none"/>
      </w:r>
      <w:r>
        <w:t xml:space="preserve"> </w:t>
        <w:br w:clear="none"/>
      </w:r>
      <w:r>
        <w:rPr>
          <w:rStyle w:val="Text2"/>
        </w:rPr>
        <w:t xml:space="preserve">k</w:t>
        <w:br w:clear="none"/>
      </w:r>
      <w:r>
        <w:rPr>
          <w:rStyle w:val="Text5"/>
        </w:rPr>
        <w:t xml:space="preserve">:</w:t>
        <w:br w:clear="none"/>
      </w:r>
      <w:r>
        <w:t xml:space="preserve"/>
        <w:br w:clear="none"/>
        <w:t xml:space="preserve">        </w:t>
        <w:br w:clear="none"/>
      </w:r>
      <w:r>
        <w:rPr>
          <w:rStyle w:val="Text2"/>
        </w:rPr>
        <w:t xml:space="preserve">entry</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v</w:t>
        <w:br w:clear="none"/>
      </w:r>
      <w:r>
        <w:t xml:space="preserve"/>
        <w:br w:clear="none"/>
        <w:t xml:space="preserve">      </w:t>
        <w:br w:clear="none"/>
      </w:r>
      <w:r>
        <w:rPr>
          <w:rStyle w:val="Text6"/>
        </w:rPr>
        <w:t xml:space="preserve">else</w:t>
        <w:br w:clear="none"/>
      </w:r>
      <w:r>
        <w:rPr>
          <w:rStyle w:val="Text5"/>
        </w:rPr>
        <w:t xml:space="preserve">:</w:t>
        <w:br w:clear="none"/>
      </w:r>
      <w:r>
        <w:t xml:space="preserve">                    </w:t>
        <w:br w:clear="none"/>
      </w:r>
      <w:r>
        <w:rPr>
          <w:rStyle w:val="Text56"/>
        </w:rPr>
        <w:drawing>
          <wp:inline>
            <wp:extent cx="63500" cy="63500"/>
            <wp:effectExtent l="0" r="0" t="0" b="0"/>
            <wp:docPr id="12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raise</w:t>
        <w:br w:clear="none"/>
      </w:r>
      <w:r>
        <w:t xml:space="preserve"> </w:t>
        <w:br w:clear="none"/>
      </w:r>
      <w:r>
        <w:rPr>
          <w:rStyle w:val="Text24"/>
        </w:rPr>
        <w:t xml:space="preserve">RuntimeError</w:t>
        <w:br w:clear="none"/>
      </w:r>
      <w:r>
        <w:rPr>
          <w:rStyle w:val="Text5"/>
        </w:rPr>
        <w:t xml:space="preserve">(</w:t>
        <w:br w:clear="none"/>
      </w:r>
      <w:r>
        <w:rPr>
          <w:rStyle w:val="Text12"/>
        </w:rPr>
        <w:t xml:space="preserve">'</w:t>
        <w:br w:clear="none"/>
        <w:t xml:space="preserve">Key Collision: {} and {}</w:t>
        <w:br w:clear="none"/>
        <w:t xml:space="preserve">'</w:t>
        <w:br w:clear="none"/>
      </w:r>
      <w:r>
        <w:rPr>
          <w:rStyle w:val="Text8"/>
        </w:rPr>
        <w:t xml:space="preserve">.</w:t>
        <w:br w:clear="none"/>
      </w:r>
      <w:r>
        <w:rPr>
          <w:rStyle w:val="Text2"/>
        </w:rPr>
        <w:t xml:space="preserve">format</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2"/>
        </w:rPr>
        <w:t xml:space="preserve">entry</w:t>
        <w:br w:clear="none"/>
      </w:r>
      <w:r>
        <w:rPr>
          <w:rStyle w:val="Text8"/>
        </w:rPr>
        <w:t xml:space="preserve">.</w:t>
        <w:br w:clear="none"/>
      </w:r>
      <w:r>
        <w:rPr>
          <w:rStyle w:val="Text2"/>
        </w:rPr>
        <w:t xml:space="preserve">key</w:t>
        <w:br w:clear="none"/>
      </w:r>
      <w:r>
        <w:rPr>
          <w:rStyle w:val="Text5"/>
        </w:rPr>
        <w:t xml:space="preserve">)</w:t>
        <w:br w:clear="none"/>
        <w:t xml:space="preserve">)</w:t>
        <w:br w:clear="none"/>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Entry</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p>
    <w:p>
      <w:pPr>
        <w:pStyle w:val="Para 04"/>
      </w:pPr>
      <w:hyperlink w:anchor="co_better_living_through_better_11">
        <w:r>
          <w:bookmarkStart w:id="404" w:name="callout_better_living_through_be_11"/>
          <w:t/>
          <w:bookmarkEnd w:id="404"/>
          <w:drawing>
            <wp:inline>
              <wp:extent cx="63500" cy="63500"/>
              <wp:effectExtent l="0" r="0" t="0" b="0"/>
              <wp:docPr id="12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Allocate a </w:t>
      </w:r>
      <w:r>
        <w:rPr>
          <w:rStyle w:val="Text0"/>
        </w:rPr>
        <w:t>table</w:t>
      </w:r>
      <w:r>
        <w:t xml:space="preserve"> to hold </w:t>
      </w:r>
      <w:r>
        <w:rPr>
          <w:rStyle w:val="Text0"/>
        </w:rPr>
        <w:t>M</w:t>
      </w:r>
      <w:r>
        <w:t xml:space="preserve"> </w:t>
      </w:r>
      <w:r>
        <w:rPr>
          <w:rStyle w:val="Text0"/>
        </w:rPr>
        <w:t>Entry</w:t>
      </w:r>
      <w:r>
        <w:t xml:space="preserve"> objects.</w:t>
      </w:r>
    </w:p>
    <w:p>
      <w:pPr>
        <w:pStyle w:val="Para 04"/>
      </w:pPr>
      <w:hyperlink w:anchor="co_better_living_through_better_12">
        <w:r>
          <w:bookmarkStart w:id="405" w:name="callout_better_living_through_be_12"/>
          <w:t/>
          <w:bookmarkEnd w:id="405"/>
          <w:drawing>
            <wp:inline>
              <wp:extent cx="63500" cy="63500"/>
              <wp:effectExtent l="0" r="0" t="0" b="0"/>
              <wp:docPr id="12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get()</w:t>
      </w:r>
      <w:r>
        <w:t xml:space="preserve"> function locates the </w:t>
      </w:r>
      <w:r>
        <w:rPr>
          <w:rStyle w:val="Text0"/>
        </w:rPr>
        <w:t>entry</w:t>
      </w:r>
      <w:r>
        <w:t xml:space="preserve"> associated with the hash code for </w:t>
      </w:r>
      <w:r>
        <w:rPr>
          <w:rStyle w:val="Text0"/>
        </w:rPr>
        <w:t>k</w:t>
      </w:r>
      <w:r>
        <w:t xml:space="preserve"> and returns its value, if present.</w:t>
      </w:r>
    </w:p>
    <w:p>
      <w:pPr>
        <w:pStyle w:val="Para 04"/>
      </w:pPr>
      <w:hyperlink w:anchor="co_better_living_through_better_13">
        <w:r>
          <w:bookmarkStart w:id="406" w:name="callout_better_living_through_be_13"/>
          <w:t/>
          <w:bookmarkEnd w:id="406"/>
          <w:drawing>
            <wp:inline>
              <wp:extent cx="63500" cy="63500"/>
              <wp:effectExtent l="0" r="0" t="0" b="0"/>
              <wp:docPr id="12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put()</w:t>
      </w:r>
      <w:r>
        <w:t xml:space="preserve"> function locates the </w:t>
      </w:r>
      <w:r>
        <w:rPr>
          <w:rStyle w:val="Text0"/>
        </w:rPr>
        <w:t>entry</w:t>
      </w:r>
      <w:r>
        <w:t xml:space="preserve"> associated with the hash code for </w:t>
      </w:r>
      <w:r>
        <w:rPr>
          <w:rStyle w:val="Text0"/>
        </w:rPr>
        <w:t>k</w:t>
      </w:r>
      <w:r>
        <w:t>, if present, and overwrites its value; otherwise it stores a new entry.</w:t>
      </w:r>
    </w:p>
    <w:p>
      <w:pPr>
        <w:pStyle w:val="Para 04"/>
      </w:pPr>
      <w:hyperlink w:anchor="co_better_living_through_better_14">
        <w:r>
          <w:bookmarkStart w:id="407" w:name="callout_better_living_through_be_14"/>
          <w:t/>
          <w:bookmarkEnd w:id="407"/>
          <w:drawing>
            <wp:inline>
              <wp:extent cx="63500" cy="63500"/>
              <wp:effectExtent l="0" r="0" t="0" b="0"/>
              <wp:docPr id="12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A collision occurs when two different keys map to the same bucket identified by its hash code value.</w:t>
      </w:r>
    </w:p>
    <w:p>
      <w:pPr>
        <w:pStyle w:val="Normal"/>
      </w:pPr>
      <w:r>
        <w:t>You can use this hashtable as follows:</w:t>
      </w:r>
    </w:p>
    <w:p>
      <w:pPr>
        <w:pStyle w:val="Para 45"/>
      </w:pPr>
      <w:r>
        <w:rPr>
          <w:rStyle w:val="Text2"/>
        </w:rPr>
        <w:t xml:space="preserve">table</w:t>
        <w:br w:clear="none"/>
      </w:r>
      <w:r>
        <w:rPr>
          <w:rStyle w:val="Text11"/>
        </w:rPr>
        <w:t xml:space="preserve"> </w:t>
        <w:br w:clear="none"/>
      </w:r>
      <w:r>
        <w:rPr>
          <w:rStyle w:val="Text8"/>
        </w:rPr>
        <w:t xml:space="preserve">=</w:t>
        <w:br w:clear="none"/>
      </w:r>
      <w:r>
        <w:rPr>
          <w:rStyle w:val="Text11"/>
        </w:rPr>
        <w:t xml:space="preserve"> </w:t>
        <w:br w:clear="none"/>
      </w:r>
      <w:r>
        <w:rPr>
          <w:rStyle w:val="Text2"/>
        </w:rPr>
        <w:t xml:space="preserve">Hashtable</w:t>
        <w:br w:clear="none"/>
      </w:r>
      <w:r>
        <w:rPr>
          <w:rStyle w:val="Text5"/>
        </w:rPr>
        <w:t xml:space="preserve">(</w:t>
        <w:br w:clear="none"/>
      </w:r>
      <w:r>
        <w:rPr>
          <w:rStyle w:val="Text14"/>
        </w:rPr>
        <w:t xml:space="preserve">1000</w:t>
        <w:br w:clear="none"/>
      </w:r>
      <w:r>
        <w:rPr>
          <w:rStyle w:val="Text5"/>
        </w:rPr>
        <w:t xml:space="preserve">)</w:t>
        <w:br w:clear="none"/>
      </w:r>
      <w:r>
        <w:rPr>
          <w:rStyle w:val="Text11"/>
        </w:rPr>
        <w:t xml:space="preserve"/>
        <w:br w:clear="none"/>
      </w:r>
      <w:r>
        <w:rPr>
          <w:rStyle w:val="Text2"/>
        </w:rPr>
        <w:t xml:space="preserve">table</w:t>
        <w:br w:clear="none"/>
      </w:r>
      <w:r>
        <w:rPr>
          <w:rStyle w:val="Text8"/>
        </w:rPr>
        <w:t xml:space="preserve">.</w:t>
        <w:br w:clear="none"/>
      </w:r>
      <w:r>
        <w:rPr>
          <w:rStyle w:val="Text2"/>
        </w:rPr>
        <w:t xml:space="preserve">put</w:t>
        <w:br w:clear="none"/>
      </w:r>
      <w:r>
        <w:rPr>
          <w:rStyle w:val="Text5"/>
        </w:rPr>
        <w:t xml:space="preserve">(</w:t>
        <w:br w:clear="none"/>
      </w:r>
      <w:r>
        <w:rPr>
          <w:rStyle w:val="Text12"/>
        </w:rPr>
        <w:t xml:space="preserve">'April'</w:t>
        <w:br w:clear="none"/>
      </w:r>
      <w:r>
        <w:rPr>
          <w:rStyle w:val="Text5"/>
        </w:rPr>
        <w:t xml:space="preserve">,</w:t>
        <w:br w:clear="none"/>
      </w:r>
      <w:r>
        <w:rPr>
          <w:rStyle w:val="Text11"/>
        </w:rPr>
        <w:t xml:space="preserve"> </w:t>
        <w:br w:clear="none"/>
      </w:r>
      <w:r>
        <w:rPr>
          <w:rStyle w:val="Text14"/>
        </w:rPr>
        <w:t xml:space="preserve">30</w:t>
        <w:br w:clear="none"/>
      </w:r>
      <w:r>
        <w:rPr>
          <w:rStyle w:val="Text5"/>
        </w:rPr>
        <w:t xml:space="preserve">)</w:t>
        <w:br w:clear="none"/>
      </w:r>
      <w:r>
        <w:rPr>
          <w:rStyle w:val="Text11"/>
        </w:rPr>
        <w:t xml:space="preserve"/>
        <w:br w:clear="none"/>
      </w:r>
      <w:r>
        <w:rPr>
          <w:rStyle w:val="Text2"/>
        </w:rPr>
        <w:t xml:space="preserve">table</w:t>
        <w:br w:clear="none"/>
      </w:r>
      <w:r>
        <w:rPr>
          <w:rStyle w:val="Text8"/>
        </w:rPr>
        <w:t xml:space="preserve">.</w:t>
        <w:br w:clear="none"/>
      </w:r>
      <w:r>
        <w:rPr>
          <w:rStyle w:val="Text2"/>
        </w:rPr>
        <w:t xml:space="preserve">put</w:t>
        <w:br w:clear="none"/>
      </w:r>
      <w:r>
        <w:rPr>
          <w:rStyle w:val="Text5"/>
        </w:rPr>
        <w:t xml:space="preserve">(</w:t>
        <w:br w:clear="none"/>
      </w:r>
      <w:r>
        <w:rPr>
          <w:rStyle w:val="Text12"/>
        </w:rPr>
        <w:t xml:space="preserve">'May'</w:t>
        <w:br w:clear="none"/>
      </w:r>
      <w:r>
        <w:rPr>
          <w:rStyle w:val="Text5"/>
        </w:rPr>
        <w:t xml:space="preserve">,</w:t>
        <w:br w:clear="none"/>
      </w:r>
      <w:r>
        <w:rPr>
          <w:rStyle w:val="Text11"/>
        </w:rPr>
        <w:t xml:space="preserve"> </w:t>
        <w:br w:clear="none"/>
      </w:r>
      <w:r>
        <w:rPr>
          <w:rStyle w:val="Text14"/>
        </w:rPr>
        <w:t xml:space="preserve">31</w:t>
        <w:br w:clear="none"/>
      </w:r>
      <w:r>
        <w:rPr>
          <w:rStyle w:val="Text5"/>
        </w:rPr>
        <w:t xml:space="preserve">)</w:t>
        <w:br w:clear="none"/>
      </w:r>
      <w:r>
        <w:rPr>
          <w:rStyle w:val="Text11"/>
        </w:rPr>
        <w:t xml:space="preserve"/>
        <w:br w:clear="none"/>
      </w:r>
      <w:r>
        <w:rPr>
          <w:rStyle w:val="Text2"/>
        </w:rPr>
        <w:t xml:space="preserve">table</w:t>
        <w:br w:clear="none"/>
      </w:r>
      <w:r>
        <w:rPr>
          <w:rStyle w:val="Text8"/>
        </w:rPr>
        <w:t xml:space="preserve">.</w:t>
        <w:br w:clear="none"/>
      </w:r>
      <w:r>
        <w:rPr>
          <w:rStyle w:val="Text2"/>
        </w:rPr>
        <w:t xml:space="preserve">put</w:t>
        <w:br w:clear="none"/>
      </w:r>
      <w:r>
        <w:rPr>
          <w:rStyle w:val="Text5"/>
        </w:rPr>
        <w:t xml:space="preserve">(</w:t>
        <w:br w:clear="none"/>
      </w:r>
      <w:r>
        <w:rPr>
          <w:rStyle w:val="Text12"/>
        </w:rPr>
        <w:t xml:space="preserve">'September'</w:t>
        <w:br w:clear="none"/>
      </w:r>
      <w:r>
        <w:rPr>
          <w:rStyle w:val="Text5"/>
        </w:rPr>
        <w:t xml:space="preserve">,</w:t>
        <w:br w:clear="none"/>
      </w:r>
      <w:r>
        <w:rPr>
          <w:rStyle w:val="Text11"/>
        </w:rPr>
        <w:t xml:space="preserve"> </w:t>
        <w:br w:clear="none"/>
      </w:r>
      <w:r>
        <w:rPr>
          <w:rStyle w:val="Text14"/>
        </w:rPr>
        <w:t xml:space="preserve">30</w:t>
        <w:br w:clear="none"/>
      </w:r>
      <w:r>
        <w:rPr>
          <w:rStyle w:val="Text5"/>
        </w:rPr>
        <w:t xml:space="preserve">)</w:t>
        <w:br w:clear="none"/>
      </w:r>
      <w:r>
        <w:rPr>
          <w:rStyle w:val="Text11"/>
        </w:rPr>
        <w:t xml:space="preserve"/>
        <w:br w:clear="none"/>
        <w:t xml:space="preserve"/>
        <w:br w:clear="none"/>
      </w:r>
      <w:r>
        <w:rPr>
          <w:rStyle w:val="Text6"/>
        </w:rPr>
        <w:t xml:space="preserve">print</w:t>
        <w:br w:clear="none"/>
      </w:r>
      <w:r>
        <w:rPr>
          <w:rStyle w:val="Text5"/>
        </w:rPr>
        <w:t xml:space="preserve">(</w:t>
        <w:br w:clear="none"/>
      </w:r>
      <w:r>
        <w:rPr>
          <w:rStyle w:val="Text2"/>
        </w:rPr>
        <w:t xml:space="preserve">table</w:t>
        <w:br w:clear="none"/>
      </w:r>
      <w:r>
        <w:rPr>
          <w:rStyle w:val="Text8"/>
        </w:rPr>
        <w:t xml:space="preserve">.</w:t>
        <w:br w:clear="none"/>
      </w:r>
      <w:r>
        <w:rPr>
          <w:rStyle w:val="Text2"/>
        </w:rPr>
        <w:t xml:space="preserve">get</w:t>
        <w:br w:clear="none"/>
      </w:r>
      <w:r>
        <w:rPr>
          <w:rStyle w:val="Text5"/>
        </w:rPr>
        <w:t xml:space="preserve">(</w:t>
        <w:br w:clear="none"/>
      </w:r>
      <w:r>
        <w:rPr>
          <w:rStyle w:val="Text12"/>
        </w:rPr>
        <w:t xml:space="preserve">'August'</w:t>
        <w:br w:clear="none"/>
      </w:r>
      <w:r>
        <w:rPr>
          <w:rStyle w:val="Text5"/>
        </w:rPr>
        <w:t xml:space="preserve">))</w:t>
        <w:br w:clear="none"/>
      </w:r>
      <w:r>
        <w:rPr>
          <w:rStyle w:val="Text11"/>
        </w:rPr>
        <w:t xml:space="preserve">     </w:t>
        <w:br w:clear="none"/>
      </w:r>
      <w:r>
        <w:t xml:space="preserve"># Miss: should print None since not present</w:t>
        <w:br w:clear="none"/>
      </w:r>
      <w:r>
        <w:rPr>
          <w:rStyle w:val="Text11"/>
        </w:rPr>
        <w:t xml:space="preserve"/>
        <w:br w:clear="none"/>
      </w:r>
      <w:r>
        <w:rPr>
          <w:rStyle w:val="Text6"/>
        </w:rPr>
        <w:t xml:space="preserve">print</w:t>
        <w:br w:clear="none"/>
      </w:r>
      <w:r>
        <w:rPr>
          <w:rStyle w:val="Text5"/>
        </w:rPr>
        <w:t xml:space="preserve">(</w:t>
        <w:br w:clear="none"/>
      </w:r>
      <w:r>
        <w:rPr>
          <w:rStyle w:val="Text2"/>
        </w:rPr>
        <w:t xml:space="preserve">table</w:t>
        <w:br w:clear="none"/>
      </w:r>
      <w:r>
        <w:rPr>
          <w:rStyle w:val="Text8"/>
        </w:rPr>
        <w:t xml:space="preserve">.</w:t>
        <w:br w:clear="none"/>
      </w:r>
      <w:r>
        <w:rPr>
          <w:rStyle w:val="Text2"/>
        </w:rPr>
        <w:t xml:space="preserve">get</w:t>
        <w:br w:clear="none"/>
      </w:r>
      <w:r>
        <w:rPr>
          <w:rStyle w:val="Text5"/>
        </w:rPr>
        <w:t xml:space="preserve">(</w:t>
        <w:br w:clear="none"/>
      </w:r>
      <w:r>
        <w:rPr>
          <w:rStyle w:val="Text12"/>
        </w:rPr>
        <w:t xml:space="preserve">'September'</w:t>
        <w:br w:clear="none"/>
      </w:r>
      <w:r>
        <w:rPr>
          <w:rStyle w:val="Text5"/>
        </w:rPr>
        <w:t xml:space="preserve">))</w:t>
        <w:br w:clear="none"/>
      </w:r>
      <w:r>
        <w:rPr>
          <w:rStyle w:val="Text11"/>
        </w:rPr>
        <w:t xml:space="preserve">  </w:t>
        <w:br w:clear="none"/>
      </w:r>
      <w:r>
        <w:t xml:space="preserve"># Hit: should print 30</w:t>
        <w:br w:clear="none"/>
      </w:r>
    </w:p>
    <w:p>
      <w:pPr>
        <w:pStyle w:val="Normal"/>
      </w:pPr>
      <w:r>
        <w:rPr>
          <w:rStyle w:val="Text54"/>
        </w:rPr>
        <w:bookmarkStart w:id="408" w:name="idm45239926767056"/>
        <w:t/>
        <w:bookmarkEnd w:id="408"/>
      </w:r>
      <w:r>
        <w:t xml:space="preserve">If everything works properly, three </w:t>
      </w:r>
      <w:r>
        <w:rPr>
          <w:rStyle w:val="Text0"/>
        </w:rPr>
        <w:t>Entry</w:t>
      </w:r>
      <w:r>
        <w:t xml:space="preserve"> objects will be created for these three (key, value) pairs in an array that has room for 1,000 objects. The performance of </w:t>
      </w:r>
      <w:r>
        <w:rPr>
          <w:rStyle w:val="Text0"/>
        </w:rPr>
        <w:t>put()</w:t>
      </w:r>
      <w:r>
        <w:t xml:space="preserve"> and </w:t>
      </w:r>
      <w:r>
        <w:rPr>
          <w:rStyle w:val="Text0"/>
        </w:rPr>
        <w:t>get()</w:t>
      </w:r>
      <w:r>
        <w:t xml:space="preserve"> will be independent of the number of </w:t>
      </w:r>
      <w:r>
        <w:rPr>
          <w:rStyle w:val="Text0"/>
        </w:rPr>
        <w:t>Entry</w:t>
      </w:r>
      <w:r>
        <w:t xml:space="preserve"> objects in the array, so each action can be considered to have constant time performance, or O(</w:t>
      </w:r>
      <w:r>
        <w:rPr>
          <w:rStyle w:val="Text0"/>
        </w:rPr>
        <w:t>1</w:t>
      </w:r>
      <w:r>
        <w:t>).</w:t>
      </w:r>
    </w:p>
    <w:p>
      <w:pPr>
        <w:pStyle w:val="Normal"/>
      </w:pPr>
      <w:r>
        <w:rPr>
          <w:rStyle w:val="Text54"/>
        </w:rPr>
        <w:bookmarkStart w:id="409" w:name="idm45239926687536"/>
        <w:t/>
        <w:bookmarkEnd w:id="409"/>
        <w:bookmarkStart w:id="410" w:name="idm45239926686592"/>
        <w:t/>
        <w:bookmarkEnd w:id="410"/>
        <w:bookmarkStart w:id="411" w:name="ch03_term5"/>
        <w:t/>
        <w:bookmarkEnd w:id="411"/>
      </w:r>
      <w:r>
        <w:t xml:space="preserve">A </w:t>
      </w:r>
      <w:r>
        <w:rPr>
          <w:rStyle w:val="Text1"/>
        </w:rPr>
        <w:t>miss</w:t>
      </w:r>
      <w:r>
        <w:t xml:space="preserve"> occurs when </w:t>
      </w:r>
      <w:r>
        <w:rPr>
          <w:rStyle w:val="Text0"/>
        </w:rPr>
        <w:t>get(key)</w:t>
      </w:r>
      <w:r>
        <w:t xml:space="preserve"> fails to find an </w:t>
      </w:r>
      <w:r>
        <w:rPr>
          <w:rStyle w:val="Text0"/>
        </w:rPr>
        <w:t>Entry</w:t>
      </w:r>
      <w:r>
        <w:t xml:space="preserve"> in the bucket identified by the hash code for </w:t>
      </w:r>
      <w:r>
        <w:rPr>
          <w:rStyle w:val="Text0"/>
        </w:rPr>
        <w:t>key</w:t>
      </w:r>
      <w:r>
        <w:t xml:space="preserve">. A </w:t>
      </w:r>
      <w:r>
        <w:rPr>
          <w:rStyle w:val="Text1"/>
        </w:rPr>
        <w:t>hit</w:t>
      </w:r>
      <w:r>
        <w:t xml:space="preserve"> occurs when </w:t>
      </w:r>
      <w:r>
        <w:rPr>
          <w:rStyle w:val="Text0"/>
        </w:rPr>
        <w:t>get(key)</w:t>
      </w:r>
      <w:r>
        <w:t xml:space="preserve"> finds an </w:t>
      </w:r>
      <w:r>
        <w:rPr>
          <w:rStyle w:val="Text0"/>
        </w:rPr>
        <w:t>Entry</w:t>
      </w:r>
      <w:r>
        <w:t xml:space="preserve"> whose key matches </w:t>
      </w:r>
      <w:r>
        <w:rPr>
          <w:rStyle w:val="Text0"/>
        </w:rPr>
        <w:t>key</w:t>
      </w:r>
      <w:r>
        <w:t xml:space="preserve">. These are both normal behaviors. However, </w:t>
      </w:r>
      <w:r>
        <w:rPr>
          <w:rStyle w:val="Text1"/>
        </w:rPr>
        <w:t>there is still no strategy to resolve collisions</w:t>
      </w:r>
      <w:r>
        <w:t xml:space="preserve"> when the hash codes for two (or more) keys compute to the same bucket. If you don’t resolve collisions, then a </w:t>
      </w:r>
      <w:r>
        <w:rPr>
          <w:rStyle w:val="Text0"/>
        </w:rPr>
        <w:t>put()</w:t>
      </w:r>
      <w:r>
        <w:t xml:space="preserve"> could overwrite an existing </w:t>
      </w:r>
      <w:r>
        <w:rPr>
          <w:rStyle w:val="Text0"/>
        </w:rPr>
        <w:t>Entry</w:t>
      </w:r>
      <w:r>
        <w:t xml:space="preserve"> for a different key, causing the </w:t>
      </w:r>
      <w:r>
        <w:rPr>
          <w:rStyle w:val="Text0"/>
        </w:rPr>
        <w:t>Hashtable</w:t>
      </w:r>
      <w:r>
        <w:t xml:space="preserve"> to lose keys—this must be prevented.</w:t>
      </w:r>
    </w:p>
    <w:p>
      <w:bookmarkStart w:id="412" w:name="Detecting_and_Resolving_Collisio"/>
      <w:pPr>
        <w:keepNext/>
        <w:pStyle w:val="Heading 1"/>
      </w:pPr>
      <w:r>
        <w:t>Detecting and Resolving Collisions with Linear Probing</w:t>
      </w:r>
      <w:bookmarkEnd w:id="412"/>
    </w:p>
    <w:p>
      <w:pPr>
        <w:pStyle w:val="Normal"/>
      </w:pPr>
      <w:r>
        <w:rPr>
          <w:rStyle w:val="Text54"/>
        </w:rPr>
        <w:bookmarkStart w:id="413" w:name="idm45239926677552"/>
        <w:t/>
        <w:bookmarkEnd w:id="413"/>
      </w:r>
      <w:r>
        <w:t xml:space="preserve">It may happen that two entries, </w:t>
      </w:r>
      <w:r>
        <w:rPr>
          <w:rStyle w:val="Text0"/>
        </w:rPr>
        <w:t>e1</w:t>
      </w:r>
      <w:r>
        <w:t xml:space="preserve"> = (</w:t>
      </w:r>
      <w:r>
        <w:rPr>
          <w:rStyle w:val="Text0"/>
        </w:rPr>
        <w:t>key1</w:t>
      </w:r>
      <w:r>
        <w:t xml:space="preserve">, </w:t>
      </w:r>
      <w:r>
        <w:rPr>
          <w:rStyle w:val="Text0"/>
        </w:rPr>
        <w:t>val1</w:t>
      </w:r>
      <w:r>
        <w:t xml:space="preserve">) and </w:t>
      </w:r>
      <w:r>
        <w:rPr>
          <w:rStyle w:val="Text0"/>
        </w:rPr>
        <w:t>e2</w:t>
      </w:r>
      <w:r>
        <w:t xml:space="preserve"> = (</w:t>
      </w:r>
      <w:r>
        <w:rPr>
          <w:rStyle w:val="Text0"/>
        </w:rPr>
        <w:t>key2</w:t>
      </w:r>
      <w:r>
        <w:t xml:space="preserve">, </w:t>
      </w:r>
      <w:r>
        <w:rPr>
          <w:rStyle w:val="Text0"/>
        </w:rPr>
        <w:t>val2</w:t>
      </w:r>
      <w:r>
        <w:t xml:space="preserve">), share the same hash code for their respective keys </w:t>
      </w:r>
      <w:r>
        <w:rPr>
          <w:rStyle w:val="Text1"/>
        </w:rPr>
        <w:t>even though key1 is different from key2</w:t>
      </w:r>
      <w:r>
        <w:t xml:space="preserve">. In </w:t>
      </w:r>
      <w:hyperlink w:anchor="Table_3_1__Example_hash___and_ha">
        <w:r>
          <w:rPr>
            <w:rStyle w:val="Text3"/>
          </w:rPr>
          <w:t>Table 3-1</w:t>
        </w:r>
      </w:hyperlink>
      <w:r>
        <w:t xml:space="preserve">, both </w:t>
      </w:r>
      <w:r>
        <w:rPr>
          <w:rStyle w:val="Text0"/>
        </w:rPr>
        <w:t>'name'</w:t>
      </w:r>
      <w:r>
        <w:t xml:space="preserve"> and </w:t>
      </w:r>
      <w:r>
        <w:rPr>
          <w:rStyle w:val="Text0"/>
        </w:rPr>
        <w:t>'would'</w:t>
      </w:r>
      <w:r>
        <w:t xml:space="preserve"> have the same hash code of 10. Assume that </w:t>
      </w:r>
      <w:r>
        <w:rPr>
          <w:rStyle w:val="Text0"/>
        </w:rPr>
        <w:t>e1</w:t>
      </w:r>
      <w:r>
        <w:t xml:space="preserve"> is put in the </w:t>
      </w:r>
      <w:r>
        <w:rPr>
          <w:rStyle w:val="Text0"/>
        </w:rPr>
        <w:t>Hashtable</w:t>
      </w:r>
      <w:r>
        <w:t xml:space="preserve"> first. You will encounter a </w:t>
      </w:r>
      <w:r>
        <w:rPr>
          <w:rStyle w:val="Text1"/>
        </w:rPr>
        <w:t>hash collision</w:t>
      </w:r>
      <w:r>
        <w:t xml:space="preserve"> later when you try to put </w:t>
      </w:r>
      <w:r>
        <w:rPr>
          <w:rStyle w:val="Text0"/>
        </w:rPr>
        <w:t>e2</w:t>
      </w:r>
      <w:r>
        <w:t xml:space="preserve"> in the same </w:t>
      </w:r>
      <w:r>
        <w:rPr>
          <w:rStyle w:val="Text0"/>
        </w:rPr>
        <w:t>Hashtable</w:t>
      </w:r>
      <w:r>
        <w:t xml:space="preserve">: this is because the identified bucket is nonempty with an </w:t>
      </w:r>
      <w:r>
        <w:rPr>
          <w:rStyle w:val="Text0"/>
        </w:rPr>
        <w:t>Entry</w:t>
      </w:r>
      <w:r>
        <w:t xml:space="preserve"> whose key, </w:t>
      </w:r>
      <w:r>
        <w:rPr>
          <w:rStyle w:val="Text0"/>
        </w:rPr>
        <w:t>key1</w:t>
      </w:r>
      <w:r>
        <w:t xml:space="preserve">, is different from </w:t>
      </w:r>
      <w:r>
        <w:rPr>
          <w:rStyle w:val="Text0"/>
        </w:rPr>
        <w:t>key2</w:t>
      </w:r>
      <w:r>
        <w:t xml:space="preserve">, the key for </w:t>
      </w:r>
      <w:r>
        <w:rPr>
          <w:rStyle w:val="Text0"/>
        </w:rPr>
        <w:t>e2</w:t>
      </w:r>
      <w:r>
        <w:t xml:space="preserve">. If you can’t resolve these collisions, you won’t be able to store both </w:t>
      </w:r>
      <w:r>
        <w:rPr>
          <w:rStyle w:val="Text0"/>
        </w:rPr>
        <w:t>e1</w:t>
      </w:r>
      <w:r>
        <w:t xml:space="preserve"> and </w:t>
      </w:r>
      <w:r>
        <w:rPr>
          <w:rStyle w:val="Text0"/>
        </w:rPr>
        <w:t>e2</w:t>
      </w:r>
      <w:r>
        <w:t xml:space="preserve"> in the same </w:t>
      </w:r>
      <w:r>
        <w:rPr>
          <w:rStyle w:val="Text0"/>
        </w:rPr>
        <w:t>Hashtable</w:t>
      </w:r>
      <w:r>
        <w:t>.</w:t>
      </w:r>
    </w:p>
    <w:p>
      <w:pPr>
        <w:pStyle w:val="Normal"/>
      </w:pPr>
      <w:r>
        <w:rPr>
          <w:rStyle w:val="Text54"/>
        </w:rPr>
        <w:bookmarkStart w:id="414" w:name="idm45239926665552"/>
        <w:t/>
        <w:bookmarkEnd w:id="414"/>
        <w:bookmarkStart w:id="415" w:name="idm45239926664576"/>
        <w:t/>
        <w:bookmarkEnd w:id="415"/>
        <w:bookmarkStart w:id="416" w:name="idm45239926663904"/>
        <w:t/>
        <w:bookmarkEnd w:id="416"/>
        <w:bookmarkStart w:id="417" w:name="ch03_term14"/>
        <w:t/>
        <w:bookmarkEnd w:id="417"/>
      </w:r>
      <w:r>
        <w:rPr>
          <w:rStyle w:val="Text1"/>
        </w:rPr>
        <w:t>Open addressing</w:t>
      </w:r>
      <w:r>
        <w:t xml:space="preserve"> resolves hash collisions by </w:t>
      </w:r>
      <w:r>
        <w:rPr>
          <w:rStyle w:val="Text1"/>
        </w:rPr>
        <w:t>probing</w:t>
      </w:r>
      <w:r>
        <w:t xml:space="preserve"> (or searching) through alternative locations in </w:t>
      </w:r>
      <w:r>
        <w:rPr>
          <w:rStyle w:val="Text0"/>
        </w:rPr>
        <w:t>table</w:t>
      </w:r>
      <w:r>
        <w:t xml:space="preserve"> when </w:t>
      </w:r>
      <w:r>
        <w:rPr>
          <w:rStyle w:val="Text0"/>
        </w:rPr>
        <w:t>put()</w:t>
      </w:r>
      <w:r>
        <w:t xml:space="preserve"> encounters a collision. One common approach, called </w:t>
      </w:r>
      <w:r>
        <w:rPr>
          <w:rStyle w:val="Text1"/>
        </w:rPr>
        <w:t>linear probing</w:t>
      </w:r>
      <w:r>
        <w:t xml:space="preserve">, has </w:t>
      </w:r>
      <w:r>
        <w:rPr>
          <w:rStyle w:val="Text0"/>
        </w:rPr>
        <w:t>put()</w:t>
      </w:r>
      <w:r>
        <w:t xml:space="preserve"> incrementally check higher index positions in </w:t>
      </w:r>
      <w:r>
        <w:rPr>
          <w:rStyle w:val="Text0"/>
        </w:rPr>
        <w:t>table</w:t>
      </w:r>
      <w:r>
        <w:t xml:space="preserve"> </w:t>
      </w:r>
      <w:r>
        <w:rPr>
          <w:rStyle w:val="Text1"/>
        </w:rPr>
        <w:t>for the next available empty bucket</w:t>
      </w:r>
      <w:r>
        <w:t xml:space="preserve"> if the one designated by the hash code contains a different entry; if the end of the array is reached without finding an empty bucket, </w:t>
      </w:r>
      <w:r>
        <w:rPr>
          <w:rStyle w:val="Text0"/>
        </w:rPr>
        <w:t>put()</w:t>
      </w:r>
      <w:r>
        <w:t xml:space="preserve"> continues to search through </w:t>
      </w:r>
      <w:r>
        <w:rPr>
          <w:rStyle w:val="Text0"/>
        </w:rPr>
        <w:t>table</w:t>
      </w:r>
      <w:r>
        <w:t xml:space="preserve"> starting from index position 0. This search is guaranteed to succeed </w:t>
      </w:r>
      <w:r>
        <w:rPr>
          <w:rStyle w:val="Text1"/>
        </w:rPr>
        <w:t>because I make sure to always keep one bucket empty</w:t>
      </w:r>
      <w:r>
        <w:t xml:space="preserve">; an attempt to </w:t>
      </w:r>
      <w:r>
        <w:rPr>
          <w:rStyle w:val="Text0"/>
        </w:rPr>
        <w:t>put</w:t>
      </w:r>
      <w:r>
        <w:t xml:space="preserve"> an entry into the last remaining empty bucket will fail with a runtime error signifying the hashtable is full.</w:t>
      </w:r>
    </w:p>
    <w:p>
      <w:pPr>
        <w:pStyle w:val="Normal"/>
      </w:pPr>
      <w:r>
        <w:t xml:space="preserve">You might wonder why this approach will even work. Since entries can be inserted into an index position different from their </w:t>
      </w:r>
      <w:r>
        <w:rPr>
          <w:rStyle w:val="Text0"/>
        </w:rPr>
        <w:t>hash(key)</w:t>
      </w:r>
      <w:r>
        <w:t xml:space="preserve">, how will you find them later? First, you can see that entries are never removed from </w:t>
      </w:r>
      <w:r>
        <w:rPr>
          <w:rStyle w:val="Text0"/>
        </w:rPr>
        <w:t>Hashtable</w:t>
      </w:r>
      <w:r>
        <w:t xml:space="preserve">, only inserted. Second, as more </w:t>
      </w:r>
      <w:r>
        <w:rPr>
          <w:rStyle w:val="Text0"/>
        </w:rPr>
        <w:t>Entry</w:t>
      </w:r>
      <w:r>
        <w:t xml:space="preserve"> objects are inserted into buckets in the </w:t>
      </w:r>
      <w:r>
        <w:rPr>
          <w:rStyle w:val="Text0"/>
        </w:rPr>
        <w:t>table</w:t>
      </w:r>
      <w:r>
        <w:t xml:space="preserve"> structure, long runs of nonempty buckets appear in </w:t>
      </w:r>
      <w:r>
        <w:rPr>
          <w:rStyle w:val="Text0"/>
        </w:rPr>
        <w:t>table</w:t>
      </w:r>
      <w:r>
        <w:t xml:space="preserve">. An </w:t>
      </w:r>
      <w:r>
        <w:rPr>
          <w:rStyle w:val="Text0"/>
        </w:rPr>
        <w:t>Entry</w:t>
      </w:r>
      <w:r>
        <w:t xml:space="preserve">, </w:t>
      </w:r>
      <w:r>
        <w:rPr>
          <w:rStyle w:val="Text0"/>
        </w:rPr>
        <w:t>e1</w:t>
      </w:r>
      <w:r>
        <w:t xml:space="preserve">, could now be in a different location, anywhere from </w:t>
      </w:r>
      <w:r>
        <w:rPr>
          <w:rStyle w:val="Text0"/>
        </w:rPr>
        <w:t>hash(e1.key)</w:t>
      </w:r>
      <w:r>
        <w:t xml:space="preserve"> or, searching to the right, </w:t>
      </w:r>
      <w:r>
        <w:rPr>
          <w:rStyle w:val="Text1"/>
        </w:rPr>
        <w:t>until the next empty bucket is found</w:t>
      </w:r>
      <w:r>
        <w:t xml:space="preserve"> (wrapping around as necessary).</w:t>
      </w:r>
    </w:p>
    <w:p>
      <w:pPr>
        <w:pStyle w:val="Normal"/>
      </w:pPr>
      <w:r>
        <w:t xml:space="preserve">To demonstrate collision resolution, let’s now add five entries into a </w:t>
      </w:r>
      <w:r>
        <w:rPr>
          <w:rStyle w:val="Text0"/>
        </w:rPr>
        <w:t>Hashtable</w:t>
      </w:r>
      <w:r>
        <w:t xml:space="preserve">, with M = 7 buckets in </w:t>
      </w:r>
      <w:hyperlink w:anchor="Figure_3_2__Structure_of_Hashtab">
        <w:r>
          <w:rPr>
            <w:rStyle w:val="Text3"/>
          </w:rPr>
          <w:t>Figure 3-2</w:t>
        </w:r>
      </w:hyperlink>
      <w:r>
        <w:t xml:space="preserve"> (which only shows their keys). Buckets shaded in gray are empty. Key 20 is inserted into </w:t>
      </w:r>
      <w:r>
        <w:rPr>
          <w:rStyle w:val="Text0"/>
        </w:rPr>
        <w:t>table[6]</w:t>
      </w:r>
      <w:r>
        <w:t xml:space="preserve">, since 20 % 7 = 6; similarly, 15 is inserted into </w:t>
      </w:r>
      <w:r>
        <w:rPr>
          <w:rStyle w:val="Text0"/>
        </w:rPr>
        <w:t>table[1]</w:t>
      </w:r>
      <w:r>
        <w:t xml:space="preserve">, and 5 is inserted into </w:t>
      </w:r>
      <w:r>
        <w:rPr>
          <w:rStyle w:val="Text0"/>
        </w:rPr>
        <w:t>table[5]</w:t>
      </w:r>
      <w:r>
        <w:t>.</w:t>
      </w:r>
    </w:p>
    <w:p>
      <w:bookmarkStart w:id="418" w:name="Figure_3_2__Structure_of_Hashtab"/>
      <w:pPr>
        <w:pStyle w:val="Para 07"/>
        <w:keepLines w:val="on"/>
      </w:pPr>
      <w:r>
        <w:t/>
        <w:drawing>
          <wp:inline>
            <wp:extent cx="5270500" cy="3771900"/>
            <wp:effectExtent l="0" r="0" t="0" b="43426"/>
            <wp:docPr id="127" name="lalg_0302.png" descr="Contents of array after some collisions"/>
            <wp:cNvGraphicFramePr>
              <a:graphicFrameLocks noChangeAspect="1"/>
            </wp:cNvGraphicFramePr>
            <a:graphic>
              <a:graphicData uri="http://schemas.openxmlformats.org/drawingml/2006/picture">
                <pic:pic>
                  <pic:nvPicPr>
                    <pic:cNvPr id="0" name="lalg_0302.png" descr="Contents of array after some collisions"/>
                    <pic:cNvPicPr/>
                  </pic:nvPicPr>
                  <pic:blipFill>
                    <a:blip r:embed="rId33"/>
                    <a:stretch>
                      <a:fillRect/>
                    </a:stretch>
                  </pic:blipFill>
                  <pic:spPr>
                    <a:xfrm>
                      <a:off x="0" y="0"/>
                      <a:ext cx="5270500" cy="3771900"/>
                    </a:xfrm>
                    <a:prstGeom prst="rect">
                      <a:avLst/>
                    </a:prstGeom>
                  </pic:spPr>
                </pic:pic>
              </a:graphicData>
            </a:graphic>
          </wp:inline>
        </w:drawing>
        <w:t xml:space="preserve"> </w:t>
      </w:r>
      <w:bookmarkEnd w:id="418"/>
    </w:p>
    <w:p>
      <w:pPr>
        <w:pStyle w:val="Heading 4"/>
        <w:keepLines w:val="on"/>
      </w:pPr>
      <w:r>
        <w:t xml:space="preserve">Figure 3-2. </w:t>
        <w:t xml:space="preserve">Structure of </w:t>
      </w:r>
      <w:r>
        <w:rPr>
          <w:rStyle w:val="Text0"/>
        </w:rPr>
        <w:t>Hashtable</w:t>
      </w:r>
      <w:r>
        <w:t xml:space="preserve"> storage after adding five (key, value) entries</w:t>
      </w:r>
    </w:p>
    <w:p>
      <w:pPr>
        <w:pStyle w:val="Normal"/>
      </w:pPr>
      <w:r>
        <w:t xml:space="preserve">Adding an entry with key 26 causes a collision since </w:t>
      </w:r>
      <w:r>
        <w:rPr>
          <w:rStyle w:val="Text0"/>
        </w:rPr>
        <w:t>table[5]</w:t>
      </w:r>
      <w:r>
        <w:t xml:space="preserve"> is already occupied (by an entry whose key is 5, highlighted in </w:t>
      </w:r>
      <w:hyperlink w:anchor="Figure_3_2__Structure_of_Hashtab">
        <w:r>
          <w:rPr>
            <w:rStyle w:val="Text3"/>
          </w:rPr>
          <w:t>Figure 3-2</w:t>
        </w:r>
      </w:hyperlink>
      <w:r>
        <w:t xml:space="preserve">), so linear probing next checks </w:t>
      </w:r>
      <w:r>
        <w:rPr>
          <w:rStyle w:val="Text0"/>
        </w:rPr>
        <w:t>table[6]</w:t>
      </w:r>
      <w:r>
        <w:t xml:space="preserve">, which is also unavailable, and so the entry is placed in the next available bucket, </w:t>
      </w:r>
      <w:r>
        <w:rPr>
          <w:rStyle w:val="Text0"/>
        </w:rPr>
        <w:t>table[0]</w:t>
      </w:r>
      <w:r>
        <w:t xml:space="preserve"> (because open addressing wraps around when searching for the next available empty index position). Adding an entry with key 19 similarly causes a collision </w:t>
      </w:r>
      <w:r>
        <w:rPr>
          <w:rStyle w:val="Text1"/>
        </w:rPr>
        <w:t>with every nonempty bucket</w:t>
      </w:r>
      <w:r>
        <w:t xml:space="preserve">, and the entry is finally placed in </w:t>
      </w:r>
      <w:r>
        <w:rPr>
          <w:rStyle w:val="Text0"/>
        </w:rPr>
        <w:t>table[2]</w:t>
      </w:r>
      <w:r>
        <w:t>.</w:t>
      </w:r>
    </w:p>
    <w:p>
      <w:pPr>
        <w:pStyle w:val="Normal"/>
      </w:pPr>
      <w:r>
        <w:rPr>
          <w:rStyle w:val="Text54"/>
        </w:rPr>
        <w:bookmarkStart w:id="419" w:name="idm45239926642016"/>
        <w:t/>
        <w:bookmarkEnd w:id="419"/>
        <w:bookmarkStart w:id="420" w:name="idm45239926641088"/>
        <w:t/>
        <w:bookmarkEnd w:id="420"/>
      </w:r>
      <w:r>
        <w:t xml:space="preserve">Using the existing </w:t>
      </w:r>
      <w:r>
        <w:rPr>
          <w:rStyle w:val="Text0"/>
        </w:rPr>
        <w:t>Hashtable</w:t>
      </w:r>
      <w:r>
        <w:t xml:space="preserve"> in </w:t>
      </w:r>
      <w:hyperlink w:anchor="Figure_3_2__Structure_of_Hashtab">
        <w:r>
          <w:rPr>
            <w:rStyle w:val="Text3"/>
          </w:rPr>
          <w:t>Figure 3-2</w:t>
        </w:r>
      </w:hyperlink>
      <w:r>
        <w:t xml:space="preserve">, I can </w:t>
      </w:r>
      <w:r>
        <w:rPr>
          <w:rStyle w:val="Text0"/>
        </w:rPr>
        <w:t>put</w:t>
      </w:r>
      <w:r>
        <w:t xml:space="preserve"> one additional entry into the table (since I need to leave one bucket empty). Where would I place an entry with a key of 44? The hash code for its key is 44 % 7 = 2, which is occupied; searching for the next available bucket places this entry in </w:t>
      </w:r>
      <w:r>
        <w:rPr>
          <w:rStyle w:val="Text0"/>
        </w:rPr>
        <w:t>table[3]</w:t>
      </w:r>
      <w:r>
        <w:t xml:space="preserve">. Since </w:t>
      </w:r>
      <w:r>
        <w:rPr>
          <w:rStyle w:val="Text0"/>
        </w:rPr>
        <w:t>get()</w:t>
      </w:r>
      <w:r>
        <w:t xml:space="preserve"> and </w:t>
      </w:r>
      <w:r>
        <w:rPr>
          <w:rStyle w:val="Text0"/>
        </w:rPr>
        <w:t>put()</w:t>
      </w:r>
      <w:r>
        <w:t xml:space="preserve"> use the same search strategy, this entry will eventually be found later when invoking </w:t>
      </w:r>
      <w:r>
        <w:rPr>
          <w:rStyle w:val="Text0"/>
        </w:rPr>
        <w:t>get(44)</w:t>
      </w:r>
      <w:r>
        <w:t>.</w:t>
      </w:r>
    </w:p>
    <w:p>
      <w:pPr>
        <w:pStyle w:val="Para 16"/>
        <w:keepLines w:val="on"/>
      </w:pPr>
      <w:r>
        <w:t>Note</w:t>
      </w:r>
    </w:p>
    <w:p>
      <w:pPr>
        <w:pStyle w:val="Para 14"/>
        <w:keepLines w:val="on"/>
      </w:pPr>
      <w:r>
        <w:rPr>
          <w:rStyle w:val="Text54"/>
        </w:rPr>
        <w:bookmarkStart w:id="421" w:name="idm45239926635824"/>
        <w:t/>
        <w:bookmarkEnd w:id="421"/>
      </w:r>
      <w:r>
        <w:t xml:space="preserve">A </w:t>
      </w:r>
      <w:r>
        <w:rPr>
          <w:rStyle w:val="Text1"/>
        </w:rPr>
        <w:t>chain</w:t>
      </w:r>
      <w:r>
        <w:t xml:space="preserve"> of entries for hash code </w:t>
      </w:r>
      <w:r>
        <w:rPr>
          <w:rStyle w:val="Text0"/>
        </w:rPr>
        <w:t>hc</w:t>
      </w:r>
      <w:r>
        <w:t xml:space="preserve"> in an open addressing </w:t>
      </w:r>
      <w:r>
        <w:rPr>
          <w:rStyle w:val="Text0"/>
        </w:rPr>
        <w:t>Hashtable</w:t>
      </w:r>
      <w:r>
        <w:t xml:space="preserve"> is a sequence of consecutive </w:t>
      </w:r>
      <w:r>
        <w:rPr>
          <w:rStyle w:val="Text0"/>
        </w:rPr>
        <w:t>Entry</w:t>
      </w:r>
      <w:r>
        <w:t xml:space="preserve"> objects in </w:t>
      </w:r>
      <w:r>
        <w:rPr>
          <w:rStyle w:val="Text0"/>
        </w:rPr>
        <w:t>table</w:t>
      </w:r>
      <w:r>
        <w:t xml:space="preserve">. This sequence starts at a given </w:t>
      </w:r>
      <w:r>
        <w:rPr>
          <w:rStyle w:val="Text0"/>
        </w:rPr>
        <w:t>table[hc]</w:t>
      </w:r>
      <w:r>
        <w:t xml:space="preserve"> and extends to the right (wrapping around to the first index in </w:t>
      </w:r>
      <w:r>
        <w:rPr>
          <w:rStyle w:val="Text0"/>
        </w:rPr>
        <w:t>table</w:t>
      </w:r>
      <w:r>
        <w:t xml:space="preserve"> as needed), up to </w:t>
      </w:r>
      <w:r>
        <w:rPr>
          <w:rStyle w:val="Text1"/>
        </w:rPr>
        <w:t>but not including</w:t>
      </w:r>
      <w:r>
        <w:t xml:space="preserve"> the next available unused </w:t>
      </w:r>
      <w:r>
        <w:rPr>
          <w:rStyle w:val="Text0"/>
        </w:rPr>
        <w:t>table</w:t>
      </w:r>
      <w:r>
        <w:t xml:space="preserve"> index position. In </w:t>
      </w:r>
      <w:hyperlink w:anchor="Figure_3_2__Structure_of_Hashtab">
        <w:r>
          <w:rPr>
            <w:rStyle w:val="Text3"/>
          </w:rPr>
          <w:t>Figure 3-2</w:t>
        </w:r>
      </w:hyperlink>
      <w:r>
        <w:t>, the chain for hash code 5 has a length of 5 even though there are only three entries whose key has that hash code. Also, there are no keys with a hash code of 2, but the chain for hash code 2 has a length of 1 because of an earlier collision. The maximum length of any chain is M – 1 because one bucket is left empty.</w:t>
      </w:r>
    </w:p>
    <w:p>
      <w:pPr>
        <w:pStyle w:val="Normal"/>
      </w:pPr>
      <w:hyperlink w:anchor="Listing_3_4__Open_addressing_imp">
        <w:r>
          <w:rPr>
            <w:rStyle w:val="Text3"/>
          </w:rPr>
          <w:t>Listing 3-4</w:t>
        </w:r>
      </w:hyperlink>
      <w:r>
        <w:t xml:space="preserve"> shows the modifications to </w:t>
      </w:r>
      <w:r>
        <w:rPr>
          <w:rStyle w:val="Text0"/>
        </w:rPr>
        <w:t>Hashtable</w:t>
      </w:r>
      <w:r>
        <w:t xml:space="preserve"> to support open addressing; the </w:t>
      </w:r>
      <w:r>
        <w:rPr>
          <w:rStyle w:val="Text0"/>
        </w:rPr>
        <w:t>Entry</w:t>
      </w:r>
      <w:r>
        <w:t xml:space="preserve"> class is unchanged. </w:t>
      </w:r>
      <w:r>
        <w:rPr>
          <w:rStyle w:val="Text0"/>
        </w:rPr>
        <w:t>Hashtable</w:t>
      </w:r>
      <w:r>
        <w:t xml:space="preserve"> keeps a running count, N, of the number of entries it stores so it can ensure there is at least one unused bucket (though it does not need to keep track of where that empty bucket is!). This is critically important to ensure the </w:t>
      </w:r>
      <w:r>
        <w:rPr>
          <w:rStyle w:val="Text0"/>
        </w:rPr>
        <w:t>while</w:t>
      </w:r>
      <w:r>
        <w:t xml:space="preserve"> loop in the </w:t>
      </w:r>
      <w:r>
        <w:rPr>
          <w:rStyle w:val="Text0"/>
        </w:rPr>
        <w:t>get()</w:t>
      </w:r>
      <w:r>
        <w:t xml:space="preserve"> and </w:t>
      </w:r>
      <w:r>
        <w:rPr>
          <w:rStyle w:val="Text0"/>
        </w:rPr>
        <w:t>put()</w:t>
      </w:r>
      <w:r>
        <w:t xml:space="preserve"> functions will eventually terminate.</w:t>
      </w:r>
    </w:p>
    <w:p>
      <w:bookmarkStart w:id="422" w:name="Listing_3_4__Open_addressing_imp"/>
      <w:pPr>
        <w:keepNext/>
        <w:pStyle w:val="Heading 3"/>
      </w:pPr>
      <w:r>
        <w:t xml:space="preserve">Listing 3-4. </w:t>
        <w:t xml:space="preserve">Open addressing implementation of </w:t>
      </w:r>
      <w:r>
        <w:rPr>
          <w:rStyle w:val="Text16"/>
        </w:rPr>
        <w:t>Hashtable</w:t>
      </w:r>
      <w:bookmarkEnd w:id="422"/>
    </w:p>
    <w:p>
      <w:pPr>
        <w:pStyle w:val="Para 13"/>
      </w:pPr>
      <w:r>
        <w:rPr>
          <w:rStyle w:val="Text6"/>
        </w:rPr>
        <w:t xml:space="preserve">class</w:t>
        <w:br w:clear="none"/>
      </w:r>
      <w:r>
        <w:t xml:space="preserve"> </w:t>
        <w:br w:clear="none"/>
      </w:r>
      <w:r>
        <w:rPr>
          <w:rStyle w:val="Text22"/>
        </w:rPr>
        <w:t xml:space="preserve">Hashtable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M</w:t>
        <w:br w:clear="none"/>
      </w:r>
      <w:r>
        <w:rPr>
          <w:rStyle w:val="Text8"/>
        </w:rPr>
        <w:t xml:space="preserve">=</w:t>
        <w:br w:clear="none"/>
      </w:r>
      <w:r>
        <w:rPr>
          <w:rStyle w:val="Text14"/>
        </w:rPr>
        <w:t xml:space="preserve">10</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table</w:t>
        <w:br w:clear="none"/>
      </w:r>
      <w:r>
        <w:t xml:space="preserve"> </w:t>
        <w:br w:clear="none"/>
      </w:r>
      <w:r>
        <w:rPr>
          <w:rStyle w:val="Text8"/>
        </w:rPr>
        <w:t xml:space="preserve">=</w:t>
        <w:br w:clear="none"/>
      </w:r>
      <w:r>
        <w:t xml:space="preserve"> </w:t>
        <w:br w:clear="none"/>
      </w:r>
      <w:r>
        <w:rPr>
          <w:rStyle w:val="Text5"/>
        </w:rPr>
        <w:t xml:space="preserve">[</w:t>
        <w:br w:clear="none"/>
      </w:r>
      <w:r>
        <w:rPr>
          <w:rStyle w:val="Text7"/>
        </w:rPr>
        <w:t xml:space="preserve">None</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M</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8"/>
        </w:rPr>
        <w:t xml:space="preserve">=</w:t>
        <w:br w:clear="none"/>
      </w:r>
      <w:r>
        <w:t xml:space="preserve"> </w:t>
        <w:br w:clear="none"/>
      </w:r>
      <w:r>
        <w:rPr>
          <w:rStyle w:val="Text2"/>
        </w:rPr>
        <w:t xml:space="preserve">M</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get</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k</w:t>
        <w:br w:clear="none"/>
      </w:r>
      <w:r>
        <w:rPr>
          <w:rStyle w:val="Text5"/>
        </w:rPr>
        <w:t xml:space="preserve">)</w:t>
        <w:br w:clear="none"/>
        <w:t xml:space="preserve">:</w:t>
        <w:br w:clear="none"/>
      </w:r>
      <w:r>
        <w:t xml:space="preserve"/>
        <w:br w:clear="none"/>
        <w:t xml:space="preserve">    </w:t>
        <w:br w:clear="none"/>
      </w:r>
      <w:r>
        <w:rPr>
          <w:rStyle w:val="Text2"/>
        </w:rPr>
        <w:t xml:space="preserve">hc</w:t>
        <w:br w:clear="none"/>
      </w:r>
      <w:r>
        <w:t xml:space="preserve"> </w:t>
        <w:br w:clear="none"/>
      </w:r>
      <w:r>
        <w:rPr>
          <w:rStyle w:val="Text8"/>
        </w:rPr>
        <w:t xml:space="preserve">=</w:t>
        <w:br w:clear="none"/>
      </w:r>
      <w:r>
        <w:t xml:space="preserve"> </w:t>
        <w:br w:clear="none"/>
      </w:r>
      <w:r>
        <w:rPr>
          <w:rStyle w:val="Text7"/>
        </w:rPr>
        <w:t xml:space="preserve">hash</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56"/>
        </w:rPr>
        <w:drawing>
          <wp:inline>
            <wp:extent cx="63500" cy="63500"/>
            <wp:effectExtent l="0" r="0" t="0" b="0"/>
            <wp:docPr id="12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rPr>
          <w:rStyle w:val="Text8"/>
        </w:rPr>
        <w:t xml:space="preserve">.</w:t>
        <w:br w:clear="none"/>
      </w:r>
      <w:r>
        <w:rPr>
          <w:rStyle w:val="Text2"/>
        </w:rPr>
        <w:t xml:space="preserve">key</w:t>
        <w:br w:clear="none"/>
      </w:r>
      <w:r>
        <w:t xml:space="preserve"> </w:t>
        <w:br w:clear="none"/>
      </w:r>
      <w:r>
        <w:rPr>
          <w:rStyle w:val="Text8"/>
        </w:rPr>
        <w:t xml:space="preserve">==</w:t>
        <w:br w:clear="none"/>
      </w:r>
      <w:r>
        <w:t xml:space="preserve"> </w:t>
        <w:br w:clear="none"/>
      </w:r>
      <w:r>
        <w:rPr>
          <w:rStyle w:val="Text2"/>
        </w:rPr>
        <w:t xml:space="preserve">k</w:t>
        <w:br w:clear="none"/>
      </w:r>
      <w:r>
        <w:rPr>
          <w:rStyle w:val="Text5"/>
        </w:rPr>
        <w:t xml:space="preserve">:</w:t>
        <w:br w:clear="none"/>
      </w:r>
      <w:r>
        <w:t xml:space="preserve">   </w:t>
        <w:br w:clear="none"/>
      </w:r>
      <w:r>
        <w:rPr>
          <w:rStyle w:val="Text56"/>
        </w:rPr>
        <w:drawing>
          <wp:inline>
            <wp:extent cx="63500" cy="63500"/>
            <wp:effectExtent l="0" r="0" t="0" b="0"/>
            <wp:docPr id="12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rPr>
          <w:rStyle w:val="Text8"/>
        </w:rPr>
        <w:t xml:space="preserve">.</w:t>
        <w:br w:clear="none"/>
      </w:r>
      <w:r>
        <w:rPr>
          <w:rStyle w:val="Text2"/>
        </w:rPr>
        <w:t xml:space="preserve">value</w:t>
        <w:br w:clear="none"/>
      </w:r>
      <w:r>
        <w:t xml:space="preserve"/>
        <w:br w:clear="none"/>
        <w:t xml:space="preserve">      </w:t>
        <w:br w:clear="none"/>
      </w:r>
      <w:r>
        <w:rPr>
          <w:rStyle w:val="Text2"/>
        </w:rPr>
        <w:t xml:space="preserve">hc</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hc</w:t>
        <w:br w:clear="none"/>
      </w:r>
      <w:r>
        <w:t xml:space="preserve"> </w:t>
        <w:br w:clear="none"/>
      </w:r>
      <w:r>
        <w:rPr>
          <w:rStyle w:val="Text8"/>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56"/>
        </w:rPr>
        <w:drawing>
          <wp:inline>
            <wp:extent cx="63500" cy="63500"/>
            <wp:effectExtent l="0" r="0" t="0" b="0"/>
            <wp:docPr id="13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None</w:t>
        <w:br w:clear="none"/>
      </w:r>
      <w:r>
        <w:t xml:space="preserve">                     </w:t>
        <w:br w:clear="none"/>
      </w:r>
      <w:r>
        <w:rPr>
          <w:rStyle w:val="Text56"/>
        </w:rPr>
        <w:drawing>
          <wp:inline>
            <wp:extent cx="63500" cy="63500"/>
            <wp:effectExtent l="0" r="0" t="0" b="0"/>
            <wp:docPr id="13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put</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k</w:t>
        <w:br w:clear="none"/>
      </w:r>
      <w:r>
        <w:rPr>
          <w:rStyle w:val="Text5"/>
        </w:rPr>
        <w:t xml:space="preserve">,</w:t>
        <w:br w:clear="none"/>
      </w:r>
      <w:r>
        <w:t xml:space="preserve"> </w:t>
        <w:br w:clear="none"/>
      </w:r>
      <w:r>
        <w:rPr>
          <w:rStyle w:val="Text2"/>
        </w:rPr>
        <w:t xml:space="preserve">v</w:t>
        <w:br w:clear="none"/>
      </w:r>
      <w:r>
        <w:rPr>
          <w:rStyle w:val="Text5"/>
        </w:rPr>
        <w:t xml:space="preserve">)</w:t>
        <w:br w:clear="none"/>
        <w:t xml:space="preserve">:</w:t>
        <w:br w:clear="none"/>
      </w:r>
      <w:r>
        <w:t xml:space="preserve"/>
        <w:br w:clear="none"/>
        <w:t xml:space="preserve">    </w:t>
        <w:br w:clear="none"/>
      </w:r>
      <w:r>
        <w:rPr>
          <w:rStyle w:val="Text2"/>
        </w:rPr>
        <w:t xml:space="preserve">hc</w:t>
        <w:br w:clear="none"/>
      </w:r>
      <w:r>
        <w:t xml:space="preserve"> </w:t>
        <w:br w:clear="none"/>
      </w:r>
      <w:r>
        <w:rPr>
          <w:rStyle w:val="Text8"/>
        </w:rPr>
        <w:t xml:space="preserve">=</w:t>
        <w:br w:clear="none"/>
      </w:r>
      <w:r>
        <w:t xml:space="preserve"> </w:t>
        <w:br w:clear="none"/>
      </w:r>
      <w:r>
        <w:rPr>
          <w:rStyle w:val="Text7"/>
        </w:rPr>
        <w:t xml:space="preserve">hash</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56"/>
        </w:rPr>
        <w:drawing>
          <wp:inline>
            <wp:extent cx="63500" cy="63500"/>
            <wp:effectExtent l="0" r="0" t="0" b="0"/>
            <wp:docPr id="13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rPr>
          <w:rStyle w:val="Text8"/>
        </w:rPr>
        <w:t xml:space="preserve">.</w:t>
        <w:br w:clear="none"/>
      </w:r>
      <w:r>
        <w:rPr>
          <w:rStyle w:val="Text2"/>
        </w:rPr>
        <w:t xml:space="preserve">key</w:t>
        <w:br w:clear="none"/>
      </w:r>
      <w:r>
        <w:t xml:space="preserve"> </w:t>
        <w:br w:clear="none"/>
      </w:r>
      <w:r>
        <w:rPr>
          <w:rStyle w:val="Text8"/>
        </w:rPr>
        <w:t xml:space="preserve">==</w:t>
        <w:br w:clear="none"/>
      </w:r>
      <w:r>
        <w:t xml:space="preserve"> </w:t>
        <w:br w:clear="none"/>
      </w:r>
      <w:r>
        <w:rPr>
          <w:rStyle w:val="Text2"/>
        </w:rPr>
        <w:t xml:space="preserve">k</w:t>
        <w:br w:clear="none"/>
      </w:r>
      <w:r>
        <w:rPr>
          <w:rStyle w:val="Text5"/>
        </w:rPr>
        <w:t xml:space="preserve">:</w:t>
        <w:br w:clear="none"/>
      </w:r>
      <w:r>
        <w:t xml:space="preserve">   </w:t>
        <w:br w:clear="none"/>
      </w:r>
      <w:r>
        <w:rPr>
          <w:rStyle w:val="Text56"/>
        </w:rPr>
        <w:drawing>
          <wp:inline>
            <wp:extent cx="63500" cy="63500"/>
            <wp:effectExtent l="0" r="0" t="0" b="0"/>
            <wp:docPr id="133"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v</w:t>
        <w:br w:clear="none"/>
      </w:r>
      <w:r>
        <w:t xml:space="preserve"/>
        <w:br w:clear="none"/>
        <w:t xml:space="preserve">        </w:t>
        <w:br w:clear="none"/>
      </w:r>
      <w:r>
        <w:rPr>
          <w:rStyle w:val="Text6"/>
        </w:rPr>
        <w:t xml:space="preserve">return</w:t>
        <w:br w:clear="none"/>
      </w:r>
      <w:r>
        <w:t xml:space="preserve"/>
        <w:br w:clear="none"/>
        <w:t xml:space="preserve">      </w:t>
        <w:br w:clear="none"/>
      </w:r>
      <w:r>
        <w:rPr>
          <w:rStyle w:val="Text2"/>
        </w:rPr>
        <w:t xml:space="preserve">hc</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hc</w:t>
        <w:br w:clear="none"/>
      </w:r>
      <w:r>
        <w:t xml:space="preserve"> </w:t>
        <w:br w:clear="none"/>
      </w:r>
      <w:r>
        <w:rPr>
          <w:rStyle w:val="Text8"/>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56"/>
        </w:rPr>
        <w:drawing>
          <wp:inline>
            <wp:extent cx="63500" cy="63500"/>
            <wp:effectExtent l="0" r="0" t="0" b="0"/>
            <wp:docPr id="13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&gt;</w:t>
        <w:br w:clear="none"/>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8"/>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135"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raise</w:t>
        <w:br w:clear="none"/>
      </w:r>
      <w:r>
        <w:t xml:space="preserve"> </w:t>
        <w:br w:clear="none"/>
      </w:r>
      <w:r>
        <w:rPr>
          <w:rStyle w:val="Text24"/>
        </w:rPr>
        <w:t xml:space="preserve">RuntimeError</w:t>
        <w:br w:clear="none"/>
      </w:r>
      <w:r>
        <w:t xml:space="preserve"> </w:t>
        <w:br w:clear="none"/>
      </w:r>
      <w:r>
        <w:rPr>
          <w:rStyle w:val="Text5"/>
        </w:rPr>
        <w:t xml:space="preserve">(</w:t>
        <w:br w:clear="none"/>
      </w:r>
      <w:r>
        <w:rPr>
          <w:rStyle w:val="Text12"/>
        </w:rPr>
        <w:t xml:space="preserve">'</w:t>
        <w:br w:clear="none"/>
        <w:t xml:space="preserve">Table is Full.</w:t>
        <w:br w:clear="none"/>
        <w:t xml:space="preserve">'</w:t>
        <w:br w:clear="none"/>
      </w:r>
      <w:r>
        <w:rPr>
          <w:rStyle w:val="Text5"/>
        </w:rPr>
        <w:t xml:space="preserve">)</w:t>
        <w:br w:clear="none"/>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Entry</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t xml:space="preserve">    </w:t>
        <w:br w:clear="none"/>
      </w:r>
      <w:r>
        <w:rPr>
          <w:rStyle w:val="Text56"/>
        </w:rPr>
        <w:drawing>
          <wp:inline>
            <wp:extent cx="63500" cy="63500"/>
            <wp:effectExtent l="0" r="0" t="0" b="0"/>
            <wp:docPr id="136"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p>
    <w:p>
      <w:pPr>
        <w:pStyle w:val="Para 04"/>
      </w:pPr>
      <w:hyperlink w:anchor="co_better_living_through_better_15">
        <w:r>
          <w:bookmarkStart w:id="423" w:name="callout_better_living_through_be_15"/>
          <w:t/>
          <w:bookmarkEnd w:id="423"/>
          <w:drawing>
            <wp:inline>
              <wp:extent cx="63500" cy="63500"/>
              <wp:effectExtent l="0" r="0" t="0" b="0"/>
              <wp:docPr id="13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Start at the first bucket where an entry whose key is </w:t>
      </w:r>
      <w:r>
        <w:rPr>
          <w:rStyle w:val="Text0"/>
        </w:rPr>
        <w:t>k</w:t>
      </w:r>
      <w:r>
        <w:t xml:space="preserve"> could be.</w:t>
      </w:r>
    </w:p>
    <w:p>
      <w:pPr>
        <w:pStyle w:val="Para 04"/>
      </w:pPr>
      <w:hyperlink w:anchor="co_better_living_through_better_16">
        <w:r>
          <w:bookmarkStart w:id="424" w:name="callout_better_living_through_be_16"/>
          <w:t/>
          <w:bookmarkEnd w:id="424"/>
          <w:drawing>
            <wp:inline>
              <wp:extent cx="63500" cy="63500"/>
              <wp:effectExtent l="0" r="0" t="0" b="0"/>
              <wp:docPr id="13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If found, return the value associated with </w:t>
      </w:r>
      <w:r>
        <w:rPr>
          <w:rStyle w:val="Text0"/>
        </w:rPr>
        <w:t>k</w:t>
      </w:r>
      <w:r>
        <w:t>.</w:t>
      </w:r>
    </w:p>
    <w:p>
      <w:pPr>
        <w:pStyle w:val="Para 04"/>
      </w:pPr>
      <w:hyperlink w:anchor="co_better_living_through_better_17">
        <w:r>
          <w:bookmarkStart w:id="425" w:name="callout_better_living_through_be_17"/>
          <w:t/>
          <w:bookmarkEnd w:id="425"/>
          <w:drawing>
            <wp:inline>
              <wp:extent cx="63500" cy="63500"/>
              <wp:effectExtent l="0" r="0" t="0" b="0"/>
              <wp:docPr id="13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Otherwise advance to the next bucket, wrapping around to 0 as needed.</w:t>
      </w:r>
    </w:p>
    <w:p>
      <w:pPr>
        <w:pStyle w:val="Para 04"/>
      </w:pPr>
      <w:hyperlink w:anchor="co_better_living_through_better_18">
        <w:r>
          <w:bookmarkStart w:id="426" w:name="callout_better_living_through_be_18"/>
          <w:t/>
          <w:bookmarkEnd w:id="426"/>
          <w:drawing>
            <wp:inline>
              <wp:extent cx="63500" cy="63500"/>
              <wp:effectExtent l="0" r="0" t="0" b="0"/>
              <wp:docPr id="14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table[hc]</w:t>
      </w:r>
      <w:r>
        <w:t xml:space="preserve"> is empty, you know </w:t>
      </w:r>
      <w:r>
        <w:rPr>
          <w:rStyle w:val="Text0"/>
        </w:rPr>
        <w:t>k</w:t>
      </w:r>
      <w:r>
        <w:t xml:space="preserve"> is not in </w:t>
      </w:r>
      <w:r>
        <w:rPr>
          <w:rStyle w:val="Text0"/>
        </w:rPr>
        <w:t>table</w:t>
      </w:r>
      <w:r>
        <w:t>.</w:t>
      </w:r>
    </w:p>
    <w:p>
      <w:pPr>
        <w:pStyle w:val="Para 04"/>
      </w:pPr>
      <w:hyperlink w:anchor="co_better_living_through_better_20">
        <w:r>
          <w:bookmarkStart w:id="427" w:name="callout_better_living_through_be_19"/>
          <w:t/>
          <w:bookmarkEnd w:id="427"/>
          <w:drawing>
            <wp:inline>
              <wp:extent cx="63500" cy="63500"/>
              <wp:effectExtent l="0" r="0" t="0" b="0"/>
              <wp:docPr id="141"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If found, update the value associated with the </w:t>
      </w:r>
      <w:r>
        <w:rPr>
          <w:rStyle w:val="Text0"/>
        </w:rPr>
        <w:t>Entry</w:t>
      </w:r>
      <w:r>
        <w:t xml:space="preserve"> for </w:t>
      </w:r>
      <w:r>
        <w:rPr>
          <w:rStyle w:val="Text0"/>
        </w:rPr>
        <w:t>k</w:t>
      </w:r>
      <w:r>
        <w:t>.</w:t>
      </w:r>
    </w:p>
    <w:p>
      <w:pPr>
        <w:pStyle w:val="Para 04"/>
      </w:pPr>
      <w:hyperlink w:anchor="co_better_living_through_better_22">
        <w:r>
          <w:bookmarkStart w:id="428" w:name="callout_better_living_through_be_20"/>
          <w:t/>
          <w:bookmarkEnd w:id="428"/>
          <w:drawing>
            <wp:inline>
              <wp:extent cx="63500" cy="63500"/>
              <wp:effectExtent l="0" r="0" t="0" b="0"/>
              <wp:docPr id="142"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Once you’ve established that </w:t>
      </w:r>
      <w:r>
        <w:rPr>
          <w:rStyle w:val="Text0"/>
        </w:rPr>
        <w:t>k</w:t>
      </w:r>
      <w:r>
        <w:t xml:space="preserve"> is not in </w:t>
      </w:r>
      <w:r>
        <w:rPr>
          <w:rStyle w:val="Text0"/>
        </w:rPr>
        <w:t>table</w:t>
      </w:r>
      <w:r>
        <w:t xml:space="preserve">, throw </w:t>
      </w:r>
      <w:r>
        <w:rPr>
          <w:rStyle w:val="Text0"/>
        </w:rPr>
        <w:t>RuntimeError</w:t>
      </w:r>
      <w:r>
        <w:t xml:space="preserve"> if </w:t>
      </w:r>
      <w:r>
        <w:rPr>
          <w:rStyle w:val="Text0"/>
        </w:rPr>
        <w:t>hc</w:t>
      </w:r>
      <w:r>
        <w:t xml:space="preserve"> is the last empty bucket.</w:t>
      </w:r>
    </w:p>
    <w:p>
      <w:pPr>
        <w:pStyle w:val="Para 04"/>
      </w:pPr>
      <w:hyperlink w:anchor="co_better_living_through_better_23">
        <w:r>
          <w:bookmarkStart w:id="429" w:name="callout_better_living_through_be_21"/>
          <w:t/>
          <w:bookmarkEnd w:id="429"/>
          <w:drawing>
            <wp:inline>
              <wp:extent cx="63500" cy="63500"/>
              <wp:effectExtent l="0" r="0" t="0" b="0"/>
              <wp:docPr id="143"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Create new </w:t>
      </w:r>
      <w:r>
        <w:rPr>
          <w:rStyle w:val="Text0"/>
        </w:rPr>
        <w:t>Entry</w:t>
      </w:r>
      <w:r>
        <w:t xml:space="preserve"> in </w:t>
      </w:r>
      <w:r>
        <w:rPr>
          <w:rStyle w:val="Text0"/>
        </w:rPr>
        <w:t>table[hc]</w:t>
      </w:r>
      <w:r>
        <w:t xml:space="preserve"> and update </w:t>
      </w:r>
      <w:r>
        <w:rPr>
          <w:rStyle w:val="Text0"/>
        </w:rPr>
        <w:t>N</w:t>
      </w:r>
      <w:r>
        <w:t>, the count of keys.</w:t>
      </w:r>
    </w:p>
    <w:p>
      <w:pPr>
        <w:pStyle w:val="Normal"/>
      </w:pPr>
      <w:r>
        <w:rPr>
          <w:rStyle w:val="Text54"/>
        </w:rPr>
        <w:bookmarkStart w:id="430" w:name="idm45239926337216"/>
        <w:t/>
        <w:bookmarkEnd w:id="430"/>
      </w:r>
      <w:r>
        <w:t xml:space="preserve">Given this new mechanism, what is the performance of </w:t>
      </w:r>
      <w:r>
        <w:rPr>
          <w:rStyle w:val="Text0"/>
        </w:rPr>
        <w:t>get()</w:t>
      </w:r>
      <w:r>
        <w:t xml:space="preserve"> and </w:t>
      </w:r>
      <w:r>
        <w:rPr>
          <w:rStyle w:val="Text0"/>
        </w:rPr>
        <w:t>put()</w:t>
      </w:r>
      <w:r>
        <w:t xml:space="preserve">? Is the time to perform these operations independent of N, the number of keys in the </w:t>
      </w:r>
      <w:r>
        <w:rPr>
          <w:rStyle w:val="Text0"/>
        </w:rPr>
        <w:t>Hashtable</w:t>
      </w:r>
      <w:r>
        <w:t>? No!</w:t>
      </w:r>
      <w:r>
        <w:rPr>
          <w:rStyle w:val="Text54"/>
        </w:rPr>
        <w:bookmarkStart w:id="431" w:name="idm45239926275776"/>
        <w:t/>
        <w:bookmarkEnd w:id="431"/>
      </w:r>
    </w:p>
    <w:p>
      <w:bookmarkStart w:id="432" w:name="The_Liberating_Linked_List_The_m"/>
      <w:pPr>
        <w:keepNext/>
        <w:pStyle w:val="Para 26"/>
        <w:keepLines w:val="on"/>
      </w:pPr>
      <w:r>
        <w:t>The Liberating Linked List</w:t>
      </w:r>
      <w:bookmarkEnd w:id="432"/>
    </w:p>
    <w:p>
      <w:pPr>
        <w:pStyle w:val="Normal"/>
        <w:keepLines w:val="on"/>
      </w:pPr>
      <w:r>
        <w:t>The</w:t>
      </w:r>
      <w:r>
        <w:rPr>
          <w:rStyle w:val="Text54"/>
        </w:rPr>
        <w:bookmarkStart w:id="433" w:name="idm45239926272640"/>
        <w:t/>
        <w:bookmarkEnd w:id="433"/>
        <w:bookmarkStart w:id="434" w:name="idm45239926271936"/>
        <w:t/>
        <w:bookmarkEnd w:id="434"/>
        <w:bookmarkStart w:id="435" w:name="idm45239926271264"/>
        <w:t/>
        <w:bookmarkEnd w:id="435"/>
        <w:bookmarkStart w:id="436" w:name="idm45239926270592"/>
        <w:t/>
        <w:bookmarkEnd w:id="436"/>
      </w:r>
      <w:r>
        <w:t xml:space="preserve"> most commonly used dynamic data structure is a </w:t>
      </w:r>
      <w:r>
        <w:rPr>
          <w:rStyle w:val="Text1"/>
        </w:rPr>
        <w:t>linked list</w:t>
      </w:r>
      <w:r>
        <w:t xml:space="preserve">. Instead of allocating a contiguous block of memory, as needed for an array, a linked list stores data in memory fragments called </w:t>
      </w:r>
      <w:r>
        <w:rPr>
          <w:rStyle w:val="Text1"/>
        </w:rPr>
        <w:t>nodes</w:t>
      </w:r>
      <w:r>
        <w:t xml:space="preserve"> that are linked together so the programmer can start at a designated </w:t>
      </w:r>
      <w:r>
        <w:rPr>
          <w:rStyle w:val="Text1"/>
        </w:rPr>
        <w:t>first</w:t>
      </w:r>
      <w:r>
        <w:t xml:space="preserve"> node, and follow </w:t>
      </w:r>
      <w:r>
        <w:rPr>
          <w:rStyle w:val="Text1"/>
        </w:rPr>
        <w:t>links</w:t>
      </w:r>
      <w:r>
        <w:t xml:space="preserve"> (also called </w:t>
      </w:r>
      <w:r>
        <w:rPr>
          <w:rStyle w:val="Text1"/>
        </w:rPr>
        <w:t>references</w:t>
      </w:r>
      <w:r>
        <w:t xml:space="preserve">) to the </w:t>
      </w:r>
      <w:r>
        <w:rPr>
          <w:rStyle w:val="Text1"/>
        </w:rPr>
        <w:t>next node</w:t>
      </w:r>
      <w:r>
        <w:t xml:space="preserve"> in the list when searching for a desired target.</w:t>
      </w:r>
    </w:p>
    <w:p>
      <w:pPr>
        <w:pStyle w:val="Normal"/>
        <w:keepLines w:val="on"/>
      </w:pPr>
      <w:r>
        <w:t xml:space="preserve">The following linked list consists of three nodes, each of which stores a different value. Each node has a </w:t>
      </w:r>
      <w:r>
        <w:rPr>
          <w:rStyle w:val="Text0"/>
        </w:rPr>
        <w:t>next</w:t>
      </w:r>
      <w:r>
        <w:t xml:space="preserve"> reference (i.e., an arrow) to the next node in the list. The </w:t>
      </w:r>
      <w:r>
        <w:rPr>
          <w:rStyle w:val="Text0"/>
        </w:rPr>
        <w:t>next</w:t>
      </w:r>
      <w:r>
        <w:t xml:space="preserve"> reference in the final node in a list is </w:t>
      </w:r>
      <w:r>
        <w:rPr>
          <w:rStyle w:val="Text0"/>
        </w:rPr>
        <w:t>None</w:t>
      </w:r>
      <w:r>
        <w:t>.</w:t>
      </w:r>
    </w:p>
    <w:p>
      <w:pPr>
        <w:pStyle w:val="Para 07"/>
        <w:keepLines w:val="on"/>
      </w:pPr>
      <w:r>
        <w:t/>
        <w:drawing>
          <wp:inline>
            <wp:extent cx="3022600" cy="1244600"/>
            <wp:effectExtent l="0" r="0" t="0" b="43426"/>
            <wp:docPr id="144" name="lalg_03in01.png" descr="Linked List"/>
            <wp:cNvGraphicFramePr>
              <a:graphicFrameLocks noChangeAspect="1"/>
            </wp:cNvGraphicFramePr>
            <a:graphic>
              <a:graphicData uri="http://schemas.openxmlformats.org/drawingml/2006/picture">
                <pic:pic>
                  <pic:nvPicPr>
                    <pic:cNvPr id="0" name="lalg_03in01.png" descr="Linked List"/>
                    <pic:cNvPicPr/>
                  </pic:nvPicPr>
                  <pic:blipFill>
                    <a:blip r:embed="rId34"/>
                    <a:stretch>
                      <a:fillRect/>
                    </a:stretch>
                  </pic:blipFill>
                  <pic:spPr>
                    <a:xfrm>
                      <a:off x="0" y="0"/>
                      <a:ext cx="3022600" cy="1244600"/>
                    </a:xfrm>
                    <a:prstGeom prst="rect">
                      <a:avLst/>
                    </a:prstGeom>
                  </pic:spPr>
                </pic:pic>
              </a:graphicData>
            </a:graphic>
          </wp:inline>
        </w:drawing>
        <w:t xml:space="preserve"> </w:t>
      </w:r>
    </w:p>
    <w:p>
      <w:pPr>
        <w:pStyle w:val="2 Block"/>
        <w:keepLines w:val="on"/>
      </w:pPr>
    </w:p>
    <w:p>
      <w:pPr>
        <w:pStyle w:val="Normal"/>
        <w:keepLines w:val="on"/>
      </w:pPr>
      <w:r>
        <w:t xml:space="preserve">The size of a linked list is the number of nodes you encounter starting at </w:t>
      </w:r>
      <w:r>
        <w:rPr>
          <w:rStyle w:val="Text1"/>
        </w:rPr>
        <w:t>first</w:t>
      </w:r>
      <w:r>
        <w:t xml:space="preserve"> and traversing to each subsequent node using </w:t>
      </w:r>
      <w:r>
        <w:rPr>
          <w:rStyle w:val="Text1"/>
        </w:rPr>
        <w:t>next</w:t>
      </w:r>
      <w:r>
        <w:t xml:space="preserve"> until </w:t>
      </w:r>
      <w:r>
        <w:rPr>
          <w:rStyle w:val="Text0"/>
        </w:rPr>
        <w:t>None</w:t>
      </w:r>
      <w:r>
        <w:t xml:space="preserve"> is reached. The nodes are dynamically allocated memory. For object-oriented languages, nodes are objects. Both Java and Python rely on automatic memory to reclaim this memory when nodes are removed from a linked list, though other programming languages may require the programmer to manually release the memory when nodes are removed from a linked list.</w:t>
      </w:r>
    </w:p>
    <w:p>
      <w:pPr>
        <w:pStyle w:val="Para 15"/>
        <w:keepLines w:val="on"/>
      </w:pPr>
      <w:r>
        <w:t>Prepending a value</w:t>
      </w:r>
    </w:p>
    <w:p>
      <w:pPr>
        <w:pStyle w:val="Normal"/>
        <w:keepLines w:val="on"/>
      </w:pPr>
      <w:r>
        <w:t>You</w:t>
      </w:r>
      <w:r>
        <w:rPr>
          <w:rStyle w:val="Text54"/>
        </w:rPr>
        <w:bookmarkStart w:id="437" w:name="idm45239926259408"/>
        <w:t/>
        <w:bookmarkEnd w:id="437"/>
      </w:r>
      <w:r>
        <w:t xml:space="preserve"> can prepend a value to the head of this list in constant time by creating a new node, </w:t>
      </w:r>
      <w:r>
        <w:rPr>
          <w:rStyle w:val="Text0"/>
        </w:rPr>
        <w:t>Node0</w:t>
      </w:r>
      <w:r>
        <w:t xml:space="preserve">, to store this value and set </w:t>
      </w:r>
      <w:r>
        <w:rPr>
          <w:rStyle w:val="Text0"/>
        </w:rPr>
        <w:t>Node0</w:t>
      </w:r>
      <w:r>
        <w:t xml:space="preserve">’s </w:t>
      </w:r>
      <w:r>
        <w:rPr>
          <w:rStyle w:val="Text1"/>
        </w:rPr>
        <w:t>next</w:t>
      </w:r>
      <w:r>
        <w:t xml:space="preserve"> reference to </w:t>
      </w:r>
      <w:r>
        <w:rPr>
          <w:rStyle w:val="Text0"/>
        </w:rPr>
        <w:t>Node1</w:t>
      </w:r>
      <w:r>
        <w:t xml:space="preserve">; then set </w:t>
      </w:r>
      <w:r>
        <w:rPr>
          <w:rStyle w:val="Text1"/>
        </w:rPr>
        <w:t>first</w:t>
      </w:r>
      <w:r>
        <w:t xml:space="preserve"> to point to </w:t>
      </w:r>
      <w:r>
        <w:rPr>
          <w:rStyle w:val="Text0"/>
        </w:rPr>
        <w:t>Node0</w:t>
      </w:r>
      <w:r>
        <w:t>.</w:t>
      </w:r>
    </w:p>
    <w:p>
      <w:pPr>
        <w:pStyle w:val="Para 15"/>
        <w:keepLines w:val="on"/>
      </w:pPr>
      <w:r>
        <w:t>Appending a value</w:t>
      </w:r>
    </w:p>
    <w:p>
      <w:pPr>
        <w:pStyle w:val="Normal"/>
        <w:keepLines w:val="on"/>
      </w:pPr>
      <w:r>
        <w:t>If</w:t>
      </w:r>
      <w:r>
        <w:rPr>
          <w:rStyle w:val="Text54"/>
        </w:rPr>
        <w:bookmarkStart w:id="438" w:name="idm45239926254272"/>
        <w:t/>
        <w:bookmarkEnd w:id="438"/>
      </w:r>
      <w:r>
        <w:t xml:space="preserve"> you maintain a reference to the </w:t>
      </w:r>
      <w:r>
        <w:rPr>
          <w:rStyle w:val="Text1"/>
        </w:rPr>
        <w:t>last</w:t>
      </w:r>
      <w:r>
        <w:t xml:space="preserve"> node in the list, you can append a value to the end of this list in constant time by creating a new node, </w:t>
      </w:r>
      <w:r>
        <w:rPr>
          <w:rStyle w:val="Text0"/>
        </w:rPr>
        <w:t>Node4</w:t>
      </w:r>
      <w:r>
        <w:t xml:space="preserve">, to store this value; then set the </w:t>
      </w:r>
      <w:r>
        <w:rPr>
          <w:rStyle w:val="Text1"/>
        </w:rPr>
        <w:t>next</w:t>
      </w:r>
      <w:r>
        <w:t xml:space="preserve"> reference of </w:t>
      </w:r>
      <w:r>
        <w:rPr>
          <w:rStyle w:val="Text1"/>
        </w:rPr>
        <w:t>last</w:t>
      </w:r>
      <w:r>
        <w:t xml:space="preserve"> to point to </w:t>
      </w:r>
      <w:r>
        <w:rPr>
          <w:rStyle w:val="Text0"/>
        </w:rPr>
        <w:t>Node4</w:t>
      </w:r>
      <w:r>
        <w:t xml:space="preserve">, and set </w:t>
      </w:r>
      <w:r>
        <w:rPr>
          <w:rStyle w:val="Text1"/>
        </w:rPr>
        <w:t>last</w:t>
      </w:r>
      <w:r>
        <w:t xml:space="preserve"> to </w:t>
      </w:r>
      <w:r>
        <w:rPr>
          <w:rStyle w:val="Text0"/>
        </w:rPr>
        <w:t>Node4</w:t>
      </w:r>
      <w:r>
        <w:t>.</w:t>
      </w:r>
    </w:p>
    <w:p>
      <w:pPr>
        <w:pStyle w:val="Para 15"/>
        <w:keepLines w:val="on"/>
      </w:pPr>
      <w:r>
        <w:t>Inserting a value</w:t>
      </w:r>
    </w:p>
    <w:p>
      <w:pPr>
        <w:pStyle w:val="Normal"/>
        <w:keepLines w:val="on"/>
      </w:pPr>
      <w:r>
        <w:t xml:space="preserve">You can insert a value after an existing node, </w:t>
      </w:r>
      <w:r>
        <w:rPr>
          <w:rStyle w:val="Text0"/>
        </w:rPr>
        <w:t>p</w:t>
      </w:r>
      <w:r>
        <w:t xml:space="preserve">, by creating a new node, </w:t>
      </w:r>
      <w:r>
        <w:rPr>
          <w:rStyle w:val="Text0"/>
        </w:rPr>
        <w:t>q</w:t>
      </w:r>
      <w:r>
        <w:t xml:space="preserve">, to store this value and setting </w:t>
      </w:r>
      <w:r>
        <w:rPr>
          <w:rStyle w:val="Text0"/>
        </w:rPr>
        <w:t>q.next</w:t>
      </w:r>
      <w:r>
        <w:t xml:space="preserve"> to </w:t>
      </w:r>
      <w:r>
        <w:rPr>
          <w:rStyle w:val="Text0"/>
        </w:rPr>
        <w:t>p.next</w:t>
      </w:r>
      <w:r>
        <w:t xml:space="preserve">, and then </w:t>
      </w:r>
      <w:r>
        <w:rPr>
          <w:rStyle w:val="Text0"/>
        </w:rPr>
        <w:t>p.next = q</w:t>
      </w:r>
      <w:r>
        <w:t>.</w:t>
      </w:r>
    </w:p>
    <w:p>
      <w:pPr>
        <w:pStyle w:val="Para 15"/>
        <w:keepLines w:val="on"/>
      </w:pPr>
      <w:r>
        <w:t>Deleting a value</w:t>
      </w:r>
    </w:p>
    <w:p>
      <w:pPr>
        <w:pStyle w:val="Normal"/>
        <w:keepLines w:val="on"/>
      </w:pPr>
      <w:r>
        <w:t xml:space="preserve">You can delete a value from a linked list by locating its node in the linked list and adjusting </w:t>
      </w:r>
      <w:r>
        <w:rPr>
          <w:rStyle w:val="Text1"/>
        </w:rPr>
        <w:t>next</w:t>
      </w:r>
      <w:r>
        <w:t xml:space="preserve"> references accordingly, paying special attention if this value is the first one in the list.</w:t>
      </w:r>
    </w:p>
    <w:p>
      <w:pPr>
        <w:pStyle w:val="Normal"/>
      </w:pPr>
      <w:r>
        <w:t xml:space="preserve">Consider what happens in a </w:t>
      </w:r>
      <w:r>
        <w:rPr>
          <w:rStyle w:val="Text1"/>
        </w:rPr>
        <w:t>worst case</w:t>
      </w:r>
      <w:r>
        <w:t xml:space="preserve"> scenario. To an empty </w:t>
      </w:r>
      <w:r>
        <w:rPr>
          <w:rStyle w:val="Text0"/>
        </w:rPr>
        <w:t>Hashtable</w:t>
      </w:r>
      <w:r>
        <w:t xml:space="preserve">, add an entry, and assume it is placed in </w:t>
      </w:r>
      <w:r>
        <w:rPr>
          <w:rStyle w:val="Text0"/>
        </w:rPr>
        <w:t>table[0]</w:t>
      </w:r>
      <w:r>
        <w:t xml:space="preserve">. What if each of the next N – 1 requests to add an entry collides with this existing key in the </w:t>
      </w:r>
      <w:r>
        <w:rPr>
          <w:rStyle w:val="Text0"/>
        </w:rPr>
        <w:t>table</w:t>
      </w:r>
      <w:r>
        <w:t xml:space="preserve"> storage? What is the total number of buckets searched? For the first request, it is 1; for the second request, 2, and for the third request, 3. As you can see, there will be </w:t>
      </w:r>
      <w:r>
        <w:rPr>
          <w:rStyle w:val="Text0"/>
        </w:rPr>
        <w:t>k</w:t>
      </w:r>
      <w:r>
        <w:t xml:space="preserve"> buckets inspected for request number </w:t>
      </w:r>
      <w:r>
        <w:rPr>
          <w:rStyle w:val="Text0"/>
        </w:rPr>
        <w:t>k</w:t>
      </w:r>
      <w:r>
        <w:t xml:space="preserve">. The total number, then, is the sum of 1 + 2 + … + (N – 1), which conveniently equals N × (N – 1)/2. The </w:t>
      </w:r>
      <w:r>
        <w:rPr>
          <w:rStyle w:val="Text1"/>
        </w:rPr>
        <w:t>average</w:t>
      </w:r>
      <w:r>
        <w:t xml:space="preserve"> computation is this quantity divided by N, which leaves (N – 1)/2.</w:t>
      </w:r>
    </w:p>
    <w:p>
      <w:pPr>
        <w:pStyle w:val="Para 16"/>
        <w:keepLines w:val="on"/>
      </w:pPr>
      <w:r>
        <w:t>Note</w:t>
      </w:r>
    </w:p>
    <w:p>
      <w:pPr>
        <w:pStyle w:val="Para 14"/>
        <w:keepLines w:val="on"/>
      </w:pPr>
      <w:r>
        <w:t xml:space="preserve">Based on what I presented in </w:t>
      </w:r>
      <w:hyperlink w:anchor="Chapter_2__Analyzing_Algorithms_2">
        <w:r>
          <w:rPr>
            <w:rStyle w:val="Text3"/>
          </w:rPr>
          <w:t>Chapter 2</w:t>
        </w:r>
      </w:hyperlink>
      <w:r>
        <w:t xml:space="preserve">, I can classify (N – 1)/2 as O(N) as follows: First, this formula can be written as N/2 – ½. As the problem instance size increases, the dominant term is N/2. In the </w:t>
      </w:r>
      <w:r>
        <w:rPr>
          <w:rStyle w:val="Text1"/>
        </w:rPr>
        <w:t>worst case</w:t>
      </w:r>
      <w:r>
        <w:t>, the average number of buckets searched is directly proportional to N (in this case, half of N).</w:t>
      </w:r>
    </w:p>
    <w:p>
      <w:pPr>
        <w:pStyle w:val="Normal"/>
      </w:pPr>
      <w:r>
        <w:rPr>
          <w:rStyle w:val="Text54"/>
        </w:rPr>
        <w:bookmarkStart w:id="439" w:name="idm45239926237568"/>
        <w:t/>
        <w:bookmarkEnd w:id="439"/>
        <w:bookmarkStart w:id="440" w:name="idm45239926236864"/>
        <w:t/>
        <w:bookmarkEnd w:id="440"/>
      </w:r>
      <w:r>
        <w:t xml:space="preserve">I have just demonstrated that in the </w:t>
      </w:r>
      <w:r>
        <w:rPr>
          <w:rStyle w:val="Text1"/>
        </w:rPr>
        <w:t>worst case</w:t>
      </w:r>
      <w:r>
        <w:t xml:space="preserve">, the average number of buckets inspected is O(N). I use algorithmic analysis here to estimate the count of buckets (not performance time or number of operations) since the runtime performance for </w:t>
      </w:r>
      <w:r>
        <w:rPr>
          <w:rStyle w:val="Text0"/>
        </w:rPr>
        <w:t>get()</w:t>
      </w:r>
      <w:r>
        <w:t xml:space="preserve"> and </w:t>
      </w:r>
      <w:r>
        <w:rPr>
          <w:rStyle w:val="Text0"/>
        </w:rPr>
        <w:t>put()</w:t>
      </w:r>
      <w:r>
        <w:t xml:space="preserve"> is directly related to the number of buckets inspected.</w:t>
      </w:r>
    </w:p>
    <w:p>
      <w:pPr>
        <w:pStyle w:val="Normal"/>
      </w:pPr>
      <w:r>
        <w:t xml:space="preserve">This is a stalemate. You can increase the allocated </w:t>
      </w:r>
      <w:r>
        <w:rPr>
          <w:rStyle w:val="Text0"/>
        </w:rPr>
        <w:t>table</w:t>
      </w:r>
      <w:r>
        <w:t xml:space="preserve"> size, M, to be much greater than the number of keys to be inserted, N, and reduce the number of collisions and the overall time to execute. But if you don’t plan correctly—that is, if N becomes closer and closer to M—you could quickly have horrible performance: even worse, the </w:t>
      </w:r>
      <w:r>
        <w:rPr>
          <w:rStyle w:val="Text0"/>
        </w:rPr>
        <w:t>table</w:t>
      </w:r>
      <w:r>
        <w:t xml:space="preserve"> can still fill up, preventing more than M – 1 entries from being stored. </w:t>
      </w:r>
      <w:hyperlink w:anchor="Table_3_2__Average_performance_t">
        <w:r>
          <w:rPr>
            <w:rStyle w:val="Text3"/>
          </w:rPr>
          <w:t>Table 3-2</w:t>
        </w:r>
      </w:hyperlink>
      <w:r>
        <w:t xml:space="preserve"> compares the performance of inserting N entries into a </w:t>
      </w:r>
      <w:r>
        <w:rPr>
          <w:rStyle w:val="Text0"/>
        </w:rPr>
        <w:t>Hashtable</w:t>
      </w:r>
      <w:r>
        <w:t xml:space="preserve"> of size M that uses open addressing to resolve conflicts. Observe the following:</w:t>
      </w:r>
    </w:p>
    <w:p>
      <w:pPr>
        <w:pStyle w:val="Para 01"/>
      </w:pPr>
      <w:r>
        <w:t xml:space="preserve">For a small value of N, say 32, the average cost is nearly the same (read the values from left to right in that row) regardless of the size, M, of the </w:t>
      </w:r>
      <w:r>
        <w:rPr>
          <w:rStyle w:val="Text0"/>
        </w:rPr>
        <w:t>Hashtable</w:t>
      </w:r>
      <w:r>
        <w:t>, because M is so much larger than N.</w:t>
      </w:r>
    </w:p>
    <w:p>
      <w:pPr>
        <w:pStyle w:val="Para 01"/>
      </w:pPr>
      <w:r>
        <w:t xml:space="preserve">For any </w:t>
      </w:r>
      <w:r>
        <w:rPr>
          <w:rStyle w:val="Text0"/>
        </w:rPr>
        <w:t>Hashtable</w:t>
      </w:r>
      <w:r>
        <w:t xml:space="preserve"> of size M, the average time to insert N keys consistently increases as N increases (read the numbers from top to bottom in any column).</w:t>
      </w:r>
    </w:p>
    <w:p>
      <w:pPr>
        <w:pStyle w:val="Para 01"/>
      </w:pPr>
      <w:r>
        <w:t xml:space="preserve">If you look “diagonally southeast” in the table, you will see that the timing results are more or less the same. In other words, if you want the average performance of inserting 2 × N keys to be the same as inserting N keys, then you need to double the initial size of the </w:t>
      </w:r>
      <w:r>
        <w:rPr>
          <w:rStyle w:val="Text0"/>
        </w:rPr>
        <w:t>Hashtable</w:t>
      </w:r>
      <w:r>
        <w:t>.</w:t>
      </w:r>
    </w:p>
    <w:tbl>
      <w:tblPr>
        <w:tblW w:type="auto" w:w="0"/>
      </w:tblPr>
      <w:tr>
        <w:tc>
          <w:tcPr>
            <w:tcW w:type="auto" w:w="0"/>
            <w:tcMar>
              <w:left w:type="dxa" w:w="200"/>
              <w:top w:type="dxa" w:w="200"/>
              <w:right w:type="dxa" w:w="200"/>
              <w:bottom w:type="dxa" w:w="200"/>
            </w:tcMar>
            <w:vAlign w:val="center"/>
          </w:tcPr>
          <w:p>
            <w:bookmarkStart w:id="441" w:name="Table_3_2__Average_performance_t"/>
            <w:pPr>
              <w:pStyle w:val="Para 18"/>
              <w:keepLines w:val="on"/>
            </w:pPr>
            <w:r>
              <w:rPr>
                <w:rStyle w:val="Text55"/>
              </w:rPr>
              <w:t/>
            </w:r>
            <w:r>
              <w:t xml:space="preserve">Table 3-2. </w:t>
              <w:t xml:space="preserve">Average performance to insert N keys into a </w:t>
            </w:r>
            <w:r>
              <w:rPr>
                <w:rStyle w:val="Text0"/>
              </w:rPr>
              <w:t>Hashtable</w:t>
            </w:r>
            <w:r>
              <w:t xml:space="preserve"> of size M (in milliseconds)</w:t>
            </w:r>
            <w:bookmarkEnd w:id="441"/>
          </w:p>
          <w:p>
            <w:pPr>
              <w:pStyle w:val="4 Block"/>
              <w:keepLines w:val="on"/>
            </w:pPr>
          </w:p>
        </w:tc>
        <w:tc>
          <w:tcPr>
            <w:tcW w:type="auto" w:w="0"/>
            <w:tcMar>
              <w:left w:type="dxa" w:w="200"/>
              <w:top w:type="dxa" w:w="200"/>
              <w:right w:type="dxa" w:w="200"/>
              <w:bottom w:type="dxa" w:w="200"/>
            </w:tcMar>
            <w:vAlign w:val="center"/>
          </w:tcPr>
          <w:p>
            <w:pPr>
              <w:pStyle w:val="Para 10"/>
              <w:keepLines w:val="on"/>
            </w:pPr>
            <w:r>
              <w:t>8,192</w:t>
            </w:r>
          </w:p>
        </w:tc>
        <w:tc>
          <w:tcPr>
            <w:tcW w:type="auto" w:w="0"/>
            <w:tcMar>
              <w:left w:type="dxa" w:w="200"/>
              <w:top w:type="dxa" w:w="200"/>
              <w:right w:type="dxa" w:w="200"/>
              <w:bottom w:type="dxa" w:w="200"/>
            </w:tcMar>
            <w:vAlign w:val="center"/>
          </w:tcPr>
          <w:p>
            <w:pPr>
              <w:pStyle w:val="Para 10"/>
              <w:keepLines w:val="on"/>
            </w:pPr>
            <w:r>
              <w:t>16,384</w:t>
            </w:r>
          </w:p>
        </w:tc>
        <w:tc>
          <w:tcPr>
            <w:tcW w:type="auto" w:w="0"/>
            <w:tcMar>
              <w:left w:type="dxa" w:w="200"/>
              <w:top w:type="dxa" w:w="200"/>
              <w:right w:type="dxa" w:w="200"/>
              <w:bottom w:type="dxa" w:w="200"/>
            </w:tcMar>
            <w:vAlign w:val="center"/>
          </w:tcPr>
          <w:p>
            <w:pPr>
              <w:pStyle w:val="Para 10"/>
              <w:keepLines w:val="on"/>
            </w:pPr>
            <w:r>
              <w:t>32,768</w:t>
            </w:r>
          </w:p>
        </w:tc>
        <w:tc>
          <w:tcPr>
            <w:tcW w:type="auto" w:w="0"/>
            <w:tcMar>
              <w:left w:type="dxa" w:w="200"/>
              <w:top w:type="dxa" w:w="200"/>
              <w:right w:type="dxa" w:w="200"/>
              <w:bottom w:type="dxa" w:w="200"/>
            </w:tcMar>
            <w:vAlign w:val="center"/>
          </w:tcPr>
          <w:p>
            <w:pPr>
              <w:pStyle w:val="Para 10"/>
              <w:keepLines w:val="on"/>
            </w:pPr>
            <w:r>
              <w:t>65,536</w:t>
            </w:r>
          </w:p>
        </w:tc>
        <w:tc>
          <w:tcPr>
            <w:tcW w:type="auto" w:w="0"/>
            <w:tcMar>
              <w:left w:type="dxa" w:w="200"/>
              <w:top w:type="dxa" w:w="200"/>
              <w:right w:type="dxa" w:w="200"/>
              <w:bottom w:type="dxa" w:w="200"/>
            </w:tcMar>
            <w:vAlign w:val="center"/>
          </w:tcPr>
          <w:p>
            <w:pPr>
              <w:pStyle w:val="Para 10"/>
              <w:keepLines w:val="on"/>
            </w:pPr>
            <w:r>
              <w:t>131,072</w:t>
            </w:r>
          </w:p>
        </w:tc>
        <w:tc>
          <w:tcPr>
            <w:tcW w:type="auto" w:w="0"/>
            <w:tcMar>
              <w:left w:type="dxa" w:w="200"/>
              <w:top w:type="dxa" w:w="200"/>
              <w:right w:type="dxa" w:w="200"/>
              <w:bottom w:type="dxa" w:w="200"/>
            </w:tcMar>
            <w:vAlign w:val="center"/>
          </w:tcPr>
          <w:p>
            <w:pPr>
              <w:pStyle w:val="Para 10"/>
              <w:keepLines w:val="on"/>
            </w:pPr>
            <w:r>
              <w:t>262,144</w:t>
            </w:r>
          </w:p>
        </w:tc>
        <w:tc>
          <w:tcPr>
            <w:tcW w:type="auto" w:w="0"/>
            <w:tcMar>
              <w:left w:type="dxa" w:w="200"/>
              <w:top w:type="dxa" w:w="200"/>
              <w:right w:type="dxa" w:w="200"/>
              <w:bottom w:type="dxa" w:w="200"/>
            </w:tcMar>
            <w:vAlign w:val="center"/>
          </w:tcPr>
          <w:p>
            <w:pPr>
              <w:pStyle w:val="Para 10"/>
              <w:keepLines w:val="on"/>
            </w:pPr>
            <w:r>
              <w:t>524,288</w:t>
            </w:r>
          </w:p>
        </w:tc>
        <w:tc>
          <w:tcPr>
            <w:tcW w:type="auto" w:w="0"/>
            <w:tcMar>
              <w:left w:type="dxa" w:w="200"/>
              <w:top w:type="dxa" w:w="200"/>
              <w:right w:type="dxa" w:w="200"/>
              <w:bottom w:type="dxa" w:w="200"/>
            </w:tcMar>
            <w:vAlign w:val="center"/>
          </w:tcPr>
          <w:p>
            <w:pPr>
              <w:pStyle w:val="Para 10"/>
              <w:keepLines w:val="on"/>
            </w:pPr>
            <w:r>
              <w:t>1,048,576</w:t>
            </w:r>
          </w:p>
        </w:tc>
      </w:tr>
    </w:tbl>
    <w:tbl>
      <w:tblPr>
        <w:tblW w:type="auto" w:w="0"/>
      </w:tblPr>
      <w:tr>
        <w:tc>
          <w:tcPr>
            <w:tcW w:type="auto" w:w="0"/>
            <w:tcMar>
              <w:left w:type="dxa" w:w="200"/>
              <w:top w:type="dxa" w:w="200"/>
              <w:right w:type="dxa" w:w="200"/>
              <w:bottom w:type="dxa" w:w="200"/>
            </w:tcMar>
            <w:vAlign w:val="top"/>
          </w:tcPr>
          <w:p>
            <w:pPr>
              <w:pStyle w:val="Para 01"/>
              <w:keepLines w:val="on"/>
            </w:pPr>
            <w:r>
              <w:t>32</w:t>
            </w:r>
          </w:p>
        </w:tc>
        <w:tc>
          <w:tcPr>
            <w:tcW w:type="auto" w:w="0"/>
            <w:tcMar>
              <w:left w:type="dxa" w:w="200"/>
              <w:top w:type="dxa" w:w="200"/>
              <w:right w:type="dxa" w:w="200"/>
              <w:bottom w:type="dxa" w:w="200"/>
            </w:tcMar>
            <w:vAlign w:val="top"/>
          </w:tcPr>
          <w:p>
            <w:pPr>
              <w:pStyle w:val="Para 02"/>
              <w:keepLines w:val="on"/>
            </w:pPr>
            <w:r>
              <w:t>0.048</w:t>
            </w:r>
          </w:p>
        </w:tc>
        <w:tc>
          <w:tcPr>
            <w:tcW w:type="auto" w:w="0"/>
            <w:tcMar>
              <w:left w:type="dxa" w:w="200"/>
              <w:top w:type="dxa" w:w="200"/>
              <w:right w:type="dxa" w:w="200"/>
              <w:bottom w:type="dxa" w:w="200"/>
            </w:tcMar>
            <w:vAlign w:val="top"/>
          </w:tcPr>
          <w:p>
            <w:pPr>
              <w:pStyle w:val="Para 02"/>
              <w:keepLines w:val="on"/>
            </w:pPr>
            <w:r>
              <w:t>0.036</w:t>
            </w:r>
          </w:p>
        </w:tc>
        <w:tc>
          <w:tcPr>
            <w:tcW w:type="auto" w:w="0"/>
            <w:tcMar>
              <w:left w:type="dxa" w:w="200"/>
              <w:top w:type="dxa" w:w="200"/>
              <w:right w:type="dxa" w:w="200"/>
              <w:bottom w:type="dxa" w:w="200"/>
            </w:tcMar>
            <w:vAlign w:val="top"/>
          </w:tcPr>
          <w:p>
            <w:pPr>
              <w:pStyle w:val="Para 02"/>
              <w:keepLines w:val="on"/>
            </w:pPr>
            <w:r>
              <w:t>0.051</w:t>
            </w:r>
          </w:p>
        </w:tc>
        <w:tc>
          <w:tcPr>
            <w:tcW w:type="auto" w:w="0"/>
            <w:tcMar>
              <w:left w:type="dxa" w:w="200"/>
              <w:top w:type="dxa" w:w="200"/>
              <w:right w:type="dxa" w:w="200"/>
              <w:bottom w:type="dxa" w:w="200"/>
            </w:tcMar>
            <w:vAlign w:val="top"/>
          </w:tcPr>
          <w:p>
            <w:pPr>
              <w:pStyle w:val="Para 02"/>
              <w:keepLines w:val="on"/>
            </w:pPr>
            <w:r>
              <w:t>0.027</w:t>
            </w:r>
          </w:p>
        </w:tc>
        <w:tc>
          <w:tcPr>
            <w:tcW w:type="auto" w:w="0"/>
            <w:tcMar>
              <w:left w:type="dxa" w:w="200"/>
              <w:top w:type="dxa" w:w="200"/>
              <w:right w:type="dxa" w:w="200"/>
              <w:bottom w:type="dxa" w:w="200"/>
            </w:tcMar>
            <w:vAlign w:val="top"/>
          </w:tcPr>
          <w:p>
            <w:pPr>
              <w:pStyle w:val="Para 02"/>
              <w:keepLines w:val="on"/>
            </w:pPr>
            <w:r>
              <w:t>0.033</w:t>
            </w:r>
          </w:p>
        </w:tc>
        <w:tc>
          <w:tcPr>
            <w:tcW w:type="auto" w:w="0"/>
            <w:tcMar>
              <w:left w:type="dxa" w:w="200"/>
              <w:top w:type="dxa" w:w="200"/>
              <w:right w:type="dxa" w:w="200"/>
              <w:bottom w:type="dxa" w:w="200"/>
            </w:tcMar>
            <w:vAlign w:val="top"/>
          </w:tcPr>
          <w:p>
            <w:pPr>
              <w:pStyle w:val="Para 02"/>
              <w:keepLines w:val="on"/>
            </w:pPr>
            <w:r>
              <w:t>0.034</w:t>
            </w:r>
          </w:p>
        </w:tc>
        <w:tc>
          <w:tcPr>
            <w:tcW w:type="auto" w:w="0"/>
            <w:tcMar>
              <w:left w:type="dxa" w:w="200"/>
              <w:top w:type="dxa" w:w="200"/>
              <w:right w:type="dxa" w:w="200"/>
              <w:bottom w:type="dxa" w:w="200"/>
            </w:tcMar>
            <w:vAlign w:val="top"/>
          </w:tcPr>
          <w:p>
            <w:pPr>
              <w:pStyle w:val="Para 02"/>
              <w:keepLines w:val="on"/>
            </w:pPr>
            <w:r>
              <w:t>0.032</w:t>
            </w:r>
          </w:p>
        </w:tc>
        <w:tc>
          <w:tcPr>
            <w:tcW w:type="auto" w:w="0"/>
            <w:tcMar>
              <w:left w:type="dxa" w:w="200"/>
              <w:top w:type="dxa" w:w="200"/>
              <w:right w:type="dxa" w:w="200"/>
              <w:bottom w:type="dxa" w:w="200"/>
            </w:tcMar>
            <w:vAlign w:val="top"/>
          </w:tcPr>
          <w:p>
            <w:pPr>
              <w:pStyle w:val="Para 02"/>
              <w:keepLines w:val="on"/>
            </w:pPr>
            <w:r>
              <w:t>0.032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64</w:t>
            </w:r>
          </w:p>
        </w:tc>
        <w:tc>
          <w:tcPr>
            <w:tcW w:type="auto" w:w="0"/>
            <w:shd w:val="clear" w:color="auto" w:fill="EEF2F6"/>
            <w:tcMar>
              <w:left w:type="dxa" w:w="200"/>
              <w:top w:type="dxa" w:w="200"/>
              <w:right w:type="dxa" w:w="200"/>
              <w:bottom w:type="dxa" w:w="200"/>
            </w:tcMar>
            <w:vAlign w:val="top"/>
          </w:tcPr>
          <w:p>
            <w:pPr>
              <w:pStyle w:val="Para 03"/>
              <w:keepLines w:val="on"/>
            </w:pPr>
            <w:r>
              <w:t>0.070</w:t>
            </w:r>
          </w:p>
        </w:tc>
        <w:tc>
          <w:tcPr>
            <w:tcW w:type="auto" w:w="0"/>
            <w:shd w:val="clear" w:color="auto" w:fill="EEF2F6"/>
            <w:tcMar>
              <w:left w:type="dxa" w:w="200"/>
              <w:top w:type="dxa" w:w="200"/>
              <w:right w:type="dxa" w:w="200"/>
              <w:bottom w:type="dxa" w:w="200"/>
            </w:tcMar>
            <w:vAlign w:val="top"/>
          </w:tcPr>
          <w:p>
            <w:pPr>
              <w:pStyle w:val="Para 03"/>
              <w:keepLines w:val="on"/>
            </w:pPr>
            <w:r>
              <w:t>0.066</w:t>
            </w:r>
          </w:p>
        </w:tc>
        <w:tc>
          <w:tcPr>
            <w:tcW w:type="auto" w:w="0"/>
            <w:shd w:val="clear" w:color="auto" w:fill="EEF2F6"/>
            <w:tcMar>
              <w:left w:type="dxa" w:w="200"/>
              <w:top w:type="dxa" w:w="200"/>
              <w:right w:type="dxa" w:w="200"/>
              <w:bottom w:type="dxa" w:w="200"/>
            </w:tcMar>
            <w:vAlign w:val="top"/>
          </w:tcPr>
          <w:p>
            <w:pPr>
              <w:pStyle w:val="Para 03"/>
              <w:keepLines w:val="on"/>
            </w:pPr>
            <w:r>
              <w:t>0.054</w:t>
            </w:r>
          </w:p>
        </w:tc>
        <w:tc>
          <w:tcPr>
            <w:tcW w:type="auto" w:w="0"/>
            <w:shd w:val="clear" w:color="auto" w:fill="EEF2F6"/>
            <w:tcMar>
              <w:left w:type="dxa" w:w="200"/>
              <w:top w:type="dxa" w:w="200"/>
              <w:right w:type="dxa" w:w="200"/>
              <w:bottom w:type="dxa" w:w="200"/>
            </w:tcMar>
            <w:vAlign w:val="top"/>
          </w:tcPr>
          <w:p>
            <w:pPr>
              <w:pStyle w:val="Para 03"/>
              <w:keepLines w:val="on"/>
            </w:pPr>
            <w:r>
              <w:t>0.047</w:t>
            </w:r>
          </w:p>
        </w:tc>
        <w:tc>
          <w:tcPr>
            <w:tcW w:type="auto" w:w="0"/>
            <w:shd w:val="clear" w:color="auto" w:fill="EEF2F6"/>
            <w:tcMar>
              <w:left w:type="dxa" w:w="200"/>
              <w:top w:type="dxa" w:w="200"/>
              <w:right w:type="dxa" w:w="200"/>
              <w:bottom w:type="dxa" w:w="200"/>
            </w:tcMar>
            <w:vAlign w:val="top"/>
          </w:tcPr>
          <w:p>
            <w:pPr>
              <w:pStyle w:val="Para 03"/>
              <w:keepLines w:val="on"/>
            </w:pPr>
            <w:r>
              <w:t>0.036</w:t>
            </w:r>
          </w:p>
        </w:tc>
        <w:tc>
          <w:tcPr>
            <w:tcW w:type="auto" w:w="0"/>
            <w:shd w:val="clear" w:color="auto" w:fill="EEF2F6"/>
            <w:tcMar>
              <w:left w:type="dxa" w:w="200"/>
              <w:top w:type="dxa" w:w="200"/>
              <w:right w:type="dxa" w:w="200"/>
              <w:bottom w:type="dxa" w:w="200"/>
            </w:tcMar>
            <w:vAlign w:val="top"/>
          </w:tcPr>
          <w:p>
            <w:pPr>
              <w:pStyle w:val="Para 03"/>
              <w:keepLines w:val="on"/>
            </w:pPr>
            <w:r>
              <w:t>0.035</w:t>
            </w:r>
          </w:p>
        </w:tc>
        <w:tc>
          <w:tcPr>
            <w:tcW w:type="auto" w:w="0"/>
            <w:shd w:val="clear" w:color="auto" w:fill="EEF2F6"/>
            <w:tcMar>
              <w:left w:type="dxa" w:w="200"/>
              <w:top w:type="dxa" w:w="200"/>
              <w:right w:type="dxa" w:w="200"/>
              <w:bottom w:type="dxa" w:w="200"/>
            </w:tcMar>
            <w:vAlign w:val="top"/>
          </w:tcPr>
          <w:p>
            <w:pPr>
              <w:pStyle w:val="Para 03"/>
              <w:keepLines w:val="on"/>
            </w:pPr>
            <w:r>
              <w:t>0.033</w:t>
            </w:r>
          </w:p>
        </w:tc>
        <w:tc>
          <w:tcPr>
            <w:tcW w:type="auto" w:w="0"/>
            <w:shd w:val="clear" w:color="auto" w:fill="EEF2F6"/>
            <w:tcMar>
              <w:left w:type="dxa" w:w="200"/>
              <w:top w:type="dxa" w:w="200"/>
              <w:right w:type="dxa" w:w="200"/>
              <w:bottom w:type="dxa" w:w="200"/>
            </w:tcMar>
            <w:vAlign w:val="top"/>
          </w:tcPr>
          <w:p>
            <w:pPr>
              <w:pStyle w:val="Para 03"/>
              <w:keepLines w:val="on"/>
            </w:pPr>
            <w:r>
              <w:t>0.032</w:t>
            </w:r>
          </w:p>
        </w:tc>
      </w:tr>
    </w:tbl>
    <w:tbl>
      <w:tblPr>
        <w:tblW w:type="auto" w:w="0"/>
      </w:tblPr>
      <w:tr>
        <w:tc>
          <w:tcPr>
            <w:tcW w:type="auto" w:w="0"/>
            <w:tcMar>
              <w:left w:type="dxa" w:w="200"/>
              <w:top w:type="dxa" w:w="200"/>
              <w:right w:type="dxa" w:w="200"/>
              <w:bottom w:type="dxa" w:w="200"/>
            </w:tcMar>
            <w:vAlign w:val="top"/>
          </w:tcPr>
          <w:p>
            <w:pPr>
              <w:pStyle w:val="Para 01"/>
              <w:keepLines w:val="on"/>
            </w:pPr>
            <w:r>
              <w:t>128</w:t>
            </w:r>
          </w:p>
        </w:tc>
        <w:tc>
          <w:tcPr>
            <w:tcW w:type="auto" w:w="0"/>
            <w:tcMar>
              <w:left w:type="dxa" w:w="200"/>
              <w:top w:type="dxa" w:w="200"/>
              <w:right w:type="dxa" w:w="200"/>
              <w:bottom w:type="dxa" w:w="200"/>
            </w:tcMar>
            <w:vAlign w:val="top"/>
          </w:tcPr>
          <w:p>
            <w:pPr>
              <w:pStyle w:val="Para 02"/>
              <w:keepLines w:val="on"/>
            </w:pPr>
            <w:r>
              <w:t>0.120</w:t>
            </w:r>
          </w:p>
        </w:tc>
        <w:tc>
          <w:tcPr>
            <w:tcW w:type="auto" w:w="0"/>
            <w:tcMar>
              <w:left w:type="dxa" w:w="200"/>
              <w:top w:type="dxa" w:w="200"/>
              <w:right w:type="dxa" w:w="200"/>
              <w:bottom w:type="dxa" w:w="200"/>
            </w:tcMar>
            <w:vAlign w:val="top"/>
          </w:tcPr>
          <w:p>
            <w:pPr>
              <w:pStyle w:val="Para 02"/>
              <w:keepLines w:val="on"/>
            </w:pPr>
            <w:r>
              <w:t>0.092</w:t>
            </w:r>
          </w:p>
        </w:tc>
        <w:tc>
          <w:tcPr>
            <w:tcW w:type="auto" w:w="0"/>
            <w:tcMar>
              <w:left w:type="dxa" w:w="200"/>
              <w:top w:type="dxa" w:w="200"/>
              <w:right w:type="dxa" w:w="200"/>
              <w:bottom w:type="dxa" w:w="200"/>
            </w:tcMar>
            <w:vAlign w:val="top"/>
          </w:tcPr>
          <w:p>
            <w:pPr>
              <w:pStyle w:val="Para 02"/>
              <w:keepLines w:val="on"/>
            </w:pPr>
            <w:r>
              <w:t>0.065</w:t>
            </w:r>
          </w:p>
        </w:tc>
        <w:tc>
          <w:tcPr>
            <w:tcW w:type="auto" w:w="0"/>
            <w:tcMar>
              <w:left w:type="dxa" w:w="200"/>
              <w:top w:type="dxa" w:w="200"/>
              <w:right w:type="dxa" w:w="200"/>
              <w:bottom w:type="dxa" w:w="200"/>
            </w:tcMar>
            <w:vAlign w:val="top"/>
          </w:tcPr>
          <w:p>
            <w:pPr>
              <w:pStyle w:val="Para 02"/>
              <w:keepLines w:val="on"/>
            </w:pPr>
            <w:r>
              <w:t>0.055</w:t>
            </w:r>
          </w:p>
        </w:tc>
        <w:tc>
          <w:tcPr>
            <w:tcW w:type="auto" w:w="0"/>
            <w:tcMar>
              <w:left w:type="dxa" w:w="200"/>
              <w:top w:type="dxa" w:w="200"/>
              <w:right w:type="dxa" w:w="200"/>
              <w:bottom w:type="dxa" w:w="200"/>
            </w:tcMar>
            <w:vAlign w:val="top"/>
          </w:tcPr>
          <w:p>
            <w:pPr>
              <w:pStyle w:val="Para 02"/>
              <w:keepLines w:val="on"/>
            </w:pPr>
            <w:r>
              <w:t>0.040</w:t>
            </w:r>
          </w:p>
        </w:tc>
        <w:tc>
          <w:tcPr>
            <w:tcW w:type="auto" w:w="0"/>
            <w:tcMar>
              <w:left w:type="dxa" w:w="200"/>
              <w:top w:type="dxa" w:w="200"/>
              <w:right w:type="dxa" w:w="200"/>
              <w:bottom w:type="dxa" w:w="200"/>
            </w:tcMar>
            <w:vAlign w:val="top"/>
          </w:tcPr>
          <w:p>
            <w:pPr>
              <w:pStyle w:val="Para 02"/>
              <w:keepLines w:val="on"/>
            </w:pPr>
            <w:r>
              <w:t>0.036</w:t>
            </w:r>
          </w:p>
        </w:tc>
        <w:tc>
          <w:tcPr>
            <w:tcW w:type="auto" w:w="0"/>
            <w:tcMar>
              <w:left w:type="dxa" w:w="200"/>
              <w:top w:type="dxa" w:w="200"/>
              <w:right w:type="dxa" w:w="200"/>
              <w:bottom w:type="dxa" w:w="200"/>
            </w:tcMar>
            <w:vAlign w:val="top"/>
          </w:tcPr>
          <w:p>
            <w:pPr>
              <w:pStyle w:val="Para 02"/>
              <w:keepLines w:val="on"/>
            </w:pPr>
            <w:r>
              <w:t>0.034</w:t>
            </w:r>
          </w:p>
        </w:tc>
        <w:tc>
          <w:tcPr>
            <w:tcW w:type="auto" w:w="0"/>
            <w:tcMar>
              <w:left w:type="dxa" w:w="200"/>
              <w:top w:type="dxa" w:w="200"/>
              <w:right w:type="dxa" w:w="200"/>
              <w:bottom w:type="dxa" w:w="200"/>
            </w:tcMar>
            <w:vAlign w:val="top"/>
          </w:tcPr>
          <w:p>
            <w:pPr>
              <w:pStyle w:val="Para 02"/>
              <w:keepLines w:val="on"/>
            </w:pPr>
            <w:r>
              <w:t>0.032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256</w:t>
            </w:r>
          </w:p>
        </w:tc>
        <w:tc>
          <w:tcPr>
            <w:tcW w:type="auto" w:w="0"/>
            <w:shd w:val="clear" w:color="auto" w:fill="EEF2F6"/>
            <w:tcMar>
              <w:left w:type="dxa" w:w="200"/>
              <w:top w:type="dxa" w:w="200"/>
              <w:right w:type="dxa" w:w="200"/>
              <w:bottom w:type="dxa" w:w="200"/>
            </w:tcMar>
            <w:vAlign w:val="top"/>
          </w:tcPr>
          <w:p>
            <w:pPr>
              <w:pStyle w:val="Para 03"/>
              <w:keepLines w:val="on"/>
            </w:pPr>
            <w:r>
              <w:t>0.221</w:t>
            </w:r>
          </w:p>
        </w:tc>
        <w:tc>
          <w:tcPr>
            <w:tcW w:type="auto" w:w="0"/>
            <w:shd w:val="clear" w:color="auto" w:fill="EEF2F6"/>
            <w:tcMar>
              <w:left w:type="dxa" w:w="200"/>
              <w:top w:type="dxa" w:w="200"/>
              <w:right w:type="dxa" w:w="200"/>
              <w:bottom w:type="dxa" w:w="200"/>
            </w:tcMar>
            <w:vAlign w:val="top"/>
          </w:tcPr>
          <w:p>
            <w:pPr>
              <w:pStyle w:val="Para 03"/>
              <w:keepLines w:val="on"/>
            </w:pPr>
            <w:r>
              <w:t>0.119</w:t>
            </w:r>
          </w:p>
        </w:tc>
        <w:tc>
          <w:tcPr>
            <w:tcW w:type="auto" w:w="0"/>
            <w:shd w:val="clear" w:color="auto" w:fill="EEF2F6"/>
            <w:tcMar>
              <w:left w:type="dxa" w:w="200"/>
              <w:top w:type="dxa" w:w="200"/>
              <w:right w:type="dxa" w:w="200"/>
              <w:bottom w:type="dxa" w:w="200"/>
            </w:tcMar>
            <w:vAlign w:val="top"/>
          </w:tcPr>
          <w:p>
            <w:pPr>
              <w:pStyle w:val="Para 03"/>
              <w:keepLines w:val="on"/>
            </w:pPr>
            <w:r>
              <w:t>0.086</w:t>
            </w:r>
          </w:p>
        </w:tc>
        <w:tc>
          <w:tcPr>
            <w:tcW w:type="auto" w:w="0"/>
            <w:shd w:val="clear" w:color="auto" w:fill="EEF2F6"/>
            <w:tcMar>
              <w:left w:type="dxa" w:w="200"/>
              <w:top w:type="dxa" w:w="200"/>
              <w:right w:type="dxa" w:w="200"/>
              <w:bottom w:type="dxa" w:w="200"/>
            </w:tcMar>
            <w:vAlign w:val="top"/>
          </w:tcPr>
          <w:p>
            <w:pPr>
              <w:pStyle w:val="Para 03"/>
              <w:keepLines w:val="on"/>
            </w:pPr>
            <w:r>
              <w:t>0.053</w:t>
            </w:r>
          </w:p>
        </w:tc>
        <w:tc>
          <w:tcPr>
            <w:tcW w:type="auto" w:w="0"/>
            <w:shd w:val="clear" w:color="auto" w:fill="EEF2F6"/>
            <w:tcMar>
              <w:left w:type="dxa" w:w="200"/>
              <w:top w:type="dxa" w:w="200"/>
              <w:right w:type="dxa" w:w="200"/>
              <w:bottom w:type="dxa" w:w="200"/>
            </w:tcMar>
            <w:vAlign w:val="top"/>
          </w:tcPr>
          <w:p>
            <w:pPr>
              <w:pStyle w:val="Para 03"/>
              <w:keepLines w:val="on"/>
            </w:pPr>
            <w:r>
              <w:t>0.043</w:t>
            </w:r>
          </w:p>
        </w:tc>
        <w:tc>
          <w:tcPr>
            <w:tcW w:type="auto" w:w="0"/>
            <w:shd w:val="clear" w:color="auto" w:fill="EEF2F6"/>
            <w:tcMar>
              <w:left w:type="dxa" w:w="200"/>
              <w:top w:type="dxa" w:w="200"/>
              <w:right w:type="dxa" w:w="200"/>
              <w:bottom w:type="dxa" w:w="200"/>
            </w:tcMar>
            <w:vAlign w:val="top"/>
          </w:tcPr>
          <w:p>
            <w:pPr>
              <w:pStyle w:val="Para 03"/>
              <w:keepLines w:val="on"/>
            </w:pPr>
            <w:r>
              <w:t>0.038</w:t>
            </w:r>
          </w:p>
        </w:tc>
        <w:tc>
          <w:tcPr>
            <w:tcW w:type="auto" w:w="0"/>
            <w:shd w:val="clear" w:color="auto" w:fill="EEF2F6"/>
            <w:tcMar>
              <w:left w:type="dxa" w:w="200"/>
              <w:top w:type="dxa" w:w="200"/>
              <w:right w:type="dxa" w:w="200"/>
              <w:bottom w:type="dxa" w:w="200"/>
            </w:tcMar>
            <w:vAlign w:val="top"/>
          </w:tcPr>
          <w:p>
            <w:pPr>
              <w:pStyle w:val="Para 03"/>
              <w:keepLines w:val="on"/>
            </w:pPr>
            <w:r>
              <w:t>0.035</w:t>
            </w:r>
          </w:p>
        </w:tc>
        <w:tc>
          <w:tcPr>
            <w:tcW w:type="auto" w:w="0"/>
            <w:shd w:val="clear" w:color="auto" w:fill="EEF2F6"/>
            <w:tcMar>
              <w:left w:type="dxa" w:w="200"/>
              <w:top w:type="dxa" w:w="200"/>
              <w:right w:type="dxa" w:w="200"/>
              <w:bottom w:type="dxa" w:w="200"/>
            </w:tcMar>
            <w:vAlign w:val="top"/>
          </w:tcPr>
          <w:p>
            <w:pPr>
              <w:pStyle w:val="Para 03"/>
              <w:keepLines w:val="on"/>
            </w:pPr>
            <w:r>
              <w:t>0.033</w:t>
            </w:r>
          </w:p>
        </w:tc>
      </w:tr>
    </w:tbl>
    <w:tbl>
      <w:tblPr>
        <w:tblW w:type="auto" w:w="0"/>
      </w:tblPr>
      <w:tr>
        <w:tc>
          <w:tcPr>
            <w:tcW w:type="auto" w:w="0"/>
            <w:tcMar>
              <w:left w:type="dxa" w:w="200"/>
              <w:top w:type="dxa" w:w="200"/>
              <w:right w:type="dxa" w:w="200"/>
              <w:bottom w:type="dxa" w:w="200"/>
            </w:tcMar>
            <w:vAlign w:val="top"/>
          </w:tcPr>
          <w:p>
            <w:pPr>
              <w:pStyle w:val="Para 01"/>
              <w:keepLines w:val="on"/>
            </w:pPr>
            <w:r>
              <w:t>512</w:t>
            </w:r>
          </w:p>
        </w:tc>
        <w:tc>
          <w:tcPr>
            <w:tcW w:type="auto" w:w="0"/>
            <w:tcMar>
              <w:left w:type="dxa" w:w="200"/>
              <w:top w:type="dxa" w:w="200"/>
              <w:right w:type="dxa" w:w="200"/>
              <w:bottom w:type="dxa" w:w="200"/>
            </w:tcMar>
            <w:vAlign w:val="top"/>
          </w:tcPr>
          <w:p>
            <w:pPr>
              <w:pStyle w:val="Para 02"/>
              <w:keepLines w:val="on"/>
            </w:pPr>
            <w:r>
              <w:t>0.414</w:t>
            </w:r>
          </w:p>
        </w:tc>
        <w:tc>
          <w:tcPr>
            <w:tcW w:type="auto" w:w="0"/>
            <w:tcMar>
              <w:left w:type="dxa" w:w="200"/>
              <w:top w:type="dxa" w:w="200"/>
              <w:right w:type="dxa" w:w="200"/>
              <w:bottom w:type="dxa" w:w="200"/>
            </w:tcMar>
            <w:vAlign w:val="top"/>
          </w:tcPr>
          <w:p>
            <w:pPr>
              <w:pStyle w:val="Para 02"/>
              <w:keepLines w:val="on"/>
            </w:pPr>
            <w:r>
              <w:t>0.230</w:t>
            </w:r>
          </w:p>
        </w:tc>
        <w:tc>
          <w:tcPr>
            <w:tcW w:type="auto" w:w="0"/>
            <w:tcMar>
              <w:left w:type="dxa" w:w="200"/>
              <w:top w:type="dxa" w:w="200"/>
              <w:right w:type="dxa" w:w="200"/>
              <w:bottom w:type="dxa" w:w="200"/>
            </w:tcMar>
            <w:vAlign w:val="top"/>
          </w:tcPr>
          <w:p>
            <w:pPr>
              <w:pStyle w:val="Para 02"/>
              <w:keepLines w:val="on"/>
            </w:pPr>
            <w:r>
              <w:t>0.130</w:t>
            </w:r>
          </w:p>
        </w:tc>
        <w:tc>
          <w:tcPr>
            <w:tcW w:type="auto" w:w="0"/>
            <w:tcMar>
              <w:left w:type="dxa" w:w="200"/>
              <w:top w:type="dxa" w:w="200"/>
              <w:right w:type="dxa" w:w="200"/>
              <w:bottom w:type="dxa" w:w="200"/>
            </w:tcMar>
            <w:vAlign w:val="top"/>
          </w:tcPr>
          <w:p>
            <w:pPr>
              <w:pStyle w:val="Para 02"/>
              <w:keepLines w:val="on"/>
            </w:pPr>
            <w:r>
              <w:t>0.079</w:t>
            </w:r>
          </w:p>
        </w:tc>
        <w:tc>
          <w:tcPr>
            <w:tcW w:type="auto" w:w="0"/>
            <w:tcMar>
              <w:left w:type="dxa" w:w="200"/>
              <w:top w:type="dxa" w:w="200"/>
              <w:right w:type="dxa" w:w="200"/>
              <w:bottom w:type="dxa" w:w="200"/>
            </w:tcMar>
            <w:vAlign w:val="top"/>
          </w:tcPr>
          <w:p>
            <w:pPr>
              <w:pStyle w:val="Para 02"/>
              <w:keepLines w:val="on"/>
            </w:pPr>
            <w:r>
              <w:t>0.059</w:t>
            </w:r>
          </w:p>
        </w:tc>
        <w:tc>
          <w:tcPr>
            <w:tcW w:type="auto" w:w="0"/>
            <w:tcMar>
              <w:left w:type="dxa" w:w="200"/>
              <w:top w:type="dxa" w:w="200"/>
              <w:right w:type="dxa" w:w="200"/>
              <w:bottom w:type="dxa" w:w="200"/>
            </w:tcMar>
            <w:vAlign w:val="top"/>
          </w:tcPr>
          <w:p>
            <w:pPr>
              <w:pStyle w:val="Para 02"/>
              <w:keepLines w:val="on"/>
            </w:pPr>
            <w:r>
              <w:t>0.044</w:t>
            </w:r>
          </w:p>
        </w:tc>
        <w:tc>
          <w:tcPr>
            <w:tcW w:type="auto" w:w="0"/>
            <w:tcMar>
              <w:left w:type="dxa" w:w="200"/>
              <w:top w:type="dxa" w:w="200"/>
              <w:right w:type="dxa" w:w="200"/>
              <w:bottom w:type="dxa" w:w="200"/>
            </w:tcMar>
            <w:vAlign w:val="top"/>
          </w:tcPr>
          <w:p>
            <w:pPr>
              <w:pStyle w:val="Para 02"/>
              <w:keepLines w:val="on"/>
            </w:pPr>
            <w:r>
              <w:t>0.039</w:t>
            </w:r>
          </w:p>
        </w:tc>
        <w:tc>
          <w:tcPr>
            <w:tcW w:type="auto" w:w="0"/>
            <w:tcMar>
              <w:left w:type="dxa" w:w="200"/>
              <w:top w:type="dxa" w:w="200"/>
              <w:right w:type="dxa" w:w="200"/>
              <w:bottom w:type="dxa" w:w="200"/>
            </w:tcMar>
            <w:vAlign w:val="top"/>
          </w:tcPr>
          <w:p>
            <w:pPr>
              <w:pStyle w:val="Para 02"/>
              <w:keepLines w:val="on"/>
            </w:pPr>
            <w:r>
              <w:t>0.035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1,024</w:t>
            </w:r>
          </w:p>
        </w:tc>
        <w:tc>
          <w:tcPr>
            <w:tcW w:type="auto" w:w="0"/>
            <w:shd w:val="clear" w:color="auto" w:fill="EEF2F6"/>
            <w:tcMar>
              <w:left w:type="dxa" w:w="200"/>
              <w:top w:type="dxa" w:w="200"/>
              <w:right w:type="dxa" w:w="200"/>
              <w:bottom w:type="dxa" w:w="200"/>
            </w:tcMar>
            <w:vAlign w:val="top"/>
          </w:tcPr>
          <w:p>
            <w:pPr>
              <w:pStyle w:val="Para 03"/>
              <w:keepLines w:val="on"/>
            </w:pPr>
            <w:r>
              <w:t>0.841</w:t>
            </w:r>
          </w:p>
        </w:tc>
        <w:tc>
          <w:tcPr>
            <w:tcW w:type="auto" w:w="0"/>
            <w:shd w:val="clear" w:color="auto" w:fill="EEF2F6"/>
            <w:tcMar>
              <w:left w:type="dxa" w:w="200"/>
              <w:top w:type="dxa" w:w="200"/>
              <w:right w:type="dxa" w:w="200"/>
              <w:bottom w:type="dxa" w:w="200"/>
            </w:tcMar>
            <w:vAlign w:val="top"/>
          </w:tcPr>
          <w:p>
            <w:pPr>
              <w:pStyle w:val="Para 03"/>
              <w:keepLines w:val="on"/>
            </w:pPr>
            <w:r>
              <w:t>0.432</w:t>
            </w:r>
          </w:p>
        </w:tc>
        <w:tc>
          <w:tcPr>
            <w:tcW w:type="auto" w:w="0"/>
            <w:shd w:val="clear" w:color="auto" w:fill="EEF2F6"/>
            <w:tcMar>
              <w:left w:type="dxa" w:w="200"/>
              <w:top w:type="dxa" w:w="200"/>
              <w:right w:type="dxa" w:w="200"/>
              <w:bottom w:type="dxa" w:w="200"/>
            </w:tcMar>
            <w:vAlign w:val="top"/>
          </w:tcPr>
          <w:p>
            <w:pPr>
              <w:pStyle w:val="Para 03"/>
              <w:keepLines w:val="on"/>
            </w:pPr>
            <w:r>
              <w:t>0.233</w:t>
            </w:r>
          </w:p>
        </w:tc>
        <w:tc>
          <w:tcPr>
            <w:tcW w:type="auto" w:w="0"/>
            <w:shd w:val="clear" w:color="auto" w:fill="EEF2F6"/>
            <w:tcMar>
              <w:left w:type="dxa" w:w="200"/>
              <w:top w:type="dxa" w:w="200"/>
              <w:right w:type="dxa" w:w="200"/>
              <w:bottom w:type="dxa" w:w="200"/>
            </w:tcMar>
            <w:vAlign w:val="top"/>
          </w:tcPr>
          <w:p>
            <w:pPr>
              <w:pStyle w:val="Para 03"/>
              <w:keepLines w:val="on"/>
            </w:pPr>
            <w:r>
              <w:t>0.132</w:t>
            </w:r>
          </w:p>
        </w:tc>
        <w:tc>
          <w:tcPr>
            <w:tcW w:type="auto" w:w="0"/>
            <w:shd w:val="clear" w:color="auto" w:fill="EEF2F6"/>
            <w:tcMar>
              <w:left w:type="dxa" w:w="200"/>
              <w:top w:type="dxa" w:w="200"/>
              <w:right w:type="dxa" w:w="200"/>
              <w:bottom w:type="dxa" w:w="200"/>
            </w:tcMar>
            <w:vAlign w:val="top"/>
          </w:tcPr>
          <w:p>
            <w:pPr>
              <w:pStyle w:val="Para 03"/>
              <w:keepLines w:val="on"/>
            </w:pPr>
            <w:r>
              <w:t>0.083</w:t>
            </w:r>
          </w:p>
        </w:tc>
        <w:tc>
          <w:tcPr>
            <w:tcW w:type="auto" w:w="0"/>
            <w:shd w:val="clear" w:color="auto" w:fill="EEF2F6"/>
            <w:tcMar>
              <w:left w:type="dxa" w:w="200"/>
              <w:top w:type="dxa" w:w="200"/>
              <w:right w:type="dxa" w:w="200"/>
              <w:bottom w:type="dxa" w:w="200"/>
            </w:tcMar>
            <w:vAlign w:val="top"/>
          </w:tcPr>
          <w:p>
            <w:pPr>
              <w:pStyle w:val="Para 03"/>
              <w:keepLines w:val="on"/>
            </w:pPr>
            <w:r>
              <w:t>0.058</w:t>
            </w:r>
          </w:p>
        </w:tc>
        <w:tc>
          <w:tcPr>
            <w:tcW w:type="auto" w:w="0"/>
            <w:shd w:val="clear" w:color="auto" w:fill="EEF2F6"/>
            <w:tcMar>
              <w:left w:type="dxa" w:w="200"/>
              <w:top w:type="dxa" w:w="200"/>
              <w:right w:type="dxa" w:w="200"/>
              <w:bottom w:type="dxa" w:w="200"/>
            </w:tcMar>
            <w:vAlign w:val="top"/>
          </w:tcPr>
          <w:p>
            <w:pPr>
              <w:pStyle w:val="Para 03"/>
              <w:keepLines w:val="on"/>
            </w:pPr>
            <w:r>
              <w:t>0.045</w:t>
            </w:r>
          </w:p>
        </w:tc>
        <w:tc>
          <w:tcPr>
            <w:tcW w:type="auto" w:w="0"/>
            <w:shd w:val="clear" w:color="auto" w:fill="EEF2F6"/>
            <w:tcMar>
              <w:left w:type="dxa" w:w="200"/>
              <w:top w:type="dxa" w:w="200"/>
              <w:right w:type="dxa" w:w="200"/>
              <w:bottom w:type="dxa" w:w="200"/>
            </w:tcMar>
            <w:vAlign w:val="top"/>
          </w:tcPr>
          <w:p>
            <w:pPr>
              <w:pStyle w:val="Para 03"/>
              <w:keepLines w:val="on"/>
            </w:pPr>
            <w:r>
              <w:t>0.039</w:t>
            </w:r>
          </w:p>
        </w:tc>
      </w:tr>
    </w:tbl>
    <w:tbl>
      <w:tblPr>
        <w:tblW w:type="auto" w:w="0"/>
      </w:tblPr>
      <w:tr>
        <w:tc>
          <w:tcPr>
            <w:tcW w:type="auto" w:w="0"/>
            <w:tcMar>
              <w:left w:type="dxa" w:w="200"/>
              <w:top w:type="dxa" w:w="200"/>
              <w:right w:type="dxa" w:w="200"/>
              <w:bottom w:type="dxa" w:w="200"/>
            </w:tcMar>
            <w:vAlign w:val="top"/>
          </w:tcPr>
          <w:p>
            <w:pPr>
              <w:pStyle w:val="Para 01"/>
              <w:keepLines w:val="on"/>
            </w:pPr>
            <w:r>
              <w:t>2,048</w:t>
            </w:r>
          </w:p>
        </w:tc>
        <w:tc>
          <w:tcPr>
            <w:tcW w:type="auto" w:w="0"/>
            <w:tcMar>
              <w:left w:type="dxa" w:w="200"/>
              <w:top w:type="dxa" w:w="200"/>
              <w:right w:type="dxa" w:w="200"/>
              <w:bottom w:type="dxa" w:w="200"/>
            </w:tcMar>
            <w:vAlign w:val="top"/>
          </w:tcPr>
          <w:p>
            <w:pPr>
              <w:pStyle w:val="Para 02"/>
              <w:keepLines w:val="on"/>
            </w:pPr>
            <w:r>
              <w:t>1.775</w:t>
            </w:r>
          </w:p>
        </w:tc>
        <w:tc>
          <w:tcPr>
            <w:tcW w:type="auto" w:w="0"/>
            <w:tcMar>
              <w:left w:type="dxa" w:w="200"/>
              <w:top w:type="dxa" w:w="200"/>
              <w:right w:type="dxa" w:w="200"/>
              <w:bottom w:type="dxa" w:w="200"/>
            </w:tcMar>
            <w:vAlign w:val="top"/>
          </w:tcPr>
          <w:p>
            <w:pPr>
              <w:pStyle w:val="Para 02"/>
              <w:keepLines w:val="on"/>
            </w:pPr>
            <w:r>
              <w:t>0.871</w:t>
            </w:r>
          </w:p>
        </w:tc>
        <w:tc>
          <w:tcPr>
            <w:tcW w:type="auto" w:w="0"/>
            <w:tcMar>
              <w:left w:type="dxa" w:w="200"/>
              <w:top w:type="dxa" w:w="200"/>
              <w:right w:type="dxa" w:w="200"/>
              <w:bottom w:type="dxa" w:w="200"/>
            </w:tcMar>
            <w:vAlign w:val="top"/>
          </w:tcPr>
          <w:p>
            <w:pPr>
              <w:pStyle w:val="Para 02"/>
              <w:keepLines w:val="on"/>
            </w:pPr>
            <w:r>
              <w:t>0.444</w:t>
            </w:r>
          </w:p>
        </w:tc>
        <w:tc>
          <w:tcPr>
            <w:tcW w:type="auto" w:w="0"/>
            <w:tcMar>
              <w:left w:type="dxa" w:w="200"/>
              <w:top w:type="dxa" w:w="200"/>
              <w:right w:type="dxa" w:w="200"/>
              <w:bottom w:type="dxa" w:w="200"/>
            </w:tcMar>
            <w:vAlign w:val="top"/>
          </w:tcPr>
          <w:p>
            <w:pPr>
              <w:pStyle w:val="Para 02"/>
              <w:keepLines w:val="on"/>
            </w:pPr>
            <w:r>
              <w:t>0.236</w:t>
            </w:r>
          </w:p>
        </w:tc>
        <w:tc>
          <w:tcPr>
            <w:tcW w:type="auto" w:w="0"/>
            <w:tcMar>
              <w:left w:type="dxa" w:w="200"/>
              <w:top w:type="dxa" w:w="200"/>
              <w:right w:type="dxa" w:w="200"/>
              <w:bottom w:type="dxa" w:w="200"/>
            </w:tcMar>
            <w:vAlign w:val="top"/>
          </w:tcPr>
          <w:p>
            <w:pPr>
              <w:pStyle w:val="Para 02"/>
              <w:keepLines w:val="on"/>
            </w:pPr>
            <w:r>
              <w:t>0.155</w:t>
            </w:r>
          </w:p>
        </w:tc>
        <w:tc>
          <w:tcPr>
            <w:tcW w:type="auto" w:w="0"/>
            <w:tcMar>
              <w:left w:type="dxa" w:w="200"/>
              <w:top w:type="dxa" w:w="200"/>
              <w:right w:type="dxa" w:w="200"/>
              <w:bottom w:type="dxa" w:w="200"/>
            </w:tcMar>
            <w:vAlign w:val="top"/>
          </w:tcPr>
          <w:p>
            <w:pPr>
              <w:pStyle w:val="Para 02"/>
              <w:keepLines w:val="on"/>
            </w:pPr>
            <w:r>
              <w:t>0.089</w:t>
            </w:r>
          </w:p>
        </w:tc>
        <w:tc>
          <w:tcPr>
            <w:tcW w:type="auto" w:w="0"/>
            <w:tcMar>
              <w:left w:type="dxa" w:w="200"/>
              <w:top w:type="dxa" w:w="200"/>
              <w:right w:type="dxa" w:w="200"/>
              <w:bottom w:type="dxa" w:w="200"/>
            </w:tcMar>
            <w:vAlign w:val="top"/>
          </w:tcPr>
          <w:p>
            <w:pPr>
              <w:pStyle w:val="Para 02"/>
              <w:keepLines w:val="on"/>
            </w:pPr>
            <w:r>
              <w:t>0.060</w:t>
            </w:r>
          </w:p>
        </w:tc>
        <w:tc>
          <w:tcPr>
            <w:tcW w:type="auto" w:w="0"/>
            <w:tcMar>
              <w:left w:type="dxa" w:w="200"/>
              <w:top w:type="dxa" w:w="200"/>
              <w:right w:type="dxa" w:w="200"/>
              <w:bottom w:type="dxa" w:w="200"/>
            </w:tcMar>
            <w:vAlign w:val="top"/>
          </w:tcPr>
          <w:p>
            <w:pPr>
              <w:pStyle w:val="Para 02"/>
              <w:keepLines w:val="on"/>
            </w:pPr>
            <w:r>
              <w:t>0.047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4,096</w:t>
            </w:r>
          </w:p>
        </w:tc>
        <w:tc>
          <w:tcPr>
            <w:tcW w:type="auto" w:w="0"/>
            <w:shd w:val="clear" w:color="auto" w:fill="EEF2F6"/>
            <w:tcMar>
              <w:left w:type="dxa" w:w="200"/>
              <w:top w:type="dxa" w:w="200"/>
              <w:right w:type="dxa" w:w="200"/>
              <w:bottom w:type="dxa" w:w="200"/>
            </w:tcMar>
            <w:vAlign w:val="top"/>
          </w:tcPr>
          <w:p>
            <w:pPr>
              <w:pStyle w:val="Para 03"/>
              <w:keepLines w:val="on"/>
            </w:pPr>
            <w:r>
              <w:t>3.966</w:t>
            </w:r>
          </w:p>
        </w:tc>
        <w:tc>
          <w:tcPr>
            <w:tcW w:type="auto" w:w="0"/>
            <w:shd w:val="clear" w:color="auto" w:fill="EEF2F6"/>
            <w:tcMar>
              <w:left w:type="dxa" w:w="200"/>
              <w:top w:type="dxa" w:w="200"/>
              <w:right w:type="dxa" w:w="200"/>
              <w:bottom w:type="dxa" w:w="200"/>
            </w:tcMar>
            <w:vAlign w:val="top"/>
          </w:tcPr>
          <w:p>
            <w:pPr>
              <w:pStyle w:val="Para 03"/>
              <w:keepLines w:val="on"/>
            </w:pPr>
            <w:r>
              <w:t>1.824</w:t>
            </w:r>
          </w:p>
        </w:tc>
        <w:tc>
          <w:tcPr>
            <w:tcW w:type="auto" w:w="0"/>
            <w:shd w:val="clear" w:color="auto" w:fill="EEF2F6"/>
            <w:tcMar>
              <w:left w:type="dxa" w:w="200"/>
              <w:top w:type="dxa" w:w="200"/>
              <w:right w:type="dxa" w:w="200"/>
              <w:bottom w:type="dxa" w:w="200"/>
            </w:tcMar>
            <w:vAlign w:val="top"/>
          </w:tcPr>
          <w:p>
            <w:pPr>
              <w:pStyle w:val="Para 03"/>
              <w:keepLines w:val="on"/>
            </w:pPr>
            <w:r>
              <w:t>0.887</w:t>
            </w:r>
          </w:p>
        </w:tc>
        <w:tc>
          <w:tcPr>
            <w:tcW w:type="auto" w:w="0"/>
            <w:shd w:val="clear" w:color="auto" w:fill="EEF2F6"/>
            <w:tcMar>
              <w:left w:type="dxa" w:w="200"/>
              <w:top w:type="dxa" w:w="200"/>
              <w:right w:type="dxa" w:w="200"/>
              <w:bottom w:type="dxa" w:w="200"/>
            </w:tcMar>
            <w:vAlign w:val="top"/>
          </w:tcPr>
          <w:p>
            <w:pPr>
              <w:pStyle w:val="Para 03"/>
              <w:keepLines w:val="on"/>
            </w:pPr>
            <w:r>
              <w:t>0.457</w:t>
            </w:r>
          </w:p>
        </w:tc>
        <w:tc>
          <w:tcPr>
            <w:tcW w:type="auto" w:w="0"/>
            <w:shd w:val="clear" w:color="auto" w:fill="EEF2F6"/>
            <w:tcMar>
              <w:left w:type="dxa" w:w="200"/>
              <w:top w:type="dxa" w:w="200"/>
              <w:right w:type="dxa" w:w="200"/>
              <w:bottom w:type="dxa" w:w="200"/>
            </w:tcMar>
            <w:vAlign w:val="top"/>
          </w:tcPr>
          <w:p>
            <w:pPr>
              <w:pStyle w:val="Para 03"/>
              <w:keepLines w:val="on"/>
            </w:pPr>
            <w:r>
              <w:t>0.255</w:t>
            </w:r>
          </w:p>
        </w:tc>
        <w:tc>
          <w:tcPr>
            <w:tcW w:type="auto" w:w="0"/>
            <w:shd w:val="clear" w:color="auto" w:fill="EEF2F6"/>
            <w:tcMar>
              <w:left w:type="dxa" w:w="200"/>
              <w:top w:type="dxa" w:w="200"/>
              <w:right w:type="dxa" w:w="200"/>
              <w:bottom w:type="dxa" w:w="200"/>
            </w:tcMar>
            <w:vAlign w:val="top"/>
          </w:tcPr>
          <w:p>
            <w:pPr>
              <w:pStyle w:val="Para 03"/>
              <w:keepLines w:val="on"/>
            </w:pPr>
            <w:r>
              <w:t>0.144</w:t>
            </w:r>
          </w:p>
        </w:tc>
        <w:tc>
          <w:tcPr>
            <w:tcW w:type="auto" w:w="0"/>
            <w:shd w:val="clear" w:color="auto" w:fill="EEF2F6"/>
            <w:tcMar>
              <w:left w:type="dxa" w:w="200"/>
              <w:top w:type="dxa" w:w="200"/>
              <w:right w:type="dxa" w:w="200"/>
              <w:bottom w:type="dxa" w:w="200"/>
            </w:tcMar>
            <w:vAlign w:val="top"/>
          </w:tcPr>
          <w:p>
            <w:pPr>
              <w:pStyle w:val="Para 03"/>
              <w:keepLines w:val="on"/>
            </w:pPr>
            <w:r>
              <w:t>0.090</w:t>
            </w:r>
          </w:p>
        </w:tc>
        <w:tc>
          <w:tcPr>
            <w:tcW w:type="auto" w:w="0"/>
            <w:shd w:val="clear" w:color="auto" w:fill="EEF2F6"/>
            <w:tcMar>
              <w:left w:type="dxa" w:w="200"/>
              <w:top w:type="dxa" w:w="200"/>
              <w:right w:type="dxa" w:w="200"/>
              <w:bottom w:type="dxa" w:w="200"/>
            </w:tcMar>
            <w:vAlign w:val="top"/>
          </w:tcPr>
          <w:p>
            <w:pPr>
              <w:pStyle w:val="Para 03"/>
              <w:keepLines w:val="on"/>
            </w:pPr>
            <w:r>
              <w:t>0.060</w:t>
            </w:r>
          </w:p>
        </w:tc>
      </w:tr>
    </w:tbl>
    <w:tbl>
      <w:tblPr>
        <w:tblW w:type="auto" w:w="0"/>
      </w:tblPr>
      <w:tr>
        <w:tc>
          <w:tcPr>
            <w:tcW w:type="auto" w:w="0"/>
            <w:tcMar>
              <w:left w:type="dxa" w:w="200"/>
              <w:top w:type="dxa" w:w="200"/>
              <w:right w:type="dxa" w:w="200"/>
              <w:bottom w:type="dxa" w:w="200"/>
            </w:tcMar>
            <w:vAlign w:val="top"/>
          </w:tcPr>
          <w:p>
            <w:pPr>
              <w:pStyle w:val="Para 01"/>
              <w:keepLines w:val="on"/>
            </w:pPr>
            <w:r>
              <w:t>8,192</w:t>
            </w:r>
          </w:p>
        </w:tc>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4.266</w:t>
            </w:r>
          </w:p>
        </w:tc>
        <w:tc>
          <w:tcPr>
            <w:tcW w:type="auto" w:w="0"/>
            <w:tcMar>
              <w:left w:type="dxa" w:w="200"/>
              <w:top w:type="dxa" w:w="200"/>
              <w:right w:type="dxa" w:w="200"/>
              <w:bottom w:type="dxa" w:w="200"/>
            </w:tcMar>
            <w:vAlign w:val="top"/>
          </w:tcPr>
          <w:p>
            <w:pPr>
              <w:pStyle w:val="Para 02"/>
              <w:keepLines w:val="on"/>
            </w:pPr>
            <w:r>
              <w:t>2.182</w:t>
            </w:r>
          </w:p>
        </w:tc>
        <w:tc>
          <w:tcPr>
            <w:tcW w:type="auto" w:w="0"/>
            <w:tcMar>
              <w:left w:type="dxa" w:w="200"/>
              <w:top w:type="dxa" w:w="200"/>
              <w:right w:type="dxa" w:w="200"/>
              <w:bottom w:type="dxa" w:w="200"/>
            </w:tcMar>
            <w:vAlign w:val="top"/>
          </w:tcPr>
          <w:p>
            <w:pPr>
              <w:pStyle w:val="Para 02"/>
              <w:keepLines w:val="on"/>
            </w:pPr>
            <w:r>
              <w:t>0.944</w:t>
            </w:r>
          </w:p>
        </w:tc>
        <w:tc>
          <w:tcPr>
            <w:tcW w:type="auto" w:w="0"/>
            <w:tcMar>
              <w:left w:type="dxa" w:w="200"/>
              <w:top w:type="dxa" w:w="200"/>
              <w:right w:type="dxa" w:w="200"/>
              <w:bottom w:type="dxa" w:w="200"/>
            </w:tcMar>
            <w:vAlign w:val="top"/>
          </w:tcPr>
          <w:p>
            <w:pPr>
              <w:pStyle w:val="Para 02"/>
              <w:keepLines w:val="on"/>
            </w:pPr>
            <w:r>
              <w:t>0.517</w:t>
            </w:r>
          </w:p>
        </w:tc>
        <w:tc>
          <w:tcPr>
            <w:tcW w:type="auto" w:w="0"/>
            <w:tcMar>
              <w:left w:type="dxa" w:w="200"/>
              <w:top w:type="dxa" w:w="200"/>
              <w:right w:type="dxa" w:w="200"/>
              <w:bottom w:type="dxa" w:w="200"/>
            </w:tcMar>
            <w:vAlign w:val="top"/>
          </w:tcPr>
          <w:p>
            <w:pPr>
              <w:pStyle w:val="Para 02"/>
              <w:keepLines w:val="on"/>
            </w:pPr>
            <w:r>
              <w:t>0.276</w:t>
            </w:r>
          </w:p>
        </w:tc>
        <w:tc>
          <w:tcPr>
            <w:tcW w:type="auto" w:w="0"/>
            <w:tcMar>
              <w:left w:type="dxa" w:w="200"/>
              <w:top w:type="dxa" w:w="200"/>
              <w:right w:type="dxa" w:w="200"/>
              <w:bottom w:type="dxa" w:w="200"/>
            </w:tcMar>
            <w:vAlign w:val="top"/>
          </w:tcPr>
          <w:p>
            <w:pPr>
              <w:pStyle w:val="Para 02"/>
              <w:keepLines w:val="on"/>
            </w:pPr>
            <w:r>
              <w:t>0.152</w:t>
            </w:r>
          </w:p>
        </w:tc>
        <w:tc>
          <w:tcPr>
            <w:tcW w:type="auto" w:w="0"/>
            <w:tcMar>
              <w:left w:type="dxa" w:w="200"/>
              <w:top w:type="dxa" w:w="200"/>
              <w:right w:type="dxa" w:w="200"/>
              <w:bottom w:type="dxa" w:w="200"/>
            </w:tcMar>
            <w:vAlign w:val="top"/>
          </w:tcPr>
          <w:p>
            <w:pPr>
              <w:pStyle w:val="Para 02"/>
              <w:keepLines w:val="on"/>
            </w:pPr>
            <w:r>
              <w:t>0.095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16,384</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3.864</w:t>
            </w:r>
          </w:p>
        </w:tc>
        <w:tc>
          <w:tcPr>
            <w:tcW w:type="auto" w:w="0"/>
            <w:shd w:val="clear" w:color="auto" w:fill="EEF2F6"/>
            <w:tcMar>
              <w:left w:type="dxa" w:w="200"/>
              <w:top w:type="dxa" w:w="200"/>
              <w:right w:type="dxa" w:w="200"/>
              <w:bottom w:type="dxa" w:w="200"/>
            </w:tcMar>
            <w:vAlign w:val="top"/>
          </w:tcPr>
          <w:p>
            <w:pPr>
              <w:pStyle w:val="Para 03"/>
              <w:keepLines w:val="on"/>
            </w:pPr>
            <w:r>
              <w:t>1.812</w:t>
            </w:r>
          </w:p>
        </w:tc>
        <w:tc>
          <w:tcPr>
            <w:tcW w:type="auto" w:w="0"/>
            <w:shd w:val="clear" w:color="auto" w:fill="EEF2F6"/>
            <w:tcMar>
              <w:left w:type="dxa" w:w="200"/>
              <w:top w:type="dxa" w:w="200"/>
              <w:right w:type="dxa" w:w="200"/>
              <w:bottom w:type="dxa" w:w="200"/>
            </w:tcMar>
            <w:vAlign w:val="top"/>
          </w:tcPr>
          <w:p>
            <w:pPr>
              <w:pStyle w:val="Para 03"/>
              <w:keepLines w:val="on"/>
            </w:pPr>
            <w:r>
              <w:t>0.908</w:t>
            </w:r>
          </w:p>
        </w:tc>
        <w:tc>
          <w:tcPr>
            <w:tcW w:type="auto" w:w="0"/>
            <w:shd w:val="clear" w:color="auto" w:fill="EEF2F6"/>
            <w:tcMar>
              <w:left w:type="dxa" w:w="200"/>
              <w:top w:type="dxa" w:w="200"/>
              <w:right w:type="dxa" w:w="200"/>
              <w:bottom w:type="dxa" w:w="200"/>
            </w:tcMar>
            <w:vAlign w:val="top"/>
          </w:tcPr>
          <w:p>
            <w:pPr>
              <w:pStyle w:val="Para 03"/>
              <w:keepLines w:val="on"/>
            </w:pPr>
            <w:r>
              <w:t>0.484</w:t>
            </w:r>
          </w:p>
        </w:tc>
        <w:tc>
          <w:tcPr>
            <w:tcW w:type="auto" w:w="0"/>
            <w:shd w:val="clear" w:color="auto" w:fill="EEF2F6"/>
            <w:tcMar>
              <w:left w:type="dxa" w:w="200"/>
              <w:top w:type="dxa" w:w="200"/>
              <w:right w:type="dxa" w:w="200"/>
              <w:bottom w:type="dxa" w:w="200"/>
            </w:tcMar>
            <w:vAlign w:val="top"/>
          </w:tcPr>
          <w:p>
            <w:pPr>
              <w:pStyle w:val="Para 03"/>
              <w:keepLines w:val="on"/>
            </w:pPr>
            <w:r>
              <w:t>0.270</w:t>
            </w:r>
          </w:p>
        </w:tc>
        <w:tc>
          <w:tcPr>
            <w:tcW w:type="auto" w:w="0"/>
            <w:shd w:val="clear" w:color="auto" w:fill="EEF2F6"/>
            <w:tcMar>
              <w:left w:type="dxa" w:w="200"/>
              <w:top w:type="dxa" w:w="200"/>
              <w:right w:type="dxa" w:w="200"/>
              <w:bottom w:type="dxa" w:w="200"/>
            </w:tcMar>
            <w:vAlign w:val="top"/>
          </w:tcPr>
          <w:p>
            <w:pPr>
              <w:pStyle w:val="Para 03"/>
              <w:keepLines w:val="on"/>
            </w:pPr>
            <w:r>
              <w:t>0.148</w:t>
            </w:r>
          </w:p>
        </w:tc>
      </w:tr>
    </w:tbl>
    <w:p>
      <w:pPr>
        <w:pStyle w:val="Normal"/>
      </w:pPr>
      <w:r>
        <w:rPr>
          <w:rStyle w:val="Text54"/>
        </w:rPr>
        <w:bookmarkStart w:id="442" w:name="idm45239926151664"/>
        <w:t/>
        <w:bookmarkEnd w:id="442"/>
      </w:r>
      <w:r>
        <w:t xml:space="preserve">This working implementation of the </w:t>
      </w:r>
      <w:r>
        <w:rPr>
          <w:rStyle w:val="Text1"/>
        </w:rPr>
        <w:t>symbol table</w:t>
      </w:r>
      <w:r>
        <w:t xml:space="preserve"> data type only becomes efficient when the available storage is noticeably larger than the number of keys to be inserted. If you misjudge the total number of keys in the symbol table, then performance will be surprisingly inefficient, sometimes 100 times slower. Worse, it is not really useful since I have not yet added the capability to remove a key from the symbol table. To overcome these limitations, I need to introduce the </w:t>
      </w:r>
      <w:r>
        <w:rPr>
          <w:rStyle w:val="Text1"/>
        </w:rPr>
        <w:t>linked list</w:t>
      </w:r>
      <w:r>
        <w:t xml:space="preserve"> data structure.</w:t>
      </w:r>
      <w:r>
        <w:rPr>
          <w:rStyle w:val="Text54"/>
        </w:rPr>
        <w:bookmarkStart w:id="443" w:name="idm45239926149584"/>
        <w:t/>
        <w:bookmarkEnd w:id="443"/>
      </w:r>
    </w:p>
    <w:p>
      <w:bookmarkStart w:id="444" w:name="Separate_Chaining_with_Linked_Li"/>
      <w:pPr>
        <w:keepNext/>
        <w:pStyle w:val="Heading 1"/>
      </w:pPr>
      <w:r>
        <w:t>Separate Chaining with Linked Lists</w:t>
      </w:r>
      <w:bookmarkEnd w:id="444"/>
    </w:p>
    <w:p>
      <w:pPr>
        <w:pStyle w:val="Normal"/>
      </w:pPr>
      <w:r>
        <w:rPr>
          <w:rStyle w:val="Text54"/>
        </w:rPr>
        <w:bookmarkStart w:id="445" w:name="idm45239926147504"/>
        <w:t/>
        <w:bookmarkEnd w:id="445"/>
        <w:bookmarkStart w:id="446" w:name="idm45239926146640"/>
        <w:t/>
        <w:bookmarkEnd w:id="446"/>
        <w:bookmarkStart w:id="447" w:name="ch03_term10"/>
        <w:t/>
        <w:bookmarkEnd w:id="447"/>
        <w:bookmarkStart w:id="448" w:name="ch03_term13"/>
        <w:t/>
        <w:bookmarkEnd w:id="448"/>
      </w:r>
      <w:r>
        <w:t xml:space="preserve">I now modify </w:t>
      </w:r>
      <w:r>
        <w:rPr>
          <w:rStyle w:val="Text0"/>
        </w:rPr>
        <w:t>Hashtable</w:t>
      </w:r>
      <w:r>
        <w:t xml:space="preserve"> to store an array of linked lists in a technique known as </w:t>
      </w:r>
      <w:r>
        <w:rPr>
          <w:rStyle w:val="Text1"/>
        </w:rPr>
        <w:t>separate chaining</w:t>
      </w:r>
      <w:r>
        <w:t xml:space="preserve">. Where </w:t>
      </w:r>
      <w:r>
        <w:rPr>
          <w:rStyle w:val="Text1"/>
        </w:rPr>
        <w:t>linear probing</w:t>
      </w:r>
      <w:r>
        <w:t xml:space="preserve"> looked for an empty bucket in which to place an entry, separate chaining stores an array of linked lists where each linked list contains entries whose keys compute to the same hash code. These linked lists are formed from </w:t>
      </w:r>
      <w:r>
        <w:rPr>
          <w:rStyle w:val="Text0"/>
        </w:rPr>
        <w:t>LinkedEntry</w:t>
      </w:r>
      <w:r>
        <w:t xml:space="preserve"> nodes, shown in </w:t>
      </w:r>
      <w:hyperlink w:anchor="Listing_3_5__LinkedEntry_node_st">
        <w:r>
          <w:rPr>
            <w:rStyle w:val="Text3"/>
          </w:rPr>
          <w:t>Listing 3-5</w:t>
        </w:r>
      </w:hyperlink>
      <w:r>
        <w:t>.</w:t>
      </w:r>
    </w:p>
    <w:p>
      <w:bookmarkStart w:id="449" w:name="Listing_3_5__LinkedEntry_node_st"/>
      <w:pPr>
        <w:keepNext/>
        <w:pStyle w:val="Heading 3"/>
      </w:pPr>
      <w:r>
        <w:t xml:space="preserve">Listing 3-5. </w:t>
      </w:r>
      <w:r>
        <w:rPr>
          <w:rStyle w:val="Text16"/>
        </w:rPr>
        <w:t>LinkedEntry</w:t>
      </w:r>
      <w:r>
        <w:t xml:space="preserve"> node structure to support linked list of (key, value) pairs</w:t>
      </w:r>
      <w:bookmarkEnd w:id="449"/>
    </w:p>
    <w:p>
      <w:pPr>
        <w:pStyle w:val="Para 13"/>
      </w:pPr>
      <w:r>
        <w:rPr>
          <w:rStyle w:val="Text6"/>
        </w:rPr>
        <w:t xml:space="preserve">class</w:t>
        <w:br w:clear="none"/>
      </w:r>
      <w:r>
        <w:t xml:space="preserve"> </w:t>
        <w:br w:clear="none"/>
      </w:r>
      <w:r>
        <w:rPr>
          <w:rStyle w:val="Text22"/>
        </w:rPr>
        <w:t xml:space="preserve">LinkedEntry</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k</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t xml:space="preserve"> </w:t>
        <w:br w:clear="none"/>
      </w:r>
      <w:r>
        <w:rPr>
          <w:rStyle w:val="Text2"/>
        </w:rPr>
        <w:t xml:space="preserve">rest</w:t>
        <w:br w:clear="none"/>
      </w:r>
      <w:r>
        <w:rPr>
          <w:rStyle w:val="Text8"/>
        </w:rPr>
        <w:t xml:space="preserve">=</w:t>
        <w:br w:clear="none"/>
      </w:r>
      <w:r>
        <w:rPr>
          <w:rStyle w:val="Text7"/>
        </w:rPr>
        <w:t xml:space="preserve">None</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key</w:t>
        <w:br w:clear="none"/>
      </w:r>
      <w:r>
        <w:t xml:space="preserve"> </w:t>
        <w:br w:clear="none"/>
      </w:r>
      <w:r>
        <w:rPr>
          <w:rStyle w:val="Text8"/>
        </w:rPr>
        <w:t xml:space="preserve">=</w:t>
        <w:br w:clear="none"/>
      </w:r>
      <w:r>
        <w:t xml:space="preserve"> </w:t>
        <w:br w:clear="none"/>
      </w:r>
      <w:r>
        <w:rPr>
          <w:rStyle w:val="Text2"/>
        </w:rPr>
        <w:t xml:space="preserve">k</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v</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next</w:t>
        <w:br w:clear="none"/>
      </w:r>
      <w:r>
        <w:t xml:space="preserve"> </w:t>
        <w:br w:clear="none"/>
      </w:r>
      <w:r>
        <w:rPr>
          <w:rStyle w:val="Text8"/>
        </w:rPr>
        <w:t xml:space="preserve">=</w:t>
        <w:br w:clear="none"/>
      </w:r>
      <w:r>
        <w:t xml:space="preserve"> </w:t>
        <w:br w:clear="none"/>
      </w:r>
      <w:r>
        <w:rPr>
          <w:rStyle w:val="Text2"/>
        </w:rPr>
        <w:t xml:space="preserve">rest</w:t>
        <w:br w:clear="none"/>
      </w:r>
      <w:r>
        <w:t xml:space="preserve">      </w:t>
        <w:br w:clear="none"/>
      </w:r>
      <w:r>
        <w:rPr>
          <w:rStyle w:val="Text56"/>
        </w:rPr>
        <w:drawing>
          <wp:inline>
            <wp:extent cx="63500" cy="63500"/>
            <wp:effectExtent l="0" r="0" t="0" b="0"/>
            <wp:docPr id="14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p>
    <w:p>
      <w:pPr>
        <w:pStyle w:val="Para 04"/>
      </w:pPr>
      <w:hyperlink w:anchor="co_better_living_through_better_24">
        <w:r>
          <w:bookmarkStart w:id="450" w:name="callout_better_living_through_be_22"/>
          <w:t/>
          <w:bookmarkEnd w:id="450"/>
          <w:drawing>
            <wp:inline>
              <wp:extent cx="63500" cy="63500"/>
              <wp:effectExtent l="0" r="0" t="0" b="0"/>
              <wp:docPr id="14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rPr>
          <w:rStyle w:val="Text0"/>
        </w:rPr>
        <w:t>rest</w:t>
      </w:r>
      <w:r>
        <w:t xml:space="preserve"> is an optional argument, which allows the newly created node to link directly to an existing list pointed to by </w:t>
      </w:r>
      <w:r>
        <w:rPr>
          <w:rStyle w:val="Text0"/>
        </w:rPr>
        <w:t>rest</w:t>
      </w:r>
      <w:r>
        <w:t>.</w:t>
      </w:r>
    </w:p>
    <w:p>
      <w:pPr>
        <w:pStyle w:val="Normal"/>
      </w:pPr>
      <w:r>
        <w:t xml:space="preserve">More accurately, </w:t>
      </w:r>
      <w:r>
        <w:rPr>
          <w:rStyle w:val="Text0"/>
        </w:rPr>
        <w:t>table[idx]</w:t>
      </w:r>
      <w:r>
        <w:t xml:space="preserve"> refers to the first </w:t>
      </w:r>
      <w:r>
        <w:rPr>
          <w:rStyle w:val="Text0"/>
        </w:rPr>
        <w:t>LinkedEntry</w:t>
      </w:r>
      <w:r>
        <w:t xml:space="preserve"> node in a linked list of nodes whose keys share the same hash code value of </w:t>
      </w:r>
      <w:r>
        <w:rPr>
          <w:rStyle w:val="Text0"/>
        </w:rPr>
        <w:t>idx</w:t>
      </w:r>
      <w:r>
        <w:t xml:space="preserve">. For convenience, I still refer to the M buckets, which can be empty (in which case </w:t>
      </w:r>
      <w:r>
        <w:rPr>
          <w:rStyle w:val="Text0"/>
        </w:rPr>
        <w:t>table[idx] = None</w:t>
      </w:r>
      <w:r>
        <w:t xml:space="preserve">) or contain the first </w:t>
      </w:r>
      <w:r>
        <w:rPr>
          <w:rStyle w:val="Text0"/>
        </w:rPr>
        <w:t>LinkedEntry</w:t>
      </w:r>
      <w:r>
        <w:t xml:space="preserve"> node in a linked list.</w:t>
      </w:r>
    </w:p>
    <w:p>
      <w:pPr>
        <w:pStyle w:val="Para 16"/>
        <w:keepLines w:val="on"/>
      </w:pPr>
      <w:r>
        <w:t>Note</w:t>
      </w:r>
    </w:p>
    <w:p>
      <w:pPr>
        <w:pStyle w:val="Para 14"/>
        <w:keepLines w:val="on"/>
      </w:pPr>
      <w:r>
        <w:rPr>
          <w:rStyle w:val="Text54"/>
        </w:rPr>
        <w:bookmarkStart w:id="451" w:name="idm45239926093216"/>
        <w:t/>
        <w:bookmarkEnd w:id="451"/>
      </w:r>
      <w:r>
        <w:t xml:space="preserve">The </w:t>
      </w:r>
      <w:r>
        <w:rPr>
          <w:rStyle w:val="Text1"/>
        </w:rPr>
        <w:t>chain</w:t>
      </w:r>
      <w:r>
        <w:t xml:space="preserve"> concept, introduced earlier for open addressing, is more clearly visible with linked lists: the length of the linked list is the length of the chain.</w:t>
      </w:r>
    </w:p>
    <w:p>
      <w:pPr>
        <w:pStyle w:val="Normal"/>
      </w:pPr>
      <w:r>
        <w:t xml:space="preserve">I continue to use </w:t>
      </w:r>
      <w:r>
        <w:rPr>
          <w:rStyle w:val="Text0"/>
        </w:rPr>
        <w:t>hash(key) % M</w:t>
      </w:r>
      <w:r>
        <w:t xml:space="preserve"> to compute the hash code for an entry to be inserted. All entries with the same hash code exist within the same linked list. In </w:t>
      </w:r>
      <w:hyperlink w:anchor="Figure_3_3__Structure_of_Hashtab">
        <w:r>
          <w:rPr>
            <w:rStyle w:val="Text3"/>
          </w:rPr>
          <w:t>Figure 3-3</w:t>
        </w:r>
      </w:hyperlink>
      <w:r>
        <w:t xml:space="preserve">, the </w:t>
      </w:r>
      <w:r>
        <w:rPr>
          <w:rStyle w:val="Text0"/>
        </w:rPr>
        <w:t>table</w:t>
      </w:r>
      <w:r>
        <w:t xml:space="preserve"> array has seven buckets, and therefore seven potential linked lists; once again, only the keys are shown.</w:t>
      </w:r>
    </w:p>
    <w:p>
      <w:bookmarkStart w:id="452" w:name="Figure_3_3__Structure_of_Hashtab"/>
      <w:pPr>
        <w:pStyle w:val="Para 07"/>
        <w:keepLines w:val="on"/>
      </w:pPr>
      <w:r>
        <w:t/>
        <w:drawing>
          <wp:inline>
            <wp:extent cx="5943600" cy="7861300"/>
            <wp:effectExtent l="0" r="0" t="0" b="43426"/>
            <wp:docPr id="147" name="lalg_0303.png" descr="Array of Linked Lists"/>
            <wp:cNvGraphicFramePr>
              <a:graphicFrameLocks noChangeAspect="1"/>
            </wp:cNvGraphicFramePr>
            <a:graphic>
              <a:graphicData uri="http://schemas.openxmlformats.org/drawingml/2006/picture">
                <pic:pic>
                  <pic:nvPicPr>
                    <pic:cNvPr id="0" name="lalg_0303.png" descr="Array of Linked Lists"/>
                    <pic:cNvPicPr/>
                  </pic:nvPicPr>
                  <pic:blipFill>
                    <a:blip r:embed="rId35"/>
                    <a:stretch>
                      <a:fillRect/>
                    </a:stretch>
                  </pic:blipFill>
                  <pic:spPr>
                    <a:xfrm>
                      <a:off x="0" y="0"/>
                      <a:ext cx="5943600" cy="7861300"/>
                    </a:xfrm>
                    <a:prstGeom prst="rect">
                      <a:avLst/>
                    </a:prstGeom>
                  </pic:spPr>
                </pic:pic>
              </a:graphicData>
            </a:graphic>
          </wp:inline>
        </w:drawing>
        <w:t xml:space="preserve"> </w:t>
      </w:r>
      <w:bookmarkEnd w:id="452"/>
    </w:p>
    <w:p>
      <w:pPr>
        <w:pStyle w:val="Heading 4"/>
        <w:keepLines w:val="on"/>
      </w:pPr>
      <w:r>
        <w:t xml:space="preserve">Figure 3-3. </w:t>
        <w:t xml:space="preserve">Structure of </w:t>
      </w:r>
      <w:r>
        <w:rPr>
          <w:rStyle w:val="Text0"/>
        </w:rPr>
        <w:t>Hashtable</w:t>
      </w:r>
      <w:r>
        <w:t xml:space="preserve"> linked list storage after adding five (key, value) pairs</w:t>
      </w:r>
    </w:p>
    <w:p>
      <w:pPr>
        <w:pStyle w:val="Normal"/>
      </w:pPr>
      <w:hyperlink w:anchor="Figure_3_3__Structure_of_Hashtab">
        <w:r>
          <w:rPr>
            <w:rStyle w:val="Text3"/>
          </w:rPr>
          <w:t>Figure 3-3</w:t>
        </w:r>
      </w:hyperlink>
      <w:r>
        <w:t xml:space="preserve"> adds the (key, value) pairs in the same order as </w:t>
      </w:r>
      <w:hyperlink w:anchor="Figure_3_2__Structure_of_Hashtab">
        <w:r>
          <w:rPr>
            <w:rStyle w:val="Text3"/>
          </w:rPr>
          <w:t>Figure 3-2</w:t>
        </w:r>
      </w:hyperlink>
      <w:r>
        <w:t xml:space="preserve">: the first three entries with keys 20, 15, and 5 create three linked lists, one for each of the buckets associated with the hash code for these keys. Buckets shaded in gray are empty. Adding an entry whose key is 26 causes a collision in </w:t>
      </w:r>
      <w:r>
        <w:rPr>
          <w:rStyle w:val="Text0"/>
        </w:rPr>
        <w:t>table[5]</w:t>
      </w:r>
      <w:r>
        <w:t xml:space="preserve">, so a new entry is </w:t>
      </w:r>
      <w:r>
        <w:rPr>
          <w:rStyle w:val="Text1"/>
        </w:rPr>
        <w:t>prepended</w:t>
      </w:r>
      <w:r>
        <w:t xml:space="preserve"> to the beginning of this linked list, resulting in a linked list with two entries. When adding the final entry whose key is 19, it is also prepended to the linked list in </w:t>
      </w:r>
      <w:r>
        <w:rPr>
          <w:rStyle w:val="Text0"/>
        </w:rPr>
        <w:t>table[5]</w:t>
      </w:r>
      <w:r>
        <w:t>, resulting in a linked list with three entries.</w:t>
      </w:r>
    </w:p>
    <w:p>
      <w:pPr>
        <w:pStyle w:val="Normal"/>
      </w:pPr>
      <w:r>
        <w:t xml:space="preserve">Pay attention to how the newest entry added to a bucket becomes the first entry in that bucket’s linked list. Once </w:t>
      </w:r>
      <w:r>
        <w:rPr>
          <w:rStyle w:val="Text0"/>
        </w:rPr>
        <w:t>put()</w:t>
      </w:r>
      <w:r>
        <w:t xml:space="preserve"> determines that the entry’s key does not appear in the linked list, it is efficient to just prepend a new </w:t>
      </w:r>
      <w:r>
        <w:rPr>
          <w:rStyle w:val="Text0"/>
        </w:rPr>
        <w:t>LinkedEntry</w:t>
      </w:r>
      <w:r>
        <w:t xml:space="preserve"> node at the beginning of the linked list. When the </w:t>
      </w:r>
      <w:r>
        <w:rPr>
          <w:rStyle w:val="Text0"/>
        </w:rPr>
        <w:t>next</w:t>
      </w:r>
      <w:r>
        <w:t xml:space="preserve"> reference is </w:t>
      </w:r>
      <w:r>
        <w:rPr>
          <w:rStyle w:val="Text0"/>
        </w:rPr>
        <w:t>None</w:t>
      </w:r>
      <w:r>
        <w:t xml:space="preserve">, that entry is the last one in the linked list. </w:t>
      </w:r>
      <w:hyperlink w:anchor="Listing_3_6__Separate_chaining_i">
        <w:r>
          <w:rPr>
            <w:rStyle w:val="Text3"/>
          </w:rPr>
          <w:t>Listing 3-6</w:t>
        </w:r>
      </w:hyperlink>
      <w:r>
        <w:t xml:space="preserve"> shows the modifications to </w:t>
      </w:r>
      <w:r>
        <w:rPr>
          <w:rStyle w:val="Text0"/>
        </w:rPr>
        <w:t>Hashtable</w:t>
      </w:r>
      <w:r>
        <w:t>.</w:t>
      </w:r>
    </w:p>
    <w:p>
      <w:bookmarkStart w:id="453" w:name="Listing_3_6__Separate_chaining_i"/>
      <w:pPr>
        <w:keepNext/>
        <w:pStyle w:val="Heading 3"/>
      </w:pPr>
      <w:r>
        <w:t xml:space="preserve">Listing 3-6. </w:t>
        <w:t xml:space="preserve">Separate chaining implementation of </w:t>
      </w:r>
      <w:r>
        <w:rPr>
          <w:rStyle w:val="Text16"/>
        </w:rPr>
        <w:t>Hashtable</w:t>
      </w:r>
      <w:bookmarkEnd w:id="453"/>
    </w:p>
    <w:p>
      <w:pPr>
        <w:pStyle w:val="Para 13"/>
      </w:pPr>
      <w:r>
        <w:rPr>
          <w:rStyle w:val="Text6"/>
        </w:rPr>
        <w:t xml:space="preserve">class</w:t>
        <w:br w:clear="none"/>
      </w:r>
      <w:r>
        <w:t xml:space="preserve"> </w:t>
        <w:br w:clear="none"/>
      </w:r>
      <w:r>
        <w:rPr>
          <w:rStyle w:val="Text22"/>
        </w:rPr>
        <w:t xml:space="preserve">Hashtable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M</w:t>
        <w:br w:clear="none"/>
      </w:r>
      <w:r>
        <w:rPr>
          <w:rStyle w:val="Text8"/>
        </w:rPr>
        <w:t xml:space="preserve">=</w:t>
        <w:br w:clear="none"/>
      </w:r>
      <w:r>
        <w:rPr>
          <w:rStyle w:val="Text14"/>
        </w:rPr>
        <w:t xml:space="preserve">10</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table</w:t>
        <w:br w:clear="none"/>
      </w:r>
      <w:r>
        <w:t xml:space="preserve"> </w:t>
        <w:br w:clear="none"/>
      </w:r>
      <w:r>
        <w:rPr>
          <w:rStyle w:val="Text8"/>
        </w:rPr>
        <w:t xml:space="preserve">=</w:t>
        <w:br w:clear="none"/>
      </w:r>
      <w:r>
        <w:t xml:space="preserve"> </w:t>
        <w:br w:clear="none"/>
      </w:r>
      <w:r>
        <w:rPr>
          <w:rStyle w:val="Text5"/>
        </w:rPr>
        <w:t xml:space="preserve">[</w:t>
        <w:br w:clear="none"/>
      </w:r>
      <w:r>
        <w:rPr>
          <w:rStyle w:val="Text7"/>
        </w:rPr>
        <w:t xml:space="preserve">None</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M</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8"/>
        </w:rPr>
        <w:t xml:space="preserve">=</w:t>
        <w:br w:clear="none"/>
      </w:r>
      <w:r>
        <w:t xml:space="preserve"> </w:t>
        <w:br w:clear="none"/>
      </w:r>
      <w:r>
        <w:rPr>
          <w:rStyle w:val="Text2"/>
        </w:rPr>
        <w:t xml:space="preserve">M</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get</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k</w:t>
        <w:br w:clear="none"/>
      </w:r>
      <w:r>
        <w:rPr>
          <w:rStyle w:val="Text5"/>
        </w:rPr>
        <w:t xml:space="preserve">)</w:t>
        <w:br w:clear="none"/>
        <w:t xml:space="preserve">:</w:t>
        <w:br w:clear="none"/>
      </w:r>
      <w:r>
        <w:t xml:space="preserve"/>
        <w:br w:clear="none"/>
        <w:t xml:space="preserve">    </w:t>
        <w:br w:clear="none"/>
      </w:r>
      <w:r>
        <w:rPr>
          <w:rStyle w:val="Text2"/>
        </w:rPr>
        <w:t xml:space="preserve">hc</w:t>
        <w:br w:clear="none"/>
      </w:r>
      <w:r>
        <w:t xml:space="preserve"> </w:t>
        <w:br w:clear="none"/>
      </w:r>
      <w:r>
        <w:rPr>
          <w:rStyle w:val="Text8"/>
        </w:rPr>
        <w:t xml:space="preserve">=</w:t>
        <w:br w:clear="none"/>
      </w:r>
      <w:r>
        <w:t xml:space="preserve"> </w:t>
        <w:br w:clear="none"/>
      </w:r>
      <w:r>
        <w:rPr>
          <w:rStyle w:val="Text7"/>
        </w:rPr>
        <w:t xml:space="preserve">hash</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56"/>
        </w:rPr>
        <w:drawing>
          <wp:inline>
            <wp:extent cx="63500" cy="63500"/>
            <wp:effectExtent l="0" r="0" t="0" b="0"/>
            <wp:docPr id="14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entry</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t xml:space="preserve">      </w:t>
        <w:br w:clear="none"/>
      </w:r>
      <w:r>
        <w:rPr>
          <w:rStyle w:val="Text56"/>
        </w:rPr>
        <w:drawing>
          <wp:inline>
            <wp:extent cx="63500" cy="63500"/>
            <wp:effectExtent l="0" r="0" t="0" b="0"/>
            <wp:docPr id="14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2"/>
        </w:rPr>
        <w:t xml:space="preserve">entry</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entry</w:t>
        <w:br w:clear="none"/>
      </w:r>
      <w:r>
        <w:rPr>
          <w:rStyle w:val="Text8"/>
        </w:rPr>
        <w:t xml:space="preserve">.</w:t>
        <w:br w:clear="none"/>
      </w:r>
      <w:r>
        <w:rPr>
          <w:rStyle w:val="Text2"/>
        </w:rPr>
        <w:t xml:space="preserve">key</w:t>
        <w:br w:clear="none"/>
      </w:r>
      <w:r>
        <w:t xml:space="preserve"> </w:t>
        <w:br w:clear="none"/>
      </w:r>
      <w:r>
        <w:rPr>
          <w:rStyle w:val="Text8"/>
        </w:rPr>
        <w:t xml:space="preserve">==</w:t>
        <w:br w:clear="none"/>
      </w:r>
      <w:r>
        <w:t xml:space="preserve"> </w:t>
        <w:br w:clear="none"/>
      </w:r>
      <w:r>
        <w:rPr>
          <w:rStyle w:val="Text2"/>
        </w:rPr>
        <w:t xml:space="preserve">k</w:t>
        <w:br w:clear="none"/>
      </w:r>
      <w:r>
        <w:rPr>
          <w:rStyle w:val="Text5"/>
        </w:rPr>
        <w:t xml:space="preserve">:</w:t>
        <w:br w:clear="none"/>
      </w:r>
      <w:r>
        <w:t xml:space="preserve">        </w:t>
        <w:br w:clear="none"/>
      </w:r>
      <w:r>
        <w:rPr>
          <w:rStyle w:val="Text56"/>
        </w:rPr>
        <w:drawing>
          <wp:inline>
            <wp:extent cx="63500" cy="63500"/>
            <wp:effectExtent l="0" r="0" t="0" b="0"/>
            <wp:docPr id="15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entry</w:t>
        <w:br w:clear="none"/>
      </w:r>
      <w:r>
        <w:rPr>
          <w:rStyle w:val="Text8"/>
        </w:rPr>
        <w:t xml:space="preserve">.</w:t>
        <w:br w:clear="none"/>
      </w:r>
      <w:r>
        <w:rPr>
          <w:rStyle w:val="Text2"/>
        </w:rPr>
        <w:t xml:space="preserve">value</w:t>
        <w:br w:clear="none"/>
      </w:r>
      <w:r>
        <w:t xml:space="preserve"/>
        <w:br w:clear="none"/>
        <w:t xml:space="preserve">      </w:t>
        <w:br w:clear="none"/>
      </w:r>
      <w:r>
        <w:rPr>
          <w:rStyle w:val="Text2"/>
        </w:rPr>
        <w:t xml:space="preserve">entry</w:t>
        <w:br w:clear="none"/>
      </w:r>
      <w:r>
        <w:t xml:space="preserve"> </w:t>
        <w:br w:clear="none"/>
      </w:r>
      <w:r>
        <w:rPr>
          <w:rStyle w:val="Text8"/>
        </w:rPr>
        <w:t xml:space="preserve">=</w:t>
        <w:br w:clear="none"/>
      </w:r>
      <w:r>
        <w:t xml:space="preserve"> </w:t>
        <w:br w:clear="none"/>
      </w:r>
      <w:r>
        <w:rPr>
          <w:rStyle w:val="Text2"/>
        </w:rPr>
        <w:t xml:space="preserve">entry</w:t>
        <w:br w:clear="none"/>
      </w:r>
      <w:r>
        <w:rPr>
          <w:rStyle w:val="Text8"/>
        </w:rPr>
        <w:t xml:space="preserve">.</w:t>
        <w:br w:clear="none"/>
      </w:r>
      <w:r>
        <w:rPr>
          <w:rStyle w:val="Text2"/>
        </w:rPr>
        <w:t xml:space="preserve">next</w:t>
        <w:br w:clear="none"/>
      </w:r>
      <w:r>
        <w:t xml:space="preserve"/>
        <w:br w:clear="none"/>
        <w:t xml:space="preserve">    </w:t>
        <w:br w:clear="none"/>
      </w:r>
      <w:r>
        <w:rPr>
          <w:rStyle w:val="Text6"/>
        </w:rPr>
        <w:t xml:space="preserve">return</w:t>
        <w:br w:clear="none"/>
      </w:r>
      <w:r>
        <w:t xml:space="preserve"> </w:t>
        <w:br w:clear="none"/>
      </w:r>
      <w:r>
        <w:rPr>
          <w:rStyle w:val="Text7"/>
        </w:rPr>
        <w:t xml:space="preserve">None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put</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k</w:t>
        <w:br w:clear="none"/>
      </w:r>
      <w:r>
        <w:rPr>
          <w:rStyle w:val="Text5"/>
        </w:rPr>
        <w:t xml:space="preserve">,</w:t>
        <w:br w:clear="none"/>
      </w:r>
      <w:r>
        <w:t xml:space="preserve"> </w:t>
        <w:br w:clear="none"/>
      </w:r>
      <w:r>
        <w:rPr>
          <w:rStyle w:val="Text2"/>
        </w:rPr>
        <w:t xml:space="preserve">v</w:t>
        <w:br w:clear="none"/>
      </w:r>
      <w:r>
        <w:rPr>
          <w:rStyle w:val="Text5"/>
        </w:rPr>
        <w:t xml:space="preserve">)</w:t>
        <w:br w:clear="none"/>
        <w:t xml:space="preserve">:</w:t>
        <w:br w:clear="none"/>
      </w:r>
      <w:r>
        <w:t xml:space="preserve"/>
        <w:br w:clear="none"/>
        <w:t xml:space="preserve">    </w:t>
        <w:br w:clear="none"/>
      </w:r>
      <w:r>
        <w:rPr>
          <w:rStyle w:val="Text2"/>
        </w:rPr>
        <w:t xml:space="preserve">hc</w:t>
        <w:br w:clear="none"/>
      </w:r>
      <w:r>
        <w:t xml:space="preserve"> </w:t>
        <w:br w:clear="none"/>
      </w:r>
      <w:r>
        <w:rPr>
          <w:rStyle w:val="Text8"/>
        </w:rPr>
        <w:t xml:space="preserve">=</w:t>
        <w:br w:clear="none"/>
      </w:r>
      <w:r>
        <w:t xml:space="preserve"> </w:t>
        <w:br w:clear="none"/>
      </w:r>
      <w:r>
        <w:rPr>
          <w:rStyle w:val="Text7"/>
        </w:rPr>
        <w:t xml:space="preserve">hash</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56"/>
        </w:rPr>
        <w:drawing>
          <wp:inline>
            <wp:extent cx="63500" cy="63500"/>
            <wp:effectExtent l="0" r="0" t="0" b="0"/>
            <wp:docPr id="15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entry</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t xml:space="preserve">      </w:t>
        <w:br w:clear="none"/>
      </w:r>
      <w:r>
        <w:rPr>
          <w:rStyle w:val="Text56"/>
        </w:rPr>
        <w:drawing>
          <wp:inline>
            <wp:extent cx="63500" cy="63500"/>
            <wp:effectExtent l="0" r="0" t="0" b="0"/>
            <wp:docPr id="15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2"/>
        </w:rPr>
        <w:t xml:space="preserve">entry</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entry</w:t>
        <w:br w:clear="none"/>
      </w:r>
      <w:r>
        <w:rPr>
          <w:rStyle w:val="Text8"/>
        </w:rPr>
        <w:t xml:space="preserve">.</w:t>
        <w:br w:clear="none"/>
      </w:r>
      <w:r>
        <w:rPr>
          <w:rStyle w:val="Text2"/>
        </w:rPr>
        <w:t xml:space="preserve">key</w:t>
        <w:br w:clear="none"/>
      </w:r>
      <w:r>
        <w:t xml:space="preserve"> </w:t>
        <w:br w:clear="none"/>
      </w:r>
      <w:r>
        <w:rPr>
          <w:rStyle w:val="Text8"/>
        </w:rPr>
        <w:t xml:space="preserve">==</w:t>
        <w:br w:clear="none"/>
      </w:r>
      <w:r>
        <w:t xml:space="preserve"> </w:t>
        <w:br w:clear="none"/>
      </w:r>
      <w:r>
        <w:rPr>
          <w:rStyle w:val="Text2"/>
        </w:rPr>
        <w:t xml:space="preserve">k</w:t>
        <w:br w:clear="none"/>
      </w:r>
      <w:r>
        <w:rPr>
          <w:rStyle w:val="Text5"/>
        </w:rPr>
        <w:t xml:space="preserve">:</w:t>
        <w:br w:clear="none"/>
      </w:r>
      <w:r>
        <w:t xml:space="preserve">        </w:t>
        <w:br w:clear="none"/>
      </w:r>
      <w:r>
        <w:rPr>
          <w:rStyle w:val="Text56"/>
        </w:rPr>
        <w:drawing>
          <wp:inline>
            <wp:extent cx="63500" cy="63500"/>
            <wp:effectExtent l="0" r="0" t="0" b="0"/>
            <wp:docPr id="15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entry</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v</w:t>
        <w:br w:clear="none"/>
      </w:r>
      <w:r>
        <w:t xml:space="preserve">         </w:t>
        <w:br w:clear="none"/>
      </w:r>
      <w:r>
        <w:rPr>
          <w:rStyle w:val="Text56"/>
        </w:rPr>
        <w:drawing>
          <wp:inline>
            <wp:extent cx="63500" cy="63500"/>
            <wp:effectExtent l="0" r="0" t="0" b="0"/>
            <wp:docPr id="15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br w:clear="none"/>
        <w:t xml:space="preserve">      </w:t>
        <w:br w:clear="none"/>
      </w:r>
      <w:r>
        <w:rPr>
          <w:rStyle w:val="Text2"/>
        </w:rPr>
        <w:t xml:space="preserve">entry</w:t>
        <w:br w:clear="none"/>
      </w:r>
      <w:r>
        <w:t xml:space="preserve"> </w:t>
        <w:br w:clear="none"/>
      </w:r>
      <w:r>
        <w:rPr>
          <w:rStyle w:val="Text8"/>
        </w:rPr>
        <w:t xml:space="preserve">=</w:t>
        <w:br w:clear="none"/>
      </w:r>
      <w:r>
        <w:t xml:space="preserve"> </w:t>
        <w:br w:clear="none"/>
      </w:r>
      <w:r>
        <w:rPr>
          <w:rStyle w:val="Text2"/>
        </w:rPr>
        <w:t xml:space="preserve">entry</w:t>
        <w:br w:clear="none"/>
      </w:r>
      <w:r>
        <w:rPr>
          <w:rStyle w:val="Text8"/>
        </w:rPr>
        <w:t xml:space="preserve">.</w:t>
        <w:br w:clear="none"/>
      </w:r>
      <w:r>
        <w:rPr>
          <w:rStyle w:val="Text2"/>
        </w:rPr>
        <w:t xml:space="preserve">next</w:t>
        <w:br w:clear="none"/>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LinkedEntry</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155"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p>
    <w:p>
      <w:pPr>
        <w:pStyle w:val="Para 04"/>
      </w:pPr>
      <w:hyperlink w:anchor="co_better_living_through_better_25">
        <w:r>
          <w:bookmarkStart w:id="454" w:name="callout_better_living_through_be_23"/>
          <w:t/>
          <w:bookmarkEnd w:id="454"/>
          <w:drawing>
            <wp:inline>
              <wp:extent cx="63500" cy="63500"/>
              <wp:effectExtent l="0" r="0" t="0" b="0"/>
              <wp:docPr id="15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Compute index position, </w:t>
      </w:r>
      <w:r>
        <w:rPr>
          <w:rStyle w:val="Text0"/>
        </w:rPr>
        <w:t>hc</w:t>
      </w:r>
      <w:r>
        <w:t xml:space="preserve">, of linked list for hash code that could contain </w:t>
      </w:r>
      <w:r>
        <w:rPr>
          <w:rStyle w:val="Text0"/>
        </w:rPr>
        <w:t>k</w:t>
      </w:r>
      <w:r>
        <w:t>.</w:t>
      </w:r>
    </w:p>
    <w:p>
      <w:pPr>
        <w:pStyle w:val="Para 04"/>
      </w:pPr>
      <w:hyperlink w:anchor="co_better_living_through_better_26">
        <w:r>
          <w:bookmarkStart w:id="455" w:name="callout_better_living_through_be_24"/>
          <w:t/>
          <w:bookmarkEnd w:id="455"/>
          <w:drawing>
            <wp:inline>
              <wp:extent cx="63500" cy="63500"/>
              <wp:effectExtent l="0" r="0" t="0" b="0"/>
              <wp:docPr id="15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Start with first node in the linked list.</w:t>
      </w:r>
    </w:p>
    <w:p>
      <w:pPr>
        <w:pStyle w:val="Para 04"/>
      </w:pPr>
      <w:hyperlink w:anchor="co_better_living_through_better_27">
        <w:r>
          <w:bookmarkStart w:id="456" w:name="callout_better_living_through_be_25"/>
          <w:t/>
          <w:bookmarkEnd w:id="456"/>
          <w:drawing>
            <wp:inline>
              <wp:extent cx="63500" cy="63500"/>
              <wp:effectExtent l="0" r="0" t="0" b="0"/>
              <wp:docPr id="15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Traverse </w:t>
      </w:r>
      <w:r>
        <w:rPr>
          <w:rStyle w:val="Text0"/>
        </w:rPr>
        <w:t>next</w:t>
      </w:r>
      <w:r>
        <w:t xml:space="preserve"> reference until you find entry whose </w:t>
      </w:r>
      <w:r>
        <w:rPr>
          <w:rStyle w:val="Text0"/>
        </w:rPr>
        <w:t>key</w:t>
      </w:r>
      <w:r>
        <w:t xml:space="preserve"> matches </w:t>
      </w:r>
      <w:r>
        <w:rPr>
          <w:rStyle w:val="Text0"/>
        </w:rPr>
        <w:t>k</w:t>
      </w:r>
      <w:r>
        <w:t>.</w:t>
      </w:r>
    </w:p>
    <w:p>
      <w:pPr>
        <w:pStyle w:val="Para 04"/>
      </w:pPr>
      <w:hyperlink w:anchor="co_better_living_through_better_31">
        <w:r>
          <w:bookmarkStart w:id="457" w:name="callout_better_living_through_be_26"/>
          <w:t/>
          <w:bookmarkEnd w:id="457"/>
          <w:drawing>
            <wp:inline>
              <wp:extent cx="63500" cy="63500"/>
              <wp:effectExtent l="0" r="0" t="0" b="0"/>
              <wp:docPr id="15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Overwrite value associated with </w:t>
      </w:r>
      <w:r>
        <w:rPr>
          <w:rStyle w:val="Text0"/>
        </w:rPr>
        <w:t>k</w:t>
      </w:r>
      <w:r>
        <w:t>.</w:t>
      </w:r>
    </w:p>
    <w:p>
      <w:pPr>
        <w:pStyle w:val="Para 04"/>
      </w:pPr>
      <w:hyperlink w:anchor="co_better_living_through_better_32">
        <w:r>
          <w:bookmarkStart w:id="458" w:name="callout_better_living_through_be_27"/>
          <w:t/>
          <w:bookmarkEnd w:id="458"/>
          <w:drawing>
            <wp:inline>
              <wp:extent cx="63500" cy="63500"/>
              <wp:effectExtent l="0" r="0" t="0" b="0"/>
              <wp:docPr id="160"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Prepend new node for (</w:t>
      </w:r>
      <w:r>
        <w:rPr>
          <w:rStyle w:val="Text0"/>
        </w:rPr>
        <w:t>k</w:t>
      </w:r>
      <w:r>
        <w:t xml:space="preserve">, </w:t>
      </w:r>
      <w:r>
        <w:rPr>
          <w:rStyle w:val="Text0"/>
        </w:rPr>
        <w:t>v</w:t>
      </w:r>
      <w:r>
        <w:t xml:space="preserve">) in </w:t>
      </w:r>
      <w:r>
        <w:rPr>
          <w:rStyle w:val="Text0"/>
        </w:rPr>
        <w:t>table[hc]</w:t>
      </w:r>
      <w:r>
        <w:t xml:space="preserve"> and increment count, </w:t>
      </w:r>
      <w:r>
        <w:rPr>
          <w:rStyle w:val="Text0"/>
        </w:rPr>
        <w:t>N</w:t>
      </w:r>
      <w:r>
        <w:t>.</w:t>
      </w:r>
    </w:p>
    <w:p>
      <w:pPr>
        <w:pStyle w:val="Normal"/>
      </w:pPr>
      <w:r>
        <w:rPr>
          <w:rStyle w:val="Text54"/>
        </w:rPr>
        <w:bookmarkStart w:id="459" w:name="idm45239925808944"/>
        <w:t/>
        <w:bookmarkEnd w:id="459"/>
        <w:bookmarkStart w:id="460" w:name="idm45239918208208"/>
        <w:t/>
        <w:bookmarkEnd w:id="460"/>
      </w:r>
      <w:r>
        <w:t xml:space="preserve">The </w:t>
      </w:r>
      <w:r>
        <w:rPr>
          <w:rStyle w:val="Text0"/>
        </w:rPr>
        <w:t>get()</w:t>
      </w:r>
      <w:r>
        <w:t xml:space="preserve"> and </w:t>
      </w:r>
      <w:r>
        <w:rPr>
          <w:rStyle w:val="Text0"/>
        </w:rPr>
        <w:t>put()</w:t>
      </w:r>
      <w:r>
        <w:t xml:space="preserve"> functions have nearly identical structures, with a </w:t>
      </w:r>
      <w:r>
        <w:rPr>
          <w:rStyle w:val="Text0"/>
        </w:rPr>
        <w:t>while</w:t>
      </w:r>
      <w:r>
        <w:t xml:space="preserve"> loop that visits each </w:t>
      </w:r>
      <w:r>
        <w:rPr>
          <w:rStyle w:val="Text0"/>
        </w:rPr>
        <w:t>LinkedEntry</w:t>
      </w:r>
      <w:r>
        <w:t xml:space="preserve"> node in the linked list. Starting with the first </w:t>
      </w:r>
      <w:r>
        <w:rPr>
          <w:rStyle w:val="Text0"/>
        </w:rPr>
        <w:t>LinkedEntry</w:t>
      </w:r>
      <w:r>
        <w:t xml:space="preserve"> in </w:t>
      </w:r>
      <w:r>
        <w:rPr>
          <w:rStyle w:val="Text0"/>
        </w:rPr>
        <w:t>table[hc]</w:t>
      </w:r>
      <w:r>
        <w:t xml:space="preserve">, the </w:t>
      </w:r>
      <w:r>
        <w:rPr>
          <w:rStyle w:val="Text0"/>
        </w:rPr>
        <w:t>while</w:t>
      </w:r>
      <w:r>
        <w:t xml:space="preserve"> loop visits each node exactly once until </w:t>
      </w:r>
      <w:r>
        <w:rPr>
          <w:rStyle w:val="Text0"/>
        </w:rPr>
        <w:t>entry</w:t>
      </w:r>
      <w:r>
        <w:t xml:space="preserve"> is </w:t>
      </w:r>
      <w:r>
        <w:rPr>
          <w:rStyle w:val="Text0"/>
        </w:rPr>
        <w:t>None</w:t>
      </w:r>
      <w:r>
        <w:t xml:space="preserve">, which means all nodes were visited. As long as </w:t>
      </w:r>
      <w:r>
        <w:rPr>
          <w:rStyle w:val="Text0"/>
        </w:rPr>
        <w:t>entry</w:t>
      </w:r>
      <w:r>
        <w:t xml:space="preserve"> is not </w:t>
      </w:r>
      <w:r>
        <w:rPr>
          <w:rStyle w:val="Text0"/>
        </w:rPr>
        <w:t>None</w:t>
      </w:r>
      <w:r>
        <w:t xml:space="preserve">, the </w:t>
      </w:r>
      <w:r>
        <w:rPr>
          <w:rStyle w:val="Text0"/>
        </w:rPr>
        <w:t>entry.key</w:t>
      </w:r>
      <w:r>
        <w:t xml:space="preserve"> attribute is inspected to see if there is an exact match with the </w:t>
      </w:r>
      <w:r>
        <w:rPr>
          <w:rStyle w:val="Text0"/>
        </w:rPr>
        <w:t>k</w:t>
      </w:r>
      <w:r>
        <w:t xml:space="preserve"> parameter. For </w:t>
      </w:r>
      <w:r>
        <w:rPr>
          <w:rStyle w:val="Text0"/>
        </w:rPr>
        <w:t>get()</w:t>
      </w:r>
      <w:r>
        <w:t xml:space="preserve">, the associated </w:t>
      </w:r>
      <w:r>
        <w:rPr>
          <w:rStyle w:val="Text0"/>
        </w:rPr>
        <w:t>entry.value</w:t>
      </w:r>
      <w:r>
        <w:t xml:space="preserve"> is returned, while for </w:t>
      </w:r>
      <w:r>
        <w:rPr>
          <w:rStyle w:val="Text0"/>
        </w:rPr>
        <w:t>put()</w:t>
      </w:r>
      <w:r>
        <w:t xml:space="preserve">, this value is overwritten with </w:t>
      </w:r>
      <w:r>
        <w:rPr>
          <w:rStyle w:val="Text0"/>
        </w:rPr>
        <w:t>v</w:t>
      </w:r>
      <w:r>
        <w:t xml:space="preserve">. In both cases, in the </w:t>
      </w:r>
      <w:r>
        <w:rPr>
          <w:rStyle w:val="Text1"/>
        </w:rPr>
        <w:t>worst case</w:t>
      </w:r>
      <w:r>
        <w:t xml:space="preserve">, the </w:t>
      </w:r>
      <w:r>
        <w:rPr>
          <w:rStyle w:val="Text0"/>
        </w:rPr>
        <w:t>while</w:t>
      </w:r>
      <w:r>
        <w:t xml:space="preserve"> loop will terminate once all entries in the linked list have been seen. When </w:t>
      </w:r>
      <w:r>
        <w:rPr>
          <w:rStyle w:val="Text0"/>
        </w:rPr>
        <w:t>get()</w:t>
      </w:r>
      <w:r>
        <w:t xml:space="preserve"> exhausts the linked list, it returns </w:t>
      </w:r>
      <w:r>
        <w:rPr>
          <w:rStyle w:val="Text0"/>
        </w:rPr>
        <w:t>None</w:t>
      </w:r>
      <w:r>
        <w:t xml:space="preserve"> since no entry was found; </w:t>
      </w:r>
      <w:r>
        <w:rPr>
          <w:rStyle w:val="Text0"/>
        </w:rPr>
        <w:t>put()</w:t>
      </w:r>
      <w:r>
        <w:t xml:space="preserve"> </w:t>
      </w:r>
      <w:r>
        <w:rPr>
          <w:rStyle w:val="Text1"/>
        </w:rPr>
        <w:t>prepends</w:t>
      </w:r>
      <w:r>
        <w:t xml:space="preserve"> a new entry (adds it at the beginning of the list), since it didn’t exist before.</w:t>
      </w:r>
    </w:p>
    <w:p>
      <w:pPr>
        <w:pStyle w:val="Para 16"/>
        <w:keepLines w:val="on"/>
      </w:pPr>
      <w:r>
        <w:t>Tip</w:t>
      </w:r>
    </w:p>
    <w:p>
      <w:pPr>
        <w:pStyle w:val="Para 14"/>
        <w:keepLines w:val="on"/>
      </w:pPr>
      <w:r>
        <w:rPr>
          <w:rStyle w:val="Text0"/>
        </w:rPr>
        <w:t>put(k, v)</w:t>
      </w:r>
      <w:r>
        <w:t xml:space="preserve"> only adds a new entry to a linked list after checking that none of the existing entries in the linked list have </w:t>
      </w:r>
      <w:r>
        <w:rPr>
          <w:rStyle w:val="Text0"/>
        </w:rPr>
        <w:t>k</w:t>
      </w:r>
      <w:r>
        <w:t xml:space="preserve"> as its key.</w:t>
      </w:r>
    </w:p>
    <w:p>
      <w:pPr>
        <w:pStyle w:val="Normal"/>
      </w:pPr>
      <w:r>
        <w:t xml:space="preserve">To evaluate the performance of this linked list structure, I need to count both the number of times a bucket is accessed as well as </w:t>
      </w:r>
      <w:r>
        <w:rPr>
          <w:rStyle w:val="Text1"/>
        </w:rPr>
        <w:t>the number of times an entry node is inspected</w:t>
      </w:r>
      <w:r>
        <w:t>. It turns out that the performance of this linked list implementation is nearly identical to the open addressing implementation: the primary improvement is that there is no limit to the number of entries you can store in a linked list implementation. However, as I will discuss later in this chapter, if the number of entries, N, far exceeds the number of buckets, M, then the performance will degrade significantly. You also must consider that the memory requirement for storing the next references in the linked lists is twice as much as for open addressing.</w:t>
      </w:r>
      <w:r>
        <w:rPr>
          <w:rStyle w:val="Text54"/>
        </w:rPr>
        <w:bookmarkStart w:id="461" w:name="idm45239918196000"/>
        <w:t/>
        <w:bookmarkEnd w:id="461"/>
      </w:r>
    </w:p>
    <w:p>
      <w:bookmarkStart w:id="462" w:name="Removing_an_Entry_from_a_Linked"/>
      <w:pPr>
        <w:keepNext/>
        <w:pStyle w:val="Heading 1"/>
      </w:pPr>
      <w:r>
        <w:t>Removing an Entry from a Linked List</w:t>
      </w:r>
      <w:bookmarkEnd w:id="462"/>
    </w:p>
    <w:p>
      <w:pPr>
        <w:pStyle w:val="Normal"/>
      </w:pPr>
      <w:r>
        <w:rPr>
          <w:rStyle w:val="Text54"/>
        </w:rPr>
        <w:bookmarkStart w:id="463" w:name="idm45239918193664"/>
        <w:t/>
        <w:bookmarkEnd w:id="463"/>
        <w:bookmarkStart w:id="464" w:name="ch03_term9"/>
        <w:t/>
        <w:bookmarkEnd w:id="464"/>
      </w:r>
      <w:r>
        <w:t>Linked lists are versatile and dynamic data structures that can be extended, shortened, and spliced together efficiently because they do not rely on a fixed-size block of sequential memory. You can’t remove an index position from an array, but you can remove a node from a linked list.</w:t>
      </w:r>
    </w:p>
    <w:p>
      <w:pPr>
        <w:pStyle w:val="Normal"/>
      </w:pPr>
      <w:r>
        <w:t xml:space="preserve">Let’s break it down into two cases using a linked list containing three entries whose key values are shown in </w:t>
      </w:r>
      <w:hyperlink w:anchor="Figure_3_4__Removing_the_first_n">
        <w:r>
          <w:rPr>
            <w:rStyle w:val="Text3"/>
          </w:rPr>
          <w:t>Figure 3-4</w:t>
        </w:r>
      </w:hyperlink>
      <w:r>
        <w:t xml:space="preserve">. Let’s say you want to delete the entry whose key is 19. This is the first node in the linked list. To remove this entry, simply set the value of </w:t>
      </w:r>
      <w:r>
        <w:rPr>
          <w:rStyle w:val="Text0"/>
        </w:rPr>
        <w:t>first</w:t>
      </w:r>
      <w:r>
        <w:t xml:space="preserve"> to be </w:t>
      </w:r>
      <w:r>
        <w:rPr>
          <w:rStyle w:val="Text0"/>
        </w:rPr>
        <w:t>first.next</w:t>
      </w:r>
      <w:r>
        <w:t>. The modified linked list now has two entries, starting with 26.</w:t>
      </w:r>
    </w:p>
    <w:p>
      <w:bookmarkStart w:id="465" w:name="Figure_3_4__Removing_the_first_n"/>
      <w:pPr>
        <w:pStyle w:val="Para 07"/>
        <w:keepLines w:val="on"/>
      </w:pPr>
      <w:r>
        <w:t/>
        <w:drawing>
          <wp:inline>
            <wp:extent cx="5943600" cy="1219200"/>
            <wp:effectExtent l="0" r="0" t="0" b="43426"/>
            <wp:docPr id="161" name="lalg_0304.png" descr="Remove first entry in a linked list"/>
            <wp:cNvGraphicFramePr>
              <a:graphicFrameLocks noChangeAspect="1"/>
            </wp:cNvGraphicFramePr>
            <a:graphic>
              <a:graphicData uri="http://schemas.openxmlformats.org/drawingml/2006/picture">
                <pic:pic>
                  <pic:nvPicPr>
                    <pic:cNvPr id="0" name="lalg_0304.png" descr="Remove first entry in a linked list"/>
                    <pic:cNvPicPr/>
                  </pic:nvPicPr>
                  <pic:blipFill>
                    <a:blip r:embed="rId36"/>
                    <a:stretch>
                      <a:fillRect/>
                    </a:stretch>
                  </pic:blipFill>
                  <pic:spPr>
                    <a:xfrm>
                      <a:off x="0" y="0"/>
                      <a:ext cx="5943600" cy="1219200"/>
                    </a:xfrm>
                    <a:prstGeom prst="rect">
                      <a:avLst/>
                    </a:prstGeom>
                  </pic:spPr>
                </pic:pic>
              </a:graphicData>
            </a:graphic>
          </wp:inline>
        </w:drawing>
        <w:t xml:space="preserve"> </w:t>
      </w:r>
      <w:bookmarkEnd w:id="465"/>
    </w:p>
    <w:p>
      <w:pPr>
        <w:pStyle w:val="Heading 4"/>
        <w:keepLines w:val="on"/>
      </w:pPr>
      <w:r>
        <w:t xml:space="preserve">Figure 3-4. </w:t>
        <w:t>Removing the first node in a linked list</w:t>
      </w:r>
    </w:p>
    <w:p>
      <w:pPr>
        <w:pStyle w:val="Normal"/>
      </w:pPr>
      <w:r>
        <w:t xml:space="preserve">To delete any other </w:t>
      </w:r>
      <w:r>
        <w:rPr>
          <w:rStyle w:val="Text0"/>
        </w:rPr>
        <w:t>entry</w:t>
      </w:r>
      <w:r>
        <w:t xml:space="preserve"> (say, the one whose key is 26), look through the list, as shown in </w:t>
      </w:r>
      <w:hyperlink w:anchor="Figure_3_5__Removing_any_other_n">
        <w:r>
          <w:rPr>
            <w:rStyle w:val="Text3"/>
          </w:rPr>
          <w:t>Figure 3-5</w:t>
        </w:r>
      </w:hyperlink>
      <w:r>
        <w:t xml:space="preserve">. Stop when you find an entry with that key value, </w:t>
      </w:r>
      <w:r>
        <w:rPr>
          <w:rStyle w:val="Text1"/>
        </w:rPr>
        <w:t>but keep a reference to the prior node</w:t>
      </w:r>
      <w:r>
        <w:t xml:space="preserve">, </w:t>
      </w:r>
      <w:r>
        <w:rPr>
          <w:rStyle w:val="Text0"/>
        </w:rPr>
        <w:t>prev</w:t>
      </w:r>
      <w:r>
        <w:t xml:space="preserve">, </w:t>
      </w:r>
      <w:r>
        <w:rPr>
          <w:rStyle w:val="Text1"/>
        </w:rPr>
        <w:t>during your search</w:t>
      </w:r>
      <w:r>
        <w:t xml:space="preserve">. Now set the value of </w:t>
      </w:r>
      <w:r>
        <w:rPr>
          <w:rStyle w:val="Text0"/>
        </w:rPr>
        <w:t>prev.next</w:t>
      </w:r>
      <w:r>
        <w:t xml:space="preserve"> to be </w:t>
      </w:r>
      <w:r>
        <w:rPr>
          <w:rStyle w:val="Text0"/>
        </w:rPr>
        <w:t>entry.next</w:t>
      </w:r>
      <w:r>
        <w:t xml:space="preserve">. This cuts out this middle node and results in a linked list containing one fewer node. Note that this will also handle the case when </w:t>
      </w:r>
      <w:r>
        <w:rPr>
          <w:rStyle w:val="Text0"/>
        </w:rPr>
        <w:t>entry</w:t>
      </w:r>
      <w:r>
        <w:t xml:space="preserve"> is the final entry in the linked list, since then </w:t>
      </w:r>
      <w:r>
        <w:rPr>
          <w:rStyle w:val="Text0"/>
        </w:rPr>
        <w:t>prev.next</w:t>
      </w:r>
      <w:r>
        <w:t xml:space="preserve"> is set to </w:t>
      </w:r>
      <w:r>
        <w:rPr>
          <w:rStyle w:val="Text0"/>
        </w:rPr>
        <w:t>None</w:t>
      </w:r>
      <w:r>
        <w:t>.</w:t>
      </w:r>
    </w:p>
    <w:p>
      <w:bookmarkStart w:id="466" w:name="Figure_3_5__Removing_any_other_n"/>
      <w:pPr>
        <w:pStyle w:val="Para 07"/>
        <w:keepLines w:val="on"/>
      </w:pPr>
      <w:r>
        <w:t/>
        <w:drawing>
          <wp:inline>
            <wp:extent cx="5943600" cy="3251200"/>
            <wp:effectExtent l="0" r="0" t="0" b="43426"/>
            <wp:docPr id="162" name="lalg_0305.png" descr="Remove any other entry in a linked list"/>
            <wp:cNvGraphicFramePr>
              <a:graphicFrameLocks noChangeAspect="1"/>
            </wp:cNvGraphicFramePr>
            <a:graphic>
              <a:graphicData uri="http://schemas.openxmlformats.org/drawingml/2006/picture">
                <pic:pic>
                  <pic:nvPicPr>
                    <pic:cNvPr id="0" name="lalg_0305.png" descr="Remove any other entry in a linked list"/>
                    <pic:cNvPicPr/>
                  </pic:nvPicPr>
                  <pic:blipFill>
                    <a:blip r:embed="rId37"/>
                    <a:stretch>
                      <a:fillRect/>
                    </a:stretch>
                  </pic:blipFill>
                  <pic:spPr>
                    <a:xfrm>
                      <a:off x="0" y="0"/>
                      <a:ext cx="5943600" cy="3251200"/>
                    </a:xfrm>
                    <a:prstGeom prst="rect">
                      <a:avLst/>
                    </a:prstGeom>
                  </pic:spPr>
                </pic:pic>
              </a:graphicData>
            </a:graphic>
          </wp:inline>
        </w:drawing>
        <w:t xml:space="preserve"> </w:t>
      </w:r>
      <w:bookmarkEnd w:id="466"/>
    </w:p>
    <w:p>
      <w:pPr>
        <w:pStyle w:val="Heading 4"/>
        <w:keepLines w:val="on"/>
      </w:pPr>
      <w:r>
        <w:t xml:space="preserve">Figure 3-5. </w:t>
        <w:t>Removing any other node in a linked list</w:t>
      </w:r>
    </w:p>
    <w:p>
      <w:pPr>
        <w:pStyle w:val="Normal"/>
      </w:pPr>
      <w:r>
        <w:t xml:space="preserve">In both cases, the memory for the removed node is reclaimed. </w:t>
      </w:r>
      <w:hyperlink w:anchor="Listing_3_7__remove___function_f">
        <w:r>
          <w:rPr>
            <w:rStyle w:val="Text3"/>
          </w:rPr>
          <w:t>Listing 3-7</w:t>
        </w:r>
      </w:hyperlink>
      <w:r>
        <w:t xml:space="preserve"> contains the </w:t>
      </w:r>
      <w:r>
        <w:rPr>
          <w:rStyle w:val="Text0"/>
        </w:rPr>
        <w:t>remove(k)</w:t>
      </w:r>
      <w:r>
        <w:t xml:space="preserve"> method in the </w:t>
      </w:r>
      <w:r>
        <w:rPr>
          <w:rStyle w:val="Text0"/>
        </w:rPr>
        <w:t>Hashtable</w:t>
      </w:r>
      <w:r>
        <w:t xml:space="preserve"> linked list implementation that removes the entry with the given key, should it exist.</w:t>
      </w:r>
      <w:r>
        <w:rPr>
          <w:rStyle w:val="Text54"/>
        </w:rPr>
        <w:bookmarkStart w:id="467" w:name="idm45239918178864"/>
        <w:t/>
        <w:bookmarkEnd w:id="467"/>
      </w:r>
    </w:p>
    <w:p>
      <w:bookmarkStart w:id="468" w:name="Listing_3_7__remove___function_f"/>
      <w:pPr>
        <w:keepNext/>
        <w:pStyle w:val="Heading 3"/>
      </w:pPr>
      <w:r>
        <w:t xml:space="preserve">Listing 3-7. </w:t>
      </w:r>
      <w:r>
        <w:rPr>
          <w:rStyle w:val="Text16"/>
        </w:rPr>
        <w:t>remove()</w:t>
      </w:r>
      <w:r>
        <w:t xml:space="preserve"> function for separate chaining implementation of </w:t>
      </w:r>
      <w:r>
        <w:rPr>
          <w:rStyle w:val="Text16"/>
        </w:rPr>
        <w:t>Hashtable</w:t>
      </w:r>
      <w:bookmarkEnd w:id="468"/>
    </w:p>
    <w:p>
      <w:pPr>
        <w:pStyle w:val="Para 13"/>
      </w:pPr>
      <w:r>
        <w:rPr>
          <w:rStyle w:val="Text6"/>
        </w:rPr>
        <w:t xml:space="preserve">def</w:t>
        <w:br w:clear="none"/>
      </w:r>
      <w:r>
        <w:t xml:space="preserve"> </w:t>
        <w:br w:clear="none"/>
      </w:r>
      <w:r>
        <w:rPr>
          <w:rStyle w:val="Text9"/>
        </w:rPr>
        <w:t xml:space="preserve">remove</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k</w:t>
        <w:br w:clear="none"/>
      </w:r>
      <w:r>
        <w:rPr>
          <w:rStyle w:val="Text5"/>
        </w:rPr>
        <w:t xml:space="preserve">)</w:t>
        <w:br w:clear="none"/>
        <w:t xml:space="preserve">:</w:t>
        <w:br w:clear="none"/>
      </w:r>
      <w:r>
        <w:t xml:space="preserve"/>
        <w:br w:clear="none"/>
        <w:t xml:space="preserve">  </w:t>
        <w:br w:clear="none"/>
      </w:r>
      <w:r>
        <w:rPr>
          <w:rStyle w:val="Text2"/>
        </w:rPr>
        <w:t xml:space="preserve">hc</w:t>
        <w:br w:clear="none"/>
      </w:r>
      <w:r>
        <w:t xml:space="preserve"> </w:t>
        <w:br w:clear="none"/>
      </w:r>
      <w:r>
        <w:rPr>
          <w:rStyle w:val="Text8"/>
        </w:rPr>
        <w:t xml:space="preserve">=</w:t>
        <w:br w:clear="none"/>
      </w:r>
      <w:r>
        <w:t xml:space="preserve"> </w:t>
        <w:br w:clear="none"/>
      </w:r>
      <w:r>
        <w:rPr>
          <w:rStyle w:val="Text7"/>
        </w:rPr>
        <w:t xml:space="preserve">hash</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br w:clear="none"/>
        <w:t xml:space="preserve">  </w:t>
        <w:br w:clear="none"/>
      </w:r>
      <w:r>
        <w:rPr>
          <w:rStyle w:val="Text2"/>
        </w:rPr>
        <w:t xml:space="preserve">entry</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t xml:space="preserve">             </w:t>
        <w:br w:clear="none"/>
      </w:r>
      <w:r>
        <w:rPr>
          <w:rStyle w:val="Text56"/>
        </w:rPr>
        <w:drawing>
          <wp:inline>
            <wp:extent cx="63500" cy="63500"/>
            <wp:effectExtent l="0" r="0" t="0" b="0"/>
            <wp:docPr id="16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prev</w:t>
        <w:br w:clear="none"/>
      </w:r>
      <w:r>
        <w:t xml:space="preserve"> </w:t>
        <w:br w:clear="none"/>
      </w:r>
      <w:r>
        <w:rPr>
          <w:rStyle w:val="Text8"/>
        </w:rPr>
        <w:t xml:space="preserve">=</w:t>
        <w:br w:clear="none"/>
      </w:r>
      <w:r>
        <w:t xml:space="preserve"> </w:t>
        <w:br w:clear="none"/>
      </w:r>
      <w:r>
        <w:rPr>
          <w:rStyle w:val="Text7"/>
        </w:rPr>
        <w:t xml:space="preserve">None</w:t>
        <w:br w:clear="none"/>
      </w:r>
      <w:r>
        <w:t xml:space="preserve"/>
        <w:br w:clear="none"/>
        <w:t xml:space="preserve">  </w:t>
        <w:br w:clear="none"/>
      </w:r>
      <w:r>
        <w:rPr>
          <w:rStyle w:val="Text6"/>
        </w:rPr>
        <w:t xml:space="preserve">while</w:t>
        <w:br w:clear="none"/>
      </w:r>
      <w:r>
        <w:t xml:space="preserve"> </w:t>
        <w:br w:clear="none"/>
      </w:r>
      <w:r>
        <w:rPr>
          <w:rStyle w:val="Text2"/>
        </w:rPr>
        <w:t xml:space="preserve">entry</w:t>
        <w:br w:clear="none"/>
      </w:r>
      <w:r>
        <w:rPr>
          <w:rStyle w:val="Text5"/>
        </w:rPr>
        <w:t xml:space="preserve">:</w:t>
        <w:br w:clear="none"/>
      </w:r>
      <w:r>
        <w:t xml:space="preserve">                       </w:t>
        <w:br w:clear="none"/>
      </w:r>
      <w:r>
        <w:rPr>
          <w:rStyle w:val="Text56"/>
        </w:rPr>
        <w:drawing>
          <wp:inline>
            <wp:extent cx="63500" cy="63500"/>
            <wp:effectExtent l="0" r="0" t="0" b="0"/>
            <wp:docPr id="16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entry</w:t>
        <w:br w:clear="none"/>
      </w:r>
      <w:r>
        <w:rPr>
          <w:rStyle w:val="Text8"/>
        </w:rPr>
        <w:t xml:space="preserve">.</w:t>
        <w:br w:clear="none"/>
      </w:r>
      <w:r>
        <w:rPr>
          <w:rStyle w:val="Text2"/>
        </w:rPr>
        <w:t xml:space="preserve">key</w:t>
        <w:br w:clear="none"/>
      </w:r>
      <w:r>
        <w:t xml:space="preserve"> </w:t>
        <w:br w:clear="none"/>
      </w:r>
      <w:r>
        <w:rPr>
          <w:rStyle w:val="Text8"/>
        </w:rPr>
        <w:t xml:space="preserve">==</w:t>
        <w:br w:clear="none"/>
      </w:r>
      <w:r>
        <w:t xml:space="preserve"> </w:t>
        <w:br w:clear="none"/>
      </w:r>
      <w:r>
        <w:rPr>
          <w:rStyle w:val="Text2"/>
        </w:rPr>
        <w:t xml:space="preserve">k</w:t>
        <w:br w:clear="none"/>
      </w:r>
      <w:r>
        <w:rPr>
          <w:rStyle w:val="Text5"/>
        </w:rPr>
        <w:t xml:space="preserve">:</w:t>
        <w:br w:clear="none"/>
      </w:r>
      <w:r>
        <w:t xml:space="preserve">               </w:t>
        <w:br w:clear="none"/>
      </w:r>
      <w:r>
        <w:rPr>
          <w:rStyle w:val="Text56"/>
        </w:rPr>
        <w:drawing>
          <wp:inline>
            <wp:extent cx="63500" cy="63500"/>
            <wp:effectExtent l="0" r="0" t="0" b="0"/>
            <wp:docPr id="16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prev</w:t>
        <w:br w:clear="none"/>
      </w:r>
      <w:r>
        <w:rPr>
          <w:rStyle w:val="Text5"/>
        </w:rPr>
        <w:t xml:space="preserve">:</w:t>
        <w:br w:clear="none"/>
      </w:r>
      <w:r>
        <w:t xml:space="preserve"/>
        <w:br w:clear="none"/>
        <w:t xml:space="preserve">        </w:t>
        <w:br w:clear="none"/>
      </w:r>
      <w:r>
        <w:rPr>
          <w:rStyle w:val="Text2"/>
        </w:rPr>
        <w:t xml:space="preserve">prev</w:t>
        <w:br w:clear="none"/>
      </w:r>
      <w:r>
        <w:rPr>
          <w:rStyle w:val="Text8"/>
        </w:rPr>
        <w:t xml:space="preserve">.</w:t>
        <w:br w:clear="none"/>
      </w:r>
      <w:r>
        <w:rPr>
          <w:rStyle w:val="Text2"/>
        </w:rPr>
        <w:t xml:space="preserve">next</w:t>
        <w:br w:clear="none"/>
      </w:r>
      <w:r>
        <w:t xml:space="preserve"> </w:t>
        <w:br w:clear="none"/>
      </w:r>
      <w:r>
        <w:rPr>
          <w:rStyle w:val="Text8"/>
        </w:rPr>
        <w:t xml:space="preserve">=</w:t>
        <w:br w:clear="none"/>
      </w:r>
      <w:r>
        <w:t xml:space="preserve"> </w:t>
        <w:br w:clear="none"/>
      </w:r>
      <w:r>
        <w:rPr>
          <w:rStyle w:val="Text2"/>
        </w:rPr>
        <w:t xml:space="preserve">entry</w:t>
        <w:br w:clear="none"/>
      </w:r>
      <w:r>
        <w:rPr>
          <w:rStyle w:val="Text8"/>
        </w:rPr>
        <w:t xml:space="preserve">.</w:t>
        <w:br w:clear="none"/>
      </w:r>
      <w:r>
        <w:rPr>
          <w:rStyle w:val="Text2"/>
        </w:rPr>
        <w:t xml:space="preserve">next</w:t>
        <w:br w:clear="none"/>
      </w:r>
      <w:r>
        <w:t xml:space="preserve">       </w:t>
        <w:br w:clear="none"/>
      </w:r>
      <w:r>
        <w:rPr>
          <w:rStyle w:val="Text56"/>
        </w:rPr>
        <w:drawing>
          <wp:inline>
            <wp:extent cx="63500" cy="63500"/>
            <wp:effectExtent l="0" r="0" t="0" b="0"/>
            <wp:docPr id="16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entry</w:t>
        <w:br w:clear="none"/>
      </w:r>
      <w:r>
        <w:rPr>
          <w:rStyle w:val="Text8"/>
        </w:rPr>
        <w:t xml:space="preserve">.</w:t>
        <w:br w:clear="none"/>
      </w:r>
      <w:r>
        <w:rPr>
          <w:rStyle w:val="Text2"/>
        </w:rPr>
        <w:t xml:space="preserve">next</w:t>
        <w:br w:clear="none"/>
      </w:r>
      <w:r>
        <w:t xml:space="preserve">  </w:t>
        <w:br w:clear="none"/>
      </w:r>
      <w:r>
        <w:rPr>
          <w:rStyle w:val="Text56"/>
        </w:rPr>
        <w:drawing>
          <wp:inline>
            <wp:extent cx="63500" cy="63500"/>
            <wp:effectExtent l="0" r="0" t="0" b="0"/>
            <wp:docPr id="167"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t>
        <w:br w:clear="none"/>
      </w:r>
      <w:r>
        <w:rPr>
          <w:rStyle w:val="Text56"/>
        </w:rPr>
        <w:drawing>
          <wp:inline>
            <wp:extent cx="63500" cy="63500"/>
            <wp:effectExtent l="0" r="0" t="0" b="0"/>
            <wp:docPr id="168"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entry</w:t>
        <w:br w:clear="none"/>
      </w:r>
      <w:r>
        <w:rPr>
          <w:rStyle w:val="Text8"/>
        </w:rPr>
        <w:t xml:space="preserve">.</w:t>
        <w:br w:clear="none"/>
      </w:r>
      <w:r>
        <w:rPr>
          <w:rStyle w:val="Text2"/>
        </w:rPr>
        <w:t xml:space="preserve">value</w:t>
        <w:br w:clear="none"/>
      </w:r>
      <w:r>
        <w:t xml:space="preserve"/>
        <w:br w:clear="none"/>
        <w:t xml:space="preserve"/>
        <w:br w:clear="none"/>
        <w:t xml:space="preserve">    </w:t>
        <w:br w:clear="none"/>
      </w:r>
      <w:r>
        <w:rPr>
          <w:rStyle w:val="Text2"/>
        </w:rPr>
        <w:t xml:space="preserve">prev</w:t>
        <w:br w:clear="none"/>
      </w:r>
      <w:r>
        <w:rPr>
          <w:rStyle w:val="Text5"/>
        </w:rPr>
        <w:t xml:space="preserve">,</w:t>
        <w:br w:clear="none"/>
      </w:r>
      <w:r>
        <w:t xml:space="preserve"> </w:t>
        <w:br w:clear="none"/>
      </w:r>
      <w:r>
        <w:rPr>
          <w:rStyle w:val="Text2"/>
        </w:rPr>
        <w:t xml:space="preserve">entry</w:t>
        <w:br w:clear="none"/>
      </w:r>
      <w:r>
        <w:t xml:space="preserve"> </w:t>
        <w:br w:clear="none"/>
      </w:r>
      <w:r>
        <w:rPr>
          <w:rStyle w:val="Text8"/>
        </w:rPr>
        <w:t xml:space="preserve">=</w:t>
        <w:br w:clear="none"/>
      </w:r>
      <w:r>
        <w:t xml:space="preserve"> </w:t>
        <w:br w:clear="none"/>
      </w:r>
      <w:r>
        <w:rPr>
          <w:rStyle w:val="Text2"/>
        </w:rPr>
        <w:t xml:space="preserve">entry</w:t>
        <w:br w:clear="none"/>
      </w:r>
      <w:r>
        <w:rPr>
          <w:rStyle w:val="Text5"/>
        </w:rPr>
        <w:t xml:space="preserve">,</w:t>
        <w:br w:clear="none"/>
      </w:r>
      <w:r>
        <w:t xml:space="preserve"> </w:t>
        <w:br w:clear="none"/>
      </w:r>
      <w:r>
        <w:rPr>
          <w:rStyle w:val="Text2"/>
        </w:rPr>
        <w:t xml:space="preserve">entry</w:t>
        <w:br w:clear="none"/>
      </w:r>
      <w:r>
        <w:rPr>
          <w:rStyle w:val="Text8"/>
        </w:rPr>
        <w:t xml:space="preserve">.</w:t>
        <w:br w:clear="none"/>
      </w:r>
      <w:r>
        <w:rPr>
          <w:rStyle w:val="Text2"/>
        </w:rPr>
        <w:t xml:space="preserve">next</w:t>
        <w:br w:clear="none"/>
      </w:r>
      <w:r>
        <w:t xml:space="preserve">  </w:t>
        <w:br w:clear="none"/>
      </w:r>
      <w:r>
        <w:rPr>
          <w:rStyle w:val="Text56"/>
        </w:rPr>
        <w:drawing>
          <wp:inline>
            <wp:extent cx="63500" cy="63500"/>
            <wp:effectExtent l="0" r="0" t="0" b="0"/>
            <wp:docPr id="169"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return</w:t>
        <w:br w:clear="none"/>
      </w:r>
      <w:r>
        <w:t xml:space="preserve"> </w:t>
        <w:br w:clear="none"/>
      </w:r>
      <w:r>
        <w:rPr>
          <w:rStyle w:val="Text7"/>
        </w:rPr>
        <w:t xml:space="preserve">None</w:t>
        <w:br w:clear="none"/>
      </w:r>
    </w:p>
    <w:p>
      <w:pPr>
        <w:pStyle w:val="Para 04"/>
      </w:pPr>
      <w:hyperlink w:anchor="co_better_living_through_better_33">
        <w:r>
          <w:bookmarkStart w:id="469" w:name="callout_better_living_through_be_28"/>
          <w:t/>
          <w:bookmarkEnd w:id="469"/>
          <w:drawing>
            <wp:inline>
              <wp:extent cx="63500" cy="63500"/>
              <wp:effectExtent l="0" r="0" t="0" b="0"/>
              <wp:docPr id="17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rPr>
          <w:rStyle w:val="Text0"/>
        </w:rPr>
        <w:t>self.table[hc]</w:t>
      </w:r>
      <w:r>
        <w:t xml:space="preserve"> refers to the first entry in the linked list associated with hash code </w:t>
      </w:r>
      <w:r>
        <w:rPr>
          <w:rStyle w:val="Text0"/>
        </w:rPr>
        <w:t>hc</w:t>
      </w:r>
      <w:r>
        <w:t>.</w:t>
      </w:r>
    </w:p>
    <w:p>
      <w:pPr>
        <w:pStyle w:val="Para 04"/>
      </w:pPr>
      <w:hyperlink w:anchor="co_better_living_through_better_34">
        <w:r>
          <w:bookmarkStart w:id="470" w:name="callout_better_living_through_be_29"/>
          <w:t/>
          <w:bookmarkEnd w:id="470"/>
          <w:drawing>
            <wp:inline>
              <wp:extent cx="63500" cy="63500"/>
              <wp:effectExtent l="0" r="0" t="0" b="0"/>
              <wp:docPr id="17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Continue iterating as long as there are entries in this linked list.</w:t>
      </w:r>
    </w:p>
    <w:p>
      <w:pPr>
        <w:pStyle w:val="Para 04"/>
      </w:pPr>
      <w:hyperlink w:anchor="co_better_living_through_better_35">
        <w:r>
          <w:bookmarkStart w:id="471" w:name="callout_better_living_through_be_30"/>
          <w:t/>
          <w:bookmarkEnd w:id="471"/>
          <w:drawing>
            <wp:inline>
              <wp:extent cx="63500" cy="63500"/>
              <wp:effectExtent l="0" r="0" t="0" b="0"/>
              <wp:docPr id="172"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Locate entry to remove by comparing target </w:t>
      </w:r>
      <w:r>
        <w:rPr>
          <w:rStyle w:val="Text0"/>
        </w:rPr>
        <w:t>k</w:t>
      </w:r>
      <w:r>
        <w:t xml:space="preserve"> with the </w:t>
      </w:r>
      <w:r>
        <w:rPr>
          <w:rStyle w:val="Text0"/>
        </w:rPr>
        <w:t>key</w:t>
      </w:r>
      <w:r>
        <w:t xml:space="preserve"> field for </w:t>
      </w:r>
      <w:r>
        <w:rPr>
          <w:rStyle w:val="Text0"/>
        </w:rPr>
        <w:t>entry</w:t>
      </w:r>
      <w:r>
        <w:t>.</w:t>
      </w:r>
    </w:p>
    <w:p>
      <w:pPr>
        <w:pStyle w:val="Para 04"/>
      </w:pPr>
      <w:hyperlink w:anchor="co_better_living_through_better_36">
        <w:r>
          <w:bookmarkStart w:id="472" w:name="callout_better_living_through_be_31"/>
          <w:t/>
          <w:bookmarkEnd w:id="472"/>
          <w:drawing>
            <wp:inline>
              <wp:extent cx="63500" cy="63500"/>
              <wp:effectExtent l="0" r="0" t="0" b="0"/>
              <wp:docPr id="17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When found, if there is a </w:t>
      </w:r>
      <w:r>
        <w:rPr>
          <w:rStyle w:val="Text0"/>
        </w:rPr>
        <w:t>prev</w:t>
      </w:r>
      <w:r>
        <w:t xml:space="preserve"> reference, link around </w:t>
      </w:r>
      <w:r>
        <w:rPr>
          <w:rStyle w:val="Text0"/>
        </w:rPr>
        <w:t>entry</w:t>
      </w:r>
      <w:r>
        <w:t>, which removes it from the list.</w:t>
      </w:r>
    </w:p>
    <w:p>
      <w:pPr>
        <w:pStyle w:val="Para 04"/>
      </w:pPr>
      <w:hyperlink w:anchor="co_better_living_through_better_37">
        <w:r>
          <w:bookmarkStart w:id="473" w:name="callout_better_living_through_be_32"/>
          <w:t/>
          <w:bookmarkEnd w:id="473"/>
          <w:drawing>
            <wp:inline>
              <wp:extent cx="63500" cy="63500"/>
              <wp:effectExtent l="0" r="0" t="0" b="0"/>
              <wp:docPr id="174"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If there is no </w:t>
      </w:r>
      <w:r>
        <w:rPr>
          <w:rStyle w:val="Text0"/>
        </w:rPr>
        <w:t>prev</w:t>
      </w:r>
      <w:r>
        <w:t xml:space="preserve"> reference, then </w:t>
      </w:r>
      <w:r>
        <w:rPr>
          <w:rStyle w:val="Text0"/>
        </w:rPr>
        <w:t>entry</w:t>
      </w:r>
      <w:r>
        <w:t xml:space="preserve"> is first. Set the linked list at </w:t>
      </w:r>
      <w:r>
        <w:rPr>
          <w:rStyle w:val="Text0"/>
        </w:rPr>
        <w:t>self.table[hc]</w:t>
      </w:r>
      <w:r>
        <w:t xml:space="preserve"> to point to the second node in the linked list.</w:t>
      </w:r>
    </w:p>
    <w:p>
      <w:pPr>
        <w:pStyle w:val="Para 04"/>
      </w:pPr>
      <w:hyperlink w:anchor="co_better_living_through_better_38">
        <w:r>
          <w:bookmarkStart w:id="474" w:name="callout_better_living_through_be_33"/>
          <w:t/>
          <w:bookmarkEnd w:id="474"/>
          <w:drawing>
            <wp:inline>
              <wp:extent cx="63500" cy="63500"/>
              <wp:effectExtent l="0" r="0" t="0" b="0"/>
              <wp:docPr id="175"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Decrement count of entries, N. It is common to return the value associated with the entry being removed.</w:t>
      </w:r>
    </w:p>
    <w:p>
      <w:pPr>
        <w:pStyle w:val="Para 04"/>
      </w:pPr>
      <w:hyperlink w:anchor="co_better_living_through_better_39">
        <w:r>
          <w:bookmarkStart w:id="475" w:name="callout_better_living_through_be_34"/>
          <w:t/>
          <w:bookmarkEnd w:id="475"/>
          <w:drawing>
            <wp:inline>
              <wp:extent cx="63500" cy="63500"/>
              <wp:effectExtent l="0" r="0" t="0" b="0"/>
              <wp:docPr id="176"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If key is not found, continue iteration by setting </w:t>
      </w:r>
      <w:r>
        <w:rPr>
          <w:rStyle w:val="Text0"/>
        </w:rPr>
        <w:t>prev</w:t>
      </w:r>
      <w:r>
        <w:t xml:space="preserve"> to </w:t>
      </w:r>
      <w:r>
        <w:rPr>
          <w:rStyle w:val="Text0"/>
        </w:rPr>
        <w:t>entry</w:t>
      </w:r>
      <w:r>
        <w:t xml:space="preserve"> and advancing </w:t>
      </w:r>
      <w:r>
        <w:rPr>
          <w:rStyle w:val="Text0"/>
        </w:rPr>
        <w:t>entry</w:t>
      </w:r>
      <w:r>
        <w:t xml:space="preserve"> to the next entry.</w:t>
      </w:r>
    </w:p>
    <w:p>
      <w:pPr>
        <w:pStyle w:val="Normal"/>
      </w:pPr>
      <w:r>
        <w:rPr>
          <w:rStyle w:val="Text54"/>
        </w:rPr>
        <w:bookmarkStart w:id="476" w:name="idm45239918049184"/>
        <w:t/>
        <w:bookmarkEnd w:id="476"/>
      </w:r>
      <w:r>
        <w:t xml:space="preserve">By convention, the </w:t>
      </w:r>
      <w:r>
        <w:rPr>
          <w:rStyle w:val="Text0"/>
        </w:rPr>
        <w:t>remove(k)</w:t>
      </w:r>
      <w:r>
        <w:t xml:space="preserve"> function returns the value that had been associated with </w:t>
      </w:r>
      <w:r>
        <w:rPr>
          <w:rStyle w:val="Text0"/>
        </w:rPr>
        <w:t>k</w:t>
      </w:r>
      <w:r>
        <w:t xml:space="preserve"> or </w:t>
      </w:r>
      <w:r>
        <w:rPr>
          <w:rStyle w:val="Text0"/>
        </w:rPr>
        <w:t>None</w:t>
      </w:r>
      <w:r>
        <w:t xml:space="preserve"> if </w:t>
      </w:r>
      <w:r>
        <w:rPr>
          <w:rStyle w:val="Text0"/>
        </w:rPr>
        <w:t>k</w:t>
      </w:r>
      <w:r>
        <w:t xml:space="preserve"> was not present.</w:t>
      </w:r>
      <w:r>
        <w:rPr>
          <w:rStyle w:val="Text54"/>
        </w:rPr>
        <w:bookmarkStart w:id="477" w:name="idm45239917988800"/>
        <w:t/>
        <w:bookmarkEnd w:id="477"/>
      </w:r>
    </w:p>
    <w:p>
      <w:bookmarkStart w:id="478" w:name="Evaluation__I_now_have_two_diffe"/>
      <w:pPr>
        <w:keepNext/>
        <w:pStyle w:val="Heading 1"/>
      </w:pPr>
      <w:r>
        <w:t>Evaluation</w:t>
      </w:r>
      <w:bookmarkEnd w:id="478"/>
    </w:p>
    <w:p>
      <w:pPr>
        <w:pStyle w:val="Normal"/>
      </w:pPr>
      <w:r>
        <w:rPr>
          <w:rStyle w:val="Text54"/>
        </w:rPr>
        <w:bookmarkStart w:id="479" w:name="idm45239917986144"/>
        <w:t/>
        <w:bookmarkEnd w:id="479"/>
      </w:r>
      <w:r>
        <w:t>I now have two different structures that provide a symbol table data type to store (key, value) pairs. The linked list implementation has the added benefit of allowing (key, value) pairs to be removed, so you must choose that structure if you need this functionality. If you only add entries to a symbol table, however, you still need to evaluate the efficiency of these two approaches.</w:t>
      </w:r>
    </w:p>
    <w:p>
      <w:pPr>
        <w:pStyle w:val="Normal"/>
      </w:pPr>
      <w:r>
        <w:t xml:space="preserve">Let’s first evaluate the storage requirements to store N (key, value) pairs. Both approaches create an array of size M to hold entries. However, in the linked list approach, N can grow to be as large as necessary; for open addressing, N must be strictly smaller than M, so you must be sure to choose a large enough M in advance. The size of the memory requirements for </w:t>
      </w:r>
      <w:r>
        <w:rPr>
          <w:rStyle w:val="Text0"/>
        </w:rPr>
        <w:t>table</w:t>
      </w:r>
      <w:r>
        <w:t xml:space="preserve"> is directly proportional to M.</w:t>
      </w:r>
    </w:p>
    <w:p>
      <w:pPr>
        <w:pStyle w:val="Normal"/>
      </w:pPr>
      <w:r>
        <w:t xml:space="preserve">Ultimately, there will be N entries inserted into the symbol table. Each </w:t>
      </w:r>
      <w:r>
        <w:rPr>
          <w:rStyle w:val="Text0"/>
        </w:rPr>
        <w:t>Entry</w:t>
      </w:r>
      <w:r>
        <w:t xml:space="preserve"> in open addressing stores only the (key, value) pair, while the </w:t>
      </w:r>
      <w:r>
        <w:rPr>
          <w:rStyle w:val="Text0"/>
        </w:rPr>
        <w:t>LinkedEntry</w:t>
      </w:r>
      <w:r>
        <w:t xml:space="preserve"> for the linked list approach stores an additional </w:t>
      </w:r>
      <w:r>
        <w:rPr>
          <w:rStyle w:val="Text0"/>
        </w:rPr>
        <w:t>next</w:t>
      </w:r>
      <w:r>
        <w:t xml:space="preserve"> reference for each entry. Since each reference is a fixed memory size, the extra storage is directly proportional to N.</w:t>
      </w:r>
    </w:p>
    <w:p>
      <w:pPr>
        <w:pStyle w:val="Para 01"/>
      </w:pPr>
      <w:r>
        <w:t xml:space="preserve">Open addressing requires storage proportional to both M and N, but since </w:t>
        <w:t>N &lt; M</w:t>
        <w:t>, I can simply say that the storage is O(M).</w:t>
      </w:r>
    </w:p>
    <w:p>
      <w:pPr>
        <w:pStyle w:val="Para 01"/>
      </w:pPr>
      <w:r>
        <w:t>Separate chaining requires storage proportional to both M and N, but since there are no restrictions on N, the storage is O(M + N).</w:t>
      </w:r>
    </w:p>
    <w:p>
      <w:pPr>
        <w:pStyle w:val="Normal"/>
      </w:pPr>
      <w:r>
        <w:t xml:space="preserve">To evaluate runtime performance, the key operation to count is the number of times an entry is inspected. Let’s start with the </w:t>
      </w:r>
      <w:r>
        <w:rPr>
          <w:rStyle w:val="Text1"/>
        </w:rPr>
        <w:t>worst case</w:t>
      </w:r>
      <w:r>
        <w:t xml:space="preserve">, which occurs when the computed hash code for all keys is the same. In the linked list implementation, the </w:t>
      </w:r>
      <w:r>
        <w:rPr>
          <w:rStyle w:val="Text0"/>
        </w:rPr>
        <w:t>table</w:t>
      </w:r>
      <w:r>
        <w:t xml:space="preserve"> array contains M – 1 unused index positions, and a single linked list contains all N (key, value) pairs. The key to be searched might be the final entry in the linked list, so the </w:t>
      </w:r>
      <w:r>
        <w:rPr>
          <w:rStyle w:val="Text0"/>
        </w:rPr>
        <w:t>get()</w:t>
      </w:r>
      <w:r>
        <w:t xml:space="preserve"> performance in the </w:t>
      </w:r>
      <w:r>
        <w:rPr>
          <w:rStyle w:val="Text1"/>
        </w:rPr>
        <w:t>worst case</w:t>
      </w:r>
      <w:r>
        <w:t xml:space="preserve"> would be directly proportional to N. The situation in open addressing is similar: there would be N consecutive entries within the M-sized array, and the one you are looking for is the last one. I can safely say that </w:t>
      </w:r>
      <w:r>
        <w:rPr>
          <w:rStyle w:val="Text1"/>
        </w:rPr>
        <w:t>regardless of implementation choice</w:t>
      </w:r>
      <w:r>
        <w:t xml:space="preserve">, in the </w:t>
      </w:r>
      <w:r>
        <w:rPr>
          <w:rStyle w:val="Text1"/>
        </w:rPr>
        <w:t>worst case</w:t>
      </w:r>
      <w:r>
        <w:t xml:space="preserve">, </w:t>
      </w:r>
      <w:r>
        <w:rPr>
          <w:rStyle w:val="Text0"/>
        </w:rPr>
        <w:t>get()</w:t>
      </w:r>
      <w:r>
        <w:t xml:space="preserve"> is O(N).</w:t>
      </w:r>
      <w:r>
        <w:rPr>
          <w:rStyle w:val="Text54"/>
        </w:rPr>
        <w:bookmarkStart w:id="480" w:name="idm45239917975488"/>
        <w:t/>
        <w:bookmarkEnd w:id="480"/>
      </w:r>
    </w:p>
    <w:p>
      <w:pPr>
        <w:pStyle w:val="Normal"/>
      </w:pPr>
      <w:r>
        <w:t xml:space="preserve">This might seem like a deal-breaker, but it turns out that the mathematical hash functions do a really good job of distributing the hash code values for keys; as M increases, the probability of collisions decreases. </w:t>
      </w:r>
      <w:hyperlink w:anchor="Table_3_3__Average_performance_w">
        <w:r>
          <w:rPr>
            <w:rStyle w:val="Text3"/>
          </w:rPr>
          <w:t>Table 3-3</w:t>
        </w:r>
      </w:hyperlink>
      <w:r>
        <w:t xml:space="preserve"> describes a head-to-head comparison of these two approaches by inserting N = 321,129 words from an English dictionary into a hashtable whose size, M, varies from N/2 to 2 × N. It also includes results for M = 20 × N (first row) and smaller values of M (the last five rows).</w:t>
      </w:r>
    </w:p>
    <w:p>
      <w:pPr>
        <w:pStyle w:val="Normal"/>
      </w:pPr>
      <w:hyperlink w:anchor="Table_3_3__Average_performance_w">
        <w:r>
          <w:rPr>
            <w:rStyle w:val="Text3"/>
          </w:rPr>
          <w:t>Table 3-3</w:t>
        </w:r>
      </w:hyperlink>
      <w:r>
        <w:t xml:space="preserve"> shows two pieces of information for each (M, N) pair:</w:t>
      </w:r>
    </w:p>
    <w:p>
      <w:pPr>
        <w:pStyle w:val="Para 01"/>
      </w:pPr>
      <w:r>
        <w:t xml:space="preserve">The average length of each nonempty chain in the </w:t>
      </w:r>
      <w:r>
        <w:rPr>
          <w:rStyle w:val="Text0"/>
        </w:rPr>
        <w:t>Hashtable</w:t>
      </w:r>
      <w:r>
        <w:t>. This concept is applicable whether open addressing or linked lists are used.</w:t>
      </w:r>
    </w:p>
    <w:p>
      <w:pPr>
        <w:pStyle w:val="Para 01"/>
      </w:pPr>
      <w:r>
        <w:t xml:space="preserve">The size of the maximum chain in the </w:t>
      </w:r>
      <w:r>
        <w:rPr>
          <w:rStyle w:val="Text0"/>
        </w:rPr>
        <w:t>Hashtable</w:t>
      </w:r>
      <w:r>
        <w:t xml:space="preserve">. If the open addressing </w:t>
      </w:r>
      <w:r>
        <w:rPr>
          <w:rStyle w:val="Text0"/>
        </w:rPr>
        <w:t>Hashtable</w:t>
      </w:r>
      <w:r>
        <w:t xml:space="preserve"> becomes too congested—or linked lists become excessively long for certain hash codes—the runtime performance suffers.</w:t>
      </w:r>
    </w:p>
    <w:tbl>
      <w:tblPr>
        <w:tblW w:type="auto" w:w="0"/>
      </w:tblPr>
      <w:tr>
        <w:tc>
          <w:tcPr>
            <w:tcW w:type="auto" w:w="0"/>
            <w:tcMar>
              <w:left w:type="dxa" w:w="200"/>
              <w:top w:type="dxa" w:w="200"/>
              <w:right w:type="dxa" w:w="200"/>
              <w:bottom w:type="dxa" w:w="200"/>
            </w:tcMar>
            <w:vAlign w:val="center"/>
          </w:tcPr>
          <w:p>
            <w:bookmarkStart w:id="481" w:name="Table_3_3__Average_performance_w"/>
            <w:pPr>
              <w:pStyle w:val="Para 18"/>
              <w:keepLines w:val="on"/>
            </w:pPr>
            <w:r>
              <w:rPr>
                <w:rStyle w:val="Text55"/>
              </w:rPr>
              <w:t/>
            </w:r>
            <w:r>
              <w:t xml:space="preserve">Table 3-3. </w:t>
              <w:t xml:space="preserve">Average performance when inserting N = 321,129 keys into a </w:t>
            </w:r>
            <w:r>
              <w:rPr>
                <w:rStyle w:val="Text0"/>
              </w:rPr>
              <w:t>Hashtable</w:t>
            </w:r>
            <w:r>
              <w:t xml:space="preserve"> of size M as M decreases in size</w:t>
            </w:r>
            <w:bookmarkEnd w:id="481"/>
          </w:p>
          <w:p>
            <w:pPr>
              <w:pStyle w:val="4 Block"/>
              <w:keepLines w:val="on"/>
            </w:pPr>
          </w:p>
        </w:tc>
        <w:tc>
          <w:tcPr>
            <w:tcW w:type="auto" w:w="0"/>
            <w:tcMar>
              <w:left w:type="dxa" w:w="200"/>
              <w:top w:type="dxa" w:w="200"/>
              <w:right w:type="dxa" w:w="200"/>
              <w:bottom w:type="dxa" w:w="200"/>
            </w:tcMar>
            <w:vAlign w:val="center"/>
            <w:hMerge w:val="restart"/>
          </w:tcPr>
          <w:p>
            <w:pPr>
              <w:pStyle w:val="Para 01"/>
              <w:keepLines w:val="on"/>
            </w:pPr>
            <w:r>
              <w:t>Linked list</w:t>
            </w:r>
          </w:p>
        </w:tc>
        <w:tc>
          <w:tcPr>
            <w:hMerge w:val="continue"/>
          </w:tcPr>
          <w:p/>
        </w:tc>
        <w:tc>
          <w:tcPr>
            <w:tcW w:type="auto" w:w="0"/>
            <w:tcMar>
              <w:left w:type="dxa" w:w="200"/>
              <w:top w:type="dxa" w:w="200"/>
              <w:right w:type="dxa" w:w="200"/>
              <w:bottom w:type="dxa" w:w="200"/>
            </w:tcMar>
            <w:vAlign w:val="center"/>
            <w:hMerge w:val="restart"/>
          </w:tcPr>
          <w:p>
            <w:pPr>
              <w:pStyle w:val="Para 01"/>
              <w:keepLines w:val="on"/>
            </w:pPr>
            <w:r>
              <w:t>Open addressing</w:t>
            </w:r>
          </w:p>
        </w:tc>
        <w:tc>
          <w:tcPr>
            <w:hMerge w:val="continue"/>
          </w:tcPr>
          <w:p/>
        </w:tc>
      </w:tr>
    </w:tbl>
    <w:tbl>
      <w:tblPr>
        <w:tblW w:type="auto" w:w="0"/>
      </w:tblPr>
      <w:tr>
        <w:tc>
          <w:tcPr>
            <w:tcW w:type="auto" w:w="0"/>
            <w:shd w:val="clear" w:color="auto" w:fill="F1F6FC"/>
            <w:tcMar>
              <w:left w:type="dxa" w:w="200"/>
              <w:top w:type="dxa" w:w="200"/>
              <w:right w:type="dxa" w:w="200"/>
              <w:bottom w:type="dxa" w:w="200"/>
            </w:tcMar>
            <w:vAlign w:val="center"/>
          </w:tcPr>
          <w:p>
            <w:pPr>
              <w:pStyle w:val="Para 01"/>
              <w:keepLines w:val="on"/>
            </w:pPr>
            <w:r>
              <w:t>M</w:t>
            </w:r>
          </w:p>
        </w:tc>
        <w:tc>
          <w:tcPr>
            <w:tcW w:type="auto" w:w="0"/>
            <w:shd w:val="clear" w:color="auto" w:fill="F1F6FC"/>
            <w:tcMar>
              <w:left w:type="dxa" w:w="200"/>
              <w:top w:type="dxa" w:w="200"/>
              <w:right w:type="dxa" w:w="200"/>
              <w:bottom w:type="dxa" w:w="200"/>
            </w:tcMar>
            <w:vAlign w:val="center"/>
          </w:tcPr>
          <w:p>
            <w:pPr>
              <w:pStyle w:val="Para 01"/>
              <w:keepLines w:val="on"/>
            </w:pPr>
            <w:r>
              <w:t>Avg. chain len</w:t>
            </w:r>
          </w:p>
        </w:tc>
        <w:tc>
          <w:tcPr>
            <w:tcW w:type="auto" w:w="0"/>
            <w:shd w:val="clear" w:color="auto" w:fill="F1F6FC"/>
            <w:tcMar>
              <w:left w:type="dxa" w:w="200"/>
              <w:top w:type="dxa" w:w="200"/>
              <w:right w:type="dxa" w:w="200"/>
              <w:bottom w:type="dxa" w:w="200"/>
            </w:tcMar>
            <w:vAlign w:val="center"/>
          </w:tcPr>
          <w:p>
            <w:pPr>
              <w:pStyle w:val="Para 01"/>
              <w:keepLines w:val="on"/>
            </w:pPr>
            <w:r>
              <w:t>Max chain len</w:t>
            </w:r>
          </w:p>
        </w:tc>
        <w:tc>
          <w:tcPr>
            <w:tcW w:type="auto" w:w="0"/>
            <w:shd w:val="clear" w:color="auto" w:fill="F1F6FC"/>
            <w:tcMar>
              <w:left w:type="dxa" w:w="200"/>
              <w:top w:type="dxa" w:w="200"/>
              <w:right w:type="dxa" w:w="200"/>
              <w:bottom w:type="dxa" w:w="200"/>
            </w:tcMar>
            <w:vAlign w:val="center"/>
          </w:tcPr>
          <w:p>
            <w:pPr>
              <w:pStyle w:val="Para 01"/>
              <w:keepLines w:val="on"/>
            </w:pPr>
            <w:r>
              <w:t>Avg. chain len</w:t>
            </w:r>
          </w:p>
        </w:tc>
        <w:tc>
          <w:tcPr>
            <w:tcW w:type="auto" w:w="0"/>
            <w:shd w:val="clear" w:color="auto" w:fill="F1F6FC"/>
            <w:tcMar>
              <w:left w:type="dxa" w:w="200"/>
              <w:top w:type="dxa" w:w="200"/>
              <w:right w:type="dxa" w:w="200"/>
              <w:bottom w:type="dxa" w:w="200"/>
            </w:tcMar>
            <w:vAlign w:val="center"/>
          </w:tcPr>
          <w:p>
            <w:pPr>
              <w:pStyle w:val="Para 01"/>
              <w:keepLines w:val="on"/>
            </w:pPr>
            <w:r>
              <w:t>Max chain len</w:t>
            </w:r>
          </w:p>
        </w:tc>
      </w:tr>
    </w:tbl>
    <w:tbl>
      <w:tblPr>
        <w:tblW w:type="auto" w:w="0"/>
      </w:tblPr>
      <w:tr>
        <w:tc>
          <w:tcPr>
            <w:tcW w:type="auto" w:w="0"/>
            <w:tcMar>
              <w:left w:type="dxa" w:w="200"/>
              <w:top w:type="dxa" w:w="200"/>
              <w:right w:type="dxa" w:w="200"/>
              <w:bottom w:type="dxa" w:w="200"/>
            </w:tcMar>
            <w:vAlign w:val="top"/>
          </w:tcPr>
          <w:p>
            <w:pPr>
              <w:pStyle w:val="Para 01"/>
              <w:keepLines w:val="on"/>
            </w:pPr>
            <w:r>
              <w:t>6,422,580</w:t>
            </w:r>
          </w:p>
        </w:tc>
        <w:tc>
          <w:tcPr>
            <w:tcW w:type="auto" w:w="0"/>
            <w:tcMar>
              <w:left w:type="dxa" w:w="200"/>
              <w:top w:type="dxa" w:w="200"/>
              <w:right w:type="dxa" w:w="200"/>
              <w:bottom w:type="dxa" w:w="200"/>
            </w:tcMar>
            <w:vAlign w:val="top"/>
          </w:tcPr>
          <w:p>
            <w:pPr>
              <w:pStyle w:val="Para 02"/>
              <w:keepLines w:val="on"/>
            </w:pPr>
            <w:r>
              <w:t>1.0</w:t>
            </w:r>
          </w:p>
        </w:tc>
        <w:tc>
          <w:tcPr>
            <w:tcW w:type="auto" w:w="0"/>
            <w:tcMar>
              <w:left w:type="dxa" w:w="200"/>
              <w:top w:type="dxa" w:w="200"/>
              <w:right w:type="dxa" w:w="200"/>
              <w:bottom w:type="dxa" w:w="200"/>
            </w:tcMar>
            <w:vAlign w:val="top"/>
          </w:tcPr>
          <w:p>
            <w:pPr>
              <w:pStyle w:val="Para 02"/>
              <w:keepLines w:val="on"/>
            </w:pPr>
            <w:r>
              <w:t>4</w:t>
            </w:r>
          </w:p>
        </w:tc>
        <w:tc>
          <w:tcPr>
            <w:tcW w:type="auto" w:w="0"/>
            <w:tcMar>
              <w:left w:type="dxa" w:w="200"/>
              <w:top w:type="dxa" w:w="200"/>
              <w:right w:type="dxa" w:w="200"/>
              <w:bottom w:type="dxa" w:w="200"/>
            </w:tcMar>
            <w:vAlign w:val="top"/>
          </w:tcPr>
          <w:p>
            <w:pPr>
              <w:pStyle w:val="Para 02"/>
              <w:keepLines w:val="on"/>
            </w:pPr>
            <w:r>
              <w:t>1.1</w:t>
            </w:r>
          </w:p>
        </w:tc>
        <w:tc>
          <w:tcPr>
            <w:tcW w:type="auto" w:w="0"/>
            <w:tcMar>
              <w:left w:type="dxa" w:w="200"/>
              <w:top w:type="dxa" w:w="200"/>
              <w:right w:type="dxa" w:w="200"/>
              <w:bottom w:type="dxa" w:w="200"/>
            </w:tcMar>
            <w:vAlign w:val="top"/>
          </w:tcPr>
          <w:p>
            <w:pPr>
              <w:pStyle w:val="Para 02"/>
              <w:keepLines w:val="on"/>
            </w:pPr>
            <w:r>
              <w:t>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642,258</w:t>
            </w:r>
          </w:p>
        </w:tc>
        <w:tc>
          <w:tcPr>
            <w:tcW w:type="auto" w:w="0"/>
            <w:tcMar>
              <w:left w:type="dxa" w:w="200"/>
              <w:top w:type="dxa" w:w="200"/>
              <w:right w:type="dxa" w:w="200"/>
              <w:bottom w:type="dxa" w:w="200"/>
            </w:tcMar>
            <w:vAlign w:val="top"/>
          </w:tcPr>
          <w:p>
            <w:pPr>
              <w:pStyle w:val="Para 02"/>
              <w:keepLines w:val="on"/>
            </w:pPr>
            <w:r>
              <w:t>1.3</w:t>
            </w:r>
          </w:p>
        </w:tc>
        <w:tc>
          <w:tcPr>
            <w:tcW w:type="auto" w:w="0"/>
            <w:tcMar>
              <w:left w:type="dxa" w:w="200"/>
              <w:top w:type="dxa" w:w="200"/>
              <w:right w:type="dxa" w:w="200"/>
              <w:bottom w:type="dxa" w:w="200"/>
            </w:tcMar>
            <w:vAlign w:val="top"/>
          </w:tcPr>
          <w:p>
            <w:pPr>
              <w:pStyle w:val="Para 02"/>
              <w:keepLines w:val="on"/>
            </w:pPr>
            <w:r>
              <w:t>6</w:t>
            </w:r>
          </w:p>
        </w:tc>
        <w:tc>
          <w:tcPr>
            <w:tcW w:type="auto" w:w="0"/>
            <w:tcMar>
              <w:left w:type="dxa" w:w="200"/>
              <w:top w:type="dxa" w:w="200"/>
              <w:right w:type="dxa" w:w="200"/>
              <w:bottom w:type="dxa" w:w="200"/>
            </w:tcMar>
            <w:vAlign w:val="top"/>
          </w:tcPr>
          <w:p>
            <w:pPr>
              <w:pStyle w:val="Para 02"/>
              <w:keepLines w:val="on"/>
            </w:pPr>
            <w:r>
              <w:t>3.0</w:t>
            </w:r>
          </w:p>
        </w:tc>
        <w:tc>
          <w:tcPr>
            <w:tcW w:type="auto" w:w="0"/>
            <w:tcMar>
              <w:left w:type="dxa" w:w="200"/>
              <w:top w:type="dxa" w:w="200"/>
              <w:right w:type="dxa" w:w="200"/>
              <w:bottom w:type="dxa" w:w="200"/>
            </w:tcMar>
            <w:vAlign w:val="top"/>
          </w:tcPr>
          <w:p>
            <w:pPr>
              <w:pStyle w:val="Para 02"/>
              <w:keepLines w:val="on"/>
            </w:pPr>
            <w:r>
              <w:t>44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610,145</w:t>
            </w:r>
          </w:p>
        </w:tc>
        <w:tc>
          <w:tcPr>
            <w:tcW w:type="auto" w:w="0"/>
            <w:shd w:val="clear" w:color="auto" w:fill="EEF2F6"/>
            <w:tcMar>
              <w:left w:type="dxa" w:w="200"/>
              <w:top w:type="dxa" w:w="200"/>
              <w:right w:type="dxa" w:w="200"/>
              <w:bottom w:type="dxa" w:w="200"/>
            </w:tcMar>
            <w:vAlign w:val="top"/>
          </w:tcPr>
          <w:p>
            <w:pPr>
              <w:pStyle w:val="Para 03"/>
              <w:keepLines w:val="on"/>
            </w:pPr>
            <w:r>
              <w:t>1.3</w:t>
            </w:r>
          </w:p>
        </w:tc>
        <w:tc>
          <w:tcPr>
            <w:tcW w:type="auto" w:w="0"/>
            <w:shd w:val="clear" w:color="auto" w:fill="EEF2F6"/>
            <w:tcMar>
              <w:left w:type="dxa" w:w="200"/>
              <w:top w:type="dxa" w:w="200"/>
              <w:right w:type="dxa" w:w="200"/>
              <w:bottom w:type="dxa" w:w="200"/>
            </w:tcMar>
            <w:vAlign w:val="top"/>
          </w:tcPr>
          <w:p>
            <w:pPr>
              <w:pStyle w:val="Para 03"/>
              <w:keepLines w:val="on"/>
            </w:pPr>
            <w:r>
              <w:t>7</w:t>
            </w:r>
          </w:p>
        </w:tc>
        <w:tc>
          <w:tcPr>
            <w:tcW w:type="auto" w:w="0"/>
            <w:shd w:val="clear" w:color="auto" w:fill="EEF2F6"/>
            <w:tcMar>
              <w:left w:type="dxa" w:w="200"/>
              <w:top w:type="dxa" w:w="200"/>
              <w:right w:type="dxa" w:w="200"/>
              <w:bottom w:type="dxa" w:w="200"/>
            </w:tcMar>
            <w:vAlign w:val="top"/>
          </w:tcPr>
          <w:p>
            <w:pPr>
              <w:pStyle w:val="Para 03"/>
              <w:keepLines w:val="on"/>
            </w:pPr>
            <w:r>
              <w:t>3.3</w:t>
            </w:r>
          </w:p>
        </w:tc>
        <w:tc>
          <w:tcPr>
            <w:tcW w:type="auto" w:w="0"/>
            <w:shd w:val="clear" w:color="auto" w:fill="EEF2F6"/>
            <w:tcMar>
              <w:left w:type="dxa" w:w="200"/>
              <w:top w:type="dxa" w:w="200"/>
              <w:right w:type="dxa" w:w="200"/>
              <w:bottom w:type="dxa" w:w="200"/>
            </w:tcMar>
            <w:vAlign w:val="top"/>
          </w:tcPr>
          <w:p>
            <w:pPr>
              <w:pStyle w:val="Para 03"/>
              <w:keepLines w:val="on"/>
            </w:pPr>
            <w:r>
              <w:t>46</w:t>
            </w:r>
          </w:p>
        </w:tc>
      </w:tr>
    </w:tbl>
    <w:tbl>
      <w:tblPr>
        <w:tblW w:type="auto" w:w="0"/>
      </w:tblPr>
      <w:tr>
        <w:tc>
          <w:tcPr>
            <w:tcW w:type="auto" w:w="0"/>
            <w:tcMar>
              <w:left w:type="dxa" w:w="200"/>
              <w:top w:type="dxa" w:w="200"/>
              <w:right w:type="dxa" w:w="200"/>
              <w:bottom w:type="dxa" w:w="200"/>
            </w:tcMar>
            <w:vAlign w:val="top"/>
          </w:tcPr>
          <w:p>
            <w:pPr>
              <w:pStyle w:val="Para 01"/>
              <w:keepLines w:val="on"/>
            </w:pPr>
            <w:r>
              <w:t>579,637</w:t>
            </w:r>
          </w:p>
        </w:tc>
        <w:tc>
          <w:tcPr>
            <w:tcW w:type="auto" w:w="0"/>
            <w:tcMar>
              <w:left w:type="dxa" w:w="200"/>
              <w:top w:type="dxa" w:w="200"/>
              <w:right w:type="dxa" w:w="200"/>
              <w:bottom w:type="dxa" w:w="200"/>
            </w:tcMar>
            <w:vAlign w:val="top"/>
          </w:tcPr>
          <w:p>
            <w:pPr>
              <w:pStyle w:val="Para 02"/>
              <w:keepLines w:val="on"/>
            </w:pPr>
            <w:r>
              <w:t>1.3</w:t>
            </w:r>
          </w:p>
        </w:tc>
        <w:tc>
          <w:tcPr>
            <w:tcW w:type="auto" w:w="0"/>
            <w:tcMar>
              <w:left w:type="dxa" w:w="200"/>
              <w:top w:type="dxa" w:w="200"/>
              <w:right w:type="dxa" w:w="200"/>
              <w:bottom w:type="dxa" w:w="200"/>
            </w:tcMar>
            <w:vAlign w:val="top"/>
          </w:tcPr>
          <w:p>
            <w:pPr>
              <w:pStyle w:val="Para 02"/>
              <w:keepLines w:val="on"/>
            </w:pPr>
            <w:r>
              <w:t>7</w:t>
            </w:r>
          </w:p>
        </w:tc>
        <w:tc>
          <w:tcPr>
            <w:tcW w:type="auto" w:w="0"/>
            <w:tcMar>
              <w:left w:type="dxa" w:w="200"/>
              <w:top w:type="dxa" w:w="200"/>
              <w:right w:type="dxa" w:w="200"/>
              <w:bottom w:type="dxa" w:w="200"/>
            </w:tcMar>
            <w:vAlign w:val="top"/>
          </w:tcPr>
          <w:p>
            <w:pPr>
              <w:pStyle w:val="Para 02"/>
              <w:keepLines w:val="on"/>
            </w:pPr>
            <w:r>
              <w:t>3.6</w:t>
            </w:r>
          </w:p>
        </w:tc>
        <w:tc>
          <w:tcPr>
            <w:tcW w:type="auto" w:w="0"/>
            <w:tcMar>
              <w:left w:type="dxa" w:w="200"/>
              <w:top w:type="dxa" w:w="200"/>
              <w:right w:type="dxa" w:w="200"/>
              <w:bottom w:type="dxa" w:w="200"/>
            </w:tcMar>
            <w:vAlign w:val="top"/>
          </w:tcPr>
          <w:p>
            <w:pPr>
              <w:pStyle w:val="Para 02"/>
              <w:keepLines w:val="on"/>
            </w:pPr>
            <w:r>
              <w:t>52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550,655</w:t>
            </w:r>
          </w:p>
        </w:tc>
        <w:tc>
          <w:tcPr>
            <w:tcW w:type="auto" w:w="0"/>
            <w:shd w:val="clear" w:color="auto" w:fill="EEF2F6"/>
            <w:tcMar>
              <w:left w:type="dxa" w:w="200"/>
              <w:top w:type="dxa" w:w="200"/>
              <w:right w:type="dxa" w:w="200"/>
              <w:bottom w:type="dxa" w:w="200"/>
            </w:tcMar>
            <w:vAlign w:val="top"/>
          </w:tcPr>
          <w:p>
            <w:pPr>
              <w:pStyle w:val="Para 03"/>
              <w:keepLines w:val="on"/>
            </w:pPr>
            <w:r>
              <w:t>1.3</w:t>
            </w:r>
          </w:p>
        </w:tc>
        <w:tc>
          <w:tcPr>
            <w:tcW w:type="auto" w:w="0"/>
            <w:shd w:val="clear" w:color="auto" w:fill="EEF2F6"/>
            <w:tcMar>
              <w:left w:type="dxa" w:w="200"/>
              <w:top w:type="dxa" w:w="200"/>
              <w:right w:type="dxa" w:w="200"/>
              <w:bottom w:type="dxa" w:w="200"/>
            </w:tcMar>
            <w:vAlign w:val="top"/>
          </w:tcPr>
          <w:p>
            <w:pPr>
              <w:pStyle w:val="Para 03"/>
              <w:keepLines w:val="on"/>
            </w:pPr>
            <w:r>
              <w:t>7</w:t>
            </w:r>
          </w:p>
        </w:tc>
        <w:tc>
          <w:tcPr>
            <w:tcW w:type="auto" w:w="0"/>
            <w:shd w:val="clear" w:color="auto" w:fill="EEF2F6"/>
            <w:tcMar>
              <w:left w:type="dxa" w:w="200"/>
              <w:top w:type="dxa" w:w="200"/>
              <w:right w:type="dxa" w:w="200"/>
              <w:bottom w:type="dxa" w:w="200"/>
            </w:tcMar>
            <w:vAlign w:val="top"/>
          </w:tcPr>
          <w:p>
            <w:pPr>
              <w:pStyle w:val="Para 03"/>
              <w:keepLines w:val="on"/>
            </w:pPr>
            <w:r>
              <w:t>4.1</w:t>
            </w:r>
          </w:p>
        </w:tc>
        <w:tc>
          <w:tcPr>
            <w:tcW w:type="auto" w:w="0"/>
            <w:shd w:val="clear" w:color="auto" w:fill="EEF2F6"/>
            <w:tcMar>
              <w:left w:type="dxa" w:w="200"/>
              <w:top w:type="dxa" w:w="200"/>
              <w:right w:type="dxa" w:w="200"/>
              <w:bottom w:type="dxa" w:w="200"/>
            </w:tcMar>
            <w:vAlign w:val="top"/>
          </w:tcPr>
          <w:p>
            <w:pPr>
              <w:pStyle w:val="Para 03"/>
              <w:keepLines w:val="on"/>
            </w:pPr>
            <w:r>
              <w:t>85</w:t>
            </w:r>
          </w:p>
        </w:tc>
      </w:tr>
    </w:tbl>
    <w:tbl>
      <w:tblPr>
        <w:tblW w:type="auto" w:w="0"/>
      </w:tblPr>
      <w:tr>
        <w:tc>
          <w:tcPr>
            <w:tcW w:type="auto" w:w="0"/>
            <w:tcMar>
              <w:left w:type="dxa" w:w="200"/>
              <w:top w:type="dxa" w:w="200"/>
              <w:right w:type="dxa" w:w="200"/>
              <w:bottom w:type="dxa" w:w="200"/>
            </w:tcMar>
            <w:vAlign w:val="top"/>
          </w:tcPr>
          <w:p>
            <w:pPr>
              <w:pStyle w:val="Para 01"/>
              <w:keepLines w:val="on"/>
            </w:pPr>
            <w:r>
              <w:t>523,122</w:t>
            </w:r>
          </w:p>
        </w:tc>
        <w:tc>
          <w:tcPr>
            <w:tcW w:type="auto" w:w="0"/>
            <w:tcMar>
              <w:left w:type="dxa" w:w="200"/>
              <w:top w:type="dxa" w:w="200"/>
              <w:right w:type="dxa" w:w="200"/>
              <w:bottom w:type="dxa" w:w="200"/>
            </w:tcMar>
            <w:vAlign w:val="top"/>
          </w:tcPr>
          <w:p>
            <w:pPr>
              <w:pStyle w:val="Para 02"/>
              <w:keepLines w:val="on"/>
            </w:pPr>
            <w:r>
              <w:t>1.3</w:t>
            </w:r>
          </w:p>
        </w:tc>
        <w:tc>
          <w:tcPr>
            <w:tcW w:type="auto" w:w="0"/>
            <w:tcMar>
              <w:left w:type="dxa" w:w="200"/>
              <w:top w:type="dxa" w:w="200"/>
              <w:right w:type="dxa" w:w="200"/>
              <w:bottom w:type="dxa" w:w="200"/>
            </w:tcMar>
            <w:vAlign w:val="top"/>
          </w:tcPr>
          <w:p>
            <w:pPr>
              <w:pStyle w:val="Para 02"/>
              <w:keepLines w:val="on"/>
            </w:pPr>
            <w:r>
              <w:t>7</w:t>
            </w:r>
          </w:p>
        </w:tc>
        <w:tc>
          <w:tcPr>
            <w:tcW w:type="auto" w:w="0"/>
            <w:tcMar>
              <w:left w:type="dxa" w:w="200"/>
              <w:top w:type="dxa" w:w="200"/>
              <w:right w:type="dxa" w:w="200"/>
              <w:bottom w:type="dxa" w:w="200"/>
            </w:tcMar>
            <w:vAlign w:val="top"/>
          </w:tcPr>
          <w:p>
            <w:pPr>
              <w:pStyle w:val="Para 02"/>
              <w:keepLines w:val="on"/>
            </w:pPr>
            <w:r>
              <w:t>4.7</w:t>
            </w:r>
          </w:p>
        </w:tc>
        <w:tc>
          <w:tcPr>
            <w:tcW w:type="auto" w:w="0"/>
            <w:tcMar>
              <w:left w:type="dxa" w:w="200"/>
              <w:top w:type="dxa" w:w="200"/>
              <w:right w:type="dxa" w:w="200"/>
              <w:bottom w:type="dxa" w:w="200"/>
            </w:tcMar>
            <w:vAlign w:val="top"/>
          </w:tcPr>
          <w:p>
            <w:pPr>
              <w:pStyle w:val="Para 02"/>
              <w:keepLines w:val="on"/>
            </w:pPr>
            <w:r>
              <w:t>81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496,965</w:t>
            </w:r>
          </w:p>
        </w:tc>
        <w:tc>
          <w:tcPr>
            <w:tcW w:type="auto" w:w="0"/>
            <w:shd w:val="clear" w:color="auto" w:fill="EEF2F6"/>
            <w:tcMar>
              <w:left w:type="dxa" w:w="200"/>
              <w:top w:type="dxa" w:w="200"/>
              <w:right w:type="dxa" w:w="200"/>
              <w:bottom w:type="dxa" w:w="200"/>
            </w:tcMar>
            <w:vAlign w:val="top"/>
          </w:tcPr>
          <w:p>
            <w:pPr>
              <w:pStyle w:val="Para 03"/>
              <w:keepLines w:val="on"/>
            </w:pPr>
            <w:r>
              <w:t>1.4</w:t>
            </w:r>
          </w:p>
        </w:tc>
        <w:tc>
          <w:tcPr>
            <w:tcW w:type="auto" w:w="0"/>
            <w:shd w:val="clear" w:color="auto" w:fill="EEF2F6"/>
            <w:tcMar>
              <w:left w:type="dxa" w:w="200"/>
              <w:top w:type="dxa" w:w="200"/>
              <w:right w:type="dxa" w:w="200"/>
              <w:bottom w:type="dxa" w:w="200"/>
            </w:tcMar>
            <w:vAlign w:val="top"/>
          </w:tcPr>
          <w:p>
            <w:pPr>
              <w:pStyle w:val="Para 03"/>
              <w:keepLines w:val="on"/>
            </w:pPr>
            <w:r>
              <w:t>7</w:t>
            </w:r>
          </w:p>
        </w:tc>
        <w:tc>
          <w:tcPr>
            <w:tcW w:type="auto" w:w="0"/>
            <w:shd w:val="clear" w:color="auto" w:fill="EEF2F6"/>
            <w:tcMar>
              <w:left w:type="dxa" w:w="200"/>
              <w:top w:type="dxa" w:w="200"/>
              <w:right w:type="dxa" w:w="200"/>
              <w:bottom w:type="dxa" w:w="200"/>
            </w:tcMar>
            <w:vAlign w:val="top"/>
          </w:tcPr>
          <w:p>
            <w:pPr>
              <w:pStyle w:val="Para 03"/>
              <w:keepLines w:val="on"/>
            </w:pPr>
            <w:r>
              <w:t>5.4</w:t>
            </w:r>
          </w:p>
        </w:tc>
        <w:tc>
          <w:tcPr>
            <w:tcW w:type="auto" w:w="0"/>
            <w:shd w:val="clear" w:color="auto" w:fill="EEF2F6"/>
            <w:tcMar>
              <w:left w:type="dxa" w:w="200"/>
              <w:top w:type="dxa" w:w="200"/>
              <w:right w:type="dxa" w:w="200"/>
              <w:bottom w:type="dxa" w:w="200"/>
            </w:tcMar>
            <w:vAlign w:val="top"/>
          </w:tcPr>
          <w:p>
            <w:pPr>
              <w:pStyle w:val="Para 03"/>
              <w:keepLines w:val="on"/>
            </w:pPr>
            <w:r>
              <w:t>104</w:t>
            </w:r>
          </w:p>
        </w:tc>
      </w:tr>
    </w:tbl>
    <w:tbl>
      <w:tblPr>
        <w:tblW w:type="auto" w:w="0"/>
      </w:tblPr>
      <w:tr>
        <w:tc>
          <w:tcPr>
            <w:tcW w:type="auto" w:w="0"/>
            <w:tcMar>
              <w:left w:type="dxa" w:w="200"/>
              <w:top w:type="dxa" w:w="200"/>
              <w:right w:type="dxa" w:w="200"/>
              <w:bottom w:type="dxa" w:w="200"/>
            </w:tcMar>
            <w:vAlign w:val="top"/>
          </w:tcPr>
          <w:p>
            <w:pPr>
              <w:pStyle w:val="Para 01"/>
              <w:keepLines w:val="on"/>
            </w:pPr>
            <w:r>
              <w:t>472,116</w:t>
            </w:r>
          </w:p>
        </w:tc>
        <w:tc>
          <w:tcPr>
            <w:tcW w:type="auto" w:w="0"/>
            <w:tcMar>
              <w:left w:type="dxa" w:w="200"/>
              <w:top w:type="dxa" w:w="200"/>
              <w:right w:type="dxa" w:w="200"/>
              <w:bottom w:type="dxa" w:w="200"/>
            </w:tcMar>
            <w:vAlign w:val="top"/>
          </w:tcPr>
          <w:p>
            <w:pPr>
              <w:pStyle w:val="Para 02"/>
              <w:keepLines w:val="on"/>
            </w:pPr>
            <w:r>
              <w:t>1.4</w:t>
            </w:r>
          </w:p>
        </w:tc>
        <w:tc>
          <w:tcPr>
            <w:tcW w:type="auto" w:w="0"/>
            <w:tcMar>
              <w:left w:type="dxa" w:w="200"/>
              <w:top w:type="dxa" w:w="200"/>
              <w:right w:type="dxa" w:w="200"/>
              <w:bottom w:type="dxa" w:w="200"/>
            </w:tcMar>
            <w:vAlign w:val="top"/>
          </w:tcPr>
          <w:p>
            <w:pPr>
              <w:pStyle w:val="Para 02"/>
              <w:keepLines w:val="on"/>
            </w:pPr>
            <w:r>
              <w:t>7</w:t>
            </w:r>
          </w:p>
        </w:tc>
        <w:tc>
          <w:tcPr>
            <w:tcW w:type="auto" w:w="0"/>
            <w:tcMar>
              <w:left w:type="dxa" w:w="200"/>
              <w:top w:type="dxa" w:w="200"/>
              <w:right w:type="dxa" w:w="200"/>
              <w:bottom w:type="dxa" w:w="200"/>
            </w:tcMar>
            <w:vAlign w:val="top"/>
          </w:tcPr>
          <w:p>
            <w:pPr>
              <w:pStyle w:val="Para 02"/>
              <w:keepLines w:val="on"/>
            </w:pPr>
            <w:r>
              <w:t>6.4</w:t>
            </w:r>
          </w:p>
        </w:tc>
        <w:tc>
          <w:tcPr>
            <w:tcW w:type="auto" w:w="0"/>
            <w:tcMar>
              <w:left w:type="dxa" w:w="200"/>
              <w:top w:type="dxa" w:w="200"/>
              <w:right w:type="dxa" w:w="200"/>
              <w:bottom w:type="dxa" w:w="200"/>
            </w:tcMar>
            <w:vAlign w:val="top"/>
          </w:tcPr>
          <w:p>
            <w:pPr>
              <w:pStyle w:val="Para 02"/>
              <w:keepLines w:val="on"/>
            </w:pPr>
            <w:r>
              <w:t>102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448,510</w:t>
            </w:r>
          </w:p>
        </w:tc>
        <w:tc>
          <w:tcPr>
            <w:tcW w:type="auto" w:w="0"/>
            <w:shd w:val="clear" w:color="auto" w:fill="EEF2F6"/>
            <w:tcMar>
              <w:left w:type="dxa" w:w="200"/>
              <w:top w:type="dxa" w:w="200"/>
              <w:right w:type="dxa" w:w="200"/>
              <w:bottom w:type="dxa" w:w="200"/>
            </w:tcMar>
            <w:vAlign w:val="top"/>
          </w:tcPr>
          <w:p>
            <w:pPr>
              <w:pStyle w:val="Para 03"/>
              <w:keepLines w:val="on"/>
            </w:pPr>
            <w:r>
              <w:t>1.4</w:t>
            </w:r>
          </w:p>
        </w:tc>
        <w:tc>
          <w:tcPr>
            <w:tcW w:type="auto" w:w="0"/>
            <w:shd w:val="clear" w:color="auto" w:fill="EEF2F6"/>
            <w:tcMar>
              <w:left w:type="dxa" w:w="200"/>
              <w:top w:type="dxa" w:w="200"/>
              <w:right w:type="dxa" w:w="200"/>
              <w:bottom w:type="dxa" w:w="200"/>
            </w:tcMar>
            <w:vAlign w:val="top"/>
          </w:tcPr>
          <w:p>
            <w:pPr>
              <w:pStyle w:val="Para 03"/>
              <w:keepLines w:val="on"/>
            </w:pPr>
            <w:r>
              <w:t>7</w:t>
            </w:r>
          </w:p>
        </w:tc>
        <w:tc>
          <w:tcPr>
            <w:tcW w:type="auto" w:w="0"/>
            <w:shd w:val="clear" w:color="auto" w:fill="EEF2F6"/>
            <w:tcMar>
              <w:left w:type="dxa" w:w="200"/>
              <w:top w:type="dxa" w:w="200"/>
              <w:right w:type="dxa" w:w="200"/>
              <w:bottom w:type="dxa" w:w="200"/>
            </w:tcMar>
            <w:vAlign w:val="top"/>
          </w:tcPr>
          <w:p>
            <w:pPr>
              <w:pStyle w:val="Para 03"/>
              <w:keepLines w:val="on"/>
            </w:pPr>
            <w:r>
              <w:t>7.8</w:t>
            </w:r>
          </w:p>
        </w:tc>
        <w:tc>
          <w:tcPr>
            <w:tcW w:type="auto" w:w="0"/>
            <w:shd w:val="clear" w:color="auto" w:fill="EEF2F6"/>
            <w:tcMar>
              <w:left w:type="dxa" w:w="200"/>
              <w:top w:type="dxa" w:w="200"/>
              <w:right w:type="dxa" w:w="200"/>
              <w:bottom w:type="dxa" w:w="200"/>
            </w:tcMar>
            <w:vAlign w:val="top"/>
          </w:tcPr>
          <w:p>
            <w:pPr>
              <w:pStyle w:val="Para 03"/>
              <w:keepLines w:val="on"/>
            </w:pPr>
            <w:r>
              <w:t>146</w:t>
            </w:r>
          </w:p>
        </w:tc>
      </w:tr>
    </w:tbl>
    <w:tbl>
      <w:tblPr>
        <w:tblW w:type="auto" w:w="0"/>
      </w:tblPr>
      <w:tr>
        <w:tc>
          <w:tcPr>
            <w:tcW w:type="auto" w:w="0"/>
            <w:tcMar>
              <w:left w:type="dxa" w:w="200"/>
              <w:top w:type="dxa" w:w="200"/>
              <w:right w:type="dxa" w:w="200"/>
              <w:bottom w:type="dxa" w:w="200"/>
            </w:tcMar>
            <w:vAlign w:val="top"/>
          </w:tcPr>
          <w:p>
            <w:pPr>
              <w:pStyle w:val="Para 01"/>
              <w:keepLines w:val="on"/>
            </w:pPr>
            <w:r>
              <w:t>426,084</w:t>
            </w:r>
          </w:p>
        </w:tc>
        <w:tc>
          <w:tcPr>
            <w:tcW w:type="auto" w:w="0"/>
            <w:tcMar>
              <w:left w:type="dxa" w:w="200"/>
              <w:top w:type="dxa" w:w="200"/>
              <w:right w:type="dxa" w:w="200"/>
              <w:bottom w:type="dxa" w:w="200"/>
            </w:tcMar>
            <w:vAlign w:val="top"/>
          </w:tcPr>
          <w:p>
            <w:pPr>
              <w:pStyle w:val="Para 02"/>
              <w:keepLines w:val="on"/>
            </w:pPr>
            <w:r>
              <w:t>1.4</w:t>
            </w:r>
          </w:p>
        </w:tc>
        <w:tc>
          <w:tcPr>
            <w:tcW w:type="auto" w:w="0"/>
            <w:tcMar>
              <w:left w:type="dxa" w:w="200"/>
              <w:top w:type="dxa" w:w="200"/>
              <w:right w:type="dxa" w:w="200"/>
              <w:bottom w:type="dxa" w:w="200"/>
            </w:tcMar>
            <w:vAlign w:val="top"/>
          </w:tcPr>
          <w:p>
            <w:pPr>
              <w:pStyle w:val="Para 02"/>
              <w:keepLines w:val="on"/>
            </w:pPr>
            <w:r>
              <w:t>7</w:t>
            </w:r>
          </w:p>
        </w:tc>
        <w:tc>
          <w:tcPr>
            <w:tcW w:type="auto" w:w="0"/>
            <w:tcMar>
              <w:left w:type="dxa" w:w="200"/>
              <w:top w:type="dxa" w:w="200"/>
              <w:right w:type="dxa" w:w="200"/>
              <w:bottom w:type="dxa" w:w="200"/>
            </w:tcMar>
            <w:vAlign w:val="top"/>
          </w:tcPr>
          <w:p>
            <w:pPr>
              <w:pStyle w:val="Para 02"/>
              <w:keepLines w:val="on"/>
            </w:pPr>
            <w:r>
              <w:t>10.1</w:t>
            </w:r>
          </w:p>
        </w:tc>
        <w:tc>
          <w:tcPr>
            <w:tcW w:type="auto" w:w="0"/>
            <w:tcMar>
              <w:left w:type="dxa" w:w="200"/>
              <w:top w:type="dxa" w:w="200"/>
              <w:right w:type="dxa" w:w="200"/>
              <w:bottom w:type="dxa" w:w="200"/>
            </w:tcMar>
            <w:vAlign w:val="top"/>
          </w:tcPr>
          <w:p>
            <w:pPr>
              <w:pStyle w:val="Para 02"/>
              <w:keepLines w:val="on"/>
            </w:pPr>
            <w:r>
              <w:t>174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404,779</w:t>
            </w:r>
          </w:p>
        </w:tc>
        <w:tc>
          <w:tcPr>
            <w:tcW w:type="auto" w:w="0"/>
            <w:shd w:val="clear" w:color="auto" w:fill="EEF2F6"/>
            <w:tcMar>
              <w:left w:type="dxa" w:w="200"/>
              <w:top w:type="dxa" w:w="200"/>
              <w:right w:type="dxa" w:w="200"/>
              <w:bottom w:type="dxa" w:w="200"/>
            </w:tcMar>
            <w:vAlign w:val="top"/>
          </w:tcPr>
          <w:p>
            <w:pPr>
              <w:pStyle w:val="Para 03"/>
              <w:keepLines w:val="on"/>
            </w:pPr>
            <w:r>
              <w:t>1.4</w:t>
            </w:r>
          </w:p>
        </w:tc>
        <w:tc>
          <w:tcPr>
            <w:tcW w:type="auto" w:w="0"/>
            <w:shd w:val="clear" w:color="auto" w:fill="EEF2F6"/>
            <w:tcMar>
              <w:left w:type="dxa" w:w="200"/>
              <w:top w:type="dxa" w:w="200"/>
              <w:right w:type="dxa" w:w="200"/>
              <w:bottom w:type="dxa" w:w="200"/>
            </w:tcMar>
            <w:vAlign w:val="top"/>
          </w:tcPr>
          <w:p>
            <w:pPr>
              <w:pStyle w:val="Para 03"/>
              <w:keepLines w:val="on"/>
            </w:pPr>
            <w:r>
              <w:t>7</w:t>
            </w:r>
          </w:p>
        </w:tc>
        <w:tc>
          <w:tcPr>
            <w:tcW w:type="auto" w:w="0"/>
            <w:shd w:val="clear" w:color="auto" w:fill="EEF2F6"/>
            <w:tcMar>
              <w:left w:type="dxa" w:w="200"/>
              <w:top w:type="dxa" w:w="200"/>
              <w:right w:type="dxa" w:w="200"/>
              <w:bottom w:type="dxa" w:w="200"/>
            </w:tcMar>
            <w:vAlign w:val="top"/>
          </w:tcPr>
          <w:p>
            <w:pPr>
              <w:pStyle w:val="Para 03"/>
              <w:keepLines w:val="on"/>
            </w:pPr>
            <w:r>
              <w:t>14.5</w:t>
            </w:r>
          </w:p>
        </w:tc>
        <w:tc>
          <w:tcPr>
            <w:tcW w:type="auto" w:w="0"/>
            <w:shd w:val="clear" w:color="auto" w:fill="EEF2F6"/>
            <w:tcMar>
              <w:left w:type="dxa" w:w="200"/>
              <w:top w:type="dxa" w:w="200"/>
              <w:right w:type="dxa" w:w="200"/>
              <w:bottom w:type="dxa" w:w="200"/>
            </w:tcMar>
            <w:vAlign w:val="top"/>
          </w:tcPr>
          <w:p>
            <w:pPr>
              <w:pStyle w:val="Para 03"/>
              <w:keepLines w:val="on"/>
            </w:pPr>
            <w:r>
              <w:t>207</w:t>
            </w:r>
          </w:p>
        </w:tc>
      </w:tr>
    </w:tbl>
    <w:tbl>
      <w:tblPr>
        <w:tblW w:type="auto" w:w="0"/>
      </w:tblPr>
      <w:tr>
        <w:tc>
          <w:tcPr>
            <w:tcW w:type="auto" w:w="0"/>
            <w:tcMar>
              <w:left w:type="dxa" w:w="200"/>
              <w:top w:type="dxa" w:w="200"/>
              <w:right w:type="dxa" w:w="200"/>
              <w:bottom w:type="dxa" w:w="200"/>
            </w:tcMar>
            <w:vAlign w:val="top"/>
          </w:tcPr>
          <w:p>
            <w:pPr>
              <w:pStyle w:val="Para 01"/>
              <w:keepLines w:val="on"/>
            </w:pPr>
            <w:r>
              <w:t>384,540</w:t>
            </w:r>
          </w:p>
        </w:tc>
        <w:tc>
          <w:tcPr>
            <w:tcW w:type="auto" w:w="0"/>
            <w:tcMar>
              <w:left w:type="dxa" w:w="200"/>
              <w:top w:type="dxa" w:w="200"/>
              <w:right w:type="dxa" w:w="200"/>
              <w:bottom w:type="dxa" w:w="200"/>
            </w:tcMar>
            <w:vAlign w:val="top"/>
          </w:tcPr>
          <w:p>
            <w:pPr>
              <w:pStyle w:val="Para 02"/>
              <w:keepLines w:val="on"/>
            </w:pPr>
            <w:r>
              <w:t>1.5</w:t>
            </w:r>
          </w:p>
        </w:tc>
        <w:tc>
          <w:tcPr>
            <w:tcW w:type="auto" w:w="0"/>
            <w:tcMar>
              <w:left w:type="dxa" w:w="200"/>
              <w:top w:type="dxa" w:w="200"/>
              <w:right w:type="dxa" w:w="200"/>
              <w:bottom w:type="dxa" w:w="200"/>
            </w:tcMar>
            <w:vAlign w:val="top"/>
          </w:tcPr>
          <w:p>
            <w:pPr>
              <w:pStyle w:val="Para 02"/>
              <w:keepLines w:val="on"/>
            </w:pPr>
            <w:r>
              <w:t>7</w:t>
            </w:r>
          </w:p>
        </w:tc>
        <w:tc>
          <w:tcPr>
            <w:tcW w:type="auto" w:w="0"/>
            <w:tcMar>
              <w:left w:type="dxa" w:w="200"/>
              <w:top w:type="dxa" w:w="200"/>
              <w:right w:type="dxa" w:w="200"/>
              <w:bottom w:type="dxa" w:w="200"/>
            </w:tcMar>
            <w:vAlign w:val="top"/>
          </w:tcPr>
          <w:p>
            <w:pPr>
              <w:pStyle w:val="Para 02"/>
              <w:keepLines w:val="on"/>
            </w:pPr>
            <w:r>
              <w:t>22.2</w:t>
            </w:r>
          </w:p>
        </w:tc>
        <w:tc>
          <w:tcPr>
            <w:tcW w:type="auto" w:w="0"/>
            <w:tcMar>
              <w:left w:type="dxa" w:w="200"/>
              <w:top w:type="dxa" w:w="200"/>
              <w:right w:type="dxa" w:w="200"/>
              <w:bottom w:type="dxa" w:w="200"/>
            </w:tcMar>
            <w:vAlign w:val="top"/>
          </w:tcPr>
          <w:p>
            <w:pPr>
              <w:pStyle w:val="Para 02"/>
              <w:keepLines w:val="on"/>
            </w:pPr>
            <w:r>
              <w:t>379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365,313</w:t>
            </w:r>
          </w:p>
        </w:tc>
        <w:tc>
          <w:tcPr>
            <w:tcW w:type="auto" w:w="0"/>
            <w:shd w:val="clear" w:color="auto" w:fill="EEF2F6"/>
            <w:tcMar>
              <w:left w:type="dxa" w:w="200"/>
              <w:top w:type="dxa" w:w="200"/>
              <w:right w:type="dxa" w:w="200"/>
              <w:bottom w:type="dxa" w:w="200"/>
            </w:tcMar>
            <w:vAlign w:val="top"/>
          </w:tcPr>
          <w:p>
            <w:pPr>
              <w:pStyle w:val="Para 03"/>
              <w:keepLines w:val="on"/>
            </w:pPr>
            <w:r>
              <w:t>1.5</w:t>
            </w:r>
          </w:p>
        </w:tc>
        <w:tc>
          <w:tcPr>
            <w:tcW w:type="auto" w:w="0"/>
            <w:shd w:val="clear" w:color="auto" w:fill="EEF2F6"/>
            <w:tcMar>
              <w:left w:type="dxa" w:w="200"/>
              <w:top w:type="dxa" w:w="200"/>
              <w:right w:type="dxa" w:w="200"/>
              <w:bottom w:type="dxa" w:w="200"/>
            </w:tcMar>
            <w:vAlign w:val="top"/>
          </w:tcPr>
          <w:p>
            <w:pPr>
              <w:pStyle w:val="Para 03"/>
              <w:keepLines w:val="on"/>
            </w:pPr>
            <w:r>
              <w:t>9</w:t>
            </w:r>
          </w:p>
        </w:tc>
        <w:tc>
          <w:tcPr>
            <w:tcW w:type="auto" w:w="0"/>
            <w:shd w:val="clear" w:color="auto" w:fill="EEF2F6"/>
            <w:tcMar>
              <w:left w:type="dxa" w:w="200"/>
              <w:top w:type="dxa" w:w="200"/>
              <w:right w:type="dxa" w:w="200"/>
              <w:bottom w:type="dxa" w:w="200"/>
            </w:tcMar>
            <w:vAlign w:val="top"/>
          </w:tcPr>
          <w:p>
            <w:pPr>
              <w:pStyle w:val="Para 03"/>
              <w:keepLines w:val="on"/>
            </w:pPr>
            <w:r>
              <w:t>40.2</w:t>
            </w:r>
          </w:p>
        </w:tc>
        <w:tc>
          <w:tcPr>
            <w:tcW w:type="auto" w:w="0"/>
            <w:shd w:val="clear" w:color="auto" w:fill="EEF2F6"/>
            <w:tcMar>
              <w:left w:type="dxa" w:w="200"/>
              <w:top w:type="dxa" w:w="200"/>
              <w:right w:type="dxa" w:w="200"/>
              <w:bottom w:type="dxa" w:w="200"/>
            </w:tcMar>
            <w:vAlign w:val="top"/>
          </w:tcPr>
          <w:p>
            <w:pPr>
              <w:pStyle w:val="Para 03"/>
              <w:keepLines w:val="on"/>
            </w:pPr>
            <w:r>
              <w:t>761</w:t>
            </w:r>
          </w:p>
        </w:tc>
      </w:tr>
    </w:tbl>
    <w:tbl>
      <w:tblPr>
        <w:tblW w:type="auto" w:w="0"/>
      </w:tblPr>
      <w:tr>
        <w:tc>
          <w:tcPr>
            <w:tcW w:type="auto" w:w="0"/>
            <w:tcMar>
              <w:left w:type="dxa" w:w="200"/>
              <w:top w:type="dxa" w:w="200"/>
              <w:right w:type="dxa" w:w="200"/>
              <w:bottom w:type="dxa" w:w="200"/>
            </w:tcMar>
            <w:vAlign w:val="top"/>
          </w:tcPr>
          <w:p>
            <w:pPr>
              <w:pStyle w:val="Para 01"/>
              <w:keepLines w:val="on"/>
            </w:pPr>
            <w:r>
              <w:t>347,047</w:t>
            </w:r>
          </w:p>
        </w:tc>
        <w:tc>
          <w:tcPr>
            <w:tcW w:type="auto" w:w="0"/>
            <w:tcMar>
              <w:left w:type="dxa" w:w="200"/>
              <w:top w:type="dxa" w:w="200"/>
              <w:right w:type="dxa" w:w="200"/>
              <w:bottom w:type="dxa" w:w="200"/>
            </w:tcMar>
            <w:vAlign w:val="top"/>
          </w:tcPr>
          <w:p>
            <w:pPr>
              <w:pStyle w:val="Para 02"/>
              <w:keepLines w:val="on"/>
            </w:pPr>
            <w:r>
              <w:t>1.5</w:t>
            </w:r>
          </w:p>
        </w:tc>
        <w:tc>
          <w:tcPr>
            <w:tcW w:type="auto" w:w="0"/>
            <w:tcMar>
              <w:left w:type="dxa" w:w="200"/>
              <w:top w:type="dxa" w:w="200"/>
              <w:right w:type="dxa" w:w="200"/>
              <w:bottom w:type="dxa" w:w="200"/>
            </w:tcMar>
            <w:vAlign w:val="top"/>
          </w:tcPr>
          <w:p>
            <w:pPr>
              <w:pStyle w:val="Para 02"/>
              <w:keepLines w:val="on"/>
            </w:pPr>
            <w:r>
              <w:t>9</w:t>
            </w:r>
          </w:p>
        </w:tc>
        <w:tc>
          <w:tcPr>
            <w:tcW w:type="auto" w:w="0"/>
            <w:tcMar>
              <w:left w:type="dxa" w:w="200"/>
              <w:top w:type="dxa" w:w="200"/>
              <w:right w:type="dxa" w:w="200"/>
              <w:bottom w:type="dxa" w:w="200"/>
            </w:tcMar>
            <w:vAlign w:val="top"/>
          </w:tcPr>
          <w:p>
            <w:pPr>
              <w:pStyle w:val="Para 02"/>
              <w:keepLines w:val="on"/>
            </w:pPr>
            <w:r>
              <w:t>100.4</w:t>
            </w:r>
          </w:p>
        </w:tc>
        <w:tc>
          <w:tcPr>
            <w:tcW w:type="auto" w:w="0"/>
            <w:tcMar>
              <w:left w:type="dxa" w:w="200"/>
              <w:top w:type="dxa" w:w="200"/>
              <w:right w:type="dxa" w:w="200"/>
              <w:bottom w:type="dxa" w:w="200"/>
            </w:tcMar>
            <w:vAlign w:val="top"/>
          </w:tcPr>
          <w:p>
            <w:pPr>
              <w:pStyle w:val="Para 02"/>
              <w:keepLines w:val="on"/>
            </w:pPr>
            <w:r>
              <w:t>1429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329,694</w:t>
            </w:r>
          </w:p>
        </w:tc>
        <w:tc>
          <w:tcPr>
            <w:tcW w:type="auto" w:w="0"/>
            <w:shd w:val="clear" w:color="auto" w:fill="EEF2F6"/>
            <w:tcMar>
              <w:left w:type="dxa" w:w="200"/>
              <w:top w:type="dxa" w:w="200"/>
              <w:right w:type="dxa" w:w="200"/>
              <w:bottom w:type="dxa" w:w="200"/>
            </w:tcMar>
            <w:vAlign w:val="top"/>
          </w:tcPr>
          <w:p>
            <w:pPr>
              <w:pStyle w:val="Para 03"/>
              <w:keepLines w:val="on"/>
            </w:pPr>
            <w:r>
              <w:t>1.6</w:t>
            </w:r>
          </w:p>
        </w:tc>
        <w:tc>
          <w:tcPr>
            <w:tcW w:type="auto" w:w="0"/>
            <w:shd w:val="clear" w:color="auto" w:fill="EEF2F6"/>
            <w:tcMar>
              <w:left w:type="dxa" w:w="200"/>
              <w:top w:type="dxa" w:w="200"/>
              <w:right w:type="dxa" w:w="200"/>
              <w:bottom w:type="dxa" w:w="200"/>
            </w:tcMar>
            <w:vAlign w:val="top"/>
          </w:tcPr>
          <w:p>
            <w:pPr>
              <w:pStyle w:val="Para 03"/>
              <w:keepLines w:val="on"/>
            </w:pPr>
            <w:r>
              <w:t>8</w:t>
            </w:r>
          </w:p>
        </w:tc>
        <w:tc>
          <w:tcPr>
            <w:tcW w:type="auto" w:w="0"/>
            <w:shd w:val="clear" w:color="auto" w:fill="EEF2F6"/>
            <w:tcMar>
              <w:left w:type="dxa" w:w="200"/>
              <w:top w:type="dxa" w:w="200"/>
              <w:right w:type="dxa" w:w="200"/>
              <w:bottom w:type="dxa" w:w="200"/>
            </w:tcMar>
            <w:vAlign w:val="top"/>
          </w:tcPr>
          <w:p>
            <w:pPr>
              <w:pStyle w:val="Para 03"/>
              <w:keepLines w:val="on"/>
            </w:pPr>
            <w:r>
              <w:t>611.1</w:t>
            </w:r>
          </w:p>
        </w:tc>
        <w:tc>
          <w:tcPr>
            <w:tcW w:type="auto" w:w="0"/>
            <w:shd w:val="clear" w:color="auto" w:fill="EEF2F6"/>
            <w:tcMar>
              <w:left w:type="dxa" w:w="200"/>
              <w:top w:type="dxa" w:w="200"/>
              <w:right w:type="dxa" w:w="200"/>
              <w:bottom w:type="dxa" w:w="200"/>
            </w:tcMar>
            <w:vAlign w:val="top"/>
          </w:tcPr>
          <w:p>
            <w:pPr>
              <w:pStyle w:val="Para 03"/>
              <w:keepLines w:val="on"/>
            </w:pPr>
            <w:r>
              <w:t>6735</w:t>
            </w:r>
          </w:p>
        </w:tc>
      </w:tr>
    </w:tbl>
    <w:tbl>
      <w:tblPr>
        <w:tblW w:type="auto" w:w="0"/>
      </w:tblPr>
      <w:tr>
        <w:tc>
          <w:tcPr>
            <w:tcW w:type="auto" w:w="0"/>
            <w:tcMar>
              <w:left w:type="dxa" w:w="200"/>
              <w:top w:type="dxa" w:w="200"/>
              <w:right w:type="dxa" w:w="200"/>
              <w:bottom w:type="dxa" w:w="200"/>
            </w:tcMar>
            <w:vAlign w:val="top"/>
          </w:tcPr>
          <w:p>
            <w:pPr>
              <w:pStyle w:val="Para 01"/>
              <w:keepLines w:val="on"/>
            </w:pPr>
            <w:r>
              <w:t>313,209</w:t>
            </w:r>
          </w:p>
        </w:tc>
        <w:tc>
          <w:tcPr>
            <w:tcW w:type="auto" w:w="0"/>
            <w:tcMar>
              <w:left w:type="dxa" w:w="200"/>
              <w:top w:type="dxa" w:w="200"/>
              <w:right w:type="dxa" w:w="200"/>
              <w:bottom w:type="dxa" w:w="200"/>
            </w:tcMar>
            <w:vAlign w:val="top"/>
          </w:tcPr>
          <w:p>
            <w:pPr>
              <w:pStyle w:val="Para 02"/>
              <w:keepLines w:val="on"/>
            </w:pPr>
            <w:r>
              <w:t>1.6</w:t>
            </w:r>
          </w:p>
        </w:tc>
        <w:tc>
          <w:tcPr>
            <w:tcW w:type="auto" w:w="0"/>
            <w:tcMar>
              <w:left w:type="dxa" w:w="200"/>
              <w:top w:type="dxa" w:w="200"/>
              <w:right w:type="dxa" w:w="200"/>
              <w:bottom w:type="dxa" w:w="200"/>
            </w:tcMar>
            <w:vAlign w:val="top"/>
          </w:tcPr>
          <w:p>
            <w:pPr>
              <w:pStyle w:val="Para 02"/>
              <w:keepLines w:val="on"/>
            </w:pPr>
            <w:r>
              <w:t>9</w:t>
            </w:r>
          </w:p>
        </w:tc>
        <w:tc>
          <w:tcPr>
            <w:tcW w:type="auto" w:w="0"/>
            <w:tcMar>
              <w:left w:type="dxa" w:w="200"/>
              <w:top w:type="dxa" w:w="200"/>
              <w:right w:type="dxa" w:w="200"/>
              <w:bottom w:type="dxa" w:w="200"/>
            </w:tcMar>
            <w:vAlign w:val="top"/>
            <w:hMerge w:val="restart"/>
          </w:tcPr>
          <w:p>
            <w:pPr>
              <w:pStyle w:val="Para 02"/>
              <w:keepLines w:val="on"/>
            </w:pPr>
            <w:r>
              <w:t>Fail</w:t>
            </w: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hMerge w:val="restart"/>
          </w:tcPr>
          <w:p>
            <w:pPr>
              <w:pStyle w:val="Para 03"/>
              <w:keepLines w:val="on"/>
            </w:pPr>
            <w:r>
              <w:t>…</w:t>
            </w: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01"/>
              <w:keepLines w:val="on"/>
            </w:pPr>
            <w:r>
              <w:t>187,925</w:t>
            </w:r>
          </w:p>
        </w:tc>
        <w:tc>
          <w:tcPr>
            <w:tcW w:type="auto" w:w="0"/>
            <w:tcMar>
              <w:left w:type="dxa" w:w="200"/>
              <w:top w:type="dxa" w:w="200"/>
              <w:right w:type="dxa" w:w="200"/>
              <w:bottom w:type="dxa" w:w="200"/>
            </w:tcMar>
            <w:vAlign w:val="top"/>
          </w:tcPr>
          <w:p>
            <w:pPr>
              <w:pStyle w:val="Para 02"/>
              <w:keepLines w:val="on"/>
            </w:pPr>
            <w:r>
              <w:t>2.1</w:t>
            </w:r>
          </w:p>
        </w:tc>
        <w:tc>
          <w:tcPr>
            <w:tcW w:type="auto" w:w="0"/>
            <w:tcMar>
              <w:left w:type="dxa" w:w="200"/>
              <w:top w:type="dxa" w:w="200"/>
              <w:right w:type="dxa" w:w="200"/>
              <w:bottom w:type="dxa" w:w="200"/>
            </w:tcMar>
            <w:vAlign w:val="top"/>
          </w:tcPr>
          <w:p>
            <w:pPr>
              <w:pStyle w:val="Para 02"/>
              <w:keepLines w:val="on"/>
            </w:pPr>
            <w:r>
              <w:t>9</w:t>
            </w:r>
          </w:p>
        </w:tc>
        <w:tc>
          <w:tcPr>
            <w:tcW w:type="auto" w:w="0"/>
            <w:tcMar>
              <w:left w:type="dxa" w:w="200"/>
              <w:top w:type="dxa" w:w="200"/>
              <w:right w:type="dxa" w:w="200"/>
              <w:bottom w:type="dxa" w:w="200"/>
            </w:tcMar>
            <w:vAlign w:val="top"/>
            <w:hMerge w:val="restart"/>
          </w:tcPr>
          <w:p>
            <w:pPr>
              <w:pStyle w:val="Para 02"/>
              <w:keepLines w:val="on"/>
            </w:pPr>
            <w:r>
              <w:t>Fail</w:t>
            </w: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112,755</w:t>
            </w:r>
          </w:p>
        </w:tc>
        <w:tc>
          <w:tcPr>
            <w:tcW w:type="auto" w:w="0"/>
            <w:shd w:val="clear" w:color="auto" w:fill="EEF2F6"/>
            <w:tcMar>
              <w:left w:type="dxa" w:w="200"/>
              <w:top w:type="dxa" w:w="200"/>
              <w:right w:type="dxa" w:w="200"/>
              <w:bottom w:type="dxa" w:w="200"/>
            </w:tcMar>
            <w:vAlign w:val="top"/>
          </w:tcPr>
          <w:p>
            <w:pPr>
              <w:pStyle w:val="Para 03"/>
              <w:keepLines w:val="on"/>
            </w:pPr>
            <w:r>
              <w:t>3.0</w:t>
            </w:r>
          </w:p>
        </w:tc>
        <w:tc>
          <w:tcPr>
            <w:tcW w:type="auto" w:w="0"/>
            <w:shd w:val="clear" w:color="auto" w:fill="EEF2F6"/>
            <w:tcMar>
              <w:left w:type="dxa" w:w="200"/>
              <w:top w:type="dxa" w:w="200"/>
              <w:right w:type="dxa" w:w="200"/>
              <w:bottom w:type="dxa" w:w="200"/>
            </w:tcMar>
            <w:vAlign w:val="top"/>
          </w:tcPr>
          <w:p>
            <w:pPr>
              <w:pStyle w:val="Para 03"/>
              <w:keepLines w:val="on"/>
            </w:pPr>
            <w:r>
              <w:t>13</w:t>
            </w:r>
          </w:p>
        </w:tc>
        <w:tc>
          <w:tcPr>
            <w:tcW w:type="auto" w:w="0"/>
            <w:shd w:val="clear" w:color="auto" w:fill="EEF2F6"/>
            <w:tcMar>
              <w:left w:type="dxa" w:w="200"/>
              <w:top w:type="dxa" w:w="200"/>
              <w:right w:type="dxa" w:w="200"/>
              <w:bottom w:type="dxa" w:w="200"/>
            </w:tcMar>
            <w:vAlign w:val="top"/>
            <w:hMerge w:val="restart"/>
          </w:tcPr>
          <w:p>
            <w:pPr>
              <w:pStyle w:val="Para 03"/>
              <w:keepLines w:val="on"/>
            </w:pPr>
            <w:r>
              <w:t>Fail</w:t>
            </w: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01"/>
              <w:keepLines w:val="on"/>
            </w:pPr>
            <w:r>
              <w:t>67,653</w:t>
            </w:r>
          </w:p>
        </w:tc>
        <w:tc>
          <w:tcPr>
            <w:tcW w:type="auto" w:w="0"/>
            <w:tcMar>
              <w:left w:type="dxa" w:w="200"/>
              <w:top w:type="dxa" w:w="200"/>
              <w:right w:type="dxa" w:w="200"/>
              <w:bottom w:type="dxa" w:w="200"/>
            </w:tcMar>
            <w:vAlign w:val="top"/>
          </w:tcPr>
          <w:p>
            <w:pPr>
              <w:pStyle w:val="Para 02"/>
              <w:keepLines w:val="on"/>
            </w:pPr>
            <w:r>
              <w:t>4.8</w:t>
            </w:r>
          </w:p>
        </w:tc>
        <w:tc>
          <w:tcPr>
            <w:tcW w:type="auto" w:w="0"/>
            <w:tcMar>
              <w:left w:type="dxa" w:w="200"/>
              <w:top w:type="dxa" w:w="200"/>
              <w:right w:type="dxa" w:w="200"/>
              <w:bottom w:type="dxa" w:w="200"/>
            </w:tcMar>
            <w:vAlign w:val="top"/>
          </w:tcPr>
          <w:p>
            <w:pPr>
              <w:pStyle w:val="Para 02"/>
              <w:keepLines w:val="on"/>
            </w:pPr>
            <w:r>
              <w:t>16</w:t>
            </w:r>
          </w:p>
        </w:tc>
        <w:tc>
          <w:tcPr>
            <w:tcW w:type="auto" w:w="0"/>
            <w:tcMar>
              <w:left w:type="dxa" w:w="200"/>
              <w:top w:type="dxa" w:w="200"/>
              <w:right w:type="dxa" w:w="200"/>
              <w:bottom w:type="dxa" w:w="200"/>
            </w:tcMar>
            <w:vAlign w:val="top"/>
            <w:hMerge w:val="restart"/>
          </w:tcPr>
          <w:p>
            <w:pPr>
              <w:pStyle w:val="Para 02"/>
              <w:keepLines w:val="on"/>
            </w:pPr>
            <w:r>
              <w:t>Fail</w:t>
            </w: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40,591</w:t>
            </w:r>
          </w:p>
        </w:tc>
        <w:tc>
          <w:tcPr>
            <w:tcW w:type="auto" w:w="0"/>
            <w:shd w:val="clear" w:color="auto" w:fill="EEF2F6"/>
            <w:tcMar>
              <w:left w:type="dxa" w:w="200"/>
              <w:top w:type="dxa" w:w="200"/>
              <w:right w:type="dxa" w:w="200"/>
              <w:bottom w:type="dxa" w:w="200"/>
            </w:tcMar>
            <w:vAlign w:val="top"/>
          </w:tcPr>
          <w:p>
            <w:pPr>
              <w:pStyle w:val="Para 03"/>
              <w:keepLines w:val="on"/>
            </w:pPr>
            <w:r>
              <w:t>7.9</w:t>
            </w:r>
          </w:p>
        </w:tc>
        <w:tc>
          <w:tcPr>
            <w:tcW w:type="auto" w:w="0"/>
            <w:shd w:val="clear" w:color="auto" w:fill="EEF2F6"/>
            <w:tcMar>
              <w:left w:type="dxa" w:w="200"/>
              <w:top w:type="dxa" w:w="200"/>
              <w:right w:type="dxa" w:w="200"/>
              <w:bottom w:type="dxa" w:w="200"/>
            </w:tcMar>
            <w:vAlign w:val="top"/>
          </w:tcPr>
          <w:p>
            <w:pPr>
              <w:pStyle w:val="Para 03"/>
              <w:keepLines w:val="on"/>
            </w:pPr>
            <w:r>
              <w:t>22</w:t>
            </w:r>
          </w:p>
        </w:tc>
        <w:tc>
          <w:tcPr>
            <w:tcW w:type="auto" w:w="0"/>
            <w:shd w:val="clear" w:color="auto" w:fill="EEF2F6"/>
            <w:tcMar>
              <w:left w:type="dxa" w:w="200"/>
              <w:top w:type="dxa" w:w="200"/>
              <w:right w:type="dxa" w:w="200"/>
              <w:bottom w:type="dxa" w:w="200"/>
            </w:tcMar>
            <w:vAlign w:val="top"/>
            <w:hMerge w:val="restart"/>
          </w:tcPr>
          <w:p>
            <w:pPr>
              <w:pStyle w:val="Para 03"/>
              <w:keepLines w:val="on"/>
            </w:pPr>
            <w:r>
              <w:t>Fail</w:t>
            </w:r>
          </w:p>
        </w:tc>
        <w:tc>
          <w:tcPr>
            <w:hMerge w:val="continue"/>
          </w:tcPr>
          <w:p/>
        </w:tc>
      </w:tr>
    </w:tbl>
    <w:tbl>
      <w:tblPr>
        <w:tblW w:type="auto" w:w="0"/>
      </w:tblPr>
      <w:tr>
        <w:tc>
          <w:tcPr>
            <w:tcW w:type="auto" w:w="0"/>
            <w:tcMar>
              <w:left w:type="dxa" w:w="200"/>
              <w:top w:type="dxa" w:w="200"/>
              <w:right w:type="dxa" w:w="200"/>
              <w:bottom w:type="dxa" w:w="200"/>
            </w:tcMar>
            <w:vAlign w:val="top"/>
          </w:tcPr>
          <w:p>
            <w:pPr>
              <w:pStyle w:val="Para 01"/>
              <w:keepLines w:val="on"/>
            </w:pPr>
            <w:r>
              <w:t>24,354</w:t>
            </w:r>
          </w:p>
        </w:tc>
        <w:tc>
          <w:tcPr>
            <w:tcW w:type="auto" w:w="0"/>
            <w:tcMar>
              <w:left w:type="dxa" w:w="200"/>
              <w:top w:type="dxa" w:w="200"/>
              <w:right w:type="dxa" w:w="200"/>
              <w:bottom w:type="dxa" w:w="200"/>
            </w:tcMar>
            <w:vAlign w:val="top"/>
          </w:tcPr>
          <w:p>
            <w:pPr>
              <w:pStyle w:val="Para 02"/>
              <w:keepLines w:val="on"/>
            </w:pPr>
            <w:r>
              <w:t>13.2</w:t>
            </w:r>
          </w:p>
        </w:tc>
        <w:tc>
          <w:tcPr>
            <w:tcW w:type="auto" w:w="0"/>
            <w:tcMar>
              <w:left w:type="dxa" w:w="200"/>
              <w:top w:type="dxa" w:w="200"/>
              <w:right w:type="dxa" w:w="200"/>
              <w:bottom w:type="dxa" w:w="200"/>
            </w:tcMar>
            <w:vAlign w:val="top"/>
          </w:tcPr>
          <w:p>
            <w:pPr>
              <w:pStyle w:val="Para 02"/>
              <w:keepLines w:val="on"/>
            </w:pPr>
            <w:r>
              <w:t>29</w:t>
            </w:r>
          </w:p>
        </w:tc>
        <w:tc>
          <w:tcPr>
            <w:tcW w:type="auto" w:w="0"/>
            <w:tcMar>
              <w:left w:type="dxa" w:w="200"/>
              <w:top w:type="dxa" w:w="200"/>
              <w:right w:type="dxa" w:w="200"/>
              <w:bottom w:type="dxa" w:w="200"/>
            </w:tcMar>
            <w:vAlign w:val="top"/>
            <w:hMerge w:val="restart"/>
          </w:tcPr>
          <w:p>
            <w:pPr>
              <w:pStyle w:val="Para 02"/>
              <w:keepLines w:val="on"/>
            </w:pPr>
            <w:r>
              <w:t>Fail</w:t>
            </w:r>
          </w:p>
        </w:tc>
        <w:tc>
          <w:tcPr>
            <w:hMerge w:val="continue"/>
          </w:tcPr>
          <w:p/>
        </w:tc>
      </w:tr>
    </w:tbl>
    <w:p>
      <w:pPr>
        <w:pStyle w:val="Normal"/>
      </w:pPr>
      <w:r>
        <w:t xml:space="preserve">The values in the table all increase as the size of M decreases; this occurs because smaller </w:t>
      </w:r>
      <w:r>
        <w:rPr>
          <w:rStyle w:val="Text0"/>
        </w:rPr>
        <w:t>Hashtable</w:t>
      </w:r>
      <w:r>
        <w:t xml:space="preserve"> sizes lead to more collisions, producing longer chains. As you can see, however, open addressing degrades much more quickly, especially when you consider that there are some hash codes whose chain extends to hundreds of entries to be inspected. Worse, once M is smaller than N, it becomes impossible to use open addressing (shown in the table as </w:t>
      </w:r>
      <w:r>
        <w:rPr>
          <w:rStyle w:val="Text0"/>
        </w:rPr>
        <w:t>Fail</w:t>
      </w:r>
      <w:r>
        <w:t xml:space="preserve">). In contrast, the statistics for the linked list implementation appear to be almost immune from this situation. </w:t>
      </w:r>
      <w:r>
        <w:rPr>
          <w:rStyle w:val="Text54"/>
        </w:rPr>
        <w:bookmarkStart w:id="482" w:name="idm45239917881456"/>
        <w:t/>
        <w:bookmarkEnd w:id="482"/>
      </w:r>
      <w:r>
        <w:t xml:space="preserve">If the size, M, of a hashtable is much larger than N—for example, twice as large—then the average chain length is very close to 1, and even the maximum chain length is quite small. However, M </w:t>
      </w:r>
      <w:r>
        <w:rPr>
          <w:rStyle w:val="Text1"/>
        </w:rPr>
        <w:t>has to be decided in advance</w:t>
      </w:r>
      <w:r>
        <w:t>, and if you use open addressing, you will run out of room once N = M – 1.</w:t>
      </w:r>
    </w:p>
    <w:p>
      <w:pPr>
        <w:pStyle w:val="Normal"/>
      </w:pPr>
      <w:r>
        <w:t xml:space="preserve">Things are much more promising with separate chaining. As you can see in </w:t>
      </w:r>
      <w:hyperlink w:anchor="Table_3_3__Average_performance_w">
        <w:r>
          <w:rPr>
            <w:rStyle w:val="Text3"/>
          </w:rPr>
          <w:t>Table 3-3</w:t>
        </w:r>
      </w:hyperlink>
      <w:r>
        <w:t xml:space="preserve">, even when N is more than ten times the size of the hashtable, M, linked lists can grow to accommodate all of the entries, and the performance doesn’t suffer nearly as much as open addressing does when N became closer and closer to M. This is evident from the maximum chain length of the linked lists shown in </w:t>
      </w:r>
      <w:hyperlink w:anchor="Table_3_3__Average_performance_w">
        <w:r>
          <w:rPr>
            <w:rStyle w:val="Text3"/>
          </w:rPr>
          <w:t>Table 3-3</w:t>
        </w:r>
      </w:hyperlink>
      <w:r>
        <w:t>.</w:t>
      </w:r>
    </w:p>
    <w:p>
      <w:pPr>
        <w:pStyle w:val="Normal"/>
      </w:pPr>
      <w:r>
        <w:t xml:space="preserve">These numbers provide the information to develop a strategy to ensure the efficiency of a hashtable whose initial size is M. The performance of a hashtable can be measured by how “full” it is—which can be determined by dividing N by M. Mathematicians have even defined the term </w:t>
      </w:r>
      <w:r>
        <w:rPr>
          <w:rStyle w:val="Text1"/>
        </w:rPr>
        <w:t>alpha</w:t>
      </w:r>
      <w:r>
        <w:t xml:space="preserve"> to represent the ratio N/M; computer scientists refer to </w:t>
      </w:r>
      <w:r>
        <w:rPr>
          <w:rStyle w:val="Text1"/>
        </w:rPr>
        <w:t>alpha</w:t>
      </w:r>
      <w:r>
        <w:t xml:space="preserve"> as the </w:t>
      </w:r>
      <w:r>
        <w:rPr>
          <w:rStyle w:val="Text1"/>
        </w:rPr>
        <w:t>load factor</w:t>
      </w:r>
      <w:r>
        <w:t xml:space="preserve"> of a hashtable.</w:t>
      </w:r>
    </w:p>
    <w:p>
      <w:pPr>
        <w:pStyle w:val="Para 01"/>
      </w:pPr>
      <w:r>
        <w:t xml:space="preserve">For separate chaining, </w:t>
      </w:r>
      <w:r>
        <w:rPr>
          <w:rStyle w:val="Text1"/>
        </w:rPr>
        <w:t>alpha</w:t>
      </w:r>
      <w:r>
        <w:t xml:space="preserve"> represents </w:t>
      </w:r>
      <w:r>
        <w:rPr>
          <w:rStyle w:val="Text1"/>
        </w:rPr>
        <w:t>the average number of keys in each linked list</w:t>
      </w:r>
      <w:r>
        <w:t xml:space="preserve"> and can be larger than 1, limited only by the available memory.</w:t>
      </w:r>
    </w:p>
    <w:p>
      <w:pPr>
        <w:pStyle w:val="Para 01"/>
      </w:pPr>
      <w:r>
        <w:t xml:space="preserve">For open addressing, </w:t>
      </w:r>
      <w:r>
        <w:rPr>
          <w:rStyle w:val="Text1"/>
        </w:rPr>
        <w:t>alpha</w:t>
      </w:r>
      <w:r>
        <w:t xml:space="preserve"> is the percentage of buckets that are occupied; its highest value is (M – 1)/M, so </w:t>
      </w:r>
      <w:r>
        <w:rPr>
          <w:rStyle w:val="Text1"/>
        </w:rPr>
        <w:t>it must be smaller than 1</w:t>
      </w:r>
      <w:r>
        <w:t>.</w:t>
      </w:r>
    </w:p>
    <w:p>
      <w:pPr>
        <w:pStyle w:val="Normal"/>
      </w:pPr>
      <w:r>
        <w:t>Years of research have identified that hashtables become increasingly inefficient once the load factor is higher than 0.75—in other words, once an open addressing hashtable is ¾ full.</w:t>
      </w:r>
      <w:hyperlink w:anchor="7_The_Python_dict_type_uses_2_3">
        <w:r>
          <w:rPr>
            <w:rStyle w:val="Text34"/>
          </w:rPr>
          <w:bookmarkStart w:id="483" w:name="7"/>
          <w:t>7</w:t>
          <w:bookmarkEnd w:id="483"/>
        </w:r>
      </w:hyperlink>
      <w:r>
        <w:t xml:space="preserve"> For separate chaining hashtables, the concept still applies, even though they do not “fill up” in the same way.</w:t>
      </w:r>
    </w:p>
    <w:p>
      <w:pPr>
        <w:pStyle w:val="Normal"/>
      </w:pPr>
      <w:hyperlink w:anchor="Figure_3_6__For_fixed_number_of">
        <w:r>
          <w:rPr>
            <w:rStyle w:val="Text3"/>
          </w:rPr>
          <w:t>Figure 3-6</w:t>
        </w:r>
      </w:hyperlink>
      <w:r>
        <w:t xml:space="preserve"> plots the average chain size (shown in diamonds using the left Y-axis) and maximum chain size (shown in squares using the right Y-axis) after inserting N = 321,129 words into a </w:t>
      </w:r>
      <w:r>
        <w:rPr>
          <w:rStyle w:val="Text0"/>
        </w:rPr>
        <w:t>Hashtable</w:t>
      </w:r>
      <w:r>
        <w:t xml:space="preserve"> of size M (found on the X-axis). This graph effectively shows how you can compute a suitable M value to ensure a desired average (or maximum) chain size if you know the number of keys, N, to be inserted.</w:t>
      </w:r>
    </w:p>
    <w:p>
      <w:bookmarkStart w:id="484" w:name="Figure_3_6__For_fixed_number_of"/>
      <w:pPr>
        <w:pStyle w:val="Para 07"/>
        <w:keepLines w:val="on"/>
      </w:pPr>
      <w:r>
        <w:t/>
        <w:drawing>
          <wp:inline>
            <wp:extent cx="5943600" cy="5003800"/>
            <wp:effectExtent l="0" r="0" t="0" b="43426"/>
            <wp:docPr id="177" name="lalg_0306.png" descr="Statistics for hashtable are predictable"/>
            <wp:cNvGraphicFramePr>
              <a:graphicFrameLocks noChangeAspect="1"/>
            </wp:cNvGraphicFramePr>
            <a:graphic>
              <a:graphicData uri="http://schemas.openxmlformats.org/drawingml/2006/picture">
                <pic:pic>
                  <pic:nvPicPr>
                    <pic:cNvPr id="0" name="lalg_0306.png" descr="Statistics for hashtable are predictable"/>
                    <pic:cNvPicPr/>
                  </pic:nvPicPr>
                  <pic:blipFill>
                    <a:blip r:embed="rId38"/>
                    <a:stretch>
                      <a:fillRect/>
                    </a:stretch>
                  </pic:blipFill>
                  <pic:spPr>
                    <a:xfrm>
                      <a:off x="0" y="0"/>
                      <a:ext cx="5943600" cy="5003800"/>
                    </a:xfrm>
                    <a:prstGeom prst="rect">
                      <a:avLst/>
                    </a:prstGeom>
                  </pic:spPr>
                </pic:pic>
              </a:graphicData>
            </a:graphic>
          </wp:inline>
        </w:drawing>
        <w:t xml:space="preserve"> </w:t>
      </w:r>
      <w:bookmarkEnd w:id="484"/>
    </w:p>
    <w:p>
      <w:pPr>
        <w:pStyle w:val="Heading 4"/>
        <w:keepLines w:val="on"/>
      </w:pPr>
      <w:r>
        <w:t xml:space="preserve">Figure 3-6. </w:t>
        <w:t>For fixed number of elements N, average and maximum chain length follow predictable paths</w:t>
      </w:r>
    </w:p>
    <w:p>
      <w:pPr>
        <w:pStyle w:val="Normal"/>
      </w:pPr>
      <w:r>
        <w:t>If the hashtable could only grow larger—that is, increase its M value—then the load factor would reduce and the hashtable would be efficient again. I next show how to accomplish this, with a little bit of effort.</w:t>
      </w:r>
    </w:p>
    <w:p>
      <w:bookmarkStart w:id="485" w:name="Growing_Hashtables__The_DynamicH"/>
      <w:pPr>
        <w:keepNext/>
        <w:pStyle w:val="Heading 1"/>
      </w:pPr>
      <w:r>
        <w:t>Growing Hashtables</w:t>
      </w:r>
      <w:bookmarkEnd w:id="485"/>
    </w:p>
    <w:p>
      <w:pPr>
        <w:pStyle w:val="Normal"/>
      </w:pPr>
      <w:r>
        <w:t xml:space="preserve">The </w:t>
      </w:r>
      <w:r>
        <w:rPr>
          <w:rStyle w:val="Text0"/>
        </w:rPr>
        <w:t>DynamicHashtable</w:t>
      </w:r>
      <w:r>
        <w:t xml:space="preserve"> in </w:t>
      </w:r>
      <w:hyperlink w:anchor="Listing_3_8__Determine_load_fact">
        <w:r>
          <w:rPr>
            <w:rStyle w:val="Text3"/>
          </w:rPr>
          <w:t>Listing 3-8</w:t>
        </w:r>
      </w:hyperlink>
      <w:r>
        <w:t xml:space="preserve"> uses a </w:t>
      </w:r>
      <w:r>
        <w:rPr>
          <w:rStyle w:val="Text0"/>
        </w:rPr>
        <w:t>load_factor</w:t>
      </w:r>
      <w:r>
        <w:t xml:space="preserve"> of 0.75 to set a </w:t>
      </w:r>
      <w:r>
        <w:rPr>
          <w:rStyle w:val="Text0"/>
        </w:rPr>
        <w:t>threshold</w:t>
      </w:r>
      <w:r>
        <w:t xml:space="preserve"> target.</w:t>
      </w:r>
    </w:p>
    <w:p>
      <w:bookmarkStart w:id="486" w:name="Listing_3_8__Determine_load_fact"/>
      <w:pPr>
        <w:keepNext/>
        <w:pStyle w:val="Heading 3"/>
      </w:pPr>
      <w:r>
        <w:t xml:space="preserve">Listing 3-8. </w:t>
        <w:t xml:space="preserve">Determine </w:t>
      </w:r>
      <w:r>
        <w:rPr>
          <w:rStyle w:val="Text16"/>
        </w:rPr>
        <w:t>load_factor</w:t>
      </w:r>
      <w:r>
        <w:t xml:space="preserve"> and </w:t>
      </w:r>
      <w:r>
        <w:rPr>
          <w:rStyle w:val="Text16"/>
        </w:rPr>
        <w:t>threshold</w:t>
      </w:r>
      <w:r>
        <w:t xml:space="preserve"> when creating </w:t>
      </w:r>
      <w:r>
        <w:rPr>
          <w:rStyle w:val="Text16"/>
        </w:rPr>
        <w:t>DynamicHashtable</w:t>
      </w:r>
      <w:bookmarkEnd w:id="486"/>
    </w:p>
    <w:p>
      <w:pPr>
        <w:pStyle w:val="Para 13"/>
      </w:pPr>
      <w:r>
        <w:rPr>
          <w:rStyle w:val="Text6"/>
        </w:rPr>
        <w:t xml:space="preserve">class</w:t>
        <w:br w:clear="none"/>
      </w:r>
      <w:r>
        <w:t xml:space="preserve"> </w:t>
        <w:br w:clear="none"/>
      </w:r>
      <w:r>
        <w:rPr>
          <w:rStyle w:val="Text22"/>
        </w:rPr>
        <w:t xml:space="preserve">DynamicHashtable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M</w:t>
        <w:br w:clear="none"/>
      </w:r>
      <w:r>
        <w:rPr>
          <w:rStyle w:val="Text8"/>
        </w:rPr>
        <w:t xml:space="preserve">=</w:t>
        <w:br w:clear="none"/>
      </w:r>
      <w:r>
        <w:rPr>
          <w:rStyle w:val="Text14"/>
        </w:rPr>
        <w:t xml:space="preserve">10</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table</w:t>
        <w:br w:clear="none"/>
      </w:r>
      <w:r>
        <w:t xml:space="preserve"> </w:t>
        <w:br w:clear="none"/>
      </w:r>
      <w:r>
        <w:rPr>
          <w:rStyle w:val="Text8"/>
        </w:rPr>
        <w:t xml:space="preserve">=</w:t>
        <w:br w:clear="none"/>
      </w:r>
      <w:r>
        <w:t xml:space="preserve"> </w:t>
        <w:br w:clear="none"/>
      </w:r>
      <w:r>
        <w:rPr>
          <w:rStyle w:val="Text5"/>
        </w:rPr>
        <w:t xml:space="preserve">[</w:t>
        <w:br w:clear="none"/>
      </w:r>
      <w:r>
        <w:rPr>
          <w:rStyle w:val="Text7"/>
        </w:rPr>
        <w:t xml:space="preserve">None</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M</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8"/>
        </w:rPr>
        <w:t xml:space="preserve">=</w:t>
        <w:br w:clear="none"/>
      </w:r>
      <w:r>
        <w:t xml:space="preserve"> </w:t>
        <w:br w:clear="none"/>
      </w:r>
      <w:r>
        <w:rPr>
          <w:rStyle w:val="Text2"/>
        </w:rPr>
        <w:t xml:space="preserve">M</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load_factor</w:t>
        <w:br w:clear="none"/>
      </w:r>
      <w:r>
        <w:t xml:space="preserve"> </w:t>
        <w:br w:clear="none"/>
      </w:r>
      <w:r>
        <w:rPr>
          <w:rStyle w:val="Text8"/>
        </w:rPr>
        <w:t xml:space="preserve">=</w:t>
        <w:br w:clear="none"/>
      </w:r>
      <w:r>
        <w:t xml:space="preserve"> </w:t>
        <w:br w:clear="none"/>
      </w:r>
      <w:r>
        <w:rPr>
          <w:rStyle w:val="Text14"/>
        </w:rPr>
        <w:t xml:space="preserve">0.75</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threshold</w:t>
        <w:br w:clear="none"/>
      </w:r>
      <w:r>
        <w:t xml:space="preserve"> </w:t>
        <w:br w:clear="none"/>
      </w:r>
      <w:r>
        <w:rPr>
          <w:rStyle w:val="Text8"/>
        </w:rPr>
        <w:t xml:space="preserve">=</w:t>
        <w:br w:clear="none"/>
      </w:r>
      <w:r>
        <w:t xml:space="preserve"> </w:t>
        <w:br w:clear="none"/>
      </w:r>
      <w:r>
        <w:rPr>
          <w:rStyle w:val="Text7"/>
        </w:rPr>
        <w:t xml:space="preserve">min</w:t>
        <w:br w:clear="none"/>
      </w:r>
      <w:r>
        <w:rPr>
          <w:rStyle w:val="Text5"/>
        </w:rPr>
        <w:t xml:space="preserve">(</w:t>
        <w:br w:clear="none"/>
      </w:r>
      <w:r>
        <w:rPr>
          <w:rStyle w:val="Text2"/>
        </w:rPr>
        <w:t xml:space="preserve">M</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load_factor</w:t>
        <w:br w:clear="none"/>
      </w:r>
      <w:r>
        <w:rPr>
          <w:rStyle w:val="Text5"/>
        </w:rPr>
        <w:t xml:space="preserve">,</w:t>
        <w:br w:clear="none"/>
      </w:r>
      <w:r>
        <w:t xml:space="preserve"> </w:t>
        <w:br w:clear="none"/>
      </w:r>
      <w:r>
        <w:rPr>
          <w:rStyle w:val="Text2"/>
        </w:rPr>
        <w:t xml:space="preserve">M</w:t>
        <w:br w:clear="none"/>
      </w:r>
      <w:r>
        <w:rPr>
          <w:rStyle w:val="Text52"/>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17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p>
    <w:p>
      <w:pPr>
        <w:pStyle w:val="Para 04"/>
      </w:pPr>
      <w:hyperlink w:anchor="co_better_living_through_better_40">
        <w:r>
          <w:bookmarkStart w:id="487" w:name="callout_better_living_through_be_35"/>
          <w:t/>
          <w:bookmarkEnd w:id="487"/>
          <w:drawing>
            <wp:inline>
              <wp:extent cx="63500" cy="63500"/>
              <wp:effectExtent l="0" r="0" t="0" b="0"/>
              <wp:docPr id="17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Ensure for M ≤ 3 that threshold is no greater than M – 1.</w:t>
      </w:r>
    </w:p>
    <w:p>
      <w:pPr>
        <w:pStyle w:val="Normal"/>
      </w:pPr>
      <w:r>
        <w:rPr>
          <w:rStyle w:val="Text54"/>
        </w:rPr>
        <w:bookmarkStart w:id="488" w:name="idm45239917791440"/>
        <w:t/>
        <w:bookmarkEnd w:id="488"/>
        <w:bookmarkStart w:id="489" w:name="idm45239917790272"/>
        <w:t/>
        <w:bookmarkEnd w:id="489"/>
      </w:r>
      <w:r>
        <w:t xml:space="preserve">What if I simply doubled the size of the storage array, using a resize strategy known as </w:t>
      </w:r>
      <w:r>
        <w:rPr>
          <w:rStyle w:val="Text1"/>
        </w:rPr>
        <w:t>geometric resizing</w:t>
      </w:r>
      <w:r>
        <w:t>? More precisely, double the array size and add 1 when resizing.</w:t>
      </w:r>
      <w:hyperlink w:anchor="8_It_is_commonly_observed_that_H">
        <w:r>
          <w:rPr>
            <w:rStyle w:val="Text34"/>
          </w:rPr>
          <w:bookmarkStart w:id="490" w:name="8"/>
          <w:t>8</w:t>
          <w:bookmarkEnd w:id="490"/>
        </w:r>
      </w:hyperlink>
      <w:r>
        <w:t xml:space="preserve"> Once the number of (key, value) pairs is larger than or equal to </w:t>
      </w:r>
      <w:r>
        <w:rPr>
          <w:rStyle w:val="Text0"/>
        </w:rPr>
        <w:t>threshold</w:t>
      </w:r>
      <w:r>
        <w:t xml:space="preserve">, the </w:t>
      </w:r>
      <w:r>
        <w:rPr>
          <w:rStyle w:val="Text0"/>
        </w:rPr>
        <w:t>table</w:t>
      </w:r>
      <w:r>
        <w:t xml:space="preserve"> storage array needs to grow in size to remain efficient. The revised </w:t>
      </w:r>
      <w:r>
        <w:rPr>
          <w:rStyle w:val="Text0"/>
        </w:rPr>
        <w:t>put()</w:t>
      </w:r>
      <w:r>
        <w:t xml:space="preserve"> method for separate chaining is shown in </w:t>
      </w:r>
      <w:hyperlink w:anchor="Listing_3_9__Revised_put___metho">
        <w:r>
          <w:rPr>
            <w:rStyle w:val="Text3"/>
          </w:rPr>
          <w:t>Listing 3-9</w:t>
        </w:r>
      </w:hyperlink>
      <w:r>
        <w:t>.</w:t>
      </w:r>
    </w:p>
    <w:p>
      <w:bookmarkStart w:id="491" w:name="Listing_3_9__Revised_put___metho"/>
      <w:pPr>
        <w:keepNext/>
        <w:pStyle w:val="Heading 3"/>
      </w:pPr>
      <w:r>
        <w:t xml:space="preserve">Listing 3-9. </w:t>
        <w:t xml:space="preserve">Revised </w:t>
      </w:r>
      <w:r>
        <w:rPr>
          <w:rStyle w:val="Text16"/>
        </w:rPr>
        <w:t>put()</w:t>
      </w:r>
      <w:r>
        <w:t xml:space="preserve"> method initiates </w:t>
      </w:r>
      <w:r>
        <w:rPr>
          <w:rStyle w:val="Text16"/>
        </w:rPr>
        <w:t>resize()</w:t>
      </w:r>
      <w:bookmarkEnd w:id="491"/>
    </w:p>
    <w:p>
      <w:pPr>
        <w:pStyle w:val="Para 13"/>
      </w:pPr>
      <w:r>
        <w:rPr>
          <w:rStyle w:val="Text6"/>
        </w:rPr>
        <w:t xml:space="preserve">def</w:t>
        <w:br w:clear="none"/>
      </w:r>
      <w:r>
        <w:t xml:space="preserve"> </w:t>
        <w:br w:clear="none"/>
      </w:r>
      <w:r>
        <w:rPr>
          <w:rStyle w:val="Text9"/>
        </w:rPr>
        <w:t xml:space="preserve">put</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k</w:t>
        <w:br w:clear="none"/>
      </w:r>
      <w:r>
        <w:rPr>
          <w:rStyle w:val="Text5"/>
        </w:rPr>
        <w:t xml:space="preserve">,</w:t>
        <w:br w:clear="none"/>
      </w:r>
      <w:r>
        <w:t xml:space="preserve"> </w:t>
        <w:br w:clear="none"/>
      </w:r>
      <w:r>
        <w:rPr>
          <w:rStyle w:val="Text2"/>
        </w:rPr>
        <w:t xml:space="preserve">v</w:t>
        <w:br w:clear="none"/>
      </w:r>
      <w:r>
        <w:rPr>
          <w:rStyle w:val="Text5"/>
        </w:rPr>
        <w:t xml:space="preserve">)</w:t>
        <w:br w:clear="none"/>
        <w:t xml:space="preserve">:</w:t>
        <w:br w:clear="none"/>
      </w:r>
      <w:r>
        <w:t xml:space="preserve"/>
        <w:br w:clear="none"/>
        <w:t xml:space="preserve">  </w:t>
        <w:br w:clear="none"/>
      </w:r>
      <w:r>
        <w:rPr>
          <w:rStyle w:val="Text2"/>
        </w:rPr>
        <w:t xml:space="preserve">hc</w:t>
        <w:br w:clear="none"/>
      </w:r>
      <w:r>
        <w:t xml:space="preserve"> </w:t>
        <w:br w:clear="none"/>
      </w:r>
      <w:r>
        <w:rPr>
          <w:rStyle w:val="Text8"/>
        </w:rPr>
        <w:t xml:space="preserve">=</w:t>
        <w:br w:clear="none"/>
      </w:r>
      <w:r>
        <w:t xml:space="preserve"> </w:t>
        <w:br w:clear="none"/>
      </w:r>
      <w:r>
        <w:rPr>
          <w:rStyle w:val="Text7"/>
        </w:rPr>
        <w:t xml:space="preserve">hash</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br w:clear="none"/>
        <w:t xml:space="preserve">  </w:t>
        <w:br w:clear="none"/>
      </w:r>
      <w:r>
        <w:rPr>
          <w:rStyle w:val="Text2"/>
        </w:rPr>
        <w:t xml:space="preserve">entry</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t xml:space="preserve"/>
        <w:br w:clear="none"/>
        <w:t xml:space="preserve">  </w:t>
        <w:br w:clear="none"/>
      </w:r>
      <w:r>
        <w:rPr>
          <w:rStyle w:val="Text6"/>
        </w:rPr>
        <w:t xml:space="preserve">while</w:t>
        <w:br w:clear="none"/>
      </w:r>
      <w:r>
        <w:t xml:space="preserve"> </w:t>
        <w:br w:clear="none"/>
      </w:r>
      <w:r>
        <w:rPr>
          <w:rStyle w:val="Text2"/>
        </w:rPr>
        <w:t xml:space="preserve">entry</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entry</w:t>
        <w:br w:clear="none"/>
      </w:r>
      <w:r>
        <w:rPr>
          <w:rStyle w:val="Text8"/>
        </w:rPr>
        <w:t xml:space="preserve">.</w:t>
        <w:br w:clear="none"/>
      </w:r>
      <w:r>
        <w:rPr>
          <w:rStyle w:val="Text2"/>
        </w:rPr>
        <w:t xml:space="preserve">key</w:t>
        <w:br w:clear="none"/>
      </w:r>
      <w:r>
        <w:t xml:space="preserve"> </w:t>
        <w:br w:clear="none"/>
      </w:r>
      <w:r>
        <w:rPr>
          <w:rStyle w:val="Text8"/>
        </w:rPr>
        <w:t xml:space="preserve">==</w:t>
        <w:br w:clear="none"/>
      </w:r>
      <w:r>
        <w:t xml:space="preserve"> </w:t>
        <w:br w:clear="none"/>
      </w:r>
      <w:r>
        <w:rPr>
          <w:rStyle w:val="Text2"/>
        </w:rPr>
        <w:t xml:space="preserve">k</w:t>
        <w:br w:clear="none"/>
      </w:r>
      <w:r>
        <w:rPr>
          <w:rStyle w:val="Text5"/>
        </w:rPr>
        <w:t xml:space="preserve">:</w:t>
        <w:br w:clear="none"/>
      </w:r>
      <w:r>
        <w:t xml:space="preserve"/>
        <w:br w:clear="none"/>
        <w:t xml:space="preserve">      </w:t>
        <w:br w:clear="none"/>
      </w:r>
      <w:r>
        <w:rPr>
          <w:rStyle w:val="Text2"/>
        </w:rPr>
        <w:t xml:space="preserve">entry</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v</w:t>
        <w:br w:clear="none"/>
      </w:r>
      <w:r>
        <w:t xml:space="preserve"/>
        <w:br w:clear="none"/>
        <w:t xml:space="preserve">      </w:t>
        <w:br w:clear="none"/>
      </w:r>
      <w:r>
        <w:rPr>
          <w:rStyle w:val="Text6"/>
        </w:rPr>
        <w:t xml:space="preserve">return</w:t>
        <w:br w:clear="none"/>
      </w:r>
      <w:r>
        <w:t xml:space="preserve"/>
        <w:br w:clear="none"/>
        <w:t xml:space="preserve">    </w:t>
        <w:br w:clear="none"/>
      </w:r>
      <w:r>
        <w:rPr>
          <w:rStyle w:val="Text2"/>
        </w:rPr>
        <w:t xml:space="preserve">entry</w:t>
        <w:br w:clear="none"/>
      </w:r>
      <w:r>
        <w:t xml:space="preserve"> </w:t>
        <w:br w:clear="none"/>
      </w:r>
      <w:r>
        <w:rPr>
          <w:rStyle w:val="Text8"/>
        </w:rPr>
        <w:t xml:space="preserve">=</w:t>
        <w:br w:clear="none"/>
      </w:r>
      <w:r>
        <w:t xml:space="preserve"> </w:t>
        <w:br w:clear="none"/>
      </w:r>
      <w:r>
        <w:rPr>
          <w:rStyle w:val="Text2"/>
        </w:rPr>
        <w:t xml:space="preserve">entry</w:t>
        <w:br w:clear="none"/>
      </w:r>
      <w:r>
        <w:rPr>
          <w:rStyle w:val="Text8"/>
        </w:rPr>
        <w:t xml:space="preserve">.</w:t>
        <w:br w:clear="none"/>
      </w:r>
      <w:r>
        <w:rPr>
          <w:rStyle w:val="Text2"/>
        </w:rPr>
        <w:t xml:space="preserve">next</w:t>
        <w:br w:clear="none"/>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LinkedEntry</w:t>
        <w:br w:clear="none"/>
      </w:r>
      <w:r>
        <w:rPr>
          <w:rStyle w:val="Text5"/>
        </w:rPr>
        <w:t xml:space="preserve">(</w:t>
        <w:br w:clear="none"/>
      </w:r>
      <w:r>
        <w:rPr>
          <w:rStyle w:val="Text2"/>
        </w:rPr>
        <w:t xml:space="preserve">k</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rPr>
          <w:rStyle w:val="Text2"/>
        </w:rPr>
        <w:t xml:space="preserve">hc</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18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br w:clear="none"/>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&gt;</w:t>
        <w:br w:clear="none"/>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threshold</w:t>
        <w:br w:clear="none"/>
      </w:r>
      <w:r>
        <w:rPr>
          <w:rStyle w:val="Text5"/>
        </w:rPr>
        <w:t xml:space="preserve">:</w:t>
        <w:br w:clear="none"/>
      </w:r>
      <w:r>
        <w:t xml:space="preserve">                        </w:t>
        <w:br w:clear="none"/>
      </w:r>
      <w:r>
        <w:rPr>
          <w:rStyle w:val="Text56"/>
        </w:rPr>
        <w:drawing>
          <wp:inline>
            <wp:extent cx="63500" cy="63500"/>
            <wp:effectExtent l="0" r="0" t="0" b="0"/>
            <wp:docPr id="18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resize</w:t>
        <w:br w:clear="none"/>
      </w:r>
      <w:r>
        <w:rPr>
          <w:rStyle w:val="Text5"/>
        </w:rPr>
        <w:t xml:space="preserve">(</w:t>
        <w:br w:clear="none"/>
      </w:r>
      <w:r>
        <w:rPr>
          <w:rStyle w:val="Text14"/>
        </w:rPr>
        <w:t xml:space="preserve">2</w:t>
        <w:br w:clear="none"/>
      </w:r>
      <w:r>
        <w:rPr>
          <w:rStyle w:val="Text8"/>
        </w:rPr>
        <w:t xml:space="preserve">*</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8"/>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182"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p>
    <w:p>
      <w:pPr>
        <w:pStyle w:val="Para 04"/>
      </w:pPr>
      <w:hyperlink w:anchor="co_better_living_through_better_41">
        <w:r>
          <w:bookmarkStart w:id="492" w:name="callout_better_living_through_be_36"/>
          <w:t/>
          <w:bookmarkEnd w:id="492"/>
          <w:drawing>
            <wp:inline>
              <wp:extent cx="63500" cy="63500"/>
              <wp:effectExtent l="0" r="0" t="0" b="0"/>
              <wp:docPr id="18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Prepend new entry to the </w:t>
      </w:r>
      <w:r>
        <w:rPr>
          <w:rStyle w:val="Text0"/>
        </w:rPr>
        <w:t>table[hc]</w:t>
      </w:r>
      <w:r>
        <w:t xml:space="preserve"> linked list chain.</w:t>
      </w:r>
    </w:p>
    <w:p>
      <w:pPr>
        <w:pStyle w:val="Para 04"/>
      </w:pPr>
      <w:hyperlink w:anchor="co_better_living_through_better_42">
        <w:r>
          <w:bookmarkStart w:id="493" w:name="callout_better_living_through_be_37"/>
          <w:t/>
          <w:bookmarkEnd w:id="493"/>
          <w:drawing>
            <wp:inline>
              <wp:extent cx="63500" cy="63500"/>
              <wp:effectExtent l="0" r="0" t="0" b="0"/>
              <wp:docPr id="18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Check whether N meets or exceeds </w:t>
      </w:r>
      <w:r>
        <w:rPr>
          <w:rStyle w:val="Text0"/>
        </w:rPr>
        <w:t>threshold</w:t>
      </w:r>
      <w:r>
        <w:t xml:space="preserve"> for resizing.</w:t>
      </w:r>
    </w:p>
    <w:p>
      <w:pPr>
        <w:pStyle w:val="Para 04"/>
      </w:pPr>
      <w:hyperlink w:anchor="co_better_living_through_better_43">
        <w:r>
          <w:bookmarkStart w:id="494" w:name="callout_better_living_through_be_38"/>
          <w:t/>
          <w:bookmarkEnd w:id="494"/>
          <w:drawing>
            <wp:inline>
              <wp:extent cx="63500" cy="63500"/>
              <wp:effectExtent l="0" r="0" t="0" b="0"/>
              <wp:docPr id="18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Resize storage array into new array that is twice original size plus one.</w:t>
      </w:r>
    </w:p>
    <w:p>
      <w:pPr>
        <w:pStyle w:val="Normal"/>
      </w:pPr>
      <w:r>
        <w:t xml:space="preserve">To increase storage in most programming languages, you need to allocate a new array and copy over all of the original entries from the first array into the second array, as shown in </w:t>
      </w:r>
      <w:hyperlink w:anchor="Figure_3_7__Some_entries_can_get">
        <w:r>
          <w:rPr>
            <w:rStyle w:val="Text3"/>
          </w:rPr>
          <w:t>Figure 3-7</w:t>
        </w:r>
      </w:hyperlink>
      <w:r>
        <w:t>. This figure shows the result after resizing the array storage for the array of linked lists as well as open addressing.</w:t>
      </w:r>
    </w:p>
    <w:p>
      <w:pPr>
        <w:pStyle w:val="Normal"/>
      </w:pPr>
      <w:r>
        <w:t>You should first observe that this copy operation will take time that is directly proportional to M—the greater the size of the hashtable storage array, the more elements need to be copied—so this operation can be classified as O(M). Simply copying the entries won’t actually work, however, since some entries—such as the ones with 19 and 26 as keys—</w:t>
      </w:r>
      <w:r>
        <w:rPr>
          <w:rStyle w:val="Text1"/>
        </w:rPr>
        <w:t>will no longer be findable</w:t>
      </w:r>
      <w:r>
        <w:t>.</w:t>
      </w:r>
    </w:p>
    <w:p>
      <w:bookmarkStart w:id="495" w:name="Figure_3_7__Some_entries_can_get"/>
      <w:pPr>
        <w:pStyle w:val="Para 07"/>
        <w:keepLines w:val="on"/>
      </w:pPr>
      <w:r>
        <w:t/>
        <w:drawing>
          <wp:inline>
            <wp:extent cx="5943600" cy="7442200"/>
            <wp:effectExtent l="0" r="0" t="0" b="43426"/>
            <wp:docPr id="186" name="lalg_0307.png" descr="Increasing M might lost some entries"/>
            <wp:cNvGraphicFramePr>
              <a:graphicFrameLocks noChangeAspect="1"/>
            </wp:cNvGraphicFramePr>
            <a:graphic>
              <a:graphicData uri="http://schemas.openxmlformats.org/drawingml/2006/picture">
                <pic:pic>
                  <pic:nvPicPr>
                    <pic:cNvPr id="0" name="lalg_0307.png" descr="Increasing M might lost some entries"/>
                    <pic:cNvPicPr/>
                  </pic:nvPicPr>
                  <pic:blipFill>
                    <a:blip r:embed="rId39"/>
                    <a:stretch>
                      <a:fillRect/>
                    </a:stretch>
                  </pic:blipFill>
                  <pic:spPr>
                    <a:xfrm>
                      <a:off x="0" y="0"/>
                      <a:ext cx="5943600" cy="7442200"/>
                    </a:xfrm>
                    <a:prstGeom prst="rect">
                      <a:avLst/>
                    </a:prstGeom>
                  </pic:spPr>
                </pic:pic>
              </a:graphicData>
            </a:graphic>
          </wp:inline>
        </w:drawing>
        <w:t xml:space="preserve"> </w:t>
      </w:r>
      <w:bookmarkEnd w:id="495"/>
    </w:p>
    <w:p>
      <w:pPr>
        <w:pStyle w:val="Heading 4"/>
        <w:keepLines w:val="on"/>
      </w:pPr>
      <w:r>
        <w:t xml:space="preserve">Figure 3-7. </w:t>
        <w:t>Some entries can get “lost” if they are simply copied when M increases</w:t>
      </w:r>
    </w:p>
    <w:p>
      <w:pPr>
        <w:pStyle w:val="Normal"/>
      </w:pPr>
      <w:r>
        <w:t xml:space="preserve">If you went to look for key 19, its hash code would now be 19 % 15 = 4, and that bucket is empty in both structures, indicating that no entry with a key of 19 exists in the hashtable. In the former open addressing </w:t>
      </w:r>
      <w:r>
        <w:rPr>
          <w:rStyle w:val="Text0"/>
        </w:rPr>
        <w:t>Hashtable</w:t>
      </w:r>
      <w:r>
        <w:t xml:space="preserve"> with size M = 7, key 19 had been placed in bucket 2 because linear probing wrapped around the end of the old array (of size 7) to the beginning when it was inserted. Now that the array has 15 elements, the wraparound doesn’t happen, so this key can no longer be found.</w:t>
      </w:r>
    </w:p>
    <w:p>
      <w:pPr>
        <w:pStyle w:val="Normal"/>
      </w:pPr>
      <w:r>
        <w:rPr>
          <w:rStyle w:val="Text54"/>
        </w:rPr>
        <w:bookmarkStart w:id="496" w:name="idm45239917587264"/>
        <w:t/>
        <w:bookmarkEnd w:id="496"/>
      </w:r>
      <w:r>
        <w:t xml:space="preserve">By pure coincidence, some entries are still findable, and these are highlighted in </w:t>
      </w:r>
      <w:hyperlink w:anchor="Figure_3_7__Some_entries_can_get">
        <w:r>
          <w:rPr>
            <w:rStyle w:val="Text3"/>
          </w:rPr>
          <w:t>Figure 3-7</w:t>
        </w:r>
      </w:hyperlink>
      <w:r>
        <w:t xml:space="preserve">. In open addressing, the entry with key 20 is not in </w:t>
      </w:r>
      <w:r>
        <w:rPr>
          <w:rStyle w:val="Text0"/>
        </w:rPr>
        <w:t>table[5]</w:t>
      </w:r>
      <w:r>
        <w:t xml:space="preserve">, but linear probing will find it in </w:t>
      </w:r>
      <w:r>
        <w:rPr>
          <w:rStyle w:val="Text0"/>
        </w:rPr>
        <w:t>table[6]</w:t>
      </w:r>
      <w:r>
        <w:t xml:space="preserve">; similarly, the entry with key 15 is not in </w:t>
      </w:r>
      <w:r>
        <w:rPr>
          <w:rStyle w:val="Text0"/>
        </w:rPr>
        <w:t>table[0]</w:t>
      </w:r>
      <w:r>
        <w:t xml:space="preserve">, but linear probing will find it in </w:t>
      </w:r>
      <w:r>
        <w:rPr>
          <w:rStyle w:val="Text0"/>
        </w:rPr>
        <w:t>table[1]</w:t>
      </w:r>
      <w:r>
        <w:t>. The entry with key 5 is findable in both open addressing and separate chaining because its hash code remains the same.</w:t>
      </w:r>
    </w:p>
    <w:p>
      <w:pPr>
        <w:pStyle w:val="Normal"/>
      </w:pPr>
      <w:r>
        <w:t xml:space="preserve">What can I do to avoid losing keys? The proper solution, shown in </w:t>
      </w:r>
      <w:hyperlink w:anchor="Listing_3_10__Resize_method_to_d">
        <w:r>
          <w:rPr>
            <w:rStyle w:val="Text3"/>
          </w:rPr>
          <w:t>Listing 3-10</w:t>
        </w:r>
      </w:hyperlink>
      <w:r>
        <w:t xml:space="preserve">, is to create a new temporary </w:t>
      </w:r>
      <w:r>
        <w:rPr>
          <w:rStyle w:val="Text0"/>
        </w:rPr>
        <w:t>Hashtable</w:t>
      </w:r>
      <w:r>
        <w:t xml:space="preserve"> with twice the original storage (technically, </w:t>
        <w:t>2M + 1)</w:t>
        <w:t xml:space="preserve"> and </w:t>
      </w:r>
      <w:r>
        <w:rPr>
          <w:rStyle w:val="Text1"/>
        </w:rPr>
        <w:t>rehash</w:t>
      </w:r>
      <w:r>
        <w:t xml:space="preserve"> all entries into the new </w:t>
      </w:r>
      <w:r>
        <w:rPr>
          <w:rStyle w:val="Text0"/>
        </w:rPr>
        <w:t>Hashtable</w:t>
      </w:r>
      <w:r>
        <w:t>. In other words, for each of the (</w:t>
      </w:r>
      <w:r>
        <w:rPr>
          <w:rStyle w:val="Text0"/>
        </w:rPr>
        <w:t>k</w:t>
      </w:r>
      <w:r>
        <w:t xml:space="preserve">, </w:t>
      </w:r>
      <w:r>
        <w:rPr>
          <w:rStyle w:val="Text0"/>
        </w:rPr>
        <w:t>v</w:t>
      </w:r>
      <w:r>
        <w:t xml:space="preserve">) entries in the original </w:t>
      </w:r>
      <w:r>
        <w:rPr>
          <w:rStyle w:val="Text0"/>
        </w:rPr>
        <w:t>Hashtable</w:t>
      </w:r>
      <w:r>
        <w:t xml:space="preserve">, call </w:t>
      </w:r>
      <w:r>
        <w:rPr>
          <w:rStyle w:val="Text0"/>
        </w:rPr>
        <w:t>put(k,v)</w:t>
      </w:r>
      <w:r>
        <w:t xml:space="preserve"> on the new temporary </w:t>
      </w:r>
      <w:r>
        <w:rPr>
          <w:rStyle w:val="Text0"/>
        </w:rPr>
        <w:t>Hashtable</w:t>
      </w:r>
      <w:r>
        <w:t xml:space="preserve">. Doing so will guarantee these entries will remain findable. Then, with a nifty programming trick, the underlying storage array from </w:t>
      </w:r>
      <w:r>
        <w:rPr>
          <w:rStyle w:val="Text0"/>
        </w:rPr>
        <w:t>temp</w:t>
      </w:r>
      <w:r>
        <w:t xml:space="preserve"> is stolen and used as is, whether for separate chaining or for open addressing.</w:t>
      </w:r>
    </w:p>
    <w:p>
      <w:bookmarkStart w:id="497" w:name="Listing_3_10__Resize_method_to_d"/>
      <w:pPr>
        <w:keepNext/>
        <w:pStyle w:val="Heading 3"/>
      </w:pPr>
      <w:r>
        <w:t xml:space="preserve">Listing 3-10. </w:t>
        <w:t>Resize method to dynamically grow hashtable storage for separate chaining</w:t>
      </w:r>
      <w:bookmarkEnd w:id="497"/>
    </w:p>
    <w:p>
      <w:pPr>
        <w:pStyle w:val="Para 13"/>
      </w:pPr>
      <w:r>
        <w:rPr>
          <w:rStyle w:val="Text6"/>
        </w:rPr>
        <w:t xml:space="preserve">def</w:t>
        <w:br w:clear="none"/>
      </w:r>
      <w:r>
        <w:t xml:space="preserve"> </w:t>
        <w:br w:clear="none"/>
      </w:r>
      <w:r>
        <w:rPr>
          <w:rStyle w:val="Text9"/>
        </w:rPr>
        <w:t xml:space="preserve">resize</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new_size</w:t>
        <w:br w:clear="none"/>
      </w:r>
      <w:r>
        <w:rPr>
          <w:rStyle w:val="Text5"/>
        </w:rPr>
        <w:t xml:space="preserve">)</w:t>
        <w:br w:clear="none"/>
        <w:t xml:space="preserve">:</w:t>
        <w:br w:clear="none"/>
      </w:r>
      <w:r>
        <w:t xml:space="preserve"/>
        <w:br w:clear="none"/>
        <w:t xml:space="preserve">  </w:t>
        <w:br w:clear="none"/>
      </w:r>
      <w:r>
        <w:rPr>
          <w:rStyle w:val="Text2"/>
        </w:rPr>
        <w:t xml:space="preserve">temp</w:t>
        <w:br w:clear="none"/>
      </w:r>
      <w:r>
        <w:t xml:space="preserve"> </w:t>
        <w:br w:clear="none"/>
      </w:r>
      <w:r>
        <w:rPr>
          <w:rStyle w:val="Text8"/>
        </w:rPr>
        <w:t xml:space="preserve">=</w:t>
        <w:br w:clear="none"/>
      </w:r>
      <w:r>
        <w:t xml:space="preserve"> </w:t>
        <w:br w:clear="none"/>
      </w:r>
      <w:r>
        <w:rPr>
          <w:rStyle w:val="Text2"/>
        </w:rPr>
        <w:t xml:space="preserve">DynamicHashtable</w:t>
        <w:br w:clear="none"/>
      </w:r>
      <w:r>
        <w:rPr>
          <w:rStyle w:val="Text5"/>
        </w:rPr>
        <w:t xml:space="preserve">(</w:t>
        <w:br w:clear="none"/>
      </w:r>
      <w:r>
        <w:rPr>
          <w:rStyle w:val="Text2"/>
        </w:rPr>
        <w:t xml:space="preserve">new_size</w:t>
        <w:br w:clear="none"/>
      </w:r>
      <w:r>
        <w:rPr>
          <w:rStyle w:val="Text5"/>
        </w:rPr>
        <w:t xml:space="preserve">)</w:t>
        <w:br w:clear="none"/>
      </w:r>
      <w:r>
        <w:t xml:space="preserve">           </w:t>
        <w:br w:clear="none"/>
      </w:r>
      <w:r>
        <w:rPr>
          <w:rStyle w:val="Text56"/>
        </w:rPr>
        <w:drawing>
          <wp:inline>
            <wp:extent cx="63500" cy="63500"/>
            <wp:effectExtent l="0" r="0" t="0" b="0"/>
            <wp:docPr id="18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2"/>
        </w:rPr>
        <w:t xml:space="preserve">n</w:t>
        <w:br w:clear="none"/>
      </w:r>
      <w:r>
        <w:t xml:space="preserve"> </w:t>
        <w:br w:clear="none"/>
      </w:r>
      <w:r>
        <w:rPr>
          <w:rStyle w:val="Text5"/>
        </w:rPr>
        <w:t xml:space="preserve">in</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t xml:space="preserve"/>
        <w:br w:clear="none"/>
        <w:t xml:space="preserve">    </w:t>
        <w:br w:clear="none"/>
      </w:r>
      <w:r>
        <w:rPr>
          <w:rStyle w:val="Text6"/>
        </w:rPr>
        <w:t xml:space="preserve">while</w:t>
        <w:br w:clear="none"/>
      </w:r>
      <w:r>
        <w:t xml:space="preserve"> </w:t>
        <w:br w:clear="none"/>
      </w:r>
      <w:r>
        <w:rPr>
          <w:rStyle w:val="Text2"/>
        </w:rPr>
        <w:t xml:space="preserve">n</w:t>
        <w:br w:clear="none"/>
      </w:r>
      <w:r>
        <w:rPr>
          <w:rStyle w:val="Text5"/>
        </w:rPr>
        <w:t xml:space="preserve">:</w:t>
        <w:br w:clear="none"/>
      </w:r>
      <w:r>
        <w:t xml:space="preserve"/>
        <w:br w:clear="none"/>
        <w:t xml:space="preserve">      </w:t>
        <w:br w:clear="none"/>
      </w:r>
      <w:r>
        <w:rPr>
          <w:rStyle w:val="Text2"/>
        </w:rPr>
        <w:t xml:space="preserve">temp</w:t>
        <w:br w:clear="none"/>
      </w:r>
      <w:r>
        <w:rPr>
          <w:rStyle w:val="Text8"/>
        </w:rPr>
        <w:t xml:space="preserve">.</w:t>
        <w:br w:clear="none"/>
      </w:r>
      <w:r>
        <w:rPr>
          <w:rStyle w:val="Text2"/>
        </w:rPr>
        <w:t xml:space="preserve">put</w:t>
        <w:br w:clear="none"/>
      </w:r>
      <w:r>
        <w:rPr>
          <w:rStyle w:val="Text5"/>
        </w:rPr>
        <w:t xml:space="preserve">(</w:t>
        <w:br w:clear="none"/>
      </w:r>
      <w:r>
        <w:rPr>
          <w:rStyle w:val="Text2"/>
        </w:rPr>
        <w:t xml:space="preserve">n</w:t>
        <w:br w:clear="none"/>
      </w:r>
      <w:r>
        <w:rPr>
          <w:rStyle w:val="Text8"/>
        </w:rPr>
        <w:t xml:space="preserve">.</w:t>
        <w:br w:clear="none"/>
      </w:r>
      <w:r>
        <w:rPr>
          <w:rStyle w:val="Text2"/>
        </w:rPr>
        <w:t xml:space="preserve">key</w:t>
        <w:br w:clear="none"/>
      </w:r>
      <w:r>
        <w:rPr>
          <w:rStyle w:val="Text5"/>
        </w:rPr>
        <w:t xml:space="preserve">,</w:t>
        <w:br w:clear="none"/>
      </w:r>
      <w:r>
        <w:t xml:space="preserve"> </w:t>
        <w:br w:clear="none"/>
      </w:r>
      <w:r>
        <w:rPr>
          <w:rStyle w:val="Text2"/>
        </w:rPr>
        <w:t xml:space="preserve">n</w:t>
        <w:br w:clear="none"/>
      </w:r>
      <w:r>
        <w:rPr>
          <w:rStyle w:val="Text8"/>
        </w:rPr>
        <w:t xml:space="preserve">.</w:t>
        <w:br w:clear="none"/>
      </w:r>
      <w:r>
        <w:rPr>
          <w:rStyle w:val="Text2"/>
        </w:rPr>
        <w:t xml:space="preserve">value</w:t>
        <w:br w:clear="none"/>
      </w:r>
      <w:r>
        <w:rPr>
          <w:rStyle w:val="Text5"/>
        </w:rPr>
        <w:t xml:space="preserve">)</w:t>
        <w:br w:clear="none"/>
      </w:r>
      <w:r>
        <w:t xml:space="preserve">                </w:t>
        <w:br w:clear="none"/>
      </w:r>
      <w:r>
        <w:rPr>
          <w:rStyle w:val="Text56"/>
        </w:rPr>
        <w:drawing>
          <wp:inline>
            <wp:extent cx="63500" cy="63500"/>
            <wp:effectExtent l="0" r="0" t="0" b="0"/>
            <wp:docPr id="18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w:t>
        <w:br w:clear="none"/>
      </w:r>
      <w:r>
        <w:t xml:space="preserve"> </w:t>
        <w:br w:clear="none"/>
      </w:r>
      <w:r>
        <w:rPr>
          <w:rStyle w:val="Text8"/>
        </w:rPr>
        <w:t xml:space="preserve">=</w:t>
        <w:br w:clear="none"/>
      </w:r>
      <w:r>
        <w:t xml:space="preserve"> </w:t>
        <w:br w:clear="none"/>
      </w:r>
      <w:r>
        <w:rPr>
          <w:rStyle w:val="Text2"/>
        </w:rPr>
        <w:t xml:space="preserve">n</w:t>
        <w:br w:clear="none"/>
      </w:r>
      <w:r>
        <w:rPr>
          <w:rStyle w:val="Text8"/>
        </w:rPr>
        <w:t xml:space="preserve">.</w:t>
        <w:br w:clear="none"/>
      </w:r>
      <w:r>
        <w:rPr>
          <w:rStyle w:val="Text2"/>
        </w:rPr>
        <w:t xml:space="preserve">next</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table</w:t>
        <w:br w:clear="none"/>
      </w:r>
      <w:r>
        <w:t xml:space="preserve"> </w:t>
        <w:br w:clear="none"/>
      </w:r>
      <w:r>
        <w:rPr>
          <w:rStyle w:val="Text8"/>
        </w:rPr>
        <w:t xml:space="preserve">=</w:t>
        <w:br w:clear="none"/>
      </w:r>
      <w:r>
        <w:t xml:space="preserve"> </w:t>
        <w:br w:clear="none"/>
      </w:r>
      <w:r>
        <w:rPr>
          <w:rStyle w:val="Text2"/>
        </w:rPr>
        <w:t xml:space="preserve">temp</w:t>
        <w:br w:clear="none"/>
      </w:r>
      <w:r>
        <w:rPr>
          <w:rStyle w:val="Text8"/>
        </w:rPr>
        <w:t xml:space="preserve">.</w:t>
        <w:br w:clear="none"/>
      </w:r>
      <w:r>
        <w:rPr>
          <w:rStyle w:val="Text2"/>
        </w:rPr>
        <w:t xml:space="preserve">table</w:t>
        <w:br w:clear="none"/>
      </w:r>
      <w:r>
        <w:t xml:space="preserve">                     </w:t>
        <w:br w:clear="none"/>
      </w:r>
      <w:r>
        <w:rPr>
          <w:rStyle w:val="Text56"/>
        </w:rPr>
        <w:drawing>
          <wp:inline>
            <wp:extent cx="63500" cy="63500"/>
            <wp:effectExtent l="0" r="0" t="0" b="0"/>
            <wp:docPr id="18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M</w:t>
        <w:br w:clear="none"/>
      </w:r>
      <w:r>
        <w:t xml:space="preserve"> </w:t>
        <w:br w:clear="none"/>
      </w:r>
      <w:r>
        <w:rPr>
          <w:rStyle w:val="Text8"/>
        </w:rPr>
        <w:t xml:space="preserve">=</w:t>
        <w:br w:clear="none"/>
      </w:r>
      <w:r>
        <w:t xml:space="preserve"> </w:t>
        <w:br w:clear="none"/>
      </w:r>
      <w:r>
        <w:rPr>
          <w:rStyle w:val="Text2"/>
        </w:rPr>
        <w:t xml:space="preserve">temp</w:t>
        <w:br w:clear="none"/>
      </w:r>
      <w:r>
        <w:rPr>
          <w:rStyle w:val="Text8"/>
        </w:rPr>
        <w:t xml:space="preserve">.</w:t>
        <w:br w:clear="none"/>
      </w:r>
      <w:r>
        <w:rPr>
          <w:rStyle w:val="Text2"/>
        </w:rPr>
        <w:t xml:space="preserve">M</w:t>
        <w:br w:clear="none"/>
      </w:r>
      <w:r>
        <w:t xml:space="preserve">                             </w:t>
        <w:br w:clear="none"/>
      </w:r>
      <w:r>
        <w:rPr>
          <w:rStyle w:val="Text56"/>
        </w:rPr>
        <w:drawing>
          <wp:inline>
            <wp:extent cx="63500" cy="63500"/>
            <wp:effectExtent l="0" r="0" t="0" b="0"/>
            <wp:docPr id="19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threshold</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load_factor</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M</w:t>
        <w:br w:clear="none"/>
      </w:r>
    </w:p>
    <w:p>
      <w:pPr>
        <w:pStyle w:val="Para 04"/>
      </w:pPr>
      <w:hyperlink w:anchor="co_better_living_through_better_44">
        <w:r>
          <w:bookmarkStart w:id="498" w:name="callout_better_living_through_be_39"/>
          <w:t/>
          <w:bookmarkEnd w:id="498"/>
          <w:drawing>
            <wp:inline>
              <wp:extent cx="63500" cy="63500"/>
              <wp:effectExtent l="0" r="0" t="0" b="0"/>
              <wp:docPr id="19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Construct temporary </w:t>
      </w:r>
      <w:r>
        <w:rPr>
          <w:rStyle w:val="Text0"/>
        </w:rPr>
        <w:t>Hashtable</w:t>
      </w:r>
      <w:r>
        <w:t xml:space="preserve"> of desired new size.</w:t>
      </w:r>
    </w:p>
    <w:p>
      <w:pPr>
        <w:pStyle w:val="Para 04"/>
      </w:pPr>
      <w:hyperlink w:anchor="co_better_living_through_better_45">
        <w:r>
          <w:bookmarkStart w:id="499" w:name="callout_better_living_through_be_40"/>
          <w:t/>
          <w:bookmarkEnd w:id="499"/>
          <w:drawing>
            <wp:inline>
              <wp:extent cx="63500" cy="63500"/>
              <wp:effectExtent l="0" r="0" t="0" b="0"/>
              <wp:docPr id="19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For each node in the linked list for a given bucket, take all nodes and rehash each entry into </w:t>
      </w:r>
      <w:r>
        <w:rPr>
          <w:rStyle w:val="Text0"/>
        </w:rPr>
        <w:t>temp</w:t>
      </w:r>
      <w:r>
        <w:t>.</w:t>
      </w:r>
    </w:p>
    <w:p>
      <w:pPr>
        <w:pStyle w:val="Para 04"/>
      </w:pPr>
      <w:hyperlink w:anchor="co_better_living_through_better_46">
        <w:r>
          <w:bookmarkStart w:id="500" w:name="callout_better_living_through_be_41"/>
          <w:t/>
          <w:bookmarkEnd w:id="500"/>
          <w:drawing>
            <wp:inline>
              <wp:extent cx="63500" cy="63500"/>
              <wp:effectExtent l="0" r="0" t="0" b="0"/>
              <wp:docPr id="19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Grab the storage array from </w:t>
      </w:r>
      <w:r>
        <w:rPr>
          <w:rStyle w:val="Text0"/>
        </w:rPr>
        <w:t>temp</w:t>
      </w:r>
      <w:r>
        <w:t xml:space="preserve"> and use for our own.</w:t>
      </w:r>
    </w:p>
    <w:p>
      <w:pPr>
        <w:pStyle w:val="Para 04"/>
      </w:pPr>
      <w:hyperlink w:anchor="co_better_living_through_better_47">
        <w:r>
          <w:bookmarkStart w:id="501" w:name="callout_better_living_through_be_42"/>
          <w:t/>
          <w:bookmarkEnd w:id="501"/>
          <w:drawing>
            <wp:inline>
              <wp:extent cx="63500" cy="63500"/>
              <wp:effectExtent l="0" r="0" t="0" b="0"/>
              <wp:docPr id="19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Be sure to update our </w:t>
      </w:r>
      <w:r>
        <w:rPr>
          <w:rStyle w:val="Text0"/>
        </w:rPr>
        <w:t>M</w:t>
      </w:r>
      <w:r>
        <w:t xml:space="preserve"> and </w:t>
      </w:r>
      <w:r>
        <w:rPr>
          <w:rStyle w:val="Text0"/>
        </w:rPr>
        <w:t>threshold</w:t>
      </w:r>
      <w:r>
        <w:t xml:space="preserve"> values.</w:t>
      </w:r>
    </w:p>
    <w:p>
      <w:pPr>
        <w:pStyle w:val="Normal"/>
      </w:pPr>
      <w:r>
        <w:t xml:space="preserve">This code is nearly identical for resizing with open addressing. I now have a strategy for dynamically increasing the size of a </w:t>
      </w:r>
      <w:r>
        <w:rPr>
          <w:rStyle w:val="Text0"/>
        </w:rPr>
        <w:t>Hashtable</w:t>
      </w:r>
      <w:r>
        <w:t xml:space="preserve">. </w:t>
      </w:r>
      <w:hyperlink w:anchor="Figure_3_8__Resulting_hashtable">
        <w:r>
          <w:rPr>
            <w:rStyle w:val="Text3"/>
          </w:rPr>
          <w:t>Figure 3-8</w:t>
        </w:r>
      </w:hyperlink>
      <w:r>
        <w:t xml:space="preserve"> contains the proper resized hashtables for the open addressing example in </w:t>
      </w:r>
      <w:hyperlink w:anchor="Figure_3_2__Structure_of_Hashtab">
        <w:r>
          <w:rPr>
            <w:rStyle w:val="Text3"/>
          </w:rPr>
          <w:t>Figure 3-2</w:t>
        </w:r>
      </w:hyperlink>
      <w:r>
        <w:t xml:space="preserve"> and the separate chaining example in </w:t>
      </w:r>
      <w:hyperlink w:anchor="Figure_3_3__Structure_of_Hashtab">
        <w:r>
          <w:rPr>
            <w:rStyle w:val="Text3"/>
          </w:rPr>
          <w:t>Figure 3-3</w:t>
        </w:r>
      </w:hyperlink>
      <w:r>
        <w:t>.</w:t>
      </w:r>
    </w:p>
    <w:p>
      <w:bookmarkStart w:id="502" w:name="Figure_3_8__Resulting_hashtable"/>
      <w:pPr>
        <w:pStyle w:val="Para 07"/>
        <w:keepLines w:val="on"/>
      </w:pPr>
      <w:r>
        <w:t/>
        <w:drawing>
          <wp:inline>
            <wp:extent cx="5943600" cy="4000500"/>
            <wp:effectExtent l="0" r="0" t="0" b="43426"/>
            <wp:docPr id="195" name="lalg_0308.png" descr="Proper results from resizing hashtables"/>
            <wp:cNvGraphicFramePr>
              <a:graphicFrameLocks noChangeAspect="1"/>
            </wp:cNvGraphicFramePr>
            <a:graphic>
              <a:graphicData uri="http://schemas.openxmlformats.org/drawingml/2006/picture">
                <pic:pic>
                  <pic:nvPicPr>
                    <pic:cNvPr id="0" name="lalg_0308.png" descr="Proper results from resizing hashtables"/>
                    <pic:cNvPicPr/>
                  </pic:nvPicPr>
                  <pic:blipFill>
                    <a:blip r:embed="rId40"/>
                    <a:stretch>
                      <a:fillRect/>
                    </a:stretch>
                  </pic:blipFill>
                  <pic:spPr>
                    <a:xfrm>
                      <a:off x="0" y="0"/>
                      <a:ext cx="5943600" cy="4000500"/>
                    </a:xfrm>
                    <a:prstGeom prst="rect">
                      <a:avLst/>
                    </a:prstGeom>
                  </pic:spPr>
                </pic:pic>
              </a:graphicData>
            </a:graphic>
          </wp:inline>
        </w:drawing>
        <w:t xml:space="preserve"> </w:t>
      </w:r>
      <w:bookmarkEnd w:id="502"/>
    </w:p>
    <w:p>
      <w:pPr>
        <w:pStyle w:val="Heading 4"/>
        <w:keepLines w:val="on"/>
      </w:pPr>
      <w:r>
        <w:t xml:space="preserve">Figure 3-8. </w:t>
        <w:t>Resulting hashtable storage after successful resizing</w:t>
      </w:r>
    </w:p>
    <w:p>
      <w:pPr>
        <w:pStyle w:val="Normal"/>
      </w:pPr>
      <w:r>
        <w:t>How well does the resizing logic perform? Let’s conduct an experiment running 25 repeated trials using different M values to measure:</w:t>
      </w:r>
    </w:p>
    <w:p>
      <w:pPr>
        <w:pStyle w:val="Para 15"/>
      </w:pPr>
      <w:r>
        <w:t>Build time</w:t>
      </w:r>
    </w:p>
    <w:p>
      <w:pPr>
        <w:pStyle w:val="Normal"/>
      </w:pPr>
      <w:r>
        <w:t xml:space="preserve">The time it takes to add N = 321,129 keys into a </w:t>
      </w:r>
      <w:r>
        <w:rPr>
          <w:rStyle w:val="Text0"/>
        </w:rPr>
        <w:t>Hashtable</w:t>
      </w:r>
      <w:r>
        <w:t xml:space="preserve"> with initial size M that doubles in size when </w:t>
      </w:r>
      <w:r>
        <w:rPr>
          <w:rStyle w:val="Text0"/>
        </w:rPr>
        <w:t>threshold</w:t>
      </w:r>
      <w:r>
        <w:t xml:space="preserve"> is exceeded.</w:t>
      </w:r>
    </w:p>
    <w:p>
      <w:pPr>
        <w:pStyle w:val="Para 15"/>
      </w:pPr>
      <w:r>
        <w:t>Access time</w:t>
      </w:r>
    </w:p>
    <w:p>
      <w:pPr>
        <w:pStyle w:val="Normal"/>
      </w:pPr>
      <w:r>
        <w:t>The time to locate all N of these words once all keys are inserted.</w:t>
      </w:r>
    </w:p>
    <w:p>
      <w:pPr>
        <w:pStyle w:val="Normal"/>
      </w:pPr>
      <w:r>
        <w:t xml:space="preserve">For separate chaining and open addressing hashtables, </w:t>
      </w:r>
      <w:hyperlink w:anchor="Table_3_4__Comparing_growing_tab">
        <w:r>
          <w:rPr>
            <w:rStyle w:val="Text3"/>
          </w:rPr>
          <w:t>Table 3-4</w:t>
        </w:r>
      </w:hyperlink>
      <w:r>
        <w:t xml:space="preserve"> compares the build times and access times for dynamically resizable hashtables starting with different initial size, M, ranging from 625 to 640,000. This table also shows the performance of nongrowing hashtables with an initial size of M = 428,172. This will result in a fair comparison, since N = 321,129, or 428,172 × 0.75.</w:t>
      </w:r>
    </w:p>
    <w:tbl>
      <w:tblPr>
        <w:tblW w:type="auto" w:w="0"/>
      </w:tblPr>
      <w:tr>
        <w:tc>
          <w:tcPr>
            <w:tcW w:type="auto" w:w="0"/>
            <w:tcMar>
              <w:left w:type="dxa" w:w="200"/>
              <w:top w:type="dxa" w:w="200"/>
              <w:right w:type="dxa" w:w="200"/>
              <w:bottom w:type="dxa" w:w="200"/>
            </w:tcMar>
            <w:vAlign w:val="center"/>
          </w:tcPr>
          <w:p>
            <w:bookmarkStart w:id="503" w:name="Table_3_4__Comparing_growing_tab"/>
            <w:pPr>
              <w:pStyle w:val="Para 18"/>
              <w:keepLines w:val="on"/>
            </w:pPr>
            <w:r>
              <w:rPr>
                <w:rStyle w:val="Text55"/>
              </w:rPr>
              <w:t/>
            </w:r>
            <w:r>
              <w:t xml:space="preserve">Table 3-4. </w:t>
              <w:t>Comparing growing tables against fixed-size construction (time in ms)</w:t>
            </w:r>
            <w:bookmarkEnd w:id="503"/>
          </w:p>
          <w:p>
            <w:pPr>
              <w:pStyle w:val="4 Block"/>
              <w:keepLines w:val="on"/>
            </w:pPr>
          </w:p>
        </w:tc>
        <w:tc>
          <w:tcPr>
            <w:tcW w:type="auto" w:w="0"/>
            <w:tcMar>
              <w:left w:type="dxa" w:w="200"/>
              <w:top w:type="dxa" w:w="200"/>
              <w:right w:type="dxa" w:w="200"/>
              <w:bottom w:type="dxa" w:w="200"/>
            </w:tcMar>
            <w:vAlign w:val="center"/>
          </w:tcPr>
          <w:p>
            <w:pPr>
              <w:pStyle w:val="Para 10"/>
              <w:keepLines w:val="on"/>
            </w:pPr>
            <w:r>
              <w:t>Linked list</w:t>
            </w:r>
          </w:p>
        </w:tc>
        <w:tc>
          <w:tcPr>
            <w:tcW w:type="auto" w:w="0"/>
            <w:tcMar>
              <w:left w:type="dxa" w:w="200"/>
              <w:top w:type="dxa" w:w="200"/>
              <w:right w:type="dxa" w:w="200"/>
              <w:bottom w:type="dxa" w:w="200"/>
            </w:tcMar>
            <w:vAlign w:val="center"/>
          </w:tcPr>
          <w:p>
            <w:pPr>
              <w:pStyle w:val="Para 10"/>
              <w:keepLines w:val="on"/>
            </w:pPr>
            <w:r>
              <w:t>Linked list</w:t>
            </w:r>
          </w:p>
        </w:tc>
        <w:tc>
          <w:tcPr>
            <w:tcW w:type="auto" w:w="0"/>
            <w:tcMar>
              <w:left w:type="dxa" w:w="200"/>
              <w:top w:type="dxa" w:w="200"/>
              <w:right w:type="dxa" w:w="200"/>
              <w:bottom w:type="dxa" w:w="200"/>
            </w:tcMar>
            <w:vAlign w:val="center"/>
          </w:tcPr>
          <w:p>
            <w:pPr>
              <w:pStyle w:val="Para 10"/>
              <w:keepLines w:val="on"/>
            </w:pPr>
            <w:r>
              <w:t>Open addressing</w:t>
            </w:r>
          </w:p>
        </w:tc>
        <w:tc>
          <w:tcPr>
            <w:tcW w:type="auto" w:w="0"/>
            <w:tcMar>
              <w:left w:type="dxa" w:w="200"/>
              <w:top w:type="dxa" w:w="200"/>
              <w:right w:type="dxa" w:w="200"/>
              <w:bottom w:type="dxa" w:w="200"/>
            </w:tcMar>
            <w:vAlign w:val="center"/>
          </w:tcPr>
          <w:p>
            <w:pPr>
              <w:pStyle w:val="Para 10"/>
              <w:keepLines w:val="on"/>
            </w:pPr>
            <w:r>
              <w:t>Open addressing</w:t>
            </w:r>
          </w:p>
        </w:tc>
      </w:tr>
    </w:tbl>
    <w:tbl>
      <w:tblPr>
        <w:tblW w:type="auto" w:w="0"/>
      </w:tblPr>
      <w:tr>
        <w:tc>
          <w:tcPr>
            <w:tcW w:type="auto" w:w="0"/>
            <w:shd w:val="clear" w:color="auto" w:fill="F1F6FC"/>
            <w:tcMar>
              <w:left w:type="dxa" w:w="200"/>
              <w:top w:type="dxa" w:w="200"/>
              <w:right w:type="dxa" w:w="200"/>
              <w:bottom w:type="dxa" w:w="200"/>
            </w:tcMar>
            <w:vAlign w:val="center"/>
          </w:tcPr>
          <w:p>
            <w:pPr>
              <w:pStyle w:val="Para 10"/>
              <w:keepLines w:val="on"/>
            </w:pPr>
            <w:r>
              <w:t>M</w:t>
            </w:r>
          </w:p>
        </w:tc>
        <w:tc>
          <w:tcPr>
            <w:tcW w:type="auto" w:w="0"/>
            <w:shd w:val="clear" w:color="auto" w:fill="F1F6FC"/>
            <w:tcMar>
              <w:left w:type="dxa" w:w="200"/>
              <w:top w:type="dxa" w:w="200"/>
              <w:right w:type="dxa" w:w="200"/>
              <w:bottom w:type="dxa" w:w="200"/>
            </w:tcMar>
            <w:vAlign w:val="center"/>
          </w:tcPr>
          <w:p>
            <w:pPr>
              <w:pStyle w:val="Para 10"/>
              <w:keepLines w:val="on"/>
            </w:pPr>
            <w:r>
              <w:t>Build time</w:t>
            </w:r>
          </w:p>
        </w:tc>
        <w:tc>
          <w:tcPr>
            <w:tcW w:type="auto" w:w="0"/>
            <w:shd w:val="clear" w:color="auto" w:fill="F1F6FC"/>
            <w:tcMar>
              <w:left w:type="dxa" w:w="200"/>
              <w:top w:type="dxa" w:w="200"/>
              <w:right w:type="dxa" w:w="200"/>
              <w:bottom w:type="dxa" w:w="200"/>
            </w:tcMar>
            <w:vAlign w:val="center"/>
          </w:tcPr>
          <w:p>
            <w:pPr>
              <w:pStyle w:val="Para 10"/>
              <w:keepLines w:val="on"/>
            </w:pPr>
            <w:r>
              <w:t>Access time</w:t>
            </w:r>
          </w:p>
        </w:tc>
        <w:tc>
          <w:tcPr>
            <w:tcW w:type="auto" w:w="0"/>
            <w:shd w:val="clear" w:color="auto" w:fill="F1F6FC"/>
            <w:tcMar>
              <w:left w:type="dxa" w:w="200"/>
              <w:top w:type="dxa" w:w="200"/>
              <w:right w:type="dxa" w:w="200"/>
              <w:bottom w:type="dxa" w:w="200"/>
            </w:tcMar>
            <w:vAlign w:val="center"/>
          </w:tcPr>
          <w:p>
            <w:pPr>
              <w:pStyle w:val="Para 10"/>
              <w:keepLines w:val="on"/>
            </w:pPr>
            <w:r>
              <w:t>Build time</w:t>
            </w:r>
          </w:p>
        </w:tc>
        <w:tc>
          <w:tcPr>
            <w:tcW w:type="auto" w:w="0"/>
            <w:shd w:val="clear" w:color="auto" w:fill="F1F6FC"/>
            <w:tcMar>
              <w:left w:type="dxa" w:w="200"/>
              <w:top w:type="dxa" w:w="200"/>
              <w:right w:type="dxa" w:w="200"/>
              <w:bottom w:type="dxa" w:w="200"/>
            </w:tcMar>
            <w:vAlign w:val="center"/>
          </w:tcPr>
          <w:p>
            <w:pPr>
              <w:pStyle w:val="Para 10"/>
              <w:keepLines w:val="on"/>
            </w:pPr>
            <w:r>
              <w:t>Access time</w:t>
            </w:r>
          </w:p>
        </w:tc>
      </w:tr>
    </w:tbl>
    <w:tbl>
      <w:tblPr>
        <w:tblW w:type="auto" w:w="0"/>
      </w:tblPr>
      <w:tr>
        <w:tc>
          <w:tcPr>
            <w:tcW w:type="auto" w:w="0"/>
            <w:tcMar>
              <w:left w:type="dxa" w:w="200"/>
              <w:top w:type="dxa" w:w="200"/>
              <w:right w:type="dxa" w:w="200"/>
              <w:bottom w:type="dxa" w:w="200"/>
            </w:tcMar>
            <w:vAlign w:val="top"/>
          </w:tcPr>
          <w:p>
            <w:pPr>
              <w:pStyle w:val="Para 01"/>
              <w:keepLines w:val="on"/>
            </w:pPr>
            <w:r>
              <w:t>625</w:t>
            </w:r>
          </w:p>
        </w:tc>
        <w:tc>
          <w:tcPr>
            <w:tcW w:type="auto" w:w="0"/>
            <w:tcMar>
              <w:left w:type="dxa" w:w="200"/>
              <w:top w:type="dxa" w:w="200"/>
              <w:right w:type="dxa" w:w="200"/>
              <w:bottom w:type="dxa" w:w="200"/>
            </w:tcMar>
            <w:vAlign w:val="top"/>
          </w:tcPr>
          <w:p>
            <w:pPr>
              <w:pStyle w:val="Para 02"/>
              <w:keepLines w:val="on"/>
            </w:pPr>
            <w:r>
              <w:t>0.997</w:t>
            </w:r>
          </w:p>
        </w:tc>
        <w:tc>
          <w:tcPr>
            <w:tcW w:type="auto" w:w="0"/>
            <w:tcMar>
              <w:left w:type="dxa" w:w="200"/>
              <w:top w:type="dxa" w:w="200"/>
              <w:right w:type="dxa" w:w="200"/>
              <w:bottom w:type="dxa" w:w="200"/>
            </w:tcMar>
            <w:vAlign w:val="top"/>
          </w:tcPr>
          <w:p>
            <w:pPr>
              <w:pStyle w:val="Para 02"/>
              <w:keepLines w:val="on"/>
            </w:pPr>
            <w:r>
              <w:t>0.132</w:t>
            </w:r>
          </w:p>
        </w:tc>
        <w:tc>
          <w:tcPr>
            <w:tcW w:type="auto" w:w="0"/>
            <w:tcMar>
              <w:left w:type="dxa" w:w="200"/>
              <w:top w:type="dxa" w:w="200"/>
              <w:right w:type="dxa" w:w="200"/>
              <w:bottom w:type="dxa" w:w="200"/>
            </w:tcMar>
            <w:vAlign w:val="top"/>
          </w:tcPr>
          <w:p>
            <w:pPr>
              <w:pStyle w:val="Para 02"/>
              <w:keepLines w:val="on"/>
            </w:pPr>
            <w:r>
              <w:t>1.183</w:t>
            </w:r>
          </w:p>
        </w:tc>
        <w:tc>
          <w:tcPr>
            <w:tcW w:type="auto" w:w="0"/>
            <w:tcMar>
              <w:left w:type="dxa" w:w="200"/>
              <w:top w:type="dxa" w:w="200"/>
              <w:right w:type="dxa" w:w="200"/>
              <w:bottom w:type="dxa" w:w="200"/>
            </w:tcMar>
            <w:vAlign w:val="top"/>
          </w:tcPr>
          <w:p>
            <w:pPr>
              <w:pStyle w:val="Para 02"/>
              <w:keepLines w:val="on"/>
            </w:pPr>
            <w:r>
              <w:t>0.127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1,250</w:t>
            </w:r>
          </w:p>
        </w:tc>
        <w:tc>
          <w:tcPr>
            <w:tcW w:type="auto" w:w="0"/>
            <w:shd w:val="clear" w:color="auto" w:fill="EEF2F6"/>
            <w:tcMar>
              <w:left w:type="dxa" w:w="200"/>
              <w:top w:type="dxa" w:w="200"/>
              <w:right w:type="dxa" w:w="200"/>
              <w:bottom w:type="dxa" w:w="200"/>
            </w:tcMar>
            <w:vAlign w:val="top"/>
          </w:tcPr>
          <w:p>
            <w:pPr>
              <w:pStyle w:val="Para 03"/>
              <w:keepLines w:val="on"/>
            </w:pPr>
            <w:r>
              <w:t>1.007</w:t>
            </w:r>
          </w:p>
        </w:tc>
        <w:tc>
          <w:tcPr>
            <w:tcW w:type="auto" w:w="0"/>
            <w:shd w:val="clear" w:color="auto" w:fill="EEF2F6"/>
            <w:tcMar>
              <w:left w:type="dxa" w:w="200"/>
              <w:top w:type="dxa" w:w="200"/>
              <w:right w:type="dxa" w:w="200"/>
              <w:bottom w:type="dxa" w:w="200"/>
            </w:tcMar>
            <w:vAlign w:val="top"/>
          </w:tcPr>
          <w:p>
            <w:pPr>
              <w:pStyle w:val="Para 03"/>
              <w:keepLines w:val="on"/>
            </w:pPr>
            <w:r>
              <w:t>0.128</w:t>
            </w:r>
          </w:p>
        </w:tc>
        <w:tc>
          <w:tcPr>
            <w:tcW w:type="auto" w:w="0"/>
            <w:shd w:val="clear" w:color="auto" w:fill="EEF2F6"/>
            <w:tcMar>
              <w:left w:type="dxa" w:w="200"/>
              <w:top w:type="dxa" w:w="200"/>
              <w:right w:type="dxa" w:w="200"/>
              <w:bottom w:type="dxa" w:w="200"/>
            </w:tcMar>
            <w:vAlign w:val="top"/>
          </w:tcPr>
          <w:p>
            <w:pPr>
              <w:pStyle w:val="Para 03"/>
              <w:keepLines w:val="on"/>
            </w:pPr>
            <w:r>
              <w:t>1.181</w:t>
            </w:r>
          </w:p>
        </w:tc>
        <w:tc>
          <w:tcPr>
            <w:tcW w:type="auto" w:w="0"/>
            <w:shd w:val="clear" w:color="auto" w:fill="EEF2F6"/>
            <w:tcMar>
              <w:left w:type="dxa" w:w="200"/>
              <w:top w:type="dxa" w:w="200"/>
              <w:right w:type="dxa" w:w="200"/>
              <w:bottom w:type="dxa" w:w="200"/>
            </w:tcMar>
            <w:vAlign w:val="top"/>
          </w:tcPr>
          <w:p>
            <w:pPr>
              <w:pStyle w:val="Para 03"/>
              <w:keepLines w:val="on"/>
            </w:pPr>
            <w:r>
              <w:t>0.126</w:t>
            </w:r>
          </w:p>
        </w:tc>
      </w:tr>
    </w:tbl>
    <w:tbl>
      <w:tblPr>
        <w:tblW w:type="auto" w:w="0"/>
      </w:tblPr>
      <w:tr>
        <w:tc>
          <w:tcPr>
            <w:tcW w:type="auto" w:w="0"/>
            <w:tcMar>
              <w:left w:type="dxa" w:w="200"/>
              <w:top w:type="dxa" w:w="200"/>
              <w:right w:type="dxa" w:w="200"/>
              <w:bottom w:type="dxa" w:w="200"/>
            </w:tcMar>
            <w:vAlign w:val="top"/>
          </w:tcPr>
          <w:p>
            <w:pPr>
              <w:pStyle w:val="Para 01"/>
              <w:keepLines w:val="on"/>
            </w:pPr>
            <w:r>
              <w:t>2,500</w:t>
            </w:r>
          </w:p>
        </w:tc>
        <w:tc>
          <w:tcPr>
            <w:tcW w:type="auto" w:w="0"/>
            <w:tcMar>
              <w:left w:type="dxa" w:w="200"/>
              <w:top w:type="dxa" w:w="200"/>
              <w:right w:type="dxa" w:w="200"/>
              <w:bottom w:type="dxa" w:w="200"/>
            </w:tcMar>
            <w:vAlign w:val="top"/>
          </w:tcPr>
          <w:p>
            <w:pPr>
              <w:pStyle w:val="Para 02"/>
              <w:keepLines w:val="on"/>
            </w:pPr>
            <w:r>
              <w:t>0.999</w:t>
            </w:r>
          </w:p>
        </w:tc>
        <w:tc>
          <w:tcPr>
            <w:tcW w:type="auto" w:w="0"/>
            <w:tcMar>
              <w:left w:type="dxa" w:w="200"/>
              <w:top w:type="dxa" w:w="200"/>
              <w:right w:type="dxa" w:w="200"/>
              <w:bottom w:type="dxa" w:w="200"/>
            </w:tcMar>
            <w:vAlign w:val="top"/>
          </w:tcPr>
          <w:p>
            <w:pPr>
              <w:pStyle w:val="Para 02"/>
              <w:keepLines w:val="on"/>
            </w:pPr>
            <w:r>
              <w:t>0.129</w:t>
            </w:r>
          </w:p>
        </w:tc>
        <w:tc>
          <w:tcPr>
            <w:tcW w:type="auto" w:w="0"/>
            <w:tcMar>
              <w:left w:type="dxa" w:w="200"/>
              <w:top w:type="dxa" w:w="200"/>
              <w:right w:type="dxa" w:w="200"/>
              <w:bottom w:type="dxa" w:w="200"/>
            </w:tcMar>
            <w:vAlign w:val="top"/>
          </w:tcPr>
          <w:p>
            <w:pPr>
              <w:pStyle w:val="Para 02"/>
              <w:keepLines w:val="on"/>
            </w:pPr>
            <w:r>
              <w:t>1.185</w:t>
            </w:r>
          </w:p>
        </w:tc>
        <w:tc>
          <w:tcPr>
            <w:tcW w:type="auto" w:w="0"/>
            <w:tcMar>
              <w:left w:type="dxa" w:w="200"/>
              <w:top w:type="dxa" w:w="200"/>
              <w:right w:type="dxa" w:w="200"/>
              <w:bottom w:type="dxa" w:w="200"/>
            </w:tcMar>
            <w:vAlign w:val="top"/>
          </w:tcPr>
          <w:p>
            <w:pPr>
              <w:pStyle w:val="Para 02"/>
              <w:keepLines w:val="on"/>
            </w:pPr>
            <w:r>
              <w:t>0.133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5,000</w:t>
            </w:r>
          </w:p>
        </w:tc>
        <w:tc>
          <w:tcPr>
            <w:tcW w:type="auto" w:w="0"/>
            <w:shd w:val="clear" w:color="auto" w:fill="EEF2F6"/>
            <w:tcMar>
              <w:left w:type="dxa" w:w="200"/>
              <w:top w:type="dxa" w:w="200"/>
              <w:right w:type="dxa" w:w="200"/>
              <w:bottom w:type="dxa" w:w="200"/>
            </w:tcMar>
            <w:vAlign w:val="top"/>
          </w:tcPr>
          <w:p>
            <w:pPr>
              <w:pStyle w:val="Para 03"/>
              <w:keepLines w:val="on"/>
            </w:pPr>
            <w:r>
              <w:t>0.999</w:t>
            </w:r>
          </w:p>
        </w:tc>
        <w:tc>
          <w:tcPr>
            <w:tcW w:type="auto" w:w="0"/>
            <w:shd w:val="clear" w:color="auto" w:fill="EEF2F6"/>
            <w:tcMar>
              <w:left w:type="dxa" w:w="200"/>
              <w:top w:type="dxa" w:w="200"/>
              <w:right w:type="dxa" w:w="200"/>
              <w:bottom w:type="dxa" w:w="200"/>
            </w:tcMar>
            <w:vAlign w:val="top"/>
          </w:tcPr>
          <w:p>
            <w:pPr>
              <w:pStyle w:val="Para 03"/>
              <w:keepLines w:val="on"/>
            </w:pPr>
            <w:r>
              <w:t>0.128</w:t>
            </w:r>
          </w:p>
        </w:tc>
        <w:tc>
          <w:tcPr>
            <w:tcW w:type="auto" w:w="0"/>
            <w:shd w:val="clear" w:color="auto" w:fill="EEF2F6"/>
            <w:tcMar>
              <w:left w:type="dxa" w:w="200"/>
              <w:top w:type="dxa" w:w="200"/>
              <w:right w:type="dxa" w:w="200"/>
              <w:bottom w:type="dxa" w:w="200"/>
            </w:tcMar>
            <w:vAlign w:val="top"/>
          </w:tcPr>
          <w:p>
            <w:pPr>
              <w:pStyle w:val="Para 03"/>
              <w:keepLines w:val="on"/>
            </w:pPr>
            <w:r>
              <w:t>1.181</w:t>
            </w:r>
          </w:p>
        </w:tc>
        <w:tc>
          <w:tcPr>
            <w:tcW w:type="auto" w:w="0"/>
            <w:shd w:val="clear" w:color="auto" w:fill="EEF2F6"/>
            <w:tcMar>
              <w:left w:type="dxa" w:w="200"/>
              <w:top w:type="dxa" w:w="200"/>
              <w:right w:type="dxa" w:w="200"/>
              <w:bottom w:type="dxa" w:w="200"/>
            </w:tcMar>
            <w:vAlign w:val="top"/>
          </w:tcPr>
          <w:p>
            <w:pPr>
              <w:pStyle w:val="Para 03"/>
              <w:keepLines w:val="on"/>
            </w:pPr>
            <w:r>
              <w:t>0.126</w:t>
            </w:r>
          </w:p>
        </w:tc>
      </w:tr>
    </w:tbl>
    <w:tbl>
      <w:tblPr>
        <w:tblW w:type="auto" w:w="0"/>
      </w:tblPr>
      <w:tr>
        <w:tc>
          <w:tcPr>
            <w:tcW w:type="auto" w:w="0"/>
            <w:tcMar>
              <w:left w:type="dxa" w:w="200"/>
              <w:top w:type="dxa" w:w="200"/>
              <w:right w:type="dxa" w:w="200"/>
              <w:bottom w:type="dxa" w:w="200"/>
            </w:tcMar>
            <w:vAlign w:val="top"/>
          </w:tcPr>
          <w:p>
            <w:pPr>
              <w:pStyle w:val="Para 01"/>
              <w:keepLines w:val="on"/>
            </w:pPr>
            <w:r>
              <w:t>10,000</w:t>
            </w:r>
          </w:p>
        </w:tc>
        <w:tc>
          <w:tcPr>
            <w:tcW w:type="auto" w:w="0"/>
            <w:tcMar>
              <w:left w:type="dxa" w:w="200"/>
              <w:top w:type="dxa" w:w="200"/>
              <w:right w:type="dxa" w:w="200"/>
              <w:bottom w:type="dxa" w:w="200"/>
            </w:tcMar>
            <w:vAlign w:val="top"/>
          </w:tcPr>
          <w:p>
            <w:pPr>
              <w:pStyle w:val="Para 02"/>
              <w:keepLines w:val="on"/>
            </w:pPr>
            <w:r>
              <w:t>1.001</w:t>
            </w:r>
          </w:p>
        </w:tc>
        <w:tc>
          <w:tcPr>
            <w:tcW w:type="auto" w:w="0"/>
            <w:tcMar>
              <w:left w:type="dxa" w:w="200"/>
              <w:top w:type="dxa" w:w="200"/>
              <w:right w:type="dxa" w:w="200"/>
              <w:bottom w:type="dxa" w:w="200"/>
            </w:tcMar>
            <w:vAlign w:val="top"/>
          </w:tcPr>
          <w:p>
            <w:pPr>
              <w:pStyle w:val="Para 02"/>
              <w:keepLines w:val="on"/>
            </w:pPr>
            <w:r>
              <w:t>0.128</w:t>
            </w:r>
          </w:p>
        </w:tc>
        <w:tc>
          <w:tcPr>
            <w:tcW w:type="auto" w:w="0"/>
            <w:tcMar>
              <w:left w:type="dxa" w:w="200"/>
              <w:top w:type="dxa" w:w="200"/>
              <w:right w:type="dxa" w:w="200"/>
              <w:bottom w:type="dxa" w:w="200"/>
            </w:tcMar>
            <w:vAlign w:val="top"/>
          </w:tcPr>
          <w:p>
            <w:pPr>
              <w:pStyle w:val="Para 02"/>
              <w:keepLines w:val="on"/>
            </w:pPr>
            <w:r>
              <w:t>1.184</w:t>
            </w:r>
          </w:p>
        </w:tc>
        <w:tc>
          <w:tcPr>
            <w:tcW w:type="auto" w:w="0"/>
            <w:tcMar>
              <w:left w:type="dxa" w:w="200"/>
              <w:top w:type="dxa" w:w="200"/>
              <w:right w:type="dxa" w:w="200"/>
              <w:bottom w:type="dxa" w:w="200"/>
            </w:tcMar>
            <w:vAlign w:val="top"/>
          </w:tcPr>
          <w:p>
            <w:pPr>
              <w:pStyle w:val="Para 02"/>
              <w:keepLines w:val="on"/>
            </w:pPr>
            <w:r>
              <w:t>0.126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20,000</w:t>
            </w:r>
          </w:p>
        </w:tc>
        <w:tc>
          <w:tcPr>
            <w:tcW w:type="auto" w:w="0"/>
            <w:shd w:val="clear" w:color="auto" w:fill="EEF2F6"/>
            <w:tcMar>
              <w:left w:type="dxa" w:w="200"/>
              <w:top w:type="dxa" w:w="200"/>
              <w:right w:type="dxa" w:w="200"/>
              <w:bottom w:type="dxa" w:w="200"/>
            </w:tcMar>
            <w:vAlign w:val="top"/>
          </w:tcPr>
          <w:p>
            <w:pPr>
              <w:pStyle w:val="Para 03"/>
              <w:keepLines w:val="on"/>
            </w:pPr>
            <w:r>
              <w:t>0.993</w:t>
            </w:r>
          </w:p>
        </w:tc>
        <w:tc>
          <w:tcPr>
            <w:tcW w:type="auto" w:w="0"/>
            <w:shd w:val="clear" w:color="auto" w:fill="EEF2F6"/>
            <w:tcMar>
              <w:left w:type="dxa" w:w="200"/>
              <w:top w:type="dxa" w:w="200"/>
              <w:right w:type="dxa" w:w="200"/>
              <w:bottom w:type="dxa" w:w="200"/>
            </w:tcMar>
            <w:vAlign w:val="top"/>
          </w:tcPr>
          <w:p>
            <w:pPr>
              <w:pStyle w:val="Para 03"/>
              <w:keepLines w:val="on"/>
            </w:pPr>
            <w:r>
              <w:t>0.128</w:t>
            </w:r>
          </w:p>
        </w:tc>
        <w:tc>
          <w:tcPr>
            <w:tcW w:type="auto" w:w="0"/>
            <w:shd w:val="clear" w:color="auto" w:fill="EEF2F6"/>
            <w:tcMar>
              <w:left w:type="dxa" w:w="200"/>
              <w:top w:type="dxa" w:w="200"/>
              <w:right w:type="dxa" w:w="200"/>
              <w:bottom w:type="dxa" w:w="200"/>
            </w:tcMar>
            <w:vAlign w:val="top"/>
          </w:tcPr>
          <w:p>
            <w:pPr>
              <w:pStyle w:val="Para 03"/>
              <w:keepLines w:val="on"/>
            </w:pPr>
            <w:r>
              <w:t>1.174</w:t>
            </w:r>
          </w:p>
        </w:tc>
        <w:tc>
          <w:tcPr>
            <w:tcW w:type="auto" w:w="0"/>
            <w:shd w:val="clear" w:color="auto" w:fill="EEF2F6"/>
            <w:tcMar>
              <w:left w:type="dxa" w:w="200"/>
              <w:top w:type="dxa" w:w="200"/>
              <w:right w:type="dxa" w:w="200"/>
              <w:bottom w:type="dxa" w:w="200"/>
            </w:tcMar>
            <w:vAlign w:val="top"/>
          </w:tcPr>
          <w:p>
            <w:pPr>
              <w:pStyle w:val="Para 03"/>
              <w:keepLines w:val="on"/>
            </w:pPr>
            <w:r>
              <w:t>0.126</w:t>
            </w:r>
          </w:p>
        </w:tc>
      </w:tr>
    </w:tbl>
    <w:tbl>
      <w:tblPr>
        <w:tblW w:type="auto" w:w="0"/>
      </w:tblPr>
      <w:tr>
        <w:tc>
          <w:tcPr>
            <w:tcW w:type="auto" w:w="0"/>
            <w:tcMar>
              <w:left w:type="dxa" w:w="200"/>
              <w:top w:type="dxa" w:w="200"/>
              <w:right w:type="dxa" w:w="200"/>
              <w:bottom w:type="dxa" w:w="200"/>
            </w:tcMar>
            <w:vAlign w:val="top"/>
          </w:tcPr>
          <w:p>
            <w:pPr>
              <w:pStyle w:val="Para 01"/>
              <w:keepLines w:val="on"/>
            </w:pPr>
            <w:r>
              <w:t>40,000</w:t>
            </w:r>
          </w:p>
        </w:tc>
        <w:tc>
          <w:tcPr>
            <w:tcW w:type="auto" w:w="0"/>
            <w:tcMar>
              <w:left w:type="dxa" w:w="200"/>
              <w:top w:type="dxa" w:w="200"/>
              <w:right w:type="dxa" w:w="200"/>
              <w:bottom w:type="dxa" w:w="200"/>
            </w:tcMar>
            <w:vAlign w:val="top"/>
          </w:tcPr>
          <w:p>
            <w:pPr>
              <w:pStyle w:val="Para 02"/>
              <w:keepLines w:val="on"/>
            </w:pPr>
            <w:r>
              <w:t>0.980</w:t>
            </w:r>
          </w:p>
        </w:tc>
        <w:tc>
          <w:tcPr>
            <w:tcW w:type="auto" w:w="0"/>
            <w:tcMar>
              <w:left w:type="dxa" w:w="200"/>
              <w:top w:type="dxa" w:w="200"/>
              <w:right w:type="dxa" w:w="200"/>
              <w:bottom w:type="dxa" w:w="200"/>
            </w:tcMar>
            <w:vAlign w:val="top"/>
          </w:tcPr>
          <w:p>
            <w:pPr>
              <w:pStyle w:val="Para 02"/>
              <w:keepLines w:val="on"/>
            </w:pPr>
            <w:r>
              <w:t>0.128</w:t>
            </w:r>
          </w:p>
        </w:tc>
        <w:tc>
          <w:tcPr>
            <w:tcW w:type="auto" w:w="0"/>
            <w:tcMar>
              <w:left w:type="dxa" w:w="200"/>
              <w:top w:type="dxa" w:w="200"/>
              <w:right w:type="dxa" w:w="200"/>
              <w:bottom w:type="dxa" w:w="200"/>
            </w:tcMar>
            <w:vAlign w:val="top"/>
          </w:tcPr>
          <w:p>
            <w:pPr>
              <w:pStyle w:val="Para 02"/>
              <w:keepLines w:val="on"/>
            </w:pPr>
            <w:r>
              <w:t>1.149</w:t>
            </w:r>
          </w:p>
        </w:tc>
        <w:tc>
          <w:tcPr>
            <w:tcW w:type="auto" w:w="0"/>
            <w:tcMar>
              <w:left w:type="dxa" w:w="200"/>
              <w:top w:type="dxa" w:w="200"/>
              <w:right w:type="dxa" w:w="200"/>
              <w:bottom w:type="dxa" w:w="200"/>
            </w:tcMar>
            <w:vAlign w:val="top"/>
          </w:tcPr>
          <w:p>
            <w:pPr>
              <w:pStyle w:val="Para 02"/>
              <w:keepLines w:val="on"/>
            </w:pPr>
            <w:r>
              <w:t>0.125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80,000</w:t>
            </w:r>
          </w:p>
        </w:tc>
        <w:tc>
          <w:tcPr>
            <w:tcW w:type="auto" w:w="0"/>
            <w:shd w:val="clear" w:color="auto" w:fill="EEF2F6"/>
            <w:tcMar>
              <w:left w:type="dxa" w:w="200"/>
              <w:top w:type="dxa" w:w="200"/>
              <w:right w:type="dxa" w:w="200"/>
              <w:bottom w:type="dxa" w:w="200"/>
            </w:tcMar>
            <w:vAlign w:val="top"/>
          </w:tcPr>
          <w:p>
            <w:pPr>
              <w:pStyle w:val="Para 03"/>
              <w:keepLines w:val="on"/>
            </w:pPr>
            <w:r>
              <w:t>0.951</w:t>
            </w:r>
          </w:p>
        </w:tc>
        <w:tc>
          <w:tcPr>
            <w:tcW w:type="auto" w:w="0"/>
            <w:shd w:val="clear" w:color="auto" w:fill="EEF2F6"/>
            <w:tcMar>
              <w:left w:type="dxa" w:w="200"/>
              <w:top w:type="dxa" w:w="200"/>
              <w:right w:type="dxa" w:w="200"/>
              <w:bottom w:type="dxa" w:w="200"/>
            </w:tcMar>
            <w:vAlign w:val="top"/>
          </w:tcPr>
          <w:p>
            <w:pPr>
              <w:pStyle w:val="Para 03"/>
              <w:keepLines w:val="on"/>
            </w:pPr>
            <w:r>
              <w:t>0.130</w:t>
            </w:r>
          </w:p>
        </w:tc>
        <w:tc>
          <w:tcPr>
            <w:tcW w:type="auto" w:w="0"/>
            <w:shd w:val="clear" w:color="auto" w:fill="EEF2F6"/>
            <w:tcMar>
              <w:left w:type="dxa" w:w="200"/>
              <w:top w:type="dxa" w:w="200"/>
              <w:right w:type="dxa" w:w="200"/>
              <w:bottom w:type="dxa" w:w="200"/>
            </w:tcMar>
            <w:vAlign w:val="top"/>
          </w:tcPr>
          <w:p>
            <w:pPr>
              <w:pStyle w:val="Para 03"/>
              <w:keepLines w:val="on"/>
            </w:pPr>
            <w:r>
              <w:t>1.140</w:t>
            </w:r>
          </w:p>
        </w:tc>
        <w:tc>
          <w:tcPr>
            <w:tcW w:type="auto" w:w="0"/>
            <w:shd w:val="clear" w:color="auto" w:fill="EEF2F6"/>
            <w:tcMar>
              <w:left w:type="dxa" w:w="200"/>
              <w:top w:type="dxa" w:w="200"/>
              <w:right w:type="dxa" w:w="200"/>
              <w:bottom w:type="dxa" w:w="200"/>
            </w:tcMar>
            <w:vAlign w:val="top"/>
          </w:tcPr>
          <w:p>
            <w:pPr>
              <w:pStyle w:val="Para 03"/>
              <w:keepLines w:val="on"/>
            </w:pPr>
            <w:r>
              <w:t>0.127</w:t>
            </w:r>
          </w:p>
        </w:tc>
      </w:tr>
    </w:tbl>
    <w:tbl>
      <w:tblPr>
        <w:tblW w:type="auto" w:w="0"/>
      </w:tblPr>
      <w:tr>
        <w:tc>
          <w:tcPr>
            <w:tcW w:type="auto" w:w="0"/>
            <w:tcMar>
              <w:left w:type="dxa" w:w="200"/>
              <w:top w:type="dxa" w:w="200"/>
              <w:right w:type="dxa" w:w="200"/>
              <w:bottom w:type="dxa" w:w="200"/>
            </w:tcMar>
            <w:vAlign w:val="top"/>
          </w:tcPr>
          <w:p>
            <w:pPr>
              <w:pStyle w:val="Para 01"/>
              <w:keepLines w:val="on"/>
            </w:pPr>
            <w:r>
              <w:t>160,000</w:t>
            </w:r>
          </w:p>
        </w:tc>
        <w:tc>
          <w:tcPr>
            <w:tcW w:type="auto" w:w="0"/>
            <w:tcMar>
              <w:left w:type="dxa" w:w="200"/>
              <w:top w:type="dxa" w:w="200"/>
              <w:right w:type="dxa" w:w="200"/>
              <w:bottom w:type="dxa" w:w="200"/>
            </w:tcMar>
            <w:vAlign w:val="top"/>
          </w:tcPr>
          <w:p>
            <w:pPr>
              <w:pStyle w:val="Para 02"/>
              <w:keepLines w:val="on"/>
            </w:pPr>
            <w:r>
              <w:t>0.903</w:t>
            </w:r>
          </w:p>
        </w:tc>
        <w:tc>
          <w:tcPr>
            <w:tcW w:type="auto" w:w="0"/>
            <w:tcMar>
              <w:left w:type="dxa" w:w="200"/>
              <w:top w:type="dxa" w:w="200"/>
              <w:right w:type="dxa" w:w="200"/>
              <w:bottom w:type="dxa" w:w="200"/>
            </w:tcMar>
            <w:vAlign w:val="top"/>
          </w:tcPr>
          <w:p>
            <w:pPr>
              <w:pStyle w:val="Para 02"/>
              <w:keepLines w:val="on"/>
            </w:pPr>
            <w:r>
              <w:t>0.136</w:t>
            </w:r>
          </w:p>
        </w:tc>
        <w:tc>
          <w:tcPr>
            <w:tcW w:type="auto" w:w="0"/>
            <w:tcMar>
              <w:left w:type="dxa" w:w="200"/>
              <w:top w:type="dxa" w:w="200"/>
              <w:right w:type="dxa" w:w="200"/>
              <w:bottom w:type="dxa" w:w="200"/>
            </w:tcMar>
            <w:vAlign w:val="top"/>
          </w:tcPr>
          <w:p>
            <w:pPr>
              <w:pStyle w:val="Para 02"/>
              <w:keepLines w:val="on"/>
            </w:pPr>
            <w:r>
              <w:t>1.043</w:t>
            </w:r>
          </w:p>
        </w:tc>
        <w:tc>
          <w:tcPr>
            <w:tcW w:type="auto" w:w="0"/>
            <w:tcMar>
              <w:left w:type="dxa" w:w="200"/>
              <w:top w:type="dxa" w:w="200"/>
              <w:right w:type="dxa" w:w="200"/>
              <w:bottom w:type="dxa" w:w="200"/>
            </w:tcMar>
            <w:vAlign w:val="top"/>
          </w:tcPr>
          <w:p>
            <w:pPr>
              <w:pStyle w:val="Para 02"/>
              <w:keepLines w:val="on"/>
            </w:pPr>
            <w:r>
              <w:t>0.126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320,000</w:t>
            </w:r>
          </w:p>
        </w:tc>
        <w:tc>
          <w:tcPr>
            <w:tcW w:type="auto" w:w="0"/>
            <w:shd w:val="clear" w:color="auto" w:fill="EEF2F6"/>
            <w:tcMar>
              <w:left w:type="dxa" w:w="200"/>
              <w:top w:type="dxa" w:w="200"/>
              <w:right w:type="dxa" w:w="200"/>
              <w:bottom w:type="dxa" w:w="200"/>
            </w:tcMar>
            <w:vAlign w:val="top"/>
          </w:tcPr>
          <w:p>
            <w:pPr>
              <w:pStyle w:val="Para 03"/>
              <w:keepLines w:val="on"/>
            </w:pPr>
            <w:r>
              <w:t>0.730</w:t>
            </w:r>
          </w:p>
        </w:tc>
        <w:tc>
          <w:tcPr>
            <w:tcW w:type="auto" w:w="0"/>
            <w:shd w:val="clear" w:color="auto" w:fill="EEF2F6"/>
            <w:tcMar>
              <w:left w:type="dxa" w:w="200"/>
              <w:top w:type="dxa" w:w="200"/>
              <w:right w:type="dxa" w:w="200"/>
              <w:bottom w:type="dxa" w:w="200"/>
            </w:tcMar>
            <w:vAlign w:val="top"/>
          </w:tcPr>
          <w:p>
            <w:pPr>
              <w:pStyle w:val="Para 03"/>
              <w:keepLines w:val="on"/>
            </w:pPr>
            <w:r>
              <w:t>0.132</w:t>
            </w:r>
          </w:p>
        </w:tc>
        <w:tc>
          <w:tcPr>
            <w:tcW w:type="auto" w:w="0"/>
            <w:shd w:val="clear" w:color="auto" w:fill="EEF2F6"/>
            <w:tcMar>
              <w:left w:type="dxa" w:w="200"/>
              <w:top w:type="dxa" w:w="200"/>
              <w:right w:type="dxa" w:w="200"/>
              <w:bottom w:type="dxa" w:w="200"/>
            </w:tcMar>
            <w:vAlign w:val="top"/>
          </w:tcPr>
          <w:p>
            <w:pPr>
              <w:pStyle w:val="Para 03"/>
              <w:keepLines w:val="on"/>
            </w:pPr>
            <w:r>
              <w:t>0.846</w:t>
            </w:r>
          </w:p>
        </w:tc>
        <w:tc>
          <w:tcPr>
            <w:tcW w:type="auto" w:w="0"/>
            <w:shd w:val="clear" w:color="auto" w:fill="EEF2F6"/>
            <w:tcMar>
              <w:left w:type="dxa" w:w="200"/>
              <w:top w:type="dxa" w:w="200"/>
              <w:right w:type="dxa" w:w="200"/>
              <w:bottom w:type="dxa" w:w="200"/>
            </w:tcMar>
            <w:vAlign w:val="top"/>
          </w:tcPr>
          <w:p>
            <w:pPr>
              <w:pStyle w:val="Para 03"/>
              <w:keepLines w:val="on"/>
            </w:pPr>
            <w:r>
              <w:t>0.127</w:t>
            </w:r>
          </w:p>
        </w:tc>
      </w:tr>
    </w:tbl>
    <w:tbl>
      <w:tblPr>
        <w:tblW w:type="auto" w:w="0"/>
      </w:tblPr>
      <w:tr>
        <w:tc>
          <w:tcPr>
            <w:tcW w:type="auto" w:w="0"/>
            <w:tcMar>
              <w:left w:type="dxa" w:w="200"/>
              <w:top w:type="dxa" w:w="200"/>
              <w:right w:type="dxa" w:w="200"/>
              <w:bottom w:type="dxa" w:w="200"/>
            </w:tcMar>
            <w:vAlign w:val="top"/>
          </w:tcPr>
          <w:p>
            <w:pPr>
              <w:pStyle w:val="Para 01"/>
              <w:keepLines w:val="on"/>
            </w:pPr>
            <w:r>
              <w:t>640,000</w:t>
            </w:r>
          </w:p>
        </w:tc>
        <w:tc>
          <w:tcPr>
            <w:tcW w:type="auto" w:w="0"/>
            <w:tcMar>
              <w:left w:type="dxa" w:w="200"/>
              <w:top w:type="dxa" w:w="200"/>
              <w:right w:type="dxa" w:w="200"/>
              <w:bottom w:type="dxa" w:w="200"/>
            </w:tcMar>
            <w:vAlign w:val="top"/>
          </w:tcPr>
          <w:p>
            <w:pPr>
              <w:pStyle w:val="Para 02"/>
              <w:keepLines w:val="on"/>
            </w:pPr>
            <w:r>
              <w:t>0.387</w:t>
            </w:r>
          </w:p>
        </w:tc>
        <w:tc>
          <w:tcPr>
            <w:tcW w:type="auto" w:w="0"/>
            <w:tcMar>
              <w:left w:type="dxa" w:w="200"/>
              <w:top w:type="dxa" w:w="200"/>
              <w:right w:type="dxa" w:w="200"/>
              <w:bottom w:type="dxa" w:w="200"/>
            </w:tcMar>
            <w:vAlign w:val="top"/>
          </w:tcPr>
          <w:p>
            <w:pPr>
              <w:pStyle w:val="Para 02"/>
              <w:keepLines w:val="on"/>
            </w:pPr>
            <w:r>
              <w:t>0.130</w:t>
            </w:r>
          </w:p>
        </w:tc>
        <w:tc>
          <w:tcPr>
            <w:tcW w:type="auto" w:w="0"/>
            <w:tcMar>
              <w:left w:type="dxa" w:w="200"/>
              <w:top w:type="dxa" w:w="200"/>
              <w:right w:type="dxa" w:w="200"/>
              <w:bottom w:type="dxa" w:w="200"/>
            </w:tcMar>
            <w:vAlign w:val="top"/>
          </w:tcPr>
          <w:p>
            <w:pPr>
              <w:pStyle w:val="Para 02"/>
              <w:keepLines w:val="on"/>
            </w:pPr>
            <w:r>
              <w:t>0.404</w:t>
            </w:r>
          </w:p>
        </w:tc>
        <w:tc>
          <w:tcPr>
            <w:tcW w:type="auto" w:w="0"/>
            <w:tcMar>
              <w:left w:type="dxa" w:w="200"/>
              <w:top w:type="dxa" w:w="200"/>
              <w:right w:type="dxa" w:w="200"/>
              <w:bottom w:type="dxa" w:w="200"/>
            </w:tcMar>
            <w:vAlign w:val="top"/>
          </w:tcPr>
          <w:p>
            <w:pPr>
              <w:pStyle w:val="Para 02"/>
              <w:keepLines w:val="on"/>
            </w:pPr>
            <w:r>
              <w:t>0.127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Fixed</w:t>
            </w:r>
          </w:p>
        </w:tc>
        <w:tc>
          <w:tcPr>
            <w:tcW w:type="auto" w:w="0"/>
            <w:tcMar>
              <w:left w:type="dxa" w:w="200"/>
              <w:top w:type="dxa" w:w="200"/>
              <w:right w:type="dxa" w:w="200"/>
              <w:bottom w:type="dxa" w:w="200"/>
            </w:tcMar>
            <w:vAlign w:val="top"/>
          </w:tcPr>
          <w:p>
            <w:pPr>
              <w:pStyle w:val="Para 02"/>
              <w:keepLines w:val="on"/>
            </w:pPr>
            <w:r>
              <w:t>0.380</w:t>
            </w:r>
          </w:p>
        </w:tc>
        <w:tc>
          <w:tcPr>
            <w:tcW w:type="auto" w:w="0"/>
            <w:tcMar>
              <w:left w:type="dxa" w:w="200"/>
              <w:top w:type="dxa" w:w="200"/>
              <w:right w:type="dxa" w:w="200"/>
              <w:bottom w:type="dxa" w:w="200"/>
            </w:tcMar>
            <w:vAlign w:val="top"/>
          </w:tcPr>
          <w:p>
            <w:pPr>
              <w:pStyle w:val="Para 02"/>
              <w:keepLines w:val="on"/>
            </w:pPr>
            <w:r>
              <w:t>0.130</w:t>
            </w:r>
          </w:p>
        </w:tc>
        <w:tc>
          <w:tcPr>
            <w:tcW w:type="auto" w:w="0"/>
            <w:tcMar>
              <w:left w:type="dxa" w:w="200"/>
              <w:top w:type="dxa" w:w="200"/>
              <w:right w:type="dxa" w:w="200"/>
              <w:bottom w:type="dxa" w:w="200"/>
            </w:tcMar>
            <w:vAlign w:val="top"/>
          </w:tcPr>
          <w:p>
            <w:pPr>
              <w:pStyle w:val="Para 02"/>
              <w:keepLines w:val="on"/>
            </w:pPr>
            <w:r>
              <w:t>0.535</w:t>
            </w:r>
          </w:p>
        </w:tc>
        <w:tc>
          <w:tcPr>
            <w:tcW w:type="auto" w:w="0"/>
            <w:tcMar>
              <w:left w:type="dxa" w:w="200"/>
              <w:top w:type="dxa" w:w="200"/>
              <w:right w:type="dxa" w:w="200"/>
              <w:bottom w:type="dxa" w:w="200"/>
            </w:tcMar>
            <w:vAlign w:val="top"/>
          </w:tcPr>
          <w:p>
            <w:pPr>
              <w:pStyle w:val="Para 02"/>
              <w:keepLines w:val="on"/>
            </w:pPr>
            <w:r>
              <w:t>0.131</w:t>
            </w:r>
          </w:p>
        </w:tc>
      </w:tr>
    </w:tbl>
    <w:p>
      <w:pPr>
        <w:pStyle w:val="Normal"/>
      </w:pPr>
      <w:r>
        <w:t xml:space="preserve">The last row presents the ideal case, where the load factor of the </w:t>
      </w:r>
      <w:r>
        <w:rPr>
          <w:rStyle w:val="Text0"/>
        </w:rPr>
        <w:t>Hashtable</w:t>
      </w:r>
      <w:r>
        <w:t xml:space="preserve"> does not exceed 0.75. You should expect open addressing to require more build time, because collisions on one bucket inevitably affect other buckets, whereas separate chaining localizes all collisions within the same bucket.</w:t>
      </w:r>
    </w:p>
    <w:p>
      <w:pPr>
        <w:pStyle w:val="Normal"/>
      </w:pPr>
      <w:r>
        <w:t>The other remaining rows show that you don’t have to magically predict the initial M to use, since the access time (to inspect all 321,129 keys) is essentially the same.</w:t>
      </w:r>
    </w:p>
    <w:p>
      <w:bookmarkStart w:id="504" w:name="Analyzing_the_Performance_of_Dyn"/>
      <w:pPr>
        <w:keepNext/>
        <w:pStyle w:val="Heading 1"/>
      </w:pPr>
      <w:r>
        <w:t>Analyzing the Performance of Dynamic Hashtables</w:t>
      </w:r>
      <w:bookmarkEnd w:id="504"/>
    </w:p>
    <w:p>
      <w:pPr>
        <w:pStyle w:val="Normal"/>
      </w:pPr>
      <w:r>
        <w:rPr>
          <w:rStyle w:val="Text54"/>
        </w:rPr>
        <w:bookmarkStart w:id="505" w:name="idm45239917363888"/>
        <w:t/>
        <w:bookmarkEnd w:id="505"/>
        <w:bookmarkStart w:id="506" w:name="idm45239917363056"/>
        <w:t/>
        <w:bookmarkEnd w:id="506"/>
        <w:bookmarkStart w:id="507" w:name="idm45239917362448"/>
        <w:t/>
        <w:bookmarkEnd w:id="507"/>
      </w:r>
      <w:r>
        <w:t xml:space="preserve">In the </w:t>
      </w:r>
      <w:r>
        <w:rPr>
          <w:rStyle w:val="Text1"/>
        </w:rPr>
        <w:t>worst case</w:t>
      </w:r>
      <w:r>
        <w:t xml:space="preserve">, both </w:t>
      </w:r>
      <w:r>
        <w:rPr>
          <w:rStyle w:val="Text0"/>
        </w:rPr>
        <w:t>put()</w:t>
      </w:r>
      <w:r>
        <w:t xml:space="preserve"> and </w:t>
      </w:r>
      <w:r>
        <w:rPr>
          <w:rStyle w:val="Text0"/>
        </w:rPr>
        <w:t>get()</w:t>
      </w:r>
      <w:r>
        <w:t xml:space="preserve"> for </w:t>
      </w:r>
      <w:r>
        <w:rPr>
          <w:rStyle w:val="Text0"/>
        </w:rPr>
        <w:t>Hashtable</w:t>
      </w:r>
      <w:r>
        <w:t xml:space="preserve"> is O(N). As I have explained before, if the hash code for each key computes to exactly the same bucket (for both separate chaining and open addressing), the time to complete each operation is directly proportional to N, the number of keys in the </w:t>
      </w:r>
      <w:r>
        <w:rPr>
          <w:rStyle w:val="Text0"/>
        </w:rPr>
        <w:t>Hashtable</w:t>
      </w:r>
      <w:r>
        <w:t>.</w:t>
      </w:r>
    </w:p>
    <w:p>
      <w:pPr>
        <w:pStyle w:val="Normal"/>
      </w:pPr>
      <w:r>
        <w:rPr>
          <w:rStyle w:val="Text54"/>
        </w:rPr>
        <w:bookmarkStart w:id="508" w:name="idm45239917358928"/>
        <w:t/>
        <w:bookmarkEnd w:id="508"/>
        <w:bookmarkStart w:id="509" w:name="idm45239917358320"/>
        <w:t/>
        <w:bookmarkEnd w:id="509"/>
      </w:r>
      <w:r>
        <w:t xml:space="preserve">However, under the commonly agreed-upon assumption of </w:t>
      </w:r>
      <w:r>
        <w:rPr>
          <w:rStyle w:val="Text1"/>
        </w:rPr>
        <w:t>simple uniform hashing</w:t>
      </w:r>
      <w:r>
        <w:t xml:space="preserve">, hash functions will uniformly distribute keys into the buckets of the hashtable: each key has an equal probability of being placed in any bucket. From this assumption, mathematicians have proved that the average length of each chain is N/M. The takeaway is that you can rely on the experts who have developed the Python </w:t>
      </w:r>
      <w:r>
        <w:rPr>
          <w:rStyle w:val="Text0"/>
        </w:rPr>
        <w:t>hash()</w:t>
      </w:r>
      <w:r>
        <w:t xml:space="preserve"> </w:t>
        <w:t>function.</w:t>
      </w:r>
    </w:p>
    <w:p>
      <w:pPr>
        <w:pStyle w:val="Normal"/>
      </w:pPr>
      <w:r>
        <w:t>Since you can always guarantee that N &lt; M when hashtables can grow, I can say for certain that the average quantity N/M is a constant, O(</w:t>
      </w:r>
      <w:r>
        <w:rPr>
          <w:rStyle w:val="Text0"/>
        </w:rPr>
        <w:t>1</w:t>
      </w:r>
      <w:r>
        <w:t xml:space="preserve">), and is </w:t>
      </w:r>
      <w:r>
        <w:rPr>
          <w:rStyle w:val="Text1"/>
        </w:rPr>
        <w:t>independent of</w:t>
      </w:r>
      <w:r>
        <w:t xml:space="preserve"> N.</w:t>
      </w:r>
    </w:p>
    <w:p>
      <w:pPr>
        <w:pStyle w:val="Para 16"/>
        <w:keepLines w:val="on"/>
      </w:pPr>
      <w:r>
        <w:t>Note</w:t>
      </w:r>
    </w:p>
    <w:p>
      <w:pPr>
        <w:pStyle w:val="Para 14"/>
        <w:keepLines w:val="on"/>
      </w:pPr>
      <w:r>
        <w:rPr>
          <w:rStyle w:val="Text54"/>
        </w:rPr>
        <w:bookmarkStart w:id="510" w:name="idm45239917353680"/>
        <w:t/>
        <w:bookmarkEnd w:id="510"/>
      </w:r>
      <w:r>
        <w:t xml:space="preserve">A search can either hit (the key is in the hashtable) or miss (it is not). In open addressing (assuming uniform key distribution), on a hit the average number of buckets to inspect is (1 + 1/(1 – </w:t>
      </w:r>
      <w:r>
        <w:rPr>
          <w:rStyle w:val="Text1"/>
        </w:rPr>
        <w:t>alpha</w:t>
      </w:r>
      <w:r>
        <w:t xml:space="preserve">))/2. This works out to 2.5 when </w:t>
      </w:r>
      <w:r>
        <w:rPr>
          <w:rStyle w:val="Text1"/>
        </w:rPr>
        <w:t>alpha</w:t>
      </w:r>
      <w:r>
        <w:t xml:space="preserve"> = 0.75. For a search miss, the result is (1 + 1 / (1 – </w:t>
      </w:r>
      <w:r>
        <w:rPr>
          <w:rStyle w:val="Text1"/>
        </w:rPr>
        <w:t>alpha</w:t>
      </w:r>
      <w:r>
        <w:t>)</w:t>
      </w:r>
      <w:r>
        <w:rPr>
          <w:rStyle w:val="Text37"/>
        </w:rPr>
        <w:t>2</w:t>
      </w:r>
      <w:r>
        <w:t>)/2. This works out to 8.5 under the same assumption.</w:t>
      </w:r>
    </w:p>
    <w:p>
      <w:pPr>
        <w:pStyle w:val="Normal"/>
      </w:pPr>
      <w:r>
        <w:rPr>
          <w:rStyle w:val="Text54"/>
        </w:rPr>
        <w:bookmarkStart w:id="511" w:name="idm45239917350816"/>
        <w:t/>
        <w:bookmarkEnd w:id="511"/>
      </w:r>
      <w:r>
        <w:t xml:space="preserve">I need to account for the extra costs of resizing the hashtable, working under the assumption that the threshold load factor is 0.75 and that the underlying storage doubles in size using geometric resizing. To start things off, let’s assume M is 1,023 and that N is much larger than M: I’ll use the 321,129-word English dictionary again. I need to count the number of times each key is inserted into a hashtable (including the temporary one in </w:t>
      </w:r>
      <w:r>
        <w:rPr>
          <w:rStyle w:val="Text0"/>
        </w:rPr>
        <w:t>resize</w:t>
      </w:r>
      <w:r>
        <w:t>).</w:t>
      </w:r>
    </w:p>
    <w:p>
      <w:pPr>
        <w:pStyle w:val="Normal"/>
      </w:pPr>
      <w:r>
        <w:t>The first resize is triggered when the 768th key is added (since 768 is ≥ 767.25 = 0.75 × 1,023), which grows the hashtable to have M = 1,023 × 2 + 1, or 2,047. During this resize, 768 keys are rehashed and inserted. Note that immediately after the resize, the load factor is reduced in half to 768/2047, which is approximately 0.375.</w:t>
      </w:r>
    </w:p>
    <w:p>
      <w:pPr>
        <w:pStyle w:val="Normal"/>
      </w:pPr>
      <w:r>
        <w:t>When an additional 768 keys are inserted, all 1,536 keys are rehashed into a new hashtable of size M = 2,047 × 2 + 1, or 4,095. The hashtable is resized a third time when an additional 1,536 keys are inserted, which causes the existing 3,072 keys to be inserted into a hashtable of size M = 8,191.</w:t>
      </w:r>
    </w:p>
    <w:p>
      <w:pPr>
        <w:pStyle w:val="Normal"/>
      </w:pPr>
      <w:r>
        <w:t xml:space="preserve">To make sense of these numbers, </w:t>
      </w:r>
      <w:hyperlink w:anchor="Table_3_5__Words_whose_addition">
        <w:r>
          <w:rPr>
            <w:rStyle w:val="Text3"/>
          </w:rPr>
          <w:t>Table 3-5</w:t>
        </w:r>
      </w:hyperlink>
      <w:r>
        <w:t xml:space="preserve"> shows the resizing moments when the Nth word is inserted, together with the accumulated total number of times any key is inserted into the hashtable. During resize events, the final column shows that the average number of insertions (by dividing the total number of insertions by N) </w:t>
        <w:t>converges</w:t>
        <w:t xml:space="preserve"> to 3. Even though resizing forces each key to be reinserted with a geometric resizing strategy, this table demonstrates you will never need more than three times as many insertions than without resizing.</w:t>
      </w:r>
    </w:p>
    <w:tbl>
      <w:tblPr>
        <w:tblW w:type="auto" w:w="0"/>
      </w:tblPr>
      <w:tr>
        <w:tc>
          <w:tcPr>
            <w:tcW w:type="auto" w:w="0"/>
            <w:tcMar>
              <w:left w:type="dxa" w:w="200"/>
              <w:top w:type="dxa" w:w="200"/>
              <w:right w:type="dxa" w:w="200"/>
              <w:bottom w:type="dxa" w:w="200"/>
            </w:tcMar>
            <w:vAlign w:val="center"/>
          </w:tcPr>
          <w:p>
            <w:bookmarkStart w:id="512" w:name="Table_3_5__Words_whose_addition"/>
            <w:pPr>
              <w:pStyle w:val="Para 18"/>
              <w:keepLines w:val="on"/>
            </w:pPr>
            <w:r>
              <w:rPr>
                <w:rStyle w:val="Text55"/>
              </w:rPr>
              <w:t/>
            </w:r>
            <w:r>
              <w:t xml:space="preserve">Table 3-5. </w:t>
              <w:t>Words whose addition causes a resize event, with total number of insertions and average number of times a word was inserted</w:t>
            </w:r>
            <w:bookmarkEnd w:id="512"/>
          </w:p>
          <w:p>
            <w:pPr>
              <w:pStyle w:val="Para 10"/>
              <w:keepLines w:val="on"/>
            </w:pPr>
            <w:r>
              <w:t>Word</w:t>
            </w:r>
          </w:p>
        </w:tc>
        <w:tc>
          <w:tcPr>
            <w:tcW w:type="auto" w:w="0"/>
            <w:tcMar>
              <w:left w:type="dxa" w:w="200"/>
              <w:top w:type="dxa" w:w="200"/>
              <w:right w:type="dxa" w:w="200"/>
              <w:bottom w:type="dxa" w:w="200"/>
            </w:tcMar>
            <w:vAlign w:val="center"/>
          </w:tcPr>
          <w:p>
            <w:pPr>
              <w:pStyle w:val="Para 10"/>
              <w:keepLines w:val="on"/>
            </w:pPr>
            <w:r>
              <w:t>M</w:t>
            </w:r>
          </w:p>
        </w:tc>
        <w:tc>
          <w:tcPr>
            <w:tcW w:type="auto" w:w="0"/>
            <w:tcMar>
              <w:left w:type="dxa" w:w="200"/>
              <w:top w:type="dxa" w:w="200"/>
              <w:right w:type="dxa" w:w="200"/>
              <w:bottom w:type="dxa" w:w="200"/>
            </w:tcMar>
            <w:vAlign w:val="center"/>
          </w:tcPr>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 insert</w:t>
            </w:r>
          </w:p>
        </w:tc>
        <w:tc>
          <w:tcPr>
            <w:tcW w:type="auto" w:w="0"/>
            <w:tcMar>
              <w:left w:type="dxa" w:w="200"/>
              <w:top w:type="dxa" w:w="200"/>
              <w:right w:type="dxa" w:w="200"/>
              <w:bottom w:type="dxa" w:w="200"/>
            </w:tcMar>
            <w:vAlign w:val="center"/>
          </w:tcPr>
          <w:p>
            <w:pPr>
              <w:pStyle w:val="Para 10"/>
              <w:keepLines w:val="on"/>
            </w:pPr>
            <w:r>
              <w:t>average</w:t>
            </w:r>
          </w:p>
        </w:tc>
      </w:tr>
    </w:tbl>
    <w:tbl>
      <w:tblPr>
        <w:tblW w:type="auto" w:w="0"/>
      </w:tblPr>
      <w:tr>
        <w:tc>
          <w:tcPr>
            <w:tcW w:type="auto" w:w="0"/>
            <w:tcMar>
              <w:left w:type="dxa" w:w="200"/>
              <w:top w:type="dxa" w:w="200"/>
              <w:right w:type="dxa" w:w="200"/>
              <w:bottom w:type="dxa" w:w="200"/>
            </w:tcMar>
            <w:vAlign w:val="top"/>
          </w:tcPr>
          <w:p>
            <w:pPr>
              <w:pStyle w:val="Para 01"/>
              <w:keepLines w:val="on"/>
            </w:pPr>
            <w:r>
              <w:t>absinths</w:t>
            </w:r>
          </w:p>
        </w:tc>
        <w:tc>
          <w:tcPr>
            <w:tcW w:type="auto" w:w="0"/>
            <w:tcMar>
              <w:left w:type="dxa" w:w="200"/>
              <w:top w:type="dxa" w:w="200"/>
              <w:right w:type="dxa" w:w="200"/>
              <w:bottom w:type="dxa" w:w="200"/>
            </w:tcMar>
            <w:vAlign w:val="top"/>
          </w:tcPr>
          <w:p>
            <w:pPr>
              <w:pStyle w:val="Para 02"/>
              <w:keepLines w:val="on"/>
            </w:pPr>
            <w:r>
              <w:t>1,023</w:t>
            </w:r>
          </w:p>
        </w:tc>
        <w:tc>
          <w:tcPr>
            <w:tcW w:type="auto" w:w="0"/>
            <w:tcMar>
              <w:left w:type="dxa" w:w="200"/>
              <w:top w:type="dxa" w:w="200"/>
              <w:right w:type="dxa" w:w="200"/>
              <w:bottom w:type="dxa" w:w="200"/>
            </w:tcMar>
            <w:vAlign w:val="top"/>
          </w:tcPr>
          <w:p>
            <w:pPr>
              <w:pStyle w:val="Para 02"/>
              <w:keepLines w:val="on"/>
            </w:pPr>
            <w:r>
              <w:t>768</w:t>
            </w:r>
          </w:p>
        </w:tc>
        <w:tc>
          <w:tcPr>
            <w:tcW w:type="auto" w:w="0"/>
            <w:tcMar>
              <w:left w:type="dxa" w:w="200"/>
              <w:top w:type="dxa" w:w="200"/>
              <w:right w:type="dxa" w:w="200"/>
              <w:bottom w:type="dxa" w:w="200"/>
            </w:tcMar>
            <w:vAlign w:val="top"/>
          </w:tcPr>
          <w:p>
            <w:pPr>
              <w:pStyle w:val="Para 02"/>
              <w:keepLines w:val="on"/>
            </w:pPr>
            <w:r>
              <w:t>1,536</w:t>
            </w:r>
          </w:p>
        </w:tc>
        <w:tc>
          <w:tcPr>
            <w:tcW w:type="auto" w:w="0"/>
            <w:tcMar>
              <w:left w:type="dxa" w:w="200"/>
              <w:top w:type="dxa" w:w="200"/>
              <w:right w:type="dxa" w:w="200"/>
              <w:bottom w:type="dxa" w:w="200"/>
            </w:tcMar>
            <w:vAlign w:val="top"/>
          </w:tcPr>
          <w:p>
            <w:pPr>
              <w:pStyle w:val="Para 02"/>
              <w:keepLines w:val="on"/>
            </w:pPr>
            <w:r>
              <w:t>2.00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accumulatively</w:t>
            </w:r>
          </w:p>
        </w:tc>
        <w:tc>
          <w:tcPr>
            <w:tcW w:type="auto" w:w="0"/>
            <w:shd w:val="clear" w:color="auto" w:fill="EEF2F6"/>
            <w:tcMar>
              <w:left w:type="dxa" w:w="200"/>
              <w:top w:type="dxa" w:w="200"/>
              <w:right w:type="dxa" w:w="200"/>
              <w:bottom w:type="dxa" w:w="200"/>
            </w:tcMar>
            <w:vAlign w:val="top"/>
          </w:tcPr>
          <w:p>
            <w:pPr>
              <w:pStyle w:val="Para 03"/>
              <w:keepLines w:val="on"/>
            </w:pPr>
            <w:r>
              <w:t>2,047</w:t>
            </w:r>
          </w:p>
        </w:tc>
        <w:tc>
          <w:tcPr>
            <w:tcW w:type="auto" w:w="0"/>
            <w:shd w:val="clear" w:color="auto" w:fill="EEF2F6"/>
            <w:tcMar>
              <w:left w:type="dxa" w:w="200"/>
              <w:top w:type="dxa" w:w="200"/>
              <w:right w:type="dxa" w:w="200"/>
              <w:bottom w:type="dxa" w:w="200"/>
            </w:tcMar>
            <w:vAlign w:val="top"/>
          </w:tcPr>
          <w:p>
            <w:pPr>
              <w:pStyle w:val="Para 03"/>
              <w:keepLines w:val="on"/>
            </w:pPr>
            <w:r>
              <w:t>1,536</w:t>
            </w:r>
          </w:p>
        </w:tc>
        <w:tc>
          <w:tcPr>
            <w:tcW w:type="auto" w:w="0"/>
            <w:shd w:val="clear" w:color="auto" w:fill="EEF2F6"/>
            <w:tcMar>
              <w:left w:type="dxa" w:w="200"/>
              <w:top w:type="dxa" w:w="200"/>
              <w:right w:type="dxa" w:w="200"/>
              <w:bottom w:type="dxa" w:w="200"/>
            </w:tcMar>
            <w:vAlign w:val="top"/>
          </w:tcPr>
          <w:p>
            <w:pPr>
              <w:pStyle w:val="Para 03"/>
              <w:keepLines w:val="on"/>
            </w:pPr>
            <w:r>
              <w:t>3,840</w:t>
            </w:r>
          </w:p>
        </w:tc>
        <w:tc>
          <w:tcPr>
            <w:tcW w:type="auto" w:w="0"/>
            <w:shd w:val="clear" w:color="auto" w:fill="EEF2F6"/>
            <w:tcMar>
              <w:left w:type="dxa" w:w="200"/>
              <w:top w:type="dxa" w:w="200"/>
              <w:right w:type="dxa" w:w="200"/>
              <w:bottom w:type="dxa" w:w="200"/>
            </w:tcMar>
            <w:vAlign w:val="top"/>
          </w:tcPr>
          <w:p>
            <w:pPr>
              <w:pStyle w:val="Para 03"/>
              <w:keepLines w:val="on"/>
            </w:pPr>
            <w:r>
              <w:t>2.50</w:t>
            </w:r>
          </w:p>
        </w:tc>
      </w:tr>
    </w:tbl>
    <w:tbl>
      <w:tblPr>
        <w:tblW w:type="auto" w:w="0"/>
      </w:tblPr>
      <w:tr>
        <w:tc>
          <w:tcPr>
            <w:tcW w:type="auto" w:w="0"/>
            <w:tcMar>
              <w:left w:type="dxa" w:w="200"/>
              <w:top w:type="dxa" w:w="200"/>
              <w:right w:type="dxa" w:w="200"/>
              <w:bottom w:type="dxa" w:w="200"/>
            </w:tcMar>
            <w:vAlign w:val="top"/>
          </w:tcPr>
          <w:p>
            <w:pPr>
              <w:pStyle w:val="Para 01"/>
              <w:keepLines w:val="on"/>
            </w:pPr>
            <w:r>
              <w:t>addressful</w:t>
            </w:r>
          </w:p>
        </w:tc>
        <w:tc>
          <w:tcPr>
            <w:tcW w:type="auto" w:w="0"/>
            <w:tcMar>
              <w:left w:type="dxa" w:w="200"/>
              <w:top w:type="dxa" w:w="200"/>
              <w:right w:type="dxa" w:w="200"/>
              <w:bottom w:type="dxa" w:w="200"/>
            </w:tcMar>
            <w:vAlign w:val="top"/>
          </w:tcPr>
          <w:p>
            <w:pPr>
              <w:pStyle w:val="Para 02"/>
              <w:keepLines w:val="on"/>
            </w:pPr>
            <w:r>
              <w:t>4,095</w:t>
            </w:r>
          </w:p>
        </w:tc>
        <w:tc>
          <w:tcPr>
            <w:tcW w:type="auto" w:w="0"/>
            <w:tcMar>
              <w:left w:type="dxa" w:w="200"/>
              <w:top w:type="dxa" w:w="200"/>
              <w:right w:type="dxa" w:w="200"/>
              <w:bottom w:type="dxa" w:w="200"/>
            </w:tcMar>
            <w:vAlign w:val="top"/>
          </w:tcPr>
          <w:p>
            <w:pPr>
              <w:pStyle w:val="Para 02"/>
              <w:keepLines w:val="on"/>
            </w:pPr>
            <w:r>
              <w:t>3,072</w:t>
            </w:r>
          </w:p>
        </w:tc>
        <w:tc>
          <w:tcPr>
            <w:tcW w:type="auto" w:w="0"/>
            <w:tcMar>
              <w:left w:type="dxa" w:w="200"/>
              <w:top w:type="dxa" w:w="200"/>
              <w:right w:type="dxa" w:w="200"/>
              <w:bottom w:type="dxa" w:w="200"/>
            </w:tcMar>
            <w:vAlign w:val="top"/>
          </w:tcPr>
          <w:p>
            <w:pPr>
              <w:pStyle w:val="Para 02"/>
              <w:keepLines w:val="on"/>
            </w:pPr>
            <w:r>
              <w:t>8,448</w:t>
            </w:r>
          </w:p>
        </w:tc>
        <w:tc>
          <w:tcPr>
            <w:tcW w:type="auto" w:w="0"/>
            <w:tcMar>
              <w:left w:type="dxa" w:w="200"/>
              <w:top w:type="dxa" w:w="200"/>
              <w:right w:type="dxa" w:w="200"/>
              <w:bottom w:type="dxa" w:w="200"/>
            </w:tcMar>
            <w:vAlign w:val="top"/>
          </w:tcPr>
          <w:p>
            <w:pPr>
              <w:pStyle w:val="Para 02"/>
              <w:keepLines w:val="on"/>
            </w:pPr>
            <w:r>
              <w:t>2.75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aladinist</w:t>
            </w:r>
          </w:p>
        </w:tc>
        <w:tc>
          <w:tcPr>
            <w:tcW w:type="auto" w:w="0"/>
            <w:shd w:val="clear" w:color="auto" w:fill="EEF2F6"/>
            <w:tcMar>
              <w:left w:type="dxa" w:w="200"/>
              <w:top w:type="dxa" w:w="200"/>
              <w:right w:type="dxa" w:w="200"/>
              <w:bottom w:type="dxa" w:w="200"/>
            </w:tcMar>
            <w:vAlign w:val="top"/>
          </w:tcPr>
          <w:p>
            <w:pPr>
              <w:pStyle w:val="Para 03"/>
              <w:keepLines w:val="on"/>
            </w:pPr>
            <w:r>
              <w:t>8,191</w:t>
            </w:r>
          </w:p>
        </w:tc>
        <w:tc>
          <w:tcPr>
            <w:tcW w:type="auto" w:w="0"/>
            <w:shd w:val="clear" w:color="auto" w:fill="EEF2F6"/>
            <w:tcMar>
              <w:left w:type="dxa" w:w="200"/>
              <w:top w:type="dxa" w:w="200"/>
              <w:right w:type="dxa" w:w="200"/>
              <w:bottom w:type="dxa" w:w="200"/>
            </w:tcMar>
            <w:vAlign w:val="top"/>
          </w:tcPr>
          <w:p>
            <w:pPr>
              <w:pStyle w:val="Para 03"/>
              <w:keepLines w:val="on"/>
            </w:pPr>
            <w:r>
              <w:t>6,144</w:t>
            </w:r>
          </w:p>
        </w:tc>
        <w:tc>
          <w:tcPr>
            <w:tcW w:type="auto" w:w="0"/>
            <w:shd w:val="clear" w:color="auto" w:fill="EEF2F6"/>
            <w:tcMar>
              <w:left w:type="dxa" w:w="200"/>
              <w:top w:type="dxa" w:w="200"/>
              <w:right w:type="dxa" w:w="200"/>
              <w:bottom w:type="dxa" w:w="200"/>
            </w:tcMar>
            <w:vAlign w:val="top"/>
          </w:tcPr>
          <w:p>
            <w:pPr>
              <w:pStyle w:val="Para 03"/>
              <w:keepLines w:val="on"/>
            </w:pPr>
            <w:r>
              <w:t>17,664</w:t>
            </w:r>
          </w:p>
        </w:tc>
        <w:tc>
          <w:tcPr>
            <w:tcW w:type="auto" w:w="0"/>
            <w:shd w:val="clear" w:color="auto" w:fill="EEF2F6"/>
            <w:tcMar>
              <w:left w:type="dxa" w:w="200"/>
              <w:top w:type="dxa" w:w="200"/>
              <w:right w:type="dxa" w:w="200"/>
              <w:bottom w:type="dxa" w:w="200"/>
            </w:tcMar>
            <w:vAlign w:val="top"/>
          </w:tcPr>
          <w:p>
            <w:pPr>
              <w:pStyle w:val="Para 03"/>
              <w:keepLines w:val="on"/>
            </w:pPr>
            <w:r>
              <w:t>2.88</w:t>
            </w:r>
          </w:p>
        </w:tc>
      </w:tr>
    </w:tbl>
    <w:tbl>
      <w:tblPr>
        <w:tblW w:type="auto" w:w="0"/>
      </w:tblPr>
      <w:tr>
        <w:tc>
          <w:tcPr>
            <w:tcW w:type="auto" w:w="0"/>
            <w:tcMar>
              <w:left w:type="dxa" w:w="200"/>
              <w:top w:type="dxa" w:w="200"/>
              <w:right w:type="dxa" w:w="200"/>
              <w:bottom w:type="dxa" w:w="200"/>
            </w:tcMar>
            <w:vAlign w:val="top"/>
          </w:tcPr>
          <w:p>
            <w:pPr>
              <w:pStyle w:val="Para 01"/>
              <w:keepLines w:val="on"/>
            </w:pPr>
            <w:r>
              <w:t>anthoid</w:t>
            </w:r>
          </w:p>
        </w:tc>
        <w:tc>
          <w:tcPr>
            <w:tcW w:type="auto" w:w="0"/>
            <w:tcMar>
              <w:left w:type="dxa" w:w="200"/>
              <w:top w:type="dxa" w:w="200"/>
              <w:right w:type="dxa" w:w="200"/>
              <w:bottom w:type="dxa" w:w="200"/>
            </w:tcMar>
            <w:vAlign w:val="top"/>
          </w:tcPr>
          <w:p>
            <w:pPr>
              <w:pStyle w:val="Para 02"/>
              <w:keepLines w:val="on"/>
            </w:pPr>
            <w:r>
              <w:t>16,383</w:t>
            </w:r>
          </w:p>
        </w:tc>
        <w:tc>
          <w:tcPr>
            <w:tcW w:type="auto" w:w="0"/>
            <w:tcMar>
              <w:left w:type="dxa" w:w="200"/>
              <w:top w:type="dxa" w:w="200"/>
              <w:right w:type="dxa" w:w="200"/>
              <w:bottom w:type="dxa" w:w="200"/>
            </w:tcMar>
            <w:vAlign w:val="top"/>
          </w:tcPr>
          <w:p>
            <w:pPr>
              <w:pStyle w:val="Para 02"/>
              <w:keepLines w:val="on"/>
            </w:pPr>
            <w:r>
              <w:t>12,288</w:t>
            </w:r>
          </w:p>
        </w:tc>
        <w:tc>
          <w:tcPr>
            <w:tcW w:type="auto" w:w="0"/>
            <w:tcMar>
              <w:left w:type="dxa" w:w="200"/>
              <w:top w:type="dxa" w:w="200"/>
              <w:right w:type="dxa" w:w="200"/>
              <w:bottom w:type="dxa" w:w="200"/>
            </w:tcMar>
            <w:vAlign w:val="top"/>
          </w:tcPr>
          <w:p>
            <w:pPr>
              <w:pStyle w:val="Para 02"/>
              <w:keepLines w:val="on"/>
            </w:pPr>
            <w:r>
              <w:t>36,096</w:t>
            </w:r>
          </w:p>
        </w:tc>
        <w:tc>
          <w:tcPr>
            <w:tcW w:type="auto" w:w="0"/>
            <w:tcMar>
              <w:left w:type="dxa" w:w="200"/>
              <w:top w:type="dxa" w:w="200"/>
              <w:right w:type="dxa" w:w="200"/>
              <w:bottom w:type="dxa" w:w="200"/>
            </w:tcMar>
            <w:vAlign w:val="top"/>
          </w:tcPr>
          <w:p>
            <w:pPr>
              <w:pStyle w:val="Para 02"/>
              <w:keepLines w:val="on"/>
            </w:pPr>
            <w:r>
              <w:t>2.94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basirhinal</w:t>
            </w:r>
          </w:p>
        </w:tc>
        <w:tc>
          <w:tcPr>
            <w:tcW w:type="auto" w:w="0"/>
            <w:shd w:val="clear" w:color="auto" w:fill="EEF2F6"/>
            <w:tcMar>
              <w:left w:type="dxa" w:w="200"/>
              <w:top w:type="dxa" w:w="200"/>
              <w:right w:type="dxa" w:w="200"/>
              <w:bottom w:type="dxa" w:w="200"/>
            </w:tcMar>
            <w:vAlign w:val="top"/>
          </w:tcPr>
          <w:p>
            <w:pPr>
              <w:pStyle w:val="Para 03"/>
              <w:keepLines w:val="on"/>
            </w:pPr>
            <w:r>
              <w:t>32,767</w:t>
            </w:r>
          </w:p>
        </w:tc>
        <w:tc>
          <w:tcPr>
            <w:tcW w:type="auto" w:w="0"/>
            <w:shd w:val="clear" w:color="auto" w:fill="EEF2F6"/>
            <w:tcMar>
              <w:left w:type="dxa" w:w="200"/>
              <w:top w:type="dxa" w:w="200"/>
              <w:right w:type="dxa" w:w="200"/>
              <w:bottom w:type="dxa" w:w="200"/>
            </w:tcMar>
            <w:vAlign w:val="top"/>
          </w:tcPr>
          <w:p>
            <w:pPr>
              <w:pStyle w:val="Para 03"/>
              <w:keepLines w:val="on"/>
            </w:pPr>
            <w:r>
              <w:t>24,576</w:t>
            </w:r>
          </w:p>
        </w:tc>
        <w:tc>
          <w:tcPr>
            <w:tcW w:type="auto" w:w="0"/>
            <w:shd w:val="clear" w:color="auto" w:fill="EEF2F6"/>
            <w:tcMar>
              <w:left w:type="dxa" w:w="200"/>
              <w:top w:type="dxa" w:w="200"/>
              <w:right w:type="dxa" w:w="200"/>
              <w:bottom w:type="dxa" w:w="200"/>
            </w:tcMar>
            <w:vAlign w:val="top"/>
          </w:tcPr>
          <w:p>
            <w:pPr>
              <w:pStyle w:val="Para 03"/>
              <w:keepLines w:val="on"/>
            </w:pPr>
            <w:r>
              <w:t>72,960</w:t>
            </w:r>
          </w:p>
        </w:tc>
        <w:tc>
          <w:tcPr>
            <w:tcW w:type="auto" w:w="0"/>
            <w:shd w:val="clear" w:color="auto" w:fill="EEF2F6"/>
            <w:tcMar>
              <w:left w:type="dxa" w:w="200"/>
              <w:top w:type="dxa" w:w="200"/>
              <w:right w:type="dxa" w:w="200"/>
              <w:bottom w:type="dxa" w:w="200"/>
            </w:tcMar>
            <w:vAlign w:val="top"/>
          </w:tcPr>
          <w:p>
            <w:pPr>
              <w:pStyle w:val="Para 03"/>
              <w:keepLines w:val="on"/>
            </w:pPr>
            <w:r>
              <w:t>2.97</w:t>
            </w:r>
          </w:p>
        </w:tc>
      </w:tr>
    </w:tbl>
    <w:tbl>
      <w:tblPr>
        <w:tblW w:type="auto" w:w="0"/>
      </w:tblPr>
      <w:tr>
        <w:tc>
          <w:tcPr>
            <w:tcW w:type="auto" w:w="0"/>
            <w:tcMar>
              <w:left w:type="dxa" w:w="200"/>
              <w:top w:type="dxa" w:w="200"/>
              <w:right w:type="dxa" w:w="200"/>
              <w:bottom w:type="dxa" w:w="200"/>
            </w:tcMar>
            <w:vAlign w:val="top"/>
          </w:tcPr>
          <w:p>
            <w:pPr>
              <w:pStyle w:val="Para 01"/>
              <w:keepLines w:val="on"/>
            </w:pPr>
            <w:r>
              <w:t>cincinnatian</w:t>
            </w:r>
          </w:p>
        </w:tc>
        <w:tc>
          <w:tcPr>
            <w:tcW w:type="auto" w:w="0"/>
            <w:tcMar>
              <w:left w:type="dxa" w:w="200"/>
              <w:top w:type="dxa" w:w="200"/>
              <w:right w:type="dxa" w:w="200"/>
              <w:bottom w:type="dxa" w:w="200"/>
            </w:tcMar>
            <w:vAlign w:val="top"/>
          </w:tcPr>
          <w:p>
            <w:pPr>
              <w:pStyle w:val="Para 02"/>
              <w:keepLines w:val="on"/>
            </w:pPr>
            <w:r>
              <w:t>65,535</w:t>
            </w:r>
          </w:p>
        </w:tc>
        <w:tc>
          <w:tcPr>
            <w:tcW w:type="auto" w:w="0"/>
            <w:tcMar>
              <w:left w:type="dxa" w:w="200"/>
              <w:top w:type="dxa" w:w="200"/>
              <w:right w:type="dxa" w:w="200"/>
              <w:bottom w:type="dxa" w:w="200"/>
            </w:tcMar>
            <w:vAlign w:val="top"/>
          </w:tcPr>
          <w:p>
            <w:pPr>
              <w:pStyle w:val="Para 02"/>
              <w:keepLines w:val="on"/>
            </w:pPr>
            <w:r>
              <w:t>49,152</w:t>
            </w:r>
          </w:p>
        </w:tc>
        <w:tc>
          <w:tcPr>
            <w:tcW w:type="auto" w:w="0"/>
            <w:tcMar>
              <w:left w:type="dxa" w:w="200"/>
              <w:top w:type="dxa" w:w="200"/>
              <w:right w:type="dxa" w:w="200"/>
              <w:bottom w:type="dxa" w:w="200"/>
            </w:tcMar>
            <w:vAlign w:val="top"/>
          </w:tcPr>
          <w:p>
            <w:pPr>
              <w:pStyle w:val="Para 02"/>
              <w:keepLines w:val="on"/>
            </w:pPr>
            <w:r>
              <w:t>146,688</w:t>
            </w:r>
          </w:p>
        </w:tc>
        <w:tc>
          <w:tcPr>
            <w:tcW w:type="auto" w:w="0"/>
            <w:tcMar>
              <w:left w:type="dxa" w:w="200"/>
              <w:top w:type="dxa" w:w="200"/>
              <w:right w:type="dxa" w:w="200"/>
              <w:bottom w:type="dxa" w:w="200"/>
            </w:tcMar>
            <w:vAlign w:val="top"/>
          </w:tcPr>
          <w:p>
            <w:pPr>
              <w:pStyle w:val="Para 02"/>
              <w:keepLines w:val="on"/>
            </w:pPr>
            <w:r>
              <w:t>2.98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flabella</w:t>
            </w:r>
          </w:p>
        </w:tc>
        <w:tc>
          <w:tcPr>
            <w:tcW w:type="auto" w:w="0"/>
            <w:shd w:val="clear" w:color="auto" w:fill="EEF2F6"/>
            <w:tcMar>
              <w:left w:type="dxa" w:w="200"/>
              <w:top w:type="dxa" w:w="200"/>
              <w:right w:type="dxa" w:w="200"/>
              <w:bottom w:type="dxa" w:w="200"/>
            </w:tcMar>
            <w:vAlign w:val="top"/>
          </w:tcPr>
          <w:p>
            <w:pPr>
              <w:pStyle w:val="Para 03"/>
              <w:keepLines w:val="on"/>
            </w:pPr>
            <w:r>
              <w:t>131,071</w:t>
            </w:r>
          </w:p>
        </w:tc>
        <w:tc>
          <w:tcPr>
            <w:tcW w:type="auto" w:w="0"/>
            <w:shd w:val="clear" w:color="auto" w:fill="EEF2F6"/>
            <w:tcMar>
              <w:left w:type="dxa" w:w="200"/>
              <w:top w:type="dxa" w:w="200"/>
              <w:right w:type="dxa" w:w="200"/>
              <w:bottom w:type="dxa" w:w="200"/>
            </w:tcMar>
            <w:vAlign w:val="top"/>
          </w:tcPr>
          <w:p>
            <w:pPr>
              <w:pStyle w:val="Para 03"/>
              <w:keepLines w:val="on"/>
            </w:pPr>
            <w:r>
              <w:t>98,304</w:t>
            </w:r>
          </w:p>
        </w:tc>
        <w:tc>
          <w:tcPr>
            <w:tcW w:type="auto" w:w="0"/>
            <w:shd w:val="clear" w:color="auto" w:fill="EEF2F6"/>
            <w:tcMar>
              <w:left w:type="dxa" w:w="200"/>
              <w:top w:type="dxa" w:w="200"/>
              <w:right w:type="dxa" w:w="200"/>
              <w:bottom w:type="dxa" w:w="200"/>
            </w:tcMar>
            <w:vAlign w:val="top"/>
          </w:tcPr>
          <w:p>
            <w:pPr>
              <w:pStyle w:val="Para 03"/>
              <w:keepLines w:val="on"/>
            </w:pPr>
            <w:r>
              <w:t>294,144</w:t>
            </w:r>
          </w:p>
        </w:tc>
        <w:tc>
          <w:tcPr>
            <w:tcW w:type="auto" w:w="0"/>
            <w:shd w:val="clear" w:color="auto" w:fill="EEF2F6"/>
            <w:tcMar>
              <w:left w:type="dxa" w:w="200"/>
              <w:top w:type="dxa" w:w="200"/>
              <w:right w:type="dxa" w:w="200"/>
              <w:bottom w:type="dxa" w:w="200"/>
            </w:tcMar>
            <w:vAlign w:val="top"/>
          </w:tcPr>
          <w:p>
            <w:pPr>
              <w:pStyle w:val="Para 03"/>
              <w:keepLines w:val="on"/>
            </w:pPr>
            <w:r>
              <w:t>2.99</w:t>
            </w:r>
          </w:p>
        </w:tc>
      </w:tr>
    </w:tbl>
    <w:tbl>
      <w:tblPr>
        <w:tblW w:type="auto" w:w="0"/>
      </w:tblPr>
      <w:tr>
        <w:tc>
          <w:tcPr>
            <w:tcW w:type="auto" w:w="0"/>
            <w:tcMar>
              <w:left w:type="dxa" w:w="200"/>
              <w:top w:type="dxa" w:w="200"/>
              <w:right w:type="dxa" w:w="200"/>
              <w:bottom w:type="dxa" w:w="200"/>
            </w:tcMar>
            <w:vAlign w:val="top"/>
          </w:tcPr>
          <w:p>
            <w:pPr>
              <w:pStyle w:val="Para 01"/>
              <w:keepLines w:val="on"/>
            </w:pPr>
            <w:r>
              <w:t>peps</w:t>
            </w:r>
          </w:p>
        </w:tc>
        <w:tc>
          <w:tcPr>
            <w:tcW w:type="auto" w:w="0"/>
            <w:tcMar>
              <w:left w:type="dxa" w:w="200"/>
              <w:top w:type="dxa" w:w="200"/>
              <w:right w:type="dxa" w:w="200"/>
              <w:bottom w:type="dxa" w:w="200"/>
            </w:tcMar>
            <w:vAlign w:val="top"/>
          </w:tcPr>
          <w:p>
            <w:pPr>
              <w:pStyle w:val="Para 02"/>
              <w:keepLines w:val="on"/>
            </w:pPr>
            <w:r>
              <w:t>262,143</w:t>
            </w:r>
          </w:p>
        </w:tc>
        <w:tc>
          <w:tcPr>
            <w:tcW w:type="auto" w:w="0"/>
            <w:tcMar>
              <w:left w:type="dxa" w:w="200"/>
              <w:top w:type="dxa" w:w="200"/>
              <w:right w:type="dxa" w:w="200"/>
              <w:bottom w:type="dxa" w:w="200"/>
            </w:tcMar>
            <w:vAlign w:val="top"/>
          </w:tcPr>
          <w:p>
            <w:pPr>
              <w:pStyle w:val="Para 02"/>
              <w:keepLines w:val="on"/>
            </w:pPr>
            <w:r>
              <w:t>196,608</w:t>
            </w:r>
          </w:p>
        </w:tc>
        <w:tc>
          <w:tcPr>
            <w:tcW w:type="auto" w:w="0"/>
            <w:tcMar>
              <w:left w:type="dxa" w:w="200"/>
              <w:top w:type="dxa" w:w="200"/>
              <w:right w:type="dxa" w:w="200"/>
              <w:bottom w:type="dxa" w:w="200"/>
            </w:tcMar>
            <w:vAlign w:val="top"/>
          </w:tcPr>
          <w:p>
            <w:pPr>
              <w:pStyle w:val="Para 02"/>
              <w:keepLines w:val="on"/>
            </w:pPr>
            <w:r>
              <w:t>589,056</w:t>
            </w:r>
          </w:p>
        </w:tc>
        <w:tc>
          <w:tcPr>
            <w:tcW w:type="auto" w:w="0"/>
            <w:tcMar>
              <w:left w:type="dxa" w:w="200"/>
              <w:top w:type="dxa" w:w="200"/>
              <w:right w:type="dxa" w:w="200"/>
              <w:bottom w:type="dxa" w:w="200"/>
            </w:tcMar>
            <w:vAlign w:val="top"/>
          </w:tcPr>
          <w:p>
            <w:pPr>
              <w:pStyle w:val="Para 02"/>
              <w:keepLines w:val="on"/>
            </w:pPr>
            <w:r>
              <w:t>3.00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c>
          <w:tcPr>
            <w:tcW w:type="auto" w:w="0"/>
            <w:shd w:val="clear" w:color="auto" w:fill="EEF2F6"/>
            <w:tcMar>
              <w:left w:type="dxa" w:w="200"/>
              <w:top w:type="dxa" w:w="200"/>
              <w:right w:type="dxa" w:w="200"/>
              <w:bottom w:type="dxa" w:w="200"/>
            </w:tcMar>
            <w:vAlign w:val="top"/>
          </w:tcPr>
          <w:p>
            <w:pPr>
              <w:pStyle w:val="Para 03"/>
              <w:keepLines w:val="on"/>
            </w:pPr>
            <w:r>
              <w:t>…</w:t>
            </w:r>
          </w:p>
        </w:tc>
      </w:tr>
    </w:tbl>
    <w:tbl>
      <w:tblPr>
        <w:tblW w:type="auto" w:w="0"/>
      </w:tblPr>
      <w:tr>
        <w:tc>
          <w:tcPr>
            <w:tcW w:type="auto" w:w="0"/>
            <w:tcMar>
              <w:left w:type="dxa" w:w="200"/>
              <w:top w:type="dxa" w:w="200"/>
              <w:right w:type="dxa" w:w="200"/>
              <w:bottom w:type="dxa" w:w="200"/>
            </w:tcMar>
            <w:vAlign w:val="top"/>
          </w:tcPr>
          <w:p>
            <w:pPr>
              <w:pStyle w:val="Para 01"/>
              <w:keepLines w:val="on"/>
            </w:pPr>
            <w:r>
              <w:t>zyzzyvas</w:t>
            </w:r>
          </w:p>
        </w:tc>
        <w:tc>
          <w:tcPr>
            <w:tcW w:type="auto" w:w="0"/>
            <w:tcMar>
              <w:left w:type="dxa" w:w="200"/>
              <w:top w:type="dxa" w:w="200"/>
              <w:right w:type="dxa" w:w="200"/>
              <w:bottom w:type="dxa" w:w="200"/>
            </w:tcMar>
            <w:vAlign w:val="top"/>
          </w:tcPr>
          <w:p>
            <w:pPr>
              <w:pStyle w:val="Para 02"/>
              <w:keepLines w:val="on"/>
            </w:pPr>
            <w:r>
              <w:t>524,287</w:t>
            </w:r>
          </w:p>
        </w:tc>
        <w:tc>
          <w:tcPr>
            <w:tcW w:type="auto" w:w="0"/>
            <w:tcMar>
              <w:left w:type="dxa" w:w="200"/>
              <w:top w:type="dxa" w:w="200"/>
              <w:right w:type="dxa" w:w="200"/>
              <w:bottom w:type="dxa" w:w="200"/>
            </w:tcMar>
            <w:vAlign w:val="top"/>
          </w:tcPr>
          <w:p>
            <w:pPr>
              <w:pStyle w:val="Para 02"/>
              <w:keepLines w:val="on"/>
            </w:pPr>
            <w:r>
              <w:t>321,129</w:t>
            </w:r>
          </w:p>
        </w:tc>
        <w:tc>
          <w:tcPr>
            <w:tcW w:type="auto" w:w="0"/>
            <w:tcMar>
              <w:left w:type="dxa" w:w="200"/>
              <w:top w:type="dxa" w:w="200"/>
              <w:right w:type="dxa" w:w="200"/>
              <w:bottom w:type="dxa" w:w="200"/>
            </w:tcMar>
            <w:vAlign w:val="top"/>
          </w:tcPr>
          <w:p>
            <w:pPr>
              <w:pStyle w:val="Para 02"/>
              <w:keepLines w:val="on"/>
            </w:pPr>
            <w:r>
              <w:t>713,577</w:t>
            </w:r>
          </w:p>
        </w:tc>
        <w:tc>
          <w:tcPr>
            <w:tcW w:type="auto" w:w="0"/>
            <w:tcMar>
              <w:left w:type="dxa" w:w="200"/>
              <w:top w:type="dxa" w:w="200"/>
              <w:right w:type="dxa" w:w="200"/>
              <w:bottom w:type="dxa" w:w="200"/>
            </w:tcMar>
            <w:vAlign w:val="top"/>
          </w:tcPr>
          <w:p>
            <w:pPr>
              <w:pStyle w:val="Para 02"/>
              <w:keepLines w:val="on"/>
            </w:pPr>
            <w:r>
              <w:t>2.22</w:t>
            </w:r>
          </w:p>
        </w:tc>
      </w:tr>
    </w:tbl>
    <w:p>
      <w:pPr>
        <w:pStyle w:val="Normal"/>
      </w:pPr>
      <w:r>
        <w:rPr>
          <w:rStyle w:val="Text54"/>
        </w:rPr>
        <w:bookmarkStart w:id="513" w:name="idm45239917301232"/>
        <w:t/>
        <w:bookmarkEnd w:id="513"/>
      </w:r>
      <w:r>
        <w:t xml:space="preserve">The key observation is that geometric resizing ensures that resize events occur </w:t>
      </w:r>
      <w:r>
        <w:rPr>
          <w:rStyle w:val="Text1"/>
        </w:rPr>
        <w:t>significantly less frequently</w:t>
      </w:r>
      <w:r>
        <w:t xml:space="preserve"> as the size of the table grows. In </w:t>
      </w:r>
      <w:hyperlink w:anchor="Table_3_5__Words_whose_addition">
        <w:r>
          <w:rPr>
            <w:rStyle w:val="Text3"/>
          </w:rPr>
          <w:t>Table 3-5</w:t>
        </w:r>
      </w:hyperlink>
      <w:r>
        <w:t>, once the final word is inserted into the hashtable—which is not a resize event—the average has dropped to 2.22, and it will not need to be resized again until another 72,087 keys are added. As you can see, this is almost 100 times less frequently than when it started (when a resize was triggered after just 768 were added).</w:t>
      </w:r>
    </w:p>
    <w:p>
      <w:pPr>
        <w:pStyle w:val="Normal"/>
      </w:pPr>
      <w:r>
        <w:t xml:space="preserve">The result of this last analysis is that the average cost of inserting all 321,129 entries into a dynamically resizing hashtable is </w:t>
      </w:r>
      <w:r>
        <w:rPr>
          <w:rStyle w:val="Text1"/>
        </w:rPr>
        <w:t>no more than three times</w:t>
      </w:r>
      <w:r>
        <w:t xml:space="preserve"> what it would cost if the hashtable had somehow been large enough to store all N keys. As you have seen in </w:t>
      </w:r>
      <w:hyperlink w:anchor="Chapter_2__Analyzing_Algorithms_2">
        <w:r>
          <w:rPr>
            <w:rStyle w:val="Text3"/>
          </w:rPr>
          <w:t>Chapter 2</w:t>
        </w:r>
      </w:hyperlink>
      <w:r>
        <w:t xml:space="preserve">, this is just a multiplicative constant, which will not change the performance classification of the average case for </w:t>
      </w:r>
      <w:r>
        <w:rPr>
          <w:rStyle w:val="Text0"/>
        </w:rPr>
        <w:t>put()</w:t>
      </w:r>
      <w:r>
        <w:t>: it remains O(</w:t>
      </w:r>
      <w:r>
        <w:rPr>
          <w:rStyle w:val="Text0"/>
        </w:rPr>
        <w:t>1</w:t>
      </w:r>
      <w:r>
        <w:t>) even with extra work due to resizing.</w:t>
      </w:r>
    </w:p>
    <w:p>
      <w:bookmarkStart w:id="514" w:name="Perfect_Hashing__If_you_know_the"/>
      <w:pPr>
        <w:keepNext/>
        <w:pStyle w:val="Heading 1"/>
      </w:pPr>
      <w:r>
        <w:t>Perfect Hashing</w:t>
      </w:r>
      <w:bookmarkEnd w:id="514"/>
    </w:p>
    <w:p>
      <w:pPr>
        <w:pStyle w:val="Normal"/>
      </w:pPr>
      <w:r>
        <w:rPr>
          <w:rStyle w:val="Text54"/>
        </w:rPr>
        <w:bookmarkStart w:id="515" w:name="ch03_term6"/>
        <w:t/>
        <w:bookmarkEnd w:id="515"/>
        <w:bookmarkStart w:id="516" w:name="ch03_term8"/>
        <w:t/>
        <w:bookmarkEnd w:id="516"/>
      </w:r>
      <w:r>
        <w:t xml:space="preserve">If you know the collection of N keys in advance, then you can use a technique known as </w:t>
      </w:r>
      <w:r>
        <w:rPr>
          <w:rStyle w:val="Text1"/>
        </w:rPr>
        <w:t>perfect hashing</w:t>
      </w:r>
      <w:r>
        <w:t xml:space="preserve"> to construct an optimal hashtable where the hash code for each key is a unique index location. Perfect hashing </w:t>
      </w:r>
      <w:r>
        <w:rPr>
          <w:rStyle w:val="Text1"/>
        </w:rPr>
        <w:t>generates the Python code</w:t>
      </w:r>
      <w:r>
        <w:t xml:space="preserve"> containing the hash function to use. This is an unexpected result, and there are perfect hash generators for numerous programming languages.</w:t>
      </w:r>
    </w:p>
    <w:p>
      <w:pPr>
        <w:pStyle w:val="Normal"/>
      </w:pPr>
      <w:r>
        <w:rPr>
          <w:rStyle w:val="Text54"/>
        </w:rPr>
        <w:bookmarkStart w:id="517" w:name="idm45239917291536"/>
        <w:t/>
        <w:bookmarkEnd w:id="517"/>
        <w:bookmarkStart w:id="518" w:name="idm45239917290704"/>
        <w:t/>
        <w:bookmarkEnd w:id="518"/>
      </w:r>
      <w:r>
        <w:t xml:space="preserve">If you install the third-party Python library </w:t>
      </w:r>
      <w:r>
        <w:rPr>
          <w:rStyle w:val="Text0"/>
        </w:rPr>
        <w:t>perfect-hash</w:t>
      </w:r>
      <w:r>
        <w:t xml:space="preserve">, it can generate a </w:t>
      </w:r>
      <w:r>
        <w:rPr>
          <w:rStyle w:val="Text0"/>
        </w:rPr>
        <w:t>perfect_hash()</w:t>
      </w:r>
      <w:r>
        <w:t xml:space="preserve"> function from an input file containing the desired keys.</w:t>
      </w:r>
      <w:hyperlink w:anchor="9_Use_the_Python_pip_installer_l">
        <w:r>
          <w:rPr>
            <w:rStyle w:val="Text34"/>
          </w:rPr>
          <w:bookmarkStart w:id="519" w:name="9"/>
          <w:t>9</w:t>
          <w:bookmarkEnd w:id="519"/>
        </w:r>
      </w:hyperlink>
      <w:r>
        <w:t xml:space="preserve"> </w:t>
      </w:r>
      <w:hyperlink w:anchor="Listing_3_11__Perfect_hashtable">
        <w:r>
          <w:rPr>
            <w:rStyle w:val="Text3"/>
          </w:rPr>
          <w:t>Listing 3-11</w:t>
        </w:r>
      </w:hyperlink>
      <w:r>
        <w:t xml:space="preserve"> contains the generated code using the words “a rose by any other name would smell as sweet.”</w:t>
      </w:r>
    </w:p>
    <w:p>
      <w:bookmarkStart w:id="520" w:name="Listing_3_11__Perfect_hashtable"/>
      <w:pPr>
        <w:keepNext/>
        <w:pStyle w:val="Heading 3"/>
      </w:pPr>
      <w:r>
        <w:t xml:space="preserve">Listing 3-11. </w:t>
        <w:t>Perfect hashtable for ten words from Shakespeare</w:t>
      </w:r>
      <w:bookmarkEnd w:id="520"/>
    </w:p>
    <w:p>
      <w:pPr>
        <w:pStyle w:val="Para 46"/>
      </w:pPr>
      <w:r>
        <w:rPr>
          <w:rStyle w:val="Text2"/>
        </w:rPr>
        <w:t xml:space="preserve">G</w:t>
        <w:br w:clear="none"/>
      </w:r>
      <w:r>
        <w:rPr>
          <w:rStyle w:val="Text11"/>
        </w:rPr>
        <w:t xml:space="preserve"> </w:t>
        <w:br w:clear="none"/>
      </w:r>
      <w:r>
        <w:rPr>
          <w:rStyle w:val="Text8"/>
        </w:rPr>
        <w:t xml:space="preserve">=</w:t>
        <w:br w:clear="none"/>
      </w:r>
      <w:r>
        <w:rPr>
          <w:rStyle w:val="Text11"/>
        </w:rPr>
        <w:t xml:space="preserve"> </w:t>
        <w:br w:clear="none"/>
      </w:r>
      <w:r>
        <w:t xml:space="preserve">[</w:t>
        <w:br w:clear="none"/>
      </w:r>
      <w:r>
        <w:rPr>
          <w:rStyle w:val="Text14"/>
        </w:rPr>
        <w:t xml:space="preserve">0</w:t>
        <w:br w:clear="none"/>
      </w:r>
      <w:r>
        <w:t xml:space="preserve">,</w:t>
        <w:br w:clear="none"/>
      </w:r>
      <w:r>
        <w:rPr>
          <w:rStyle w:val="Text11"/>
        </w:rPr>
        <w:t xml:space="preserve"> </w:t>
        <w:br w:clear="none"/>
      </w:r>
      <w:r>
        <w:rPr>
          <w:rStyle w:val="Text14"/>
        </w:rPr>
        <w:t xml:space="preserve">8</w:t>
        <w:br w:clear="none"/>
      </w:r>
      <w:r>
        <w:t xml:space="preserve">,</w:t>
        <w:br w:clear="none"/>
      </w:r>
      <w:r>
        <w:rPr>
          <w:rStyle w:val="Text11"/>
        </w:rPr>
        <w:t xml:space="preserve"> </w:t>
        <w:br w:clear="none"/>
      </w:r>
      <w:r>
        <w:rPr>
          <w:rStyle w:val="Text14"/>
        </w:rPr>
        <w:t xml:space="preserve">1</w:t>
        <w:br w:clear="none"/>
      </w:r>
      <w:r>
        <w:t xml:space="preserve">,</w:t>
        <w:br w:clear="none"/>
      </w:r>
      <w:r>
        <w:rPr>
          <w:rStyle w:val="Text11"/>
        </w:rPr>
        <w:t xml:space="preserve"> </w:t>
        <w:br w:clear="none"/>
      </w:r>
      <w:r>
        <w:rPr>
          <w:rStyle w:val="Text14"/>
        </w:rPr>
        <w:t xml:space="preserve">4</w:t>
        <w:br w:clear="none"/>
      </w:r>
      <w:r>
        <w:t xml:space="preserve">,</w:t>
        <w:br w:clear="none"/>
      </w:r>
      <w:r>
        <w:rPr>
          <w:rStyle w:val="Text11"/>
        </w:rPr>
        <w:t xml:space="preserve"> </w:t>
        <w:br w:clear="none"/>
      </w:r>
      <w:r>
        <w:rPr>
          <w:rStyle w:val="Text14"/>
        </w:rPr>
        <w:t xml:space="preserve">7</w:t>
        <w:br w:clear="none"/>
      </w:r>
      <w:r>
        <w:t xml:space="preserve">,</w:t>
        <w:br w:clear="none"/>
      </w:r>
      <w:r>
        <w:rPr>
          <w:rStyle w:val="Text11"/>
        </w:rPr>
        <w:t xml:space="preserve"> </w:t>
        <w:br w:clear="none"/>
      </w:r>
      <w:r>
        <w:rPr>
          <w:rStyle w:val="Text14"/>
        </w:rPr>
        <w:t xml:space="preserve">10</w:t>
        <w:br w:clear="none"/>
      </w:r>
      <w:r>
        <w:t xml:space="preserve">,</w:t>
        <w:br w:clear="none"/>
      </w:r>
      <w:r>
        <w:rPr>
          <w:rStyle w:val="Text11"/>
        </w:rPr>
        <w:t xml:space="preserve"> </w:t>
        <w:br w:clear="none"/>
      </w:r>
      <w:r>
        <w:rPr>
          <w:rStyle w:val="Text14"/>
        </w:rPr>
        <w:t xml:space="preserve">2</w:t>
        <w:br w:clear="none"/>
      </w:r>
      <w:r>
        <w:t xml:space="preserve">,</w:t>
        <w:br w:clear="none"/>
      </w:r>
      <w:r>
        <w:rPr>
          <w:rStyle w:val="Text11"/>
        </w:rPr>
        <w:t xml:space="preserve"> </w:t>
        <w:br w:clear="none"/>
      </w:r>
      <w:r>
        <w:rPr>
          <w:rStyle w:val="Text14"/>
        </w:rPr>
        <w:t xml:space="preserve">0</w:t>
        <w:br w:clear="none"/>
      </w:r>
      <w:r>
        <w:t xml:space="preserve">,</w:t>
        <w:br w:clear="none"/>
      </w:r>
      <w:r>
        <w:rPr>
          <w:rStyle w:val="Text11"/>
        </w:rPr>
        <w:t xml:space="preserve"> </w:t>
        <w:br w:clear="none"/>
      </w:r>
      <w:r>
        <w:rPr>
          <w:rStyle w:val="Text14"/>
        </w:rPr>
        <w:t xml:space="preserve">9</w:t>
        <w:br w:clear="none"/>
      </w:r>
      <w:r>
        <w:t xml:space="preserve">,</w:t>
        <w:br w:clear="none"/>
      </w:r>
      <w:r>
        <w:rPr>
          <w:rStyle w:val="Text11"/>
        </w:rPr>
        <w:t xml:space="preserve"> </w:t>
        <w:br w:clear="none"/>
      </w:r>
      <w:r>
        <w:rPr>
          <w:rStyle w:val="Text14"/>
        </w:rPr>
        <w:t xml:space="preserve">11</w:t>
        <w:br w:clear="none"/>
      </w:r>
      <w:r>
        <w:t xml:space="preserve">,</w:t>
        <w:br w:clear="none"/>
      </w:r>
      <w:r>
        <w:rPr>
          <w:rStyle w:val="Text11"/>
        </w:rPr>
        <w:t xml:space="preserve"> </w:t>
        <w:br w:clear="none"/>
      </w:r>
      <w:r>
        <w:rPr>
          <w:rStyle w:val="Text14"/>
        </w:rPr>
        <w:t xml:space="preserve">1</w:t>
        <w:br w:clear="none"/>
      </w:r>
      <w:r>
        <w:t xml:space="preserve">,</w:t>
        <w:br w:clear="none"/>
      </w:r>
      <w:r>
        <w:rPr>
          <w:rStyle w:val="Text11"/>
        </w:rPr>
        <w:t xml:space="preserve"> </w:t>
        <w:br w:clear="none"/>
      </w:r>
      <w:r>
        <w:rPr>
          <w:rStyle w:val="Text14"/>
        </w:rPr>
        <w:t xml:space="preserve">5</w:t>
        <w:br w:clear="none"/>
      </w:r>
      <w:r>
        <w:t xml:space="preserve">]</w:t>
        <w:br w:clear="none"/>
      </w:r>
      <w:r>
        <w:rPr>
          <w:rStyle w:val="Text11"/>
        </w:rPr>
        <w:t xml:space="preserve"/>
        <w:br w:clear="none"/>
        <w:t xml:space="preserve"/>
        <w:br w:clear="none"/>
      </w:r>
      <w:r>
        <w:rPr>
          <w:rStyle w:val="Text2"/>
        </w:rPr>
        <w:t xml:space="preserve">S1</w:t>
        <w:br w:clear="none"/>
      </w:r>
      <w:r>
        <w:rPr>
          <w:rStyle w:val="Text11"/>
        </w:rPr>
        <w:t xml:space="preserve"> </w:t>
        <w:br w:clear="none"/>
      </w:r>
      <w:r>
        <w:rPr>
          <w:rStyle w:val="Text8"/>
        </w:rPr>
        <w:t xml:space="preserve">=</w:t>
        <w:br w:clear="none"/>
      </w:r>
      <w:r>
        <w:rPr>
          <w:rStyle w:val="Text11"/>
        </w:rPr>
        <w:t xml:space="preserve"> </w:t>
        <w:br w:clear="none"/>
      </w:r>
      <w:r>
        <w:t xml:space="preserve">[</w:t>
        <w:br w:clear="none"/>
      </w:r>
      <w:r>
        <w:rPr>
          <w:rStyle w:val="Text14"/>
        </w:rPr>
        <w:t xml:space="preserve">9</w:t>
        <w:br w:clear="none"/>
      </w:r>
      <w:r>
        <w:t xml:space="preserve">,</w:t>
        <w:br w:clear="none"/>
      </w:r>
      <w:r>
        <w:rPr>
          <w:rStyle w:val="Text11"/>
        </w:rPr>
        <w:t xml:space="preserve"> </w:t>
        <w:br w:clear="none"/>
      </w:r>
      <w:r>
        <w:rPr>
          <w:rStyle w:val="Text14"/>
        </w:rPr>
        <w:t xml:space="preserve">4</w:t>
        <w:br w:clear="none"/>
      </w:r>
      <w:r>
        <w:t xml:space="preserve">,</w:t>
        <w:br w:clear="none"/>
      </w:r>
      <w:r>
        <w:rPr>
          <w:rStyle w:val="Text11"/>
        </w:rPr>
        <w:t xml:space="preserve"> </w:t>
        <w:br w:clear="none"/>
      </w:r>
      <w:r>
        <w:rPr>
          <w:rStyle w:val="Text14"/>
        </w:rPr>
        <w:t xml:space="preserve">8</w:t>
        <w:br w:clear="none"/>
      </w:r>
      <w:r>
        <w:t xml:space="preserve">,</w:t>
        <w:br w:clear="none"/>
      </w:r>
      <w:r>
        <w:rPr>
          <w:rStyle w:val="Text11"/>
        </w:rPr>
        <w:t xml:space="preserve"> </w:t>
        <w:br w:clear="none"/>
      </w:r>
      <w:r>
        <w:rPr>
          <w:rStyle w:val="Text14"/>
        </w:rPr>
        <w:t xml:space="preserve">6</w:t>
        <w:br w:clear="none"/>
      </w:r>
      <w:r>
        <w:t xml:space="preserve">,</w:t>
        <w:br w:clear="none"/>
      </w:r>
      <w:r>
        <w:rPr>
          <w:rStyle w:val="Text11"/>
        </w:rPr>
        <w:t xml:space="preserve"> </w:t>
        <w:br w:clear="none"/>
      </w:r>
      <w:r>
        <w:rPr>
          <w:rStyle w:val="Text14"/>
        </w:rPr>
        <w:t xml:space="preserve">6</w:t>
        <w:br w:clear="none"/>
      </w:r>
      <w:r>
        <w:t xml:space="preserve">]</w:t>
        <w:br w:clear="none"/>
      </w:r>
      <w:r>
        <w:rPr>
          <w:rStyle w:val="Text11"/>
        </w:rPr>
        <w:t xml:space="preserve"/>
        <w:br w:clear="none"/>
      </w:r>
      <w:r>
        <w:rPr>
          <w:rStyle w:val="Text2"/>
        </w:rPr>
        <w:t xml:space="preserve">S2</w:t>
        <w:br w:clear="none"/>
      </w:r>
      <w:r>
        <w:rPr>
          <w:rStyle w:val="Text11"/>
        </w:rPr>
        <w:t xml:space="preserve"> </w:t>
        <w:br w:clear="none"/>
      </w:r>
      <w:r>
        <w:rPr>
          <w:rStyle w:val="Text8"/>
        </w:rPr>
        <w:t xml:space="preserve">=</w:t>
        <w:br w:clear="none"/>
      </w:r>
      <w:r>
        <w:rPr>
          <w:rStyle w:val="Text11"/>
        </w:rPr>
        <w:t xml:space="preserve"> </w:t>
        <w:br w:clear="none"/>
      </w:r>
      <w:r>
        <w:t xml:space="preserve">[</w:t>
        <w:br w:clear="none"/>
      </w:r>
      <w:r>
        <w:rPr>
          <w:rStyle w:val="Text14"/>
        </w:rPr>
        <w:t xml:space="preserve">2</w:t>
        <w:br w:clear="none"/>
      </w:r>
      <w:r>
        <w:t xml:space="preserve">,</w:t>
        <w:br w:clear="none"/>
      </w:r>
      <w:r>
        <w:rPr>
          <w:rStyle w:val="Text11"/>
        </w:rPr>
        <w:t xml:space="preserve"> </w:t>
        <w:br w:clear="none"/>
      </w:r>
      <w:r>
        <w:rPr>
          <w:rStyle w:val="Text14"/>
        </w:rPr>
        <w:t xml:space="preserve">10</w:t>
        <w:br w:clear="none"/>
      </w:r>
      <w:r>
        <w:t xml:space="preserve">,</w:t>
        <w:br w:clear="none"/>
      </w:r>
      <w:r>
        <w:rPr>
          <w:rStyle w:val="Text11"/>
        </w:rPr>
        <w:t xml:space="preserve"> </w:t>
        <w:br w:clear="none"/>
      </w:r>
      <w:r>
        <w:rPr>
          <w:rStyle w:val="Text14"/>
        </w:rPr>
        <w:t xml:space="preserve">6</w:t>
        <w:br w:clear="none"/>
      </w:r>
      <w:r>
        <w:t xml:space="preserve">,</w:t>
        <w:br w:clear="none"/>
      </w:r>
      <w:r>
        <w:rPr>
          <w:rStyle w:val="Text11"/>
        </w:rPr>
        <w:t xml:space="preserve"> </w:t>
        <w:br w:clear="none"/>
      </w:r>
      <w:r>
        <w:rPr>
          <w:rStyle w:val="Text14"/>
        </w:rPr>
        <w:t xml:space="preserve">3</w:t>
        <w:br w:clear="none"/>
      </w:r>
      <w:r>
        <w:t xml:space="preserve">,</w:t>
        <w:br w:clear="none"/>
      </w:r>
      <w:r>
        <w:rPr>
          <w:rStyle w:val="Text11"/>
        </w:rPr>
        <w:t xml:space="preserve"> </w:t>
        <w:br w:clear="none"/>
      </w:r>
      <w:r>
        <w:rPr>
          <w:rStyle w:val="Text14"/>
        </w:rPr>
        <w:t xml:space="preserve">5</w:t>
        <w:br w:clear="none"/>
      </w:r>
      <w:r>
        <w:t xml:space="preserve">]</w:t>
        <w:br w:clear="none"/>
      </w:r>
      <w:r>
        <w:rPr>
          <w:rStyle w:val="Text11"/>
        </w:rPr>
        <w:t xml:space="preserve"/>
        <w:br w:clear="none"/>
        <w:t xml:space="preserve"/>
        <w:br w:clear="none"/>
      </w:r>
      <w:r>
        <w:rPr>
          <w:rStyle w:val="Text6"/>
        </w:rPr>
        <w:t xml:space="preserve">def</w:t>
        <w:br w:clear="none"/>
      </w:r>
      <w:r>
        <w:rPr>
          <w:rStyle w:val="Text11"/>
        </w:rPr>
        <w:t xml:space="preserve"> </w:t>
        <w:br w:clear="none"/>
      </w:r>
      <w:r>
        <w:rPr>
          <w:rStyle w:val="Text9"/>
        </w:rPr>
        <w:t xml:space="preserve">hash_f</w:t>
        <w:br w:clear="none"/>
      </w:r>
      <w:r>
        <w:t xml:space="preserve">(</w:t>
        <w:br w:clear="none"/>
      </w:r>
      <w:r>
        <w:rPr>
          <w:rStyle w:val="Text2"/>
        </w:rPr>
        <w:t xml:space="preserve">key</w:t>
        <w:br w:clear="none"/>
      </w:r>
      <w:r>
        <w:t xml:space="preserve">,</w:t>
        <w:br w:clear="none"/>
      </w:r>
      <w:r>
        <w:rPr>
          <w:rStyle w:val="Text11"/>
        </w:rPr>
        <w:t xml:space="preserve"> </w:t>
        <w:br w:clear="none"/>
      </w:r>
      <w:r>
        <w:rPr>
          <w:rStyle w:val="Text2"/>
        </w:rPr>
        <w:t xml:space="preserve">T</w:t>
        <w:br w:clear="none"/>
      </w:r>
      <w: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7"/>
        </w:rPr>
        <w:t xml:space="preserve">sum</w:t>
        <w:br w:clear="none"/>
      </w:r>
      <w:r>
        <w:t xml:space="preserve">(</w:t>
        <w:br w:clear="none"/>
      </w:r>
      <w:r>
        <w:rPr>
          <w:rStyle w:val="Text2"/>
        </w:rPr>
        <w:t xml:space="preserve">T</w:t>
        <w:br w:clear="none"/>
      </w:r>
      <w:r>
        <w:t xml:space="preserve">[</w:t>
        <w:br w:clear="none"/>
      </w:r>
      <w:r>
        <w:rPr>
          <w:rStyle w:val="Text2"/>
        </w:rPr>
        <w:t xml:space="preserve">i</w:t>
        <w:br w:clear="none"/>
      </w:r>
      <w:r>
        <w:rPr>
          <w:rStyle w:val="Text11"/>
        </w:rPr>
        <w:t xml:space="preserve"> </w:t>
        <w:br w:clear="none"/>
      </w:r>
      <w:r>
        <w:rPr>
          <w:rStyle w:val="Text8"/>
        </w:rPr>
        <w:t xml:space="preserve">%</w:t>
        <w:br w:clear="none"/>
      </w:r>
      <w:r>
        <w:rPr>
          <w:rStyle w:val="Text11"/>
        </w:rPr>
        <w:t xml:space="preserve"> </w:t>
        <w:br w:clear="none"/>
      </w:r>
      <w:r>
        <w:rPr>
          <w:rStyle w:val="Text14"/>
        </w:rPr>
        <w:t xml:space="preserve">5</w:t>
        <w:br w:clear="none"/>
      </w:r>
      <w: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7"/>
        </w:rPr>
        <w:t xml:space="preserve">ord</w:t>
        <w:br w:clear="none"/>
      </w:r>
      <w:r>
        <w:t xml:space="preserve">(</w:t>
        <w:br w:clear="none"/>
      </w:r>
      <w:r>
        <w:rPr>
          <w:rStyle w:val="Text2"/>
        </w:rPr>
        <w:t xml:space="preserve">c</w:t>
        <w:br w:clear="none"/>
      </w:r>
      <w:r>
        <w:t xml:space="preserve">)</w:t>
        <w:br w:clear="none"/>
      </w:r>
      <w:r>
        <w:rPr>
          <w:rStyle w:val="Text11"/>
        </w:rPr>
        <w:t xml:space="preserve"> </w:t>
        <w:br w:clear="none"/>
      </w:r>
      <w:r>
        <w:rPr>
          <w:rStyle w:val="Text6"/>
        </w:rPr>
        <w:t xml:space="preserve">for</w:t>
        <w:br w:clear="none"/>
      </w:r>
      <w:r>
        <w:rPr>
          <w:rStyle w:val="Text11"/>
        </w:rPr>
        <w:t xml:space="preserve"> </w:t>
        <w:br w:clear="none"/>
      </w:r>
      <w:r>
        <w:rPr>
          <w:rStyle w:val="Text2"/>
        </w:rPr>
        <w:t xml:space="preserve">i</w:t>
        <w:br w:clear="none"/>
      </w:r>
      <w:r>
        <w:t xml:space="preserve">,</w:t>
        <w:br w:clear="none"/>
      </w:r>
      <w:r>
        <w:rPr>
          <w:rStyle w:val="Text11"/>
        </w:rPr>
        <w:t xml:space="preserve"> </w:t>
        <w:br w:clear="none"/>
      </w:r>
      <w:r>
        <w:rPr>
          <w:rStyle w:val="Text2"/>
        </w:rPr>
        <w:t xml:space="preserve">c</w:t>
        <w:br w:clear="none"/>
      </w:r>
      <w:r>
        <w:rPr>
          <w:rStyle w:val="Text11"/>
        </w:rPr>
        <w:t xml:space="preserve"> </w:t>
        <w:br w:clear="none"/>
      </w:r>
      <w:r>
        <w:t xml:space="preserve">in</w:t>
        <w:br w:clear="none"/>
      </w:r>
      <w:r>
        <w:rPr>
          <w:rStyle w:val="Text11"/>
        </w:rPr>
        <w:t xml:space="preserve"> </w:t>
        <w:br w:clear="none"/>
      </w:r>
      <w:r>
        <w:rPr>
          <w:rStyle w:val="Text7"/>
        </w:rPr>
        <w:t xml:space="preserve">enumerate</w:t>
        <w:br w:clear="none"/>
      </w:r>
      <w:r>
        <w:t xml:space="preserve">(</w:t>
        <w:br w:clear="none"/>
      </w:r>
      <w:r>
        <w:rPr>
          <w:rStyle w:val="Text2"/>
        </w:rPr>
        <w:t xml:space="preserve">key</w:t>
        <w:br w:clear="none"/>
      </w:r>
      <w: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14"/>
        </w:rPr>
        <w:t xml:space="preserve">12</w:t>
        <w:br w:clear="none"/>
      </w:r>
      <w:r>
        <w:rPr>
          <w:rStyle w:val="Text11"/>
        </w:rPr>
        <w:t xml:space="preserve"/>
        <w:br w:clear="none"/>
        <w:t xml:space="preserve"/>
        <w:br w:clear="none"/>
      </w:r>
      <w:r>
        <w:rPr>
          <w:rStyle w:val="Text6"/>
        </w:rPr>
        <w:t xml:space="preserve">def</w:t>
        <w:br w:clear="none"/>
      </w:r>
      <w:r>
        <w:rPr>
          <w:rStyle w:val="Text11"/>
        </w:rPr>
        <w:t xml:space="preserve"> </w:t>
        <w:br w:clear="none"/>
      </w:r>
      <w:r>
        <w:rPr>
          <w:rStyle w:val="Text9"/>
        </w:rPr>
        <w:t xml:space="preserve">perfect_hash</w:t>
        <w:br w:clear="none"/>
      </w:r>
      <w:r>
        <w:t xml:space="preserve">(</w:t>
        <w:br w:clear="none"/>
      </w:r>
      <w:r>
        <w:rPr>
          <w:rStyle w:val="Text2"/>
        </w:rPr>
        <w:t xml:space="preserve">key</w:t>
        <w:br w:clear="none"/>
      </w:r>
      <w: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t xml:space="preserve">(</w:t>
        <w:br w:clear="none"/>
      </w:r>
      <w:r>
        <w:rPr>
          <w:rStyle w:val="Text2"/>
        </w:rPr>
        <w:t xml:space="preserve">G</w:t>
        <w:br w:clear="none"/>
      </w:r>
      <w:r>
        <w:t xml:space="preserve">[</w:t>
        <w:br w:clear="none"/>
      </w:r>
      <w:r>
        <w:rPr>
          <w:rStyle w:val="Text2"/>
        </w:rPr>
        <w:t xml:space="preserve">hash_f</w:t>
        <w:br w:clear="none"/>
      </w:r>
      <w:r>
        <w:t xml:space="preserve">(</w:t>
        <w:br w:clear="none"/>
      </w:r>
      <w:r>
        <w:rPr>
          <w:rStyle w:val="Text2"/>
        </w:rPr>
        <w:t xml:space="preserve">key</w:t>
        <w:br w:clear="none"/>
      </w:r>
      <w:r>
        <w:t xml:space="preserve">,</w:t>
        <w:br w:clear="none"/>
      </w:r>
      <w:r>
        <w:rPr>
          <w:rStyle w:val="Text11"/>
        </w:rPr>
        <w:t xml:space="preserve"> </w:t>
        <w:br w:clear="none"/>
      </w:r>
      <w:r>
        <w:rPr>
          <w:rStyle w:val="Text2"/>
        </w:rPr>
        <w:t xml:space="preserve">S1</w:t>
        <w:br w:clear="none"/>
      </w:r>
      <w: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2"/>
        </w:rPr>
        <w:t xml:space="preserve">G</w:t>
        <w:br w:clear="none"/>
      </w:r>
      <w:r>
        <w:t xml:space="preserve">[</w:t>
        <w:br w:clear="none"/>
      </w:r>
      <w:r>
        <w:rPr>
          <w:rStyle w:val="Text2"/>
        </w:rPr>
        <w:t xml:space="preserve">hash_f</w:t>
        <w:br w:clear="none"/>
      </w:r>
      <w:r>
        <w:t xml:space="preserve">(</w:t>
        <w:br w:clear="none"/>
      </w:r>
      <w:r>
        <w:rPr>
          <w:rStyle w:val="Text2"/>
        </w:rPr>
        <w:t xml:space="preserve">key</w:t>
        <w:br w:clear="none"/>
      </w:r>
      <w:r>
        <w:t xml:space="preserve">,</w:t>
        <w:br w:clear="none"/>
      </w:r>
      <w:r>
        <w:rPr>
          <w:rStyle w:val="Text11"/>
        </w:rPr>
        <w:t xml:space="preserve"> </w:t>
        <w:br w:clear="none"/>
      </w:r>
      <w:r>
        <w:rPr>
          <w:rStyle w:val="Text2"/>
        </w:rPr>
        <w:t xml:space="preserve">S2</w:t>
        <w:br w:clear="none"/>
      </w:r>
      <w: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14"/>
        </w:rPr>
        <w:t xml:space="preserve">12</w:t>
        <w:br w:clear="none"/>
      </w:r>
    </w:p>
    <w:p>
      <w:pPr>
        <w:pStyle w:val="Para 16"/>
        <w:keepLines w:val="on"/>
      </w:pPr>
      <w:r>
        <w:t>Tip</w:t>
      </w:r>
    </w:p>
    <w:p>
      <w:pPr>
        <w:pStyle w:val="Para 14"/>
        <w:keepLines w:val="on"/>
      </w:pPr>
      <w:r>
        <w:rPr>
          <w:rStyle w:val="Text54"/>
        </w:rPr>
        <w:bookmarkStart w:id="521" w:name="idm45239917273584"/>
        <w:t/>
        <w:bookmarkEnd w:id="521"/>
      </w:r>
      <w:r>
        <w:t xml:space="preserve">The </w:t>
      </w:r>
      <w:r>
        <w:rPr>
          <w:rStyle w:val="Text0"/>
        </w:rPr>
        <w:t>enumerate()</w:t>
      </w:r>
      <w:r>
        <w:t xml:space="preserve"> built-in Python function improves how you iterate over lists when you also need positional information.</w:t>
      </w:r>
    </w:p>
    <w:p>
      <w:pPr>
        <w:pStyle w:val="Para 40"/>
        <w:keepLines w:val="on"/>
      </w:pPr>
      <w:r>
        <w:rPr>
          <w:rStyle w:val="Text25"/>
        </w:rPr>
        <w:t xml:space="preserve">&gt;&gt;&gt;</w:t>
        <w:br w:clear="none"/>
      </w:r>
      <w:r>
        <w:t xml:space="preserve"> </w:t>
        <w:br w:clear="none"/>
      </w:r>
      <w:r>
        <w:rPr>
          <w:rStyle w:val="Text20"/>
        </w:rPr>
        <w:t xml:space="preserve">for</w:t>
        <w:br w:clear="none"/>
      </w:r>
      <w:r>
        <w:t xml:space="preserve"> </w:t>
        <w:br w:clear="none"/>
      </w:r>
      <w:r>
        <w:rPr>
          <w:rStyle w:val="Text13"/>
        </w:rPr>
        <w:t xml:space="preserve">i</w:t>
        <w:br w:clear="none"/>
      </w:r>
      <w:r>
        <w:rPr>
          <w:rStyle w:val="Text19"/>
        </w:rPr>
        <w:t xml:space="preserve">,</w:t>
        <w:br w:clear="none"/>
      </w:r>
      <w:r>
        <w:rPr>
          <w:rStyle w:val="Text13"/>
        </w:rPr>
        <w:t xml:space="preserve">v</w:t>
        <w:br w:clear="none"/>
      </w:r>
      <w:r>
        <w:t xml:space="preserve"> </w:t>
        <w:br w:clear="none"/>
      </w:r>
      <w:r>
        <w:rPr>
          <w:rStyle w:val="Text19"/>
        </w:rPr>
        <w:t xml:space="preserve">in</w:t>
        <w:br w:clear="none"/>
      </w:r>
      <w:r>
        <w:t xml:space="preserve"> </w:t>
        <w:br w:clear="none"/>
      </w:r>
      <w:r>
        <w:rPr>
          <w:rStyle w:val="Text23"/>
        </w:rPr>
        <w:t xml:space="preserve">enumerate</w:t>
        <w:br w:clear="none"/>
      </w:r>
      <w:r>
        <w:rPr>
          <w:rStyle w:val="Text19"/>
        </w:rPr>
        <w:t xml:space="preserve">([</w:t>
        <w:br w:clear="none"/>
      </w:r>
      <w:r>
        <w:rPr>
          <w:rStyle w:val="Text17"/>
        </w:rPr>
        <w:t xml:space="preserve">'g'</w:t>
        <w:br w:clear="none"/>
      </w:r>
      <w:r>
        <w:rPr>
          <w:rStyle w:val="Text19"/>
        </w:rPr>
        <w:t xml:space="preserve">,</w:t>
        <w:br w:clear="none"/>
      </w:r>
      <w:r>
        <w:t xml:space="preserve"> </w:t>
        <w:br w:clear="none"/>
      </w:r>
      <w:r>
        <w:rPr>
          <w:rStyle w:val="Text17"/>
        </w:rPr>
        <w:t xml:space="preserve">'t'</w:t>
        <w:br w:clear="none"/>
      </w:r>
      <w:r>
        <w:rPr>
          <w:rStyle w:val="Text19"/>
        </w:rPr>
        <w:t xml:space="preserve">,</w:t>
        <w:br w:clear="none"/>
      </w:r>
      <w:r>
        <w:t xml:space="preserve"> </w:t>
        <w:br w:clear="none"/>
      </w:r>
      <w:r>
        <w:rPr>
          <w:rStyle w:val="Text17"/>
        </w:rPr>
        <w:t xml:space="preserve">'h'</w:t>
        <w:br w:clear="none"/>
      </w:r>
      <w:r>
        <w:rPr>
          <w:rStyle w:val="Text19"/>
        </w:rPr>
        <w:t xml:space="preserve">]):</w:t>
        <w:br w:clear="none"/>
      </w:r>
      <w:r>
        <w:t xml:space="preserve"/>
        <w:br w:clear="none"/>
        <w:t xml:space="preserve">      </w:t>
        <w:br w:clear="none"/>
      </w:r>
      <w:r>
        <w:rPr>
          <w:rStyle w:val="Text20"/>
        </w:rPr>
        <w:t xml:space="preserve">print</w:t>
        <w:br w:clear="none"/>
      </w:r>
      <w:r>
        <w:rPr>
          <w:rStyle w:val="Text19"/>
        </w:rPr>
        <w:t xml:space="preserve">(</w:t>
        <w:br w:clear="none"/>
      </w:r>
      <w:r>
        <w:rPr>
          <w:rStyle w:val="Text13"/>
        </w:rPr>
        <w:t xml:space="preserve">i</w:t>
        <w:br w:clear="none"/>
      </w:r>
      <w:r>
        <w:rPr>
          <w:rStyle w:val="Text19"/>
        </w:rPr>
        <w:t xml:space="preserve">,</w:t>
        <w:br w:clear="none"/>
      </w:r>
      <w:r>
        <w:rPr>
          <w:rStyle w:val="Text13"/>
        </w:rPr>
        <w:t xml:space="preserve">v</w:t>
        <w:br w:clear="none"/>
      </w:r>
      <w:r>
        <w:rPr>
          <w:rStyle w:val="Text19"/>
        </w:rPr>
        <w:t xml:space="preserve">)</w:t>
        <w:br w:clear="none"/>
      </w:r>
      <w:r>
        <w:t xml:space="preserve"/>
        <w:br w:clear="none"/>
      </w:r>
      <w:r>
        <w:rPr>
          <w:rStyle w:val="Text31"/>
        </w:rPr>
        <w:t xml:space="preserve">0</w:t>
        <w:br w:clear="none"/>
      </w:r>
      <w:r>
        <w:t xml:space="preserve"> </w:t>
        <w:br w:clear="none"/>
      </w:r>
      <w:r>
        <w:rPr>
          <w:rStyle w:val="Text13"/>
        </w:rPr>
        <w:t xml:space="preserve">g</w:t>
        <w:br w:clear="none"/>
      </w:r>
      <w:r>
        <w:t xml:space="preserve"/>
        <w:br w:clear="none"/>
      </w:r>
      <w:r>
        <w:rPr>
          <w:rStyle w:val="Text31"/>
        </w:rPr>
        <w:t xml:space="preserve">1</w:t>
        <w:br w:clear="none"/>
      </w:r>
      <w:r>
        <w:t xml:space="preserve"> </w:t>
        <w:br w:clear="none"/>
      </w:r>
      <w:r>
        <w:rPr>
          <w:rStyle w:val="Text13"/>
        </w:rPr>
        <w:t xml:space="preserve">t</w:t>
        <w:br w:clear="none"/>
      </w:r>
      <w:r>
        <w:t xml:space="preserve"/>
        <w:br w:clear="none"/>
      </w:r>
      <w:r>
        <w:rPr>
          <w:rStyle w:val="Text31"/>
        </w:rPr>
        <w:t xml:space="preserve">2</w:t>
        <w:br w:clear="none"/>
      </w:r>
      <w:r>
        <w:t xml:space="preserve"> </w:t>
        <w:br w:clear="none"/>
      </w:r>
      <w:r>
        <w:rPr>
          <w:rStyle w:val="Text13"/>
        </w:rPr>
        <w:t xml:space="preserve">h</w:t>
        <w:br w:clear="none"/>
      </w:r>
    </w:p>
    <w:p>
      <w:pPr>
        <w:pStyle w:val="Para 14"/>
        <w:keepLines w:val="on"/>
      </w:pPr>
      <w:r>
        <w:rPr>
          <w:rStyle w:val="Text0"/>
        </w:rPr>
        <w:t>enumerate()</w:t>
      </w:r>
      <w:r>
        <w:t xml:space="preserve"> iterates over each value in a collection and additionally returns the index position.</w:t>
      </w:r>
    </w:p>
    <w:p>
      <w:pPr>
        <w:pStyle w:val="Normal"/>
      </w:pPr>
      <w:r>
        <w:t xml:space="preserve">Recall from </w:t>
      </w:r>
      <w:hyperlink w:anchor="Figure_3_1__Array_containing_mon">
        <w:r>
          <w:rPr>
            <w:rStyle w:val="Text3"/>
          </w:rPr>
          <w:t>Figure 3-1</w:t>
        </w:r>
      </w:hyperlink>
      <w:r>
        <w:t xml:space="preserve"> how I defined a list, </w:t>
      </w:r>
      <w:r>
        <w:rPr>
          <w:rStyle w:val="Text0"/>
        </w:rPr>
        <w:t>day_array</w:t>
      </w:r>
      <w:r>
        <w:t xml:space="preserve">, and a supporting </w:t>
      </w:r>
      <w:r>
        <w:rPr>
          <w:rStyle w:val="Text0"/>
        </w:rPr>
        <w:t>base26()</w:t>
      </w:r>
      <w:r>
        <w:t xml:space="preserve"> hash function that worked with twelve months? Perfect hashing pursues the same approach in a more elegant way, processing the N strings to create the lists </w:t>
      </w:r>
      <w:r>
        <w:rPr>
          <w:rStyle w:val="Text0"/>
        </w:rPr>
        <w:t>G</w:t>
      </w:r>
      <w:r>
        <w:t xml:space="preserve">, </w:t>
      </w:r>
      <w:r>
        <w:rPr>
          <w:rStyle w:val="Text0"/>
        </w:rPr>
        <w:t>S1</w:t>
      </w:r>
      <w:r>
        <w:t xml:space="preserve">, and </w:t>
      </w:r>
      <w:r>
        <w:rPr>
          <w:rStyle w:val="Text0"/>
        </w:rPr>
        <w:t>S2</w:t>
      </w:r>
      <w:r>
        <w:t xml:space="preserve"> and a supporting </w:t>
      </w:r>
      <w:r>
        <w:rPr>
          <w:rStyle w:val="Text0"/>
        </w:rPr>
        <w:t>hash_f()</w:t>
      </w:r>
      <w:r>
        <w:t xml:space="preserve"> function.</w:t>
      </w:r>
    </w:p>
    <w:p>
      <w:pPr>
        <w:pStyle w:val="Normal"/>
      </w:pPr>
      <w:r>
        <w:t xml:space="preserve">To compute the index location for the string </w:t>
      </w:r>
      <w:r>
        <w:rPr>
          <w:rStyle w:val="Text0"/>
        </w:rPr>
        <w:t>'a'</w:t>
      </w:r>
      <w:r>
        <w:t xml:space="preserve">, you need two intermediate results; recall that </w:t>
      </w:r>
      <w:r>
        <w:rPr>
          <w:rStyle w:val="Text0"/>
        </w:rPr>
        <w:t>ord('a')</w:t>
      </w:r>
      <w:r>
        <w:t xml:space="preserve"> = 97:</w:t>
      </w:r>
    </w:p>
    <w:p>
      <w:pPr>
        <w:pStyle w:val="Para 01"/>
      </w:pPr>
      <w:r>
        <w:rPr>
          <w:rStyle w:val="Text0"/>
        </w:rPr>
        <w:t>hash_f('a', S1)</w:t>
      </w:r>
      <w:r>
        <w:t xml:space="preserve"> = </w:t>
      </w:r>
      <w:r>
        <w:rPr>
          <w:rStyle w:val="Text0"/>
        </w:rPr>
        <w:t>sum</w:t>
      </w:r>
      <w:r>
        <w:t xml:space="preserve">([ </w:t>
      </w:r>
      <w:r>
        <w:rPr>
          <w:rStyle w:val="Text0"/>
        </w:rPr>
        <w:t>S1[0]</w:t>
      </w:r>
      <w:r>
        <w:t xml:space="preserve"> × 97 ]) % 12. Since </w:t>
      </w:r>
      <w:r>
        <w:rPr>
          <w:rStyle w:val="Text0"/>
        </w:rPr>
        <w:t>S1[0]</w:t>
      </w:r>
      <w:r>
        <w:t xml:space="preserve"> = 9, this is the value (9 × 97) % 12 = 873 % 12 = 9.</w:t>
      </w:r>
    </w:p>
    <w:p>
      <w:pPr>
        <w:pStyle w:val="Para 01"/>
      </w:pPr>
      <w:r>
        <w:rPr>
          <w:rStyle w:val="Text0"/>
        </w:rPr>
        <w:t>hash_f('a', S2)</w:t>
      </w:r>
      <w:r>
        <w:t xml:space="preserve"> = </w:t>
      </w:r>
      <w:r>
        <w:rPr>
          <w:rStyle w:val="Text0"/>
        </w:rPr>
        <w:t>sum</w:t>
      </w:r>
      <w:r>
        <w:t xml:space="preserve">([ </w:t>
      </w:r>
      <w:r>
        <w:rPr>
          <w:rStyle w:val="Text0"/>
        </w:rPr>
        <w:t>S2[0]</w:t>
      </w:r>
      <w:r>
        <w:t xml:space="preserve"> × 97 ]) % 12. Since </w:t>
      </w:r>
      <w:r>
        <w:rPr>
          <w:rStyle w:val="Text0"/>
        </w:rPr>
        <w:t>S2[0]</w:t>
      </w:r>
      <w:r>
        <w:t xml:space="preserve"> = 2, this is the value (2 × 97) % 12 = 194 % 12 = 2.</w:t>
      </w:r>
    </w:p>
    <w:p>
      <w:pPr>
        <w:pStyle w:val="Normal"/>
      </w:pPr>
      <w:r>
        <w:t xml:space="preserve">The value returned by </w:t>
      </w:r>
      <w:r>
        <w:rPr>
          <w:rStyle w:val="Text0"/>
        </w:rPr>
        <w:t>perfect_hash('a')</w:t>
      </w:r>
      <w:r>
        <w:t xml:space="preserve"> is </w:t>
      </w:r>
      <w:r>
        <w:rPr>
          <w:rStyle w:val="Text0"/>
        </w:rPr>
        <w:t>(G[9] + G[2])</w:t>
      </w:r>
      <w:r>
        <w:t xml:space="preserve"> % 12 = (11 + 1) % 12 = 0. This means that the hash code for the string </w:t>
      </w:r>
      <w:r>
        <w:rPr>
          <w:rStyle w:val="Text0"/>
        </w:rPr>
        <w:t>'a'</w:t>
      </w:r>
      <w:r>
        <w:t xml:space="preserve"> is 0. Repeat this computation</w:t>
      </w:r>
      <w:hyperlink w:anchor="10_ord__b_____98__and_ord__y">
        <w:r>
          <w:rPr>
            <w:rStyle w:val="Text34"/>
          </w:rPr>
          <w:bookmarkStart w:id="522" w:name="10"/>
          <w:t>10</w:t>
          <w:bookmarkEnd w:id="522"/>
        </w:r>
      </w:hyperlink>
      <w:r>
        <w:t xml:space="preserve"> for the string </w:t>
      </w:r>
      <w:r>
        <w:rPr>
          <w:rStyle w:val="Text0"/>
        </w:rPr>
        <w:t>'by'</w:t>
      </w:r>
      <w:r>
        <w:t xml:space="preserve"> and you will find that:</w:t>
      </w:r>
    </w:p>
    <w:p>
      <w:pPr>
        <w:pStyle w:val="Para 01"/>
      </w:pPr>
      <w:r>
        <w:rPr>
          <w:rStyle w:val="Text0"/>
        </w:rPr>
        <w:t>hash_f('by', S1)</w:t>
      </w:r>
      <w:r>
        <w:t xml:space="preserve"> = (9 × 98 + 4 × 121) % 12 = 1,366 % 12 = 10.</w:t>
      </w:r>
    </w:p>
    <w:p>
      <w:pPr>
        <w:pStyle w:val="Para 01"/>
      </w:pPr>
      <w:r>
        <w:rPr>
          <w:rStyle w:val="Text0"/>
        </w:rPr>
        <w:t>hash_f('by', S2)</w:t>
      </w:r>
      <w:r>
        <w:t xml:space="preserve"> = (2 × 98 + 10 × 121) % 12 = 1,406 % 12 = 2.</w:t>
      </w:r>
    </w:p>
    <w:p>
      <w:pPr>
        <w:pStyle w:val="Para 02"/>
      </w:pPr>
      <w:r>
        <w:t>perfect_hash('by')</w:t>
      </w:r>
      <w:r>
        <w:rPr>
          <w:rStyle w:val="Text28"/>
        </w:rPr>
        <w:t xml:space="preserve"> is </w:t>
      </w:r>
      <w:r>
        <w:t>(G[10] + G[2])</w:t>
      </w:r>
      <w:r>
        <w:rPr>
          <w:rStyle w:val="Text28"/>
        </w:rPr>
        <w:t xml:space="preserve"> % 12 = (1 + 1) % 12 = 2.</w:t>
      </w:r>
    </w:p>
    <w:p>
      <w:pPr>
        <w:pStyle w:val="Normal"/>
      </w:pPr>
      <w:r>
        <w:t xml:space="preserve">To summarize, the key </w:t>
      </w:r>
      <w:r>
        <w:rPr>
          <w:rStyle w:val="Text0"/>
        </w:rPr>
        <w:t>'a'</w:t>
      </w:r>
      <w:r>
        <w:t xml:space="preserve"> hashes to index location 0, and the key </w:t>
      </w:r>
      <w:r>
        <w:rPr>
          <w:rStyle w:val="Text0"/>
        </w:rPr>
        <w:t>'by'</w:t>
      </w:r>
      <w:r>
        <w:t xml:space="preserve"> hashes to index location 2. In fact, each of the words in “a rose by any other name would smell as sweet” is hashed to a different computed index location. It is sometimes truly amazing what mathematics can do!</w:t>
      </w:r>
    </w:p>
    <w:p>
      <w:pPr>
        <w:pStyle w:val="Normal"/>
      </w:pPr>
      <w:hyperlink w:anchor="Listing_3_12__Partial_listing_of">
        <w:r>
          <w:rPr>
            <w:rStyle w:val="Text3"/>
          </w:rPr>
          <w:t>Listing 3-12</w:t>
        </w:r>
      </w:hyperlink>
      <w:r>
        <w:t xml:space="preserve"> contains the </w:t>
      </w:r>
      <w:r>
        <w:rPr>
          <w:rStyle w:val="Text0"/>
        </w:rPr>
        <w:t>perfect_hash()</w:t>
      </w:r>
      <w:r>
        <w:t xml:space="preserve"> function for the 321,129 words in the sample dictionary. This function computes 0 for the first English word, </w:t>
      </w:r>
      <w:r>
        <w:rPr>
          <w:rStyle w:val="Text0"/>
        </w:rPr>
        <w:t>'a'</w:t>
      </w:r>
      <w:r>
        <w:t xml:space="preserve">, and 321,128 for the last English word, </w:t>
      </w:r>
      <w:r>
        <w:rPr>
          <w:rStyle w:val="Text0"/>
        </w:rPr>
        <w:t>'zyzzyvas'</w:t>
      </w:r>
      <w:r>
        <w:t xml:space="preserve">. It is supported by a large list, </w:t>
      </w:r>
      <w:r>
        <w:rPr>
          <w:rStyle w:val="Text0"/>
        </w:rPr>
        <w:t>G</w:t>
      </w:r>
      <w:r>
        <w:t xml:space="preserve">, containing 667,596 values (not shown, obviously!) and two intermediate lists, </w:t>
      </w:r>
      <w:r>
        <w:rPr>
          <w:rStyle w:val="Text0"/>
        </w:rPr>
        <w:t>S1</w:t>
      </w:r>
      <w:r>
        <w:t xml:space="preserve"> and </w:t>
      </w:r>
      <w:r>
        <w:rPr>
          <w:rStyle w:val="Text0"/>
        </w:rPr>
        <w:t>S2</w:t>
      </w:r>
      <w:r>
        <w:t>.</w:t>
      </w:r>
    </w:p>
    <w:p>
      <w:pPr>
        <w:pStyle w:val="Normal"/>
      </w:pPr>
      <w:r>
        <w:t xml:space="preserve">For the string </w:t>
      </w:r>
      <w:r>
        <w:rPr>
          <w:rStyle w:val="Text0"/>
        </w:rPr>
        <w:t>'by'</w:t>
      </w:r>
      <w:r>
        <w:t xml:space="preserve"> in this larger perfect hashtable, you can confirm the following:</w:t>
      </w:r>
    </w:p>
    <w:p>
      <w:pPr>
        <w:pStyle w:val="Para 01"/>
      </w:pPr>
      <w:r>
        <w:rPr>
          <w:rStyle w:val="Text0"/>
        </w:rPr>
        <w:t>hash_f('by', S1)</w:t>
      </w:r>
      <w:r>
        <w:t xml:space="preserve"> = (394,429 × 98 + 442,829 × 121) % 667,596 = 92,236,351 % 667,596 = 108,103</w:t>
      </w:r>
    </w:p>
    <w:p>
      <w:pPr>
        <w:pStyle w:val="Para 01"/>
      </w:pPr>
      <w:r>
        <w:rPr>
          <w:rStyle w:val="Text0"/>
        </w:rPr>
        <w:t>hash_f('by', S2)</w:t>
      </w:r>
      <w:r>
        <w:t xml:space="preserve"> = (14,818 × 98 + 548,808 × 121) % 667,596 = 67,857,932 % 667,596 = 430,736</w:t>
      </w:r>
    </w:p>
    <w:p>
      <w:pPr>
        <w:pStyle w:val="Para 01"/>
      </w:pPr>
      <w:r>
        <w:rPr>
          <w:rStyle w:val="Text0"/>
        </w:rPr>
        <w:t>perfect_hash('by')</w:t>
      </w:r>
      <w:r>
        <w:t xml:space="preserve"> = (G[</w:t>
      </w:r>
      <w:r>
        <w:rPr>
          <w:rStyle w:val="Text0"/>
        </w:rPr>
        <w:t>108,103</w:t>
      </w:r>
      <w:r>
        <w:t>] + G[</w:t>
      </w:r>
      <w:r>
        <w:rPr>
          <w:rStyle w:val="Text0"/>
        </w:rPr>
        <w:t>430,736</w:t>
      </w:r>
      <w:r>
        <w:t>]) % 667,596 = (561,026 + 144,348) % 667,596 = 37,778</w:t>
      </w:r>
    </w:p>
    <w:p>
      <w:bookmarkStart w:id="523" w:name="Listing_3_12__Partial_listing_of"/>
      <w:pPr>
        <w:keepNext/>
        <w:pStyle w:val="Heading 3"/>
      </w:pPr>
      <w:r>
        <w:t xml:space="preserve">Listing 3-12. </w:t>
        <w:t>Partial listing of perfect hash function for English dictionary</w:t>
      </w:r>
      <w:bookmarkEnd w:id="523"/>
    </w:p>
    <w:p>
      <w:pPr>
        <w:pStyle w:val="Para 39"/>
      </w:pPr>
      <w:r>
        <w:rPr>
          <w:rStyle w:val="Text2"/>
        </w:rPr>
        <w:t xml:space="preserve">S1</w:t>
        <w:br w:clear="none"/>
      </w:r>
      <w:r>
        <w:rPr>
          <w:rStyle w:val="Text11"/>
        </w:rPr>
        <w:t xml:space="preserve"> </w:t>
        <w:br w:clear="none"/>
      </w:r>
      <w:r>
        <w:rPr>
          <w:rStyle w:val="Text8"/>
        </w:rPr>
        <w:t xml:space="preserve">=</w:t>
        <w:br w:clear="none"/>
      </w:r>
      <w:r>
        <w:rPr>
          <w:rStyle w:val="Text11"/>
        </w:rPr>
        <w:t xml:space="preserve">  </w:t>
        <w:br w:clear="none"/>
      </w:r>
      <w:r>
        <w:rPr>
          <w:rStyle w:val="Text5"/>
        </w:rPr>
        <w:t xml:space="preserve">[</w:t>
        <w:br w:clear="none"/>
      </w:r>
      <w:r>
        <w:t xml:space="preserve">394429</w:t>
        <w:br w:clear="none"/>
      </w:r>
      <w:r>
        <w:rPr>
          <w:rStyle w:val="Text5"/>
        </w:rPr>
        <w:t xml:space="preserve">,</w:t>
        <w:br w:clear="none"/>
      </w:r>
      <w:r>
        <w:rPr>
          <w:rStyle w:val="Text11"/>
        </w:rPr>
        <w:t xml:space="preserve"> </w:t>
        <w:br w:clear="none"/>
      </w:r>
      <w:r>
        <w:t xml:space="preserve">442829</w:t>
        <w:br w:clear="none"/>
      </w:r>
      <w:r>
        <w:rPr>
          <w:rStyle w:val="Text5"/>
        </w:rPr>
        <w:t xml:space="preserve">,</w:t>
        <w:br w:clear="none"/>
      </w:r>
      <w:r>
        <w:rPr>
          <w:rStyle w:val="Text11"/>
        </w:rPr>
        <w:t xml:space="preserve"> </w:t>
        <w:br w:clear="none"/>
      </w:r>
      <w:r>
        <w:t xml:space="preserve">389061</w:t>
        <w:br w:clear="none"/>
      </w:r>
      <w:r>
        <w:rPr>
          <w:rStyle w:val="Text5"/>
        </w:rPr>
        <w:t xml:space="preserve">,</w:t>
        <w:br w:clear="none"/>
      </w:r>
      <w:r>
        <w:rPr>
          <w:rStyle w:val="Text11"/>
        </w:rPr>
        <w:t xml:space="preserve"> </w:t>
        <w:br w:clear="none"/>
      </w:r>
      <w:r>
        <w:t xml:space="preserve">136566</w:t>
        <w:br w:clear="none"/>
      </w:r>
      <w:r>
        <w:rPr>
          <w:rStyle w:val="Text5"/>
        </w:rPr>
        <w:t xml:space="preserve">,</w:t>
        <w:br w:clear="none"/>
      </w:r>
      <w:r>
        <w:rPr>
          <w:rStyle w:val="Text11"/>
        </w:rPr>
        <w:t xml:space="preserve"> </w:t>
        <w:br w:clear="none"/>
      </w:r>
      <w:r>
        <w:t xml:space="preserve">537577</w:t>
        <w:br w:clear="none"/>
      </w:r>
      <w:r>
        <w:rPr>
          <w:rStyle w:val="Text5"/>
        </w:rPr>
        <w:t xml:space="preserve">,</w:t>
        <w:br w:clear="none"/>
      </w:r>
      <w:r>
        <w:rPr>
          <w:rStyle w:val="Text11"/>
        </w:rPr>
        <w:t xml:space="preserve"> </w:t>
        <w:br w:clear="none"/>
      </w:r>
      <w:r>
        <w:t xml:space="preserve">558931</w:t>
        <w:br w:clear="none"/>
      </w:r>
      <w:r>
        <w:rPr>
          <w:rStyle w:val="Text5"/>
        </w:rPr>
        <w:t xml:space="preserve">,</w:t>
        <w:br w:clear="none"/>
      </w:r>
      <w:r>
        <w:rPr>
          <w:rStyle w:val="Text11"/>
        </w:rPr>
        <w:t xml:space="preserve"> </w:t>
        <w:br w:clear="none"/>
      </w:r>
      <w:r>
        <w:t xml:space="preserve">481136</w:t>
        <w:br w:clear="none"/>
      </w:r>
      <w:r>
        <w:rPr>
          <w:rStyle w:val="Text5"/>
        </w:rPr>
        <w:t xml:space="preserve">,</w:t>
        <w:br w:clear="none"/>
      </w:r>
      <w:r>
        <w:rPr>
          <w:rStyle w:val="Text11"/>
        </w:rPr>
        <w:t xml:space="preserve"/>
        <w:br w:clear="none"/>
        <w:t xml:space="preserve">       </w:t>
        <w:br w:clear="none"/>
      </w:r>
      <w:r>
        <w:t xml:space="preserve">337378</w:t>
        <w:br w:clear="none"/>
      </w:r>
      <w:r>
        <w:rPr>
          <w:rStyle w:val="Text5"/>
        </w:rPr>
        <w:t xml:space="preserve">,</w:t>
        <w:br w:clear="none"/>
      </w:r>
      <w:r>
        <w:rPr>
          <w:rStyle w:val="Text11"/>
        </w:rPr>
        <w:t xml:space="preserve"> </w:t>
        <w:br w:clear="none"/>
      </w:r>
      <w:r>
        <w:t xml:space="preserve">395026</w:t>
        <w:br w:clear="none"/>
      </w:r>
      <w:r>
        <w:rPr>
          <w:rStyle w:val="Text5"/>
        </w:rPr>
        <w:t xml:space="preserve">,</w:t>
        <w:br w:clear="none"/>
      </w:r>
      <w:r>
        <w:rPr>
          <w:rStyle w:val="Text11"/>
        </w:rPr>
        <w:t xml:space="preserve"> </w:t>
        <w:br w:clear="none"/>
      </w:r>
      <w:r>
        <w:t xml:space="preserve">636436</w:t>
        <w:br w:clear="none"/>
      </w:r>
      <w:r>
        <w:rPr>
          <w:rStyle w:val="Text5"/>
        </w:rPr>
        <w:t xml:space="preserve">,</w:t>
        <w:br w:clear="none"/>
      </w:r>
      <w:r>
        <w:rPr>
          <w:rStyle w:val="Text11"/>
        </w:rPr>
        <w:t xml:space="preserve"> </w:t>
        <w:br w:clear="none"/>
      </w:r>
      <w:r>
        <w:t xml:space="preserve">558331</w:t>
        <w:br w:clear="none"/>
      </w:r>
      <w:r>
        <w:rPr>
          <w:rStyle w:val="Text5"/>
        </w:rPr>
        <w:t xml:space="preserve">,</w:t>
        <w:br w:clear="none"/>
      </w:r>
      <w:r>
        <w:rPr>
          <w:rStyle w:val="Text11"/>
        </w:rPr>
        <w:t xml:space="preserve"> </w:t>
        <w:br w:clear="none"/>
      </w:r>
      <w:r>
        <w:t xml:space="preserve">393947</w:t>
        <w:br w:clear="none"/>
      </w:r>
      <w:r>
        <w:rPr>
          <w:rStyle w:val="Text5"/>
        </w:rPr>
        <w:t xml:space="preserve">,</w:t>
        <w:br w:clear="none"/>
      </w:r>
      <w:r>
        <w:rPr>
          <w:rStyle w:val="Text11"/>
        </w:rPr>
        <w:t xml:space="preserve"> </w:t>
        <w:br w:clear="none"/>
      </w:r>
      <w:r>
        <w:t xml:space="preserve">181052</w:t>
        <w:br w:clear="none"/>
      </w:r>
      <w:r>
        <w:rPr>
          <w:rStyle w:val="Text5"/>
        </w:rPr>
        <w:t xml:space="preserve">,</w:t>
        <w:br w:clear="none"/>
      </w:r>
      <w:r>
        <w:rPr>
          <w:rStyle w:val="Text11"/>
        </w:rPr>
        <w:t xml:space="preserve"> </w:t>
        <w:br w:clear="none"/>
      </w:r>
      <w:r>
        <w:t xml:space="preserve">350962</w:t>
        <w:br w:clear="none"/>
      </w:r>
      <w:r>
        <w:rPr>
          <w:rStyle w:val="Text5"/>
        </w:rPr>
        <w:t xml:space="preserve">,</w:t>
        <w:br w:clear="none"/>
      </w:r>
      <w:r>
        <w:rPr>
          <w:rStyle w:val="Text11"/>
        </w:rPr>
        <w:t xml:space="preserve"> </w:t>
        <w:br w:clear="none"/>
      </w:r>
      <w:r>
        <w:t xml:space="preserve">657918</w:t>
        <w:br w:clear="none"/>
      </w:r>
      <w:r>
        <w:rPr>
          <w:rStyle w:val="Text5"/>
        </w:rPr>
        <w:t xml:space="preserve">,</w:t>
        <w:br w:clear="none"/>
      </w:r>
      <w:r>
        <w:rPr>
          <w:rStyle w:val="Text11"/>
        </w:rPr>
        <w:t xml:space="preserve"/>
        <w:br w:clear="none"/>
        <w:t xml:space="preserve">       </w:t>
        <w:br w:clear="none"/>
      </w:r>
      <w:r>
        <w:t xml:space="preserve">442256</w:t>
        <w:br w:clear="none"/>
      </w:r>
      <w:r>
        <w:rPr>
          <w:rStyle w:val="Text5"/>
        </w:rPr>
        <w:t xml:space="preserve">,</w:t>
        <w:br w:clear="none"/>
      </w:r>
      <w:r>
        <w:rPr>
          <w:rStyle w:val="Text11"/>
        </w:rPr>
        <w:t xml:space="preserve"> </w:t>
        <w:br w:clear="none"/>
      </w:r>
      <w:r>
        <w:t xml:space="preserve">656403</w:t>
        <w:br w:clear="none"/>
      </w:r>
      <w:r>
        <w:rPr>
          <w:rStyle w:val="Text5"/>
        </w:rPr>
        <w:t xml:space="preserve">,</w:t>
        <w:br w:clear="none"/>
      </w:r>
      <w:r>
        <w:rPr>
          <w:rStyle w:val="Text11"/>
        </w:rPr>
        <w:t xml:space="preserve"> </w:t>
        <w:br w:clear="none"/>
      </w:r>
      <w:r>
        <w:t xml:space="preserve">479021</w:t>
        <w:br w:clear="none"/>
      </w:r>
      <w:r>
        <w:rPr>
          <w:rStyle w:val="Text5"/>
        </w:rPr>
        <w:t xml:space="preserve">,</w:t>
        <w:br w:clear="none"/>
      </w:r>
      <w:r>
        <w:rPr>
          <w:rStyle w:val="Text11"/>
        </w:rPr>
        <w:t xml:space="preserve"> </w:t>
        <w:br w:clear="none"/>
      </w:r>
      <w:r>
        <w:t xml:space="preserve">184627</w:t>
        <w:br w:clear="none"/>
      </w:r>
      <w:r>
        <w:rPr>
          <w:rStyle w:val="Text5"/>
        </w:rPr>
        <w:t xml:space="preserve">,</w:t>
        <w:br w:clear="none"/>
      </w:r>
      <w:r>
        <w:rPr>
          <w:rStyle w:val="Text11"/>
        </w:rPr>
        <w:t xml:space="preserve"> </w:t>
        <w:br w:clear="none"/>
      </w:r>
      <w:r>
        <w:t xml:space="preserve">409466</w:t>
        <w:br w:clear="none"/>
      </w:r>
      <w:r>
        <w:rPr>
          <w:rStyle w:val="Text5"/>
        </w:rPr>
        <w:t xml:space="preserve">,</w:t>
        <w:br w:clear="none"/>
      </w:r>
      <w:r>
        <w:rPr>
          <w:rStyle w:val="Text11"/>
        </w:rPr>
        <w:t xml:space="preserve"> </w:t>
        <w:br w:clear="none"/>
      </w:r>
      <w:r>
        <w:t xml:space="preserve">359189</w:t>
        <w:br w:clear="none"/>
      </w:r>
      <w:r>
        <w:rPr>
          <w:rStyle w:val="Text5"/>
        </w:rPr>
        <w:t xml:space="preserve">,</w:t>
        <w:br w:clear="none"/>
      </w:r>
      <w:r>
        <w:rPr>
          <w:rStyle w:val="Text11"/>
        </w:rPr>
        <w:t xml:space="preserve"> </w:t>
        <w:br w:clear="none"/>
      </w:r>
      <w:r>
        <w:t xml:space="preserve">548390</w:t>
        <w:br w:clear="none"/>
      </w:r>
      <w:r>
        <w:rPr>
          <w:rStyle w:val="Text5"/>
        </w:rPr>
        <w:t xml:space="preserve">,</w:t>
        <w:br w:clear="none"/>
      </w:r>
      <w:r>
        <w:rPr>
          <w:rStyle w:val="Text11"/>
        </w:rPr>
        <w:t xml:space="preserve"> </w:t>
        <w:br w:clear="none"/>
      </w:r>
      <w:r>
        <w:t xml:space="preserve">241079</w:t>
        <w:br w:clear="none"/>
      </w:r>
      <w:r>
        <w:rPr>
          <w:rStyle w:val="Text5"/>
        </w:rPr>
        <w:t xml:space="preserve">,</w:t>
        <w:br w:clear="none"/>
      </w:r>
      <w:r>
        <w:rPr>
          <w:rStyle w:val="Text11"/>
        </w:rPr>
        <w:t xml:space="preserve"> </w:t>
        <w:br w:clear="none"/>
      </w:r>
      <w:r>
        <w:t xml:space="preserve">140332</w:t>
        <w:br w:clear="none"/>
      </w:r>
      <w:r>
        <w:rPr>
          <w:rStyle w:val="Text5"/>
        </w:rPr>
        <w:t xml:space="preserve">]</w:t>
        <w:br w:clear="none"/>
      </w:r>
      <w:r>
        <w:rPr>
          <w:rStyle w:val="Text11"/>
        </w:rPr>
        <w:t xml:space="preserve"/>
        <w:br w:clear="none"/>
      </w:r>
      <w:r>
        <w:rPr>
          <w:rStyle w:val="Text2"/>
        </w:rPr>
        <w:t xml:space="preserve">S2</w:t>
        <w:br w:clear="none"/>
      </w:r>
      <w:r>
        <w:rPr>
          <w:rStyle w:val="Text11"/>
        </w:rPr>
        <w:t xml:space="preserve"> </w:t>
        <w:br w:clear="none"/>
      </w:r>
      <w:r>
        <w:rPr>
          <w:rStyle w:val="Text8"/>
        </w:rPr>
        <w:t xml:space="preserve">=</w:t>
        <w:br w:clear="none"/>
      </w:r>
      <w:r>
        <w:rPr>
          <w:rStyle w:val="Text11"/>
        </w:rPr>
        <w:t xml:space="preserve">  </w:t>
        <w:br w:clear="none"/>
      </w:r>
      <w:r>
        <w:rPr>
          <w:rStyle w:val="Text5"/>
        </w:rPr>
        <w:t xml:space="preserve">[</w:t>
        <w:br w:clear="none"/>
      </w:r>
      <w:r>
        <w:t xml:space="preserve">14818</w:t>
        <w:br w:clear="none"/>
      </w:r>
      <w:r>
        <w:rPr>
          <w:rStyle w:val="Text5"/>
        </w:rPr>
        <w:t xml:space="preserve">,</w:t>
        <w:br w:clear="none"/>
      </w:r>
      <w:r>
        <w:rPr>
          <w:rStyle w:val="Text11"/>
        </w:rPr>
        <w:t xml:space="preserve"> </w:t>
        <w:br w:clear="none"/>
      </w:r>
      <w:r>
        <w:t xml:space="preserve">548808</w:t>
        <w:br w:clear="none"/>
      </w:r>
      <w:r>
        <w:rPr>
          <w:rStyle w:val="Text5"/>
        </w:rPr>
        <w:t xml:space="preserve">,</w:t>
        <w:br w:clear="none"/>
      </w:r>
      <w:r>
        <w:rPr>
          <w:rStyle w:val="Text11"/>
        </w:rPr>
        <w:t xml:space="preserve"> </w:t>
        <w:br w:clear="none"/>
      </w:r>
      <w:r>
        <w:t xml:space="preserve">42870</w:t>
        <w:br w:clear="none"/>
      </w:r>
      <w:r>
        <w:rPr>
          <w:rStyle w:val="Text5"/>
        </w:rPr>
        <w:t xml:space="preserve">,</w:t>
        <w:br w:clear="none"/>
      </w:r>
      <w:r>
        <w:rPr>
          <w:rStyle w:val="Text11"/>
        </w:rPr>
        <w:t xml:space="preserve"> </w:t>
        <w:br w:clear="none"/>
      </w:r>
      <w:r>
        <w:t xml:space="preserve">468503</w:t>
        <w:br w:clear="none"/>
      </w:r>
      <w:r>
        <w:rPr>
          <w:rStyle w:val="Text5"/>
        </w:rPr>
        <w:t xml:space="preserve">,</w:t>
        <w:br w:clear="none"/>
      </w:r>
      <w:r>
        <w:rPr>
          <w:rStyle w:val="Text11"/>
        </w:rPr>
        <w:t xml:space="preserve"> </w:t>
        <w:br w:clear="none"/>
      </w:r>
      <w:r>
        <w:t xml:space="preserve">590735</w:t>
        <w:br w:clear="none"/>
      </w:r>
      <w:r>
        <w:rPr>
          <w:rStyle w:val="Text5"/>
        </w:rPr>
        <w:t xml:space="preserve">,</w:t>
        <w:br w:clear="none"/>
      </w:r>
      <w:r>
        <w:rPr>
          <w:rStyle w:val="Text11"/>
        </w:rPr>
        <w:t xml:space="preserve"> </w:t>
        <w:br w:clear="none"/>
      </w:r>
      <w:r>
        <w:t xml:space="preserve">445137</w:t>
        <w:br w:clear="none"/>
      </w:r>
      <w:r>
        <w:rPr>
          <w:rStyle w:val="Text5"/>
        </w:rPr>
        <w:t xml:space="preserve">,</w:t>
        <w:br w:clear="none"/>
      </w:r>
      <w:r>
        <w:rPr>
          <w:rStyle w:val="Text11"/>
        </w:rPr>
        <w:t xml:space="preserve"> </w:t>
        <w:br w:clear="none"/>
      </w:r>
      <w:r>
        <w:t xml:space="preserve">97305</w:t>
        <w:br w:clear="none"/>
      </w:r>
      <w:r>
        <w:rPr>
          <w:rStyle w:val="Text5"/>
        </w:rPr>
        <w:t xml:space="preserve">,</w:t>
        <w:br w:clear="none"/>
      </w:r>
      <w:r>
        <w:rPr>
          <w:rStyle w:val="Text11"/>
        </w:rPr>
        <w:t xml:space="preserve"/>
        <w:br w:clear="none"/>
        <w:t xml:space="preserve">       </w:t>
        <w:br w:clear="none"/>
      </w:r>
      <w:r>
        <w:t xml:space="preserve">627438</w:t>
        <w:br w:clear="none"/>
      </w:r>
      <w:r>
        <w:rPr>
          <w:rStyle w:val="Text5"/>
        </w:rPr>
        <w:t xml:space="preserve">,</w:t>
        <w:br w:clear="none"/>
      </w:r>
      <w:r>
        <w:rPr>
          <w:rStyle w:val="Text11"/>
        </w:rPr>
        <w:t xml:space="preserve"> </w:t>
        <w:br w:clear="none"/>
      </w:r>
      <w:r>
        <w:t xml:space="preserve">8414</w:t>
        <w:br w:clear="none"/>
      </w:r>
      <w:r>
        <w:rPr>
          <w:rStyle w:val="Text5"/>
        </w:rPr>
        <w:t xml:space="preserve">,</w:t>
        <w:br w:clear="none"/>
      </w:r>
      <w:r>
        <w:rPr>
          <w:rStyle w:val="Text11"/>
        </w:rPr>
        <w:t xml:space="preserve"> </w:t>
        <w:br w:clear="none"/>
      </w:r>
      <w:r>
        <w:t xml:space="preserve">453622</w:t>
        <w:br w:clear="none"/>
      </w:r>
      <w:r>
        <w:rPr>
          <w:rStyle w:val="Text5"/>
        </w:rPr>
        <w:t xml:space="preserve">,</w:t>
        <w:br w:clear="none"/>
      </w:r>
      <w:r>
        <w:rPr>
          <w:rStyle w:val="Text11"/>
        </w:rPr>
        <w:t xml:space="preserve"> </w:t>
        <w:br w:clear="none"/>
      </w:r>
      <w:r>
        <w:t xml:space="preserve">218266</w:t>
        <w:br w:clear="none"/>
      </w:r>
      <w:r>
        <w:rPr>
          <w:rStyle w:val="Text5"/>
        </w:rPr>
        <w:t xml:space="preserve">,</w:t>
        <w:br w:clear="none"/>
      </w:r>
      <w:r>
        <w:rPr>
          <w:rStyle w:val="Text11"/>
        </w:rPr>
        <w:t xml:space="preserve"> </w:t>
        <w:br w:clear="none"/>
      </w:r>
      <w:r>
        <w:t xml:space="preserve">510448</w:t>
        <w:br w:clear="none"/>
      </w:r>
      <w:r>
        <w:rPr>
          <w:rStyle w:val="Text5"/>
        </w:rPr>
        <w:t xml:space="preserve">,</w:t>
        <w:br w:clear="none"/>
      </w:r>
      <w:r>
        <w:rPr>
          <w:rStyle w:val="Text11"/>
        </w:rPr>
        <w:t xml:space="preserve"> </w:t>
        <w:br w:clear="none"/>
      </w:r>
      <w:r>
        <w:t xml:space="preserve">76449</w:t>
        <w:br w:clear="none"/>
      </w:r>
      <w:r>
        <w:rPr>
          <w:rStyle w:val="Text5"/>
        </w:rPr>
        <w:t xml:space="preserve">,</w:t>
        <w:br w:clear="none"/>
      </w:r>
      <w:r>
        <w:rPr>
          <w:rStyle w:val="Text11"/>
        </w:rPr>
        <w:t xml:space="preserve"> </w:t>
        <w:br w:clear="none"/>
      </w:r>
      <w:r>
        <w:t xml:space="preserve">521137</w:t>
        <w:br w:clear="none"/>
      </w:r>
      <w:r>
        <w:rPr>
          <w:rStyle w:val="Text5"/>
        </w:rPr>
        <w:t xml:space="preserve">,</w:t>
        <w:br w:clear="none"/>
      </w:r>
      <w:r>
        <w:rPr>
          <w:rStyle w:val="Text11"/>
        </w:rPr>
        <w:t xml:space="preserve"> </w:t>
        <w:br w:clear="none"/>
      </w:r>
      <w:r>
        <w:t xml:space="preserve">259248</w:t>
        <w:br w:clear="none"/>
      </w:r>
      <w:r>
        <w:rPr>
          <w:rStyle w:val="Text5"/>
        </w:rPr>
        <w:t xml:space="preserve">,</w:t>
        <w:br w:clear="none"/>
      </w:r>
      <w:r>
        <w:rPr>
          <w:rStyle w:val="Text11"/>
        </w:rPr>
        <w:t xml:space="preserve"> </w:t>
        <w:br w:clear="none"/>
      </w:r>
      <w:r>
        <w:t xml:space="preserve">371823</w:t>
        <w:br w:clear="none"/>
      </w:r>
      <w:r>
        <w:rPr>
          <w:rStyle w:val="Text5"/>
        </w:rPr>
        <w:t xml:space="preserve">,</w:t>
        <w:br w:clear="none"/>
      </w:r>
      <w:r>
        <w:rPr>
          <w:rStyle w:val="Text11"/>
        </w:rPr>
        <w:t xml:space="preserve"/>
        <w:br w:clear="none"/>
        <w:t xml:space="preserve">       </w:t>
        <w:br w:clear="none"/>
      </w:r>
      <w:r>
        <w:t xml:space="preserve">577752</w:t>
        <w:br w:clear="none"/>
      </w:r>
      <w:r>
        <w:rPr>
          <w:rStyle w:val="Text5"/>
        </w:rPr>
        <w:t xml:space="preserve">,</w:t>
        <w:br w:clear="none"/>
      </w:r>
      <w:r>
        <w:rPr>
          <w:rStyle w:val="Text11"/>
        </w:rPr>
        <w:t xml:space="preserve"> </w:t>
        <w:br w:clear="none"/>
      </w:r>
      <w:r>
        <w:t xml:space="preserve">34220</w:t>
        <w:br w:clear="none"/>
      </w:r>
      <w:r>
        <w:rPr>
          <w:rStyle w:val="Text5"/>
        </w:rPr>
        <w:t xml:space="preserve">,</w:t>
        <w:br w:clear="none"/>
      </w:r>
      <w:r>
        <w:rPr>
          <w:rStyle w:val="Text11"/>
        </w:rPr>
        <w:t xml:space="preserve"> </w:t>
        <w:br w:clear="none"/>
      </w:r>
      <w:r>
        <w:t xml:space="preserve">325274</w:t>
        <w:br w:clear="none"/>
      </w:r>
      <w:r>
        <w:rPr>
          <w:rStyle w:val="Text5"/>
        </w:rPr>
        <w:t xml:space="preserve">,</w:t>
        <w:br w:clear="none"/>
      </w:r>
      <w:r>
        <w:rPr>
          <w:rStyle w:val="Text11"/>
        </w:rPr>
        <w:t xml:space="preserve"> </w:t>
        <w:br w:clear="none"/>
      </w:r>
      <w:r>
        <w:t xml:space="preserve">162792</w:t>
        <w:br w:clear="none"/>
      </w:r>
      <w:r>
        <w:rPr>
          <w:rStyle w:val="Text5"/>
        </w:rPr>
        <w:t xml:space="preserve">,</w:t>
        <w:br w:clear="none"/>
      </w:r>
      <w:r>
        <w:rPr>
          <w:rStyle w:val="Text11"/>
        </w:rPr>
        <w:t xml:space="preserve"> </w:t>
        <w:br w:clear="none"/>
      </w:r>
      <w:r>
        <w:t xml:space="preserve">528708</w:t>
        <w:br w:clear="none"/>
      </w:r>
      <w:r>
        <w:rPr>
          <w:rStyle w:val="Text5"/>
        </w:rPr>
        <w:t xml:space="preserve">,</w:t>
        <w:br w:clear="none"/>
      </w:r>
      <w:r>
        <w:rPr>
          <w:rStyle w:val="Text11"/>
        </w:rPr>
        <w:t xml:space="preserve"> </w:t>
        <w:br w:clear="none"/>
      </w:r>
      <w:r>
        <w:t xml:space="preserve">545719</w:t>
        <w:br w:clear="none"/>
      </w:r>
      <w:r>
        <w:rPr>
          <w:rStyle w:val="Text5"/>
        </w:rPr>
        <w:t xml:space="preserve">,</w:t>
        <w:br w:clear="none"/>
      </w:r>
      <w:r>
        <w:rPr>
          <w:rStyle w:val="Text11"/>
        </w:rPr>
        <w:t xml:space="preserve"> </w:t>
        <w:br w:clear="none"/>
      </w:r>
      <w:r>
        <w:t xml:space="preserve">333385</w:t>
        <w:br w:clear="none"/>
      </w:r>
      <w:r>
        <w:rPr>
          <w:rStyle w:val="Text5"/>
        </w:rPr>
        <w:t xml:space="preserve">,</w:t>
        <w:br w:clear="none"/>
      </w:r>
      <w:r>
        <w:rPr>
          <w:rStyle w:val="Text11"/>
        </w:rPr>
        <w:t xml:space="preserve"> </w:t>
        <w:br w:clear="none"/>
      </w:r>
      <w:r>
        <w:t xml:space="preserve">14216</w:t>
        <w:br w:clear="none"/>
      </w:r>
      <w:r>
        <w:rPr>
          <w:rStyle w:val="Text5"/>
        </w:rPr>
        <w:t xml:space="preserve">]</w:t>
        <w:br w:clear="none"/>
      </w:r>
      <w:r>
        <w:rPr>
          <w:rStyle w:val="Text11"/>
        </w:rPr>
        <w:t xml:space="preserve"/>
        <w:br w:clear="none"/>
        <w:t xml:space="preserve"/>
        <w:br w:clear="none"/>
      </w:r>
      <w:r>
        <w:rPr>
          <w:rStyle w:val="Text6"/>
        </w:rPr>
        <w:t xml:space="preserve">def</w:t>
        <w:br w:clear="none"/>
      </w:r>
      <w:r>
        <w:rPr>
          <w:rStyle w:val="Text11"/>
        </w:rPr>
        <w:t xml:space="preserve"> </w:t>
        <w:br w:clear="none"/>
      </w:r>
      <w:r>
        <w:rPr>
          <w:rStyle w:val="Text9"/>
        </w:rPr>
        <w:t xml:space="preserve">hash_f</w:t>
        <w:br w:clear="none"/>
      </w:r>
      <w:r>
        <w:rPr>
          <w:rStyle w:val="Text5"/>
        </w:rPr>
        <w:t xml:space="preserve">(</w:t>
        <w:br w:clear="none"/>
      </w:r>
      <w:r>
        <w:rPr>
          <w:rStyle w:val="Text2"/>
        </w:rPr>
        <w:t xml:space="preserve">key</w:t>
        <w:br w:clear="none"/>
      </w:r>
      <w:r>
        <w:rPr>
          <w:rStyle w:val="Text5"/>
        </w:rPr>
        <w:t xml:space="preserve">,</w:t>
        <w:br w:clear="none"/>
      </w:r>
      <w:r>
        <w:rPr>
          <w:rStyle w:val="Text11"/>
        </w:rPr>
        <w:t xml:space="preserve"> </w:t>
        <w:br w:clear="none"/>
      </w:r>
      <w:r>
        <w:rPr>
          <w:rStyle w:val="Text2"/>
        </w:rPr>
        <w:t xml:space="preserve">T</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7"/>
        </w:rPr>
        <w:t xml:space="preserve">sum</w:t>
        <w:br w:clear="none"/>
      </w:r>
      <w:r>
        <w:rPr>
          <w:rStyle w:val="Text5"/>
        </w:rPr>
        <w:t xml:space="preserve">(</w:t>
        <w:br w:clear="none"/>
      </w:r>
      <w:r>
        <w:rPr>
          <w:rStyle w:val="Text2"/>
        </w:rPr>
        <w:t xml:space="preserve">T</w:t>
        <w:br w:clear="none"/>
      </w:r>
      <w:r>
        <w:rPr>
          <w:rStyle w:val="Text5"/>
        </w:rPr>
        <w:t xml:space="preserve">[</w:t>
        <w:br w:clear="none"/>
      </w:r>
      <w:r>
        <w:rPr>
          <w:rStyle w:val="Text2"/>
        </w:rPr>
        <w:t xml:space="preserve">i</w:t>
        <w:br w:clear="none"/>
      </w:r>
      <w:r>
        <w:rPr>
          <w:rStyle w:val="Text11"/>
        </w:rPr>
        <w:t xml:space="preserve"> </w:t>
        <w:br w:clear="none"/>
      </w:r>
      <w:r>
        <w:rPr>
          <w:rStyle w:val="Text8"/>
        </w:rPr>
        <w:t xml:space="preserve">%</w:t>
        <w:br w:clear="none"/>
      </w:r>
      <w:r>
        <w:rPr>
          <w:rStyle w:val="Text11"/>
        </w:rPr>
        <w:t xml:space="preserve"> </w:t>
        <w:br w:clear="none"/>
      </w:r>
      <w:r>
        <w:t xml:space="preserve">24</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7"/>
        </w:rPr>
        <w:t xml:space="preserve">ord</w:t>
        <w:br w:clear="none"/>
      </w:r>
      <w:r>
        <w:rPr>
          <w:rStyle w:val="Text5"/>
        </w:rPr>
        <w:t xml:space="preserve">(</w:t>
        <w:br w:clear="none"/>
      </w:r>
      <w:r>
        <w:rPr>
          <w:rStyle w:val="Text2"/>
        </w:rPr>
        <w:t xml:space="preserve">c</w:t>
        <w:br w:clear="none"/>
      </w:r>
      <w:r>
        <w:rPr>
          <w:rStyle w:val="Text5"/>
        </w:rPr>
        <w:t xml:space="preserve">)</w:t>
        <w:br w:clear="none"/>
      </w:r>
      <w:r>
        <w:rPr>
          <w:rStyle w:val="Text11"/>
        </w:rPr>
        <w:t xml:space="preserve"> </w:t>
        <w:br w:clear="none"/>
      </w:r>
      <w:r>
        <w:rPr>
          <w:rStyle w:val="Text6"/>
        </w:rPr>
        <w:t xml:space="preserve">for</w:t>
        <w:br w:clear="none"/>
      </w:r>
      <w:r>
        <w:rPr>
          <w:rStyle w:val="Text11"/>
        </w:rPr>
        <w:t xml:space="preserve"> </w:t>
        <w:br w:clear="none"/>
      </w:r>
      <w:r>
        <w:rPr>
          <w:rStyle w:val="Text2"/>
        </w:rPr>
        <w:t xml:space="preserve">i</w:t>
        <w:br w:clear="none"/>
      </w:r>
      <w:r>
        <w:rPr>
          <w:rStyle w:val="Text5"/>
        </w:rPr>
        <w:t xml:space="preserve">,</w:t>
        <w:br w:clear="none"/>
      </w:r>
      <w:r>
        <w:rPr>
          <w:rStyle w:val="Text11"/>
        </w:rPr>
        <w:t xml:space="preserve"> </w:t>
        <w:br w:clear="none"/>
      </w:r>
      <w:r>
        <w:rPr>
          <w:rStyle w:val="Text2"/>
        </w:rPr>
        <w:t xml:space="preserve">c</w:t>
        <w:br w:clear="none"/>
      </w:r>
      <w:r>
        <w:rPr>
          <w:rStyle w:val="Text11"/>
        </w:rPr>
        <w:t xml:space="preserve"> </w:t>
        <w:br w:clear="none"/>
      </w:r>
      <w:r>
        <w:rPr>
          <w:rStyle w:val="Text5"/>
        </w:rPr>
        <w:t xml:space="preserve">in</w:t>
        <w:br w:clear="none"/>
      </w:r>
      <w:r>
        <w:rPr>
          <w:rStyle w:val="Text11"/>
        </w:rPr>
        <w:t xml:space="preserve"> </w:t>
        <w:br w:clear="none"/>
      </w:r>
      <w:r>
        <w:rPr>
          <w:rStyle w:val="Text7"/>
        </w:rPr>
        <w:t xml:space="preserve">enumerate</w:t>
        <w:br w:clear="none"/>
      </w:r>
      <w:r>
        <w:rPr>
          <w:rStyle w:val="Text5"/>
        </w:rPr>
        <w:t xml:space="preserve">(</w:t>
        <w:br w:clear="none"/>
      </w:r>
      <w:r>
        <w:rPr>
          <w:rStyle w:val="Text2"/>
        </w:rPr>
        <w:t xml:space="preserve">key</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t xml:space="preserve">667596</w:t>
        <w:br w:clear="none"/>
      </w:r>
      <w:r>
        <w:rPr>
          <w:rStyle w:val="Text11"/>
        </w:rPr>
        <w:t xml:space="preserve"/>
        <w:br w:clear="none"/>
        <w:t xml:space="preserve"/>
        <w:br w:clear="none"/>
      </w:r>
      <w:r>
        <w:rPr>
          <w:rStyle w:val="Text6"/>
        </w:rPr>
        <w:t xml:space="preserve">def</w:t>
        <w:br w:clear="none"/>
      </w:r>
      <w:r>
        <w:rPr>
          <w:rStyle w:val="Text11"/>
        </w:rPr>
        <w:t xml:space="preserve"> </w:t>
        <w:br w:clear="none"/>
      </w:r>
      <w:r>
        <w:rPr>
          <w:rStyle w:val="Text9"/>
        </w:rPr>
        <w:t xml:space="preserve">perfect_hash</w:t>
        <w:br w:clear="none"/>
      </w:r>
      <w:r>
        <w:rPr>
          <w:rStyle w:val="Text5"/>
        </w:rPr>
        <w:t xml:space="preserve">(</w:t>
        <w:br w:clear="none"/>
      </w:r>
      <w:r>
        <w:rPr>
          <w:rStyle w:val="Text2"/>
        </w:rPr>
        <w:t xml:space="preserve">key</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5"/>
        </w:rPr>
        <w:t xml:space="preserve">(</w:t>
        <w:br w:clear="none"/>
      </w:r>
      <w:r>
        <w:rPr>
          <w:rStyle w:val="Text2"/>
        </w:rPr>
        <w:t xml:space="preserve">G</w:t>
        <w:br w:clear="none"/>
      </w:r>
      <w:r>
        <w:rPr>
          <w:rStyle w:val="Text5"/>
        </w:rPr>
        <w:t xml:space="preserve">[</w:t>
        <w:br w:clear="none"/>
      </w:r>
      <w:r>
        <w:rPr>
          <w:rStyle w:val="Text2"/>
        </w:rPr>
        <w:t xml:space="preserve">hash_f</w:t>
        <w:br w:clear="none"/>
      </w:r>
      <w:r>
        <w:rPr>
          <w:rStyle w:val="Text5"/>
        </w:rPr>
        <w:t xml:space="preserve">(</w:t>
        <w:br w:clear="none"/>
      </w:r>
      <w:r>
        <w:rPr>
          <w:rStyle w:val="Text2"/>
        </w:rPr>
        <w:t xml:space="preserve">key</w:t>
        <w:br w:clear="none"/>
      </w:r>
      <w:r>
        <w:rPr>
          <w:rStyle w:val="Text5"/>
        </w:rPr>
        <w:t xml:space="preserve">,</w:t>
        <w:br w:clear="none"/>
      </w:r>
      <w:r>
        <w:rPr>
          <w:rStyle w:val="Text11"/>
        </w:rPr>
        <w:t xml:space="preserve"> </w:t>
        <w:br w:clear="none"/>
      </w:r>
      <w:r>
        <w:rPr>
          <w:rStyle w:val="Text2"/>
        </w:rPr>
        <w:t xml:space="preserve">S1</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2"/>
        </w:rPr>
        <w:t xml:space="preserve">G</w:t>
        <w:br w:clear="none"/>
      </w:r>
      <w:r>
        <w:rPr>
          <w:rStyle w:val="Text5"/>
        </w:rPr>
        <w:t xml:space="preserve">[</w:t>
        <w:br w:clear="none"/>
      </w:r>
      <w:r>
        <w:rPr>
          <w:rStyle w:val="Text2"/>
        </w:rPr>
        <w:t xml:space="preserve">hash_f</w:t>
        <w:br w:clear="none"/>
      </w:r>
      <w:r>
        <w:rPr>
          <w:rStyle w:val="Text5"/>
        </w:rPr>
        <w:t xml:space="preserve">(</w:t>
        <w:br w:clear="none"/>
      </w:r>
      <w:r>
        <w:rPr>
          <w:rStyle w:val="Text2"/>
        </w:rPr>
        <w:t xml:space="preserve">key</w:t>
        <w:br w:clear="none"/>
      </w:r>
      <w:r>
        <w:rPr>
          <w:rStyle w:val="Text5"/>
        </w:rPr>
        <w:t xml:space="preserve">,</w:t>
        <w:br w:clear="none"/>
      </w:r>
      <w:r>
        <w:rPr>
          <w:rStyle w:val="Text11"/>
        </w:rPr>
        <w:t xml:space="preserve"> </w:t>
        <w:br w:clear="none"/>
      </w:r>
      <w:r>
        <w:rPr>
          <w:rStyle w:val="Text2"/>
        </w:rPr>
        <w:t xml:space="preserve">S2</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t xml:space="preserve">667596</w:t>
        <w:br w:clear="none"/>
      </w:r>
    </w:p>
    <w:p>
      <w:pPr>
        <w:pStyle w:val="Normal"/>
      </w:pPr>
      <w:r>
        <w:t xml:space="preserve">The computation in </w:t>
      </w:r>
      <w:r>
        <w:rPr>
          <w:rStyle w:val="Text0"/>
        </w:rPr>
        <w:t>perfect_hash(key)</w:t>
      </w:r>
      <w:r>
        <w:t xml:space="preserve"> in </w:t>
      </w:r>
      <w:hyperlink w:anchor="Listing_3_12__Partial_listing_of">
        <w:r>
          <w:rPr>
            <w:rStyle w:val="Text3"/>
          </w:rPr>
          <w:t>Listing 3-12</w:t>
        </w:r>
      </w:hyperlink>
      <w:r>
        <w:t xml:space="preserve"> produces a large sum that is reduced using % 667,596 to identify a unique location from the large </w:t>
      </w:r>
      <w:r>
        <w:rPr>
          <w:rStyle w:val="Text0"/>
        </w:rPr>
        <w:t>G</w:t>
      </w:r>
      <w:r>
        <w:t xml:space="preserve"> list. As long as </w:t>
      </w:r>
      <w:r>
        <w:rPr>
          <w:rStyle w:val="Text0"/>
        </w:rPr>
        <w:t>key</w:t>
      </w:r>
      <w:r>
        <w:t xml:space="preserve"> is a valid English word from the dictionary, </w:t>
      </w:r>
      <w:r>
        <w:rPr>
          <w:rStyle w:val="Text0"/>
        </w:rPr>
        <w:t>perfect_hash(key)</w:t>
      </w:r>
      <w:r>
        <w:t xml:space="preserve"> uniquely identifies an index from 0 to 321,128.</w:t>
      </w:r>
    </w:p>
    <w:p>
      <w:pPr>
        <w:pStyle w:val="Normal"/>
      </w:pPr>
      <w:r>
        <w:t xml:space="preserve">If you inadvertently attempt to hash a key that is not an English word, a collision will occur: the word </w:t>
      </w:r>
      <w:r>
        <w:rPr>
          <w:rStyle w:val="Text0"/>
        </w:rPr>
        <w:t>'watered'</w:t>
      </w:r>
      <w:r>
        <w:t xml:space="preserve"> and the nonword </w:t>
      </w:r>
      <w:r>
        <w:rPr>
          <w:rStyle w:val="Text0"/>
        </w:rPr>
        <w:t>'not-a-word'</w:t>
      </w:r>
      <w:r>
        <w:t xml:space="preserve"> both hash to the index location 313,794. This is not an issue for perfect hashing, since the programmer is responsible for ensuring that only valid keys are ever hashed.</w:t>
      </w:r>
      <w:r>
        <w:rPr>
          <w:rStyle w:val="Text54"/>
        </w:rPr>
        <w:bookmarkStart w:id="524" w:name="idm45239916815888"/>
        <w:t/>
        <w:bookmarkEnd w:id="524"/>
      </w:r>
    </w:p>
    <w:p>
      <w:bookmarkStart w:id="525" w:name="Iterate_Over__key__value__Pairs"/>
      <w:pPr>
        <w:keepNext/>
        <w:pStyle w:val="Heading 1"/>
      </w:pPr>
      <w:r>
        <w:t>Iterate Over (key, value) Pairs</w:t>
      </w:r>
      <w:bookmarkEnd w:id="525"/>
    </w:p>
    <w:p>
      <w:pPr>
        <w:pStyle w:val="Normal"/>
      </w:pPr>
      <w:r>
        <w:t xml:space="preserve">Hashtables are designed for efficient </w:t>
      </w:r>
      <w:r>
        <w:rPr>
          <w:rStyle w:val="Text0"/>
        </w:rPr>
        <w:t>get(k)</w:t>
      </w:r>
      <w:r>
        <w:t xml:space="preserve"> and </w:t>
      </w:r>
      <w:r>
        <w:rPr>
          <w:rStyle w:val="Text0"/>
        </w:rPr>
        <w:t>put(k,v)</w:t>
      </w:r>
      <w:r>
        <w:t xml:space="preserve"> operations. It might also be useful to retrieve all entries in a hashtable, whether it uses open addressing or separate chaining.</w:t>
      </w:r>
    </w:p>
    <w:p>
      <w:pPr>
        <w:pStyle w:val="Para 16"/>
        <w:keepLines w:val="on"/>
      </w:pPr>
      <w:r>
        <w:t>Tip</w:t>
      </w:r>
    </w:p>
    <w:p>
      <w:pPr>
        <w:pStyle w:val="Para 14"/>
        <w:keepLines w:val="on"/>
      </w:pPr>
      <w:r>
        <w:rPr>
          <w:rStyle w:val="Text54"/>
        </w:rPr>
        <w:bookmarkStart w:id="526" w:name="idm45239916811408"/>
        <w:t/>
        <w:bookmarkEnd w:id="526"/>
        <w:bookmarkStart w:id="527" w:name="idm45239916810432"/>
        <w:t/>
        <w:bookmarkEnd w:id="527"/>
      </w:r>
      <w:r>
        <w:t xml:space="preserve">Python generators are one of the best features of the language. Most programming languages force programmers to return the values in a collection using extra storage. In </w:t>
      </w:r>
      <w:hyperlink w:anchor="Chapter_2__Analyzing_Algorithms_2">
        <w:r>
          <w:rPr>
            <w:rStyle w:val="Text3"/>
          </w:rPr>
          <w:t>Chapter 2</w:t>
        </w:r>
      </w:hyperlink>
      <w:r>
        <w:t xml:space="preserve">, I explained how </w:t>
      </w:r>
      <w:r>
        <w:rPr>
          <w:rStyle w:val="Text0"/>
        </w:rPr>
        <w:t>range(0, 1000)</w:t>
      </w:r>
      <w:r>
        <w:t xml:space="preserve"> and </w:t>
      </w:r>
      <w:r>
        <w:rPr>
          <w:rStyle w:val="Text0"/>
        </w:rPr>
        <w:t>range(0, 100000)</w:t>
      </w:r>
      <w:r>
        <w:t xml:space="preserve"> both use the same amount of memory while returning all integers in the respective ranges; generators make this possible.</w:t>
      </w:r>
    </w:p>
    <w:p>
      <w:pPr>
        <w:pStyle w:val="Para 14"/>
        <w:keepLines w:val="on"/>
      </w:pPr>
      <w:r>
        <w:t xml:space="preserve">The following generator function produces the integers in the range from 0 to </w:t>
      </w:r>
      <w:r>
        <w:rPr>
          <w:rStyle w:val="Text0"/>
        </w:rPr>
        <w:t>n</w:t>
      </w:r>
      <w:r>
        <w:t xml:space="preserve"> that do not include the given </w:t>
      </w:r>
      <w:r>
        <w:rPr>
          <w:rStyle w:val="Text0"/>
        </w:rPr>
        <w:t>digit</w:t>
      </w:r>
      <w:r>
        <w:t>:</w:t>
      </w:r>
    </w:p>
    <w:p>
      <w:pPr>
        <w:pStyle w:val="Para 40"/>
        <w:keepLines w:val="on"/>
      </w:pPr>
      <w:r>
        <w:rPr>
          <w:rStyle w:val="Text20"/>
        </w:rPr>
        <w:t xml:space="preserve">def</w:t>
        <w:br w:clear="none"/>
      </w:r>
      <w:r>
        <w:t xml:space="preserve"> </w:t>
        <w:br w:clear="none"/>
      </w:r>
      <w:r>
        <w:rPr>
          <w:rStyle w:val="Text30"/>
        </w:rPr>
        <w:t xml:space="preserve">avoid_digit</w:t>
        <w:br w:clear="none"/>
      </w:r>
      <w:r>
        <w:rPr>
          <w:rStyle w:val="Text19"/>
        </w:rPr>
        <w:t xml:space="preserve">(</w:t>
        <w:br w:clear="none"/>
      </w:r>
      <w:r>
        <w:rPr>
          <w:rStyle w:val="Text13"/>
        </w:rPr>
        <w:t xml:space="preserve">n</w:t>
        <w:br w:clear="none"/>
      </w:r>
      <w:r>
        <w:rPr>
          <w:rStyle w:val="Text19"/>
        </w:rPr>
        <w:t xml:space="preserve">,</w:t>
        <w:br w:clear="none"/>
      </w:r>
      <w:r>
        <w:t xml:space="preserve"> </w:t>
        <w:br w:clear="none"/>
      </w:r>
      <w:r>
        <w:rPr>
          <w:rStyle w:val="Text13"/>
        </w:rPr>
        <w:t xml:space="preserve">digit</w:t>
        <w:br w:clear="none"/>
      </w:r>
      <w:r>
        <w:rPr>
          <w:rStyle w:val="Text19"/>
        </w:rPr>
        <w:t xml:space="preserve">):</w:t>
        <w:br w:clear="none"/>
      </w:r>
      <w:r>
        <w:t xml:space="preserve"/>
        <w:br w:clear="none"/>
        <w:t xml:space="preserve">  </w:t>
        <w:br w:clear="none"/>
      </w:r>
      <w:r>
        <w:rPr>
          <w:rStyle w:val="Text13"/>
        </w:rPr>
        <w:t xml:space="preserve">sd</w:t>
        <w:br w:clear="none"/>
      </w:r>
      <w:r>
        <w:t xml:space="preserve"> </w:t>
        <w:br w:clear="none"/>
      </w:r>
      <w:r>
        <w:rPr>
          <w:rStyle w:val="Text25"/>
        </w:rPr>
        <w:t xml:space="preserve">=</w:t>
        <w:br w:clear="none"/>
      </w:r>
      <w:r>
        <w:t xml:space="preserve"> </w:t>
        <w:br w:clear="none"/>
      </w:r>
      <w:r>
        <w:rPr>
          <w:rStyle w:val="Text23"/>
        </w:rPr>
        <w:t xml:space="preserve">str</w:t>
        <w:br w:clear="none"/>
      </w:r>
      <w:r>
        <w:rPr>
          <w:rStyle w:val="Text19"/>
        </w:rPr>
        <w:t xml:space="preserve">(</w:t>
        <w:br w:clear="none"/>
      </w:r>
      <w:r>
        <w:rPr>
          <w:rStyle w:val="Text13"/>
        </w:rPr>
        <w:t xml:space="preserve">digit</w:t>
        <w:br w:clear="none"/>
      </w:r>
      <w:r>
        <w:rPr>
          <w:rStyle w:val="Text19"/>
        </w:rPr>
        <w:t xml:space="preserve">)</w:t>
        <w:br w:clear="none"/>
      </w:r>
      <w:r>
        <w:t xml:space="preserve"/>
        <w:br w:clear="none"/>
        <w:t xml:space="preserve">  </w:t>
        <w:br w:clear="none"/>
      </w:r>
      <w:r>
        <w:rPr>
          <w:rStyle w:val="Text20"/>
        </w:rPr>
        <w:t xml:space="preserve">for</w:t>
        <w:br w:clear="none"/>
      </w:r>
      <w:r>
        <w:t xml:space="preserve"> </w:t>
        <w:br w:clear="none"/>
      </w:r>
      <w:r>
        <w:rPr>
          <w:rStyle w:val="Text13"/>
        </w:rPr>
        <w:t xml:space="preserve">i</w:t>
        <w:br w:clear="none"/>
      </w:r>
      <w:r>
        <w:t xml:space="preserve"> </w:t>
        <w:br w:clear="none"/>
      </w:r>
      <w:r>
        <w:rPr>
          <w:rStyle w:val="Text19"/>
        </w:rPr>
        <w:t xml:space="preserve">in</w:t>
        <w:br w:clear="none"/>
      </w:r>
      <w:r>
        <w:t xml:space="preserve"> </w:t>
        <w:br w:clear="none"/>
      </w:r>
      <w:r>
        <w:rPr>
          <w:rStyle w:val="Text23"/>
        </w:rPr>
        <w:t xml:space="preserve">range</w:t>
        <w:br w:clear="none"/>
      </w:r>
      <w:r>
        <w:rPr>
          <w:rStyle w:val="Text19"/>
        </w:rPr>
        <w:t xml:space="preserve">(</w:t>
        <w:br w:clear="none"/>
      </w:r>
      <w:r>
        <w:rPr>
          <w:rStyle w:val="Text13"/>
        </w:rPr>
        <w:t xml:space="preserve">n</w:t>
        <w:br w:clear="none"/>
      </w:r>
      <w:r>
        <w:rPr>
          <w:rStyle w:val="Text19"/>
        </w:rPr>
        <w:t xml:space="preserve">):</w:t>
        <w:br w:clear="none"/>
      </w:r>
      <w:r>
        <w:t xml:space="preserve"/>
        <w:br w:clear="none"/>
        <w:t xml:space="preserve">    </w:t>
        <w:br w:clear="none"/>
      </w:r>
      <w:r>
        <w:rPr>
          <w:rStyle w:val="Text20"/>
        </w:rPr>
        <w:t xml:space="preserve">if</w:t>
        <w:br w:clear="none"/>
      </w:r>
      <w:r>
        <w:t xml:space="preserve"> </w:t>
        <w:br w:clear="none"/>
      </w:r>
      <w:r>
        <w:rPr>
          <w:rStyle w:val="Text19"/>
        </w:rPr>
        <w:t xml:space="preserve">not</w:t>
        <w:br w:clear="none"/>
      </w:r>
      <w:r>
        <w:t xml:space="preserve"> </w:t>
        <w:br w:clear="none"/>
      </w:r>
      <w:r>
        <w:rPr>
          <w:rStyle w:val="Text13"/>
        </w:rPr>
        <w:t xml:space="preserve">sd</w:t>
        <w:br w:clear="none"/>
      </w:r>
      <w:r>
        <w:t xml:space="preserve"> </w:t>
        <w:br w:clear="none"/>
      </w:r>
      <w:r>
        <w:rPr>
          <w:rStyle w:val="Text19"/>
        </w:rPr>
        <w:t xml:space="preserve">in</w:t>
        <w:br w:clear="none"/>
      </w:r>
      <w:r>
        <w:t xml:space="preserve"> </w:t>
        <w:br w:clear="none"/>
      </w:r>
      <w:r>
        <w:rPr>
          <w:rStyle w:val="Text23"/>
        </w:rPr>
        <w:t xml:space="preserve">str</w:t>
        <w:br w:clear="none"/>
      </w:r>
      <w:r>
        <w:rPr>
          <w:rStyle w:val="Text19"/>
        </w:rPr>
        <w:t xml:space="preserve">(</w:t>
        <w:br w:clear="none"/>
      </w:r>
      <w:r>
        <w:rPr>
          <w:rStyle w:val="Text13"/>
        </w:rPr>
        <w:t xml:space="preserve">i</w:t>
        <w:br w:clear="none"/>
      </w:r>
      <w:r>
        <w:rPr>
          <w:rStyle w:val="Text19"/>
        </w:rPr>
        <w:t xml:space="preserve">):</w:t>
        <w:br w:clear="none"/>
      </w:r>
      <w:r>
        <w:t xml:space="preserve"/>
        <w:br w:clear="none"/>
        <w:t xml:space="preserve">      </w:t>
        <w:br w:clear="none"/>
      </w:r>
      <w:r>
        <w:rPr>
          <w:rStyle w:val="Text20"/>
        </w:rPr>
        <w:t xml:space="preserve">yield</w:t>
        <w:br w:clear="none"/>
      </w:r>
      <w:r>
        <w:t xml:space="preserve"> </w:t>
        <w:br w:clear="none"/>
      </w:r>
      <w:r>
        <w:rPr>
          <w:rStyle w:val="Text13"/>
        </w:rPr>
        <w:t xml:space="preserve">i</w:t>
        <w:br w:clear="none"/>
      </w:r>
    </w:p>
    <w:p>
      <w:pPr>
        <w:pStyle w:val="Para 14"/>
        <w:keepLines w:val="on"/>
      </w:pPr>
      <w:r>
        <w:rPr>
          <w:rStyle w:val="Text54"/>
        </w:rPr>
        <w:bookmarkStart w:id="528" w:name="idm45239916804512"/>
        <w:t/>
        <w:bookmarkEnd w:id="528"/>
      </w:r>
      <w:r>
        <w:t xml:space="preserve">To give an object this same capability in Python, a class can provide an </w:t>
      </w:r>
      <w:r>
        <w:rPr>
          <w:rStyle w:val="Text0"/>
        </w:rPr>
        <w:t>__iter__()</w:t>
      </w:r>
      <w:r>
        <w:t xml:space="preserve"> method that allows the caller to use the </w:t>
      </w:r>
      <w:r>
        <w:rPr>
          <w:rStyle w:val="Text0"/>
        </w:rPr>
        <w:t>for v in object</w:t>
      </w:r>
      <w:r>
        <w:t xml:space="preserve"> idiom.</w:t>
      </w:r>
    </w:p>
    <w:p>
      <w:pPr>
        <w:pStyle w:val="Normal"/>
      </w:pPr>
      <w:r>
        <w:t xml:space="preserve">The two </w:t>
      </w:r>
      <w:r>
        <w:rPr>
          <w:rStyle w:val="Text0"/>
        </w:rPr>
        <w:t>__iter__()</w:t>
      </w:r>
      <w:r>
        <w:t xml:space="preserve"> implementations in </w:t>
      </w:r>
      <w:hyperlink w:anchor="Listing_3_13__Iterate_over_all_e">
        <w:r>
          <w:rPr>
            <w:rStyle w:val="Text3"/>
          </w:rPr>
          <w:t>Listing 3-13</w:t>
        </w:r>
      </w:hyperlink>
      <w:r>
        <w:t xml:space="preserve"> are designed for separate chaining and open addressing hashtables.</w:t>
      </w:r>
    </w:p>
    <w:p>
      <w:bookmarkStart w:id="529" w:name="Listing_3_13__Iterate_over_all_e"/>
      <w:pPr>
        <w:keepNext/>
        <w:pStyle w:val="Heading 3"/>
      </w:pPr>
      <w:r>
        <w:t xml:space="preserve">Listing 3-13. </w:t>
        <w:t>Iterate over all entries in a hashtable using Python generator function</w:t>
      </w:r>
      <w:bookmarkEnd w:id="529"/>
    </w:p>
    <w:p>
      <w:pPr>
        <w:pStyle w:val="Para 13"/>
      </w:pPr>
      <w:r>
        <w:rPr>
          <w:rStyle w:val="Text18"/>
        </w:rPr>
        <w:t xml:space="preserve"># Iterator for Open Addressing Hashtable</w:t>
        <w:br w:clear="none"/>
      </w:r>
      <w:r>
        <w:t xml:space="preserve"/>
        <w:br w:clear="none"/>
      </w:r>
      <w:r>
        <w:rPr>
          <w:rStyle w:val="Text6"/>
        </w:rPr>
        <w:t xml:space="preserve">def</w:t>
        <w:br w:clear="none"/>
      </w:r>
      <w:r>
        <w:t xml:space="preserve"> </w:t>
        <w:br w:clear="none"/>
        <w:t xml:space="preserve">__iter__</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entry</w:t>
        <w:br w:clear="none"/>
      </w:r>
      <w:r>
        <w:t xml:space="preserve"> </w:t>
        <w:br w:clear="none"/>
      </w:r>
      <w:r>
        <w:rPr>
          <w:rStyle w:val="Text5"/>
        </w:rPr>
        <w:t xml:space="preserve">in</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entry</w:t>
        <w:br w:clear="none"/>
      </w:r>
      <w:r>
        <w:rPr>
          <w:rStyle w:val="Text5"/>
        </w:rPr>
        <w:t xml:space="preserve">:</w:t>
        <w:br w:clear="none"/>
      </w:r>
      <w:r>
        <w:t xml:space="preserve">                         </w:t>
        <w:br w:clear="none"/>
      </w:r>
      <w:r>
        <w:rPr>
          <w:rStyle w:val="Text56"/>
        </w:rPr>
        <w:drawing>
          <wp:inline>
            <wp:extent cx="63500" cy="63500"/>
            <wp:effectExtent l="0" r="0" t="0" b="0"/>
            <wp:docPr id="19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yield</w:t>
        <w:br w:clear="none"/>
      </w:r>
      <w:r>
        <w:t xml:space="preserve"> </w:t>
        <w:br w:clear="none"/>
      </w:r>
      <w:r>
        <w:rPr>
          <w:rStyle w:val="Text5"/>
        </w:rPr>
        <w:t xml:space="preserve">(</w:t>
        <w:br w:clear="none"/>
      </w:r>
      <w:r>
        <w:rPr>
          <w:rStyle w:val="Text2"/>
        </w:rPr>
        <w:t xml:space="preserve">entry</w:t>
        <w:br w:clear="none"/>
      </w:r>
      <w:r>
        <w:rPr>
          <w:rStyle w:val="Text8"/>
        </w:rPr>
        <w:t xml:space="preserve">.</w:t>
        <w:br w:clear="none"/>
      </w:r>
      <w:r>
        <w:rPr>
          <w:rStyle w:val="Text2"/>
        </w:rPr>
        <w:t xml:space="preserve">key</w:t>
        <w:br w:clear="none"/>
      </w:r>
      <w:r>
        <w:rPr>
          <w:rStyle w:val="Text5"/>
        </w:rPr>
        <w:t xml:space="preserve">,</w:t>
        <w:br w:clear="none"/>
      </w:r>
      <w:r>
        <w:t xml:space="preserve"> </w:t>
        <w:br w:clear="none"/>
      </w:r>
      <w:r>
        <w:rPr>
          <w:rStyle w:val="Text2"/>
        </w:rPr>
        <w:t xml:space="preserve">entry</w:t>
        <w:br w:clear="none"/>
      </w:r>
      <w:r>
        <w:rPr>
          <w:rStyle w:val="Text8"/>
        </w:rPr>
        <w:t xml:space="preserve">.</w:t>
        <w:br w:clear="none"/>
      </w:r>
      <w:r>
        <w:rPr>
          <w:rStyle w:val="Text2"/>
        </w:rPr>
        <w:t xml:space="preserve">value</w:t>
        <w:br w:clear="none"/>
      </w:r>
      <w:r>
        <w:rPr>
          <w:rStyle w:val="Text5"/>
        </w:rPr>
        <w:t xml:space="preserve">)</w:t>
        <w:br w:clear="none"/>
      </w:r>
      <w:r>
        <w:t xml:space="preserve">  </w:t>
        <w:br w:clear="none"/>
      </w:r>
      <w:r>
        <w:rPr>
          <w:rStyle w:val="Text56"/>
        </w:rPr>
        <w:drawing>
          <wp:inline>
            <wp:extent cx="63500" cy="63500"/>
            <wp:effectExtent l="0" r="0" t="0" b="0"/>
            <wp:docPr id="19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r>
      <w:r>
        <w:rPr>
          <w:rStyle w:val="Text18"/>
        </w:rPr>
        <w:t xml:space="preserve"># Iterator for Separate Chaining Hashtable</w:t>
        <w:br w:clear="none"/>
      </w:r>
      <w:r>
        <w:t xml:space="preserve"/>
        <w:br w:clear="none"/>
      </w:r>
      <w:r>
        <w:rPr>
          <w:rStyle w:val="Text6"/>
        </w:rPr>
        <w:t xml:space="preserve">def</w:t>
        <w:br w:clear="none"/>
      </w:r>
      <w:r>
        <w:t xml:space="preserve"> </w:t>
        <w:br w:clear="none"/>
        <w:t xml:space="preserve">__iter__</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entry</w:t>
        <w:br w:clear="none"/>
      </w:r>
      <w:r>
        <w:t xml:space="preserve"> </w:t>
        <w:br w:clear="none"/>
      </w:r>
      <w:r>
        <w:rPr>
          <w:rStyle w:val="Text5"/>
        </w:rPr>
        <w:t xml:space="preserve">in</w:t>
        <w:br w:clear="none"/>
      </w:r>
      <w:r>
        <w:t xml:space="preserve"> </w:t>
        <w:br w:clear="none"/>
      </w:r>
      <w:r>
        <w:rPr>
          <w:rStyle w:val="Text7"/>
        </w:rPr>
        <w:t xml:space="preserve">self</w:t>
        <w:br w:clear="none"/>
      </w:r>
      <w:r>
        <w:rPr>
          <w:rStyle w:val="Text8"/>
        </w:rPr>
        <w:t xml:space="preserve">.</w:t>
        <w:br w:clear="none"/>
      </w:r>
      <w:r>
        <w:rPr>
          <w:rStyle w:val="Text2"/>
        </w:rPr>
        <w:t xml:space="preserve">table</w:t>
        <w:br w:clear="none"/>
      </w:r>
      <w:r>
        <w:rPr>
          <w:rStyle w:val="Text5"/>
        </w:rPr>
        <w:t xml:space="preserve">:</w:t>
        <w:br w:clear="none"/>
      </w:r>
      <w:r>
        <w:t xml:space="preserve"/>
        <w:br w:clear="none"/>
        <w:t xml:space="preserve">    </w:t>
        <w:br w:clear="none"/>
      </w:r>
      <w:r>
        <w:rPr>
          <w:rStyle w:val="Text6"/>
        </w:rPr>
        <w:t xml:space="preserve">while</w:t>
        <w:br w:clear="none"/>
      </w:r>
      <w:r>
        <w:t xml:space="preserve"> </w:t>
        <w:br w:clear="none"/>
      </w:r>
      <w:r>
        <w:rPr>
          <w:rStyle w:val="Text2"/>
        </w:rPr>
        <w:t xml:space="preserve">entry</w:t>
        <w:br w:clear="none"/>
      </w:r>
      <w:r>
        <w:rPr>
          <w:rStyle w:val="Text5"/>
        </w:rPr>
        <w:t xml:space="preserve">:</w:t>
        <w:br w:clear="none"/>
      </w:r>
      <w:r>
        <w:t xml:space="preserve">                      </w:t>
        <w:br w:clear="none"/>
      </w:r>
      <w:r>
        <w:rPr>
          <w:rStyle w:val="Text56"/>
        </w:rPr>
        <w:drawing>
          <wp:inline>
            <wp:extent cx="63500" cy="63500"/>
            <wp:effectExtent l="0" r="0" t="0" b="0"/>
            <wp:docPr id="19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yield</w:t>
        <w:br w:clear="none"/>
      </w:r>
      <w:r>
        <w:t xml:space="preserve"> </w:t>
        <w:br w:clear="none"/>
      </w:r>
      <w:r>
        <w:rPr>
          <w:rStyle w:val="Text5"/>
        </w:rPr>
        <w:t xml:space="preserve">(</w:t>
        <w:br w:clear="none"/>
      </w:r>
      <w:r>
        <w:rPr>
          <w:rStyle w:val="Text2"/>
        </w:rPr>
        <w:t xml:space="preserve">entry</w:t>
        <w:br w:clear="none"/>
      </w:r>
      <w:r>
        <w:rPr>
          <w:rStyle w:val="Text8"/>
        </w:rPr>
        <w:t xml:space="preserve">.</w:t>
        <w:br w:clear="none"/>
      </w:r>
      <w:r>
        <w:rPr>
          <w:rStyle w:val="Text2"/>
        </w:rPr>
        <w:t xml:space="preserve">key</w:t>
        <w:br w:clear="none"/>
      </w:r>
      <w:r>
        <w:rPr>
          <w:rStyle w:val="Text5"/>
        </w:rPr>
        <w:t xml:space="preserve">,</w:t>
        <w:br w:clear="none"/>
      </w:r>
      <w:r>
        <w:t xml:space="preserve"> </w:t>
        <w:br w:clear="none"/>
      </w:r>
      <w:r>
        <w:rPr>
          <w:rStyle w:val="Text2"/>
        </w:rPr>
        <w:t xml:space="preserve">entry</w:t>
        <w:br w:clear="none"/>
      </w:r>
      <w:r>
        <w:rPr>
          <w:rStyle w:val="Text8"/>
        </w:rPr>
        <w:t xml:space="preserve">.</w:t>
        <w:br w:clear="none"/>
      </w:r>
      <w:r>
        <w:rPr>
          <w:rStyle w:val="Text2"/>
        </w:rPr>
        <w:t xml:space="preserve">value</w:t>
        <w:br w:clear="none"/>
      </w:r>
      <w:r>
        <w:rPr>
          <w:rStyle w:val="Text5"/>
        </w:rPr>
        <w:t xml:space="preserve">)</w:t>
        <w:br w:clear="none"/>
      </w:r>
      <w:r>
        <w:t xml:space="preserve">  </w:t>
        <w:br w:clear="none"/>
      </w:r>
      <w:r>
        <w:rPr>
          <w:rStyle w:val="Text56"/>
        </w:rPr>
        <w:drawing>
          <wp:inline>
            <wp:extent cx="63500" cy="63500"/>
            <wp:effectExtent l="0" r="0" t="0" b="0"/>
            <wp:docPr id="19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entry</w:t>
        <w:br w:clear="none"/>
      </w:r>
      <w:r>
        <w:t xml:space="preserve"> </w:t>
        <w:br w:clear="none"/>
      </w:r>
      <w:r>
        <w:rPr>
          <w:rStyle w:val="Text8"/>
        </w:rPr>
        <w:t xml:space="preserve">=</w:t>
        <w:br w:clear="none"/>
      </w:r>
      <w:r>
        <w:t xml:space="preserve"> </w:t>
        <w:br w:clear="none"/>
      </w:r>
      <w:r>
        <w:rPr>
          <w:rStyle w:val="Text2"/>
        </w:rPr>
        <w:t xml:space="preserve">entry</w:t>
        <w:br w:clear="none"/>
      </w:r>
      <w:r>
        <w:rPr>
          <w:rStyle w:val="Text8"/>
        </w:rPr>
        <w:t xml:space="preserve">.</w:t>
        <w:br w:clear="none"/>
      </w:r>
      <w:r>
        <w:rPr>
          <w:rStyle w:val="Text2"/>
        </w:rPr>
        <w:t xml:space="preserve">next</w:t>
        <w:br w:clear="none"/>
      </w:r>
      <w:r>
        <w:t xml:space="preserve">              </w:t>
        <w:br w:clear="none"/>
      </w:r>
      <w:r>
        <w:rPr>
          <w:rStyle w:val="Text56"/>
        </w:rPr>
        <w:drawing>
          <wp:inline>
            <wp:extent cx="63500" cy="63500"/>
            <wp:effectExtent l="0" r="0" t="0" b="0"/>
            <wp:docPr id="20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p>
    <w:p>
      <w:pPr>
        <w:pStyle w:val="Para 04"/>
      </w:pPr>
      <w:hyperlink w:anchor="co_better_living_through_better_48">
        <w:r>
          <w:bookmarkStart w:id="530" w:name="callout_better_living_through_be_43"/>
          <w:t/>
          <w:bookmarkEnd w:id="530"/>
          <w:drawing>
            <wp:inline>
              <wp:extent cx="63500" cy="63500"/>
              <wp:effectExtent l="0" r="0" t="0" b="0"/>
              <wp:docPr id="20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Skip over table entries that are </w:t>
      </w:r>
      <w:r>
        <w:rPr>
          <w:rStyle w:val="Text0"/>
        </w:rPr>
        <w:t>None</w:t>
      </w:r>
      <w:r>
        <w:t>.</w:t>
      </w:r>
    </w:p>
    <w:p>
      <w:pPr>
        <w:pStyle w:val="Para 04"/>
      </w:pPr>
      <w:hyperlink w:anchor="co_better_living_through_better_49">
        <w:r>
          <w:bookmarkStart w:id="531" w:name="callout_better_living_through_be_44"/>
          <w:t/>
          <w:bookmarkEnd w:id="531"/>
          <w:drawing>
            <wp:inline>
              <wp:extent cx="63500" cy="63500"/>
              <wp:effectExtent l="0" r="0" t="0" b="0"/>
              <wp:docPr id="20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Generate a tuple containing the </w:t>
      </w:r>
      <w:r>
        <w:rPr>
          <w:rStyle w:val="Text0"/>
        </w:rPr>
        <w:t>key</w:t>
      </w:r>
      <w:r>
        <w:t xml:space="preserve"> and </w:t>
      </w:r>
      <w:r>
        <w:rPr>
          <w:rStyle w:val="Text0"/>
        </w:rPr>
        <w:t>value</w:t>
      </w:r>
      <w:r>
        <w:t xml:space="preserve"> using Python </w:t>
      </w:r>
      <w:r>
        <w:rPr>
          <w:rStyle w:val="Text0"/>
        </w:rPr>
        <w:t>yield</w:t>
      </w:r>
      <w:r>
        <w:t>.</w:t>
      </w:r>
    </w:p>
    <w:p>
      <w:pPr>
        <w:pStyle w:val="Para 04"/>
      </w:pPr>
      <w:hyperlink w:anchor="co_better_living_through_better_50">
        <w:r>
          <w:bookmarkStart w:id="532" w:name="callout_better_living_through_be_45"/>
          <w:t/>
          <w:bookmarkEnd w:id="532"/>
          <w:drawing>
            <wp:inline>
              <wp:extent cx="63500" cy="63500"/>
              <wp:effectExtent l="0" r="0" t="0" b="0"/>
              <wp:docPr id="20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As long as there is a linked list at this bucket, yield a tuple for each node.</w:t>
      </w:r>
    </w:p>
    <w:p>
      <w:pPr>
        <w:pStyle w:val="Para 04"/>
      </w:pPr>
      <w:hyperlink w:anchor="co_better_living_through_better_52">
        <w:r>
          <w:bookmarkStart w:id="533" w:name="callout_better_living_through_be_46"/>
          <w:t/>
          <w:bookmarkEnd w:id="533"/>
          <w:drawing>
            <wp:inline>
              <wp:extent cx="63500" cy="63500"/>
              <wp:effectExtent l="0" r="0" t="0" b="0"/>
              <wp:docPr id="20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Set </w:t>
      </w:r>
      <w:r>
        <w:rPr>
          <w:rStyle w:val="Text0"/>
        </w:rPr>
        <w:t>entry</w:t>
      </w:r>
      <w:r>
        <w:t xml:space="preserve"> to the next entry in the linked list, or </w:t>
      </w:r>
      <w:r>
        <w:rPr>
          <w:rStyle w:val="Text0"/>
        </w:rPr>
        <w:t>None</w:t>
      </w:r>
      <w:r>
        <w:t xml:space="preserve"> if none are left.</w:t>
      </w:r>
    </w:p>
    <w:p>
      <w:pPr>
        <w:pStyle w:val="Normal"/>
      </w:pPr>
      <w:r>
        <w:t xml:space="preserve">To demonstrate how these iterators work, construct two hashtables with M equal to 13—one using open addressing and one using separate chaining—and a third hashtable using perfect hashing. After inserting the words in the string “a rose by any other name would smell as sweet,” </w:t>
      </w:r>
      <w:hyperlink w:anchor="Table_3_6__Order_of_words_return">
        <w:r>
          <w:rPr>
            <w:rStyle w:val="Text3"/>
          </w:rPr>
          <w:t>Table 3-6</w:t>
        </w:r>
      </w:hyperlink>
      <w:r>
        <w:t xml:space="preserve"> shows the words generated by the respective hashtables.</w:t>
      </w:r>
    </w:p>
    <w:tbl>
      <w:tblPr>
        <w:tblW w:type="auto" w:w="0"/>
      </w:tblPr>
      <w:tr>
        <w:tc>
          <w:tcPr>
            <w:tcW w:type="auto" w:w="0"/>
            <w:tcMar>
              <w:left w:type="dxa" w:w="200"/>
              <w:top w:type="dxa" w:w="200"/>
              <w:right w:type="dxa" w:w="200"/>
              <w:bottom w:type="dxa" w:w="200"/>
            </w:tcMar>
            <w:vAlign w:val="center"/>
          </w:tcPr>
          <w:p>
            <w:bookmarkStart w:id="534" w:name="Table_3_6__Order_of_words_return"/>
            <w:pPr>
              <w:pStyle w:val="Para 18"/>
              <w:keepLines w:val="on"/>
            </w:pPr>
            <w:r>
              <w:rPr>
                <w:rStyle w:val="Text55"/>
              </w:rPr>
              <w:t/>
            </w:r>
            <w:r>
              <w:t xml:space="preserve">Table 3-6. </w:t>
              <w:t>Order of words returned by hashtable iterators</w:t>
            </w:r>
            <w:bookmarkEnd w:id="534"/>
          </w:p>
          <w:p>
            <w:pPr>
              <w:pStyle w:val="Para 10"/>
              <w:keepLines w:val="on"/>
            </w:pPr>
            <w:r>
              <w:t>Open addressing</w:t>
            </w:r>
          </w:p>
        </w:tc>
        <w:tc>
          <w:tcPr>
            <w:tcW w:type="auto" w:w="0"/>
            <w:tcMar>
              <w:left w:type="dxa" w:w="200"/>
              <w:top w:type="dxa" w:w="200"/>
              <w:right w:type="dxa" w:w="200"/>
              <w:bottom w:type="dxa" w:w="200"/>
            </w:tcMar>
            <w:vAlign w:val="center"/>
          </w:tcPr>
          <w:p>
            <w:pPr>
              <w:pStyle w:val="Para 10"/>
              <w:keepLines w:val="on"/>
            </w:pPr>
            <w:r>
              <w:t>Separate chaining</w:t>
            </w:r>
          </w:p>
        </w:tc>
        <w:tc>
          <w:tcPr>
            <w:tcW w:type="auto" w:w="0"/>
            <w:tcMar>
              <w:left w:type="dxa" w:w="200"/>
              <w:top w:type="dxa" w:w="200"/>
              <w:right w:type="dxa" w:w="200"/>
              <w:bottom w:type="dxa" w:w="200"/>
            </w:tcMar>
            <w:vAlign w:val="center"/>
          </w:tcPr>
          <w:p>
            <w:pPr>
              <w:pStyle w:val="Para 10"/>
              <w:keepLines w:val="on"/>
            </w:pPr>
            <w:r>
              <w:t>Perfect hash</w:t>
            </w:r>
          </w:p>
        </w:tc>
      </w:tr>
    </w:tbl>
    <w:tbl>
      <w:tblPr>
        <w:tblW w:type="auto" w:w="0"/>
      </w:tblPr>
      <w:tr>
        <w:tc>
          <w:tcPr>
            <w:tcW w:type="auto" w:w="0"/>
            <w:tcMar>
              <w:left w:type="dxa" w:w="200"/>
              <w:top w:type="dxa" w:w="200"/>
              <w:right w:type="dxa" w:w="200"/>
              <w:bottom w:type="dxa" w:w="200"/>
            </w:tcMar>
            <w:vAlign w:val="top"/>
          </w:tcPr>
          <w:p>
            <w:pPr>
              <w:pStyle w:val="Para 01"/>
              <w:keepLines w:val="on"/>
            </w:pPr>
            <w:r>
              <w:t>a</w:t>
            </w:r>
          </w:p>
        </w:tc>
        <w:tc>
          <w:tcPr>
            <w:tcW w:type="auto" w:w="0"/>
            <w:tcMar>
              <w:left w:type="dxa" w:w="200"/>
              <w:top w:type="dxa" w:w="200"/>
              <w:right w:type="dxa" w:w="200"/>
              <w:bottom w:type="dxa" w:w="200"/>
            </w:tcMar>
            <w:vAlign w:val="top"/>
          </w:tcPr>
          <w:p>
            <w:pPr>
              <w:pStyle w:val="Para 01"/>
              <w:keepLines w:val="on"/>
            </w:pPr>
            <w:r>
              <w:t>sweet</w:t>
            </w:r>
          </w:p>
        </w:tc>
        <w:tc>
          <w:tcPr>
            <w:tcW w:type="auto" w:w="0"/>
            <w:tcMar>
              <w:left w:type="dxa" w:w="200"/>
              <w:top w:type="dxa" w:w="200"/>
              <w:right w:type="dxa" w:w="200"/>
              <w:bottom w:type="dxa" w:w="200"/>
            </w:tcMar>
            <w:vAlign w:val="top"/>
          </w:tcPr>
          <w:p>
            <w:pPr>
              <w:pStyle w:val="Para 01"/>
              <w:keepLines w:val="on"/>
            </w:pPr>
            <w:r>
              <w:t>a</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by</w:t>
            </w:r>
          </w:p>
        </w:tc>
        <w:tc>
          <w:tcPr>
            <w:tcW w:type="auto" w:w="0"/>
            <w:shd w:val="clear" w:color="auto" w:fill="EEF2F6"/>
            <w:tcMar>
              <w:left w:type="dxa" w:w="200"/>
              <w:top w:type="dxa" w:w="200"/>
              <w:right w:type="dxa" w:w="200"/>
              <w:bottom w:type="dxa" w:w="200"/>
            </w:tcMar>
            <w:vAlign w:val="top"/>
          </w:tcPr>
          <w:p>
            <w:pPr>
              <w:pStyle w:val="Para 01"/>
              <w:keepLines w:val="on"/>
            </w:pPr>
            <w:r>
              <w:t>any</w:t>
            </w:r>
          </w:p>
        </w:tc>
        <w:tc>
          <w:tcPr>
            <w:tcW w:type="auto" w:w="0"/>
            <w:shd w:val="clear" w:color="auto" w:fill="EEF2F6"/>
            <w:tcMar>
              <w:left w:type="dxa" w:w="200"/>
              <w:top w:type="dxa" w:w="200"/>
              <w:right w:type="dxa" w:w="200"/>
              <w:bottom w:type="dxa" w:w="200"/>
            </w:tcMar>
            <w:vAlign w:val="top"/>
          </w:tcPr>
          <w:p>
            <w:pPr>
              <w:pStyle w:val="Para 01"/>
              <w:keepLines w:val="on"/>
            </w:pPr>
            <w:r>
              <w:t>any</w:t>
            </w:r>
          </w:p>
        </w:tc>
      </w:tr>
    </w:tbl>
    <w:tbl>
      <w:tblPr>
        <w:tblW w:type="auto" w:w="0"/>
      </w:tblPr>
      <w:tr>
        <w:tc>
          <w:tcPr>
            <w:tcW w:type="auto" w:w="0"/>
            <w:tcMar>
              <w:left w:type="dxa" w:w="200"/>
              <w:top w:type="dxa" w:w="200"/>
              <w:right w:type="dxa" w:w="200"/>
              <w:bottom w:type="dxa" w:w="200"/>
            </w:tcMar>
            <w:vAlign w:val="top"/>
          </w:tcPr>
          <w:p>
            <w:pPr>
              <w:pStyle w:val="Para 01"/>
              <w:keepLines w:val="on"/>
            </w:pPr>
            <w:r>
              <w:t>any</w:t>
            </w:r>
          </w:p>
        </w:tc>
        <w:tc>
          <w:tcPr>
            <w:tcW w:type="auto" w:w="0"/>
            <w:tcMar>
              <w:left w:type="dxa" w:w="200"/>
              <w:top w:type="dxa" w:w="200"/>
              <w:right w:type="dxa" w:w="200"/>
              <w:bottom w:type="dxa" w:w="200"/>
            </w:tcMar>
            <w:vAlign w:val="top"/>
          </w:tcPr>
          <w:p>
            <w:pPr>
              <w:pStyle w:val="Para 01"/>
              <w:keepLines w:val="on"/>
            </w:pPr>
            <w:r>
              <w:t>a</w:t>
            </w:r>
          </w:p>
        </w:tc>
        <w:tc>
          <w:tcPr>
            <w:tcW w:type="auto" w:w="0"/>
            <w:tcMar>
              <w:left w:type="dxa" w:w="200"/>
              <w:top w:type="dxa" w:w="200"/>
              <w:right w:type="dxa" w:w="200"/>
              <w:bottom w:type="dxa" w:w="200"/>
            </w:tcMar>
            <w:vAlign w:val="top"/>
          </w:tcPr>
          <w:p>
            <w:pPr>
              <w:pStyle w:val="Para 01"/>
              <w:keepLines w:val="on"/>
            </w:pPr>
            <w:r>
              <w:t>as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name</w:t>
            </w:r>
          </w:p>
        </w:tc>
        <w:tc>
          <w:tcPr>
            <w:tcW w:type="auto" w:w="0"/>
            <w:shd w:val="clear" w:color="auto" w:fill="EEF2F6"/>
            <w:tcMar>
              <w:left w:type="dxa" w:w="200"/>
              <w:top w:type="dxa" w:w="200"/>
              <w:right w:type="dxa" w:w="200"/>
              <w:bottom w:type="dxa" w:w="200"/>
            </w:tcMar>
            <w:vAlign w:val="top"/>
          </w:tcPr>
          <w:p>
            <w:pPr>
              <w:pStyle w:val="Para 01"/>
              <w:keepLines w:val="on"/>
            </w:pPr>
            <w:r>
              <w:t>would</w:t>
            </w:r>
          </w:p>
        </w:tc>
        <w:tc>
          <w:tcPr>
            <w:tcW w:type="auto" w:w="0"/>
            <w:shd w:val="clear" w:color="auto" w:fill="EEF2F6"/>
            <w:tcMar>
              <w:left w:type="dxa" w:w="200"/>
              <w:top w:type="dxa" w:w="200"/>
              <w:right w:type="dxa" w:w="200"/>
              <w:bottom w:type="dxa" w:w="200"/>
            </w:tcMar>
            <w:vAlign w:val="top"/>
          </w:tcPr>
          <w:p>
            <w:pPr>
              <w:pStyle w:val="Para 01"/>
              <w:keepLines w:val="on"/>
            </w:pPr>
            <w:r>
              <w:t>by</w:t>
            </w:r>
          </w:p>
        </w:tc>
      </w:tr>
    </w:tbl>
    <w:tbl>
      <w:tblPr>
        <w:tblW w:type="auto" w:w="0"/>
      </w:tblPr>
      <w:tr>
        <w:tc>
          <w:tcPr>
            <w:tcW w:type="auto" w:w="0"/>
            <w:tcMar>
              <w:left w:type="dxa" w:w="200"/>
              <w:top w:type="dxa" w:w="200"/>
              <w:right w:type="dxa" w:w="200"/>
              <w:bottom w:type="dxa" w:w="200"/>
            </w:tcMar>
            <w:vAlign w:val="top"/>
          </w:tcPr>
          <w:p>
            <w:pPr>
              <w:pStyle w:val="Para 01"/>
              <w:keepLines w:val="on"/>
            </w:pPr>
            <w:r>
              <w:t>other</w:t>
            </w:r>
          </w:p>
        </w:tc>
        <w:tc>
          <w:tcPr>
            <w:tcW w:type="auto" w:w="0"/>
            <w:tcMar>
              <w:left w:type="dxa" w:w="200"/>
              <w:top w:type="dxa" w:w="200"/>
              <w:right w:type="dxa" w:w="200"/>
              <w:bottom w:type="dxa" w:w="200"/>
            </w:tcMar>
            <w:vAlign w:val="top"/>
          </w:tcPr>
          <w:p>
            <w:pPr>
              <w:pStyle w:val="Para 01"/>
              <w:keepLines w:val="on"/>
            </w:pPr>
            <w:r>
              <w:t>smell</w:t>
            </w:r>
          </w:p>
        </w:tc>
        <w:tc>
          <w:tcPr>
            <w:tcW w:type="auto" w:w="0"/>
            <w:tcMar>
              <w:left w:type="dxa" w:w="200"/>
              <w:top w:type="dxa" w:w="200"/>
              <w:right w:type="dxa" w:w="200"/>
              <w:bottom w:type="dxa" w:w="200"/>
            </w:tcMar>
            <w:vAlign w:val="top"/>
          </w:tcPr>
          <w:p>
            <w:pPr>
              <w:pStyle w:val="Para 01"/>
              <w:keepLines w:val="on"/>
            </w:pPr>
            <w:r>
              <w:t>name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would</w:t>
            </w:r>
          </w:p>
        </w:tc>
        <w:tc>
          <w:tcPr>
            <w:tcW w:type="auto" w:w="0"/>
            <w:shd w:val="clear" w:color="auto" w:fill="EEF2F6"/>
            <w:tcMar>
              <w:left w:type="dxa" w:w="200"/>
              <w:top w:type="dxa" w:w="200"/>
              <w:right w:type="dxa" w:w="200"/>
              <w:bottom w:type="dxa" w:w="200"/>
            </w:tcMar>
            <w:vAlign w:val="top"/>
          </w:tcPr>
          <w:p>
            <w:pPr>
              <w:pStyle w:val="Para 01"/>
              <w:keepLines w:val="on"/>
            </w:pPr>
            <w:r>
              <w:t>other</w:t>
            </w:r>
          </w:p>
        </w:tc>
        <w:tc>
          <w:tcPr>
            <w:tcW w:type="auto" w:w="0"/>
            <w:shd w:val="clear" w:color="auto" w:fill="EEF2F6"/>
            <w:tcMar>
              <w:left w:type="dxa" w:w="200"/>
              <w:top w:type="dxa" w:w="200"/>
              <w:right w:type="dxa" w:w="200"/>
              <w:bottom w:type="dxa" w:w="200"/>
            </w:tcMar>
            <w:vAlign w:val="top"/>
          </w:tcPr>
          <w:p>
            <w:pPr>
              <w:pStyle w:val="Para 01"/>
              <w:keepLines w:val="on"/>
            </w:pPr>
            <w:r>
              <w:t>other</w:t>
            </w:r>
          </w:p>
        </w:tc>
      </w:tr>
    </w:tbl>
    <w:tbl>
      <w:tblPr>
        <w:tblW w:type="auto" w:w="0"/>
      </w:tblPr>
      <w:tr>
        <w:tc>
          <w:tcPr>
            <w:tcW w:type="auto" w:w="0"/>
            <w:tcMar>
              <w:left w:type="dxa" w:w="200"/>
              <w:top w:type="dxa" w:w="200"/>
              <w:right w:type="dxa" w:w="200"/>
              <w:bottom w:type="dxa" w:w="200"/>
            </w:tcMar>
            <w:vAlign w:val="top"/>
          </w:tcPr>
          <w:p>
            <w:pPr>
              <w:pStyle w:val="Para 01"/>
              <w:keepLines w:val="on"/>
            </w:pPr>
            <w:r>
              <w:t>smell</w:t>
            </w:r>
          </w:p>
        </w:tc>
        <w:tc>
          <w:tcPr>
            <w:tcW w:type="auto" w:w="0"/>
            <w:tcMar>
              <w:left w:type="dxa" w:w="200"/>
              <w:top w:type="dxa" w:w="200"/>
              <w:right w:type="dxa" w:w="200"/>
              <w:bottom w:type="dxa" w:w="200"/>
            </w:tcMar>
            <w:vAlign w:val="top"/>
          </w:tcPr>
          <w:p>
            <w:pPr>
              <w:pStyle w:val="Para 01"/>
              <w:keepLines w:val="on"/>
            </w:pPr>
            <w:r>
              <w:t>as</w:t>
            </w:r>
          </w:p>
        </w:tc>
        <w:tc>
          <w:tcPr>
            <w:tcW w:type="auto" w:w="0"/>
            <w:tcMar>
              <w:left w:type="dxa" w:w="200"/>
              <w:top w:type="dxa" w:w="200"/>
              <w:right w:type="dxa" w:w="200"/>
              <w:bottom w:type="dxa" w:w="200"/>
            </w:tcMar>
            <w:vAlign w:val="top"/>
          </w:tcPr>
          <w:p>
            <w:pPr>
              <w:pStyle w:val="Para 01"/>
              <w:keepLines w:val="on"/>
            </w:pPr>
            <w:r>
              <w:t>rose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as</w:t>
            </w:r>
          </w:p>
        </w:tc>
        <w:tc>
          <w:tcPr>
            <w:tcW w:type="auto" w:w="0"/>
            <w:shd w:val="clear" w:color="auto" w:fill="EEF2F6"/>
            <w:tcMar>
              <w:left w:type="dxa" w:w="200"/>
              <w:top w:type="dxa" w:w="200"/>
              <w:right w:type="dxa" w:w="200"/>
              <w:bottom w:type="dxa" w:w="200"/>
            </w:tcMar>
            <w:vAlign w:val="top"/>
          </w:tcPr>
          <w:p>
            <w:pPr>
              <w:pStyle w:val="Para 01"/>
              <w:keepLines w:val="on"/>
            </w:pPr>
            <w:r>
              <w:t>name</w:t>
            </w:r>
          </w:p>
        </w:tc>
        <w:tc>
          <w:tcPr>
            <w:tcW w:type="auto" w:w="0"/>
            <w:shd w:val="clear" w:color="auto" w:fill="EEF2F6"/>
            <w:tcMar>
              <w:left w:type="dxa" w:w="200"/>
              <w:top w:type="dxa" w:w="200"/>
              <w:right w:type="dxa" w:w="200"/>
              <w:bottom w:type="dxa" w:w="200"/>
            </w:tcMar>
            <w:vAlign w:val="top"/>
          </w:tcPr>
          <w:p>
            <w:pPr>
              <w:pStyle w:val="Para 01"/>
              <w:keepLines w:val="on"/>
            </w:pPr>
            <w:r>
              <w:t>smell</w:t>
            </w:r>
          </w:p>
        </w:tc>
      </w:tr>
    </w:tbl>
    <w:tbl>
      <w:tblPr>
        <w:tblW w:type="auto" w:w="0"/>
      </w:tblPr>
      <w:tr>
        <w:tc>
          <w:tcPr>
            <w:tcW w:type="auto" w:w="0"/>
            <w:tcMar>
              <w:left w:type="dxa" w:w="200"/>
              <w:top w:type="dxa" w:w="200"/>
              <w:right w:type="dxa" w:w="200"/>
              <w:bottom w:type="dxa" w:w="200"/>
            </w:tcMar>
            <w:vAlign w:val="top"/>
          </w:tcPr>
          <w:p>
            <w:pPr>
              <w:pStyle w:val="Para 01"/>
              <w:keepLines w:val="on"/>
            </w:pPr>
            <w:r>
              <w:t>sweet</w:t>
            </w:r>
          </w:p>
        </w:tc>
        <w:tc>
          <w:tcPr>
            <w:tcW w:type="auto" w:w="0"/>
            <w:tcMar>
              <w:left w:type="dxa" w:w="200"/>
              <w:top w:type="dxa" w:w="200"/>
              <w:right w:type="dxa" w:w="200"/>
              <w:bottom w:type="dxa" w:w="200"/>
            </w:tcMar>
            <w:vAlign w:val="top"/>
          </w:tcPr>
          <w:p>
            <w:pPr>
              <w:pStyle w:val="Para 01"/>
              <w:keepLines w:val="on"/>
            </w:pPr>
            <w:r>
              <w:t>by</w:t>
            </w:r>
          </w:p>
        </w:tc>
        <w:tc>
          <w:tcPr>
            <w:tcW w:type="auto" w:w="0"/>
            <w:tcMar>
              <w:left w:type="dxa" w:w="200"/>
              <w:top w:type="dxa" w:w="200"/>
              <w:right w:type="dxa" w:w="200"/>
              <w:bottom w:type="dxa" w:w="200"/>
            </w:tcMar>
            <w:vAlign w:val="top"/>
          </w:tcPr>
          <w:p>
            <w:pPr>
              <w:pStyle w:val="Para 01"/>
              <w:keepLines w:val="on"/>
            </w:pPr>
            <w:r>
              <w:t>sweet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rose</w:t>
            </w:r>
          </w:p>
        </w:tc>
        <w:tc>
          <w:tcPr>
            <w:tcW w:type="auto" w:w="0"/>
            <w:shd w:val="clear" w:color="auto" w:fill="EEF2F6"/>
            <w:tcMar>
              <w:left w:type="dxa" w:w="200"/>
              <w:top w:type="dxa" w:w="200"/>
              <w:right w:type="dxa" w:w="200"/>
              <w:bottom w:type="dxa" w:w="200"/>
            </w:tcMar>
            <w:vAlign w:val="top"/>
          </w:tcPr>
          <w:p>
            <w:pPr>
              <w:pStyle w:val="Para 01"/>
              <w:keepLines w:val="on"/>
            </w:pPr>
            <w:r>
              <w:t>rose</w:t>
            </w:r>
          </w:p>
        </w:tc>
        <w:tc>
          <w:tcPr>
            <w:tcW w:type="auto" w:w="0"/>
            <w:shd w:val="clear" w:color="auto" w:fill="EEF2F6"/>
            <w:tcMar>
              <w:left w:type="dxa" w:w="200"/>
              <w:top w:type="dxa" w:w="200"/>
              <w:right w:type="dxa" w:w="200"/>
              <w:bottom w:type="dxa" w:w="200"/>
            </w:tcMar>
            <w:vAlign w:val="top"/>
          </w:tcPr>
          <w:p>
            <w:pPr>
              <w:pStyle w:val="Para 01"/>
              <w:keepLines w:val="on"/>
            </w:pPr>
            <w:r>
              <w:t>would</w:t>
            </w:r>
          </w:p>
        </w:tc>
      </w:tr>
    </w:tbl>
    <w:p>
      <w:pPr>
        <w:pStyle w:val="Normal"/>
      </w:pPr>
      <w:r>
        <w:t xml:space="preserve">The words returned for the open addressing and separate chaining hashtables appear to be in a random order; of course, this isn’t randomness but based solely on the way keys are hashed. If you execute the sample code that produces this table, your ordering for open addressing and separate chaining will likely be different, because the </w:t>
      </w:r>
      <w:r>
        <w:rPr>
          <w:rStyle w:val="Text0"/>
        </w:rPr>
        <w:t>hash()</w:t>
      </w:r>
      <w:r>
        <w:t xml:space="preserve"> code values for strings in Python 3 are unpredictable.</w:t>
      </w:r>
    </w:p>
    <w:p>
      <w:pPr>
        <w:pStyle w:val="Normal"/>
      </w:pPr>
      <w:r>
        <w:rPr>
          <w:rStyle w:val="Text54"/>
        </w:rPr>
        <w:bookmarkStart w:id="535" w:name="idm45239916579920"/>
        <w:t/>
        <w:bookmarkEnd w:id="535"/>
      </w:r>
      <w:r>
        <w:t xml:space="preserve">One nice feature of the </w:t>
      </w:r>
      <w:r>
        <w:rPr>
          <w:rStyle w:val="Text0"/>
        </w:rPr>
        <w:t>perfect-hash</w:t>
      </w:r>
      <w:r>
        <w:t xml:space="preserve"> library is that the index positions computed by </w:t>
      </w:r>
      <w:r>
        <w:rPr>
          <w:rStyle w:val="Text0"/>
        </w:rPr>
        <w:t>perfect_hash(key)</w:t>
      </w:r>
      <w:r>
        <w:t xml:space="preserve"> are based on the </w:t>
      </w:r>
      <w:r>
        <w:rPr>
          <w:rStyle w:val="Text1"/>
        </w:rPr>
        <w:t>order of the words used when generating the perfect hashing code</w:t>
      </w:r>
      <w:r>
        <w:t>. Simply use a list of strings that are already in sorted order, and the entries will be stored in sorted order, and the iterator will yield the pairs in the same order.</w:t>
      </w:r>
    </w:p>
    <w:p>
      <w:pPr>
        <w:pStyle w:val="Normal"/>
      </w:pPr>
      <w:hyperlink w:anchor="Chapter_8__Wrapping_It_Up___My_g_2">
        <w:r>
          <w:rPr>
            <w:rStyle w:val="Text3"/>
          </w:rPr>
          <w:t>Chapter 8</w:t>
        </w:r>
      </w:hyperlink>
      <w:r>
        <w:t xml:space="preserve"> contains more details of the Python </w:t>
      </w:r>
      <w:r>
        <w:rPr>
          <w:rStyle w:val="Text0"/>
        </w:rPr>
        <w:t>dict</w:t>
      </w:r>
      <w:r>
        <w:t xml:space="preserve"> type. Instead of implementing a symbol table from scratch, as I have done in this chapter, you should always use </w:t>
      </w:r>
      <w:r>
        <w:rPr>
          <w:rStyle w:val="Text0"/>
        </w:rPr>
        <w:t>dict</w:t>
      </w:r>
      <w:r>
        <w:t xml:space="preserve"> because it is a built-in type and will be significantly more efficient than the code I provide.</w:t>
      </w:r>
      <w:r>
        <w:rPr>
          <w:rStyle w:val="Text54"/>
        </w:rPr>
        <w:bookmarkStart w:id="536" w:name="idm45239916575184"/>
        <w:t/>
        <w:bookmarkEnd w:id="536"/>
      </w:r>
    </w:p>
    <w:p>
      <w:bookmarkStart w:id="537" w:name="Summary__In_this_chapter__I_intr"/>
      <w:pPr>
        <w:keepNext/>
        <w:pStyle w:val="Heading 1"/>
      </w:pPr>
      <w:r>
        <w:t>Summary</w:t>
      </w:r>
      <w:bookmarkEnd w:id="537"/>
    </w:p>
    <w:p>
      <w:pPr>
        <w:pStyle w:val="Normal"/>
      </w:pPr>
      <w:r>
        <w:t>In this chapter, I introduced several key concepts:</w:t>
      </w:r>
    </w:p>
    <w:p>
      <w:pPr>
        <w:pStyle w:val="Para 01"/>
      </w:pPr>
      <w:r>
        <w:t>The linked list data structure can store small collections of items efficiently, allowing for dynamic insertion and removal.</w:t>
      </w:r>
    </w:p>
    <w:p>
      <w:pPr>
        <w:pStyle w:val="Para 01"/>
      </w:pPr>
      <w:r>
        <w:t>Symbols tables use a storage array with M buckets to store entries. There needs to be a strategy to resolve collisions when two or more keys hash to the same bucket.</w:t>
      </w:r>
    </w:p>
    <w:p>
      <w:pPr>
        <w:pStyle w:val="Para 01"/>
      </w:pPr>
      <w:r>
        <w:t>Open addressing relies on distributing entries within an array to reduce the number of collisions, but this only works efficiently when the size of the storage array, M, is more than twice as large as the number of stored entries, N. See the challenge exercises for two approaches that support removing keys.</w:t>
      </w:r>
    </w:p>
    <w:p>
      <w:pPr>
        <w:pStyle w:val="Para 01"/>
      </w:pPr>
      <w:r>
        <w:t>Separate chaining uses linked lists to store entries whose keys hash to the same bucket. This approach makes it easier to support a remove operation for keys.</w:t>
      </w:r>
    </w:p>
    <w:p>
      <w:pPr>
        <w:pStyle w:val="Para 01"/>
      </w:pPr>
      <w:r>
        <w:t>Designing hash functions is hard—use the predefined ones designed by Python’s designers.</w:t>
      </w:r>
    </w:p>
    <w:p>
      <w:pPr>
        <w:pStyle w:val="Para 01"/>
      </w:pPr>
      <w:r>
        <w:t>Geometric resizing ensures a symbol table remains efficient by decreasing the frequency of future resize events.</w:t>
      </w:r>
    </w:p>
    <w:p>
      <w:pPr>
        <w:pStyle w:val="Para 01"/>
      </w:pPr>
      <w:r>
        <w:t xml:space="preserve">Perfect hashing can be used to construct hash functions that avoid collisions by computing a unique bucket index location for a fixed number of keys; the hash function is often more computationally expensive than a default </w:t>
      </w:r>
      <w:r>
        <w:rPr>
          <w:rStyle w:val="Text0"/>
        </w:rPr>
        <w:t>hash()</w:t>
      </w:r>
      <w:r>
        <w:t xml:space="preserve"> function.</w:t>
      </w:r>
    </w:p>
    <w:p>
      <w:bookmarkStart w:id="538" w:name="Challenge_Exercises___Does_open"/>
      <w:pPr>
        <w:keepNext/>
        <w:pStyle w:val="Heading 1"/>
      </w:pPr>
      <w:r>
        <w:t>Challenge Exercises</w:t>
      </w:r>
      <w:bookmarkEnd w:id="538"/>
    </w:p>
    <w:p>
      <w:pPr>
        <w:pStyle w:val="Para 01"/>
      </w:pPr>
      <w:r>
        <w:t>Does</w:t>
      </w:r>
      <w:r>
        <w:rPr>
          <w:rStyle w:val="Text54"/>
        </w:rPr>
        <w:bookmarkStart w:id="539" w:name="ch03_term7"/>
        <w:t/>
        <w:bookmarkEnd w:id="539"/>
        <w:bookmarkStart w:id="540" w:name="idm45239916560688"/>
        <w:t/>
        <w:bookmarkEnd w:id="540"/>
      </w:r>
      <w:r>
        <w:t xml:space="preserve"> </w:t>
      </w:r>
      <w:r>
        <w:rPr>
          <w:rStyle w:val="Text1"/>
        </w:rPr>
        <w:t>open addressing</w:t>
      </w:r>
      <w:r>
        <w:t xml:space="preserve"> improve if you use a different strategy for resolving collisions? Instead of using a </w:t>
      </w:r>
      <w:r>
        <w:rPr>
          <w:rStyle w:val="Text1"/>
        </w:rPr>
        <w:t>linear probe</w:t>
      </w:r>
      <w:r>
        <w:t xml:space="preserve"> with a delta of 1 (wrapping around), create a hashtable whose size is a power of 2, and use a probe sequence that explores additional index positions using deltas that are </w:t>
      </w:r>
      <w:r>
        <w:rPr>
          <w:rStyle w:val="Text1"/>
        </w:rPr>
        <w:t>triangle numbers</w:t>
      </w:r>
      <w:r>
        <w:t xml:space="preserve">, that is, the integers 1, 3, 6, 10, 15, 21, and so on; you will still have to wrap around. The nth triangle number is the sum of the integers from 1 to n, represented by the formula </w:t>
        <w:t>n × (n + 1)/2.</w:t>
      </w:r>
    </w:p>
    <w:p>
      <w:pPr>
        <w:pStyle w:val="Para 01"/>
      </w:pPr>
      <w:r>
        <w:t>Is the overall performance better than linear probing?</w:t>
      </w:r>
    </w:p>
    <w:p>
      <w:pPr>
        <w:pStyle w:val="Para 01"/>
      </w:pPr>
      <w:r>
        <w:t xml:space="preserve">Conduct an experiment where you fill a </w:t>
      </w:r>
      <w:r>
        <w:rPr>
          <w:rStyle w:val="Text0"/>
        </w:rPr>
        <w:t>Hashtable</w:t>
      </w:r>
      <w:r>
        <w:t xml:space="preserve"> of size 524,288 with the first 160,564 English words (for a utilization of 30%), and then measure the time it takes to search for all 321,129 words. Compare this performance against an open addressing </w:t>
      </w:r>
      <w:r>
        <w:rPr>
          <w:rStyle w:val="Text0"/>
        </w:rPr>
        <w:t>Hashtable</w:t>
      </w:r>
      <w:r>
        <w:t xml:space="preserve"> and the separate chaining variation.</w:t>
      </w:r>
    </w:p>
    <w:p>
      <w:pPr>
        <w:pStyle w:val="Para 01"/>
      </w:pPr>
      <w:r>
        <w:t xml:space="preserve">Is it worth sorting the keys in the linked lists of a separate chaining hashtable? Construct a </w:t>
      </w:r>
      <w:r>
        <w:rPr>
          <w:rStyle w:val="Text0"/>
        </w:rPr>
        <w:t>Hashtable</w:t>
      </w:r>
      <w:r>
        <w:t xml:space="preserve"> variant that sorts the (key, value) pairs in each linked list in ascending order by key.</w:t>
      </w:r>
    </w:p>
    <w:p>
      <w:pPr>
        <w:pStyle w:val="Para 01"/>
      </w:pPr>
      <w:r>
        <w:t xml:space="preserve">Conduct an experiment where you measure the time it takes to construct the initial </w:t>
      </w:r>
      <w:r>
        <w:rPr>
          <w:rStyle w:val="Text0"/>
        </w:rPr>
        <w:t>Hashtable</w:t>
      </w:r>
      <w:r>
        <w:t xml:space="preserve"> of size 524,287 (a prime number) with the first 160,564 English words (for a utilization of 30%) </w:t>
      </w:r>
      <w:r>
        <w:rPr>
          <w:rStyle w:val="Text1"/>
        </w:rPr>
        <w:t>in reverse order</w:t>
      </w:r>
      <w:r>
        <w:t xml:space="preserve">. As you will see, the </w:t>
      </w:r>
      <w:r>
        <w:rPr>
          <w:rStyle w:val="Text1"/>
        </w:rPr>
        <w:t>worst case</w:t>
      </w:r>
      <w:r>
        <w:t xml:space="preserve"> for this variation occurs when the keys are </w:t>
      </w:r>
      <w:r>
        <w:rPr>
          <w:rStyle w:val="Text0"/>
        </w:rPr>
        <w:t>put()</w:t>
      </w:r>
      <w:r>
        <w:t xml:space="preserve"> into the hashtable in increasing value. Compare this performance against an open addressing </w:t>
      </w:r>
      <w:r>
        <w:rPr>
          <w:rStyle w:val="Text0"/>
        </w:rPr>
        <w:t>Hashtable</w:t>
      </w:r>
      <w:r>
        <w:t xml:space="preserve"> and the regular separate chaining </w:t>
      </w:r>
      <w:r>
        <w:rPr>
          <w:rStyle w:val="Text0"/>
        </w:rPr>
        <w:t>Hashtable</w:t>
      </w:r>
      <w:r>
        <w:t>.</w:t>
      </w:r>
    </w:p>
    <w:p>
      <w:pPr>
        <w:pStyle w:val="Para 01"/>
      </w:pPr>
      <w:r>
        <w:t xml:space="preserve">Now measure the time it takes to search the first 160,564 English words as keys. As you might expect, this is the </w:t>
      </w:r>
      <w:r>
        <w:rPr>
          <w:rStyle w:val="Text1"/>
        </w:rPr>
        <w:t>best case</w:t>
      </w:r>
      <w:r>
        <w:t xml:space="preserve">, since all these words are in the hashtable. Compare this performance against the array-based </w:t>
      </w:r>
      <w:r>
        <w:rPr>
          <w:rStyle w:val="Text0"/>
        </w:rPr>
        <w:t>Hashtable</w:t>
      </w:r>
      <w:r>
        <w:t xml:space="preserve"> and the separate chaining variation. Next search for the remaining 160,565 words in the back half of the English dictionary. This provides a glimpse of the </w:t>
      </w:r>
      <w:r>
        <w:rPr>
          <w:rStyle w:val="Text1"/>
        </w:rPr>
        <w:t>worst case</w:t>
      </w:r>
      <w:r>
        <w:t xml:space="preserve"> since finding these words in a linked list will always require each linked list to be fully explored. Once again, compare this performance against the open addressing </w:t>
      </w:r>
      <w:r>
        <w:rPr>
          <w:rStyle w:val="Text0"/>
        </w:rPr>
        <w:t>Hashtable</w:t>
      </w:r>
      <w:r>
        <w:t xml:space="preserve"> and the regular unordered linked list variation.</w:t>
      </w:r>
    </w:p>
    <w:p>
      <w:pPr>
        <w:pStyle w:val="Para 01"/>
      </w:pPr>
      <w:r>
        <w:t>How sensitive are these results to the chosen initial size, 524,287? For example, compare with 214,129 (a utilization of 75%) and 999,983 (a utilization of 16%).</w:t>
      </w:r>
    </w:p>
    <w:p>
      <w:pPr>
        <w:pStyle w:val="Para 01"/>
      </w:pPr>
      <w:r>
        <w:t xml:space="preserve">To see the dangers in predictable hash codes, consider the </w:t>
      </w:r>
      <w:r>
        <w:rPr>
          <w:rStyle w:val="Text0"/>
        </w:rPr>
        <w:t>ValueBadHash</w:t>
      </w:r>
      <w:r>
        <w:t xml:space="preserve"> code in </w:t>
      </w:r>
      <w:hyperlink w:anchor="Listing_3_14__ValueBadHash_has_a">
        <w:r>
          <w:rPr>
            <w:rStyle w:val="Text3"/>
          </w:rPr>
          <w:t>Listing 3-14</w:t>
        </w:r>
      </w:hyperlink>
      <w:r>
        <w:t xml:space="preserve">. The objects for this Python class hash to just four different values (0 to 3). This class overrides the default behavior of </w:t>
      </w:r>
      <w:r>
        <w:rPr>
          <w:rStyle w:val="Text0"/>
        </w:rPr>
        <w:t>hash()</w:t>
      </w:r>
      <w:r>
        <w:t xml:space="preserve"> as well as </w:t>
      </w:r>
      <w:r>
        <w:rPr>
          <w:rStyle w:val="Text0"/>
        </w:rPr>
        <w:t>__eq__()</w:t>
      </w:r>
      <w:r>
        <w:t xml:space="preserve">, so these objects can be used as a key when invoking </w:t>
      </w:r>
      <w:r>
        <w:rPr>
          <w:rStyle w:val="Text0"/>
        </w:rPr>
        <w:t>put(key, v)</w:t>
      </w:r>
      <w:r>
        <w:t>.</w:t>
      </w:r>
    </w:p>
    <w:p>
      <w:bookmarkStart w:id="541" w:name="Listing_3_14__ValueBadHash_has_a"/>
      <w:pPr>
        <w:keepNext/>
        <w:pStyle w:val="Heading 3"/>
      </w:pPr>
      <w:r>
        <w:t xml:space="preserve">Listing 3-14. </w:t>
      </w:r>
      <w:r>
        <w:rPr>
          <w:rStyle w:val="Text16"/>
        </w:rPr>
        <w:t>ValueBadHash</w:t>
      </w:r>
      <w:r>
        <w:t xml:space="preserve"> has a horrible </w:t>
      </w:r>
      <w:r>
        <w:rPr>
          <w:rStyle w:val="Text16"/>
        </w:rPr>
        <w:t>hash()</w:t>
      </w:r>
      <w:r>
        <w:t xml:space="preserve"> function</w:t>
      </w:r>
      <w:bookmarkEnd w:id="541"/>
    </w:p>
    <w:p>
      <w:pPr>
        <w:pStyle w:val="Para 13"/>
      </w:pPr>
      <w:r>
        <w:rPr>
          <w:rStyle w:val="Text6"/>
        </w:rPr>
        <w:t xml:space="preserve">class</w:t>
        <w:br w:clear="none"/>
      </w:r>
      <w:r>
        <w:rPr>
          <w:rStyle w:val="Text32"/>
        </w:rPr>
        <w:t xml:space="preserve"> </w:t>
        <w:br w:clear="none"/>
      </w:r>
      <w:r>
        <w:rPr>
          <w:rStyle w:val="Text22"/>
        </w:rPr>
        <w:t xml:space="preserve">ValueBadHash</w:t>
        <w:br w:clear="none"/>
      </w:r>
      <w:r>
        <w:rPr>
          <w:rStyle w:val="Text5"/>
        </w:rPr>
        <w:t xml:space="preserve">:</w:t>
        <w:br w:clear="none"/>
      </w:r>
      <w:r>
        <w:rPr>
          <w:rStyle w:val="Text32"/>
        </w:rPr>
        <w:t xml:space="preserve"/>
        <w:br w:clear="none"/>
        <w:t xml:space="preserve">  </w:t>
        <w:br w:clear="none"/>
      </w:r>
      <w:r>
        <w:rPr>
          <w:rStyle w:val="Text6"/>
        </w:rPr>
        <w:t xml:space="preserve">def</w:t>
        <w:br w:clear="none"/>
      </w:r>
      <w:r>
        <w:rPr>
          <w:rStyle w:val="Text32"/>
        </w:rPr>
        <w:t xml:space="preserve"> </w:t>
        <w:br w:clear="none"/>
      </w:r>
      <w:r>
        <w:t xml:space="preserve">__init__</w:t>
        <w:br w:clear="none"/>
      </w:r>
      <w:r>
        <w:rPr>
          <w:rStyle w:val="Text5"/>
        </w:rPr>
        <w:t xml:space="preserve">(</w:t>
        <w:br w:clear="none"/>
      </w:r>
      <w:r>
        <w:rPr>
          <w:rStyle w:val="Text7"/>
        </w:rPr>
        <w:t xml:space="preserve">self</w:t>
        <w:br w:clear="none"/>
      </w:r>
      <w:r>
        <w:rPr>
          <w:rStyle w:val="Text5"/>
        </w:rPr>
        <w:t xml:space="preserve">,</w:t>
        <w:br w:clear="none"/>
      </w:r>
      <w:r>
        <w:rPr>
          <w:rStyle w:val="Text32"/>
        </w:rPr>
        <w:t xml:space="preserve"> </w:t>
        <w:br w:clear="none"/>
      </w:r>
      <w:r>
        <w:rPr>
          <w:rStyle w:val="Text2"/>
        </w:rPr>
        <w:t xml:space="preserve">v</w:t>
        <w:br w:clear="none"/>
      </w:r>
      <w:r>
        <w:rPr>
          <w:rStyle w:val="Text5"/>
        </w:rPr>
        <w:t xml:space="preserve">):</w:t>
        <w:br w:clear="none"/>
      </w:r>
      <w:r>
        <w:rPr>
          <w:rStyle w:val="Text32"/>
        </w:rPr>
        <w:t xml:space="preserve"/>
        <w:br w:clear="none"/>
        <w:t xml:space="preserve">    </w:t>
        <w:br w:clear="none"/>
      </w:r>
      <w:r>
        <w:rPr>
          <w:rStyle w:val="Text7"/>
        </w:rPr>
        <w:t xml:space="preserve">self</w:t>
        <w:br w:clear="none"/>
      </w:r>
      <w:r>
        <w:rPr>
          <w:rStyle w:val="Text8"/>
        </w:rPr>
        <w:t xml:space="preserve">.</w:t>
        <w:br w:clear="none"/>
      </w:r>
      <w:r>
        <w:rPr>
          <w:rStyle w:val="Text2"/>
        </w:rPr>
        <w:t xml:space="preserve">v</w:t>
        <w:br w:clear="none"/>
      </w:r>
      <w:r>
        <w:rPr>
          <w:rStyle w:val="Text32"/>
        </w:rPr>
        <w:t xml:space="preserve"> </w:t>
        <w:br w:clear="none"/>
      </w:r>
      <w:r>
        <w:rPr>
          <w:rStyle w:val="Text8"/>
        </w:rPr>
        <w:t xml:space="preserve">=</w:t>
        <w:br w:clear="none"/>
      </w:r>
      <w:r>
        <w:rPr>
          <w:rStyle w:val="Text32"/>
        </w:rPr>
        <w:t xml:space="preserve"> </w:t>
        <w:br w:clear="none"/>
      </w:r>
      <w:r>
        <w:rPr>
          <w:rStyle w:val="Text2"/>
        </w:rPr>
        <w:t xml:space="preserve">v</w:t>
        <w:br w:clear="none"/>
      </w:r>
      <w:r>
        <w:rPr>
          <w:rStyle w:val="Text32"/>
        </w:rPr>
        <w:t xml:space="preserve"/>
        <w:br w:clear="none"/>
        <w:t xml:space="preserve"/>
        <w:br w:clear="none"/>
        <w:t xml:space="preserve">  </w:t>
        <w:br w:clear="none"/>
      </w:r>
      <w:r>
        <w:rPr>
          <w:rStyle w:val="Text6"/>
        </w:rPr>
        <w:t xml:space="preserve">def</w:t>
        <w:br w:clear="none"/>
      </w:r>
      <w:r>
        <w:rPr>
          <w:rStyle w:val="Text32"/>
        </w:rPr>
        <w:t xml:space="preserve"> </w:t>
        <w:br w:clear="none"/>
      </w:r>
      <w:r>
        <w:t xml:space="preserve">__hash__</w:t>
        <w:br w:clear="none"/>
      </w:r>
      <w:r>
        <w:rPr>
          <w:rStyle w:val="Text5"/>
        </w:rPr>
        <w:t xml:space="preserve">(</w:t>
        <w:br w:clear="none"/>
      </w:r>
      <w:r>
        <w:rPr>
          <w:rStyle w:val="Text7"/>
        </w:rPr>
        <w:t xml:space="preserve">self</w:t>
        <w:br w:clear="none"/>
      </w:r>
      <w:r>
        <w:rPr>
          <w:rStyle w:val="Text5"/>
        </w:rPr>
        <w:t xml:space="preserve">):</w:t>
        <w:br w:clear="none"/>
      </w:r>
      <w:r>
        <w:rPr>
          <w:rStyle w:val="Text32"/>
        </w:rPr>
        <w:t xml:space="preserve"/>
        <w:br w:clear="none"/>
        <w:t xml:space="preserve">    </w:t>
        <w:br w:clear="none"/>
      </w:r>
      <w:r>
        <w:rPr>
          <w:rStyle w:val="Text6"/>
        </w:rPr>
        <w:t xml:space="preserve">return</w:t>
        <w:br w:clear="none"/>
      </w:r>
      <w:r>
        <w:rPr>
          <w:rStyle w:val="Text32"/>
        </w:rPr>
        <w:t xml:space="preserve"> </w:t>
        <w:br w:clear="none"/>
      </w:r>
      <w:r>
        <w:rPr>
          <w:rStyle w:val="Text7"/>
        </w:rPr>
        <w:t xml:space="preserve">hash</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v</w:t>
        <w:br w:clear="none"/>
      </w:r>
      <w:r>
        <w:rPr>
          <w:rStyle w:val="Text5"/>
        </w:rPr>
        <w:t xml:space="preserve">)</w:t>
        <w:br w:clear="none"/>
      </w:r>
      <w:r>
        <w:rPr>
          <w:rStyle w:val="Text32"/>
        </w:rPr>
        <w:t xml:space="preserve"> </w:t>
        <w:br w:clear="none"/>
      </w:r>
      <w:r>
        <w:rPr>
          <w:rStyle w:val="Text8"/>
        </w:rPr>
        <w:t xml:space="preserve">%</w:t>
        <w:br w:clear="none"/>
      </w:r>
      <w:r>
        <w:rPr>
          <w:rStyle w:val="Text32"/>
        </w:rPr>
        <w:t xml:space="preserve"> </w:t>
        <w:br w:clear="none"/>
      </w:r>
      <w:r>
        <w:rPr>
          <w:rStyle w:val="Text14"/>
        </w:rPr>
        <w:t xml:space="preserve">4</w:t>
        <w:br w:clear="none"/>
      </w:r>
      <w:r>
        <w:rPr>
          <w:rStyle w:val="Text32"/>
        </w:rPr>
        <w:t xml:space="preserve"/>
        <w:br w:clear="none"/>
        <w:t xml:space="preserve"/>
        <w:br w:clear="none"/>
        <w:t xml:space="preserve">  </w:t>
        <w:br w:clear="none"/>
      </w:r>
      <w:r>
        <w:rPr>
          <w:rStyle w:val="Text6"/>
        </w:rPr>
        <w:t xml:space="preserve">def</w:t>
        <w:br w:clear="none"/>
      </w:r>
      <w:r>
        <w:rPr>
          <w:rStyle w:val="Text32"/>
        </w:rPr>
        <w:t xml:space="preserve"> </w:t>
        <w:br w:clear="none"/>
      </w:r>
      <w:r>
        <w:t xml:space="preserve">__eq__</w:t>
        <w:br w:clear="none"/>
      </w:r>
      <w:r>
        <w:rPr>
          <w:rStyle w:val="Text5"/>
        </w:rPr>
        <w:t xml:space="preserve">(</w:t>
        <w:br w:clear="none"/>
      </w:r>
      <w:r>
        <w:rPr>
          <w:rStyle w:val="Text7"/>
        </w:rPr>
        <w:t xml:space="preserve">self</w:t>
        <w:br w:clear="none"/>
      </w:r>
      <w:r>
        <w:rPr>
          <w:rStyle w:val="Text5"/>
        </w:rPr>
        <w:t xml:space="preserve">,</w:t>
        <w:br w:clear="none"/>
      </w:r>
      <w:r>
        <w:rPr>
          <w:rStyle w:val="Text32"/>
        </w:rPr>
        <w:t xml:space="preserve"> </w:t>
        <w:br w:clear="none"/>
      </w:r>
      <w:r>
        <w:rPr>
          <w:rStyle w:val="Text2"/>
        </w:rPr>
        <w:t xml:space="preserve">other</w:t>
        <w:br w:clear="none"/>
      </w:r>
      <w:r>
        <w:rPr>
          <w:rStyle w:val="Text5"/>
        </w:rPr>
        <w:t xml:space="preserve">):</w:t>
        <w:br w:clear="none"/>
      </w:r>
      <w:r>
        <w:rPr>
          <w:rStyle w:val="Text32"/>
        </w:rPr>
        <w:t xml:space="preserve"/>
        <w:br w:clear="none"/>
        <w:t xml:space="preserve">    </w:t>
        <w:br w:clear="none"/>
      </w:r>
      <w:r>
        <w:rPr>
          <w:rStyle w:val="Text6"/>
        </w:rPr>
        <w:t xml:space="preserve">return</w:t>
        <w:br w:clear="none"/>
      </w:r>
      <w:r>
        <w:rPr>
          <w:rStyle w:val="Text32"/>
        </w:rPr>
        <w:t xml:space="preserve"> </w:t>
        <w:br w:clear="none"/>
      </w:r>
      <w:r>
        <w:rPr>
          <w:rStyle w:val="Text5"/>
        </w:rPr>
        <w:t xml:space="preserve">(</w:t>
        <w:br w:clear="none"/>
      </w:r>
      <w:r>
        <w:rPr>
          <w:rStyle w:val="Text7"/>
        </w:rPr>
        <w:t xml:space="preserve">self</w:t>
        <w:br w:clear="none"/>
      </w:r>
      <w:r>
        <w:rPr>
          <w:rStyle w:val="Text8"/>
        </w:rPr>
        <w:t xml:space="preserve">.</w:t>
        <w:br w:clear="none"/>
      </w:r>
      <w:r>
        <w:t xml:space="preserve">__class__</w:t>
        <w:br w:clear="none"/>
      </w:r>
      <w:r>
        <w:rPr>
          <w:rStyle w:val="Text32"/>
        </w:rPr>
        <w:t xml:space="preserve"> </w:t>
        <w:br w:clear="none"/>
      </w:r>
      <w:r>
        <w:rPr>
          <w:rStyle w:val="Text8"/>
        </w:rPr>
        <w:t xml:space="preserve">==</w:t>
        <w:br w:clear="none"/>
      </w:r>
      <w:r>
        <w:rPr>
          <w:rStyle w:val="Text32"/>
        </w:rPr>
        <w:t xml:space="preserve"> </w:t>
        <w:br w:clear="none"/>
      </w:r>
      <w:r>
        <w:rPr>
          <w:rStyle w:val="Text2"/>
        </w:rPr>
        <w:t xml:space="preserve">other</w:t>
        <w:br w:clear="none"/>
      </w:r>
      <w:r>
        <w:rPr>
          <w:rStyle w:val="Text8"/>
        </w:rPr>
        <w:t xml:space="preserve">.</w:t>
        <w:br w:clear="none"/>
      </w:r>
      <w:r>
        <w:t xml:space="preserve">__class__</w:t>
        <w:br w:clear="none"/>
      </w:r>
      <w:r>
        <w:rPr>
          <w:rStyle w:val="Text32"/>
        </w:rPr>
        <w:t xml:space="preserve"> </w:t>
        <w:br w:clear="none"/>
      </w:r>
      <w:r>
        <w:rPr>
          <w:rStyle w:val="Text5"/>
        </w:rPr>
        <w:t xml:space="preserve">and</w:t>
        <w:br w:clear="none"/>
      </w:r>
      <w:r>
        <w:rPr>
          <w:rStyle w:val="Text32"/>
        </w:rPr>
        <w:t xml:space="preserve"> </w:t>
        <w:br w:clear="none"/>
      </w:r>
      <w:r>
        <w:rPr>
          <w:rStyle w:val="Text7"/>
        </w:rPr>
        <w:t xml:space="preserve">self</w:t>
        <w:br w:clear="none"/>
      </w:r>
      <w:r>
        <w:rPr>
          <w:rStyle w:val="Text8"/>
        </w:rPr>
        <w:t xml:space="preserve">.</w:t>
        <w:br w:clear="none"/>
      </w:r>
      <w:r>
        <w:rPr>
          <w:rStyle w:val="Text2"/>
        </w:rPr>
        <w:t xml:space="preserve">v</w:t>
        <w:br w:clear="none"/>
      </w:r>
      <w:r>
        <w:rPr>
          <w:rStyle w:val="Text32"/>
        </w:rPr>
        <w:t xml:space="preserve"> </w:t>
        <w:br w:clear="none"/>
      </w:r>
      <w:r>
        <w:rPr>
          <w:rStyle w:val="Text8"/>
        </w:rPr>
        <w:t xml:space="preserve">==</w:t>
        <w:br w:clear="none"/>
      </w:r>
      <w:r>
        <w:rPr>
          <w:rStyle w:val="Text32"/>
        </w:rPr>
        <w:t xml:space="preserve"> </w:t>
        <w:br w:clear="none"/>
      </w:r>
      <w:r>
        <w:rPr>
          <w:rStyle w:val="Text2"/>
        </w:rPr>
        <w:t xml:space="preserve">other</w:t>
        <w:br w:clear="none"/>
      </w:r>
      <w:r>
        <w:rPr>
          <w:rStyle w:val="Text8"/>
        </w:rPr>
        <w:t xml:space="preserve">.</w:t>
        <w:br w:clear="none"/>
      </w:r>
      <w:r>
        <w:rPr>
          <w:rStyle w:val="Text2"/>
        </w:rPr>
        <w:t xml:space="preserve">v</w:t>
        <w:br w:clear="none"/>
      </w:r>
      <w:r>
        <w:rPr>
          <w:rStyle w:val="Text5"/>
        </w:rPr>
        <w:t xml:space="preserve">)</w:t>
        <w:br w:clear="none"/>
      </w:r>
    </w:p>
    <w:p>
      <w:pPr>
        <w:pStyle w:val="Para 01"/>
      </w:pPr>
      <w:r>
        <w:t xml:space="preserve">Construct a separate chaining </w:t>
      </w:r>
      <w:r>
        <w:rPr>
          <w:rStyle w:val="Text0"/>
        </w:rPr>
        <w:t>Hashtable(50,000)</w:t>
      </w:r>
      <w:r>
        <w:t xml:space="preserve"> and invoke </w:t>
      </w:r>
      <w:r>
        <w:rPr>
          <w:rStyle w:val="Text0"/>
        </w:rPr>
        <w:t>put(ValueBadHash(w), 1)</w:t>
      </w:r>
      <w:r>
        <w:t xml:space="preserve"> for the first 20,000 English words in the dictionary. Next, create a regular separate chaining </w:t>
      </w:r>
      <w:r>
        <w:rPr>
          <w:rStyle w:val="Text0"/>
        </w:rPr>
        <w:t>Hashtable</w:t>
      </w:r>
      <w:r>
        <w:t xml:space="preserve">, and invoke </w:t>
      </w:r>
      <w:r>
        <w:rPr>
          <w:rStyle w:val="Text0"/>
        </w:rPr>
        <w:t>put(w, 1)</w:t>
      </w:r>
      <w:r>
        <w:t xml:space="preserve"> for these same words. Generate statistics on:</w:t>
      </w:r>
    </w:p>
    <w:p>
      <w:pPr>
        <w:numPr>
          <w:ilvl w:val="0"/>
          <w:numId w:val="2"/>
        </w:numPr>
        <w:pStyle w:val="Para 01"/>
      </w:pPr>
      <w:r>
        <w:t>The average chain length of a bucket</w:t>
      </w:r>
    </w:p>
    <w:p>
      <w:pPr>
        <w:numPr>
          <w:ilvl w:val="0"/>
          <w:numId w:val="2"/>
        </w:numPr>
        <w:pStyle w:val="Para 01"/>
      </w:pPr>
      <w:r>
        <w:t xml:space="preserve">The maximum chain length of any bucket in </w:t>
      </w:r>
      <w:r>
        <w:rPr>
          <w:rStyle w:val="Text0"/>
        </w:rPr>
        <w:t>Hashtable</w:t>
      </w:r>
    </w:p>
    <w:p>
      <w:pPr>
        <w:pStyle w:val="Para 01"/>
      </w:pPr>
      <w:r>
        <w:t>Be prepared for the code execution to take a long time! Explain these statistics.</w:t>
      </w:r>
    </w:p>
    <w:p>
      <w:pPr>
        <w:pStyle w:val="Para 01"/>
      </w:pPr>
      <w:r>
        <w:t xml:space="preserve">Having a prime number for the number of buckets, M, is helpful in practice because </w:t>
      </w:r>
      <w:r>
        <w:rPr>
          <w:rStyle w:val="Text1"/>
        </w:rPr>
        <w:t>every key that shares a common factor with M will be hashed to a bucket that is a multiple of this factor</w:t>
      </w:r>
      <w:r>
        <w:t>. For example, if M = 632 = 8 × 79 and the entry to be inserted has a key of 2,133 = 27 × 79, the hash code is 2,133 % 632 = 237 and 237 = 79 × 3. The problem is that the performance of a hashtable assumes uniform distribution of keys, which is violated when some keys are predisposed to be placed in certain buckets.</w:t>
      </w:r>
    </w:p>
    <w:p>
      <w:pPr>
        <w:pStyle w:val="Para 01"/>
      </w:pPr>
      <w:r>
        <w:t xml:space="preserve">To demonstrate the impact of M, form a key from the </w:t>
      </w:r>
      <w:r>
        <w:rPr>
          <w:rStyle w:val="Text0"/>
        </w:rPr>
        <w:t>base26</w:t>
      </w:r>
      <w:r>
        <w:t xml:space="preserve"> representation of each of the words in the 321,129-word English dictionary. In the range from 428,880 to 428,980 containing 101 potential values for M, construct fixed-size hashtables (using both open addressing and separate chaining) and produce a table showing the average and maximum chain length size. Are there any values of M in this range that are particularly bad? Can you find out what these values </w:t>
      </w:r>
      <w:r>
        <w:rPr>
          <w:rStyle w:val="Text1"/>
        </w:rPr>
        <w:t>all have in common</w:t>
      </w:r>
      <w:r>
        <w:t>? Armed with this knowledge, scan the next 10,000 higher values of M (up to 438,980) to try to find one whose maximum chain length is almost ten times as bad.</w:t>
      </w:r>
    </w:p>
    <w:p>
      <w:pPr>
        <w:pStyle w:val="Para 01"/>
      </w:pPr>
      <w:r>
        <w:t xml:space="preserve">When using an open addressing hashtable, there is no easy way to support </w:t>
      </w:r>
      <w:r>
        <w:rPr>
          <w:rStyle w:val="Text0"/>
        </w:rPr>
        <w:t>remove(key)</w:t>
      </w:r>
      <w:r>
        <w:t xml:space="preserve"> because removing an entry from a bucket may break an existing chain created using linear probing. Imagine you have a </w:t>
      </w:r>
      <w:r>
        <w:rPr>
          <w:rStyle w:val="Text0"/>
        </w:rPr>
        <w:t>Hashtable</w:t>
      </w:r>
      <w:r>
        <w:t xml:space="preserve"> with M = 5 and you hashed entries with key values of 0, 5, and then 10. The resulting </w:t>
      </w:r>
      <w:r>
        <w:rPr>
          <w:rStyle w:val="Text0"/>
        </w:rPr>
        <w:t>table</w:t>
      </w:r>
      <w:r>
        <w:t xml:space="preserve"> array would contain the following keys [</w:t>
      </w:r>
      <w:r>
        <w:rPr>
          <w:rStyle w:val="Text0"/>
        </w:rPr>
        <w:t>0</w:t>
      </w:r>
      <w:r>
        <w:t xml:space="preserve">, </w:t>
      </w:r>
      <w:r>
        <w:rPr>
          <w:rStyle w:val="Text0"/>
        </w:rPr>
        <w:t>5</w:t>
      </w:r>
      <w:r>
        <w:t xml:space="preserve">, </w:t>
      </w:r>
      <w:r>
        <w:rPr>
          <w:rStyle w:val="Text0"/>
        </w:rPr>
        <w:t>10</w:t>
      </w:r>
      <w:r>
        <w:t xml:space="preserve">, </w:t>
      </w:r>
      <w:r>
        <w:rPr>
          <w:rStyle w:val="Text0"/>
        </w:rPr>
        <w:t>None</w:t>
      </w:r>
      <w:r>
        <w:t xml:space="preserve">, </w:t>
      </w:r>
      <w:r>
        <w:rPr>
          <w:rStyle w:val="Text0"/>
        </w:rPr>
        <w:t>None</w:t>
      </w:r>
      <w:r>
        <w:t xml:space="preserve">], since each collision would be resolved using linear probing. A flawed </w:t>
      </w:r>
      <w:r>
        <w:rPr>
          <w:rStyle w:val="Text0"/>
        </w:rPr>
        <w:t>remove(5)</w:t>
      </w:r>
      <w:r>
        <w:t xml:space="preserve"> operation would simply remove the entry with key 5 from </w:t>
      </w:r>
      <w:r>
        <w:rPr>
          <w:rStyle w:val="Text0"/>
        </w:rPr>
        <w:t>table</w:t>
      </w:r>
      <w:r>
        <w:t>, resulting in an array storing [</w:t>
      </w:r>
      <w:r>
        <w:rPr>
          <w:rStyle w:val="Text0"/>
        </w:rPr>
        <w:t>0</w:t>
      </w:r>
      <w:r>
        <w:t xml:space="preserve">, </w:t>
      </w:r>
      <w:r>
        <w:rPr>
          <w:rStyle w:val="Text0"/>
        </w:rPr>
        <w:t>None</w:t>
      </w:r>
      <w:r>
        <w:t xml:space="preserve">, </w:t>
      </w:r>
      <w:r>
        <w:rPr>
          <w:rStyle w:val="Text0"/>
        </w:rPr>
        <w:t>10</w:t>
      </w:r>
      <w:r>
        <w:t xml:space="preserve">, </w:t>
      </w:r>
      <w:r>
        <w:rPr>
          <w:rStyle w:val="Text0"/>
        </w:rPr>
        <w:t>None</w:t>
      </w:r>
      <w:r>
        <w:t xml:space="preserve">, </w:t>
      </w:r>
      <w:r>
        <w:rPr>
          <w:rStyle w:val="Text0"/>
        </w:rPr>
        <w:t>None</w:t>
      </w:r>
      <w:r>
        <w:t>]. However, the entry with key 10 is no longer findable because the chain at index location 0 was broken.</w:t>
      </w:r>
    </w:p>
    <w:p>
      <w:pPr>
        <w:pStyle w:val="Para 01"/>
      </w:pPr>
      <w:r>
        <w:t>One</w:t>
      </w:r>
      <w:r>
        <w:rPr>
          <w:rStyle w:val="Text54"/>
        </w:rPr>
        <w:bookmarkStart w:id="542" w:name="idm45239916435328"/>
        <w:t/>
        <w:bookmarkEnd w:id="542"/>
      </w:r>
      <w:r>
        <w:t xml:space="preserve"> strategy is to add a Boolean field to the </w:t>
      </w:r>
      <w:r>
        <w:rPr>
          <w:rStyle w:val="Text0"/>
        </w:rPr>
        <w:t>Entry</w:t>
      </w:r>
      <w:r>
        <w:t xml:space="preserve"> that records whether the entry has been deleted or not. You have to modify </w:t>
      </w:r>
      <w:r>
        <w:rPr>
          <w:rStyle w:val="Text0"/>
        </w:rPr>
        <w:t>get()</w:t>
      </w:r>
      <w:r>
        <w:t xml:space="preserve"> and </w:t>
      </w:r>
      <w:r>
        <w:rPr>
          <w:rStyle w:val="Text0"/>
        </w:rPr>
        <w:t>put()</w:t>
      </w:r>
      <w:r>
        <w:t xml:space="preserve"> accordingly. In addition, the resize event needs to be adjusted as well, since entries marked as deleted will not need to be inserted into the new hashtable. Don’t forget to update the </w:t>
      </w:r>
      <w:r>
        <w:rPr>
          <w:rStyle w:val="Text0"/>
        </w:rPr>
        <w:t>__iter__()</w:t>
      </w:r>
      <w:r>
        <w:t xml:space="preserve"> method to skip deleted entries.</w:t>
      </w:r>
    </w:p>
    <w:p>
      <w:pPr>
        <w:pStyle w:val="Para 01"/>
      </w:pPr>
      <w:r>
        <w:t xml:space="preserve">Consider adding logic to initiate a shrink event when more than half of the entries in the hashtable are marked for deletion. Run some trials to compare the performance of separate chaining vs. open addressing now that </w:t>
      </w:r>
      <w:r>
        <w:rPr>
          <w:rStyle w:val="Text0"/>
        </w:rPr>
        <w:t>remove()</w:t>
      </w:r>
      <w:r>
        <w:t xml:space="preserve"> is available for open addressing.</w:t>
      </w:r>
    </w:p>
    <w:p>
      <w:pPr>
        <w:pStyle w:val="Para 01"/>
      </w:pPr>
      <w:r>
        <w:t>Resizing</w:t>
      </w:r>
      <w:r>
        <w:rPr>
          <w:rStyle w:val="Text54"/>
        </w:rPr>
        <w:bookmarkStart w:id="543" w:name="idm45239916430448"/>
        <w:t/>
        <w:bookmarkEnd w:id="543"/>
      </w:r>
      <w:r>
        <w:t xml:space="preserve"> a hashtable incurs a steep penalty since all N values need to be rehashed into the new structure. In </w:t>
      </w:r>
      <w:r>
        <w:rPr>
          <w:rStyle w:val="Text1"/>
        </w:rPr>
        <w:t>incremental resizing</w:t>
      </w:r>
      <w:r>
        <w:t xml:space="preserve">, instead, the resize event allocates a new array, </w:t>
      </w:r>
      <w:r>
        <w:rPr>
          <w:rStyle w:val="Text0"/>
        </w:rPr>
        <w:t>newtable</w:t>
      </w:r>
      <w:r>
        <w:t xml:space="preserve"> (with size 2M + 1), but the original hashtable remains. A </w:t>
      </w:r>
      <w:r>
        <w:rPr>
          <w:rStyle w:val="Text0"/>
        </w:rPr>
        <w:t>get(key)</w:t>
      </w:r>
      <w:r>
        <w:t xml:space="preserve"> request first searches for key in </w:t>
      </w:r>
      <w:r>
        <w:rPr>
          <w:rStyle w:val="Text0"/>
        </w:rPr>
        <w:t>newtable</w:t>
      </w:r>
      <w:r>
        <w:t xml:space="preserve"> before searching through the original </w:t>
      </w:r>
      <w:r>
        <w:rPr>
          <w:rStyle w:val="Text0"/>
        </w:rPr>
        <w:t>table</w:t>
      </w:r>
      <w:r>
        <w:t xml:space="preserve">. A </w:t>
      </w:r>
      <w:r>
        <w:rPr>
          <w:rStyle w:val="Text0"/>
        </w:rPr>
        <w:t>put(key,value)</w:t>
      </w:r>
      <w:r>
        <w:t xml:space="preserve"> request inserts a new entry into </w:t>
      </w:r>
      <w:r>
        <w:rPr>
          <w:rStyle w:val="Text0"/>
        </w:rPr>
        <w:t>newtable</w:t>
      </w:r>
      <w:r>
        <w:t xml:space="preserve">: after each insertion, </w:t>
      </w:r>
      <w:r>
        <w:rPr>
          <w:rStyle w:val="Text0"/>
        </w:rPr>
        <w:t>delta</w:t>
      </w:r>
      <w:r>
        <w:t xml:space="preserve"> elements from the old </w:t>
      </w:r>
      <w:r>
        <w:rPr>
          <w:rStyle w:val="Text0"/>
        </w:rPr>
        <w:t>table</w:t>
      </w:r>
      <w:r>
        <w:t xml:space="preserve"> are rehashed and inserted into </w:t>
      </w:r>
      <w:r>
        <w:rPr>
          <w:rStyle w:val="Text0"/>
        </w:rPr>
        <w:t>newtable</w:t>
      </w:r>
      <w:r>
        <w:t xml:space="preserve">. Once all elements are removed from the original </w:t>
      </w:r>
      <w:r>
        <w:rPr>
          <w:rStyle w:val="Text0"/>
        </w:rPr>
        <w:t>table</w:t>
      </w:r>
      <w:r>
        <w:t>, it can be deleted.</w:t>
      </w:r>
    </w:p>
    <w:p>
      <w:pPr>
        <w:pStyle w:val="Para 01"/>
      </w:pPr>
      <w:r>
        <w:t xml:space="preserve">Implement this approach with a separate chaining hashtable, and experiment with different values of </w:t>
      </w:r>
      <w:r>
        <w:rPr>
          <w:rStyle w:val="Text0"/>
        </w:rPr>
        <w:t>delta</w:t>
      </w:r>
      <w:r>
        <w:t xml:space="preserve">. In particular, what is the smallest value of </w:t>
      </w:r>
      <w:r>
        <w:rPr>
          <w:rStyle w:val="Text0"/>
        </w:rPr>
        <w:t>delta</w:t>
      </w:r>
      <w:r>
        <w:t xml:space="preserve"> that will ensure the old table is completely emptied before the next resize event? Is </w:t>
      </w:r>
      <w:r>
        <w:rPr>
          <w:rStyle w:val="Text0"/>
        </w:rPr>
        <w:t>delta</w:t>
      </w:r>
      <w:r>
        <w:t xml:space="preserve"> a constant, or is it based on M or even N?</w:t>
      </w:r>
    </w:p>
    <w:p>
      <w:pPr>
        <w:pStyle w:val="Para 01"/>
      </w:pPr>
      <w:r>
        <w:t xml:space="preserve">This approach will reduce the total cost incurred at any time by </w:t>
      </w:r>
      <w:r>
        <w:rPr>
          <w:rStyle w:val="Text0"/>
        </w:rPr>
        <w:t>put()</w:t>
      </w:r>
      <w:r>
        <w:t xml:space="preserve">; perform empirical measurements using an example similar to </w:t>
      </w:r>
      <w:hyperlink w:anchor="Table_3_5__Words_whose_addition">
        <w:r>
          <w:rPr>
            <w:rStyle w:val="Text3"/>
          </w:rPr>
          <w:t>Table 3-5</w:t>
        </w:r>
      </w:hyperlink>
      <w:r>
        <w:t>, but now evaluating the runtime performance cost of the most expensive operation.</w:t>
      </w:r>
    </w:p>
    <w:p>
      <w:pPr>
        <w:pStyle w:val="Para 01"/>
      </w:pPr>
      <w:r>
        <w:t xml:space="preserve">Should the number of (key, value) pairs, N, in a hashtable become less than ¼ of M, the </w:t>
      </w:r>
      <w:r>
        <w:rPr>
          <w:rStyle w:val="Text0"/>
        </w:rPr>
        <w:t>table</w:t>
      </w:r>
      <w:r>
        <w:t xml:space="preserve"> storage array could shrink to reduce unneeded storage space. This shrink event can be triggered by </w:t>
      </w:r>
      <w:r>
        <w:rPr>
          <w:rStyle w:val="Text0"/>
        </w:rPr>
        <w:t>remove()</w:t>
      </w:r>
      <w:r>
        <w:t>.</w:t>
      </w:r>
    </w:p>
    <w:p>
      <w:pPr>
        <w:pStyle w:val="Para 01"/>
      </w:pPr>
      <w:r>
        <w:t>Modify either the separate chaining or open addressing hashtable to realize this capability, and run some empirical trials to determine if it is worthwhile.</w:t>
      </w:r>
    </w:p>
    <w:p>
      <w:pPr>
        <w:pStyle w:val="Para 01"/>
      </w:pPr>
      <w:r>
        <w:t>Use a symbol table to find the element in a list that is duplicated the most number of times. In the case of a tie, any value that is repeated “the most number of times” can be returned.</w:t>
      </w:r>
    </w:p>
    <w:p>
      <w:pPr>
        <w:pStyle w:val="Para 02"/>
      </w:pPr>
      <w:r>
        <w:t>most_duplicated([1,2,3,4])</w:t>
      </w:r>
      <w:r>
        <w:rPr>
          <w:rStyle w:val="Text28"/>
        </w:rPr>
        <w:t xml:space="preserve"> can return 1, 2, 3, or 4, while </w:t>
      </w:r>
      <w:r>
        <w:t>most_duplicated([1,2,1,3])</w:t>
      </w:r>
      <w:r>
        <w:rPr>
          <w:rStyle w:val="Text28"/>
        </w:rPr>
        <w:t xml:space="preserve"> must return 1.</w:t>
      </w:r>
    </w:p>
    <w:p>
      <w:pPr>
        <w:pStyle w:val="Para 01"/>
      </w:pPr>
      <w:r>
        <w:t xml:space="preserve">An open addressing hashtable can remove entries by rehashing all remaining (key, value) pairs in the chain </w:t>
      </w:r>
      <w:r>
        <w:rPr>
          <w:rStyle w:val="Text1"/>
        </w:rPr>
        <w:t>after the one that is to be removed</w:t>
      </w:r>
      <w:r>
        <w:t>. Add this capability to an open addressing hashtable, and run some trials to compare the performance of separate chaining versus open addressing with this revised remove capability.</w:t>
      </w:r>
      <w:r>
        <w:rPr>
          <w:rStyle w:val="Text54"/>
        </w:rPr>
        <w:bookmarkStart w:id="544" w:name="idm45239916414320"/>
        <w:t/>
        <w:bookmarkEnd w:id="544"/>
      </w:r>
    </w:p>
    <w:p>
      <w:bookmarkStart w:id="545" w:name="Interactive_Practice_Get_more_ha_2"/>
      <w:pPr>
        <w:keepNext/>
        <w:pStyle w:val="Para 26"/>
        <w:keepLines w:val="on"/>
      </w:pPr>
      <w:r>
        <w:t>Interactive Practice</w:t>
      </w:r>
      <w:bookmarkEnd w:id="545"/>
    </w:p>
    <w:p>
      <w:pPr>
        <w:pStyle w:val="Normal"/>
        <w:keepLines w:val="on"/>
      </w:pPr>
      <w:r>
        <w:t xml:space="preserve">Get more hands-on training and test your understanding of the concepts by working through our </w:t>
      </w:r>
      <w:hyperlink r:id="rId148">
        <w:r>
          <w:rPr>
            <w:rStyle w:val="Text3"/>
          </w:rPr>
          <w:t>playlist of interactive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pStyle w:val="Para 19"/>
        <w:keepLines w:val="on"/>
      </w:pPr>
      <w:hyperlink r:id="rId157">
        <w:r>
          <w:t>Hashtable Structures: Visualizing Open Addressing</w:t>
        </w:r>
      </w:hyperlink>
    </w:p>
    <w:p>
      <w:pPr>
        <w:pStyle w:val="Para 19"/>
        <w:keepLines w:val="on"/>
      </w:pPr>
      <w:hyperlink r:id="rId158">
        <w:r>
          <w:t xml:space="preserve"> Hashtable Structures: Visualizing Separate Chaining</w:t>
        </w:r>
      </w:hyperlink>
    </w:p>
    <w:p>
      <w:pPr>
        <w:pStyle w:val="Para 19"/>
        <w:keepLines w:val="on"/>
      </w:pPr>
      <w:hyperlink r:id="rId159">
        <w:r>
          <w:t xml:space="preserve"> Hashtable Structures: Hashing Functions in Practice</w:t>
        </w:r>
      </w:hyperlink>
    </w:p>
    <w:p>
      <w:bookmarkStart w:id="546" w:name="1_Throughout_this_chapter__the_n"/>
      <w:pPr>
        <w:pStyle w:val="Para 27"/>
      </w:pPr>
      <w:hyperlink w:anchor="1_2">
        <w:r>
          <w:rPr>
            <w:rStyle w:val="Text3"/>
          </w:rPr>
          <w:t>1</w:t>
        </w:r>
      </w:hyperlink>
      <w:r>
        <w:t xml:space="preserve"> Throughout this chapter, the notation (key, value) represents a pair of information considered as a single unit.</w:t>
      </w:r>
      <w:bookmarkEnd w:id="546"/>
    </w:p>
    <w:p>
      <w:bookmarkStart w:id="547" w:name="2_Note_that_263___17_576"/>
      <w:pPr>
        <w:pStyle w:val="Para 17"/>
      </w:pPr>
      <w:hyperlink w:anchor="2_2">
        <w:r>
          <w:rPr>
            <w:rStyle w:val="Text3"/>
          </w:rPr>
          <w:t>2</w:t>
        </w:r>
      </w:hyperlink>
      <w:r>
        <w:t xml:space="preserve"> Note that 26</w:t>
      </w:r>
      <w:r>
        <w:rPr>
          <w:rStyle w:val="Text37"/>
        </w:rPr>
        <w:t>3</w:t>
      </w:r>
      <w:r>
        <w:t xml:space="preserve"> = 17,576.</w:t>
      </w:r>
      <w:bookmarkEnd w:id="547"/>
    </w:p>
    <w:p>
      <w:bookmarkStart w:id="548" w:name="3_Originally_based_on_the_Englis"/>
      <w:pPr>
        <w:pStyle w:val="Para 17"/>
      </w:pPr>
      <w:hyperlink w:anchor="3_2">
        <w:r>
          <w:rPr>
            <w:rStyle w:val="Text3"/>
          </w:rPr>
          <w:t>3</w:t>
        </w:r>
      </w:hyperlink>
      <w:r>
        <w:t xml:space="preserve"> Originally based on the English alphabet, ASCII encodes 128 characters (typically those found on a typewriter keyboard) into seven-bit integers. Capitalization matters! </w:t>
      </w:r>
      <w:r>
        <w:rPr>
          <w:rStyle w:val="Text0"/>
        </w:rPr>
        <w:t>ord('A')</w:t>
      </w:r>
      <w:r>
        <w:t xml:space="preserve"> = 65, for example, but </w:t>
      </w:r>
      <w:r>
        <w:rPr>
          <w:rStyle w:val="Text0"/>
        </w:rPr>
        <w:t>ord('a')</w:t>
      </w:r>
      <w:r>
        <w:t xml:space="preserve"> = 97.</w:t>
      </w:r>
      <w:bookmarkEnd w:id="548"/>
    </w:p>
    <w:p>
      <w:bookmarkStart w:id="549" w:name="4_Java_computes_32_bit_hash_func"/>
      <w:pPr>
        <w:pStyle w:val="Para 17"/>
      </w:pPr>
      <w:hyperlink w:anchor="4_1">
        <w:r>
          <w:rPr>
            <w:rStyle w:val="Text3"/>
          </w:rPr>
          <w:t>4</w:t>
        </w:r>
      </w:hyperlink>
      <w:r>
        <w:t xml:space="preserve"> Java computes 32-bit hash function values, and sometimes two string keys have the exact same </w:t>
      </w:r>
      <w:r>
        <w:rPr>
          <w:rStyle w:val="Text0"/>
        </w:rPr>
        <w:t>hash()</w:t>
      </w:r>
      <w:r>
        <w:t xml:space="preserve"> value; for example, both </w:t>
      </w:r>
      <w:r>
        <w:rPr>
          <w:rStyle w:val="Text1"/>
        </w:rPr>
        <w:t>misused</w:t>
      </w:r>
      <w:r>
        <w:t xml:space="preserve"> and </w:t>
      </w:r>
      <w:r>
        <w:rPr>
          <w:rStyle w:val="Text1"/>
        </w:rPr>
        <w:t>horsemints</w:t>
      </w:r>
      <w:r>
        <w:t xml:space="preserve"> hash to 1,069,518,484.</w:t>
      </w:r>
      <w:bookmarkEnd w:id="549"/>
    </w:p>
    <w:p>
      <w:bookmarkStart w:id="550" w:name="5_In_Java__if_hash_key__is_negat"/>
      <w:pPr>
        <w:pStyle w:val="Para 17"/>
      </w:pPr>
      <w:hyperlink w:anchor="5_1">
        <w:r>
          <w:rPr>
            <w:rStyle w:val="Text3"/>
          </w:rPr>
          <w:t>5</w:t>
        </w:r>
      </w:hyperlink>
      <w:r>
        <w:t xml:space="preserve"> In Java, if </w:t>
      </w:r>
      <w:r>
        <w:rPr>
          <w:rStyle w:val="Text0"/>
        </w:rPr>
        <w:t>hash(key)</w:t>
      </w:r>
      <w:r>
        <w:t xml:space="preserve"> is negative, then the </w:t>
      </w:r>
      <w:r>
        <w:rPr>
          <w:rStyle w:val="Text0"/>
        </w:rPr>
        <w:t>%</w:t>
      </w:r>
      <w:r>
        <w:t xml:space="preserve"> operator will return a negative number, so the formula must be </w:t>
      </w:r>
      <w:r>
        <w:rPr>
          <w:rStyle w:val="Text0"/>
        </w:rPr>
        <w:t>(key.hashCode() &amp; 0x7fffffff) % M</w:t>
      </w:r>
      <w:r>
        <w:t xml:space="preserve"> to first convert the negative </w:t>
      </w:r>
      <w:r>
        <w:rPr>
          <w:rStyle w:val="Text0"/>
        </w:rPr>
        <w:t>hash</w:t>
      </w:r>
      <w:r>
        <w:t xml:space="preserve"> computation into a positive integer before computing modulo M.</w:t>
      </w:r>
      <w:bookmarkEnd w:id="550"/>
    </w:p>
    <w:p>
      <w:bookmarkStart w:id="551" w:name="6_See_https___oreil_ly_C4V0W_to"/>
      <w:pPr>
        <w:pStyle w:val="Para 17"/>
      </w:pPr>
      <w:hyperlink w:anchor="6_1">
        <w:r>
          <w:rPr>
            <w:rStyle w:val="Text3"/>
          </w:rPr>
          <w:t>6</w:t>
        </w:r>
      </w:hyperlink>
      <w:r>
        <w:t xml:space="preserve"> See </w:t>
      </w:r>
      <w:hyperlink r:id="rId160">
        <w:r>
          <w:rPr>
            <w:rStyle w:val="Text15"/>
          </w:rPr>
          <w:t>https://oreil.ly/C4V0W</w:t>
        </w:r>
      </w:hyperlink>
      <w:r>
        <w:t xml:space="preserve"> to learn more and try the challenge exercise at the end of this chapter.</w:t>
      </w:r>
      <w:bookmarkEnd w:id="551"/>
    </w:p>
    <w:p>
      <w:bookmarkStart w:id="552" w:name="7_The_Python_dict_type_uses_2_3"/>
      <w:pPr>
        <w:pStyle w:val="Para 17"/>
      </w:pPr>
      <w:hyperlink w:anchor="7">
        <w:r>
          <w:rPr>
            <w:rStyle w:val="Text3"/>
          </w:rPr>
          <w:t>7</w:t>
        </w:r>
      </w:hyperlink>
      <w:r>
        <w:t xml:space="preserve"> The Python </w:t>
      </w:r>
      <w:r>
        <w:rPr>
          <w:rStyle w:val="Text0"/>
        </w:rPr>
        <w:t>dict</w:t>
      </w:r>
      <w:r>
        <w:t xml:space="preserve"> type uses ⅔ as the threshold.</w:t>
      </w:r>
      <w:bookmarkEnd w:id="552"/>
    </w:p>
    <w:p>
      <w:bookmarkStart w:id="553" w:name="8_It_is_commonly_observed_that_H"/>
      <w:pPr>
        <w:pStyle w:val="Para 17"/>
      </w:pPr>
      <w:hyperlink w:anchor="8">
        <w:r>
          <w:rPr>
            <w:rStyle w:val="Text3"/>
          </w:rPr>
          <w:t>8</w:t>
        </w:r>
      </w:hyperlink>
      <w:r>
        <w:t xml:space="preserve"> It is commonly observed that </w:t>
      </w:r>
      <w:r>
        <w:rPr>
          <w:rStyle w:val="Text0"/>
        </w:rPr>
        <w:t>Hashtables</w:t>
      </w:r>
      <w:r>
        <w:t xml:space="preserve"> whose number of buckets is a prime number work really well (see challenge exercise at end of this chapter); here the size is odd, which can also be helpful.</w:t>
      </w:r>
      <w:bookmarkEnd w:id="553"/>
    </w:p>
    <w:p>
      <w:bookmarkStart w:id="554" w:name="9_Use_the_Python_pip_installer_l"/>
      <w:pPr>
        <w:pStyle w:val="Para 17"/>
      </w:pPr>
      <w:hyperlink w:anchor="9">
        <w:r>
          <w:rPr>
            <w:rStyle w:val="Text3"/>
          </w:rPr>
          <w:t>9</w:t>
        </w:r>
      </w:hyperlink>
      <w:r>
        <w:t xml:space="preserve"> Use the Python </w:t>
      </w:r>
      <w:r>
        <w:rPr>
          <w:rStyle w:val="Text0"/>
        </w:rPr>
        <w:t>pip</w:t>
      </w:r>
      <w:r>
        <w:t xml:space="preserve"> installer like this: </w:t>
      </w:r>
      <w:r>
        <w:rPr>
          <w:rStyle w:val="Text0"/>
        </w:rPr>
        <w:t>pip install perfect-hash</w:t>
      </w:r>
      <w:r>
        <w:t>.</w:t>
      </w:r>
      <w:bookmarkEnd w:id="554"/>
    </w:p>
    <w:p>
      <w:bookmarkStart w:id="555" w:name="10_ord__b_____98__and_ord__y"/>
      <w:pPr>
        <w:pStyle w:val="Para 17"/>
      </w:pPr>
      <w:hyperlink w:anchor="10">
        <w:r>
          <w:rPr>
            <w:rStyle w:val="Text3"/>
          </w:rPr>
          <w:t>10</w:t>
        </w:r>
      </w:hyperlink>
      <w:r>
        <w:t xml:space="preserve"> </w:t>
      </w:r>
      <w:r>
        <w:rPr>
          <w:rStyle w:val="Text0"/>
        </w:rPr>
        <w:t>ord('b')</w:t>
      </w:r>
      <w:r>
        <w:t xml:space="preserve"> = 98, and </w:t>
      </w:r>
      <w:r>
        <w:rPr>
          <w:rStyle w:val="Text0"/>
        </w:rPr>
        <w:t>ord('y')</w:t>
      </w:r>
      <w:r>
        <w:t xml:space="preserve"> = 121.</w:t>
      </w:r>
      <w:bookmarkEnd w:id="555"/>
    </w:p>
    <w:p>
      <w:bookmarkStart w:id="556" w:name="Chapter_4__Heaping_It_On____In_t_1"/>
      <w:bookmarkStart w:id="557" w:name="Chapter_4__Heaping_It_On____In_t_2"/>
      <w:bookmarkStart w:id="558" w:name="Top_of_ch04_html"/>
      <w:bookmarkStart w:id="559" w:name="Chapter_4__Heaping_It_On____In_t"/>
      <w:pPr>
        <w:keepNext/>
        <w:pStyle w:val="Heading 1"/>
        <w:pageBreakBefore w:val="on"/>
      </w:pPr>
      <w:r>
        <w:t xml:space="preserve">Chapter 4. </w:t>
        <w:t>Heaping It On</w:t>
      </w:r>
      <w:bookmarkEnd w:id="556"/>
      <w:bookmarkEnd w:id="557"/>
      <w:bookmarkEnd w:id="558"/>
      <w:bookmarkEnd w:id="559"/>
    </w:p>
    <w:p>
      <w:bookmarkStart w:id="560" w:name="In_this_chapter__you_will_learn_3"/>
      <w:pPr>
        <w:keepNext/>
        <w:pStyle w:val="2 Block"/>
        <w:keepLines w:val="on"/>
      </w:pPr>
      <w:bookmarkEnd w:id="560"/>
    </w:p>
    <w:p>
      <w:pPr>
        <w:pStyle w:val="Normal"/>
        <w:keepLines w:val="on"/>
      </w:pPr>
      <w:r>
        <w:t>In this chapter, you will learn:</w:t>
      </w:r>
    </w:p>
    <w:p>
      <w:pPr>
        <w:pStyle w:val="Para 01"/>
        <w:keepLines w:val="on"/>
      </w:pPr>
      <w:r>
        <w:t xml:space="preserve">The </w:t>
      </w:r>
      <w:r>
        <w:rPr>
          <w:rStyle w:val="Text1"/>
        </w:rPr>
        <w:t>queue</w:t>
      </w:r>
      <w:r>
        <w:t xml:space="preserve"> and </w:t>
      </w:r>
      <w:r>
        <w:rPr>
          <w:rStyle w:val="Text1"/>
        </w:rPr>
        <w:t>priority queue</w:t>
      </w:r>
      <w:r>
        <w:t xml:space="preserve"> data types.</w:t>
      </w:r>
    </w:p>
    <w:p>
      <w:pPr>
        <w:pStyle w:val="Para 01"/>
        <w:keepLines w:val="on"/>
      </w:pPr>
      <w:r>
        <w:t xml:space="preserve">The </w:t>
      </w:r>
      <w:r>
        <w:rPr>
          <w:rStyle w:val="Text1"/>
        </w:rPr>
        <w:t>binary heap</w:t>
      </w:r>
      <w:r>
        <w:t xml:space="preserve"> data structure, invented in 1964, which can be stored in an array.</w:t>
      </w:r>
    </w:p>
    <w:p>
      <w:pPr>
        <w:pStyle w:val="Para 01"/>
        <w:keepLines w:val="on"/>
      </w:pPr>
      <w:r>
        <w:rPr>
          <w:rStyle w:val="Text54"/>
        </w:rPr>
        <w:bookmarkStart w:id="561" w:name="idm45239916397904"/>
        <w:t/>
        <w:bookmarkEnd w:id="561"/>
        <w:bookmarkStart w:id="562" w:name="idm45239916396928"/>
        <w:t/>
        <w:bookmarkEnd w:id="562"/>
      </w:r>
      <w:r>
        <w:t xml:space="preserve">That in a </w:t>
      </w:r>
      <w:r>
        <w:rPr>
          <w:rStyle w:val="Text1"/>
        </w:rPr>
        <w:t>max binary heap</w:t>
      </w:r>
      <w:r>
        <w:t xml:space="preserve">, an entry with a </w:t>
      </w:r>
      <w:r>
        <w:rPr>
          <w:rStyle w:val="Text1"/>
        </w:rPr>
        <w:t>larger numeric priority</w:t>
      </w:r>
      <w:r>
        <w:t xml:space="preserve"> is considered to have higher priority than an entry with a smaller numeric priority. In a </w:t>
      </w:r>
      <w:r>
        <w:rPr>
          <w:rStyle w:val="Text1"/>
        </w:rPr>
        <w:t>min binary heap</w:t>
      </w:r>
      <w:r>
        <w:t>, entries with smaller numeric priority have higher priority.</w:t>
      </w:r>
    </w:p>
    <w:p>
      <w:pPr>
        <w:pStyle w:val="Para 01"/>
        <w:keepLines w:val="on"/>
      </w:pPr>
      <w:r>
        <w:t>How to enqueue a (value, priority) entry to a binary heap in O(</w:t>
      </w:r>
      <w:r>
        <w:rPr>
          <w:rStyle w:val="Text0"/>
        </w:rPr>
        <w:t>log</w:t>
      </w:r>
      <w:r>
        <w:t xml:space="preserve"> N), where N is the number of entries in the heap.</w:t>
      </w:r>
    </w:p>
    <w:p>
      <w:pPr>
        <w:pStyle w:val="Para 01"/>
        <w:keepLines w:val="on"/>
      </w:pPr>
      <w:r>
        <w:t>How to find the value with highest priority in a binary heap in O(</w:t>
      </w:r>
      <w:r>
        <w:rPr>
          <w:rStyle w:val="Text0"/>
        </w:rPr>
        <w:t>1</w:t>
      </w:r>
      <w:r>
        <w:t>).</w:t>
      </w:r>
    </w:p>
    <w:p>
      <w:pPr>
        <w:pStyle w:val="Para 01"/>
        <w:keepLines w:val="on"/>
      </w:pPr>
      <w:r>
        <w:t>How to remove the value with highest priority from a binary heap in O(</w:t>
      </w:r>
      <w:r>
        <w:rPr>
          <w:rStyle w:val="Text0"/>
        </w:rPr>
        <w:t>log</w:t>
      </w:r>
      <w:r>
        <w:t xml:space="preserve"> N).</w:t>
      </w:r>
    </w:p>
    <w:p>
      <w:pPr>
        <w:pStyle w:val="Normal"/>
      </w:pPr>
      <w:r>
        <w:rPr>
          <w:rStyle w:val="Text54"/>
        </w:rPr>
        <w:bookmarkStart w:id="563" w:name="idm45239916389632"/>
        <w:t/>
        <w:bookmarkEnd w:id="563"/>
        <w:bookmarkStart w:id="564" w:name="idm45239916388928"/>
        <w:t/>
        <w:bookmarkEnd w:id="564"/>
      </w:r>
      <w:r>
        <w:t xml:space="preserve">Instead of just storing a collection of values, what if you stored a collection of entries, where each entry has a </w:t>
      </w:r>
      <w:r>
        <w:rPr>
          <w:rStyle w:val="Text1"/>
        </w:rPr>
        <w:t>value</w:t>
      </w:r>
      <w:r>
        <w:t xml:space="preserve"> and an associated </w:t>
      </w:r>
      <w:r>
        <w:rPr>
          <w:rStyle w:val="Text1"/>
        </w:rPr>
        <w:t>priority</w:t>
      </w:r>
      <w:r>
        <w:t xml:space="preserve"> represented as a number? Given two entries, the one whose priority is higher is more important than the other. The challenge this time is to make it possible to insert new (value, priority) entries into a collection and be able to </w:t>
      </w:r>
      <w:r>
        <w:rPr>
          <w:rStyle w:val="Text1"/>
        </w:rPr>
        <w:t>remove and return the value for the entry with highest priority from the collection</w:t>
      </w:r>
      <w:r>
        <w:t>.</w:t>
      </w:r>
    </w:p>
    <w:p>
      <w:pPr>
        <w:pStyle w:val="Normal"/>
      </w:pPr>
      <w:r>
        <w:rPr>
          <w:rStyle w:val="Text54"/>
        </w:rPr>
        <w:bookmarkStart w:id="565" w:name="ch04_term1"/>
        <w:t/>
        <w:bookmarkEnd w:id="565"/>
      </w:r>
      <w:r>
        <w:t xml:space="preserve">This behavior defines a </w:t>
      </w:r>
      <w:r>
        <w:rPr>
          <w:rStyle w:val="Text1"/>
        </w:rPr>
        <w:t>priority queue</w:t>
      </w:r>
      <w:r>
        <w:t xml:space="preserve">—a data type that efficiently supports </w:t>
      </w:r>
      <w:r>
        <w:rPr>
          <w:rStyle w:val="Text0"/>
        </w:rPr>
        <w:t>enqueue(value, priority)</w:t>
      </w:r>
      <w:r>
        <w:t xml:space="preserve"> and </w:t>
      </w:r>
      <w:r>
        <w:rPr>
          <w:rStyle w:val="Text0"/>
        </w:rPr>
        <w:t>dequeue()</w:t>
      </w:r>
      <w:r>
        <w:t xml:space="preserve">, which removes the value with highest priority. The priority queue is different from the symbol table discussed in the previous chapter because </w:t>
      </w:r>
      <w:r>
        <w:rPr>
          <w:rStyle w:val="Text1"/>
        </w:rPr>
        <w:t>you do not need to know the priority in advance</w:t>
      </w:r>
      <w:r>
        <w:t xml:space="preserve"> when requesting to remove the value with highest priority.</w:t>
      </w:r>
    </w:p>
    <w:p>
      <w:pPr>
        <w:pStyle w:val="Normal"/>
      </w:pPr>
      <w:r>
        <w:rPr>
          <w:rStyle w:val="Text54"/>
        </w:rPr>
        <w:bookmarkStart w:id="566" w:name="idm45239916382928"/>
        <w:t/>
        <w:bookmarkEnd w:id="566"/>
        <w:bookmarkStart w:id="567" w:name="ch04_term2"/>
        <w:t/>
        <w:bookmarkEnd w:id="567"/>
        <w:bookmarkStart w:id="568" w:name="ch04_term3"/>
        <w:t/>
        <w:bookmarkEnd w:id="568"/>
        <w:bookmarkStart w:id="569" w:name="idm45239916379712"/>
        <w:t/>
        <w:bookmarkEnd w:id="569"/>
        <w:bookmarkStart w:id="570" w:name="idm45239916378800"/>
        <w:t/>
        <w:bookmarkEnd w:id="570"/>
        <w:bookmarkStart w:id="571" w:name="ch03_term12"/>
        <w:t/>
        <w:bookmarkEnd w:id="571"/>
      </w:r>
      <w:r>
        <w:t xml:space="preserve">When a busy nightclub becomes too crowded, a line of people forms outside, as shown in </w:t>
      </w:r>
      <w:hyperlink w:anchor="Figure_4_1__Waiting_in_a_queue_a">
        <w:r>
          <w:rPr>
            <w:rStyle w:val="Text3"/>
          </w:rPr>
          <w:t>Figure 4-1</w:t>
        </w:r>
      </w:hyperlink>
      <w:r>
        <w:t xml:space="preserve">. As more people try to enter the club, they have to wait at the end of the line. The first person to enter the nightclub from the line is the one who has waited the longest. This behavior represents the essential </w:t>
      </w:r>
      <w:r>
        <w:rPr>
          <w:rStyle w:val="Text1"/>
        </w:rPr>
        <w:t>queue</w:t>
      </w:r>
      <w:r>
        <w:t xml:space="preserve"> abstract data type, with an </w:t>
      </w:r>
      <w:r>
        <w:rPr>
          <w:rStyle w:val="Text0"/>
        </w:rPr>
        <w:t>enqueue(value)</w:t>
      </w:r>
      <w:r>
        <w:t xml:space="preserve"> operation that adds </w:t>
      </w:r>
      <w:r>
        <w:rPr>
          <w:rStyle w:val="Text0"/>
        </w:rPr>
        <w:t>value</w:t>
      </w:r>
      <w:r>
        <w:t xml:space="preserve"> to become the newest value at the end of the queue, and </w:t>
      </w:r>
      <w:r>
        <w:rPr>
          <w:rStyle w:val="Text0"/>
        </w:rPr>
        <w:t>dequeue()</w:t>
      </w:r>
      <w:r>
        <w:t xml:space="preserve"> removes the oldest </w:t>
      </w:r>
      <w:r>
        <w:rPr>
          <w:rStyle w:val="Text0"/>
        </w:rPr>
        <w:t>value</w:t>
      </w:r>
      <w:r>
        <w:t xml:space="preserve"> remaining in the queue. Another way to describe this experience is “First in, first out” (FIFO), which is shorthand for “First [one] in [line is the] first [one taken] out [of line].”</w:t>
      </w:r>
    </w:p>
    <w:p>
      <w:bookmarkStart w:id="572" w:name="Figure_4_1__Waiting_in_a_queue_a"/>
      <w:pPr>
        <w:pStyle w:val="Para 07"/>
        <w:keepLines w:val="on"/>
      </w:pPr>
      <w:r>
        <w:t/>
        <w:drawing>
          <wp:inline>
            <wp:extent cx="5943600" cy="6731000"/>
            <wp:effectExtent l="0" r="0" t="0" b="43426"/>
            <wp:docPr id="205" name="lalg_0401.png" descr="Patrons waiting in line at nightclub"/>
            <wp:cNvGraphicFramePr>
              <a:graphicFrameLocks noChangeAspect="1"/>
            </wp:cNvGraphicFramePr>
            <a:graphic>
              <a:graphicData uri="http://schemas.openxmlformats.org/drawingml/2006/picture">
                <pic:pic>
                  <pic:nvPicPr>
                    <pic:cNvPr id="0" name="lalg_0401.png" descr="Patrons waiting in line at nightclub"/>
                    <pic:cNvPicPr/>
                  </pic:nvPicPr>
                  <pic:blipFill>
                    <a:blip r:embed="rId41"/>
                    <a:stretch>
                      <a:fillRect/>
                    </a:stretch>
                  </pic:blipFill>
                  <pic:spPr>
                    <a:xfrm>
                      <a:off x="0" y="0"/>
                      <a:ext cx="5943600" cy="6731000"/>
                    </a:xfrm>
                    <a:prstGeom prst="rect">
                      <a:avLst/>
                    </a:prstGeom>
                  </pic:spPr>
                </pic:pic>
              </a:graphicData>
            </a:graphic>
          </wp:inline>
        </w:drawing>
        <w:t xml:space="preserve"> </w:t>
      </w:r>
      <w:bookmarkEnd w:id="572"/>
    </w:p>
    <w:p>
      <w:pPr>
        <w:pStyle w:val="Heading 4"/>
        <w:keepLines w:val="on"/>
      </w:pPr>
      <w:r>
        <w:t xml:space="preserve">Figure 4-1. </w:t>
        <w:t>Waiting in a queue at a nightclub</w:t>
      </w:r>
    </w:p>
    <w:p>
      <w:pPr>
        <w:pStyle w:val="Normal"/>
      </w:pPr>
      <w:r>
        <w:t xml:space="preserve">In the previous chapter, I described the linked list data structure, which I will use again with a </w:t>
      </w:r>
      <w:r>
        <w:rPr>
          <w:rStyle w:val="Text0"/>
        </w:rPr>
        <w:t>Node</w:t>
      </w:r>
      <w:r>
        <w:t xml:space="preserve"> that stores a </w:t>
      </w:r>
      <w:r>
        <w:rPr>
          <w:rStyle w:val="Text0"/>
        </w:rPr>
        <w:t>value</w:t>
      </w:r>
      <w:r>
        <w:t xml:space="preserve"> for the queue:</w:t>
      </w:r>
    </w:p>
    <w:p>
      <w:pPr>
        <w:pStyle w:val="Para 25"/>
      </w:pPr>
      <w:r>
        <w:rPr>
          <w:rStyle w:val="Text20"/>
        </w:rPr>
        <w:t xml:space="preserve">class</w:t>
        <w:br w:clear="none"/>
      </w:r>
      <w:r>
        <w:t xml:space="preserve"> </w:t>
        <w:br w:clear="none"/>
      </w:r>
      <w:r>
        <w:rPr>
          <w:rStyle w:val="Text44"/>
        </w:rPr>
        <w:t xml:space="preserve">Node</w:t>
        <w:br w:clear="none"/>
      </w:r>
      <w:r>
        <w:rPr>
          <w:rStyle w:val="Text19"/>
        </w:rPr>
        <w:t xml:space="preserve">:</w:t>
        <w:br w:clear="none"/>
      </w:r>
      <w:r>
        <w:t xml:space="preserve"/>
        <w:br w:clear="none"/>
        <w:t xml:space="preserve">  </w:t>
        <w:br w:clear="none"/>
      </w:r>
      <w:r>
        <w:rPr>
          <w:rStyle w:val="Text20"/>
        </w:rPr>
        <w:t xml:space="preserve">def</w:t>
        <w:br w:clear="none"/>
      </w:r>
      <w:r>
        <w:t xml:space="preserve"> </w:t>
        <w:br w:clear="none"/>
      </w:r>
      <w:r>
        <w:rPr>
          <w:rStyle w:val="Text36"/>
        </w:rPr>
        <w:t xml:space="preserve">__init__</w:t>
        <w:br w:clear="none"/>
      </w:r>
      <w:r>
        <w:rPr>
          <w:rStyle w:val="Text19"/>
        </w:rPr>
        <w:t xml:space="preserve">(</w:t>
        <w:br w:clear="none"/>
      </w:r>
      <w:r>
        <w:rPr>
          <w:rStyle w:val="Text23"/>
        </w:rPr>
        <w:t xml:space="preserve">self</w:t>
        <w:br w:clear="none"/>
      </w:r>
      <w:r>
        <w:rPr>
          <w:rStyle w:val="Text19"/>
        </w:rPr>
        <w:t xml:space="preserve">,</w:t>
        <w:br w:clear="none"/>
      </w:r>
      <w:r>
        <w:t xml:space="preserve"> </w:t>
        <w:br w:clear="none"/>
      </w:r>
      <w:r>
        <w:rPr>
          <w:rStyle w:val="Text13"/>
        </w:rPr>
        <w:t xml:space="preserve">val</w:t>
        <w:br w:clear="none"/>
      </w:r>
      <w:r>
        <w:rPr>
          <w:rStyle w:val="Text19"/>
        </w:rPr>
        <w:t xml:space="preserve">):</w:t>
        <w:br w:clear="none"/>
      </w:r>
      <w:r>
        <w:t xml:space="preserve"/>
        <w:br w:clear="none"/>
        <w:t xml:space="preserve">    </w:t>
        <w:br w:clear="none"/>
      </w:r>
      <w:r>
        <w:rPr>
          <w:rStyle w:val="Text23"/>
        </w:rPr>
        <w:t xml:space="preserve">self</w:t>
        <w:br w:clear="none"/>
      </w:r>
      <w:r>
        <w:rPr>
          <w:rStyle w:val="Text25"/>
        </w:rPr>
        <w:t xml:space="preserve">.</w:t>
        <w:br w:clear="none"/>
      </w:r>
      <w:r>
        <w:rPr>
          <w:rStyle w:val="Text13"/>
        </w:rPr>
        <w:t xml:space="preserve">value</w:t>
        <w:br w:clear="none"/>
      </w:r>
      <w:r>
        <w:t xml:space="preserve"> </w:t>
        <w:br w:clear="none"/>
      </w:r>
      <w:r>
        <w:rPr>
          <w:rStyle w:val="Text25"/>
        </w:rPr>
        <w:t xml:space="preserve">=</w:t>
        <w:br w:clear="none"/>
      </w:r>
      <w:r>
        <w:t xml:space="preserve"> </w:t>
        <w:br w:clear="none"/>
      </w:r>
      <w:r>
        <w:rPr>
          <w:rStyle w:val="Text13"/>
        </w:rPr>
        <w:t xml:space="preserve">val</w:t>
        <w:br w:clear="none"/>
      </w:r>
      <w:r>
        <w:t xml:space="preserve"/>
        <w:br w:clear="none"/>
        <w:t xml:space="preserve">    </w:t>
        <w:br w:clear="none"/>
      </w:r>
      <w:r>
        <w:rPr>
          <w:rStyle w:val="Text23"/>
        </w:rPr>
        <w:t xml:space="preserve">self</w:t>
        <w:br w:clear="none"/>
      </w:r>
      <w:r>
        <w:rPr>
          <w:rStyle w:val="Text25"/>
        </w:rPr>
        <w:t xml:space="preserve">.</w:t>
        <w:br w:clear="none"/>
      </w:r>
      <w:r>
        <w:rPr>
          <w:rStyle w:val="Text13"/>
        </w:rPr>
        <w:t xml:space="preserve">next</w:t>
        <w:br w:clear="none"/>
      </w:r>
      <w:r>
        <w:t xml:space="preserve"> </w:t>
        <w:br w:clear="none"/>
      </w:r>
      <w:r>
        <w:rPr>
          <w:rStyle w:val="Text25"/>
        </w:rPr>
        <w:t xml:space="preserve">=</w:t>
        <w:br w:clear="none"/>
      </w:r>
      <w:r>
        <w:t xml:space="preserve"> </w:t>
        <w:br w:clear="none"/>
      </w:r>
      <w:r>
        <w:rPr>
          <w:rStyle w:val="Text23"/>
        </w:rPr>
        <w:t xml:space="preserve">None</w:t>
        <w:br w:clear="none"/>
      </w:r>
    </w:p>
    <w:p>
      <w:pPr>
        <w:pStyle w:val="Normal"/>
      </w:pPr>
      <w:r>
        <w:t xml:space="preserve">Using this structure, the </w:t>
      </w:r>
      <w:r>
        <w:rPr>
          <w:rStyle w:val="Text0"/>
        </w:rPr>
        <w:t>Queue</w:t>
      </w:r>
      <w:r>
        <w:t xml:space="preserve"> implementation in </w:t>
      </w:r>
      <w:hyperlink w:anchor="Listing_4_1__Linked_list_impleme">
        <w:r>
          <w:rPr>
            <w:rStyle w:val="Text3"/>
          </w:rPr>
          <w:t>Listing 4-1</w:t>
        </w:r>
      </w:hyperlink>
      <w:r>
        <w:t xml:space="preserve"> has an </w:t>
      </w:r>
      <w:r>
        <w:rPr>
          <w:rStyle w:val="Text0"/>
        </w:rPr>
        <w:t>enqueue()</w:t>
      </w:r>
      <w:r>
        <w:t xml:space="preserve"> operation to add a value to the end of a linked list. </w:t>
      </w:r>
      <w:hyperlink w:anchor="Figure_4_2__Modeling_a_nightclub">
        <w:r>
          <w:rPr>
            <w:rStyle w:val="Text3"/>
          </w:rPr>
          <w:t>Figure 4-2</w:t>
        </w:r>
      </w:hyperlink>
      <w:r>
        <w:t xml:space="preserve"> shows the result of enqueuing (in this order) “Joe,” “Jane,” and “Jim” to a nightclub queue.</w:t>
      </w:r>
    </w:p>
    <w:p>
      <w:pPr>
        <w:pStyle w:val="Normal"/>
      </w:pPr>
      <w:r>
        <w:t>“Joe” will be the first patron dequeued from the line, resulting in a queue with two patrons, where “Jane” remains the first one in line.</w:t>
      </w:r>
    </w:p>
    <w:p>
      <w:pPr>
        <w:pStyle w:val="Normal"/>
      </w:pPr>
      <w:r>
        <w:t xml:space="preserve">In </w:t>
      </w:r>
      <w:r>
        <w:rPr>
          <w:rStyle w:val="Text0"/>
        </w:rPr>
        <w:t>Queue</w:t>
      </w:r>
      <w:r>
        <w:t xml:space="preserve">, the </w:t>
      </w:r>
      <w:r>
        <w:rPr>
          <w:rStyle w:val="Text0"/>
        </w:rPr>
        <w:t>enqueue()</w:t>
      </w:r>
      <w:r>
        <w:t xml:space="preserve"> and </w:t>
      </w:r>
      <w:r>
        <w:rPr>
          <w:rStyle w:val="Text0"/>
        </w:rPr>
        <w:t>dequeue()</w:t>
      </w:r>
      <w:r>
        <w:t xml:space="preserve"> operations perform in constant time, independent of the total number of values in the queue.</w:t>
      </w:r>
    </w:p>
    <w:p>
      <w:bookmarkStart w:id="573" w:name="Figure_4_2__Modeling_a_nightclub"/>
      <w:pPr>
        <w:pStyle w:val="Para 07"/>
        <w:keepLines w:val="on"/>
      </w:pPr>
      <w:r>
        <w:t/>
        <w:drawing>
          <wp:inline>
            <wp:extent cx="3657600" cy="1612900"/>
            <wp:effectExtent l="0" r="0" t="0" b="43426"/>
            <wp:docPr id="206" name="lalg_0402.png" descr="Three patrons waiting in line"/>
            <wp:cNvGraphicFramePr>
              <a:graphicFrameLocks noChangeAspect="1"/>
            </wp:cNvGraphicFramePr>
            <a:graphic>
              <a:graphicData uri="http://schemas.openxmlformats.org/drawingml/2006/picture">
                <pic:pic>
                  <pic:nvPicPr>
                    <pic:cNvPr id="0" name="lalg_0402.png" descr="Three patrons waiting in line"/>
                    <pic:cNvPicPr/>
                  </pic:nvPicPr>
                  <pic:blipFill>
                    <a:blip r:embed="rId42"/>
                    <a:stretch>
                      <a:fillRect/>
                    </a:stretch>
                  </pic:blipFill>
                  <pic:spPr>
                    <a:xfrm>
                      <a:off x="0" y="0"/>
                      <a:ext cx="3657600" cy="1612900"/>
                    </a:xfrm>
                    <a:prstGeom prst="rect">
                      <a:avLst/>
                    </a:prstGeom>
                  </pic:spPr>
                </pic:pic>
              </a:graphicData>
            </a:graphic>
          </wp:inline>
        </w:drawing>
        <w:t xml:space="preserve"> </w:t>
      </w:r>
      <w:bookmarkEnd w:id="573"/>
    </w:p>
    <w:p>
      <w:pPr>
        <w:pStyle w:val="Heading 4"/>
        <w:keepLines w:val="on"/>
      </w:pPr>
      <w:r>
        <w:t xml:space="preserve">Figure 4-2. </w:t>
        <w:t>Modeling a nightclub queue with three nodes</w:t>
      </w:r>
    </w:p>
    <w:p>
      <w:bookmarkStart w:id="574" w:name="Listing_4_1__Linked_list_impleme"/>
      <w:pPr>
        <w:keepNext/>
        <w:pStyle w:val="Heading 3"/>
      </w:pPr>
      <w:r>
        <w:t xml:space="preserve">Listing 4-1. </w:t>
        <w:t xml:space="preserve">Linked list implementation of </w:t>
      </w:r>
      <w:r>
        <w:rPr>
          <w:rStyle w:val="Text16"/>
        </w:rPr>
        <w:t>Queue</w:t>
      </w:r>
      <w:r>
        <w:t xml:space="preserve"> data type</w:t>
      </w:r>
      <w:bookmarkEnd w:id="574"/>
    </w:p>
    <w:p>
      <w:pPr>
        <w:pStyle w:val="Para 13"/>
      </w:pPr>
      <w:r>
        <w:rPr>
          <w:rStyle w:val="Text6"/>
        </w:rPr>
        <w:t xml:space="preserve">class</w:t>
        <w:br w:clear="none"/>
      </w:r>
      <w:r>
        <w:t xml:space="preserve"> </w:t>
        <w:br w:clear="none"/>
      </w:r>
      <w:r>
        <w:rPr>
          <w:rStyle w:val="Text22"/>
        </w:rPr>
        <w:t xml:space="preserve">Queue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first</w:t>
        <w:br w:clear="none"/>
      </w:r>
      <w:r>
        <w:t xml:space="preserve"> </w:t>
        <w:br w:clear="none"/>
      </w:r>
      <w:r>
        <w:rPr>
          <w:rStyle w:val="Text8"/>
        </w:rPr>
        <w:t xml:space="preserve">=</w:t>
        <w:br w:clear="none"/>
      </w:r>
      <w:r>
        <w:t xml:space="preserve"> </w:t>
        <w:br w:clear="none"/>
      </w:r>
      <w:r>
        <w:rPr>
          <w:rStyle w:val="Text7"/>
        </w:rPr>
        <w:t xml:space="preserve">None</w:t>
        <w:br w:clear="none"/>
      </w:r>
      <w:r>
        <w:t xml:space="preserve">                     </w:t>
        <w:br w:clear="none"/>
      </w:r>
      <w:r>
        <w:rPr>
          <w:rStyle w:val="Text56"/>
        </w:rPr>
        <w:drawing>
          <wp:inline>
            <wp:extent cx="63500" cy="63500"/>
            <wp:effectExtent l="0" r="0" t="0" b="0"/>
            <wp:docPr id="20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last</w:t>
        <w:br w:clear="none"/>
      </w:r>
      <w:r>
        <w:t xml:space="preserve"> </w:t>
        <w:br w:clear="none"/>
      </w:r>
      <w:r>
        <w:rPr>
          <w:rStyle w:val="Text8"/>
        </w:rPr>
        <w:t xml:space="preserve">=</w:t>
        <w:br w:clear="none"/>
      </w:r>
      <w:r>
        <w:t xml:space="preserve"> </w:t>
        <w:br w:clear="none"/>
      </w:r>
      <w:r>
        <w:rPr>
          <w:rStyle w:val="Text7"/>
        </w:rPr>
        <w:t xml:space="preserve">None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is_empty</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return</w:t>
        <w:br w:clear="none"/>
      </w:r>
      <w:r>
        <w:t xml:space="preserve"> </w:t>
        <w:br w:clear="none"/>
      </w:r>
      <w:r>
        <w:rPr>
          <w:rStyle w:val="Text7"/>
        </w:rPr>
        <w:t xml:space="preserve">self</w:t>
        <w:br w:clear="none"/>
      </w:r>
      <w:r>
        <w:rPr>
          <w:rStyle w:val="Text8"/>
        </w:rPr>
        <w:t xml:space="preserve">.</w:t>
        <w:br w:clear="none"/>
      </w:r>
      <w:r>
        <w:rPr>
          <w:rStyle w:val="Text2"/>
        </w:rPr>
        <w:t xml:space="preserve">first</w:t>
        <w:br w:clear="none"/>
      </w:r>
      <w:r>
        <w:t xml:space="preserve"> </w:t>
        <w:br w:clear="none"/>
      </w:r>
      <w:r>
        <w:rPr>
          <w:rStyle w:val="Text5"/>
        </w:rPr>
        <w:t xml:space="preserve">is</w:t>
        <w:br w:clear="none"/>
      </w:r>
      <w:r>
        <w:t xml:space="preserve"> </w:t>
        <w:br w:clear="none"/>
      </w:r>
      <w:r>
        <w:rPr>
          <w:rStyle w:val="Text7"/>
        </w:rPr>
        <w:t xml:space="preserve">None</w:t>
        <w:br w:clear="none"/>
      </w:r>
      <w:r>
        <w:t xml:space="preserve">             </w:t>
        <w:br w:clear="none"/>
      </w:r>
      <w:r>
        <w:rPr>
          <w:rStyle w:val="Text56"/>
        </w:rPr>
        <w:drawing>
          <wp:inline>
            <wp:extent cx="63500" cy="63500"/>
            <wp:effectExtent l="0" r="0" t="0" b="0"/>
            <wp:docPr id="20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enqueue</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val</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first</w:t>
        <w:br w:clear="none"/>
      </w:r>
      <w:r>
        <w:t xml:space="preserve"> </w:t>
        <w:br w:clear="none"/>
      </w:r>
      <w:r>
        <w:rPr>
          <w:rStyle w:val="Text5"/>
        </w:rPr>
        <w:t xml:space="preserve">is</w:t>
        <w:br w:clear="none"/>
      </w:r>
      <w:r>
        <w:t xml:space="preserve"> </w:t>
        <w:br w:clear="none"/>
      </w:r>
      <w:r>
        <w:rPr>
          <w:rStyle w:val="Text7"/>
        </w:rPr>
        <w:t xml:space="preserve">None</w:t>
        <w:br w:clear="none"/>
      </w:r>
      <w:r>
        <w:rPr>
          <w:rStyle w:val="Text5"/>
        </w:rPr>
        <w:t xml:space="preserve">:</w:t>
        <w:br w:clear="none"/>
      </w:r>
      <w:r>
        <w:t xml:space="preserve">                </w:t>
        <w:br w:clear="none"/>
      </w:r>
      <w:r>
        <w:rPr>
          <w:rStyle w:val="Text56"/>
        </w:rPr>
        <w:drawing>
          <wp:inline>
            <wp:extent cx="63500" cy="63500"/>
            <wp:effectExtent l="0" r="0" t="0" b="0"/>
            <wp:docPr id="20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first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last</w:t>
        <w:br w:clear="none"/>
      </w:r>
      <w:r>
        <w:t xml:space="preserve"> </w:t>
        <w:br w:clear="none"/>
      </w:r>
      <w:r>
        <w:rPr>
          <w:rStyle w:val="Text8"/>
        </w:rPr>
        <w:t xml:space="preserve">=</w:t>
        <w:br w:clear="none"/>
      </w:r>
      <w:r>
        <w:t xml:space="preserve"> </w:t>
        <w:br w:clear="none"/>
      </w:r>
      <w:r>
        <w:rPr>
          <w:rStyle w:val="Text2"/>
        </w:rPr>
        <w:t xml:space="preserve">Node</w:t>
        <w:br w:clear="none"/>
      </w:r>
      <w:r>
        <w:rPr>
          <w:rStyle w:val="Text5"/>
        </w:rPr>
        <w:t xml:space="preserve">(</w:t>
        <w:br w:clear="none"/>
      </w:r>
      <w:r>
        <w:rPr>
          <w:rStyle w:val="Text2"/>
        </w:rPr>
        <w:t xml:space="preserve">val</w:t>
        <w:br w:clear="none"/>
      </w:r>
      <w:r>
        <w:rPr>
          <w:rStyle w:val="Text5"/>
        </w:rPr>
        <w:t xml:space="preserve">)</w:t>
        <w:br w:clear="none"/>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last</w:t>
        <w:br w:clear="none"/>
      </w:r>
      <w:r>
        <w:rPr>
          <w:rStyle w:val="Text8"/>
        </w:rPr>
        <w:t xml:space="preserve">.</w:t>
        <w:br w:clear="none"/>
      </w:r>
      <w:r>
        <w:rPr>
          <w:rStyle w:val="Text2"/>
        </w:rPr>
        <w:t xml:space="preserve">next</w:t>
        <w:br w:clear="none"/>
      </w:r>
      <w:r>
        <w:t xml:space="preserve"> </w:t>
        <w:br w:clear="none"/>
      </w:r>
      <w:r>
        <w:rPr>
          <w:rStyle w:val="Text8"/>
        </w:rPr>
        <w:t xml:space="preserve">=</w:t>
        <w:br w:clear="none"/>
      </w:r>
      <w:r>
        <w:t xml:space="preserve"> </w:t>
        <w:br w:clear="none"/>
      </w:r>
      <w:r>
        <w:rPr>
          <w:rStyle w:val="Text2"/>
        </w:rPr>
        <w:t xml:space="preserve">Node</w:t>
        <w:br w:clear="none"/>
      </w:r>
      <w:r>
        <w:rPr>
          <w:rStyle w:val="Text5"/>
        </w:rPr>
        <w:t xml:space="preserve">(</w:t>
        <w:br w:clear="none"/>
      </w:r>
      <w:r>
        <w:rPr>
          <w:rStyle w:val="Text2"/>
        </w:rPr>
        <w:t xml:space="preserve">val</w:t>
        <w:br w:clear="none"/>
      </w:r>
      <w:r>
        <w:rPr>
          <w:rStyle w:val="Text5"/>
        </w:rPr>
        <w:t xml:space="preserve">)</w:t>
        <w:br w:clear="none"/>
      </w:r>
      <w:r>
        <w:t xml:space="preserve">          </w:t>
        <w:br w:clear="none"/>
      </w:r>
      <w:r>
        <w:rPr>
          <w:rStyle w:val="Text56"/>
        </w:rPr>
        <w:drawing>
          <wp:inline>
            <wp:extent cx="63500" cy="63500"/>
            <wp:effectExtent l="0" r="0" t="0" b="0"/>
            <wp:docPr id="21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last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last</w:t>
        <w:br w:clear="none"/>
      </w:r>
      <w:r>
        <w:rPr>
          <w:rStyle w:val="Text8"/>
        </w:rPr>
        <w:t xml:space="preserve">.</w:t>
        <w:br w:clear="none"/>
      </w:r>
      <w:r>
        <w:rPr>
          <w:rStyle w:val="Text2"/>
        </w:rPr>
        <w:t xml:space="preserve">next</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dequeue</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is_empty</w:t>
        <w:br w:clear="none"/>
      </w:r>
      <w:r>
        <w:rPr>
          <w:rStyle w:val="Text5"/>
        </w:rPr>
        <w:t xml:space="preserve">(</w:t>
        <w:br w:clear="none"/>
        <w:t xml:space="preserve">)</w:t>
        <w:br w:clear="none"/>
        <w:t xml:space="preserve">:</w:t>
        <w:br w:clear="none"/>
      </w:r>
      <w:r>
        <w:t xml:space="preserve"/>
        <w:br w:clear="none"/>
        <w:t xml:space="preserve">      </w:t>
        <w:br w:clear="none"/>
      </w:r>
      <w:r>
        <w:rPr>
          <w:rStyle w:val="Text6"/>
        </w:rPr>
        <w:t xml:space="preserve">raise</w:t>
        <w:br w:clear="none"/>
      </w:r>
      <w:r>
        <w:t xml:space="preserve"> </w:t>
        <w:br w:clear="none"/>
      </w:r>
      <w:r>
        <w:rPr>
          <w:rStyle w:val="Text24"/>
        </w:rPr>
        <w:t xml:space="preserve">RuntimeError</w:t>
        <w:br w:clear="none"/>
      </w:r>
      <w:r>
        <w:rPr>
          <w:rStyle w:val="Text5"/>
        </w:rPr>
        <w:t xml:space="preserve">(</w:t>
        <w:br w:clear="none"/>
      </w:r>
      <w:r>
        <w:rPr>
          <w:rStyle w:val="Text12"/>
        </w:rPr>
        <w:t xml:space="preserve">'</w:t>
        <w:br w:clear="none"/>
        <w:t xml:space="preserve">Queue is empty</w:t>
        <w:br w:clear="none"/>
        <w:t xml:space="preserve">'</w:t>
        <w:br w:clear="none"/>
      </w:r>
      <w:r>
        <w:rPr>
          <w:rStyle w:val="Text5"/>
        </w:rPr>
        <w:t xml:space="preserve">)</w:t>
        <w:br w:clear="none"/>
      </w:r>
      <w:r>
        <w:t xml:space="preserve"/>
        <w:br w:clear="none"/>
        <w:t xml:space="preserve"/>
        <w:br w:clear="none"/>
        <w:t xml:space="preserve">    </w:t>
        <w:br w:clear="none"/>
      </w:r>
      <w:r>
        <w:rPr>
          <w:rStyle w:val="Text2"/>
        </w:rPr>
        <w:t xml:space="preserve">val</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first</w:t>
        <w:br w:clear="none"/>
      </w:r>
      <w:r>
        <w:rPr>
          <w:rStyle w:val="Text8"/>
        </w:rPr>
        <w:t xml:space="preserve">.</w:t>
        <w:br w:clear="none"/>
      </w:r>
      <w:r>
        <w:rPr>
          <w:rStyle w:val="Text2"/>
        </w:rPr>
        <w:t xml:space="preserve">value</w:t>
        <w:br w:clear="none"/>
      </w:r>
      <w:r>
        <w:t xml:space="preserve">                </w:t>
        <w:br w:clear="none"/>
      </w:r>
      <w:r>
        <w:rPr>
          <w:rStyle w:val="Text56"/>
        </w:rPr>
        <w:drawing>
          <wp:inline>
            <wp:extent cx="63500" cy="63500"/>
            <wp:effectExtent l="0" r="0" t="0" b="0"/>
            <wp:docPr id="211"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first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first</w:t>
        <w:br w:clear="none"/>
      </w:r>
      <w:r>
        <w:rPr>
          <w:rStyle w:val="Text8"/>
        </w:rPr>
        <w:t xml:space="preserve">.</w:t>
        <w:br w:clear="none"/>
      </w:r>
      <w:r>
        <w:rPr>
          <w:rStyle w:val="Text2"/>
        </w:rPr>
        <w:t xml:space="preserve">next</w:t>
        <w:br w:clear="none"/>
      </w:r>
      <w:r>
        <w:t xml:space="preserve">          </w:t>
        <w:br w:clear="none"/>
      </w:r>
      <w:r>
        <w:rPr>
          <w:rStyle w:val="Text56"/>
        </w:rPr>
        <w:drawing>
          <wp:inline>
            <wp:extent cx="63500" cy="63500"/>
            <wp:effectExtent l="0" r="0" t="0" b="0"/>
            <wp:docPr id="212"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val</w:t>
        <w:br w:clear="none"/>
      </w:r>
    </w:p>
    <w:p>
      <w:pPr>
        <w:pStyle w:val="Para 04"/>
      </w:pPr>
      <w:hyperlink w:anchor="co_heaping_it_on_CO1_1">
        <w:r>
          <w:bookmarkStart w:id="575" w:name="callout_heaping_it_on_CO1_1"/>
          <w:t/>
          <w:bookmarkEnd w:id="575"/>
          <w:drawing>
            <wp:inline>
              <wp:extent cx="63500" cy="63500"/>
              <wp:effectExtent l="0" r="0" t="0" b="0"/>
              <wp:docPr id="21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Initially, </w:t>
      </w:r>
      <w:r>
        <w:rPr>
          <w:rStyle w:val="Text0"/>
        </w:rPr>
        <w:t>first</w:t>
      </w:r>
      <w:r>
        <w:t xml:space="preserve"> and </w:t>
      </w:r>
      <w:r>
        <w:rPr>
          <w:rStyle w:val="Text0"/>
        </w:rPr>
        <w:t>last</w:t>
      </w:r>
      <w:r>
        <w:t xml:space="preserve"> are </w:t>
      </w:r>
      <w:r>
        <w:rPr>
          <w:rStyle w:val="Text0"/>
        </w:rPr>
        <w:t>None</w:t>
      </w:r>
      <w:r>
        <w:t>.</w:t>
      </w:r>
    </w:p>
    <w:p>
      <w:pPr>
        <w:pStyle w:val="Para 04"/>
      </w:pPr>
      <w:hyperlink w:anchor="co_heaping_it_on_CO1_2">
        <w:r>
          <w:bookmarkStart w:id="576" w:name="callout_heaping_it_on_CO1_2"/>
          <w:t/>
          <w:bookmarkEnd w:id="576"/>
          <w:drawing>
            <wp:inline>
              <wp:extent cx="63500" cy="63500"/>
              <wp:effectExtent l="0" r="0" t="0" b="0"/>
              <wp:docPr id="21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A </w:t>
      </w:r>
      <w:r>
        <w:rPr>
          <w:rStyle w:val="Text0"/>
        </w:rPr>
        <w:t>Queue</w:t>
      </w:r>
      <w:r>
        <w:t xml:space="preserve"> is empty if </w:t>
      </w:r>
      <w:r>
        <w:rPr>
          <w:rStyle w:val="Text0"/>
        </w:rPr>
        <w:t>first</w:t>
      </w:r>
      <w:r>
        <w:t xml:space="preserve"> is </w:t>
      </w:r>
      <w:r>
        <w:rPr>
          <w:rStyle w:val="Text0"/>
        </w:rPr>
        <w:t>None</w:t>
      </w:r>
      <w:r>
        <w:t>.</w:t>
      </w:r>
    </w:p>
    <w:p>
      <w:pPr>
        <w:pStyle w:val="Para 04"/>
      </w:pPr>
      <w:hyperlink w:anchor="co_heaping_it_on_CO1_3">
        <w:r>
          <w:bookmarkStart w:id="577" w:name="callout_heaping_it_on_CO1_3"/>
          <w:t/>
          <w:bookmarkEnd w:id="577"/>
          <w:drawing>
            <wp:inline>
              <wp:extent cx="63500" cy="63500"/>
              <wp:effectExtent l="0" r="0" t="0" b="0"/>
              <wp:docPr id="21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Queue</w:t>
      </w:r>
      <w:r>
        <w:t xml:space="preserve"> is empty, set </w:t>
      </w:r>
      <w:r>
        <w:rPr>
          <w:rStyle w:val="Text0"/>
        </w:rPr>
        <w:t>first</w:t>
      </w:r>
      <w:r>
        <w:t xml:space="preserve"> and </w:t>
      </w:r>
      <w:r>
        <w:rPr>
          <w:rStyle w:val="Text0"/>
        </w:rPr>
        <w:t>last</w:t>
      </w:r>
      <w:r>
        <w:t xml:space="preserve"> to newly created </w:t>
      </w:r>
      <w:r>
        <w:rPr>
          <w:rStyle w:val="Text0"/>
        </w:rPr>
        <w:t>Node</w:t>
      </w:r>
      <w:r>
        <w:t>.</w:t>
      </w:r>
    </w:p>
    <w:p>
      <w:pPr>
        <w:pStyle w:val="Para 04"/>
      </w:pPr>
      <w:hyperlink w:anchor="co_heaping_it_on_CO1_4">
        <w:r>
          <w:bookmarkStart w:id="578" w:name="callout_heaping_it_on_CO1_4"/>
          <w:t/>
          <w:bookmarkEnd w:id="578"/>
          <w:drawing>
            <wp:inline>
              <wp:extent cx="63500" cy="63500"/>
              <wp:effectExtent l="0" r="0" t="0" b="0"/>
              <wp:docPr id="21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Queue</w:t>
      </w:r>
      <w:r>
        <w:t xml:space="preserve"> is nonempty, add after </w:t>
      </w:r>
      <w:r>
        <w:rPr>
          <w:rStyle w:val="Text0"/>
        </w:rPr>
        <w:t>last</w:t>
      </w:r>
      <w:r>
        <w:t xml:space="preserve">, and adjust </w:t>
      </w:r>
      <w:r>
        <w:rPr>
          <w:rStyle w:val="Text0"/>
        </w:rPr>
        <w:t>last</w:t>
      </w:r>
      <w:r>
        <w:t xml:space="preserve"> to point to newly created </w:t>
      </w:r>
      <w:r>
        <w:rPr>
          <w:rStyle w:val="Text0"/>
        </w:rPr>
        <w:t>Node</w:t>
      </w:r>
      <w:r>
        <w:t>.</w:t>
      </w:r>
    </w:p>
    <w:p>
      <w:pPr>
        <w:pStyle w:val="Para 04"/>
      </w:pPr>
      <w:hyperlink w:anchor="co_heaping_it_on_CO1_5">
        <w:r>
          <w:bookmarkStart w:id="579" w:name="callout_heaping_it_on_CO1_5"/>
          <w:t/>
          <w:bookmarkEnd w:id="579"/>
          <w:drawing>
            <wp:inline>
              <wp:extent cx="63500" cy="63500"/>
              <wp:effectExtent l="0" r="0" t="0" b="0"/>
              <wp:docPr id="217"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rPr>
          <w:rStyle w:val="Text0"/>
        </w:rPr>
        <w:t>first</w:t>
      </w:r>
      <w:r>
        <w:t xml:space="preserve"> refers to the </w:t>
      </w:r>
      <w:r>
        <w:rPr>
          <w:rStyle w:val="Text0"/>
        </w:rPr>
        <w:t>Node</w:t>
      </w:r>
      <w:r>
        <w:t xml:space="preserve"> containing value to be returned.</w:t>
      </w:r>
    </w:p>
    <w:p>
      <w:pPr>
        <w:pStyle w:val="Para 04"/>
      </w:pPr>
      <w:hyperlink w:anchor="co_heaping_it_on_CO1_6">
        <w:r>
          <w:bookmarkStart w:id="580" w:name="callout_heaping_it_on_CO1_6"/>
          <w:t/>
          <w:bookmarkEnd w:id="580"/>
          <w:drawing>
            <wp:inline>
              <wp:extent cx="63500" cy="63500"/>
              <wp:effectExtent l="0" r="0" t="0" b="0"/>
              <wp:docPr id="218"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Set </w:t>
      </w:r>
      <w:r>
        <w:rPr>
          <w:rStyle w:val="Text0"/>
        </w:rPr>
        <w:t>first</w:t>
      </w:r>
      <w:r>
        <w:t xml:space="preserve"> to be the second </w:t>
      </w:r>
      <w:r>
        <w:rPr>
          <w:rStyle w:val="Text0"/>
        </w:rPr>
        <w:t>Node</w:t>
      </w:r>
      <w:r>
        <w:t xml:space="preserve"> in the list, should it exist.</w:t>
      </w:r>
    </w:p>
    <w:p>
      <w:pPr>
        <w:pStyle w:val="Normal"/>
      </w:pPr>
      <w:r>
        <w:rPr>
          <w:rStyle w:val="Text54"/>
        </w:rPr>
        <w:bookmarkStart w:id="581" w:name="idm45239916142880"/>
        <w:t/>
        <w:bookmarkEnd w:id="581"/>
      </w:r>
      <w:r>
        <w:t xml:space="preserve">Let’s change the situation: the nightclub decides to allow patrons to spend any amount of money to buy a special pass that records the total amount spent. For example, one patron could buy a $50 pass, while another buys a $100 pass. When the club becomes too crowded, people join the line to wait. However, the first person to enter the nightclub from the line is the one </w:t>
      </w:r>
      <w:r>
        <w:rPr>
          <w:rStyle w:val="Text1"/>
        </w:rPr>
        <w:t>holding a pass representing the highest payment of anyone in line</w:t>
      </w:r>
      <w:r>
        <w:t>. If two or more people in line are tied for having spent the most money, then one of them is chosen to enter the nightclub. Patrons with no pass are treated as having paid $0.</w:t>
      </w:r>
    </w:p>
    <w:p>
      <w:pPr>
        <w:pStyle w:val="Normal"/>
      </w:pPr>
      <w:r>
        <w:t xml:space="preserve">In </w:t>
      </w:r>
      <w:hyperlink w:anchor="Figure_4_3__Patrons_can_advance">
        <w:r>
          <w:rPr>
            <w:rStyle w:val="Text3"/>
          </w:rPr>
          <w:t>Figure 4-3</w:t>
        </w:r>
      </w:hyperlink>
      <w:r>
        <w:t>, the patron in the middle with a $100 pass is the first one to enter the club, followed by the two $50 patrons (in some order). All other patrons without a pass are considered to be equivalent, and so any one of them could be selected next to enter the club.</w:t>
      </w:r>
    </w:p>
    <w:p>
      <w:bookmarkStart w:id="582" w:name="Figure_4_3__Patrons_can_advance"/>
      <w:pPr>
        <w:pStyle w:val="Para 07"/>
        <w:keepLines w:val="on"/>
      </w:pPr>
      <w:r>
        <w:t/>
        <w:drawing>
          <wp:inline>
            <wp:extent cx="5943600" cy="6731000"/>
            <wp:effectExtent l="0" r="0" t="0" b="43426"/>
            <wp:docPr id="219" name="lalg_0403.png" descr="Patrons waiting in line at nightclub"/>
            <wp:cNvGraphicFramePr>
              <a:graphicFrameLocks noChangeAspect="1"/>
            </wp:cNvGraphicFramePr>
            <a:graphic>
              <a:graphicData uri="http://schemas.openxmlformats.org/drawingml/2006/picture">
                <pic:pic>
                  <pic:nvPicPr>
                    <pic:cNvPr id="0" name="lalg_0403.png" descr="Patrons waiting in line at nightclub"/>
                    <pic:cNvPicPr/>
                  </pic:nvPicPr>
                  <pic:blipFill>
                    <a:blip r:embed="rId43"/>
                    <a:stretch>
                      <a:fillRect/>
                    </a:stretch>
                  </pic:blipFill>
                  <pic:spPr>
                    <a:xfrm>
                      <a:off x="0" y="0"/>
                      <a:ext cx="5943600" cy="6731000"/>
                    </a:xfrm>
                    <a:prstGeom prst="rect">
                      <a:avLst/>
                    </a:prstGeom>
                  </pic:spPr>
                </pic:pic>
              </a:graphicData>
            </a:graphic>
          </wp:inline>
        </w:drawing>
        <w:t xml:space="preserve"> </w:t>
      </w:r>
      <w:bookmarkEnd w:id="582"/>
    </w:p>
    <w:p>
      <w:pPr>
        <w:pStyle w:val="Heading 4"/>
        <w:keepLines w:val="on"/>
      </w:pPr>
      <w:r>
        <w:t xml:space="preserve">Figure 4-3. </w:t>
        <w:t>Patrons can advance quicker with purchased pass</w:t>
      </w:r>
    </w:p>
    <w:p>
      <w:pPr>
        <w:pStyle w:val="Para 16"/>
        <w:keepLines w:val="on"/>
      </w:pPr>
      <w:r>
        <w:t>Note</w:t>
      </w:r>
    </w:p>
    <w:p>
      <w:pPr>
        <w:pStyle w:val="Para 14"/>
        <w:keepLines w:val="on"/>
      </w:pPr>
      <w:r>
        <w:rPr>
          <w:rStyle w:val="Text54"/>
        </w:rPr>
        <w:bookmarkStart w:id="583" w:name="idm45239916080064"/>
        <w:t/>
        <w:bookmarkEnd w:id="583"/>
      </w:r>
      <w:r>
        <w:t xml:space="preserve">A priority queue data type does not specify </w:t>
      </w:r>
      <w:r>
        <w:rPr>
          <w:rStyle w:val="Text1"/>
        </w:rPr>
        <w:t>what to do when two or more values share the same highest priority</w:t>
      </w:r>
      <w:r>
        <w:t xml:space="preserve">. In fact, based on its implementation, the priority queue might not return values in the order in which they were enqueued. A heap-based priority queue—such as described in this chapter—does not return values with equal priority in the order they were enqueued. The </w:t>
      </w:r>
      <w:r>
        <w:rPr>
          <w:rStyle w:val="Text0"/>
        </w:rPr>
        <w:t>heapq</w:t>
      </w:r>
      <w:r>
        <w:t xml:space="preserve"> built-in module implements a priority queue using a heap, which I cover in </w:t>
      </w:r>
      <w:hyperlink w:anchor="Chapter_8__Wrapping_It_Up___My_g_2">
        <w:r>
          <w:rPr>
            <w:rStyle w:val="Text3"/>
          </w:rPr>
          <w:t>Chapter 8</w:t>
        </w:r>
      </w:hyperlink>
      <w:r>
        <w:t>.</w:t>
      </w:r>
    </w:p>
    <w:p>
      <w:pPr>
        <w:pStyle w:val="Normal"/>
      </w:pPr>
      <w:r>
        <w:t xml:space="preserve">This revised behavior defines the </w:t>
      </w:r>
      <w:r>
        <w:rPr>
          <w:rStyle w:val="Text1"/>
        </w:rPr>
        <w:t>priority queue</w:t>
      </w:r>
      <w:r>
        <w:t xml:space="preserve"> abstract data type; however, </w:t>
      </w:r>
      <w:r>
        <w:rPr>
          <w:rStyle w:val="Text0"/>
        </w:rPr>
        <w:t>enqueue()</w:t>
      </w:r>
      <w:r>
        <w:t xml:space="preserve"> and </w:t>
      </w:r>
      <w:r>
        <w:rPr>
          <w:rStyle w:val="Text0"/>
        </w:rPr>
        <w:t>dequeue()</w:t>
      </w:r>
      <w:r>
        <w:t xml:space="preserve"> can no longer be efficiently implemented in constant time. On one hand, if you use a linked list data structure, </w:t>
      </w:r>
      <w:r>
        <w:rPr>
          <w:rStyle w:val="Text0"/>
        </w:rPr>
        <w:t>enqueue()</w:t>
      </w:r>
      <w:r>
        <w:t xml:space="preserve"> would still be O(</w:t>
      </w:r>
      <w:r>
        <w:rPr>
          <w:rStyle w:val="Text0"/>
        </w:rPr>
        <w:t>1</w:t>
      </w:r>
      <w:r>
        <w:t xml:space="preserve">), but </w:t>
      </w:r>
      <w:r>
        <w:rPr>
          <w:rStyle w:val="Text0"/>
        </w:rPr>
        <w:t>dequeue()</w:t>
      </w:r>
      <w:r>
        <w:t xml:space="preserve"> would potentially have to check all values in the priority queue to locate the one with highest priority, requiring O(N) in the </w:t>
      </w:r>
      <w:r>
        <w:rPr>
          <w:rStyle w:val="Text1"/>
        </w:rPr>
        <w:t>worst case</w:t>
      </w:r>
      <w:r>
        <w:t xml:space="preserve">. On the other hand, if you keep all elements in sorted order by priority, </w:t>
      </w:r>
      <w:r>
        <w:rPr>
          <w:rStyle w:val="Text0"/>
        </w:rPr>
        <w:t>dequeue()</w:t>
      </w:r>
      <w:r>
        <w:t xml:space="preserve"> requires O(</w:t>
      </w:r>
      <w:r>
        <w:rPr>
          <w:rStyle w:val="Text0"/>
        </w:rPr>
        <w:t>1</w:t>
      </w:r>
      <w:r>
        <w:t xml:space="preserve">), but now </w:t>
      </w:r>
      <w:r>
        <w:rPr>
          <w:rStyle w:val="Text0"/>
        </w:rPr>
        <w:t>enqueue()</w:t>
      </w:r>
      <w:r>
        <w:t xml:space="preserve"> requires O(N) in the </w:t>
      </w:r>
      <w:r>
        <w:rPr>
          <w:rStyle w:val="Text1"/>
        </w:rPr>
        <w:t>worst case</w:t>
      </w:r>
      <w:r>
        <w:t xml:space="preserve"> to find where to insert the new value.</w:t>
      </w:r>
    </w:p>
    <w:p>
      <w:pPr>
        <w:pStyle w:val="Normal"/>
      </w:pPr>
      <w:r>
        <w:t xml:space="preserve">Given our experience to date, here are five possible structures that all use an </w:t>
      </w:r>
      <w:r>
        <w:rPr>
          <w:rStyle w:val="Text0"/>
        </w:rPr>
        <w:t>Entry</w:t>
      </w:r>
      <w:r>
        <w:t xml:space="preserve"> object to store a (value, priority) entry:</w:t>
      </w:r>
    </w:p>
    <w:p>
      <w:pPr>
        <w:pStyle w:val="Para 15"/>
      </w:pPr>
      <w:r>
        <w:t>Array</w:t>
      </w:r>
    </w:p>
    <w:p>
      <w:pPr>
        <w:pStyle w:val="Normal"/>
      </w:pPr>
      <w:r>
        <w:t xml:space="preserve">An </w:t>
      </w:r>
      <w:r>
        <w:rPr>
          <w:rStyle w:val="Text1"/>
        </w:rPr>
        <w:t>array of unordered entries</w:t>
      </w:r>
      <w:r>
        <w:t xml:space="preserve"> that has no structure and hopes for the best. </w:t>
      </w:r>
      <w:r>
        <w:rPr>
          <w:rStyle w:val="Text0"/>
        </w:rPr>
        <w:t>enqueue()</w:t>
      </w:r>
      <w:r>
        <w:t xml:space="preserve"> is a constant time operation, but </w:t>
      </w:r>
      <w:r>
        <w:rPr>
          <w:rStyle w:val="Text0"/>
        </w:rPr>
        <w:t>dequeue()</w:t>
      </w:r>
      <w:r>
        <w:t xml:space="preserve"> must search the entire array for the highest priority value to remove and return. Because array has a fixed size, this priority queue could become full.</w:t>
      </w:r>
    </w:p>
    <w:p>
      <w:pPr>
        <w:pStyle w:val="Para 15"/>
      </w:pPr>
      <w:r>
        <w:t>Built-in</w:t>
      </w:r>
    </w:p>
    <w:p>
      <w:pPr>
        <w:pStyle w:val="Normal"/>
      </w:pPr>
      <w:r>
        <w:t xml:space="preserve">An </w:t>
      </w:r>
      <w:r>
        <w:rPr>
          <w:rStyle w:val="Text1"/>
        </w:rPr>
        <w:t>unordered list</w:t>
      </w:r>
      <w:r>
        <w:t xml:space="preserve"> manipulated using Python built-in operations that offers similar performance to </w:t>
      </w:r>
      <w:r>
        <w:rPr>
          <w:rStyle w:val="Text1"/>
        </w:rPr>
        <w:t>Array</w:t>
      </w:r>
      <w:r>
        <w:t>.</w:t>
      </w:r>
    </w:p>
    <w:p>
      <w:pPr>
        <w:pStyle w:val="Para 15"/>
      </w:pPr>
      <w:r>
        <w:rPr>
          <w:rStyle w:val="Text54"/>
        </w:rPr>
        <w:bookmarkStart w:id="584" w:name="idm45239916065472"/>
        <w:t/>
        <w:bookmarkEnd w:id="584"/>
      </w:r>
      <w:r>
        <w:t>OrderA</w:t>
      </w:r>
    </w:p>
    <w:p>
      <w:pPr>
        <w:pStyle w:val="Normal"/>
      </w:pPr>
      <w:r>
        <w:t xml:space="preserve">An </w:t>
      </w:r>
      <w:r>
        <w:rPr>
          <w:rStyle w:val="Text1"/>
        </w:rPr>
        <w:t>array containing entries sorted by increasing priority</w:t>
      </w:r>
      <w:r>
        <w:t xml:space="preserve">. On </w:t>
      </w:r>
      <w:r>
        <w:rPr>
          <w:rStyle w:val="Text0"/>
        </w:rPr>
        <w:t>enqueue()</w:t>
      </w:r>
      <w:r>
        <w:t xml:space="preserve">, use Binary Array Search variation (from </w:t>
      </w:r>
      <w:hyperlink w:anchor="Listing_2_4__Return_location_of">
        <w:r>
          <w:rPr>
            <w:rStyle w:val="Text3"/>
          </w:rPr>
          <w:t>Listing 2-4</w:t>
        </w:r>
      </w:hyperlink>
      <w:r>
        <w:t xml:space="preserve">) to locate where the entry should be placed, and manually shift array entries to make room. </w:t>
      </w:r>
      <w:r>
        <w:rPr>
          <w:rStyle w:val="Text0"/>
        </w:rPr>
        <w:t>dequeue()</w:t>
      </w:r>
      <w:r>
        <w:t xml:space="preserve"> is constant-time because the entries are fully ordered, and the highest priority entry is found at the end of the array. Because the array has a fixed size, this priority queue could become full.</w:t>
      </w:r>
    </w:p>
    <w:p>
      <w:pPr>
        <w:pStyle w:val="Para 15"/>
      </w:pPr>
      <w:r>
        <w:t>Linked</w:t>
      </w:r>
    </w:p>
    <w:p>
      <w:pPr>
        <w:pStyle w:val="Normal"/>
      </w:pPr>
      <w:r>
        <w:t xml:space="preserve">A </w:t>
      </w:r>
      <w:r>
        <w:rPr>
          <w:rStyle w:val="Text1"/>
        </w:rPr>
        <w:t>linked list of entries</w:t>
      </w:r>
      <w:r>
        <w:t xml:space="preserve"> whose first entry has highest priority of all entries in the list; each subsequent entry is smaller than or equal to the previous entry. This implementation enqueues new values into their proper location in the linked list to allow </w:t>
      </w:r>
      <w:r>
        <w:rPr>
          <w:rStyle w:val="Text0"/>
        </w:rPr>
        <w:t>dequeue()</w:t>
      </w:r>
      <w:r>
        <w:t xml:space="preserve"> to be a constant-time operation.</w:t>
      </w:r>
    </w:p>
    <w:p>
      <w:pPr>
        <w:pStyle w:val="Para 15"/>
      </w:pPr>
      <w:r>
        <w:t>OrderL</w:t>
      </w:r>
    </w:p>
    <w:p>
      <w:pPr>
        <w:pStyle w:val="Normal"/>
      </w:pPr>
      <w:r>
        <w:t xml:space="preserve">A </w:t>
      </w:r>
      <w:r>
        <w:rPr>
          <w:rStyle w:val="Text1"/>
        </w:rPr>
        <w:t>Python list containing ascending entries</w:t>
      </w:r>
      <w:r>
        <w:t xml:space="preserve"> by increasing priority. On </w:t>
      </w:r>
      <w:r>
        <w:rPr>
          <w:rStyle w:val="Text0"/>
        </w:rPr>
        <w:t>enqueue()</w:t>
      </w:r>
      <w:r>
        <w:t xml:space="preserve">, use Binary Array Search variation to dynamically insert the entry into its proper location. </w:t>
      </w:r>
      <w:r>
        <w:rPr>
          <w:rStyle w:val="Text0"/>
        </w:rPr>
        <w:t>dequeue()</w:t>
      </w:r>
      <w:r>
        <w:t xml:space="preserve"> is constant time because the highest priority entry is always at the end of the list.</w:t>
      </w:r>
    </w:p>
    <w:p>
      <w:pPr>
        <w:pStyle w:val="Normal"/>
      </w:pPr>
      <w:r>
        <w:t xml:space="preserve">To compare these implementations, I devised an experiment that safely performs 3N/2 </w:t>
      </w:r>
      <w:r>
        <w:rPr>
          <w:rStyle w:val="Text0"/>
        </w:rPr>
        <w:t>enqueue()</w:t>
      </w:r>
      <w:r>
        <w:t xml:space="preserve"> operations and 3N/2 </w:t>
      </w:r>
      <w:r>
        <w:rPr>
          <w:rStyle w:val="Text0"/>
        </w:rPr>
        <w:t>dequeue()</w:t>
      </w:r>
      <w:r>
        <w:t xml:space="preserve"> operations. For each implementation, I measure the total execution time and divide by 3N to compute the average operation cost. As shown in </w:t>
      </w:r>
      <w:hyperlink w:anchor="Table_4_1__Average_operation_per">
        <w:r>
          <w:rPr>
            <w:rStyle w:val="Text3"/>
          </w:rPr>
          <w:t>Table 4-1</w:t>
        </w:r>
      </w:hyperlink>
      <w:r>
        <w:t xml:space="preserve">, a fixed-size array is the slowest, while built-in Python lists cut the time in half. An array of sorted entries halves the time yet again, and a linked list improves by a further 20%. Even so, the clear winner is </w:t>
      </w:r>
      <w:r>
        <w:rPr>
          <w:rStyle w:val="Text1"/>
        </w:rPr>
        <w:t>OrderL</w:t>
      </w:r>
      <w:r>
        <w:t>.</w:t>
      </w:r>
    </w:p>
    <w:tbl>
      <w:tblPr>
        <w:tblW w:type="auto" w:w="0"/>
      </w:tblPr>
      <w:tr>
        <w:tc>
          <w:tcPr>
            <w:tcW w:type="auto" w:w="0"/>
            <w:tcMar>
              <w:left w:type="dxa" w:w="200"/>
              <w:top w:type="dxa" w:w="200"/>
              <w:right w:type="dxa" w:w="200"/>
              <w:bottom w:type="dxa" w:w="200"/>
            </w:tcMar>
            <w:vAlign w:val="center"/>
          </w:tcPr>
          <w:p>
            <w:bookmarkStart w:id="585" w:name="Table_4_1__Average_operation_per"/>
            <w:pPr>
              <w:pStyle w:val="Para 18"/>
              <w:keepLines w:val="on"/>
            </w:pPr>
            <w:r>
              <w:rPr>
                <w:rStyle w:val="Text55"/>
              </w:rPr>
              <w:t/>
            </w:r>
            <w:r>
              <w:t xml:space="preserve">Table 4-1. </w:t>
              <w:t>Average operation performance (time in ns) on problem instances of size N</w:t>
            </w:r>
            <w:bookmarkEnd w:id="585"/>
          </w:p>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Heap</w:t>
            </w:r>
          </w:p>
        </w:tc>
        <w:tc>
          <w:tcPr>
            <w:tcW w:type="auto" w:w="0"/>
            <w:tcMar>
              <w:left w:type="dxa" w:w="200"/>
              <w:top w:type="dxa" w:w="200"/>
              <w:right w:type="dxa" w:w="200"/>
              <w:bottom w:type="dxa" w:w="200"/>
            </w:tcMar>
            <w:vAlign w:val="center"/>
          </w:tcPr>
          <w:p>
            <w:pPr>
              <w:pStyle w:val="Para 10"/>
              <w:keepLines w:val="on"/>
            </w:pPr>
            <w:r>
              <w:t>OrderL</w:t>
            </w:r>
          </w:p>
        </w:tc>
        <w:tc>
          <w:tcPr>
            <w:tcW w:type="auto" w:w="0"/>
            <w:tcMar>
              <w:left w:type="dxa" w:w="200"/>
              <w:top w:type="dxa" w:w="200"/>
              <w:right w:type="dxa" w:w="200"/>
              <w:bottom w:type="dxa" w:w="200"/>
            </w:tcMar>
            <w:vAlign w:val="center"/>
          </w:tcPr>
          <w:p>
            <w:pPr>
              <w:pStyle w:val="Para 10"/>
              <w:keepLines w:val="on"/>
            </w:pPr>
            <w:r>
              <w:t>Linked</w:t>
            </w:r>
          </w:p>
        </w:tc>
        <w:tc>
          <w:tcPr>
            <w:tcW w:type="auto" w:w="0"/>
            <w:tcMar>
              <w:left w:type="dxa" w:w="200"/>
              <w:top w:type="dxa" w:w="200"/>
              <w:right w:type="dxa" w:w="200"/>
              <w:bottom w:type="dxa" w:w="200"/>
            </w:tcMar>
            <w:vAlign w:val="center"/>
          </w:tcPr>
          <w:p>
            <w:pPr>
              <w:pStyle w:val="Para 10"/>
              <w:keepLines w:val="on"/>
            </w:pPr>
            <w:r>
              <w:t>OrderA</w:t>
            </w:r>
          </w:p>
        </w:tc>
        <w:tc>
          <w:tcPr>
            <w:tcW w:type="auto" w:w="0"/>
            <w:tcMar>
              <w:left w:type="dxa" w:w="200"/>
              <w:top w:type="dxa" w:w="200"/>
              <w:right w:type="dxa" w:w="200"/>
              <w:bottom w:type="dxa" w:w="200"/>
            </w:tcMar>
            <w:vAlign w:val="center"/>
          </w:tcPr>
          <w:p>
            <w:pPr>
              <w:pStyle w:val="Para 10"/>
              <w:keepLines w:val="on"/>
            </w:pPr>
            <w:r>
              <w:t>Built-in</w:t>
            </w:r>
          </w:p>
        </w:tc>
        <w:tc>
          <w:tcPr>
            <w:tcW w:type="auto" w:w="0"/>
            <w:tcMar>
              <w:left w:type="dxa" w:w="200"/>
              <w:top w:type="dxa" w:w="200"/>
              <w:right w:type="dxa" w:w="200"/>
              <w:bottom w:type="dxa" w:w="200"/>
            </w:tcMar>
            <w:vAlign w:val="center"/>
          </w:tcPr>
          <w:p>
            <w:pPr>
              <w:pStyle w:val="Para 10"/>
              <w:keepLines w:val="on"/>
            </w:pPr>
            <w:r>
              <w:t>Array</w:t>
            </w:r>
          </w:p>
        </w:tc>
      </w:tr>
    </w:tbl>
    <w:tbl>
      <w:tblPr>
        <w:tblW w:type="auto" w:w="0"/>
      </w:tblPr>
      <w:tr>
        <w:tc>
          <w:tcPr>
            <w:tcW w:type="auto" w:w="0"/>
            <w:tcMar>
              <w:left w:type="dxa" w:w="200"/>
              <w:top w:type="dxa" w:w="200"/>
              <w:right w:type="dxa" w:w="200"/>
              <w:bottom w:type="dxa" w:w="200"/>
            </w:tcMar>
            <w:vAlign w:val="top"/>
          </w:tcPr>
          <w:p>
            <w:pPr>
              <w:pStyle w:val="Para 01"/>
              <w:keepLines w:val="on"/>
            </w:pPr>
            <w:r>
              <w:t>256</w:t>
            </w:r>
          </w:p>
        </w:tc>
        <w:tc>
          <w:tcPr>
            <w:tcW w:type="auto" w:w="0"/>
            <w:tcMar>
              <w:left w:type="dxa" w:w="200"/>
              <w:top w:type="dxa" w:w="200"/>
              <w:right w:type="dxa" w:w="200"/>
              <w:bottom w:type="dxa" w:w="200"/>
            </w:tcMar>
            <w:vAlign w:val="top"/>
          </w:tcPr>
          <w:p>
            <w:pPr>
              <w:pStyle w:val="Para 02"/>
              <w:keepLines w:val="on"/>
            </w:pPr>
            <w:r>
              <w:t>6.4</w:t>
            </w:r>
          </w:p>
        </w:tc>
        <w:tc>
          <w:tcPr>
            <w:tcW w:type="auto" w:w="0"/>
            <w:tcMar>
              <w:left w:type="dxa" w:w="200"/>
              <w:top w:type="dxa" w:w="200"/>
              <w:right w:type="dxa" w:w="200"/>
              <w:bottom w:type="dxa" w:w="200"/>
            </w:tcMar>
            <w:vAlign w:val="top"/>
          </w:tcPr>
          <w:p>
            <w:pPr>
              <w:pStyle w:val="Para 02"/>
              <w:keepLines w:val="on"/>
            </w:pPr>
            <w:r>
              <w:t>2.5</w:t>
            </w:r>
          </w:p>
        </w:tc>
        <w:tc>
          <w:tcPr>
            <w:tcW w:type="auto" w:w="0"/>
            <w:tcMar>
              <w:left w:type="dxa" w:w="200"/>
              <w:top w:type="dxa" w:w="200"/>
              <w:right w:type="dxa" w:w="200"/>
              <w:bottom w:type="dxa" w:w="200"/>
            </w:tcMar>
            <w:vAlign w:val="top"/>
          </w:tcPr>
          <w:p>
            <w:pPr>
              <w:pStyle w:val="Para 02"/>
              <w:keepLines w:val="on"/>
            </w:pPr>
            <w:r>
              <w:t>3.9</w:t>
            </w:r>
          </w:p>
        </w:tc>
        <w:tc>
          <w:tcPr>
            <w:tcW w:type="auto" w:w="0"/>
            <w:tcMar>
              <w:left w:type="dxa" w:w="200"/>
              <w:top w:type="dxa" w:w="200"/>
              <w:right w:type="dxa" w:w="200"/>
              <w:bottom w:type="dxa" w:w="200"/>
            </w:tcMar>
            <w:vAlign w:val="top"/>
          </w:tcPr>
          <w:p>
            <w:pPr>
              <w:pStyle w:val="Para 02"/>
              <w:keepLines w:val="on"/>
            </w:pPr>
            <w:r>
              <w:t>6.0</w:t>
            </w:r>
          </w:p>
        </w:tc>
        <w:tc>
          <w:tcPr>
            <w:tcW w:type="auto" w:w="0"/>
            <w:tcMar>
              <w:left w:type="dxa" w:w="200"/>
              <w:top w:type="dxa" w:w="200"/>
              <w:right w:type="dxa" w:w="200"/>
              <w:bottom w:type="dxa" w:w="200"/>
            </w:tcMar>
            <w:vAlign w:val="top"/>
          </w:tcPr>
          <w:p>
            <w:pPr>
              <w:pStyle w:val="Para 02"/>
              <w:keepLines w:val="on"/>
            </w:pPr>
            <w:r>
              <w:t>8.1</w:t>
            </w:r>
          </w:p>
        </w:tc>
        <w:tc>
          <w:tcPr>
            <w:tcW w:type="auto" w:w="0"/>
            <w:tcMar>
              <w:left w:type="dxa" w:w="200"/>
              <w:top w:type="dxa" w:w="200"/>
              <w:right w:type="dxa" w:w="200"/>
              <w:bottom w:type="dxa" w:w="200"/>
            </w:tcMar>
            <w:vAlign w:val="top"/>
          </w:tcPr>
          <w:p>
            <w:pPr>
              <w:pStyle w:val="Para 02"/>
              <w:keepLines w:val="on"/>
            </w:pPr>
            <w:r>
              <w:t>13.8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512</w:t>
            </w:r>
          </w:p>
        </w:tc>
        <w:tc>
          <w:tcPr>
            <w:tcW w:type="auto" w:w="0"/>
            <w:shd w:val="clear" w:color="auto" w:fill="EEF2F6"/>
            <w:tcMar>
              <w:left w:type="dxa" w:w="200"/>
              <w:top w:type="dxa" w:w="200"/>
              <w:right w:type="dxa" w:w="200"/>
              <w:bottom w:type="dxa" w:w="200"/>
            </w:tcMar>
            <w:vAlign w:val="top"/>
          </w:tcPr>
          <w:p>
            <w:pPr>
              <w:pStyle w:val="Para 03"/>
              <w:keepLines w:val="on"/>
            </w:pPr>
            <w:r>
              <w:t>7.3</w:t>
            </w:r>
          </w:p>
        </w:tc>
        <w:tc>
          <w:tcPr>
            <w:tcW w:type="auto" w:w="0"/>
            <w:shd w:val="clear" w:color="auto" w:fill="EEF2F6"/>
            <w:tcMar>
              <w:left w:type="dxa" w:w="200"/>
              <w:top w:type="dxa" w:w="200"/>
              <w:right w:type="dxa" w:w="200"/>
              <w:bottom w:type="dxa" w:w="200"/>
            </w:tcMar>
            <w:vAlign w:val="top"/>
          </w:tcPr>
          <w:p>
            <w:pPr>
              <w:pStyle w:val="Para 03"/>
              <w:keepLines w:val="on"/>
            </w:pPr>
            <w:r>
              <w:t>2.8</w:t>
            </w:r>
          </w:p>
        </w:tc>
        <w:tc>
          <w:tcPr>
            <w:tcW w:type="auto" w:w="0"/>
            <w:shd w:val="clear" w:color="auto" w:fill="EEF2F6"/>
            <w:tcMar>
              <w:left w:type="dxa" w:w="200"/>
              <w:top w:type="dxa" w:w="200"/>
              <w:right w:type="dxa" w:w="200"/>
              <w:bottom w:type="dxa" w:w="200"/>
            </w:tcMar>
            <w:vAlign w:val="top"/>
          </w:tcPr>
          <w:p>
            <w:pPr>
              <w:pStyle w:val="Para 03"/>
              <w:keepLines w:val="on"/>
            </w:pPr>
            <w:r>
              <w:t>6.4</w:t>
            </w:r>
          </w:p>
        </w:tc>
        <w:tc>
          <w:tcPr>
            <w:tcW w:type="auto" w:w="0"/>
            <w:shd w:val="clear" w:color="auto" w:fill="EEF2F6"/>
            <w:tcMar>
              <w:left w:type="dxa" w:w="200"/>
              <w:top w:type="dxa" w:w="200"/>
              <w:right w:type="dxa" w:w="200"/>
              <w:bottom w:type="dxa" w:w="200"/>
            </w:tcMar>
            <w:vAlign w:val="top"/>
          </w:tcPr>
          <w:p>
            <w:pPr>
              <w:pStyle w:val="Para 03"/>
              <w:keepLines w:val="on"/>
            </w:pPr>
            <w:r>
              <w:t>9.5</w:t>
            </w:r>
          </w:p>
        </w:tc>
        <w:tc>
          <w:tcPr>
            <w:tcW w:type="auto" w:w="0"/>
            <w:shd w:val="clear" w:color="auto" w:fill="EEF2F6"/>
            <w:tcMar>
              <w:left w:type="dxa" w:w="200"/>
              <w:top w:type="dxa" w:w="200"/>
              <w:right w:type="dxa" w:w="200"/>
              <w:bottom w:type="dxa" w:w="200"/>
            </w:tcMar>
            <w:vAlign w:val="top"/>
          </w:tcPr>
          <w:p>
            <w:pPr>
              <w:pStyle w:val="Para 03"/>
              <w:keepLines w:val="on"/>
            </w:pPr>
            <w:r>
              <w:t>14.9</w:t>
            </w:r>
          </w:p>
        </w:tc>
        <w:tc>
          <w:tcPr>
            <w:tcW w:type="auto" w:w="0"/>
            <w:shd w:val="clear" w:color="auto" w:fill="EEF2F6"/>
            <w:tcMar>
              <w:left w:type="dxa" w:w="200"/>
              <w:top w:type="dxa" w:w="200"/>
              <w:right w:type="dxa" w:w="200"/>
              <w:bottom w:type="dxa" w:w="200"/>
            </w:tcMar>
            <w:vAlign w:val="top"/>
          </w:tcPr>
          <w:p>
            <w:pPr>
              <w:pStyle w:val="Para 03"/>
              <w:keepLines w:val="on"/>
            </w:pPr>
            <w:r>
              <w:t>26.4</w:t>
            </w:r>
          </w:p>
        </w:tc>
      </w:tr>
    </w:tbl>
    <w:tbl>
      <w:tblPr>
        <w:tblW w:type="auto" w:w="0"/>
      </w:tblPr>
      <w:tr>
        <w:tc>
          <w:tcPr>
            <w:tcW w:type="auto" w:w="0"/>
            <w:tcMar>
              <w:left w:type="dxa" w:w="200"/>
              <w:top w:type="dxa" w:w="200"/>
              <w:right w:type="dxa" w:w="200"/>
              <w:bottom w:type="dxa" w:w="200"/>
            </w:tcMar>
            <w:vAlign w:val="top"/>
          </w:tcPr>
          <w:p>
            <w:pPr>
              <w:pStyle w:val="Para 01"/>
              <w:keepLines w:val="on"/>
            </w:pPr>
            <w:r>
              <w:t>1,024</w:t>
            </w:r>
          </w:p>
        </w:tc>
        <w:tc>
          <w:tcPr>
            <w:tcW w:type="auto" w:w="0"/>
            <w:tcMar>
              <w:left w:type="dxa" w:w="200"/>
              <w:top w:type="dxa" w:w="200"/>
              <w:right w:type="dxa" w:w="200"/>
              <w:bottom w:type="dxa" w:w="200"/>
            </w:tcMar>
            <w:vAlign w:val="top"/>
          </w:tcPr>
          <w:p>
            <w:pPr>
              <w:pStyle w:val="Para 02"/>
              <w:keepLines w:val="on"/>
            </w:pPr>
            <w:r>
              <w:t>7.9</w:t>
            </w:r>
          </w:p>
        </w:tc>
        <w:tc>
          <w:tcPr>
            <w:tcW w:type="auto" w:w="0"/>
            <w:tcMar>
              <w:left w:type="dxa" w:w="200"/>
              <w:top w:type="dxa" w:w="200"/>
              <w:right w:type="dxa" w:w="200"/>
              <w:bottom w:type="dxa" w:w="200"/>
            </w:tcMar>
            <w:vAlign w:val="top"/>
          </w:tcPr>
          <w:p>
            <w:pPr>
              <w:pStyle w:val="Para 02"/>
              <w:keepLines w:val="on"/>
            </w:pPr>
            <w:r>
              <w:t>3.4</w:t>
            </w:r>
          </w:p>
        </w:tc>
        <w:tc>
          <w:tcPr>
            <w:tcW w:type="auto" w:w="0"/>
            <w:tcMar>
              <w:left w:type="dxa" w:w="200"/>
              <w:top w:type="dxa" w:w="200"/>
              <w:right w:type="dxa" w:w="200"/>
              <w:bottom w:type="dxa" w:w="200"/>
            </w:tcMar>
            <w:vAlign w:val="top"/>
          </w:tcPr>
          <w:p>
            <w:pPr>
              <w:pStyle w:val="Para 02"/>
              <w:keepLines w:val="on"/>
            </w:pPr>
            <w:r>
              <w:t>12.0</w:t>
            </w:r>
          </w:p>
        </w:tc>
        <w:tc>
          <w:tcPr>
            <w:tcW w:type="auto" w:w="0"/>
            <w:tcMar>
              <w:left w:type="dxa" w:w="200"/>
              <w:top w:type="dxa" w:w="200"/>
              <w:right w:type="dxa" w:w="200"/>
              <w:bottom w:type="dxa" w:w="200"/>
            </w:tcMar>
            <w:vAlign w:val="top"/>
          </w:tcPr>
          <w:p>
            <w:pPr>
              <w:pStyle w:val="Para 02"/>
              <w:keepLines w:val="on"/>
            </w:pPr>
            <w:r>
              <w:t>17.8</w:t>
            </w:r>
          </w:p>
        </w:tc>
        <w:tc>
          <w:tcPr>
            <w:tcW w:type="auto" w:w="0"/>
            <w:tcMar>
              <w:left w:type="dxa" w:w="200"/>
              <w:top w:type="dxa" w:w="200"/>
              <w:right w:type="dxa" w:w="200"/>
              <w:bottom w:type="dxa" w:w="200"/>
            </w:tcMar>
            <w:vAlign w:val="top"/>
          </w:tcPr>
          <w:p>
            <w:pPr>
              <w:pStyle w:val="Para 02"/>
              <w:keepLines w:val="on"/>
            </w:pPr>
            <w:r>
              <w:t>28.5</w:t>
            </w:r>
          </w:p>
        </w:tc>
        <w:tc>
          <w:tcPr>
            <w:tcW w:type="auto" w:w="0"/>
            <w:tcMar>
              <w:left w:type="dxa" w:w="200"/>
              <w:top w:type="dxa" w:w="200"/>
              <w:right w:type="dxa" w:w="200"/>
              <w:bottom w:type="dxa" w:w="200"/>
            </w:tcMar>
            <w:vAlign w:val="top"/>
          </w:tcPr>
          <w:p>
            <w:pPr>
              <w:pStyle w:val="Para 02"/>
              <w:keepLines w:val="on"/>
            </w:pPr>
            <w:r>
              <w:t>52.9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2,048</w:t>
            </w:r>
          </w:p>
        </w:tc>
        <w:tc>
          <w:tcPr>
            <w:tcW w:type="auto" w:w="0"/>
            <w:shd w:val="clear" w:color="auto" w:fill="EEF2F6"/>
            <w:tcMar>
              <w:left w:type="dxa" w:w="200"/>
              <w:top w:type="dxa" w:w="200"/>
              <w:right w:type="dxa" w:w="200"/>
              <w:bottom w:type="dxa" w:w="200"/>
            </w:tcMar>
            <w:vAlign w:val="top"/>
          </w:tcPr>
          <w:p>
            <w:pPr>
              <w:pStyle w:val="Para 03"/>
              <w:keepLines w:val="on"/>
            </w:pPr>
            <w:r>
              <w:t>8.7</w:t>
            </w:r>
          </w:p>
        </w:tc>
        <w:tc>
          <w:tcPr>
            <w:tcW w:type="auto" w:w="0"/>
            <w:shd w:val="clear" w:color="auto" w:fill="EEF2F6"/>
            <w:tcMar>
              <w:left w:type="dxa" w:w="200"/>
              <w:top w:type="dxa" w:w="200"/>
              <w:right w:type="dxa" w:w="200"/>
              <w:bottom w:type="dxa" w:w="200"/>
            </w:tcMar>
            <w:vAlign w:val="top"/>
          </w:tcPr>
          <w:p>
            <w:pPr>
              <w:pStyle w:val="Para 03"/>
              <w:keepLines w:val="on"/>
            </w:pPr>
            <w:r>
              <w:t>4.1</w:t>
            </w:r>
          </w:p>
        </w:tc>
        <w:tc>
          <w:tcPr>
            <w:tcW w:type="auto" w:w="0"/>
            <w:shd w:val="clear" w:color="auto" w:fill="EEF2F6"/>
            <w:tcMar>
              <w:left w:type="dxa" w:w="200"/>
              <w:top w:type="dxa" w:w="200"/>
              <w:right w:type="dxa" w:w="200"/>
              <w:bottom w:type="dxa" w:w="200"/>
            </w:tcMar>
            <w:vAlign w:val="top"/>
          </w:tcPr>
          <w:p>
            <w:pPr>
              <w:pStyle w:val="Para 03"/>
              <w:keepLines w:val="on"/>
            </w:pPr>
            <w:r>
              <w:t>23.2</w:t>
            </w:r>
          </w:p>
        </w:tc>
        <w:tc>
          <w:tcPr>
            <w:tcW w:type="auto" w:w="0"/>
            <w:shd w:val="clear" w:color="auto" w:fill="EEF2F6"/>
            <w:tcMar>
              <w:left w:type="dxa" w:w="200"/>
              <w:top w:type="dxa" w:w="200"/>
              <w:right w:type="dxa" w:w="200"/>
              <w:bottom w:type="dxa" w:w="200"/>
            </w:tcMar>
            <w:vAlign w:val="top"/>
          </w:tcPr>
          <w:p>
            <w:pPr>
              <w:pStyle w:val="Para 03"/>
              <w:keepLines w:val="on"/>
            </w:pPr>
            <w:r>
              <w:t>33.7</w:t>
            </w:r>
          </w:p>
        </w:tc>
        <w:tc>
          <w:tcPr>
            <w:tcW w:type="auto" w:w="0"/>
            <w:shd w:val="clear" w:color="auto" w:fill="EEF2F6"/>
            <w:tcMar>
              <w:left w:type="dxa" w:w="200"/>
              <w:top w:type="dxa" w:w="200"/>
              <w:right w:type="dxa" w:w="200"/>
              <w:bottom w:type="dxa" w:w="200"/>
            </w:tcMar>
            <w:vAlign w:val="top"/>
          </w:tcPr>
          <w:p>
            <w:pPr>
              <w:pStyle w:val="Para 03"/>
              <w:keepLines w:val="on"/>
            </w:pPr>
            <w:r>
              <w:t>57.4</w:t>
            </w:r>
          </w:p>
        </w:tc>
        <w:tc>
          <w:tcPr>
            <w:tcW w:type="auto" w:w="0"/>
            <w:shd w:val="clear" w:color="auto" w:fill="EEF2F6"/>
            <w:tcMar>
              <w:left w:type="dxa" w:w="200"/>
              <w:top w:type="dxa" w:w="200"/>
              <w:right w:type="dxa" w:w="200"/>
              <w:bottom w:type="dxa" w:w="200"/>
            </w:tcMar>
            <w:vAlign w:val="top"/>
          </w:tcPr>
          <w:p>
            <w:pPr>
              <w:pStyle w:val="Para 03"/>
              <w:keepLines w:val="on"/>
            </w:pPr>
            <w:r>
              <w:t>107.7</w:t>
            </w:r>
          </w:p>
        </w:tc>
      </w:tr>
    </w:tbl>
    <w:tbl>
      <w:tblPr>
        <w:tblW w:type="auto" w:w="0"/>
      </w:tblPr>
      <w:tr>
        <w:tc>
          <w:tcPr>
            <w:tcW w:type="auto" w:w="0"/>
            <w:tcMar>
              <w:left w:type="dxa" w:w="200"/>
              <w:top w:type="dxa" w:w="200"/>
              <w:right w:type="dxa" w:w="200"/>
              <w:bottom w:type="dxa" w:w="200"/>
            </w:tcMar>
            <w:vAlign w:val="top"/>
          </w:tcPr>
          <w:p>
            <w:pPr>
              <w:pStyle w:val="Para 01"/>
              <w:keepLines w:val="on"/>
            </w:pPr>
            <w:r>
              <w:t>4,096</w:t>
            </w:r>
          </w:p>
        </w:tc>
        <w:tc>
          <w:tcPr>
            <w:tcW w:type="auto" w:w="0"/>
            <w:tcMar>
              <w:left w:type="dxa" w:w="200"/>
              <w:top w:type="dxa" w:w="200"/>
              <w:right w:type="dxa" w:w="200"/>
              <w:bottom w:type="dxa" w:w="200"/>
            </w:tcMar>
            <w:vAlign w:val="top"/>
          </w:tcPr>
          <w:p>
            <w:pPr>
              <w:pStyle w:val="Para 02"/>
              <w:keepLines w:val="on"/>
            </w:pPr>
            <w:r>
              <w:t>9.6</w:t>
            </w:r>
          </w:p>
        </w:tc>
        <w:tc>
          <w:tcPr>
            <w:tcW w:type="auto" w:w="0"/>
            <w:tcMar>
              <w:left w:type="dxa" w:w="200"/>
              <w:top w:type="dxa" w:w="200"/>
              <w:right w:type="dxa" w:w="200"/>
              <w:bottom w:type="dxa" w:w="200"/>
            </w:tcMar>
            <w:vAlign w:val="top"/>
          </w:tcPr>
          <w:p>
            <w:pPr>
              <w:pStyle w:val="Para 02"/>
              <w:keepLines w:val="on"/>
            </w:pPr>
            <w:r>
              <w:t>5.3</w:t>
            </w:r>
          </w:p>
        </w:tc>
        <w:tc>
          <w:tcPr>
            <w:tcW w:type="auto" w:w="0"/>
            <w:tcMar>
              <w:left w:type="dxa" w:w="200"/>
              <w:top w:type="dxa" w:w="200"/>
              <w:right w:type="dxa" w:w="200"/>
              <w:bottom w:type="dxa" w:w="200"/>
            </w:tcMar>
            <w:vAlign w:val="top"/>
          </w:tcPr>
          <w:p>
            <w:pPr>
              <w:pStyle w:val="Para 02"/>
              <w:keepLines w:val="on"/>
            </w:pPr>
            <w:r>
              <w:t>46.6</w:t>
            </w:r>
          </w:p>
        </w:tc>
        <w:tc>
          <w:tcPr>
            <w:tcW w:type="auto" w:w="0"/>
            <w:tcMar>
              <w:left w:type="dxa" w:w="200"/>
              <w:top w:type="dxa" w:w="200"/>
              <w:right w:type="dxa" w:w="200"/>
              <w:bottom w:type="dxa" w:w="200"/>
            </w:tcMar>
            <w:vAlign w:val="top"/>
          </w:tcPr>
          <w:p>
            <w:pPr>
              <w:pStyle w:val="Para 02"/>
              <w:keepLines w:val="on"/>
            </w:pPr>
            <w:r>
              <w:t>65.1</w:t>
            </w:r>
          </w:p>
        </w:tc>
        <w:tc>
          <w:tcPr>
            <w:tcW w:type="auto" w:w="0"/>
            <w:tcMar>
              <w:left w:type="dxa" w:w="200"/>
              <w:top w:type="dxa" w:w="200"/>
              <w:right w:type="dxa" w:w="200"/>
              <w:bottom w:type="dxa" w:w="200"/>
            </w:tcMar>
            <w:vAlign w:val="top"/>
          </w:tcPr>
          <w:p>
            <w:pPr>
              <w:pStyle w:val="Para 02"/>
              <w:keepLines w:val="on"/>
            </w:pPr>
            <w:r>
              <w:t>117.5</w:t>
            </w:r>
          </w:p>
        </w:tc>
        <w:tc>
          <w:tcPr>
            <w:tcW w:type="auto" w:w="0"/>
            <w:tcMar>
              <w:left w:type="dxa" w:w="200"/>
              <w:top w:type="dxa" w:w="200"/>
              <w:right w:type="dxa" w:w="200"/>
              <w:bottom w:type="dxa" w:w="200"/>
            </w:tcMar>
            <w:vAlign w:val="top"/>
          </w:tcPr>
          <w:p>
            <w:pPr>
              <w:pStyle w:val="Para 02"/>
              <w:keepLines w:val="on"/>
            </w:pPr>
            <w:r>
              <w:t>220.3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8,192</w:t>
            </w:r>
          </w:p>
        </w:tc>
        <w:tc>
          <w:tcPr>
            <w:tcW w:type="auto" w:w="0"/>
            <w:shd w:val="clear" w:color="auto" w:fill="EEF2F6"/>
            <w:tcMar>
              <w:left w:type="dxa" w:w="200"/>
              <w:top w:type="dxa" w:w="200"/>
              <w:right w:type="dxa" w:w="200"/>
              <w:bottom w:type="dxa" w:w="200"/>
            </w:tcMar>
            <w:vAlign w:val="top"/>
          </w:tcPr>
          <w:p>
            <w:pPr>
              <w:pStyle w:val="Para 03"/>
              <w:keepLines w:val="on"/>
            </w:pPr>
            <w:r>
              <w:t>10.1</w:t>
            </w:r>
          </w:p>
        </w:tc>
        <w:tc>
          <w:tcPr>
            <w:tcW w:type="auto" w:w="0"/>
            <w:shd w:val="clear" w:color="auto" w:fill="EEF2F6"/>
            <w:tcMar>
              <w:left w:type="dxa" w:w="200"/>
              <w:top w:type="dxa" w:w="200"/>
              <w:right w:type="dxa" w:w="200"/>
              <w:bottom w:type="dxa" w:w="200"/>
            </w:tcMar>
            <w:vAlign w:val="top"/>
          </w:tcPr>
          <w:p>
            <w:pPr>
              <w:pStyle w:val="Para 03"/>
              <w:keepLines w:val="on"/>
            </w:pPr>
            <w:r>
              <w:t>7.4</w:t>
            </w:r>
          </w:p>
        </w:tc>
        <w:tc>
          <w:tcPr>
            <w:tcW w:type="auto" w:w="0"/>
            <w:shd w:val="clear" w:color="auto" w:fill="EEF2F6"/>
            <w:tcMar>
              <w:left w:type="dxa" w:w="200"/>
              <w:top w:type="dxa" w:w="200"/>
              <w:right w:type="dxa" w:w="200"/>
              <w:bottom w:type="dxa" w:w="200"/>
            </w:tcMar>
            <w:vAlign w:val="top"/>
          </w:tcPr>
          <w:p>
            <w:pPr>
              <w:pStyle w:val="Para 03"/>
              <w:keepLines w:val="on"/>
            </w:pPr>
            <w:r>
              <w:t>95.7</w:t>
            </w:r>
          </w:p>
        </w:tc>
        <w:tc>
          <w:tcPr>
            <w:tcW w:type="auto" w:w="0"/>
            <w:shd w:val="clear" w:color="auto" w:fill="EEF2F6"/>
            <w:tcMar>
              <w:left w:type="dxa" w:w="200"/>
              <w:top w:type="dxa" w:w="200"/>
              <w:right w:type="dxa" w:w="200"/>
              <w:bottom w:type="dxa" w:w="200"/>
            </w:tcMar>
            <w:vAlign w:val="top"/>
          </w:tcPr>
          <w:p>
            <w:pPr>
              <w:pStyle w:val="Para 03"/>
              <w:keepLines w:val="on"/>
            </w:pPr>
            <w:r>
              <w:t>128.4</w:t>
            </w:r>
          </w:p>
        </w:tc>
        <w:tc>
          <w:tcPr>
            <w:tcW w:type="auto" w:w="0"/>
            <w:shd w:val="clear" w:color="auto" w:fill="EEF2F6"/>
            <w:tcMar>
              <w:left w:type="dxa" w:w="200"/>
              <w:top w:type="dxa" w:w="200"/>
              <w:right w:type="dxa" w:w="200"/>
              <w:bottom w:type="dxa" w:w="200"/>
            </w:tcMar>
            <w:vAlign w:val="top"/>
          </w:tcPr>
          <w:p>
            <w:pPr>
              <w:pStyle w:val="Para 03"/>
              <w:keepLines w:val="on"/>
            </w:pPr>
            <w:r>
              <w:t>235.8</w:t>
            </w:r>
          </w:p>
        </w:tc>
        <w:tc>
          <w:tcPr>
            <w:tcW w:type="auto" w:w="0"/>
            <w:shd w:val="clear" w:color="auto" w:fill="EEF2F6"/>
            <w:tcMar>
              <w:left w:type="dxa" w:w="200"/>
              <w:top w:type="dxa" w:w="200"/>
              <w:right w:type="dxa" w:w="200"/>
              <w:bottom w:type="dxa" w:w="200"/>
            </w:tcMar>
            <w:vAlign w:val="top"/>
          </w:tcPr>
          <w:p>
            <w:pPr>
              <w:pStyle w:val="Para 03"/>
              <w:keepLines w:val="on"/>
            </w:pPr>
            <w:r>
              <w:t>446.6</w:t>
            </w:r>
          </w:p>
        </w:tc>
      </w:tr>
    </w:tbl>
    <w:tbl>
      <w:tblPr>
        <w:tblW w:type="auto" w:w="0"/>
      </w:tblPr>
      <w:tr>
        <w:tc>
          <w:tcPr>
            <w:tcW w:type="auto" w:w="0"/>
            <w:tcMar>
              <w:left w:type="dxa" w:w="200"/>
              <w:top w:type="dxa" w:w="200"/>
              <w:right w:type="dxa" w:w="200"/>
              <w:bottom w:type="dxa" w:w="200"/>
            </w:tcMar>
            <w:vAlign w:val="top"/>
          </w:tcPr>
          <w:p>
            <w:pPr>
              <w:pStyle w:val="Para 01"/>
              <w:keepLines w:val="on"/>
            </w:pPr>
            <w:r>
              <w:t>16,384</w:t>
            </w:r>
          </w:p>
        </w:tc>
        <w:tc>
          <w:tcPr>
            <w:tcW w:type="auto" w:w="0"/>
            <w:tcMar>
              <w:left w:type="dxa" w:w="200"/>
              <w:top w:type="dxa" w:w="200"/>
              <w:right w:type="dxa" w:w="200"/>
              <w:bottom w:type="dxa" w:w="200"/>
            </w:tcMar>
            <w:vAlign w:val="top"/>
          </w:tcPr>
          <w:p>
            <w:pPr>
              <w:pStyle w:val="Para 02"/>
              <w:keepLines w:val="on"/>
            </w:pPr>
            <w:r>
              <w:t>10.9</w:t>
            </w:r>
          </w:p>
        </w:tc>
        <w:tc>
          <w:tcPr>
            <w:tcW w:type="auto" w:w="0"/>
            <w:tcMar>
              <w:left w:type="dxa" w:w="200"/>
              <w:top w:type="dxa" w:w="200"/>
              <w:right w:type="dxa" w:w="200"/>
              <w:bottom w:type="dxa" w:w="200"/>
            </w:tcMar>
            <w:vAlign w:val="top"/>
          </w:tcPr>
          <w:p>
            <w:pPr>
              <w:pStyle w:val="Para 02"/>
              <w:keepLines w:val="on"/>
            </w:pPr>
            <w:r>
              <w:t>11.7</w:t>
            </w:r>
          </w:p>
        </w:tc>
        <w:tc>
          <w:tcPr>
            <w:tcW w:type="auto" w:w="0"/>
            <w:tcMar>
              <w:left w:type="dxa" w:w="200"/>
              <w:top w:type="dxa" w:w="200"/>
              <w:right w:type="dxa" w:w="200"/>
              <w:bottom w:type="dxa" w:w="200"/>
            </w:tcMar>
            <w:vAlign w:val="top"/>
          </w:tcPr>
          <w:p>
            <w:pPr>
              <w:pStyle w:val="Para 02"/>
              <w:keepLines w:val="on"/>
            </w:pPr>
            <w:r>
              <w:t>196.4</w:t>
            </w:r>
          </w:p>
        </w:tc>
        <w:tc>
          <w:tcPr>
            <w:tcW w:type="auto" w:w="0"/>
            <w:tcMar>
              <w:left w:type="dxa" w:w="200"/>
              <w:top w:type="dxa" w:w="200"/>
              <w:right w:type="dxa" w:w="200"/>
              <w:bottom w:type="dxa" w:w="200"/>
            </w:tcMar>
            <w:vAlign w:val="top"/>
          </w:tcPr>
          <w:p>
            <w:pPr>
              <w:pStyle w:val="Para 02"/>
              <w:keepLines w:val="on"/>
            </w:pPr>
            <w:r>
              <w:t>255.4</w:t>
            </w:r>
          </w:p>
        </w:tc>
        <w:tc>
          <w:tcPr>
            <w:tcW w:type="auto" w:w="0"/>
            <w:tcMar>
              <w:left w:type="dxa" w:w="200"/>
              <w:top w:type="dxa" w:w="200"/>
              <w:right w:type="dxa" w:w="200"/>
              <w:bottom w:type="dxa" w:w="200"/>
            </w:tcMar>
            <w:vAlign w:val="top"/>
          </w:tcPr>
          <w:p>
            <w:pPr>
              <w:pStyle w:val="Para 02"/>
              <w:keepLines w:val="on"/>
            </w:pPr>
            <w:r>
              <w:t>470.4</w:t>
            </w:r>
          </w:p>
        </w:tc>
        <w:tc>
          <w:tcPr>
            <w:tcW w:type="auto" w:w="0"/>
            <w:tcMar>
              <w:left w:type="dxa" w:w="200"/>
              <w:top w:type="dxa" w:w="200"/>
              <w:right w:type="dxa" w:w="200"/>
              <w:bottom w:type="dxa" w:w="200"/>
            </w:tcMar>
            <w:vAlign w:val="top"/>
          </w:tcPr>
          <w:p>
            <w:pPr>
              <w:pStyle w:val="Para 02"/>
              <w:keepLines w:val="on"/>
            </w:pPr>
            <w:r>
              <w:t>899.9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32,768</w:t>
            </w:r>
          </w:p>
        </w:tc>
        <w:tc>
          <w:tcPr>
            <w:tcW w:type="auto" w:w="0"/>
            <w:shd w:val="clear" w:color="auto" w:fill="EEF2F6"/>
            <w:tcMar>
              <w:left w:type="dxa" w:w="200"/>
              <w:top w:type="dxa" w:w="200"/>
              <w:right w:type="dxa" w:w="200"/>
              <w:bottom w:type="dxa" w:w="200"/>
            </w:tcMar>
            <w:vAlign w:val="top"/>
          </w:tcPr>
          <w:p>
            <w:pPr>
              <w:pStyle w:val="Para 03"/>
              <w:keepLines w:val="on"/>
            </w:pPr>
            <w:r>
              <w:t>11.5</w:t>
            </w:r>
          </w:p>
        </w:tc>
        <w:tc>
          <w:tcPr>
            <w:tcW w:type="auto" w:w="0"/>
            <w:shd w:val="clear" w:color="auto" w:fill="EEF2F6"/>
            <w:tcMar>
              <w:left w:type="dxa" w:w="200"/>
              <w:top w:type="dxa" w:w="200"/>
              <w:right w:type="dxa" w:w="200"/>
              <w:bottom w:type="dxa" w:w="200"/>
            </w:tcMar>
            <w:vAlign w:val="top"/>
          </w:tcPr>
          <w:p>
            <w:pPr>
              <w:pStyle w:val="Para 03"/>
              <w:keepLines w:val="on"/>
            </w:pPr>
            <w:r>
              <w:t>20.3</w:t>
            </w:r>
          </w:p>
        </w:tc>
        <w:tc>
          <w:tcPr>
            <w:tcW w:type="auto" w:w="0"/>
            <w:shd w:val="clear" w:color="auto" w:fill="EEF2F6"/>
            <w:tcMar>
              <w:left w:type="dxa" w:w="200"/>
              <w:top w:type="dxa" w:w="200"/>
              <w:right w:type="dxa" w:w="200"/>
              <w:bottom w:type="dxa" w:w="200"/>
            </w:tcMar>
            <w:vAlign w:val="top"/>
          </w:tcPr>
          <w:p>
            <w:pPr>
              <w:pStyle w:val="Para 03"/>
              <w:keepLines w:val="on"/>
            </w:pPr>
            <w:r>
              <w:t xml:space="preserve"> — </w:t>
            </w:r>
          </w:p>
        </w:tc>
        <w:tc>
          <w:tcPr>
            <w:tcW w:type="auto" w:w="0"/>
            <w:shd w:val="clear" w:color="auto" w:fill="EEF2F6"/>
            <w:tcMar>
              <w:left w:type="dxa" w:w="200"/>
              <w:top w:type="dxa" w:w="200"/>
              <w:right w:type="dxa" w:w="200"/>
              <w:bottom w:type="dxa" w:w="200"/>
            </w:tcMar>
            <w:vAlign w:val="top"/>
          </w:tcPr>
          <w:p>
            <w:pPr>
              <w:pStyle w:val="Para 03"/>
              <w:keepLines w:val="on"/>
            </w:pPr>
            <w:r>
              <w:t xml:space="preserve"> — </w:t>
            </w:r>
          </w:p>
        </w:tc>
        <w:tc>
          <w:tcPr>
            <w:tcW w:type="auto" w:w="0"/>
            <w:shd w:val="clear" w:color="auto" w:fill="EEF2F6"/>
            <w:tcMar>
              <w:left w:type="dxa" w:w="200"/>
              <w:top w:type="dxa" w:w="200"/>
              <w:right w:type="dxa" w:w="200"/>
              <w:bottom w:type="dxa" w:w="200"/>
            </w:tcMar>
            <w:vAlign w:val="top"/>
          </w:tcPr>
          <w:p>
            <w:pPr>
              <w:pStyle w:val="Para 03"/>
              <w:keepLines w:val="on"/>
            </w:pPr>
            <w:r>
              <w:t xml:space="preserve"> — </w:t>
            </w:r>
          </w:p>
        </w:tc>
        <w:tc>
          <w:tcPr>
            <w:tcW w:type="auto" w:w="0"/>
            <w:shd w:val="clear" w:color="auto" w:fill="EEF2F6"/>
            <w:tcMar>
              <w:left w:type="dxa" w:w="200"/>
              <w:top w:type="dxa" w:w="200"/>
              <w:right w:type="dxa" w:w="200"/>
              <w:bottom w:type="dxa" w:w="200"/>
            </w:tcMar>
            <w:vAlign w:val="top"/>
          </w:tcPr>
          <w:p>
            <w:pPr>
              <w:pStyle w:val="Para 03"/>
              <w:keepLines w:val="on"/>
            </w:pPr>
            <w:r>
              <w:t xml:space="preserve"> — </w:t>
            </w:r>
          </w:p>
        </w:tc>
      </w:tr>
    </w:tbl>
    <w:tbl>
      <w:tblPr>
        <w:tblW w:type="auto" w:w="0"/>
      </w:tblPr>
      <w:tr>
        <w:tc>
          <w:tcPr>
            <w:tcW w:type="auto" w:w="0"/>
            <w:tcMar>
              <w:left w:type="dxa" w:w="200"/>
              <w:top w:type="dxa" w:w="200"/>
              <w:right w:type="dxa" w:w="200"/>
              <w:bottom w:type="dxa" w:w="200"/>
            </w:tcMar>
            <w:vAlign w:val="top"/>
          </w:tcPr>
          <w:p>
            <w:pPr>
              <w:pStyle w:val="Para 01"/>
              <w:keepLines w:val="on"/>
            </w:pPr>
            <w:r>
              <w:t>65,536</w:t>
            </w:r>
          </w:p>
        </w:tc>
        <w:tc>
          <w:tcPr>
            <w:tcW w:type="auto" w:w="0"/>
            <w:tcMar>
              <w:left w:type="dxa" w:w="200"/>
              <w:top w:type="dxa" w:w="200"/>
              <w:right w:type="dxa" w:w="200"/>
              <w:bottom w:type="dxa" w:w="200"/>
            </w:tcMar>
            <w:vAlign w:val="top"/>
          </w:tcPr>
          <w:p>
            <w:pPr>
              <w:pStyle w:val="Para 02"/>
              <w:keepLines w:val="on"/>
            </w:pPr>
            <w:r>
              <w:t>12.4</w:t>
            </w:r>
          </w:p>
        </w:tc>
        <w:tc>
          <w:tcPr>
            <w:tcW w:type="auto" w:w="0"/>
            <w:tcMar>
              <w:left w:type="dxa" w:w="200"/>
              <w:top w:type="dxa" w:w="200"/>
              <w:right w:type="dxa" w:w="200"/>
              <w:bottom w:type="dxa" w:w="200"/>
            </w:tcMar>
            <w:vAlign w:val="top"/>
          </w:tcPr>
          <w:p>
            <w:pPr>
              <w:pStyle w:val="Para 02"/>
              <w:keepLines w:val="on"/>
            </w:pPr>
            <w:r>
              <w:t>36.8</w:t>
            </w:r>
          </w:p>
        </w:tc>
        <w:tc>
          <w:tcPr>
            <w:tcW w:type="auto" w:w="0"/>
            <w:tcMar>
              <w:left w:type="dxa" w:w="200"/>
              <w:top w:type="dxa" w:w="200"/>
              <w:right w:type="dxa" w:w="200"/>
              <w:bottom w:type="dxa" w:w="200"/>
            </w:tcMar>
            <w:vAlign w:val="top"/>
          </w:tcPr>
          <w:p>
            <w:pPr>
              <w:pStyle w:val="Para 02"/>
              <w:keepLines w:val="on"/>
            </w:pPr>
            <w:r>
              <w:t xml:space="preserve"> — </w:t>
            </w:r>
          </w:p>
        </w:tc>
        <w:tc>
          <w:tcPr>
            <w:tcW w:type="auto" w:w="0"/>
            <w:tcMar>
              <w:left w:type="dxa" w:w="200"/>
              <w:top w:type="dxa" w:w="200"/>
              <w:right w:type="dxa" w:w="200"/>
              <w:bottom w:type="dxa" w:w="200"/>
            </w:tcMar>
            <w:vAlign w:val="top"/>
          </w:tcPr>
          <w:p>
            <w:pPr>
              <w:pStyle w:val="Para 02"/>
              <w:keepLines w:val="on"/>
            </w:pPr>
            <w:r>
              <w:t xml:space="preserve"> — </w:t>
            </w:r>
          </w:p>
        </w:tc>
        <w:tc>
          <w:tcPr>
            <w:tcW w:type="auto" w:w="0"/>
            <w:tcMar>
              <w:left w:type="dxa" w:w="200"/>
              <w:top w:type="dxa" w:w="200"/>
              <w:right w:type="dxa" w:w="200"/>
              <w:bottom w:type="dxa" w:w="200"/>
            </w:tcMar>
            <w:vAlign w:val="top"/>
          </w:tcPr>
          <w:p>
            <w:pPr>
              <w:pStyle w:val="Para 02"/>
              <w:keepLines w:val="on"/>
            </w:pPr>
            <w:r>
              <w:t xml:space="preserve"> — </w:t>
            </w:r>
          </w:p>
        </w:tc>
        <w:tc>
          <w:tcPr>
            <w:tcW w:type="auto" w:w="0"/>
            <w:tcMar>
              <w:left w:type="dxa" w:w="200"/>
              <w:top w:type="dxa" w:w="200"/>
              <w:right w:type="dxa" w:w="200"/>
              <w:bottom w:type="dxa" w:w="200"/>
            </w:tcMar>
            <w:vAlign w:val="top"/>
          </w:tcPr>
          <w:p>
            <w:pPr>
              <w:pStyle w:val="Para 02"/>
              <w:keepLines w:val="on"/>
            </w:pPr>
            <w:r>
              <w:t xml:space="preserve"> — </w:t>
            </w:r>
          </w:p>
        </w:tc>
      </w:tr>
    </w:tbl>
    <w:p>
      <w:pPr>
        <w:pStyle w:val="Normal"/>
      </w:pPr>
      <w:r>
        <w:t xml:space="preserve">For these approaches, the average cost of an </w:t>
      </w:r>
      <w:r>
        <w:rPr>
          <w:rStyle w:val="Text0"/>
        </w:rPr>
        <w:t>enqueue()</w:t>
      </w:r>
      <w:r>
        <w:t xml:space="preserve"> or </w:t>
      </w:r>
      <w:r>
        <w:rPr>
          <w:rStyle w:val="Text0"/>
        </w:rPr>
        <w:t>dequeue()</w:t>
      </w:r>
      <w:r>
        <w:t xml:space="preserve"> operation increases in direct proportion to N. The column, labeled “Heap” in </w:t>
      </w:r>
      <w:hyperlink w:anchor="Table_4_1__Average_operation_per">
        <w:r>
          <w:rPr>
            <w:rStyle w:val="Text3"/>
          </w:rPr>
          <w:t>Table 4-1</w:t>
        </w:r>
      </w:hyperlink>
      <w:r>
        <w:t xml:space="preserve">, however, shows the performance results using a </w:t>
      </w:r>
      <w:r>
        <w:rPr>
          <w:rStyle w:val="Text0"/>
        </w:rPr>
        <w:t>Heap</w:t>
      </w:r>
      <w:r>
        <w:t xml:space="preserve"> data structure; its average cost increases in direct proportion to </w:t>
      </w:r>
      <w:r>
        <w:rPr>
          <w:rStyle w:val="Text0"/>
        </w:rPr>
        <w:t>log</w:t>
      </w:r>
      <w:r>
        <w:t xml:space="preserve">(N), as you can see from </w:t>
      </w:r>
      <w:hyperlink w:anchor="Figure_4_4__O_log_N__behavior_of">
        <w:r>
          <w:rPr>
            <w:rStyle w:val="Text3"/>
          </w:rPr>
          <w:t>Figure 4-4</w:t>
        </w:r>
      </w:hyperlink>
      <w:r>
        <w:t xml:space="preserve">, and it significantly outperforms the implementation using ordered Python lists. You know you have logarithmic performance when you only see a constant time increase in runtime performance when the problem size doubles. In </w:t>
      </w:r>
      <w:hyperlink w:anchor="Table_4_1__Average_operation_per">
        <w:r>
          <w:rPr>
            <w:rStyle w:val="Text3"/>
          </w:rPr>
          <w:t>Table 4-1</w:t>
        </w:r>
      </w:hyperlink>
      <w:r>
        <w:t>, with each doubling, the performance time increases by about 0.8 nanoseconds.</w:t>
      </w:r>
      <w:r>
        <w:rPr>
          <w:rStyle w:val="Text54"/>
        </w:rPr>
        <w:bookmarkStart w:id="586" w:name="idm45239915993248"/>
        <w:t/>
        <w:bookmarkEnd w:id="586"/>
        <w:bookmarkStart w:id="587" w:name="idm45239915992304"/>
        <w:t/>
        <w:bookmarkEnd w:id="587"/>
      </w:r>
    </w:p>
    <w:p>
      <w:pPr>
        <w:pStyle w:val="Normal"/>
      </w:pPr>
      <w:r>
        <w:rPr>
          <w:rStyle w:val="Text54"/>
        </w:rPr>
        <w:bookmarkStart w:id="588" w:name="idm45239915991232"/>
        <w:t/>
        <w:bookmarkEnd w:id="588"/>
      </w:r>
      <w:r>
        <w:t>The heap data structure, invented in 1964, provides O(</w:t>
      </w:r>
      <w:r>
        <w:rPr>
          <w:rStyle w:val="Text0"/>
        </w:rPr>
        <w:t>log</w:t>
      </w:r>
      <w:r>
        <w:t xml:space="preserve"> N) performance for the operations of a priority queue. For the rest of this chapter, I am not concerned with the values that are enqueued in an entry—they could be strings or numeric values, or even image data; who cares? I am only concerned with the numeric priority for each entry. In each of the remaining figures in this chapter, only the priorities are shown for the entries that were enqueued. Given two entries in a max heap, the one whose priority is larger in value has higher priority.</w:t>
      </w:r>
    </w:p>
    <w:p>
      <w:pPr>
        <w:pStyle w:val="Normal"/>
      </w:pPr>
      <w:r>
        <w:rPr>
          <w:rStyle w:val="Text54"/>
        </w:rPr>
        <w:bookmarkStart w:id="589" w:name="ch04_term4"/>
        <w:t/>
        <w:bookmarkEnd w:id="589"/>
      </w:r>
      <w:r>
        <w:t>A heap has a maximum size, M—known in advance—that can store N &lt; M entries. I now explain the structure of a heap, show how it can grow and shrink over time within its maximum size, and show how an ordinary array stores its N entries.</w:t>
      </w:r>
      <w:r>
        <w:rPr>
          <w:rStyle w:val="Text54"/>
        </w:rPr>
        <w:bookmarkStart w:id="590" w:name="idm45239915987792"/>
        <w:t/>
        <w:bookmarkEnd w:id="590"/>
      </w:r>
    </w:p>
    <w:p>
      <w:bookmarkStart w:id="591" w:name="Figure_4_4__O_log_N__behavior_of"/>
      <w:pPr>
        <w:pStyle w:val="Para 07"/>
        <w:keepLines w:val="on"/>
      </w:pPr>
      <w:r>
        <w:t/>
        <w:drawing>
          <wp:inline>
            <wp:extent cx="4622800" cy="8229600"/>
            <wp:effectExtent l="0" r="0" t="0" b="43426"/>
            <wp:docPr id="220" name="lalg_0404.png" descr="Heap behavior vs. Ordered Array."/>
            <wp:cNvGraphicFramePr>
              <a:graphicFrameLocks noChangeAspect="1"/>
            </wp:cNvGraphicFramePr>
            <a:graphic>
              <a:graphicData uri="http://schemas.openxmlformats.org/drawingml/2006/picture">
                <pic:pic>
                  <pic:nvPicPr>
                    <pic:cNvPr id="0" name="lalg_0404.png" descr="Heap behavior vs. Ordered Array."/>
                    <pic:cNvPicPr/>
                  </pic:nvPicPr>
                  <pic:blipFill>
                    <a:blip r:embed="rId44"/>
                    <a:stretch>
                      <a:fillRect/>
                    </a:stretch>
                  </pic:blipFill>
                  <pic:spPr>
                    <a:xfrm>
                      <a:off x="0" y="0"/>
                      <a:ext cx="4622800" cy="8229600"/>
                    </a:xfrm>
                    <a:prstGeom prst="rect">
                      <a:avLst/>
                    </a:prstGeom>
                  </pic:spPr>
                </pic:pic>
              </a:graphicData>
            </a:graphic>
          </wp:inline>
        </w:drawing>
        <w:t xml:space="preserve"> </w:t>
      </w:r>
      <w:bookmarkEnd w:id="591"/>
    </w:p>
    <w:p>
      <w:pPr>
        <w:pStyle w:val="Heading 4"/>
        <w:keepLines w:val="on"/>
      </w:pPr>
      <w:r>
        <w:t xml:space="preserve">Figure 4-4. </w:t>
        <w:t>O(</w:t>
      </w:r>
      <w:r>
        <w:rPr>
          <w:rStyle w:val="Text0"/>
        </w:rPr>
        <w:t>log</w:t>
      </w:r>
      <w:r>
        <w:t xml:space="preserve"> N) behavior of </w:t>
      </w:r>
      <w:r>
        <w:rPr>
          <w:rStyle w:val="Text0"/>
        </w:rPr>
        <w:t>Heap</w:t>
      </w:r>
      <w:r>
        <w:t xml:space="preserve"> outperforms O(N) behavior for other approaches</w:t>
      </w:r>
    </w:p>
    <w:p>
      <w:bookmarkStart w:id="592" w:name="Max_Binary_Heaps__It_may_seem_li"/>
      <w:pPr>
        <w:keepNext/>
        <w:pStyle w:val="Heading 1"/>
      </w:pPr>
      <w:r>
        <w:t>Max Binary Heaps</w:t>
      </w:r>
      <w:bookmarkEnd w:id="592"/>
    </w:p>
    <w:p>
      <w:pPr>
        <w:pStyle w:val="Normal"/>
      </w:pPr>
      <w:r>
        <w:rPr>
          <w:rStyle w:val="Text54"/>
        </w:rPr>
        <w:bookmarkStart w:id="593" w:name="ch04_term8"/>
        <w:t/>
        <w:bookmarkEnd w:id="593"/>
        <w:bookmarkStart w:id="594" w:name="ch04_term10"/>
        <w:t/>
        <w:bookmarkEnd w:id="594"/>
      </w:r>
      <w:r>
        <w:t xml:space="preserve">It may seem like a strange idea, but what if I only “partially sort” the entries? </w:t>
      </w:r>
      <w:hyperlink w:anchor="Figure_4_5__A_sample_max_binary">
        <w:r>
          <w:rPr>
            <w:rStyle w:val="Text3"/>
          </w:rPr>
          <w:t>Figure 4-5</w:t>
        </w:r>
      </w:hyperlink>
      <w:r>
        <w:t xml:space="preserve"> depicts a max heap containing 17 entries; for each entry, </w:t>
      </w:r>
      <w:r>
        <w:rPr>
          <w:rStyle w:val="Text1"/>
        </w:rPr>
        <w:t>only its priority is shown</w:t>
      </w:r>
      <w:r>
        <w:t xml:space="preserve">. As you can see, level 0 contains a single entry that has the highest priority among all entries in the max heap. When there is an arrow, </w:t>
      </w:r>
      <w:r>
        <w:rPr>
          <w:rStyle w:val="Text0"/>
        </w:rPr>
        <w:t>x</w:t>
      </w:r>
      <w:r>
        <w:t xml:space="preserve"> → </w:t>
      </w:r>
      <w:r>
        <w:rPr>
          <w:rStyle w:val="Text0"/>
        </w:rPr>
        <w:t>y</w:t>
      </w:r>
      <w:r>
        <w:t xml:space="preserve">, you can see that the priority for entry </w:t>
      </w:r>
      <w:r>
        <w:rPr>
          <w:rStyle w:val="Text0"/>
        </w:rPr>
        <w:t>x</w:t>
      </w:r>
      <w:r>
        <w:t xml:space="preserve"> ≥ the priority for entry </w:t>
      </w:r>
      <w:r>
        <w:rPr>
          <w:rStyle w:val="Text0"/>
        </w:rPr>
        <w:t>y</w:t>
      </w:r>
      <w:r>
        <w:t>.</w:t>
      </w:r>
    </w:p>
    <w:p>
      <w:bookmarkStart w:id="595" w:name="Figure_4_5__A_sample_max_binary"/>
      <w:pPr>
        <w:pStyle w:val="Para 07"/>
        <w:keepLines w:val="on"/>
      </w:pPr>
      <w:r>
        <w:t/>
        <w:drawing>
          <wp:inline>
            <wp:extent cx="5943600" cy="3213100"/>
            <wp:effectExtent l="0" r="0" t="0" b="43426"/>
            <wp:docPr id="221" name="lalg_0405.png" descr="Max Heap Example"/>
            <wp:cNvGraphicFramePr>
              <a:graphicFrameLocks noChangeAspect="1"/>
            </wp:cNvGraphicFramePr>
            <a:graphic>
              <a:graphicData uri="http://schemas.openxmlformats.org/drawingml/2006/picture">
                <pic:pic>
                  <pic:nvPicPr>
                    <pic:cNvPr id="0" name="lalg_0405.png" descr="Max Heap Example"/>
                    <pic:cNvPicPr/>
                  </pic:nvPicPr>
                  <pic:blipFill>
                    <a:blip r:embed="rId45"/>
                    <a:stretch>
                      <a:fillRect/>
                    </a:stretch>
                  </pic:blipFill>
                  <pic:spPr>
                    <a:xfrm>
                      <a:off x="0" y="0"/>
                      <a:ext cx="5943600" cy="3213100"/>
                    </a:xfrm>
                    <a:prstGeom prst="rect">
                      <a:avLst/>
                    </a:prstGeom>
                  </pic:spPr>
                </pic:pic>
              </a:graphicData>
            </a:graphic>
          </wp:inline>
        </w:drawing>
        <w:t xml:space="preserve"> </w:t>
      </w:r>
      <w:bookmarkEnd w:id="595"/>
    </w:p>
    <w:p>
      <w:pPr>
        <w:pStyle w:val="Heading 4"/>
        <w:keepLines w:val="on"/>
      </w:pPr>
      <w:r>
        <w:t xml:space="preserve">Figure 4-5. </w:t>
        <w:t>A sample max binary heap</w:t>
      </w:r>
    </w:p>
    <w:p>
      <w:pPr>
        <w:pStyle w:val="Normal"/>
      </w:pPr>
      <w:r>
        <w:t xml:space="preserve">These entries are not fully ordered like they would be in a sorted list, so you have to search awhile to find the entry with lowest priority (hint: it’s on level 3). But the resulting structure has some nice properties. There are two entries in level 1, one of which must be the second-highest priority (or tied with the highest one, right?). Each level </w:t>
      </w:r>
      <w:r>
        <w:rPr>
          <w:rStyle w:val="Text0"/>
        </w:rPr>
        <w:t>k</w:t>
      </w:r>
      <w:r>
        <w:t>—</w:t>
      </w:r>
      <w:r>
        <w:rPr>
          <w:rStyle w:val="Text1"/>
        </w:rPr>
        <w:t>except for the last one</w:t>
      </w:r>
      <w:r>
        <w:t xml:space="preserve">—is </w:t>
      </w:r>
      <w:r>
        <w:rPr>
          <w:rStyle w:val="Text1"/>
        </w:rPr>
        <w:t>full</w:t>
      </w:r>
      <w:r>
        <w:t xml:space="preserve"> and contains 2</w:t>
      </w:r>
      <w:r>
        <w:rPr>
          <w:rStyle w:val="Text38"/>
        </w:rPr>
        <w:t>k</w:t>
      </w:r>
      <w:r>
        <w:t xml:space="preserve"> entries. Only the bottommost level is partially filled (i.e., it has 2 entries out of a possible 16), and it is filled from left to right. You can also see that the same priority may exist in the heap—the priorities 8 and 14 appear multiple times.</w:t>
      </w:r>
    </w:p>
    <w:p>
      <w:pPr>
        <w:pStyle w:val="Normal"/>
      </w:pPr>
      <w:r>
        <w:rPr>
          <w:rStyle w:val="Text54"/>
        </w:rPr>
        <w:bookmarkStart w:id="596" w:name="ch04_term5"/>
        <w:t/>
        <w:bookmarkEnd w:id="596"/>
      </w:r>
      <w:r>
        <w:t xml:space="preserve">Each entry has no more than 2 arrows coming out of it, which makes this a </w:t>
      </w:r>
      <w:r>
        <w:rPr>
          <w:rStyle w:val="Text1"/>
        </w:rPr>
        <w:t>max binary heap</w:t>
      </w:r>
      <w:r>
        <w:t xml:space="preserve">. Take the entry on level 0 whose priority is 15: the first entry on level 1 with priority 13 is its </w:t>
      </w:r>
      <w:r>
        <w:rPr>
          <w:rStyle w:val="Text1"/>
        </w:rPr>
        <w:t>left child</w:t>
      </w:r>
      <w:r>
        <w:t xml:space="preserve">; the second entry on level 1 with priority 14 is its </w:t>
      </w:r>
      <w:r>
        <w:rPr>
          <w:rStyle w:val="Text1"/>
        </w:rPr>
        <w:t>right child</w:t>
      </w:r>
      <w:r>
        <w:t xml:space="preserve">. The entry with priority 15 is the </w:t>
      </w:r>
      <w:r>
        <w:rPr>
          <w:rStyle w:val="Text1"/>
        </w:rPr>
        <w:t>parent</w:t>
      </w:r>
      <w:r>
        <w:t xml:space="preserve"> of the two children entries on level 1.</w:t>
      </w:r>
    </w:p>
    <w:p>
      <w:pPr>
        <w:pStyle w:val="Normal"/>
      </w:pPr>
      <w:r>
        <w:t>The following summarizes the properties of a max binary heap:</w:t>
      </w:r>
    </w:p>
    <w:p>
      <w:pPr>
        <w:pStyle w:val="Para 15"/>
      </w:pPr>
      <w:r>
        <w:rPr>
          <w:rStyle w:val="Text54"/>
        </w:rPr>
        <w:bookmarkStart w:id="597" w:name="idm45239915967280"/>
        <w:t/>
        <w:bookmarkEnd w:id="597"/>
      </w:r>
      <w:r>
        <w:t>Heap-ordered property</w:t>
      </w:r>
    </w:p>
    <w:p>
      <w:pPr>
        <w:pStyle w:val="Normal"/>
      </w:pPr>
      <w:r>
        <w:t>The priority of an entry is greater than or equal to the priority of its left child and its right child (should either one exist). The priority for each entry (other than the topmost one) is smaller than or equal to the priority of its parent entry.</w:t>
      </w:r>
    </w:p>
    <w:p>
      <w:pPr>
        <w:pStyle w:val="Para 15"/>
      </w:pPr>
      <w:r>
        <w:rPr>
          <w:rStyle w:val="Text54"/>
        </w:rPr>
        <w:bookmarkStart w:id="598" w:name="idm45239915964928"/>
        <w:t/>
        <w:bookmarkEnd w:id="598"/>
      </w:r>
      <w:r>
        <w:t>Heap-shape property</w:t>
      </w:r>
    </w:p>
    <w:p>
      <w:pPr>
        <w:pStyle w:val="Normal"/>
      </w:pPr>
      <w:r>
        <w:t xml:space="preserve">Each level </w:t>
      </w:r>
      <w:r>
        <w:rPr>
          <w:rStyle w:val="Text0"/>
        </w:rPr>
        <w:t>k</w:t>
      </w:r>
      <w:r>
        <w:t xml:space="preserve"> must be filled with 2</w:t>
      </w:r>
      <w:r>
        <w:rPr>
          <w:rStyle w:val="Text38"/>
        </w:rPr>
        <w:t>k</w:t>
      </w:r>
      <w:r>
        <w:t xml:space="preserve"> entries (from left to right) before any entry appears on level </w:t>
      </w:r>
      <w:r>
        <w:rPr>
          <w:rStyle w:val="Text0"/>
        </w:rPr>
        <w:t>k</w:t>
      </w:r>
      <w:r>
        <w:t xml:space="preserve"> + 1.</w:t>
      </w:r>
    </w:p>
    <w:p>
      <w:pPr>
        <w:pStyle w:val="Normal"/>
      </w:pPr>
      <w:r>
        <w:rPr>
          <w:rStyle w:val="Text54"/>
        </w:rPr>
        <w:bookmarkStart w:id="599" w:name="ch04_term9"/>
        <w:t/>
        <w:bookmarkEnd w:id="599"/>
      </w:r>
      <w:r>
        <w:t>When a binary heap only contains a single entry, there is just a single level, 0, because 2</w:t>
      </w:r>
      <w:r>
        <w:rPr>
          <w:rStyle w:val="Text21"/>
        </w:rPr>
        <w:t>0</w:t>
      </w:r>
      <w:r>
        <w:t xml:space="preserve"> = 1. How many levels are needed for a binary heap to store N &gt; 0 entries? Mathematically, I need to define a formula, </w:t>
      </w:r>
      <w:r>
        <w:rPr>
          <w:rStyle w:val="Text0"/>
        </w:rPr>
        <w:t>L</w:t>
      </w:r>
      <w:r>
        <w:t xml:space="preserve">(N), that returns the number of necessary levels for N entries. </w:t>
      </w:r>
      <w:hyperlink w:anchor="Figure_4_6__Determining_levels_n">
        <w:r>
          <w:rPr>
            <w:rStyle w:val="Text3"/>
          </w:rPr>
          <w:t>Figure 4-6</w:t>
        </w:r>
      </w:hyperlink>
      <w:r>
        <w:t xml:space="preserve"> contains a visualization to help determine L(N). It contains 16 entries, each labeled using a subscript that starts at e</w:t>
      </w:r>
      <w:r>
        <w:rPr>
          <w:rStyle w:val="Text21"/>
        </w:rPr>
        <w:t>1</w:t>
      </w:r>
      <w:r>
        <w:t xml:space="preserve"> at the top and increases from left to right until there are no more entries on that level, before starting again at the leftmost entry on the next level.</w:t>
      </w:r>
    </w:p>
    <w:p>
      <w:bookmarkStart w:id="600" w:name="Figure_4_6__Determining_levels_n"/>
      <w:pPr>
        <w:pStyle w:val="Para 07"/>
        <w:keepLines w:val="on"/>
      </w:pPr>
      <w:r>
        <w:t/>
        <w:drawing>
          <wp:inline>
            <wp:extent cx="5943600" cy="4241800"/>
            <wp:effectExtent l="0" r="0" t="0" b="43426"/>
            <wp:docPr id="222" name="lalg_0406.png" descr="How many levels?"/>
            <wp:cNvGraphicFramePr>
              <a:graphicFrameLocks noChangeAspect="1"/>
            </wp:cNvGraphicFramePr>
            <a:graphic>
              <a:graphicData uri="http://schemas.openxmlformats.org/drawingml/2006/picture">
                <pic:pic>
                  <pic:nvPicPr>
                    <pic:cNvPr id="0" name="lalg_0406.png" descr="How many levels?"/>
                    <pic:cNvPicPr/>
                  </pic:nvPicPr>
                  <pic:blipFill>
                    <a:blip r:embed="rId46"/>
                    <a:stretch>
                      <a:fillRect/>
                    </a:stretch>
                  </pic:blipFill>
                  <pic:spPr>
                    <a:xfrm>
                      <a:off x="0" y="0"/>
                      <a:ext cx="5943600" cy="4241800"/>
                    </a:xfrm>
                    <a:prstGeom prst="rect">
                      <a:avLst/>
                    </a:prstGeom>
                  </pic:spPr>
                </pic:pic>
              </a:graphicData>
            </a:graphic>
          </wp:inline>
        </w:drawing>
        <w:t xml:space="preserve"> </w:t>
      </w:r>
      <w:bookmarkEnd w:id="600"/>
    </w:p>
    <w:p>
      <w:pPr>
        <w:pStyle w:val="Heading 4"/>
        <w:keepLines w:val="on"/>
      </w:pPr>
      <w:r>
        <w:t xml:space="preserve">Figure 4-6. </w:t>
        <w:t>Determining levels needed for a binary heap with N entries</w:t>
      </w:r>
    </w:p>
    <w:p>
      <w:pPr>
        <w:pStyle w:val="Normal"/>
      </w:pPr>
      <w:r>
        <w:t>If there were only 7 entries in a heap, there would be 3 levels containing entries e</w:t>
      </w:r>
      <w:r>
        <w:rPr>
          <w:rStyle w:val="Text21"/>
        </w:rPr>
        <w:t>1</w:t>
      </w:r>
      <w:r>
        <w:t xml:space="preserve"> through e</w:t>
      </w:r>
      <w:r>
        <w:rPr>
          <w:rStyle w:val="Text21"/>
        </w:rPr>
        <w:t>7</w:t>
      </w:r>
      <w:r>
        <w:t>. Four levels would be needed for 8 entries. If you follow the left arrows from the top, you can see that the subscripts follow a specific pattern: e</w:t>
      </w:r>
      <w:r>
        <w:rPr>
          <w:rStyle w:val="Text21"/>
        </w:rPr>
        <w:t>1</w:t>
      </w:r>
      <w:r>
        <w:t>, e</w:t>
      </w:r>
      <w:r>
        <w:rPr>
          <w:rStyle w:val="Text21"/>
        </w:rPr>
        <w:t>2</w:t>
      </w:r>
      <w:r>
        <w:t>, e</w:t>
      </w:r>
      <w:r>
        <w:rPr>
          <w:rStyle w:val="Text21"/>
        </w:rPr>
        <w:t>4</w:t>
      </w:r>
      <w:r>
        <w:t>, e</w:t>
      </w:r>
      <w:r>
        <w:rPr>
          <w:rStyle w:val="Text21"/>
        </w:rPr>
        <w:t>8</w:t>
      </w:r>
      <w:r>
        <w:t>, and e</w:t>
      </w:r>
      <w:r>
        <w:rPr>
          <w:rStyle w:val="Text21"/>
        </w:rPr>
        <w:t>16</w:t>
      </w:r>
      <w:r>
        <w:t xml:space="preserve">, suggesting that powers of 2 will play a role. It turns out that </w:t>
      </w:r>
      <w:r>
        <w:rPr>
          <w:rStyle w:val="Text0"/>
        </w:rPr>
        <w:t>L</w:t>
      </w:r>
      <w:r>
        <w:t xml:space="preserve">(N) = 1 + </w:t>
      </w:r>
      <w:r>
        <w:rPr>
          <w:rStyle w:val="Text0"/>
        </w:rPr>
        <w:t>floor</w:t>
      </w:r>
      <w:r>
        <w:t>(</w:t>
      </w:r>
      <w:r>
        <w:rPr>
          <w:rStyle w:val="Text0"/>
        </w:rPr>
        <w:t>log</w:t>
      </w:r>
      <w:r>
        <w:t>(N)).</w:t>
      </w:r>
    </w:p>
    <w:p>
      <w:pPr>
        <w:pStyle w:val="Para 16"/>
        <w:keepLines w:val="on"/>
      </w:pPr>
      <w:r>
        <w:t>Tip</w:t>
      </w:r>
    </w:p>
    <w:p>
      <w:pPr>
        <w:pStyle w:val="Para 14"/>
        <w:keepLines w:val="on"/>
      </w:pPr>
      <w:r>
        <w:t xml:space="preserve">Each new full level in the binary heap contains more entries than the total number of entries in </w:t>
      </w:r>
      <w:r>
        <w:rPr>
          <w:rStyle w:val="Text1"/>
        </w:rPr>
        <w:t>all previous levels</w:t>
      </w:r>
      <w:r>
        <w:t>. When you increase the height of a binary heap by just one level, the binary heap can contain more than twice as many entries (a total of 2N + 1 entries, where N is the number of existing entries)!</w:t>
      </w:r>
    </w:p>
    <w:p>
      <w:pPr>
        <w:pStyle w:val="Normal"/>
      </w:pPr>
      <w:r>
        <w:t xml:space="preserve">You should recall with logarithms that when you double N, the value of </w:t>
      </w:r>
      <w:r>
        <w:rPr>
          <w:rStyle w:val="Text0"/>
        </w:rPr>
        <w:t>log</w:t>
      </w:r>
      <w:r>
        <w:t xml:space="preserve">(N) increases by 1. This is represented mathematically as follows: </w:t>
      </w:r>
      <w:r>
        <w:rPr>
          <w:rStyle w:val="Text0"/>
        </w:rPr>
        <w:t>log</w:t>
      </w:r>
      <w:r>
        <w:t xml:space="preserve">(2N) = 1 + </w:t>
      </w:r>
      <w:r>
        <w:rPr>
          <w:rStyle w:val="Text0"/>
        </w:rPr>
        <w:t>log</w:t>
      </w:r>
      <w:r>
        <w:t xml:space="preserve">(N). Which of the four options in </w:t>
      </w:r>
      <w:hyperlink w:anchor="Figure_4_7__Which_of_these_are_v">
        <w:r>
          <w:rPr>
            <w:rStyle w:val="Text3"/>
          </w:rPr>
          <w:t>Figure 4-7</w:t>
        </w:r>
      </w:hyperlink>
      <w:r>
        <w:t xml:space="preserve"> are valid max binary heaps?</w:t>
      </w:r>
    </w:p>
    <w:p>
      <w:bookmarkStart w:id="601" w:name="Figure_4_7__Which_of_these_are_v"/>
      <w:pPr>
        <w:pStyle w:val="Para 07"/>
        <w:keepLines w:val="on"/>
      </w:pPr>
      <w:r>
        <w:t/>
        <w:drawing>
          <wp:inline>
            <wp:extent cx="5943600" cy="3060700"/>
            <wp:effectExtent l="0" r="0" t="0" b="43426"/>
            <wp:docPr id="223" name="lalg_0407.png" descr="Which are valid heaps?"/>
            <wp:cNvGraphicFramePr>
              <a:graphicFrameLocks noChangeAspect="1"/>
            </wp:cNvGraphicFramePr>
            <a:graphic>
              <a:graphicData uri="http://schemas.openxmlformats.org/drawingml/2006/picture">
                <pic:pic>
                  <pic:nvPicPr>
                    <pic:cNvPr id="0" name="lalg_0407.png" descr="Which are valid heaps?"/>
                    <pic:cNvPicPr/>
                  </pic:nvPicPr>
                  <pic:blipFill>
                    <a:blip r:embed="rId47"/>
                    <a:stretch>
                      <a:fillRect/>
                    </a:stretch>
                  </pic:blipFill>
                  <pic:spPr>
                    <a:xfrm>
                      <a:off x="0" y="0"/>
                      <a:ext cx="5943600" cy="3060700"/>
                    </a:xfrm>
                    <a:prstGeom prst="rect">
                      <a:avLst/>
                    </a:prstGeom>
                  </pic:spPr>
                </pic:pic>
              </a:graphicData>
            </a:graphic>
          </wp:inline>
        </w:drawing>
        <w:t xml:space="preserve"> </w:t>
      </w:r>
      <w:bookmarkEnd w:id="601"/>
    </w:p>
    <w:p>
      <w:pPr>
        <w:pStyle w:val="Heading 4"/>
        <w:keepLines w:val="on"/>
      </w:pPr>
      <w:r>
        <w:t xml:space="preserve">Figure 4-7. </w:t>
        <w:t>Which of these are valid max binary heaps?</w:t>
      </w:r>
    </w:p>
    <w:p>
      <w:pPr>
        <w:pStyle w:val="Normal"/>
      </w:pPr>
      <w:r>
        <w:rPr>
          <w:rStyle w:val="Text54"/>
        </w:rPr>
        <w:bookmarkStart w:id="602" w:name="idm45239915943232"/>
        <w:t/>
        <w:bookmarkEnd w:id="602"/>
      </w:r>
      <w:r>
        <w:t>First review the heap-shape property for each of these options. Options #1 and #2 are acceptable, since each level is completely full. Option #3 is acceptable because only its last level is partial and it contains three (out of possible four) entries from left to right. Option #4 violates the heap-shape property because its last level contains three entries, but the leftmost possible entry is missing.</w:t>
      </w:r>
      <w:r>
        <w:rPr>
          <w:rStyle w:val="Text54"/>
        </w:rPr>
        <w:bookmarkStart w:id="603" w:name="idm45239915941984"/>
        <w:t/>
        <w:bookmarkEnd w:id="603"/>
        <w:bookmarkStart w:id="604" w:name="idm45239915940768"/>
        <w:t/>
        <w:bookmarkEnd w:id="604"/>
      </w:r>
    </w:p>
    <w:p>
      <w:pPr>
        <w:pStyle w:val="Normal"/>
      </w:pPr>
      <w:r>
        <w:rPr>
          <w:rStyle w:val="Text54"/>
        </w:rPr>
        <w:bookmarkStart w:id="605" w:name="ch04_term6"/>
        <w:t/>
        <w:bookmarkEnd w:id="605"/>
      </w:r>
      <w:r>
        <w:t>Now consider the heap-ordered property for max binary heaps, which ensures that each parent’s priority is greater than or equal to the priorities of its children. Option #1 is valid, as you can confirm by checking each possible arrow. Option #3 is invalid because the entry with priority 8 has a right child whose priority of 9 is greater. Option #2 is invalid because the entry with priority 4 on level 0 has smaller priority than both of its children entries.</w:t>
      </w:r>
    </w:p>
    <w:p>
      <w:pPr>
        <w:pStyle w:val="Para 16"/>
        <w:keepLines w:val="on"/>
      </w:pPr>
      <w:r>
        <w:t>Note</w:t>
      </w:r>
    </w:p>
    <w:p>
      <w:pPr>
        <w:pStyle w:val="Para 14"/>
        <w:keepLines w:val="on"/>
      </w:pPr>
      <w:r>
        <w:rPr>
          <w:rStyle w:val="Text54"/>
        </w:rPr>
        <w:bookmarkStart w:id="606" w:name="idm45239915936864"/>
        <w:t/>
        <w:bookmarkEnd w:id="606"/>
        <w:bookmarkStart w:id="607" w:name="idm45239915936160"/>
        <w:t/>
        <w:bookmarkEnd w:id="607"/>
      </w:r>
      <w:r>
        <w:t xml:space="preserve">Option #2 is actually a valid example of a </w:t>
      </w:r>
      <w:r>
        <w:rPr>
          <w:rStyle w:val="Text1"/>
        </w:rPr>
        <w:t>min binary heap</w:t>
      </w:r>
      <w:r>
        <w:t xml:space="preserve">, where each parent entry’s priority is smaller than or equal to the priority of its children. Min binary heaps will be used in </w:t>
      </w:r>
      <w:hyperlink w:anchor="Chapter_7__Graphs__Only_Connect_2">
        <w:r>
          <w:rPr>
            <w:rStyle w:val="Text3"/>
          </w:rPr>
          <w:t>Chapter 7</w:t>
        </w:r>
      </w:hyperlink>
      <w:r>
        <w:t>.</w:t>
      </w:r>
    </w:p>
    <w:p>
      <w:pPr>
        <w:pStyle w:val="Normal"/>
      </w:pPr>
      <w:r>
        <w:t xml:space="preserve">I need to make sure that both heap properties hold after </w:t>
      </w:r>
      <w:r>
        <w:rPr>
          <w:rStyle w:val="Text0"/>
        </w:rPr>
        <w:t>enqueue()</w:t>
      </w:r>
      <w:r>
        <w:t xml:space="preserve"> or </w:t>
      </w:r>
      <w:r>
        <w:rPr>
          <w:rStyle w:val="Text0"/>
        </w:rPr>
        <w:t>dequeue()</w:t>
      </w:r>
      <w:r>
        <w:t xml:space="preserve"> (which removes the value with highest priority in the max heap). This is important because then I can demonstrate that both of these operations will perform in O(</w:t>
      </w:r>
      <w:r>
        <w:rPr>
          <w:rStyle w:val="Text0"/>
        </w:rPr>
        <w:t>log</w:t>
      </w:r>
      <w:r>
        <w:t xml:space="preserve"> N), a significant improvement to the approaches documented earlier in </w:t>
      </w:r>
      <w:hyperlink w:anchor="Table_4_1__Average_operation_per">
        <w:r>
          <w:rPr>
            <w:rStyle w:val="Text3"/>
          </w:rPr>
          <w:t>Table 4-1</w:t>
        </w:r>
      </w:hyperlink>
      <w:r>
        <w:t xml:space="preserve">, which were limited since either </w:t>
      </w:r>
      <w:r>
        <w:rPr>
          <w:rStyle w:val="Text0"/>
        </w:rPr>
        <w:t>enqueue()</w:t>
      </w:r>
      <w:r>
        <w:t xml:space="preserve"> or </w:t>
      </w:r>
      <w:r>
        <w:rPr>
          <w:rStyle w:val="Text0"/>
        </w:rPr>
        <w:t>dequeue()</w:t>
      </w:r>
      <w:r>
        <w:t xml:space="preserve"> had </w:t>
      </w:r>
      <w:r>
        <w:rPr>
          <w:rStyle w:val="Text1"/>
        </w:rPr>
        <w:t>worst case</w:t>
      </w:r>
      <w:r>
        <w:t xml:space="preserve"> behavior of O(N).</w:t>
      </w:r>
    </w:p>
    <w:p>
      <w:bookmarkStart w:id="608" w:name="Inserting_a__value__priority___A"/>
      <w:pPr>
        <w:keepNext/>
        <w:pStyle w:val="Heading 1"/>
      </w:pPr>
      <w:r>
        <w:t>Inserting a (value, priority)</w:t>
      </w:r>
      <w:bookmarkEnd w:id="608"/>
    </w:p>
    <w:p>
      <w:pPr>
        <w:pStyle w:val="Normal"/>
      </w:pPr>
      <w:r>
        <w:t xml:space="preserve">After </w:t>
      </w:r>
      <w:r>
        <w:rPr>
          <w:rStyle w:val="Text0"/>
        </w:rPr>
        <w:t>enqueue(value, priority)</w:t>
      </w:r>
      <w:r>
        <w:t xml:space="preserve"> is invoked on a max binary heap, where should the new entry be placed? Here’s a strategy that always works:</w:t>
      </w:r>
    </w:p>
    <w:p>
      <w:pPr>
        <w:pStyle w:val="Para 01"/>
      </w:pPr>
      <w:r>
        <w:t>Place the new entry into the first available empty location on the last level.</w:t>
      </w:r>
    </w:p>
    <w:p>
      <w:pPr>
        <w:pStyle w:val="Para 01"/>
      </w:pPr>
      <w:r>
        <w:t>If that level is full, then extend the heap to add a new level, and place the new entry in the leftmost location in the new level.</w:t>
      </w:r>
    </w:p>
    <w:p>
      <w:pPr>
        <w:pStyle w:val="Normal"/>
      </w:pPr>
      <w:r>
        <w:t xml:space="preserve">In </w:t>
      </w:r>
      <w:hyperlink w:anchor="Figure_4_8__The_first_step_in_in">
        <w:r>
          <w:rPr>
            <w:rStyle w:val="Text3"/>
          </w:rPr>
          <w:t>Figure 4-8</w:t>
        </w:r>
      </w:hyperlink>
      <w:r>
        <w:t>, a new entry with priority 12 is inserted in the third location on level 4. You can confirm that the heap-shape property is valid (because the entries on the partial level 4 start from the left with no gaps). It might be the case, however, that the heap-ordered property has now been violated.</w:t>
      </w:r>
    </w:p>
    <w:p>
      <w:pPr>
        <w:pStyle w:val="Normal"/>
      </w:pPr>
      <w:r>
        <w:t xml:space="preserve">The good news is that I only need to possibly rearrange entries that lie in the </w:t>
      </w:r>
      <w:r>
        <w:rPr>
          <w:rStyle w:val="Text1"/>
        </w:rPr>
        <w:t>path</w:t>
      </w:r>
      <w:r>
        <w:t xml:space="preserve"> from the newly placed entry all the way back to the topmost entry on level 0. </w:t>
      </w:r>
      <w:hyperlink w:anchor="Figure_4_10__Third_step_swims_th">
        <w:r>
          <w:rPr>
            <w:rStyle w:val="Text3"/>
          </w:rPr>
          <w:t>Figure 4-10</w:t>
        </w:r>
      </w:hyperlink>
      <w:r>
        <w:t xml:space="preserve"> shows the end result after restoring the heap-ordered property; as you can see, the entries in the shaded path have been reordered appropriately, in decreasing (or equal) order from the top downward.</w:t>
      </w:r>
    </w:p>
    <w:p>
      <w:bookmarkStart w:id="609" w:name="Figure_4_8__The_first_step_in_in"/>
      <w:pPr>
        <w:pStyle w:val="Para 07"/>
        <w:keepLines w:val="on"/>
      </w:pPr>
      <w:r>
        <w:t/>
        <w:drawing>
          <wp:inline>
            <wp:extent cx="5943600" cy="3441700"/>
            <wp:effectExtent l="0" r="0" t="0" b="43426"/>
            <wp:docPr id="224" name="lalg_0408.png" descr="Start by inserting into next available position?"/>
            <wp:cNvGraphicFramePr>
              <a:graphicFrameLocks noChangeAspect="1"/>
            </wp:cNvGraphicFramePr>
            <a:graphic>
              <a:graphicData uri="http://schemas.openxmlformats.org/drawingml/2006/picture">
                <pic:pic>
                  <pic:nvPicPr>
                    <pic:cNvPr id="0" name="lalg_0408.png" descr="Start by inserting into next available position?"/>
                    <pic:cNvPicPr/>
                  </pic:nvPicPr>
                  <pic:blipFill>
                    <a:blip r:embed="rId48"/>
                    <a:stretch>
                      <a:fillRect/>
                    </a:stretch>
                  </pic:blipFill>
                  <pic:spPr>
                    <a:xfrm>
                      <a:off x="0" y="0"/>
                      <a:ext cx="5943600" cy="3441700"/>
                    </a:xfrm>
                    <a:prstGeom prst="rect">
                      <a:avLst/>
                    </a:prstGeom>
                  </pic:spPr>
                </pic:pic>
              </a:graphicData>
            </a:graphic>
          </wp:inline>
        </w:drawing>
        <w:t xml:space="preserve"> </w:t>
      </w:r>
      <w:bookmarkEnd w:id="609"/>
    </w:p>
    <w:p>
      <w:pPr>
        <w:pStyle w:val="Heading 4"/>
        <w:keepLines w:val="on"/>
      </w:pPr>
      <w:r>
        <w:t xml:space="preserve">Figure 4-8. </w:t>
        <w:t>The first step in inserting an entry is placing it in the next available position</w:t>
      </w:r>
    </w:p>
    <w:p>
      <w:pPr>
        <w:pStyle w:val="Para 16"/>
        <w:keepLines w:val="on"/>
      </w:pPr>
      <w:r>
        <w:t>Note</w:t>
      </w:r>
    </w:p>
    <w:p>
      <w:pPr>
        <w:pStyle w:val="Para 14"/>
        <w:keepLines w:val="on"/>
      </w:pPr>
      <w:r>
        <w:rPr>
          <w:rStyle w:val="Text54"/>
        </w:rPr>
        <w:bookmarkStart w:id="610" w:name="idm45239915918256"/>
        <w:t/>
        <w:bookmarkEnd w:id="610"/>
      </w:r>
      <w:r>
        <w:t xml:space="preserve">A </w:t>
      </w:r>
      <w:r>
        <w:rPr>
          <w:rStyle w:val="Text1"/>
        </w:rPr>
        <w:t>path</w:t>
      </w:r>
      <w:r>
        <w:t xml:space="preserve"> to a specific entry in a binary heap is a sequence of entries formed by following the arrows (left or right) from the single entry on level 0 until you reach the specific entry.</w:t>
      </w:r>
    </w:p>
    <w:p>
      <w:pPr>
        <w:pStyle w:val="Normal"/>
      </w:pPr>
      <w:r>
        <w:rPr>
          <w:rStyle w:val="Text54"/>
        </w:rPr>
        <w:bookmarkStart w:id="611" w:name="ch04_term13"/>
        <w:t/>
        <w:bookmarkEnd w:id="611"/>
      </w:r>
      <w:r>
        <w:t xml:space="preserve">To remake the max heap to satisfy the heap-ordered property, the newly added entry “swims up” along this path to its proper location, using pairwise swaps. Based on this example, </w:t>
      </w:r>
      <w:hyperlink w:anchor="Figure_4_8__The_first_step_in_in">
        <w:r>
          <w:rPr>
            <w:rStyle w:val="Text3"/>
          </w:rPr>
          <w:t>Figure 4-8</w:t>
        </w:r>
      </w:hyperlink>
      <w:r>
        <w:t xml:space="preserve"> shows that the newly added entry with priority 12 invalidates the heap-ordered priority since its priority is larger than its parent whose priority is 2. </w:t>
      </w:r>
      <w:r>
        <w:rPr>
          <w:rStyle w:val="Text1"/>
        </w:rPr>
        <w:t>Swap these two entries</w:t>
      </w:r>
      <w:r>
        <w:t xml:space="preserve"> to produce the max heap in </w:t>
      </w:r>
      <w:hyperlink w:anchor="Figure_4_9__The_second_step_swim">
        <w:r>
          <w:rPr>
            <w:rStyle w:val="Text3"/>
          </w:rPr>
          <w:t>Figure 4-9</w:t>
        </w:r>
      </w:hyperlink>
      <w:r>
        <w:t xml:space="preserve"> </w:t>
      </w:r>
      <w:r>
        <w:rPr>
          <w:rStyle w:val="Text1"/>
        </w:rPr>
        <w:t>and continue upward</w:t>
      </w:r>
      <w:r>
        <w:t>.</w:t>
      </w:r>
      <w:r>
        <w:rPr>
          <w:rStyle w:val="Text54"/>
        </w:rPr>
        <w:bookmarkStart w:id="612" w:name="idm45239915911904"/>
        <w:t/>
        <w:bookmarkEnd w:id="612"/>
      </w:r>
    </w:p>
    <w:p>
      <w:bookmarkStart w:id="613" w:name="Figure_4_9__The_second_step_swim"/>
      <w:pPr>
        <w:pStyle w:val="Para 07"/>
        <w:keepLines w:val="on"/>
      </w:pPr>
      <w:r>
        <w:t/>
        <w:drawing>
          <wp:inline>
            <wp:extent cx="5943600" cy="3429000"/>
            <wp:effectExtent l="0" r="0" t="0" b="43426"/>
            <wp:docPr id="225" name="lalg_0409.png" descr="Swim new entry up one level"/>
            <wp:cNvGraphicFramePr>
              <a:graphicFrameLocks noChangeAspect="1"/>
            </wp:cNvGraphicFramePr>
            <a:graphic>
              <a:graphicData uri="http://schemas.openxmlformats.org/drawingml/2006/picture">
                <pic:pic>
                  <pic:nvPicPr>
                    <pic:cNvPr id="0" name="lalg_0409.png" descr="Swim new entry up one level"/>
                    <pic:cNvPicPr/>
                  </pic:nvPicPr>
                  <pic:blipFill>
                    <a:blip r:embed="rId49"/>
                    <a:stretch>
                      <a:fillRect/>
                    </a:stretch>
                  </pic:blipFill>
                  <pic:spPr>
                    <a:xfrm>
                      <a:off x="0" y="0"/>
                      <a:ext cx="5943600" cy="3429000"/>
                    </a:xfrm>
                    <a:prstGeom prst="rect">
                      <a:avLst/>
                    </a:prstGeom>
                  </pic:spPr>
                </pic:pic>
              </a:graphicData>
            </a:graphic>
          </wp:inline>
        </w:drawing>
        <w:t xml:space="preserve"> </w:t>
      </w:r>
      <w:bookmarkEnd w:id="613"/>
    </w:p>
    <w:p>
      <w:pPr>
        <w:pStyle w:val="Heading 4"/>
        <w:keepLines w:val="on"/>
      </w:pPr>
      <w:r>
        <w:t xml:space="preserve">Figure 4-9. </w:t>
        <w:t>The second step swims the entry up one level as needed</w:t>
      </w:r>
    </w:p>
    <w:p>
      <w:pPr>
        <w:pStyle w:val="Normal"/>
      </w:pPr>
      <w:r>
        <w:t xml:space="preserve">You can confirm that from 12 downward, the structure is a valid max binary heap with two entries. However the entry with 12 still invalidates the heap-ordered property since its parent entry has a priority of 9, which is smaller, so swap with its parent, as shown in </w:t>
      </w:r>
      <w:hyperlink w:anchor="Figure_4_10__Third_step_swims_th">
        <w:r>
          <w:rPr>
            <w:rStyle w:val="Text3"/>
          </w:rPr>
          <w:t>Figure 4-10</w:t>
        </w:r>
      </w:hyperlink>
      <w:r>
        <w:t>.</w:t>
      </w:r>
    </w:p>
    <w:p>
      <w:pPr>
        <w:pStyle w:val="Normal"/>
      </w:pPr>
      <w:r>
        <w:t xml:space="preserve">From highlighted entry 12 downward in </w:t>
      </w:r>
      <w:hyperlink w:anchor="Figure_4_10__Third_step_swims_th">
        <w:r>
          <w:rPr>
            <w:rStyle w:val="Text3"/>
          </w:rPr>
          <w:t>Figure 4-10</w:t>
        </w:r>
      </w:hyperlink>
      <w:r>
        <w:t xml:space="preserve">, the structure is a valid max binary heap. When you swapped the 9 and 12 entries, you didn’t have to worry about the structure from 8 and below </w:t>
      </w:r>
      <w:r>
        <w:rPr>
          <w:rStyle w:val="Text1"/>
        </w:rPr>
        <w:t>since all of those values are known to be smaller than or equal to 8</w:t>
      </w:r>
      <w:r>
        <w:t>, which means they will all be smaller than or equal to 12. Since 12 is smaller than its parent entry with priority of 13, the heap-ordered property is satisfied.</w:t>
      </w:r>
    </w:p>
    <w:p>
      <w:bookmarkStart w:id="614" w:name="Figure_4_10__Third_step_swims_th"/>
      <w:pPr>
        <w:pStyle w:val="Para 07"/>
        <w:keepLines w:val="on"/>
      </w:pPr>
      <w:r>
        <w:t/>
        <w:drawing>
          <wp:inline>
            <wp:extent cx="5943600" cy="3530600"/>
            <wp:effectExtent l="0" r="0" t="0" b="43426"/>
            <wp:docPr id="226" name="lalg_0410.png" descr="Swim new entry up one level"/>
            <wp:cNvGraphicFramePr>
              <a:graphicFrameLocks noChangeAspect="1"/>
            </wp:cNvGraphicFramePr>
            <a:graphic>
              <a:graphicData uri="http://schemas.openxmlformats.org/drawingml/2006/picture">
                <pic:pic>
                  <pic:nvPicPr>
                    <pic:cNvPr id="0" name="lalg_0410.png" descr="Swim new entry up one level"/>
                    <pic:cNvPicPr/>
                  </pic:nvPicPr>
                  <pic:blipFill>
                    <a:blip r:embed="rId50"/>
                    <a:stretch>
                      <a:fillRect/>
                    </a:stretch>
                  </pic:blipFill>
                  <pic:spPr>
                    <a:xfrm>
                      <a:off x="0" y="0"/>
                      <a:ext cx="5943600" cy="3530600"/>
                    </a:xfrm>
                    <a:prstGeom prst="rect">
                      <a:avLst/>
                    </a:prstGeom>
                  </pic:spPr>
                </pic:pic>
              </a:graphicData>
            </a:graphic>
          </wp:inline>
        </w:drawing>
        <w:t xml:space="preserve"> </w:t>
      </w:r>
      <w:bookmarkEnd w:id="614"/>
    </w:p>
    <w:p>
      <w:pPr>
        <w:pStyle w:val="Heading 4"/>
        <w:keepLines w:val="on"/>
      </w:pPr>
      <w:r>
        <w:t xml:space="preserve">Figure 4-10. </w:t>
        <w:t>Third step swims the entry up one level as needed</w:t>
      </w:r>
    </w:p>
    <w:p>
      <w:pPr>
        <w:pStyle w:val="Normal"/>
      </w:pPr>
      <w:r>
        <w:t xml:space="preserve">Try on your own to </w:t>
      </w:r>
      <w:r>
        <w:rPr>
          <w:rStyle w:val="Text0"/>
        </w:rPr>
        <w:t>enqueue(value, 16)</w:t>
      </w:r>
      <w:r>
        <w:t xml:space="preserve"> into the heap depicted in </w:t>
      </w:r>
      <w:hyperlink w:anchor="Figure_4_10__Third_step_swims_th">
        <w:r>
          <w:rPr>
            <w:rStyle w:val="Text3"/>
          </w:rPr>
          <w:t>Figure 4-10</w:t>
        </w:r>
      </w:hyperlink>
      <w:r>
        <w:t xml:space="preserve">, which initially places the new entry in the fourth location on level 4, as the right child of the entry with priority 9. This new entry will swim up all the way to level 0, resulting in the max binary heap shown in </w:t>
      </w:r>
      <w:hyperlink w:anchor="Figure_4_11__Adding_entry_with_p">
        <w:r>
          <w:rPr>
            <w:rStyle w:val="Text3"/>
          </w:rPr>
          <w:t>Figure 4-11</w:t>
        </w:r>
      </w:hyperlink>
      <w:r>
        <w:t>.</w:t>
      </w:r>
    </w:p>
    <w:p>
      <w:bookmarkStart w:id="615" w:name="Figure_4_11__Adding_entry_with_p"/>
      <w:pPr>
        <w:pStyle w:val="Para 07"/>
        <w:keepLines w:val="on"/>
      </w:pPr>
      <w:r>
        <w:t/>
        <w:drawing>
          <wp:inline>
            <wp:extent cx="5943600" cy="3225800"/>
            <wp:effectExtent l="0" r="0" t="0" b="43426"/>
            <wp:docPr id="227" name="lalg_0411.png" descr="Swim up to the top"/>
            <wp:cNvGraphicFramePr>
              <a:graphicFrameLocks noChangeAspect="1"/>
            </wp:cNvGraphicFramePr>
            <a:graphic>
              <a:graphicData uri="http://schemas.openxmlformats.org/drawingml/2006/picture">
                <pic:pic>
                  <pic:nvPicPr>
                    <pic:cNvPr id="0" name="lalg_0411.png" descr="Swim up to the top"/>
                    <pic:cNvPicPr/>
                  </pic:nvPicPr>
                  <pic:blipFill>
                    <a:blip r:embed="rId51"/>
                    <a:stretch>
                      <a:fillRect/>
                    </a:stretch>
                  </pic:blipFill>
                  <pic:spPr>
                    <a:xfrm>
                      <a:off x="0" y="0"/>
                      <a:ext cx="5943600" cy="3225800"/>
                    </a:xfrm>
                    <a:prstGeom prst="rect">
                      <a:avLst/>
                    </a:prstGeom>
                  </pic:spPr>
                </pic:pic>
              </a:graphicData>
            </a:graphic>
          </wp:inline>
        </w:drawing>
        <w:t xml:space="preserve"> </w:t>
      </w:r>
      <w:bookmarkEnd w:id="615"/>
    </w:p>
    <w:p>
      <w:pPr>
        <w:pStyle w:val="Heading 4"/>
        <w:keepLines w:val="on"/>
      </w:pPr>
      <w:r>
        <w:t xml:space="preserve">Figure 4-11. </w:t>
        <w:t>Adding entry with priority 16 swims up to the top</w:t>
      </w:r>
    </w:p>
    <w:p>
      <w:pPr>
        <w:pStyle w:val="Normal"/>
      </w:pPr>
      <w:r>
        <w:t xml:space="preserve">The </w:t>
      </w:r>
      <w:r>
        <w:rPr>
          <w:rStyle w:val="Text1"/>
        </w:rPr>
        <w:t>worst case</w:t>
      </w:r>
      <w:r>
        <w:t xml:space="preserve"> is when you enqueue a new entry whose priority is higher than any entry in the max binary heap. The number of entries in the path is 1 + </w:t>
      </w:r>
      <w:r>
        <w:rPr>
          <w:rStyle w:val="Text0"/>
        </w:rPr>
        <w:t>floor</w:t>
      </w:r>
      <w:r>
        <w:t>(</w:t>
      </w:r>
      <w:r>
        <w:rPr>
          <w:rStyle w:val="Text0"/>
        </w:rPr>
        <w:t>log</w:t>
      </w:r>
      <w:r>
        <w:t xml:space="preserve">(N)), which means the </w:t>
      </w:r>
      <w:r>
        <w:rPr>
          <w:rStyle w:val="Text1"/>
        </w:rPr>
        <w:t>most number of swaps</w:t>
      </w:r>
      <w:r>
        <w:t xml:space="preserve"> is one smaller, or </w:t>
      </w:r>
      <w:r>
        <w:rPr>
          <w:rStyle w:val="Text0"/>
        </w:rPr>
        <w:t>floor</w:t>
      </w:r>
      <w:r>
        <w:t>(</w:t>
      </w:r>
      <w:r>
        <w:rPr>
          <w:rStyle w:val="Text0"/>
        </w:rPr>
        <w:t>log</w:t>
      </w:r>
      <w:r>
        <w:t xml:space="preserve">(N)). Now I can state clearly that the time to remake the max binary heap after an </w:t>
      </w:r>
      <w:r>
        <w:rPr>
          <w:rStyle w:val="Text0"/>
        </w:rPr>
        <w:t>enqueue()</w:t>
      </w:r>
      <w:r>
        <w:t xml:space="preserve"> operation is O(</w:t>
      </w:r>
      <w:r>
        <w:rPr>
          <w:rStyle w:val="Text0"/>
        </w:rPr>
        <w:t>log</w:t>
      </w:r>
      <w:r>
        <w:t xml:space="preserve"> N). This great result only addresses half of the problem, since I must also ensure that I can efficiently remove the entry with highest priority in the max binary heap.</w:t>
      </w:r>
      <w:r>
        <w:rPr>
          <w:rStyle w:val="Text54"/>
        </w:rPr>
        <w:bookmarkStart w:id="616" w:name="idm45239915894016"/>
        <w:t/>
        <w:bookmarkEnd w:id="616"/>
      </w:r>
    </w:p>
    <w:p>
      <w:bookmarkStart w:id="617" w:name="Removing_the_Value_with_Highest"/>
      <w:pPr>
        <w:keepNext/>
        <w:pStyle w:val="Heading 1"/>
      </w:pPr>
      <w:r>
        <w:t>Removing the Value with Highest Priority</w:t>
      </w:r>
      <w:bookmarkEnd w:id="617"/>
    </w:p>
    <w:p>
      <w:pPr>
        <w:pStyle w:val="Normal"/>
      </w:pPr>
      <w:r>
        <w:t xml:space="preserve">Finding the entry with highest priority in a max binary heap is simple—it will always be the single entry on level 0 at the top. But you just can’t remove that entry, since then the heap-shape property would be violated by having a gap at level 0. Fortunately, there is a </w:t>
      </w:r>
      <w:r>
        <w:rPr>
          <w:rStyle w:val="Text0"/>
        </w:rPr>
        <w:t>dequeue()</w:t>
      </w:r>
      <w:r>
        <w:t xml:space="preserve"> strategy that can remove the topmost entry and efficiently remake the max binary heap, as I show in the next sequence of figures:</w:t>
      </w:r>
    </w:p>
    <w:p>
      <w:pPr>
        <w:pStyle w:val="Para 01"/>
      </w:pPr>
      <w:r>
        <w:t>Remove</w:t>
      </w:r>
      <w:r>
        <w:rPr>
          <w:rStyle w:val="Text54"/>
        </w:rPr>
        <w:bookmarkStart w:id="618" w:name="idm45239915889296"/>
        <w:t/>
        <w:bookmarkEnd w:id="618"/>
      </w:r>
      <w:r>
        <w:t xml:space="preserve"> the rightmost entry on the bottommost level and remember it. The resulting structure will satisfy both the heap-ordered and heap-shape properties.</w:t>
      </w:r>
    </w:p>
    <w:p>
      <w:pPr>
        <w:pStyle w:val="Para 01"/>
      </w:pPr>
      <w:r>
        <w:t>Save the value for the highest priority entry on level 0 so it can be returned.</w:t>
      </w:r>
    </w:p>
    <w:p>
      <w:pPr>
        <w:pStyle w:val="Para 01"/>
      </w:pPr>
      <w:r>
        <w:t>Replace the entry on level 0 with the entry you removed from the bottommost level of the heap. This might break the heap-ordered property.</w:t>
      </w:r>
    </w:p>
    <w:p>
      <w:pPr>
        <w:pStyle w:val="Normal"/>
      </w:pPr>
      <w:r>
        <w:t xml:space="preserve">To achieve this goal, first remove and remember entry 9, as shown in </w:t>
      </w:r>
      <w:hyperlink w:anchor="Figure_4_12__First_step_is_to_re">
        <w:r>
          <w:rPr>
            <w:rStyle w:val="Text3"/>
          </w:rPr>
          <w:t>Figure 4-12</w:t>
        </w:r>
      </w:hyperlink>
      <w:r>
        <w:t>; the resulting structure remains a heap. Next, record the value associated with the highest priority on level 0 so it can be returned (not shown here).</w:t>
      </w:r>
    </w:p>
    <w:p>
      <w:bookmarkStart w:id="619" w:name="Figure_4_12__First_step_is_to_re"/>
      <w:pPr>
        <w:pStyle w:val="Para 07"/>
        <w:keepLines w:val="on"/>
      </w:pPr>
      <w:r>
        <w:t/>
        <w:drawing>
          <wp:inline>
            <wp:extent cx="5943600" cy="3238500"/>
            <wp:effectExtent l="0" r="0" t="0" b="43426"/>
            <wp:docPr id="228" name="lalg_0412.png" descr="Remove bottommost entry"/>
            <wp:cNvGraphicFramePr>
              <a:graphicFrameLocks noChangeAspect="1"/>
            </wp:cNvGraphicFramePr>
            <a:graphic>
              <a:graphicData uri="http://schemas.openxmlformats.org/drawingml/2006/picture">
                <pic:pic>
                  <pic:nvPicPr>
                    <pic:cNvPr id="0" name="lalg_0412.png" descr="Remove bottommost entry"/>
                    <pic:cNvPicPr/>
                  </pic:nvPicPr>
                  <pic:blipFill>
                    <a:blip r:embed="rId52"/>
                    <a:stretch>
                      <a:fillRect/>
                    </a:stretch>
                  </pic:blipFill>
                  <pic:spPr>
                    <a:xfrm>
                      <a:off x="0" y="0"/>
                      <a:ext cx="5943600" cy="3238500"/>
                    </a:xfrm>
                    <a:prstGeom prst="rect">
                      <a:avLst/>
                    </a:prstGeom>
                  </pic:spPr>
                </pic:pic>
              </a:graphicData>
            </a:graphic>
          </wp:inline>
        </w:drawing>
        <w:t xml:space="preserve"> </w:t>
      </w:r>
      <w:bookmarkEnd w:id="619"/>
    </w:p>
    <w:p>
      <w:pPr>
        <w:pStyle w:val="Heading 4"/>
        <w:keepLines w:val="on"/>
      </w:pPr>
      <w:r>
        <w:t xml:space="preserve">Figure 4-12. </w:t>
        <w:t>First step is to remove bottommost entry</w:t>
      </w:r>
    </w:p>
    <w:p>
      <w:pPr>
        <w:pStyle w:val="Normal"/>
      </w:pPr>
      <w:r>
        <w:rPr>
          <w:rStyle w:val="Text54"/>
        </w:rPr>
        <w:bookmarkStart w:id="620" w:name="ch04_term11"/>
        <w:t/>
        <w:bookmarkEnd w:id="620"/>
      </w:r>
      <w:r>
        <w:t xml:space="preserve">Finally, replace the single entry on level 0 with the entry that was removed, resulting in the broken max heap shown in </w:t>
      </w:r>
      <w:hyperlink w:anchor="Figure_4_13__Broken_heap_resulti">
        <w:r>
          <w:rPr>
            <w:rStyle w:val="Text3"/>
          </w:rPr>
          <w:t>Figure 4-13</w:t>
        </w:r>
      </w:hyperlink>
      <w:r>
        <w:t>. As you can see, the priority of the single entry on level 0 is not greater than its left child (with priority 15) and right child (with priority 14). To remake the max heap, you need to “sink down” this entry to a location further down inside the heap to re-establish the heap-ordered property.</w:t>
      </w:r>
    </w:p>
    <w:p>
      <w:bookmarkStart w:id="621" w:name="Figure_4_13__Broken_heap_resulti"/>
      <w:pPr>
        <w:pStyle w:val="Para 07"/>
        <w:keepLines w:val="on"/>
      </w:pPr>
      <w:r>
        <w:t/>
        <w:drawing>
          <wp:inline>
            <wp:extent cx="5943600" cy="3225800"/>
            <wp:effectExtent l="0" r="0" t="0" b="43426"/>
            <wp:docPr id="229" name="lalg_0413.png" descr="Broken heap resulting from swapping entry from level 0"/>
            <wp:cNvGraphicFramePr>
              <a:graphicFrameLocks noChangeAspect="1"/>
            </wp:cNvGraphicFramePr>
            <a:graphic>
              <a:graphicData uri="http://schemas.openxmlformats.org/drawingml/2006/picture">
                <pic:pic>
                  <pic:nvPicPr>
                    <pic:cNvPr id="0" name="lalg_0413.png" descr="Broken heap resulting from swapping entry from level 0"/>
                    <pic:cNvPicPr/>
                  </pic:nvPicPr>
                  <pic:blipFill>
                    <a:blip r:embed="rId53"/>
                    <a:stretch>
                      <a:fillRect/>
                    </a:stretch>
                  </pic:blipFill>
                  <pic:spPr>
                    <a:xfrm>
                      <a:off x="0" y="0"/>
                      <a:ext cx="5943600" cy="3225800"/>
                    </a:xfrm>
                    <a:prstGeom prst="rect">
                      <a:avLst/>
                    </a:prstGeom>
                  </pic:spPr>
                </pic:pic>
              </a:graphicData>
            </a:graphic>
          </wp:inline>
        </w:drawing>
        <w:t xml:space="preserve"> </w:t>
      </w:r>
      <w:bookmarkEnd w:id="621"/>
    </w:p>
    <w:p>
      <w:pPr>
        <w:pStyle w:val="Heading 4"/>
        <w:keepLines w:val="on"/>
      </w:pPr>
      <w:r>
        <w:t xml:space="preserve">Figure 4-13. </w:t>
        <w:t>Broken heap resulting from swapping last entry with level 0</w:t>
      </w:r>
    </w:p>
    <w:p>
      <w:pPr>
        <w:pStyle w:val="Normal"/>
      </w:pPr>
      <w:r>
        <w:t xml:space="preserve">Starting from the entry that is invalid (i.e., the level 0 entry with priority 9), determine which of its children (i.e., left or right) has the higher priority—if only the left child exists, then use that one. In this running example, the left child with priority 15 has higher priority than the right child with priority 14, and </w:t>
      </w:r>
      <w:hyperlink w:anchor="Figure_4_14__Swapping_the_top_en">
        <w:r>
          <w:rPr>
            <w:rStyle w:val="Text3"/>
          </w:rPr>
          <w:t>Figure 4-14</w:t>
        </w:r>
      </w:hyperlink>
      <w:r>
        <w:t xml:space="preserve"> shows the result of swapping the topmost entry with the higher selected child entry.</w:t>
      </w:r>
    </w:p>
    <w:p>
      <w:bookmarkStart w:id="622" w:name="Figure_4_14__Swapping_the_top_en"/>
      <w:pPr>
        <w:pStyle w:val="Para 07"/>
        <w:keepLines w:val="on"/>
      </w:pPr>
      <w:r>
        <w:t/>
        <w:drawing>
          <wp:inline>
            <wp:extent cx="5943600" cy="3162300"/>
            <wp:effectExtent l="0" r="0" t="0" b="43426"/>
            <wp:docPr id="230" name="lalg_0414.png" descr="Swapping the top entry with its left child, which had higher priority"/>
            <wp:cNvGraphicFramePr>
              <a:graphicFrameLocks noChangeAspect="1"/>
            </wp:cNvGraphicFramePr>
            <a:graphic>
              <a:graphicData uri="http://schemas.openxmlformats.org/drawingml/2006/picture">
                <pic:pic>
                  <pic:nvPicPr>
                    <pic:cNvPr id="0" name="lalg_0414.png" descr="Swapping the top entry with its left child, which had higher priority"/>
                    <pic:cNvPicPr/>
                  </pic:nvPicPr>
                  <pic:blipFill>
                    <a:blip r:embed="rId54"/>
                    <a:stretch>
                      <a:fillRect/>
                    </a:stretch>
                  </pic:blipFill>
                  <pic:spPr>
                    <a:xfrm>
                      <a:off x="0" y="0"/>
                      <a:ext cx="5943600" cy="3162300"/>
                    </a:xfrm>
                    <a:prstGeom prst="rect">
                      <a:avLst/>
                    </a:prstGeom>
                  </pic:spPr>
                </pic:pic>
              </a:graphicData>
            </a:graphic>
          </wp:inline>
        </w:drawing>
        <w:t xml:space="preserve"> </w:t>
      </w:r>
      <w:bookmarkEnd w:id="622"/>
    </w:p>
    <w:p>
      <w:pPr>
        <w:pStyle w:val="Heading 4"/>
        <w:keepLines w:val="on"/>
      </w:pPr>
      <w:r>
        <w:t xml:space="preserve">Figure 4-14. </w:t>
        <w:t>Swapping the top entry with its left child, which had higher priority</w:t>
      </w:r>
    </w:p>
    <w:p>
      <w:pPr>
        <w:pStyle w:val="Normal"/>
      </w:pPr>
      <w:r>
        <w:t xml:space="preserve">As you can see, the entire substructure based on the entry with priority 14 on level 1 is a valid max binary heap, and so it doesn’t need to change. However, the newly swapped entry (with priority 9) violates the heap-ordered property (it is smaller than the priority of both of its children), so this entry must continue to “sink down” to the left, as shown in </w:t>
      </w:r>
      <w:hyperlink w:anchor="Figure_4_15__Sinking_down_one_an">
        <w:r>
          <w:rPr>
            <w:rStyle w:val="Text3"/>
          </w:rPr>
          <w:t>Figure 4-15</w:t>
        </w:r>
      </w:hyperlink>
      <w:r>
        <w:t>, since the entry with priority 13 is the larger of its two children entries.</w:t>
      </w:r>
      <w:r>
        <w:rPr>
          <w:rStyle w:val="Text54"/>
        </w:rPr>
        <w:bookmarkStart w:id="623" w:name="idm45239915872224"/>
        <w:t/>
        <w:bookmarkEnd w:id="623"/>
      </w:r>
    </w:p>
    <w:p>
      <w:bookmarkStart w:id="624" w:name="Figure_4_15__Sinking_down_one_an"/>
      <w:pPr>
        <w:pStyle w:val="Para 07"/>
        <w:keepLines w:val="on"/>
      </w:pPr>
      <w:r>
        <w:t/>
        <w:drawing>
          <wp:inline>
            <wp:extent cx="5943600" cy="3162300"/>
            <wp:effectExtent l="0" r="0" t="0" b="43426"/>
            <wp:docPr id="231" name="lalg_0415.png" descr="Sinking down one additional level"/>
            <wp:cNvGraphicFramePr>
              <a:graphicFrameLocks noChangeAspect="1"/>
            </wp:cNvGraphicFramePr>
            <a:graphic>
              <a:graphicData uri="http://schemas.openxmlformats.org/drawingml/2006/picture">
                <pic:pic>
                  <pic:nvPicPr>
                    <pic:cNvPr id="0" name="lalg_0415.png" descr="Sinking down one additional level"/>
                    <pic:cNvPicPr/>
                  </pic:nvPicPr>
                  <pic:blipFill>
                    <a:blip r:embed="rId55"/>
                    <a:stretch>
                      <a:fillRect/>
                    </a:stretch>
                  </pic:blipFill>
                  <pic:spPr>
                    <a:xfrm>
                      <a:off x="0" y="0"/>
                      <a:ext cx="5943600" cy="3162300"/>
                    </a:xfrm>
                    <a:prstGeom prst="rect">
                      <a:avLst/>
                    </a:prstGeom>
                  </pic:spPr>
                </pic:pic>
              </a:graphicData>
            </a:graphic>
          </wp:inline>
        </w:drawing>
        <w:t xml:space="preserve"> </w:t>
      </w:r>
      <w:bookmarkEnd w:id="624"/>
    </w:p>
    <w:p>
      <w:pPr>
        <w:pStyle w:val="Heading 4"/>
        <w:keepLines w:val="on"/>
      </w:pPr>
      <w:r>
        <w:t xml:space="preserve">Figure 4-15. </w:t>
        <w:t>Sinking down one an additional level</w:t>
      </w:r>
    </w:p>
    <w:p>
      <w:pPr>
        <w:pStyle w:val="Normal"/>
      </w:pPr>
      <w:r>
        <w:t xml:space="preserve">Almost there! </w:t>
      </w:r>
      <w:hyperlink w:anchor="Figure_4_15__Sinking_down_one_an">
        <w:r>
          <w:rPr>
            <w:rStyle w:val="Text3"/>
          </w:rPr>
          <w:t>Figure 4-15</w:t>
        </w:r>
      </w:hyperlink>
      <w:r>
        <w:t xml:space="preserve"> shows that the entry with priority 9 has a right child whose priority of 12 is higher, so we swap these entries, which finally restores the heap-ordered property for this heap, as shown in </w:t>
      </w:r>
      <w:hyperlink w:anchor="Figure_4_16__Resulting_heap_afte">
        <w:r>
          <w:rPr>
            <w:rStyle w:val="Text3"/>
          </w:rPr>
          <w:t>Figure 4-16</w:t>
        </w:r>
      </w:hyperlink>
      <w:r>
        <w:t>.</w:t>
      </w:r>
    </w:p>
    <w:p>
      <w:bookmarkStart w:id="625" w:name="Figure_4_16__Resulting_heap_afte"/>
      <w:pPr>
        <w:pStyle w:val="Para 07"/>
        <w:keepLines w:val="on"/>
      </w:pPr>
      <w:r>
        <w:t/>
        <w:drawing>
          <wp:inline>
            <wp:extent cx="5943600" cy="3136900"/>
            <wp:effectExtent l="0" r="0" t="0" b="43426"/>
            <wp:docPr id="232" name="lalg_0416.png" descr="Sink is done"/>
            <wp:cNvGraphicFramePr>
              <a:graphicFrameLocks noChangeAspect="1"/>
            </wp:cNvGraphicFramePr>
            <a:graphic>
              <a:graphicData uri="http://schemas.openxmlformats.org/drawingml/2006/picture">
                <pic:pic>
                  <pic:nvPicPr>
                    <pic:cNvPr id="0" name="lalg_0416.png" descr="Sink is done"/>
                    <pic:cNvPicPr/>
                  </pic:nvPicPr>
                  <pic:blipFill>
                    <a:blip r:embed="rId56"/>
                    <a:stretch>
                      <a:fillRect/>
                    </a:stretch>
                  </pic:blipFill>
                  <pic:spPr>
                    <a:xfrm>
                      <a:off x="0" y="0"/>
                      <a:ext cx="5943600" cy="3136900"/>
                    </a:xfrm>
                    <a:prstGeom prst="rect">
                      <a:avLst/>
                    </a:prstGeom>
                  </pic:spPr>
                </pic:pic>
              </a:graphicData>
            </a:graphic>
          </wp:inline>
        </w:drawing>
        <w:t xml:space="preserve"> </w:t>
      </w:r>
      <w:bookmarkEnd w:id="625"/>
    </w:p>
    <w:p>
      <w:pPr>
        <w:pStyle w:val="Heading 4"/>
        <w:keepLines w:val="on"/>
      </w:pPr>
      <w:r>
        <w:t xml:space="preserve">Figure 4-16. </w:t>
        <w:t>Resulting heap after sinking entry to its proper location</w:t>
      </w:r>
    </w:p>
    <w:p>
      <w:pPr>
        <w:pStyle w:val="Normal"/>
      </w:pPr>
      <w:r>
        <w:t xml:space="preserve">There is no simple path of adjusted entries, as we saw when enqueuing a new entry to the priority queue, but it is still possible to determine the maximum number of times the “sink down” step was repeated, namely, one value smaller than the number of levels in the max binary heap, or </w:t>
      </w:r>
      <w:r>
        <w:rPr>
          <w:rStyle w:val="Text0"/>
        </w:rPr>
        <w:t>floor</w:t>
      </w:r>
      <w:r>
        <w:t>(</w:t>
      </w:r>
      <w:r>
        <w:rPr>
          <w:rStyle w:val="Text0"/>
        </w:rPr>
        <w:t>log</w:t>
      </w:r>
      <w:r>
        <w:t>(N)).</w:t>
      </w:r>
    </w:p>
    <w:p>
      <w:pPr>
        <w:pStyle w:val="Normal"/>
      </w:pPr>
      <w:r>
        <w:t xml:space="preserve">You can also count the number of times the priorities of two entries were compared with each other. For each “sink down” step, there are at most two comparisons—one comparison to find the larger of the two sibling entries, and then one comparison to determine if the parent is bigger than the larger of these two siblings. In total, this means the number of comparisons is no greater than 2 × </w:t>
      </w:r>
      <w:r>
        <w:rPr>
          <w:rStyle w:val="Text0"/>
        </w:rPr>
        <w:t>floor</w:t>
      </w:r>
      <w:r>
        <w:t>(</w:t>
      </w:r>
      <w:r>
        <w:rPr>
          <w:rStyle w:val="Text0"/>
        </w:rPr>
        <w:t>log</w:t>
      </w:r>
      <w:r>
        <w:t>(N)).</w:t>
      </w:r>
    </w:p>
    <w:p>
      <w:pPr>
        <w:pStyle w:val="Normal"/>
      </w:pPr>
      <w:r>
        <w:t xml:space="preserve">It is incredibly important that the max binary heap can both add an entry and remove the entry with highest priority in time that is directly proportional to </w:t>
      </w:r>
      <w:r>
        <w:rPr>
          <w:rStyle w:val="Text0"/>
        </w:rPr>
        <w:t>log</w:t>
      </w:r>
      <w:r>
        <w:t xml:space="preserve">(N) in the </w:t>
      </w:r>
      <w:r>
        <w:rPr>
          <w:rStyle w:val="Text1"/>
        </w:rPr>
        <w:t>worst case</w:t>
      </w:r>
      <w:r>
        <w:t>. Now it is time to put this theory into practice by showing how to implement a binary heap using an ordinary array.</w:t>
      </w:r>
    </w:p>
    <w:p>
      <w:pPr>
        <w:pStyle w:val="Normal"/>
      </w:pPr>
      <w:r>
        <w:rPr>
          <w:rStyle w:val="Text54"/>
        </w:rPr>
        <w:bookmarkStart w:id="626" w:name="idm45239915859728"/>
        <w:t/>
        <w:bookmarkEnd w:id="626"/>
      </w:r>
      <w:r>
        <w:t>Have you noticed that the heap-shape property ensures that you can read all entries in sequence from left to right, from level 0 down through each subsequent level? I can take advantage of this insight by storing a binary heap in an ordinary array.</w:t>
      </w:r>
      <w:r>
        <w:rPr>
          <w:rStyle w:val="Text54"/>
        </w:rPr>
        <w:bookmarkStart w:id="627" w:name="idm45239915858624"/>
        <w:t/>
        <w:bookmarkEnd w:id="627"/>
        <w:bookmarkStart w:id="628" w:name="idm45239915857408"/>
        <w:t/>
        <w:bookmarkEnd w:id="628"/>
      </w:r>
    </w:p>
    <w:p>
      <w:bookmarkStart w:id="629" w:name="Representing_a_Binary_Heap_in_an"/>
      <w:pPr>
        <w:keepNext/>
        <w:pStyle w:val="Heading 1"/>
      </w:pPr>
      <w:r>
        <w:t>Representing a Binary Heap in an Array</w:t>
      </w:r>
      <w:bookmarkEnd w:id="629"/>
    </w:p>
    <w:p>
      <w:pPr>
        <w:pStyle w:val="Normal"/>
      </w:pPr>
      <w:hyperlink w:anchor="Figure_4_17__Storing_a_max_binar">
        <w:r>
          <w:rPr>
            <w:rStyle w:val="Text3"/>
          </w:rPr>
          <w:t>Figure 4-17</w:t>
        </w:r>
      </w:hyperlink>
      <w:r>
        <w:t xml:space="preserve"> shows how to store a max binary heap of N = 18 entries within a fixed array of size M &gt; N. This max binary heap of five levels can be stored in an ordinary array by mapping each location in the binary heap to a unique index location. Each dashed box contains an integer that corresponds to the index position in the array that stores the entry from the binary heap. Once again, when depicting a binary heap, I only show the priorities of the entries.</w:t>
      </w:r>
    </w:p>
    <w:p>
      <w:bookmarkStart w:id="630" w:name="Figure_4_17__Storing_a_max_binar"/>
      <w:pPr>
        <w:pStyle w:val="Para 07"/>
        <w:keepLines w:val="on"/>
      </w:pPr>
      <w:r>
        <w:t/>
        <w:drawing>
          <wp:inline>
            <wp:extent cx="5943600" cy="4229100"/>
            <wp:effectExtent l="0" r="0" t="0" b="43426"/>
            <wp:docPr id="233" name="lalg_0417.png" descr="Max binary heap can be stored in array"/>
            <wp:cNvGraphicFramePr>
              <a:graphicFrameLocks noChangeAspect="1"/>
            </wp:cNvGraphicFramePr>
            <a:graphic>
              <a:graphicData uri="http://schemas.openxmlformats.org/drawingml/2006/picture">
                <pic:pic>
                  <pic:nvPicPr>
                    <pic:cNvPr id="0" name="lalg_0417.png" descr="Max binary heap can be stored in array"/>
                    <pic:cNvPicPr/>
                  </pic:nvPicPr>
                  <pic:blipFill>
                    <a:blip r:embed="rId57"/>
                    <a:stretch>
                      <a:fillRect/>
                    </a:stretch>
                  </pic:blipFill>
                  <pic:spPr>
                    <a:xfrm>
                      <a:off x="0" y="0"/>
                      <a:ext cx="5943600" cy="4229100"/>
                    </a:xfrm>
                    <a:prstGeom prst="rect">
                      <a:avLst/>
                    </a:prstGeom>
                  </pic:spPr>
                </pic:pic>
              </a:graphicData>
            </a:graphic>
          </wp:inline>
        </w:drawing>
        <w:t xml:space="preserve"> </w:t>
      </w:r>
      <w:bookmarkEnd w:id="630"/>
    </w:p>
    <w:p>
      <w:pPr>
        <w:pStyle w:val="Heading 4"/>
        <w:keepLines w:val="on"/>
      </w:pPr>
      <w:r>
        <w:t xml:space="preserve">Figure 4-17. </w:t>
        <w:t>Storing a max binary heap in an array</w:t>
      </w:r>
    </w:p>
    <w:p>
      <w:pPr>
        <w:pStyle w:val="Normal"/>
      </w:pPr>
      <w:r>
        <w:rPr>
          <w:rStyle w:val="Text54"/>
        </w:rPr>
        <w:bookmarkStart w:id="631" w:name="idm45239915851696"/>
        <w:t/>
        <w:bookmarkEnd w:id="631"/>
      </w:r>
      <w:r>
        <w:t xml:space="preserve">Each entry has a corresponding location in the </w:t>
      </w:r>
      <w:r>
        <w:rPr>
          <w:rStyle w:val="Text0"/>
        </w:rPr>
        <w:t>storage[]</w:t>
      </w:r>
      <w:r>
        <w:t xml:space="preserve"> array. To simplify all computations, location </w:t>
      </w:r>
      <w:r>
        <w:rPr>
          <w:rStyle w:val="Text0"/>
        </w:rPr>
        <w:t>storage[0]</w:t>
      </w:r>
      <w:r>
        <w:t xml:space="preserve"> is unused and never stores an entry. The topmost entry with priority 15 is placed in </w:t>
      </w:r>
      <w:r>
        <w:rPr>
          <w:rStyle w:val="Text0"/>
        </w:rPr>
        <w:t>storage[1]</w:t>
      </w:r>
      <w:r>
        <w:t xml:space="preserve">. You can see that its left child, with priority 13, is placed in </w:t>
      </w:r>
      <w:r>
        <w:rPr>
          <w:rStyle w:val="Text0"/>
        </w:rPr>
        <w:t>storage[2]</w:t>
      </w:r>
      <w:r>
        <w:t xml:space="preserve">. If the entry in </w:t>
      </w:r>
      <w:r>
        <w:rPr>
          <w:rStyle w:val="Text0"/>
        </w:rPr>
        <w:t>storage[k]</w:t>
      </w:r>
      <w:r>
        <w:t xml:space="preserve"> has a left child, that entry is </w:t>
      </w:r>
      <w:r>
        <w:rPr>
          <w:rStyle w:val="Text0"/>
        </w:rPr>
        <w:t>storage[2*k]</w:t>
      </w:r>
      <w:r>
        <w:t xml:space="preserve">; </w:t>
      </w:r>
      <w:hyperlink w:anchor="Figure_4_17__Storing_a_max_binar">
        <w:r>
          <w:rPr>
            <w:rStyle w:val="Text3"/>
          </w:rPr>
          <w:t>Figure 4-17</w:t>
        </w:r>
      </w:hyperlink>
      <w:r>
        <w:t xml:space="preserve"> confirms this observation (just inspect the dashed boxes). Similarly, if the entry in </w:t>
      </w:r>
      <w:r>
        <w:rPr>
          <w:rStyle w:val="Text0"/>
        </w:rPr>
        <w:t>storage[k]</w:t>
      </w:r>
      <w:r>
        <w:t xml:space="preserve"> has a right child, that entry is in </w:t>
      </w:r>
      <w:r>
        <w:rPr>
          <w:rStyle w:val="Text0"/>
        </w:rPr>
        <w:t>storage[2*k+1]</w:t>
      </w:r>
      <w:r>
        <w:t>.</w:t>
      </w:r>
    </w:p>
    <w:p>
      <w:pPr>
        <w:pStyle w:val="Normal"/>
      </w:pPr>
      <w:r>
        <w:t xml:space="preserve">For </w:t>
      </w:r>
      <w:r>
        <w:rPr>
          <w:rStyle w:val="Text0"/>
        </w:rPr>
        <w:t>k &gt; 1</w:t>
      </w:r>
      <w:r>
        <w:t xml:space="preserve">, the parent of the entry in </w:t>
      </w:r>
      <w:r>
        <w:rPr>
          <w:rStyle w:val="Text0"/>
        </w:rPr>
        <w:t>storage[k]</w:t>
      </w:r>
      <w:r>
        <w:t xml:space="preserve"> can be found in </w:t>
      </w:r>
      <w:r>
        <w:rPr>
          <w:rStyle w:val="Text0"/>
        </w:rPr>
        <w:t>storage[k//2]</w:t>
      </w:r>
      <w:r>
        <w:t xml:space="preserve">, where </w:t>
      </w:r>
      <w:r>
        <w:rPr>
          <w:rStyle w:val="Text0"/>
        </w:rPr>
        <w:t>k//2</w:t>
      </w:r>
      <w:r>
        <w:t xml:space="preserve"> is the integer value resulting by truncating the result of </w:t>
      </w:r>
      <w:r>
        <w:rPr>
          <w:rStyle w:val="Text0"/>
        </w:rPr>
        <w:t>k</w:t>
      </w:r>
      <w:r>
        <w:t xml:space="preserve"> divided by 2. By placing the topmost entry of the heap in </w:t>
      </w:r>
      <w:r>
        <w:rPr>
          <w:rStyle w:val="Text0"/>
        </w:rPr>
        <w:t>storage[1]</w:t>
      </w:r>
      <w:r>
        <w:t xml:space="preserve">, you just perform integer division by two to compute the parent location of an entry. The parent of the entry in </w:t>
      </w:r>
      <w:r>
        <w:rPr>
          <w:rStyle w:val="Text0"/>
        </w:rPr>
        <w:t>storage[5]</w:t>
      </w:r>
      <w:r>
        <w:t xml:space="preserve"> (with a priority of 11) is found in </w:t>
      </w:r>
      <w:r>
        <w:rPr>
          <w:rStyle w:val="Text0"/>
        </w:rPr>
        <w:t>storage[2]</w:t>
      </w:r>
      <w:r>
        <w:t xml:space="preserve"> because 5//2 = 2.</w:t>
      </w:r>
    </w:p>
    <w:p>
      <w:pPr>
        <w:pStyle w:val="Normal"/>
      </w:pPr>
      <w:r>
        <w:t xml:space="preserve">The entry in </w:t>
      </w:r>
      <w:r>
        <w:rPr>
          <w:rStyle w:val="Text0"/>
        </w:rPr>
        <w:t>storage[k]</w:t>
      </w:r>
      <w:r>
        <w:t xml:space="preserve"> is a valid entry when 0 &lt; </w:t>
      </w:r>
      <w:r>
        <w:rPr>
          <w:rStyle w:val="Text0"/>
        </w:rPr>
        <w:t>k</w:t>
      </w:r>
      <w:r>
        <w:t xml:space="preserve"> ≤ N, where N represents the number of entries in the max binary heap. This means that the entry at </w:t>
      </w:r>
      <w:r>
        <w:rPr>
          <w:rStyle w:val="Text0"/>
        </w:rPr>
        <w:t>storage[k]</w:t>
      </w:r>
      <w:r>
        <w:t xml:space="preserve"> has no children if 2 × </w:t>
      </w:r>
      <w:r>
        <w:rPr>
          <w:rStyle w:val="Text0"/>
        </w:rPr>
        <w:t>k</w:t>
      </w:r>
      <w:r>
        <w:t xml:space="preserve"> &gt; N; for example, the entry at </w:t>
      </w:r>
      <w:r>
        <w:rPr>
          <w:rStyle w:val="Text0"/>
        </w:rPr>
        <w:t>storage[10]</w:t>
      </w:r>
      <w:r>
        <w:t xml:space="preserve"> (which has priority of 1) has no left child, because 2 × 10 = 20 &gt; 18. You also know that the entry at </w:t>
      </w:r>
      <w:r>
        <w:rPr>
          <w:rStyle w:val="Text0"/>
        </w:rPr>
        <w:t>storage[9]</w:t>
      </w:r>
      <w:r>
        <w:t xml:space="preserve"> (which coincidentally has a priority of 9) has no right child, because 2 × 9 + 1 = 19 &gt; 18.</w:t>
      </w:r>
    </w:p>
    <w:p>
      <w:bookmarkStart w:id="632" w:name="Implementation_of_Swim_and_Sink"/>
      <w:pPr>
        <w:keepNext/>
        <w:pStyle w:val="Heading 1"/>
      </w:pPr>
      <w:r>
        <w:t>Implementation of Swim and Sink</w:t>
      </w:r>
      <w:bookmarkEnd w:id="632"/>
    </w:p>
    <w:p>
      <w:pPr>
        <w:pStyle w:val="Normal"/>
      </w:pPr>
      <w:r>
        <w:t xml:space="preserve">To store a max binary heap, start with an </w:t>
      </w:r>
      <w:r>
        <w:rPr>
          <w:rStyle w:val="Text0"/>
        </w:rPr>
        <w:t>Entry</w:t>
      </w:r>
      <w:r>
        <w:t xml:space="preserve"> that has a </w:t>
      </w:r>
      <w:r>
        <w:rPr>
          <w:rStyle w:val="Text0"/>
        </w:rPr>
        <w:t>value</w:t>
      </w:r>
      <w:r>
        <w:t xml:space="preserve"> with its associated </w:t>
      </w:r>
      <w:r>
        <w:rPr>
          <w:rStyle w:val="Text0"/>
        </w:rPr>
        <w:t>priority</w:t>
      </w:r>
      <w:r>
        <w:t>:</w:t>
      </w:r>
    </w:p>
    <w:p>
      <w:pPr>
        <w:pStyle w:val="Para 25"/>
      </w:pPr>
      <w:r>
        <w:rPr>
          <w:rStyle w:val="Text20"/>
        </w:rPr>
        <w:t xml:space="preserve">class</w:t>
        <w:br w:clear="none"/>
      </w:r>
      <w:r>
        <w:t xml:space="preserve"> </w:t>
        <w:br w:clear="none"/>
      </w:r>
      <w:r>
        <w:rPr>
          <w:rStyle w:val="Text44"/>
        </w:rPr>
        <w:t xml:space="preserve">Entry</w:t>
        <w:br w:clear="none"/>
      </w:r>
      <w:r>
        <w:rPr>
          <w:rStyle w:val="Text19"/>
        </w:rPr>
        <w:t xml:space="preserve">:</w:t>
        <w:br w:clear="none"/>
      </w:r>
      <w:r>
        <w:t xml:space="preserve"/>
        <w:br w:clear="none"/>
        <w:t xml:space="preserve">  </w:t>
        <w:br w:clear="none"/>
      </w:r>
      <w:r>
        <w:rPr>
          <w:rStyle w:val="Text20"/>
        </w:rPr>
        <w:t xml:space="preserve">def</w:t>
        <w:br w:clear="none"/>
      </w:r>
      <w:r>
        <w:t xml:space="preserve"> </w:t>
        <w:br w:clear="none"/>
      </w:r>
      <w:r>
        <w:rPr>
          <w:rStyle w:val="Text36"/>
        </w:rPr>
        <w:t xml:space="preserve">__init__</w:t>
        <w:br w:clear="none"/>
      </w:r>
      <w:r>
        <w:rPr>
          <w:rStyle w:val="Text19"/>
        </w:rPr>
        <w:t xml:space="preserve">(</w:t>
        <w:br w:clear="none"/>
      </w:r>
      <w:r>
        <w:rPr>
          <w:rStyle w:val="Text23"/>
        </w:rPr>
        <w:t xml:space="preserve">self</w:t>
        <w:br w:clear="none"/>
      </w:r>
      <w:r>
        <w:rPr>
          <w:rStyle w:val="Text19"/>
        </w:rPr>
        <w:t xml:space="preserve">,</w:t>
        <w:br w:clear="none"/>
      </w:r>
      <w:r>
        <w:t xml:space="preserve"> </w:t>
        <w:br w:clear="none"/>
      </w:r>
      <w:r>
        <w:rPr>
          <w:rStyle w:val="Text13"/>
        </w:rPr>
        <w:t xml:space="preserve">v</w:t>
        <w:br w:clear="none"/>
      </w:r>
      <w:r>
        <w:rPr>
          <w:rStyle w:val="Text19"/>
        </w:rPr>
        <w:t xml:space="preserve">,</w:t>
        <w:br w:clear="none"/>
      </w:r>
      <w:r>
        <w:t xml:space="preserve"> </w:t>
        <w:br w:clear="none"/>
      </w:r>
      <w:r>
        <w:rPr>
          <w:rStyle w:val="Text13"/>
        </w:rPr>
        <w:t xml:space="preserve">p</w:t>
        <w:br w:clear="none"/>
      </w:r>
      <w:r>
        <w:rPr>
          <w:rStyle w:val="Text19"/>
        </w:rPr>
        <w:t xml:space="preserve">):</w:t>
        <w:br w:clear="none"/>
      </w:r>
      <w:r>
        <w:t xml:space="preserve"/>
        <w:br w:clear="none"/>
        <w:t xml:space="preserve">    </w:t>
        <w:br w:clear="none"/>
      </w:r>
      <w:r>
        <w:rPr>
          <w:rStyle w:val="Text23"/>
        </w:rPr>
        <w:t xml:space="preserve">self</w:t>
        <w:br w:clear="none"/>
      </w:r>
      <w:r>
        <w:rPr>
          <w:rStyle w:val="Text25"/>
        </w:rPr>
        <w:t xml:space="preserve">.</w:t>
        <w:br w:clear="none"/>
      </w:r>
      <w:r>
        <w:rPr>
          <w:rStyle w:val="Text13"/>
        </w:rPr>
        <w:t xml:space="preserve">value</w:t>
        <w:br w:clear="none"/>
      </w:r>
      <w:r>
        <w:t xml:space="preserve"> </w:t>
        <w:br w:clear="none"/>
      </w:r>
      <w:r>
        <w:rPr>
          <w:rStyle w:val="Text25"/>
        </w:rPr>
        <w:t xml:space="preserve">=</w:t>
        <w:br w:clear="none"/>
      </w:r>
      <w:r>
        <w:t xml:space="preserve"> </w:t>
        <w:br w:clear="none"/>
      </w:r>
      <w:r>
        <w:rPr>
          <w:rStyle w:val="Text13"/>
        </w:rPr>
        <w:t xml:space="preserve">v</w:t>
        <w:br w:clear="none"/>
      </w:r>
      <w:r>
        <w:t xml:space="preserve"/>
        <w:br w:clear="none"/>
        <w:t xml:space="preserve">    </w:t>
        <w:br w:clear="none"/>
      </w:r>
      <w:r>
        <w:rPr>
          <w:rStyle w:val="Text23"/>
        </w:rPr>
        <w:t xml:space="preserve">self</w:t>
        <w:br w:clear="none"/>
      </w:r>
      <w:r>
        <w:rPr>
          <w:rStyle w:val="Text25"/>
        </w:rPr>
        <w:t xml:space="preserve">.</w:t>
        <w:br w:clear="none"/>
      </w:r>
      <w:r>
        <w:rPr>
          <w:rStyle w:val="Text13"/>
        </w:rPr>
        <w:t xml:space="preserve">priority</w:t>
        <w:br w:clear="none"/>
      </w:r>
      <w:r>
        <w:t xml:space="preserve"> </w:t>
        <w:br w:clear="none"/>
      </w:r>
      <w:r>
        <w:rPr>
          <w:rStyle w:val="Text25"/>
        </w:rPr>
        <w:t xml:space="preserve">=</w:t>
        <w:br w:clear="none"/>
      </w:r>
      <w:r>
        <w:t xml:space="preserve"> </w:t>
        <w:br w:clear="none"/>
      </w:r>
      <w:r>
        <w:rPr>
          <w:rStyle w:val="Text13"/>
        </w:rPr>
        <w:t xml:space="preserve">p</w:t>
        <w:br w:clear="none"/>
      </w:r>
    </w:p>
    <w:p>
      <w:pPr>
        <w:pStyle w:val="Normal"/>
      </w:pPr>
      <w:hyperlink w:anchor="Listing_4_2__Heap_implementation">
        <w:r>
          <w:rPr>
            <w:rStyle w:val="Text3"/>
          </w:rPr>
          <w:t>Listing 4-2</w:t>
        </w:r>
      </w:hyperlink>
      <w:r>
        <w:t xml:space="preserve"> stores a max binary heap in an array, </w:t>
      </w:r>
      <w:r>
        <w:rPr>
          <w:rStyle w:val="Text0"/>
        </w:rPr>
        <w:t>storage</w:t>
      </w:r>
      <w:r>
        <w:t xml:space="preserve">. When instantiated, the length of </w:t>
      </w:r>
      <w:r>
        <w:rPr>
          <w:rStyle w:val="Text0"/>
        </w:rPr>
        <w:t>storage</w:t>
      </w:r>
      <w:r>
        <w:t xml:space="preserve"> is one greater than the </w:t>
      </w:r>
      <w:r>
        <w:rPr>
          <w:rStyle w:val="Text0"/>
        </w:rPr>
        <w:t>size</w:t>
      </w:r>
      <w:r>
        <w:t xml:space="preserve"> parameter, to conform to the computations described earlier where the first entry is stored in </w:t>
      </w:r>
      <w:r>
        <w:rPr>
          <w:rStyle w:val="Text0"/>
        </w:rPr>
        <w:t>storage[1]</w:t>
      </w:r>
      <w:r>
        <w:t>.</w:t>
      </w:r>
    </w:p>
    <w:p>
      <w:pPr>
        <w:pStyle w:val="Normal"/>
      </w:pPr>
      <w:r>
        <w:rPr>
          <w:rStyle w:val="Text54"/>
        </w:rPr>
        <w:bookmarkStart w:id="633" w:name="ch04_term14"/>
        <w:t/>
        <w:bookmarkEnd w:id="633"/>
      </w:r>
      <w:r>
        <w:t xml:space="preserve">There are two helper methods that simplify the presentation of the code. You have seen how many times I checked whether one entry has a smaller priority than another entry. The </w:t>
      </w:r>
      <w:r>
        <w:rPr>
          <w:rStyle w:val="Text0"/>
        </w:rPr>
        <w:t>less(i,j)</w:t>
      </w:r>
      <w:r>
        <w:t xml:space="preserve"> function returns </w:t>
      </w:r>
      <w:r>
        <w:rPr>
          <w:rStyle w:val="Text0"/>
        </w:rPr>
        <w:t>True</w:t>
      </w:r>
      <w:r>
        <w:t xml:space="preserve"> when the priority of the entry in </w:t>
      </w:r>
      <w:r>
        <w:rPr>
          <w:rStyle w:val="Text0"/>
        </w:rPr>
        <w:t>storage[i]</w:t>
      </w:r>
      <w:r>
        <w:t xml:space="preserve"> is smaller than the priority of the entry in </w:t>
      </w:r>
      <w:r>
        <w:rPr>
          <w:rStyle w:val="Text0"/>
        </w:rPr>
        <w:t>storage[j]</w:t>
      </w:r>
      <w:r>
        <w:t xml:space="preserve">. When swimming up or sinking down, I need to swap two entries. The </w:t>
      </w:r>
      <w:r>
        <w:rPr>
          <w:rStyle w:val="Text0"/>
        </w:rPr>
        <w:t>swap(i,j)</w:t>
      </w:r>
      <w:r>
        <w:t xml:space="preserve"> function swaps the locations of the entries in </w:t>
      </w:r>
      <w:r>
        <w:rPr>
          <w:rStyle w:val="Text0"/>
        </w:rPr>
        <w:t>storage[i]</w:t>
      </w:r>
      <w:r>
        <w:t xml:space="preserve"> and </w:t>
      </w:r>
      <w:r>
        <w:rPr>
          <w:rStyle w:val="Text0"/>
        </w:rPr>
        <w:t>storage[j]</w:t>
      </w:r>
      <w:r>
        <w:t>.</w:t>
      </w:r>
    </w:p>
    <w:p>
      <w:bookmarkStart w:id="634" w:name="Listing_4_2__Heap_implementation"/>
      <w:pPr>
        <w:keepNext/>
        <w:pStyle w:val="Heading 3"/>
      </w:pPr>
      <w:r>
        <w:t xml:space="preserve">Listing 4-2. </w:t>
        <w:t xml:space="preserve">Heap implementation showing </w:t>
      </w:r>
      <w:r>
        <w:rPr>
          <w:rStyle w:val="Text16"/>
        </w:rPr>
        <w:t>enqueue()</w:t>
      </w:r>
      <w:r>
        <w:t xml:space="preserve"> and </w:t>
      </w:r>
      <w:r>
        <w:rPr>
          <w:rStyle w:val="Text16"/>
        </w:rPr>
        <w:t>swim()</w:t>
      </w:r>
      <w:r>
        <w:t xml:space="preserve"> methods</w:t>
      </w:r>
      <w:bookmarkEnd w:id="634"/>
    </w:p>
    <w:p>
      <w:pPr>
        <w:pStyle w:val="Para 13"/>
      </w:pPr>
      <w:r>
        <w:rPr>
          <w:rStyle w:val="Text6"/>
        </w:rPr>
        <w:t xml:space="preserve">class</w:t>
        <w:br w:clear="none"/>
      </w:r>
      <w:r>
        <w:t xml:space="preserve"> </w:t>
        <w:br w:clear="none"/>
      </w:r>
      <w:r>
        <w:rPr>
          <w:rStyle w:val="Text22"/>
        </w:rPr>
        <w:t xml:space="preserve">PQ</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r>
      <w:r>
        <w:rPr>
          <w:rStyle w:val="Text9"/>
        </w:rPr>
        <w:t xml:space="preserve">less</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i</w:t>
        <w:br w:clear="none"/>
      </w:r>
      <w:r>
        <w:rPr>
          <w:rStyle w:val="Text5"/>
        </w:rPr>
        <w:t xml:space="preserve">,</w:t>
        <w:br w:clear="none"/>
      </w:r>
      <w:r>
        <w:t xml:space="preserve"> </w:t>
        <w:br w:clear="none"/>
      </w:r>
      <w:r>
        <w:rPr>
          <w:rStyle w:val="Text2"/>
        </w:rPr>
        <w:t xml:space="preserve">j</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3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self</w:t>
        <w:br w:clear="none"/>
      </w:r>
      <w:r>
        <w:rPr>
          <w:rStyle w:val="Text8"/>
        </w:rPr>
        <w:t xml:space="preserve">.</w:t>
        <w:br w:clear="none"/>
      </w:r>
      <w:r>
        <w:rPr>
          <w:rStyle w:val="Text2"/>
        </w:rPr>
        <w:t xml:space="preserve">storage</w:t>
        <w:br w:clear="none"/>
      </w:r>
      <w:r>
        <w:rPr>
          <w:rStyle w:val="Text5"/>
        </w:rPr>
        <w:t xml:space="preserve">[</w:t>
        <w:br w:clear="none"/>
      </w:r>
      <w:r>
        <w:rPr>
          <w:rStyle w:val="Text2"/>
        </w:rPr>
        <w:t xml:space="preserve">i</w:t>
        <w:br w:clear="none"/>
      </w:r>
      <w:r>
        <w:rPr>
          <w:rStyle w:val="Text5"/>
        </w:rPr>
        <w:t xml:space="preserve">]</w:t>
        <w:br w:clear="none"/>
      </w:r>
      <w:r>
        <w:rPr>
          <w:rStyle w:val="Text8"/>
        </w:rPr>
        <w:t xml:space="preserve">.</w:t>
        <w:br w:clear="none"/>
      </w:r>
      <w:r>
        <w:rPr>
          <w:rStyle w:val="Text2"/>
        </w:rPr>
        <w:t xml:space="preserve">priority</w:t>
        <w:br w:clear="none"/>
      </w:r>
      <w:r>
        <w:t xml:space="preserve"> </w:t>
        <w:br w:clear="none"/>
      </w:r>
      <w:r>
        <w:rPr>
          <w:rStyle w:val="Text8"/>
        </w:rPr>
        <w:t xml:space="preserve">&lt;</w:t>
        <w:br w:clear="none"/>
      </w:r>
      <w:r>
        <w:t xml:space="preserve"> </w:t>
        <w:br w:clear="none"/>
      </w:r>
      <w:r>
        <w:rPr>
          <w:rStyle w:val="Text7"/>
        </w:rPr>
        <w:t xml:space="preserve">self</w:t>
        <w:br w:clear="none"/>
      </w:r>
      <w:r>
        <w:rPr>
          <w:rStyle w:val="Text8"/>
        </w:rPr>
        <w:t xml:space="preserve">.</w:t>
        <w:br w:clear="none"/>
      </w:r>
      <w:r>
        <w:rPr>
          <w:rStyle w:val="Text2"/>
        </w:rPr>
        <w:t xml:space="preserve">storage</w:t>
        <w:br w:clear="none"/>
      </w:r>
      <w:r>
        <w:rPr>
          <w:rStyle w:val="Text5"/>
        </w:rPr>
        <w:t xml:space="preserve">[</w:t>
        <w:br w:clear="none"/>
      </w:r>
      <w:r>
        <w:rPr>
          <w:rStyle w:val="Text2"/>
        </w:rPr>
        <w:t xml:space="preserve">j</w:t>
        <w:br w:clear="none"/>
      </w:r>
      <w:r>
        <w:rPr>
          <w:rStyle w:val="Text5"/>
        </w:rPr>
        <w:t xml:space="preserve">]</w:t>
        <w:br w:clear="none"/>
      </w:r>
      <w:r>
        <w:rPr>
          <w:rStyle w:val="Text8"/>
        </w:rPr>
        <w:t xml:space="preserve">.</w:t>
        <w:br w:clear="none"/>
      </w:r>
      <w:r>
        <w:rPr>
          <w:rStyle w:val="Text2"/>
        </w:rPr>
        <w:t xml:space="preserve">priority</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swap</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i</w:t>
        <w:br w:clear="none"/>
      </w:r>
      <w:r>
        <w:rPr>
          <w:rStyle w:val="Text5"/>
        </w:rPr>
        <w:t xml:space="preserve">,</w:t>
        <w:br w:clear="none"/>
      </w:r>
      <w:r>
        <w:t xml:space="preserve"> </w:t>
        <w:br w:clear="none"/>
      </w:r>
      <w:r>
        <w:rPr>
          <w:rStyle w:val="Text2"/>
        </w:rPr>
        <w:t xml:space="preserve">j</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3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storage</w:t>
        <w:br w:clear="none"/>
      </w:r>
      <w:r>
        <w:rPr>
          <w:rStyle w:val="Text5"/>
        </w:rPr>
        <w:t xml:space="preserve">[</w:t>
        <w:br w:clear="none"/>
      </w:r>
      <w:r>
        <w:rPr>
          <w:rStyle w:val="Text2"/>
        </w:rPr>
        <w:t xml:space="preserve">i</w:t>
        <w:br w:clear="none"/>
      </w:r>
      <w:r>
        <w:rPr>
          <w:rStyle w:val="Text5"/>
        </w:rPr>
        <w:t xml:space="preserve">]</w:t>
        <w:br w:clear="none"/>
        <w:t xml:space="preserve">,</w:t>
        <w:br w:clear="none"/>
      </w:r>
      <w:r>
        <w:rPr>
          <w:rStyle w:val="Text7"/>
        </w:rPr>
        <w:t xml:space="preserve">self</w:t>
        <w:br w:clear="none"/>
      </w:r>
      <w:r>
        <w:rPr>
          <w:rStyle w:val="Text8"/>
        </w:rPr>
        <w:t xml:space="preserve">.</w:t>
        <w:br w:clear="none"/>
      </w:r>
      <w:r>
        <w:rPr>
          <w:rStyle w:val="Text2"/>
        </w:rPr>
        <w:t xml:space="preserve">storage</w:t>
        <w:br w:clear="none"/>
      </w:r>
      <w:r>
        <w:rPr>
          <w:rStyle w:val="Text5"/>
        </w:rPr>
        <w:t xml:space="preserve">[</w:t>
        <w:br w:clear="none"/>
      </w:r>
      <w:r>
        <w:rPr>
          <w:rStyle w:val="Text2"/>
        </w:rPr>
        <w:t xml:space="preserve">j</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storage</w:t>
        <w:br w:clear="none"/>
      </w:r>
      <w:r>
        <w:rPr>
          <w:rStyle w:val="Text5"/>
        </w:rPr>
        <w:t xml:space="preserve">[</w:t>
        <w:br w:clear="none"/>
      </w:r>
      <w:r>
        <w:rPr>
          <w:rStyle w:val="Text2"/>
        </w:rPr>
        <w:t xml:space="preserve">j</w:t>
        <w:br w:clear="none"/>
      </w:r>
      <w:r>
        <w:rPr>
          <w:rStyle w:val="Text5"/>
        </w:rPr>
        <w:t xml:space="preserve">]</w:t>
        <w:br w:clear="none"/>
        <w:t xml:space="preserve">,</w:t>
        <w:br w:clear="none"/>
      </w:r>
      <w:r>
        <w:rPr>
          <w:rStyle w:val="Text7"/>
        </w:rPr>
        <w:t xml:space="preserve">self</w:t>
        <w:br w:clear="none"/>
      </w:r>
      <w:r>
        <w:rPr>
          <w:rStyle w:val="Text8"/>
        </w:rPr>
        <w:t xml:space="preserve">.</w:t>
        <w:br w:clear="none"/>
      </w:r>
      <w:r>
        <w:rPr>
          <w:rStyle w:val="Text2"/>
        </w:rPr>
        <w:t xml:space="preserve">storage</w:t>
        <w:br w:clear="none"/>
      </w:r>
      <w:r>
        <w:rPr>
          <w:rStyle w:val="Text5"/>
        </w:rPr>
        <w:t xml:space="preserve">[</w:t>
        <w:br w:clear="none"/>
      </w:r>
      <w:r>
        <w:rPr>
          <w:rStyle w:val="Text2"/>
        </w:rPr>
        <w:t xml:space="preserve">i</w:t>
        <w:br w:clear="none"/>
      </w:r>
      <w:r>
        <w:rPr>
          <w:rStyle w:val="Text5"/>
        </w:rPr>
        <w:t xml:space="preserve">]</w:t>
        <w:br w:clear="none"/>
      </w:r>
      <w:r>
        <w:t xml:space="preserve"/>
        <w:br w:clear="none"/>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size</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3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size</w:t>
        <w:br w:clear="none"/>
      </w:r>
      <w:r>
        <w:t xml:space="preserve"> </w:t>
        <w:br w:clear="none"/>
      </w:r>
      <w:r>
        <w:rPr>
          <w:rStyle w:val="Text8"/>
        </w:rPr>
        <w:t xml:space="preserve">=</w:t>
        <w:br w:clear="none"/>
      </w:r>
      <w:r>
        <w:t xml:space="preserve"> </w:t>
        <w:br w:clear="none"/>
      </w:r>
      <w:r>
        <w:rPr>
          <w:rStyle w:val="Text2"/>
        </w:rPr>
        <w:t xml:space="preserve">size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storage</w:t>
        <w:br w:clear="none"/>
      </w:r>
      <w:r>
        <w:t xml:space="preserve"> </w:t>
        <w:br w:clear="none"/>
      </w:r>
      <w:r>
        <w:rPr>
          <w:rStyle w:val="Text8"/>
        </w:rPr>
        <w:t xml:space="preserve">=</w:t>
        <w:br w:clear="none"/>
      </w:r>
      <w:r>
        <w:t xml:space="preserve"> </w:t>
        <w:br w:clear="none"/>
      </w:r>
      <w:r>
        <w:rPr>
          <w:rStyle w:val="Text5"/>
        </w:rPr>
        <w:t xml:space="preserve">[</w:t>
        <w:br w:clear="none"/>
      </w:r>
      <w:r>
        <w:rPr>
          <w:rStyle w:val="Text7"/>
        </w:rPr>
        <w:t xml:space="preserve">None</w:t>
        <w:br w:clear="none"/>
      </w:r>
      <w:r>
        <w:rPr>
          <w:rStyle w:val="Text5"/>
        </w:rPr>
        <w:t xml:space="preserve">]</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size</w:t>
        <w:br w:clear="none"/>
      </w:r>
      <w:r>
        <w:rPr>
          <w:rStyle w:val="Text8"/>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enqueue</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t xml:space="preserve"> </w:t>
        <w:br w:clear="none"/>
      </w:r>
      <w:r>
        <w:rPr>
          <w:rStyle w:val="Text2"/>
        </w:rPr>
        <w:t xml:space="preserve">p</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3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size</w:t>
        <w:br w:clear="none"/>
      </w:r>
      <w:r>
        <w:rPr>
          <w:rStyle w:val="Text5"/>
        </w:rPr>
        <w:t xml:space="preserve">:</w:t>
        <w:br w:clear="none"/>
      </w:r>
      <w:r>
        <w:t xml:space="preserve"/>
        <w:br w:clear="none"/>
        <w:t xml:space="preserve">      </w:t>
        <w:br w:clear="none"/>
      </w:r>
      <w:r>
        <w:rPr>
          <w:rStyle w:val="Text6"/>
        </w:rPr>
        <w:t xml:space="preserve">raise</w:t>
        <w:br w:clear="none"/>
      </w:r>
      <w:r>
        <w:t xml:space="preserve"> </w:t>
        <w:br w:clear="none"/>
      </w:r>
      <w:r>
        <w:rPr>
          <w:rStyle w:val="Text24"/>
        </w:rPr>
        <w:t xml:space="preserve">RuntimeError</w:t>
        <w:br w:clear="none"/>
      </w:r>
      <w:r>
        <w:t xml:space="preserve"> </w:t>
        <w:br w:clear="none"/>
      </w:r>
      <w:r>
        <w:rPr>
          <w:rStyle w:val="Text5"/>
        </w:rPr>
        <w:t xml:space="preserve">(</w:t>
        <w:br w:clear="none"/>
      </w:r>
      <w:r>
        <w:rPr>
          <w:rStyle w:val="Text12"/>
        </w:rPr>
        <w:t xml:space="preserve">'</w:t>
        <w:br w:clear="none"/>
        <w:t xml:space="preserve">Priority Queue is Full!</w:t>
        <w:br w:clear="none"/>
        <w:t xml:space="preserve">'</w:t>
        <w:br w:clear="none"/>
      </w:r>
      <w:r>
        <w:rPr>
          <w:rStyle w:val="Text5"/>
        </w:rPr>
        <w:t xml:space="preserve">)</w:t>
        <w:br w:clear="none"/>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storage</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Entry</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2"/>
        </w:rPr>
        <w:t xml:space="preserve">p</w:t>
        <w:br w:clear="none"/>
      </w:r>
      <w:r>
        <w:rPr>
          <w:rStyle w:val="Text5"/>
        </w:rPr>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swim</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swim</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child</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38"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2"/>
        </w:rPr>
        <w:t xml:space="preserve">child</w:t>
        <w:br w:clear="none"/>
      </w:r>
      <w:r>
        <w:t xml:space="preserve"> </w:t>
        <w:br w:clear="none"/>
      </w:r>
      <w:r>
        <w:rPr>
          <w:rStyle w:val="Text8"/>
        </w:rPr>
        <w:t xml:space="preserve">&gt;</w:t>
        <w:br w:clear="none"/>
      </w:r>
      <w:r>
        <w:t xml:space="preserve"> </w:t>
        <w:br w:clear="none"/>
      </w:r>
      <w:r>
        <w:rPr>
          <w:rStyle w:val="Text14"/>
        </w:rPr>
        <w:t xml:space="preserve">1</w:t>
        <w:br w:clear="none"/>
      </w:r>
      <w:r>
        <w:t xml:space="preserve"> </w:t>
        <w:br w:clear="none"/>
      </w:r>
      <w:r>
        <w:rPr>
          <w:rStyle w:val="Text5"/>
        </w:rPr>
        <w:t xml:space="preserve">and</w:t>
        <w:br w:clear="none"/>
      </w:r>
      <w:r>
        <w:t xml:space="preserve"> </w:t>
        <w:br w:clear="none"/>
      </w:r>
      <w:r>
        <w:rPr>
          <w:rStyle w:val="Text7"/>
        </w:rPr>
        <w:t xml:space="preserve">self</w:t>
        <w:br w:clear="none"/>
      </w:r>
      <w:r>
        <w:rPr>
          <w:rStyle w:val="Text8"/>
        </w:rPr>
        <w:t xml:space="preserve">.</w:t>
        <w:br w:clear="none"/>
      </w:r>
      <w:r>
        <w:rPr>
          <w:rStyle w:val="Text2"/>
        </w:rPr>
        <w:t xml:space="preserve">less</w:t>
        <w:br w:clear="none"/>
      </w:r>
      <w:r>
        <w:rPr>
          <w:rStyle w:val="Text5"/>
        </w:rPr>
        <w:t xml:space="preserve">(</w:t>
        <w:br w:clear="none"/>
      </w:r>
      <w:r>
        <w:rPr>
          <w:rStyle w:val="Text2"/>
        </w:rPr>
        <w:t xml:space="preserve">child</w:t>
        <w:br w:clear="none"/>
      </w:r>
      <w:r>
        <w:rPr>
          <w:rStyle w:val="Text8"/>
        </w:rPr>
        <w:t xml:space="preserve">/</w:t>
        <w:br w:clear="none"/>
        <w:t xml:space="preserve">/</w:t>
        <w:br w:clear="none"/>
      </w:r>
      <w:r>
        <w:rPr>
          <w:rStyle w:val="Text14"/>
        </w:rPr>
        <w:t xml:space="preserve">2</w:t>
        <w:br w:clear="none"/>
      </w:r>
      <w:r>
        <w:rPr>
          <w:rStyle w:val="Text5"/>
        </w:rPr>
        <w:t xml:space="preserve">,</w:t>
        <w:br w:clear="none"/>
      </w:r>
      <w:r>
        <w:t xml:space="preserve"> </w:t>
        <w:br w:clear="none"/>
      </w:r>
      <w:r>
        <w:rPr>
          <w:rStyle w:val="Text2"/>
        </w:rPr>
        <w:t xml:space="preserve">child</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39"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swap</w:t>
        <w:br w:clear="none"/>
      </w:r>
      <w:r>
        <w:rPr>
          <w:rStyle w:val="Text5"/>
        </w:rPr>
        <w:t xml:space="preserve">(</w:t>
        <w:br w:clear="none"/>
      </w:r>
      <w:r>
        <w:rPr>
          <w:rStyle w:val="Text2"/>
        </w:rPr>
        <w:t xml:space="preserve">child</w:t>
        <w:br w:clear="none"/>
      </w:r>
      <w:r>
        <w:rPr>
          <w:rStyle w:val="Text5"/>
        </w:rPr>
        <w:t xml:space="preserve">,</w:t>
        <w:br w:clear="none"/>
      </w:r>
      <w:r>
        <w:t xml:space="preserve"> </w:t>
        <w:br w:clear="none"/>
      </w:r>
      <w:r>
        <w:rPr>
          <w:rStyle w:val="Text2"/>
        </w:rPr>
        <w:t xml:space="preserve">child</w:t>
        <w:br w:clear="none"/>
      </w:r>
      <w:r>
        <w:rPr>
          <w:rStyle w:val="Text8"/>
        </w:rPr>
        <w:t xml:space="preserve">/</w:t>
        <w:br w:clear="none"/>
        <w:t xml:space="preserve">/</w:t>
        <w:br w:clear="none"/>
      </w:r>
      <w:r>
        <w:rPr>
          <w:rStyle w:val="Text14"/>
        </w:rPr>
        <w:t xml:space="preserve">2</w:t>
        <w:br w:clear="none"/>
      </w:r>
      <w:r>
        <w:rPr>
          <w:rStyle w:val="Text5"/>
        </w:rPr>
        <w:t xml:space="preserve">)</w:t>
        <w:br w:clear="none"/>
      </w:r>
      <w:r>
        <w:t xml:space="preserve">                      </w:t>
        <w:br w:clear="none"/>
      </w:r>
      <w:r>
        <w:rPr>
          <w:rStyle w:val="Text56"/>
        </w:rPr>
        <w:drawing>
          <wp:inline>
            <wp:extent cx="63500" cy="63500"/>
            <wp:effectExtent l="0" r="0" t="0" b="0"/>
            <wp:docPr id="240"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child</w:t>
        <w:br w:clear="none"/>
      </w:r>
      <w:r>
        <w:t xml:space="preserve"> </w:t>
        <w:br w:clear="none"/>
      </w:r>
      <w:r>
        <w:rPr>
          <w:rStyle w:val="Text8"/>
        </w:rPr>
        <w:t xml:space="preserve">=</w:t>
        <w:br w:clear="none"/>
      </w:r>
      <w:r>
        <w:t xml:space="preserve"> </w:t>
        <w:br w:clear="none"/>
      </w:r>
      <w:r>
        <w:rPr>
          <w:rStyle w:val="Text2"/>
        </w:rPr>
        <w:t xml:space="preserve">child</w:t>
        <w:br w:clear="none"/>
      </w:r>
      <w:r>
        <w:t xml:space="preserve"> </w:t>
        <w:br w:clear="none"/>
      </w:r>
      <w:r>
        <w:rPr>
          <w:rStyle w:val="Text8"/>
        </w:rPr>
        <w:t xml:space="preserve">/</w:t>
        <w:br w:clear="none"/>
        <w:t xml:space="preserve">/</w:t>
        <w:br w:clear="none"/>
      </w:r>
      <w:r>
        <w:t xml:space="preserve"> </w:t>
        <w:br w:clear="none"/>
      </w:r>
      <w:r>
        <w:rPr>
          <w:rStyle w:val="Text14"/>
        </w:rPr>
        <w:t xml:space="preserve">2</w:t>
        <w:br w:clear="none"/>
      </w:r>
      <w:r>
        <w:t xml:space="preserve">                              </w:t>
        <w:br w:clear="none"/>
      </w:r>
      <w:r>
        <w:rPr>
          <w:rStyle w:val="Text56"/>
        </w:rPr>
        <w:drawing>
          <wp:inline>
            <wp:extent cx="63500" cy="63500"/>
            <wp:effectExtent l="0" r="0" t="0" b="0"/>
            <wp:docPr id="241"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p>
    <w:p>
      <w:pPr>
        <w:pStyle w:val="Para 04"/>
      </w:pPr>
      <w:hyperlink w:anchor="co_heaping_it_on_CO2_1">
        <w:r>
          <w:bookmarkStart w:id="635" w:name="callout_heaping_it_on_CO2_1"/>
          <w:t/>
          <w:bookmarkEnd w:id="635"/>
          <w:drawing>
            <wp:inline>
              <wp:extent cx="63500" cy="63500"/>
              <wp:effectExtent l="0" r="0" t="0" b="0"/>
              <wp:docPr id="24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rPr>
          <w:rStyle w:val="Text0"/>
        </w:rPr>
        <w:t>less()</w:t>
      </w:r>
      <w:r>
        <w:t xml:space="preserve"> determines if </w:t>
      </w:r>
      <w:r>
        <w:rPr>
          <w:rStyle w:val="Text0"/>
        </w:rPr>
        <w:t>storage[i]</w:t>
      </w:r>
      <w:r>
        <w:t xml:space="preserve"> has lower priority than </w:t>
      </w:r>
      <w:r>
        <w:rPr>
          <w:rStyle w:val="Text0"/>
        </w:rPr>
        <w:t>storage[j]</w:t>
      </w:r>
      <w:r>
        <w:t>.</w:t>
      </w:r>
    </w:p>
    <w:p>
      <w:pPr>
        <w:pStyle w:val="Para 04"/>
      </w:pPr>
      <w:hyperlink w:anchor="co_heaping_it_on_CO2_2">
        <w:r>
          <w:bookmarkStart w:id="636" w:name="callout_heaping_it_on_CO2_2"/>
          <w:t/>
          <w:bookmarkEnd w:id="636"/>
          <w:drawing>
            <wp:inline>
              <wp:extent cx="63500" cy="63500"/>
              <wp:effectExtent l="0" r="0" t="0" b="0"/>
              <wp:docPr id="24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rPr>
          <w:rStyle w:val="Text0"/>
        </w:rPr>
        <w:t>swap()</w:t>
      </w:r>
      <w:r>
        <w:t xml:space="preserve"> switches the locations of entries </w:t>
      </w:r>
      <w:r>
        <w:rPr>
          <w:rStyle w:val="Text0"/>
        </w:rPr>
        <w:t>i</w:t>
      </w:r>
      <w:r>
        <w:t xml:space="preserve"> and </w:t>
      </w:r>
      <w:r>
        <w:rPr>
          <w:rStyle w:val="Text0"/>
        </w:rPr>
        <w:t>j</w:t>
      </w:r>
      <w:r>
        <w:t>.</w:t>
      </w:r>
    </w:p>
    <w:p>
      <w:pPr>
        <w:pStyle w:val="Para 04"/>
      </w:pPr>
      <w:hyperlink w:anchor="co_heaping_it_on_CO2_3">
        <w:r>
          <w:bookmarkStart w:id="637" w:name="callout_heaping_it_on_CO2_3"/>
          <w:t/>
          <w:bookmarkEnd w:id="637"/>
          <w:drawing>
            <wp:inline>
              <wp:extent cx="63500" cy="63500"/>
              <wp:effectExtent l="0" r="0" t="0" b="0"/>
              <wp:docPr id="24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rPr>
          <w:rStyle w:val="Text0"/>
        </w:rPr>
        <w:t>storage[1]</w:t>
      </w:r>
      <w:r>
        <w:t xml:space="preserve"> through </w:t>
      </w:r>
      <w:r>
        <w:rPr>
          <w:rStyle w:val="Text0"/>
        </w:rPr>
        <w:t>storage[size]</w:t>
      </w:r>
      <w:r>
        <w:t xml:space="preserve"> will store the entries; </w:t>
      </w:r>
      <w:r>
        <w:rPr>
          <w:rStyle w:val="Text0"/>
        </w:rPr>
        <w:t>storage[0]</w:t>
      </w:r>
      <w:r>
        <w:t xml:space="preserve"> is unused.</w:t>
      </w:r>
    </w:p>
    <w:p>
      <w:pPr>
        <w:pStyle w:val="Para 04"/>
      </w:pPr>
      <w:hyperlink w:anchor="co_heaping_it_on_CO2_4">
        <w:r>
          <w:bookmarkStart w:id="638" w:name="callout_heaping_it_on_CO2_4"/>
          <w:t/>
          <w:bookmarkEnd w:id="638"/>
          <w:drawing>
            <wp:inline>
              <wp:extent cx="63500" cy="63500"/>
              <wp:effectExtent l="0" r="0" t="0" b="0"/>
              <wp:docPr id="245"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To </w:t>
      </w:r>
      <w:r>
        <w:rPr>
          <w:rStyle w:val="Text0"/>
        </w:rPr>
        <w:t>enqueue</w:t>
      </w:r>
      <w:r>
        <w:t xml:space="preserve"> a (</w:t>
      </w:r>
      <w:r>
        <w:rPr>
          <w:rStyle w:val="Text0"/>
        </w:rPr>
        <w:t>v</w:t>
      </w:r>
      <w:r>
        <w:t xml:space="preserve">, </w:t>
      </w:r>
      <w:r>
        <w:rPr>
          <w:rStyle w:val="Text0"/>
        </w:rPr>
        <w:t>p</w:t>
      </w:r>
      <w:r>
        <w:t>) entry, place it in the next empty location and swim it upward.</w:t>
      </w:r>
    </w:p>
    <w:p>
      <w:pPr>
        <w:pStyle w:val="Para 04"/>
      </w:pPr>
      <w:hyperlink w:anchor="co_heaping_it_on_CO2_5">
        <w:r>
          <w:bookmarkStart w:id="639" w:name="callout_heaping_it_on_CO2_5"/>
          <w:t/>
          <w:bookmarkEnd w:id="639"/>
          <w:drawing>
            <wp:inline>
              <wp:extent cx="63500" cy="63500"/>
              <wp:effectExtent l="0" r="0" t="0" b="0"/>
              <wp:docPr id="246"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rPr>
          <w:rStyle w:val="Text0"/>
        </w:rPr>
        <w:t>swim()</w:t>
      </w:r>
      <w:r>
        <w:t xml:space="preserve"> remakes the </w:t>
      </w:r>
      <w:r>
        <w:rPr>
          <w:rStyle w:val="Text0"/>
        </w:rPr>
        <w:t>storage</w:t>
      </w:r>
      <w:r>
        <w:t xml:space="preserve"> array to conform to the heap-ordered property.</w:t>
      </w:r>
    </w:p>
    <w:p>
      <w:pPr>
        <w:pStyle w:val="Para 04"/>
      </w:pPr>
      <w:hyperlink w:anchor="co_heaping_it_on_CO2_6">
        <w:r>
          <w:bookmarkStart w:id="640" w:name="callout_heaping_it_on_CO2_6"/>
          <w:t/>
          <w:bookmarkEnd w:id="640"/>
          <w:drawing>
            <wp:inline>
              <wp:extent cx="63500" cy="63500"/>
              <wp:effectExtent l="0" r="0" t="0" b="0"/>
              <wp:docPr id="247"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The parent of the entry in </w:t>
      </w:r>
      <w:r>
        <w:rPr>
          <w:rStyle w:val="Text0"/>
        </w:rPr>
        <w:t>storage[child]</w:t>
      </w:r>
      <w:r>
        <w:t xml:space="preserve"> is found in </w:t>
      </w:r>
      <w:r>
        <w:rPr>
          <w:rStyle w:val="Text0"/>
        </w:rPr>
        <w:t>storage[child//2]</w:t>
      </w:r>
      <w:r>
        <w:t xml:space="preserve">, where </w:t>
      </w:r>
      <w:r>
        <w:rPr>
          <w:rStyle w:val="Text0"/>
        </w:rPr>
        <w:t>child//2</w:t>
      </w:r>
      <w:r>
        <w:t xml:space="preserve"> is the integer result of dividing </w:t>
      </w:r>
      <w:r>
        <w:rPr>
          <w:rStyle w:val="Text0"/>
        </w:rPr>
        <w:t>child</w:t>
      </w:r>
      <w:r>
        <w:t xml:space="preserve"> by 2.</w:t>
      </w:r>
    </w:p>
    <w:p>
      <w:pPr>
        <w:pStyle w:val="Para 04"/>
      </w:pPr>
      <w:hyperlink w:anchor="co_heaping_it_on_CO2_7">
        <w:r>
          <w:bookmarkStart w:id="641" w:name="callout_heaping_it_on_CO2_7"/>
          <w:t/>
          <w:bookmarkEnd w:id="641"/>
          <w:drawing>
            <wp:inline>
              <wp:extent cx="63500" cy="63500"/>
              <wp:effectExtent l="0" r="0" t="0" b="0"/>
              <wp:docPr id="248"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Swap entries at </w:t>
      </w:r>
      <w:r>
        <w:rPr>
          <w:rStyle w:val="Text0"/>
        </w:rPr>
        <w:t>storage[child]</w:t>
      </w:r>
      <w:r>
        <w:t xml:space="preserve"> and its parent </w:t>
      </w:r>
      <w:r>
        <w:rPr>
          <w:rStyle w:val="Text0"/>
        </w:rPr>
        <w:t>storage[child//2]</w:t>
      </w:r>
      <w:r>
        <w:t>.</w:t>
      </w:r>
    </w:p>
    <w:p>
      <w:pPr>
        <w:pStyle w:val="Para 04"/>
      </w:pPr>
      <w:hyperlink w:anchor="co_heaping_it_on_CO2_8">
        <w:r>
          <w:bookmarkStart w:id="642" w:name="callout_heaping_it_on_CO2_8"/>
          <w:t/>
          <w:bookmarkEnd w:id="642"/>
          <w:drawing>
            <wp:inline>
              <wp:extent cx="63500" cy="63500"/>
              <wp:effectExtent l="0" r="0" t="0" b="0"/>
              <wp:docPr id="249"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Continue upward by setting </w:t>
      </w:r>
      <w:r>
        <w:rPr>
          <w:rStyle w:val="Text0"/>
        </w:rPr>
        <w:t>child</w:t>
      </w:r>
      <w:r>
        <w:t xml:space="preserve"> to its parent location as needed.</w:t>
      </w:r>
    </w:p>
    <w:p>
      <w:pPr>
        <w:pStyle w:val="Normal"/>
      </w:pPr>
      <w:r>
        <w:rPr>
          <w:rStyle w:val="Text54"/>
        </w:rPr>
        <w:bookmarkStart w:id="643" w:name="idm45239915486976"/>
        <w:t/>
        <w:bookmarkEnd w:id="643"/>
      </w:r>
      <w:r>
        <w:t xml:space="preserve">The </w:t>
      </w:r>
      <w:r>
        <w:rPr>
          <w:rStyle w:val="Text0"/>
        </w:rPr>
        <w:t>swim()</w:t>
      </w:r>
      <w:r>
        <w:t xml:space="preserve"> method is truly brief! The entry identified by </w:t>
      </w:r>
      <w:r>
        <w:rPr>
          <w:rStyle w:val="Text0"/>
        </w:rPr>
        <w:t>child</w:t>
      </w:r>
      <w:r>
        <w:t xml:space="preserve"> is the newly enqueued entry, while </w:t>
      </w:r>
      <w:r>
        <w:rPr>
          <w:rStyle w:val="Text0"/>
        </w:rPr>
        <w:t>child//2</w:t>
      </w:r>
      <w:r>
        <w:t xml:space="preserve"> is its parent entry, should it exist. If the parent entry has lower priority than the child, they are swapped, and the process continues upward.</w:t>
      </w:r>
    </w:p>
    <w:p>
      <w:pPr>
        <w:pStyle w:val="Normal"/>
      </w:pPr>
      <w:r>
        <w:rPr>
          <w:rStyle w:val="Text54"/>
        </w:rPr>
        <w:bookmarkStart w:id="644" w:name="idm45239915434464"/>
        <w:t/>
        <w:bookmarkEnd w:id="644"/>
        <w:bookmarkStart w:id="645" w:name="idm45239915433632"/>
        <w:t/>
        <w:bookmarkEnd w:id="645"/>
      </w:r>
      <w:hyperlink w:anchor="Figure_4_18__Changes_to_storage">
        <w:r>
          <w:rPr>
            <w:rStyle w:val="Text3"/>
          </w:rPr>
          <w:t>Figure 4-18</w:t>
        </w:r>
      </w:hyperlink>
      <w:r>
        <w:t xml:space="preserve"> shows the changes to </w:t>
      </w:r>
      <w:r>
        <w:rPr>
          <w:rStyle w:val="Text0"/>
        </w:rPr>
        <w:t>storage</w:t>
      </w:r>
      <w:r>
        <w:t xml:space="preserve"> initiated by </w:t>
      </w:r>
      <w:r>
        <w:rPr>
          <w:rStyle w:val="Text0"/>
        </w:rPr>
        <w:t>enqueue(value, 12)</w:t>
      </w:r>
      <w:r>
        <w:t xml:space="preserve"> in </w:t>
      </w:r>
      <w:hyperlink w:anchor="Figure_4_8__The_first_step_in_in">
        <w:r>
          <w:rPr>
            <w:rStyle w:val="Text3"/>
          </w:rPr>
          <w:t>Figure 4-8</w:t>
        </w:r>
      </w:hyperlink>
      <w:r>
        <w:t xml:space="preserve">. Each subsequent row corresponds to an earlier identified figure and shows the entries that change in </w:t>
      </w:r>
      <w:r>
        <w:rPr>
          <w:rStyle w:val="Text0"/>
        </w:rPr>
        <w:t>storage</w:t>
      </w:r>
      <w:r>
        <w:t>. The final row represents a max binary heap that conforms to the heap-ordered and heap-shape properties.</w:t>
      </w:r>
    </w:p>
    <w:p>
      <w:bookmarkStart w:id="646" w:name="Figure_4_18__Changes_to_storage"/>
      <w:pPr>
        <w:pStyle w:val="Para 07"/>
        <w:keepLines w:val="on"/>
      </w:pPr>
      <w:r>
        <w:t/>
        <w:drawing>
          <wp:inline>
            <wp:extent cx="5943600" cy="2933700"/>
            <wp:effectExtent l="0" r="0" t="0" b="43426"/>
            <wp:docPr id="250" name="lalg_0418.png" descr="Array changes during sink"/>
            <wp:cNvGraphicFramePr>
              <a:graphicFrameLocks noChangeAspect="1"/>
            </wp:cNvGraphicFramePr>
            <a:graphic>
              <a:graphicData uri="http://schemas.openxmlformats.org/drawingml/2006/picture">
                <pic:pic>
                  <pic:nvPicPr>
                    <pic:cNvPr id="0" name="lalg_0418.png" descr="Array changes during sink"/>
                    <pic:cNvPicPr/>
                  </pic:nvPicPr>
                  <pic:blipFill>
                    <a:blip r:embed="rId58"/>
                    <a:stretch>
                      <a:fillRect/>
                    </a:stretch>
                  </pic:blipFill>
                  <pic:spPr>
                    <a:xfrm>
                      <a:off x="0" y="0"/>
                      <a:ext cx="5943600" cy="2933700"/>
                    </a:xfrm>
                    <a:prstGeom prst="rect">
                      <a:avLst/>
                    </a:prstGeom>
                  </pic:spPr>
                </pic:pic>
              </a:graphicData>
            </a:graphic>
          </wp:inline>
        </w:drawing>
        <w:t xml:space="preserve"> </w:t>
      </w:r>
      <w:bookmarkEnd w:id="646"/>
    </w:p>
    <w:p>
      <w:pPr>
        <w:pStyle w:val="Heading 4"/>
        <w:keepLines w:val="on"/>
      </w:pPr>
      <w:r>
        <w:t xml:space="preserve">Figure 4-18. </w:t>
        <w:t xml:space="preserve">Changes to storage after enqueue in </w:t>
      </w:r>
      <w:hyperlink w:anchor="Figure_4_8__The_first_step_in_in">
        <w:r>
          <w:rPr>
            <w:rStyle w:val="Text3"/>
          </w:rPr>
          <w:t>Figure 4-8</w:t>
        </w:r>
      </w:hyperlink>
    </w:p>
    <w:p>
      <w:pPr>
        <w:pStyle w:val="Normal"/>
      </w:pPr>
      <w:r>
        <w:t xml:space="preserve">The path from the topmost entry to the newly inserted entry with priority 12 consists of five entries, as shaded in </w:t>
      </w:r>
      <w:hyperlink w:anchor="Figure_4_18__Changes_to_storage">
        <w:r>
          <w:rPr>
            <w:rStyle w:val="Text3"/>
          </w:rPr>
          <w:t>Figure 4-18</w:t>
        </w:r>
      </w:hyperlink>
      <w:r>
        <w:t xml:space="preserve">. After two times through the </w:t>
      </w:r>
      <w:r>
        <w:rPr>
          <w:rStyle w:val="Text0"/>
        </w:rPr>
        <w:t>while</w:t>
      </w:r>
      <w:r>
        <w:t xml:space="preserve"> loop in </w:t>
      </w:r>
      <w:r>
        <w:rPr>
          <w:rStyle w:val="Text0"/>
        </w:rPr>
        <w:t>swim()</w:t>
      </w:r>
      <w:r>
        <w:t xml:space="preserve">, the entry with priority 12 is swapped with its parent, eventually swimming up to </w:t>
      </w:r>
      <w:r>
        <w:rPr>
          <w:rStyle w:val="Text0"/>
        </w:rPr>
        <w:t>storage[4]</w:t>
      </w:r>
      <w:r>
        <w:t xml:space="preserve">, where it satisfies the heap-ordered property. The number of swaps will never be more than </w:t>
      </w:r>
      <w:r>
        <w:rPr>
          <w:rStyle w:val="Text0"/>
        </w:rPr>
        <w:t>log</w:t>
      </w:r>
      <w:r>
        <w:t>(N), where N is the number of entries in the binary heap.</w:t>
      </w:r>
    </w:p>
    <w:p>
      <w:pPr>
        <w:pStyle w:val="Normal"/>
      </w:pPr>
      <w:r>
        <w:t xml:space="preserve">The implementation in </w:t>
      </w:r>
      <w:hyperlink w:anchor="Listing_4_3__Heap_implementation">
        <w:r>
          <w:rPr>
            <w:rStyle w:val="Text3"/>
          </w:rPr>
          <w:t>Listing 4-3</w:t>
        </w:r>
      </w:hyperlink>
      <w:r>
        <w:t xml:space="preserve"> contains the </w:t>
      </w:r>
      <w:r>
        <w:rPr>
          <w:rStyle w:val="Text0"/>
        </w:rPr>
        <w:t>sink()</w:t>
      </w:r>
      <w:r>
        <w:t xml:space="preserve"> method to reestablish the structure of the max binary heap after </w:t>
      </w:r>
      <w:r>
        <w:rPr>
          <w:rStyle w:val="Text0"/>
        </w:rPr>
        <w:t>dequeue()</w:t>
      </w:r>
      <w:r>
        <w:t xml:space="preserve"> is invoked.</w:t>
      </w:r>
      <w:r>
        <w:rPr>
          <w:rStyle w:val="Text54"/>
        </w:rPr>
        <w:bookmarkStart w:id="647" w:name="idm45239915423056"/>
        <w:t/>
        <w:bookmarkEnd w:id="647"/>
      </w:r>
    </w:p>
    <w:p>
      <w:bookmarkStart w:id="648" w:name="Listing_4_3__Heap_implementation"/>
      <w:pPr>
        <w:keepNext/>
        <w:pStyle w:val="Heading 3"/>
      </w:pPr>
      <w:r>
        <w:t xml:space="preserve">Listing 4-3. </w:t>
        <w:t xml:space="preserve">Heap implementation completed with </w:t>
      </w:r>
      <w:r>
        <w:rPr>
          <w:rStyle w:val="Text16"/>
        </w:rPr>
        <w:t>dequeue()</w:t>
      </w:r>
      <w:r>
        <w:t xml:space="preserve"> and </w:t>
      </w:r>
      <w:r>
        <w:rPr>
          <w:rStyle w:val="Text16"/>
        </w:rPr>
        <w:t>sink()</w:t>
      </w:r>
      <w:r>
        <w:t xml:space="preserve"> methods</w:t>
      </w:r>
      <w:bookmarkEnd w:id="648"/>
    </w:p>
    <w:p>
      <w:pPr>
        <w:pStyle w:val="Para 13"/>
      </w:pPr>
      <w:r>
        <w:t xml:space="preserve">  </w:t>
        <w:br w:clear="none"/>
      </w:r>
      <w:r>
        <w:rPr>
          <w:rStyle w:val="Text6"/>
        </w:rPr>
        <w:t xml:space="preserve">def</w:t>
        <w:br w:clear="none"/>
      </w:r>
      <w:r>
        <w:t xml:space="preserve"> </w:t>
        <w:br w:clear="none"/>
      </w:r>
      <w:r>
        <w:rPr>
          <w:rStyle w:val="Text9"/>
        </w:rPr>
        <w:t xml:space="preserve">dequeue</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r>
      <w:r>
        <w:t xml:space="preserve"> </w:t>
        <w:br w:clear="none"/>
      </w:r>
      <w:r>
        <w:rPr>
          <w:rStyle w:val="Text14"/>
        </w:rPr>
        <w:t xml:space="preserve">0</w:t>
        <w:br w:clear="none"/>
      </w:r>
      <w:r>
        <w:rPr>
          <w:rStyle w:val="Text5"/>
        </w:rPr>
        <w:t xml:space="preserve">:</w:t>
        <w:br w:clear="none"/>
      </w:r>
      <w:r>
        <w:t xml:space="preserve"/>
        <w:br w:clear="none"/>
        <w:t xml:space="preserve">      </w:t>
        <w:br w:clear="none"/>
      </w:r>
      <w:r>
        <w:rPr>
          <w:rStyle w:val="Text6"/>
        </w:rPr>
        <w:t xml:space="preserve">raise</w:t>
        <w:br w:clear="none"/>
      </w:r>
      <w:r>
        <w:t xml:space="preserve"> </w:t>
        <w:br w:clear="none"/>
      </w:r>
      <w:r>
        <w:rPr>
          <w:rStyle w:val="Text24"/>
        </w:rPr>
        <w:t xml:space="preserve">RuntimeError</w:t>
        <w:br w:clear="none"/>
      </w:r>
      <w:r>
        <w:t xml:space="preserve"> </w:t>
        <w:br w:clear="none"/>
      </w:r>
      <w:r>
        <w:rPr>
          <w:rStyle w:val="Text5"/>
        </w:rPr>
        <w:t xml:space="preserve">(</w:t>
        <w:br w:clear="none"/>
      </w:r>
      <w:r>
        <w:rPr>
          <w:rStyle w:val="Text12"/>
        </w:rPr>
        <w:t xml:space="preserve">'</w:t>
        <w:br w:clear="none"/>
        <w:t xml:space="preserve">PriorityQueue is empty!</w:t>
        <w:br w:clear="none"/>
        <w:t xml:space="preserve">'</w:t>
        <w:br w:clear="none"/>
      </w:r>
      <w:r>
        <w:rPr>
          <w:rStyle w:val="Text5"/>
        </w:rPr>
        <w:t xml:space="preserve">)</w:t>
        <w:br w:clear="none"/>
      </w:r>
      <w:r>
        <w:t xml:space="preserve"/>
        <w:br w:clear="none"/>
        <w:t xml:space="preserve"/>
        <w:br w:clear="none"/>
        <w:t xml:space="preserve">    </w:t>
        <w:br w:clear="none"/>
      </w:r>
      <w:r>
        <w:rPr>
          <w:rStyle w:val="Text2"/>
        </w:rPr>
        <w:t xml:space="preserve">max_entry</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storage</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25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storage</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storage</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r>
        <w:t xml:space="preserve">              </w:t>
        <w:br w:clear="none"/>
      </w:r>
      <w:r>
        <w:rPr>
          <w:rStyle w:val="Text56"/>
        </w:rPr>
        <w:drawing>
          <wp:inline>
            <wp:extent cx="63500" cy="63500"/>
            <wp:effectExtent l="0" r="0" t="0" b="0"/>
            <wp:docPr id="25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storage</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None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t>
        <w:br w:clear="none"/>
      </w:r>
      <w:r>
        <w:rPr>
          <w:rStyle w:val="Text56"/>
        </w:rPr>
        <w:drawing>
          <wp:inline>
            <wp:extent cx="63500" cy="63500"/>
            <wp:effectExtent l="0" r="0" t="0" b="0"/>
            <wp:docPr id="25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sink</w:t>
        <w:br w:clear="none"/>
      </w:r>
      <w:r>
        <w:rPr>
          <w:rStyle w:val="Text5"/>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6"/>
        </w:rPr>
        <w:t xml:space="preserve">return</w:t>
        <w:br w:clear="none"/>
      </w:r>
      <w:r>
        <w:t xml:space="preserve"> </w:t>
        <w:br w:clear="none"/>
      </w:r>
      <w:r>
        <w:rPr>
          <w:rStyle w:val="Text2"/>
        </w:rPr>
        <w:t xml:space="preserve">max_entry</w:t>
        <w:br w:clear="none"/>
      </w:r>
      <w:r>
        <w:rPr>
          <w:rStyle w:val="Text8"/>
        </w:rPr>
        <w:t xml:space="preserve">.</w:t>
        <w:br w:clear="none"/>
      </w:r>
      <w:r>
        <w:rPr>
          <w:rStyle w:val="Text2"/>
        </w:rPr>
        <w:t xml:space="preserve">value</w:t>
        <w:br w:clear="none"/>
      </w:r>
      <w:r>
        <w:t xml:space="preserve">                              </w:t>
        <w:br w:clear="none"/>
      </w:r>
      <w:r>
        <w:rPr>
          <w:rStyle w:val="Text56"/>
        </w:rPr>
        <w:drawing>
          <wp:inline>
            <wp:extent cx="63500" cy="63500"/>
            <wp:effectExtent l="0" r="0" t="0" b="0"/>
            <wp:docPr id="25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sink</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parent</w:t>
        <w:br w:clear="none"/>
      </w:r>
      <w:r>
        <w:rPr>
          <w:rStyle w:val="Text5"/>
        </w:rPr>
        <w:t xml:space="preserve">)</w:t>
        <w:br w:clear="none"/>
        <w:t xml:space="preserve">:</w:t>
        <w:br w:clear="none"/>
      </w:r>
      <w:r>
        <w:t xml:space="preserve"/>
        <w:br w:clear="none"/>
        <w:t xml:space="preserve">    </w:t>
        <w:br w:clear="none"/>
      </w:r>
      <w:r>
        <w:rPr>
          <w:rStyle w:val="Text6"/>
        </w:rPr>
        <w:t xml:space="preserve">while</w:t>
        <w:br w:clear="none"/>
      </w:r>
      <w:r>
        <w:t xml:space="preserve"> </w:t>
        <w:br w:clear="none"/>
      </w:r>
      <w:r>
        <w:rPr>
          <w:rStyle w:val="Text14"/>
        </w:rPr>
        <w:t xml:space="preserve">2</w:t>
        <w:br w:clear="none"/>
      </w:r>
      <w:r>
        <w:rPr>
          <w:rStyle w:val="Text8"/>
        </w:rPr>
        <w:t xml:space="preserve">*</w:t>
        <w:br w:clear="none"/>
      </w:r>
      <w:r>
        <w:rPr>
          <w:rStyle w:val="Text2"/>
        </w:rPr>
        <w:t xml:space="preserve">parent</w:t>
        <w:br w:clear="none"/>
      </w:r>
      <w:r>
        <w:t xml:space="preserve"> </w:t>
        <w:br w:clear="none"/>
      </w:r>
      <w:r>
        <w:rPr>
          <w:rStyle w:val="Text8"/>
        </w:rPr>
        <w:t xml:space="preserve">&lt;</w:t>
        <w:br w:clear="none"/>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r>
        <w:t xml:space="preserve">                           </w:t>
        <w:br w:clear="none"/>
      </w:r>
      <w:r>
        <w:rPr>
          <w:rStyle w:val="Text56"/>
        </w:rPr>
        <w:drawing>
          <wp:inline>
            <wp:extent cx="63500" cy="63500"/>
            <wp:effectExtent l="0" r="0" t="0" b="0"/>
            <wp:docPr id="255"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child</w:t>
        <w:br w:clear="none"/>
      </w:r>
      <w:r>
        <w:t xml:space="preserve"> </w:t>
        <w:br w:clear="none"/>
      </w:r>
      <w:r>
        <w:rPr>
          <w:rStyle w:val="Text8"/>
        </w:rPr>
        <w:t xml:space="preserve">=</w:t>
        <w:br w:clear="none"/>
      </w:r>
      <w:r>
        <w:t xml:space="preserve"> </w:t>
        <w:br w:clear="none"/>
      </w:r>
      <w:r>
        <w:rPr>
          <w:rStyle w:val="Text14"/>
        </w:rPr>
        <w:t xml:space="preserve">2</w:t>
        <w:br w:clear="none"/>
      </w:r>
      <w:r>
        <w:rPr>
          <w:rStyle w:val="Text8"/>
        </w:rPr>
        <w:t xml:space="preserve">*</w:t>
        <w:br w:clear="none"/>
      </w:r>
      <w:r>
        <w:rPr>
          <w:rStyle w:val="Text2"/>
        </w:rPr>
        <w:t xml:space="preserve">parent</w:t>
        <w:br w:clear="none"/>
      </w:r>
      <w:r>
        <w:t xml:space="preserve"/>
        <w:br w:clear="none"/>
        <w:t xml:space="preserve">      </w:t>
        <w:br w:clear="none"/>
      </w:r>
      <w:r>
        <w:rPr>
          <w:rStyle w:val="Text6"/>
        </w:rPr>
        <w:t xml:space="preserve">if</w:t>
        <w:br w:clear="none"/>
      </w:r>
      <w:r>
        <w:t xml:space="preserve"> </w:t>
        <w:br w:clear="none"/>
      </w:r>
      <w:r>
        <w:rPr>
          <w:rStyle w:val="Text2"/>
        </w:rPr>
        <w:t xml:space="preserve">child</w:t>
        <w:br w:clear="none"/>
      </w:r>
      <w:r>
        <w:t xml:space="preserve"> </w:t>
        <w:br w:clear="none"/>
      </w:r>
      <w:r>
        <w:rPr>
          <w:rStyle w:val="Text8"/>
        </w:rPr>
        <w:t xml:space="preserve">&lt;</w:t>
        <w:br w:clear="none"/>
      </w:r>
      <w:r>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5"/>
        </w:rPr>
        <w:t xml:space="preserve">and</w:t>
        <w:br w:clear="none"/>
      </w:r>
      <w:r>
        <w:t xml:space="preserve"> </w:t>
        <w:br w:clear="none"/>
      </w:r>
      <w:r>
        <w:rPr>
          <w:rStyle w:val="Text7"/>
        </w:rPr>
        <w:t xml:space="preserve">self</w:t>
        <w:br w:clear="none"/>
      </w:r>
      <w:r>
        <w:rPr>
          <w:rStyle w:val="Text8"/>
        </w:rPr>
        <w:t xml:space="preserve">.</w:t>
        <w:br w:clear="none"/>
      </w:r>
      <w:r>
        <w:rPr>
          <w:rStyle w:val="Text2"/>
        </w:rPr>
        <w:t xml:space="preserve">less</w:t>
        <w:br w:clear="none"/>
      </w:r>
      <w:r>
        <w:rPr>
          <w:rStyle w:val="Text5"/>
        </w:rPr>
        <w:t xml:space="preserve">(</w:t>
        <w:br w:clear="none"/>
      </w:r>
      <w:r>
        <w:rPr>
          <w:rStyle w:val="Text2"/>
        </w:rPr>
        <w:t xml:space="preserve">child</w:t>
        <w:br w:clear="none"/>
      </w:r>
      <w:r>
        <w:rPr>
          <w:rStyle w:val="Text5"/>
        </w:rPr>
        <w:t xml:space="preserve">,</w:t>
        <w:br w:clear="none"/>
      </w:r>
      <w:r>
        <w:t xml:space="preserve"> </w:t>
        <w:br w:clear="none"/>
      </w:r>
      <w:r>
        <w:rPr>
          <w:rStyle w:val="Text2"/>
        </w:rPr>
        <w:t xml:space="preserve">child</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56"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child</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t>
        <w:br w:clear="none"/>
      </w:r>
      <w:r>
        <w:rPr>
          <w:rStyle w:val="Text6"/>
        </w:rPr>
        <w:t xml:space="preserve">if</w:t>
        <w:br w:clear="none"/>
      </w:r>
      <w:r>
        <w:t xml:space="preserve"> </w:t>
        <w:br w:clear="none"/>
      </w:r>
      <w:r>
        <w:rPr>
          <w:rStyle w:val="Text5"/>
        </w:rPr>
        <w:t xml:space="preserve">not</w:t>
        <w:br w:clear="none"/>
      </w:r>
      <w:r>
        <w:t xml:space="preserve"> </w:t>
        <w:br w:clear="none"/>
      </w:r>
      <w:r>
        <w:rPr>
          <w:rStyle w:val="Text7"/>
        </w:rPr>
        <w:t xml:space="preserve">self</w:t>
        <w:br w:clear="none"/>
      </w:r>
      <w:r>
        <w:rPr>
          <w:rStyle w:val="Text8"/>
        </w:rPr>
        <w:t xml:space="preserve">.</w:t>
        <w:br w:clear="none"/>
      </w:r>
      <w:r>
        <w:rPr>
          <w:rStyle w:val="Text2"/>
        </w:rPr>
        <w:t xml:space="preserve">less</w:t>
        <w:br w:clear="none"/>
      </w:r>
      <w:r>
        <w:rPr>
          <w:rStyle w:val="Text5"/>
        </w:rPr>
        <w:t xml:space="preserve">(</w:t>
        <w:br w:clear="none"/>
      </w:r>
      <w:r>
        <w:rPr>
          <w:rStyle w:val="Text2"/>
        </w:rPr>
        <w:t xml:space="preserve">parent</w:t>
        <w:br w:clear="none"/>
      </w:r>
      <w:r>
        <w:rPr>
          <w:rStyle w:val="Text5"/>
        </w:rPr>
        <w:t xml:space="preserve">,</w:t>
        <w:br w:clear="none"/>
      </w:r>
      <w:r>
        <w:t xml:space="preserve"> </w:t>
        <w:br w:clear="none"/>
      </w:r>
      <w:r>
        <w:rPr>
          <w:rStyle w:val="Text2"/>
        </w:rPr>
        <w:t xml:space="preserve">child</w:t>
        <w:br w:clear="none"/>
      </w:r>
      <w:r>
        <w:rPr>
          <w:rStyle w:val="Text5"/>
        </w:rPr>
        <w:t xml:space="preserve">)</w:t>
        <w:br w:clear="none"/>
      </w:r>
      <w:r>
        <w:t xml:space="preserve">                   </w:t>
        <w:br w:clear="none"/>
      </w:r>
      <w:r>
        <w:rPr>
          <w:rStyle w:val="Text56"/>
        </w:rPr>
        <w:drawing>
          <wp:inline>
            <wp:extent cx="63500" cy="63500"/>
            <wp:effectExtent l="0" r="0" t="0" b="0"/>
            <wp:docPr id="257"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break</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swap</w:t>
        <w:br w:clear="none"/>
      </w:r>
      <w:r>
        <w:rPr>
          <w:rStyle w:val="Text5"/>
        </w:rPr>
        <w:t xml:space="preserve">(</w:t>
        <w:br w:clear="none"/>
      </w:r>
      <w:r>
        <w:rPr>
          <w:rStyle w:val="Text2"/>
        </w:rPr>
        <w:t xml:space="preserve">child</w:t>
        <w:br w:clear="none"/>
      </w:r>
      <w:r>
        <w:rPr>
          <w:rStyle w:val="Text5"/>
        </w:rPr>
        <w:t xml:space="preserve">,</w:t>
        <w:br w:clear="none"/>
      </w:r>
      <w:r>
        <w:t xml:space="preserve"> </w:t>
        <w:br w:clear="none"/>
      </w:r>
      <w:r>
        <w:rPr>
          <w:rStyle w:val="Text2"/>
        </w:rPr>
        <w:t xml:space="preserve">parent</w:t>
        <w:br w:clear="none"/>
      </w:r>
      <w:r>
        <w:rPr>
          <w:rStyle w:val="Text5"/>
        </w:rPr>
        <w:t xml:space="preserve">)</w:t>
        <w:br w:clear="none"/>
      </w:r>
      <w:r>
        <w:t xml:space="preserve">                          </w:t>
        <w:br w:clear="none"/>
      </w:r>
      <w:r>
        <w:rPr>
          <w:rStyle w:val="Text56"/>
        </w:rPr>
        <w:drawing>
          <wp:inline>
            <wp:extent cx="63500" cy="63500"/>
            <wp:effectExtent l="0" r="0" t="0" b="0"/>
            <wp:docPr id="258"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parent</w:t>
        <w:br w:clear="none"/>
      </w:r>
      <w:r>
        <w:t xml:space="preserve"> </w:t>
        <w:br w:clear="none"/>
      </w:r>
      <w:r>
        <w:rPr>
          <w:rStyle w:val="Text8"/>
        </w:rPr>
        <w:t xml:space="preserve">=</w:t>
        <w:br w:clear="none"/>
      </w:r>
      <w:r>
        <w:t xml:space="preserve"> </w:t>
        <w:br w:clear="none"/>
      </w:r>
      <w:r>
        <w:rPr>
          <w:rStyle w:val="Text2"/>
        </w:rPr>
        <w:t xml:space="preserve">child</w:t>
        <w:br w:clear="none"/>
      </w:r>
    </w:p>
    <w:p>
      <w:pPr>
        <w:pStyle w:val="Para 04"/>
      </w:pPr>
      <w:hyperlink w:anchor="co_heaping_it_on_CO3_1">
        <w:r>
          <w:bookmarkStart w:id="649" w:name="callout_heaping_it_on_CO3_1"/>
          <w:t/>
          <w:bookmarkEnd w:id="649"/>
          <w:drawing>
            <wp:inline>
              <wp:extent cx="63500" cy="63500"/>
              <wp:effectExtent l="0" r="0" t="0" b="0"/>
              <wp:docPr id="25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Save entry of highest priority on level </w:t>
      </w:r>
      <w:r>
        <w:rPr>
          <w:rStyle w:val="Text0"/>
        </w:rPr>
        <w:t>0</w:t>
      </w:r>
      <w:r>
        <w:t>.</w:t>
      </w:r>
    </w:p>
    <w:p>
      <w:pPr>
        <w:pStyle w:val="Para 04"/>
      </w:pPr>
      <w:hyperlink w:anchor="co_heaping_it_on_CO3_2">
        <w:r>
          <w:bookmarkStart w:id="650" w:name="callout_heaping_it_on_CO3_2"/>
          <w:t/>
          <w:bookmarkEnd w:id="650"/>
          <w:drawing>
            <wp:inline>
              <wp:extent cx="63500" cy="63500"/>
              <wp:effectExtent l="0" r="0" t="0" b="0"/>
              <wp:docPr id="26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Replace entry in </w:t>
      </w:r>
      <w:r>
        <w:rPr>
          <w:rStyle w:val="Text0"/>
        </w:rPr>
        <w:t>storage[1]</w:t>
      </w:r>
      <w:r>
        <w:t xml:space="preserve"> with entry from bottommost level of heap and clear from </w:t>
      </w:r>
      <w:r>
        <w:rPr>
          <w:rStyle w:val="Text0"/>
        </w:rPr>
        <w:t>storage</w:t>
      </w:r>
      <w:r>
        <w:t>.</w:t>
      </w:r>
    </w:p>
    <w:p>
      <w:pPr>
        <w:pStyle w:val="Para 04"/>
      </w:pPr>
      <w:hyperlink w:anchor="co_heaping_it_on_CO3_3">
        <w:r>
          <w:bookmarkStart w:id="651" w:name="callout_heaping_it_on_CO3_3"/>
          <w:t/>
          <w:bookmarkEnd w:id="651"/>
          <w:drawing>
            <wp:inline>
              <wp:extent cx="63500" cy="63500"/>
              <wp:effectExtent l="0" r="0" t="0" b="0"/>
              <wp:docPr id="26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Reduce number of entries </w:t>
      </w:r>
      <w:r>
        <w:rPr>
          <w:rStyle w:val="Text1"/>
        </w:rPr>
        <w:t>before</w:t>
      </w:r>
      <w:r>
        <w:t xml:space="preserve"> invoking </w:t>
      </w:r>
      <w:r>
        <w:rPr>
          <w:rStyle w:val="Text0"/>
        </w:rPr>
        <w:t>sink</w:t>
      </w:r>
      <w:r>
        <w:t xml:space="preserve"> on </w:t>
      </w:r>
      <w:r>
        <w:rPr>
          <w:rStyle w:val="Text0"/>
        </w:rPr>
        <w:t>storage[1]</w:t>
      </w:r>
      <w:r>
        <w:t>.</w:t>
      </w:r>
    </w:p>
    <w:p>
      <w:pPr>
        <w:pStyle w:val="Para 04"/>
      </w:pPr>
      <w:hyperlink w:anchor="co_heaping_it_on_CO3_4">
        <w:r>
          <w:bookmarkStart w:id="652" w:name="callout_heaping_it_on_CO3_4"/>
          <w:t/>
          <w:bookmarkEnd w:id="652"/>
          <w:drawing>
            <wp:inline>
              <wp:extent cx="63500" cy="63500"/>
              <wp:effectExtent l="0" r="0" t="0" b="0"/>
              <wp:docPr id="26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Return the value associated with entry of highest priority.</w:t>
      </w:r>
    </w:p>
    <w:p>
      <w:pPr>
        <w:pStyle w:val="Para 04"/>
      </w:pPr>
      <w:hyperlink w:anchor="co_heaping_it_on_CO3_5">
        <w:r>
          <w:bookmarkStart w:id="653" w:name="callout_heaping_it_on_CO3_5"/>
          <w:t/>
          <w:bookmarkEnd w:id="653"/>
          <w:drawing>
            <wp:inline>
              <wp:extent cx="63500" cy="63500"/>
              <wp:effectExtent l="0" r="0" t="0" b="0"/>
              <wp:docPr id="263"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Continue checking as long as parent has a child.</w:t>
      </w:r>
    </w:p>
    <w:p>
      <w:pPr>
        <w:pStyle w:val="Para 04"/>
      </w:pPr>
      <w:hyperlink w:anchor="co_heaping_it_on_CO3_6">
        <w:r>
          <w:bookmarkStart w:id="654" w:name="callout_heaping_it_on_CO3_6"/>
          <w:t/>
          <w:bookmarkEnd w:id="654"/>
          <w:drawing>
            <wp:inline>
              <wp:extent cx="63500" cy="63500"/>
              <wp:effectExtent l="0" r="0" t="0" b="0"/>
              <wp:docPr id="264"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Select right child if it exists and is larger than left child.</w:t>
      </w:r>
    </w:p>
    <w:p>
      <w:pPr>
        <w:pStyle w:val="Para 04"/>
      </w:pPr>
      <w:hyperlink w:anchor="co_heaping_it_on_CO3_7">
        <w:r>
          <w:bookmarkStart w:id="655" w:name="callout_heaping_it_on_CO3_7"/>
          <w:t/>
          <w:bookmarkEnd w:id="655"/>
          <w:drawing>
            <wp:inline>
              <wp:extent cx="63500" cy="63500"/>
              <wp:effectExtent l="0" r="0" t="0" b="0"/>
              <wp:docPr id="265"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parent</w:t>
      </w:r>
      <w:r>
        <w:t xml:space="preserve"> is </w:t>
      </w:r>
      <w:r>
        <w:rPr>
          <w:rStyle w:val="Text1"/>
        </w:rPr>
        <w:t>not</w:t>
      </w:r>
      <w:r>
        <w:t xml:space="preserve"> smaller than </w:t>
      </w:r>
      <w:r>
        <w:rPr>
          <w:rStyle w:val="Text0"/>
        </w:rPr>
        <w:t>child</w:t>
      </w:r>
      <w:r>
        <w:t>, heap-ordered property is met.</w:t>
      </w:r>
    </w:p>
    <w:p>
      <w:pPr>
        <w:pStyle w:val="Para 04"/>
      </w:pPr>
      <w:hyperlink w:anchor="co_heaping_it_on_CO3_8">
        <w:r>
          <w:bookmarkStart w:id="656" w:name="callout_heaping_it_on_CO3_8"/>
          <w:t/>
          <w:bookmarkEnd w:id="656"/>
          <w:drawing>
            <wp:inline>
              <wp:extent cx="63500" cy="63500"/>
              <wp:effectExtent l="0" r="0" t="0" b="0"/>
              <wp:docPr id="266"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Swap if needed, and continue sinking down, using </w:t>
      </w:r>
      <w:r>
        <w:rPr>
          <w:rStyle w:val="Text0"/>
        </w:rPr>
        <w:t>child</w:t>
      </w:r>
      <w:r>
        <w:t xml:space="preserve"> as new </w:t>
      </w:r>
      <w:r>
        <w:rPr>
          <w:rStyle w:val="Text0"/>
        </w:rPr>
        <w:t>parent</w:t>
      </w:r>
      <w:r>
        <w:t>.</w:t>
      </w:r>
    </w:p>
    <w:p>
      <w:pPr>
        <w:pStyle w:val="Normal"/>
      </w:pPr>
      <w:r>
        <w:rPr>
          <w:rStyle w:val="Text54"/>
        </w:rPr>
        <w:bookmarkStart w:id="657" w:name="ch04_term12"/>
        <w:t/>
        <w:bookmarkEnd w:id="657"/>
        <w:bookmarkStart w:id="658" w:name="idm45239915159584"/>
        <w:t/>
        <w:bookmarkEnd w:id="658"/>
      </w:r>
      <w:hyperlink w:anchor="Figure_4_19__Changes_to_storage">
        <w:r>
          <w:rPr>
            <w:rStyle w:val="Text3"/>
          </w:rPr>
          <w:t>Figure 4-19</w:t>
        </w:r>
      </w:hyperlink>
      <w:r>
        <w:t xml:space="preserve"> shows the changes to </w:t>
      </w:r>
      <w:r>
        <w:rPr>
          <w:rStyle w:val="Text0"/>
        </w:rPr>
        <w:t>storage</w:t>
      </w:r>
      <w:r>
        <w:t xml:space="preserve"> initiated by </w:t>
      </w:r>
      <w:r>
        <w:rPr>
          <w:rStyle w:val="Text0"/>
        </w:rPr>
        <w:t>dequeue()</w:t>
      </w:r>
      <w:r>
        <w:t xml:space="preserve"> based on the initial max binary heap shown in </w:t>
      </w:r>
      <w:hyperlink w:anchor="Figure_4_11__Adding_entry_with_p">
        <w:r>
          <w:rPr>
            <w:rStyle w:val="Text3"/>
          </w:rPr>
          <w:t>Figure 4-11</w:t>
        </w:r>
      </w:hyperlink>
      <w:r>
        <w:t xml:space="preserve">. The first row of </w:t>
      </w:r>
      <w:hyperlink w:anchor="Figure_4_19__Changes_to_storage">
        <w:r>
          <w:rPr>
            <w:rStyle w:val="Text3"/>
          </w:rPr>
          <w:t>Figure 4-19</w:t>
        </w:r>
      </w:hyperlink>
      <w:r>
        <w:t xml:space="preserve"> shows the array with 19 entries. In the second row, the final entry in the heap with priority 9 is </w:t>
        <w:t>swapped</w:t>
        <w:t xml:space="preserve"> to become the topmost entry in the max binary heap, which breaks the heap-ordered property; also, the heap now only contains 18 entries, since one was deleted.</w:t>
      </w:r>
    </w:p>
    <w:p>
      <w:bookmarkStart w:id="659" w:name="Figure_4_19__Changes_to_storage"/>
      <w:pPr>
        <w:pStyle w:val="Para 07"/>
        <w:keepLines w:val="on"/>
      </w:pPr>
      <w:r>
        <w:t/>
        <w:drawing>
          <wp:inline>
            <wp:extent cx="5943600" cy="3835400"/>
            <wp:effectExtent l="0" r="0" t="0" b="43426"/>
            <wp:docPr id="267" name="lalg_0419.png" descr="Array changes during sink"/>
            <wp:cNvGraphicFramePr>
              <a:graphicFrameLocks noChangeAspect="1"/>
            </wp:cNvGraphicFramePr>
            <a:graphic>
              <a:graphicData uri="http://schemas.openxmlformats.org/drawingml/2006/picture">
                <pic:pic>
                  <pic:nvPicPr>
                    <pic:cNvPr id="0" name="lalg_0419.png" descr="Array changes during sink"/>
                    <pic:cNvPicPr/>
                  </pic:nvPicPr>
                  <pic:blipFill>
                    <a:blip r:embed="rId59"/>
                    <a:stretch>
                      <a:fillRect/>
                    </a:stretch>
                  </pic:blipFill>
                  <pic:spPr>
                    <a:xfrm>
                      <a:off x="0" y="0"/>
                      <a:ext cx="5943600" cy="3835400"/>
                    </a:xfrm>
                    <a:prstGeom prst="rect">
                      <a:avLst/>
                    </a:prstGeom>
                  </pic:spPr>
                </pic:pic>
              </a:graphicData>
            </a:graphic>
          </wp:inline>
        </w:drawing>
        <w:t xml:space="preserve"> </w:t>
      </w:r>
      <w:bookmarkEnd w:id="659"/>
    </w:p>
    <w:p>
      <w:pPr>
        <w:pStyle w:val="Heading 4"/>
        <w:keepLines w:val="on"/>
      </w:pPr>
      <w:r>
        <w:t xml:space="preserve">Figure 4-19. </w:t>
        <w:t xml:space="preserve">Changes to storage after dequeue in </w:t>
      </w:r>
      <w:hyperlink w:anchor="Figure_4_11__Adding_entry_with_p">
        <w:r>
          <w:rPr>
            <w:rStyle w:val="Text3"/>
          </w:rPr>
          <w:t>Figure 4-11</w:t>
        </w:r>
      </w:hyperlink>
    </w:p>
    <w:p>
      <w:pPr>
        <w:pStyle w:val="Normal"/>
      </w:pPr>
      <w:r>
        <w:t xml:space="preserve">After three successive passes through the </w:t>
      </w:r>
      <w:r>
        <w:rPr>
          <w:rStyle w:val="Text0"/>
        </w:rPr>
        <w:t>while</w:t>
      </w:r>
      <w:r>
        <w:t xml:space="preserve"> loop in </w:t>
      </w:r>
      <w:r>
        <w:rPr>
          <w:rStyle w:val="Text0"/>
        </w:rPr>
        <w:t>sink()</w:t>
      </w:r>
      <w:r>
        <w:t xml:space="preserve">, the entry with priority 9 has dropped down to a location that ensures the heap-ordered property. In each row, the leftmost highlighted entry is the entry with priority 9, and the shaded entries to the right are its children entries. Whenever the parent entry of 9 is smaller than one of its children, it must sink down to be swapped with the larger of its children. The number of swaps will never be more than </w:t>
      </w:r>
      <w:r>
        <w:rPr>
          <w:rStyle w:val="Text0"/>
        </w:rPr>
        <w:t>log</w:t>
      </w:r>
      <w:r>
        <w:t>(N).</w:t>
      </w:r>
    </w:p>
    <w:p>
      <w:pPr>
        <w:pStyle w:val="Normal"/>
      </w:pPr>
      <w:r>
        <w:rPr>
          <w:rStyle w:val="Text54"/>
        </w:rPr>
        <w:bookmarkStart w:id="660" w:name="idm45239915150640"/>
        <w:t/>
        <w:bookmarkEnd w:id="660"/>
        <w:bookmarkStart w:id="661" w:name="idm45239915149808"/>
        <w:t/>
        <w:bookmarkEnd w:id="661"/>
      </w:r>
      <w:r>
        <w:t xml:space="preserve">The </w:t>
      </w:r>
      <w:r>
        <w:rPr>
          <w:rStyle w:val="Text0"/>
        </w:rPr>
        <w:t>sink()</w:t>
      </w:r>
      <w:r>
        <w:t xml:space="preserve"> method is the hardest to visualize because there is no straight path to follow, as with </w:t>
      </w:r>
      <w:r>
        <w:rPr>
          <w:rStyle w:val="Text0"/>
        </w:rPr>
        <w:t>swim()</w:t>
      </w:r>
      <w:r>
        <w:t xml:space="preserve">. In the final representation of </w:t>
      </w:r>
      <w:r>
        <w:rPr>
          <w:rStyle w:val="Text0"/>
        </w:rPr>
        <w:t>storage</w:t>
      </w:r>
      <w:r>
        <w:t xml:space="preserve"> in </w:t>
      </w:r>
      <w:hyperlink w:anchor="Figure_4_19__Changes_to_storage">
        <w:r>
          <w:rPr>
            <w:rStyle w:val="Text3"/>
          </w:rPr>
          <w:t>Figure 4-19</w:t>
        </w:r>
      </w:hyperlink>
      <w:r>
        <w:t xml:space="preserve">, you can see that the highlighted entry with priority 9 only has one shaded child (with priority 2). When </w:t>
      </w:r>
      <w:r>
        <w:rPr>
          <w:rStyle w:val="Text0"/>
        </w:rPr>
        <w:t>sink()</w:t>
      </w:r>
      <w:r>
        <w:t xml:space="preserve"> terminates, you know that the entry that was sinking has either reached an index location, </w:t>
      </w:r>
      <w:r>
        <w:rPr>
          <w:rStyle w:val="Text0"/>
        </w:rPr>
        <w:t>p</w:t>
      </w:r>
      <w:r>
        <w:t xml:space="preserve">, where it has no children (i.e., because 2 × </w:t>
      </w:r>
      <w:r>
        <w:rPr>
          <w:rStyle w:val="Text0"/>
        </w:rPr>
        <w:t>p</w:t>
      </w:r>
      <w:r>
        <w:t xml:space="preserve"> is an invalid </w:t>
      </w:r>
      <w:r>
        <w:rPr>
          <w:rStyle w:val="Text0"/>
        </w:rPr>
        <w:t>storage</w:t>
      </w:r>
      <w:r>
        <w:t xml:space="preserve"> index location greater than N), or it is greater than or equal (i.e., not lesser than) the larger of its children entries.</w:t>
      </w:r>
    </w:p>
    <w:p>
      <w:pPr>
        <w:pStyle w:val="Para 31"/>
        <w:keepLines w:val="on"/>
      </w:pPr>
      <w:r>
        <w:t>Warning</w:t>
      </w:r>
    </w:p>
    <w:p>
      <w:pPr>
        <w:pStyle w:val="Para 14"/>
        <w:keepLines w:val="on"/>
      </w:pPr>
      <w:r>
        <w:rPr>
          <w:rStyle w:val="Text54"/>
        </w:rPr>
        <w:bookmarkStart w:id="662" w:name="idm45239915144464"/>
        <w:t/>
        <w:bookmarkEnd w:id="662"/>
      </w:r>
      <w:r>
        <w:t xml:space="preserve">The order of the statements in </w:t>
      </w:r>
      <w:r>
        <w:rPr>
          <w:rStyle w:val="Text0"/>
        </w:rPr>
        <w:t>dequeue()</w:t>
      </w:r>
      <w:r>
        <w:t xml:space="preserve"> is </w:t>
      </w:r>
      <w:r>
        <w:rPr>
          <w:rStyle w:val="Text1"/>
        </w:rPr>
        <w:t>critical</w:t>
      </w:r>
      <w:r>
        <w:t xml:space="preserve">. In particular, you have to reduce N by 1 before calling </w:t>
      </w:r>
      <w:r>
        <w:rPr>
          <w:rStyle w:val="Text0"/>
        </w:rPr>
        <w:t>sink(1)</w:t>
      </w:r>
      <w:r>
        <w:t xml:space="preserve">, otherwise </w:t>
      </w:r>
      <w:r>
        <w:rPr>
          <w:rStyle w:val="Text0"/>
        </w:rPr>
        <w:t>sink()</w:t>
      </w:r>
      <w:r>
        <w:t xml:space="preserve"> will mistakenly think the index location in </w:t>
      </w:r>
      <w:r>
        <w:rPr>
          <w:rStyle w:val="Text0"/>
        </w:rPr>
        <w:t>storage</w:t>
      </w:r>
      <w:r>
        <w:t xml:space="preserve"> corresponding to the recently dequeued entry </w:t>
      </w:r>
      <w:r>
        <w:rPr>
          <w:rStyle w:val="Text1"/>
        </w:rPr>
        <w:t>is still part of the heap</w:t>
      </w:r>
      <w:r>
        <w:t xml:space="preserve">. You can see in the code that </w:t>
      </w:r>
      <w:r>
        <w:rPr>
          <w:rStyle w:val="Text0"/>
        </w:rPr>
        <w:t>storage[N]</w:t>
      </w:r>
      <w:r>
        <w:t xml:space="preserve"> is set to </w:t>
      </w:r>
      <w:r>
        <w:rPr>
          <w:rStyle w:val="Text0"/>
        </w:rPr>
        <w:t>None</w:t>
      </w:r>
      <w:r>
        <w:t xml:space="preserve"> to ensure that entry is not mistakenly thought to be part of the heap.</w:t>
      </w:r>
    </w:p>
    <w:p>
      <w:pPr>
        <w:pStyle w:val="Normal"/>
      </w:pPr>
      <w:r>
        <w:t xml:space="preserve">If you want to convince yourself that the </w:t>
      </w:r>
      <w:r>
        <w:rPr>
          <w:rStyle w:val="Text0"/>
        </w:rPr>
        <w:t>dequeue()</w:t>
      </w:r>
      <w:r>
        <w:t xml:space="preserve"> logic is correct, consider how it operates with a heap that contains just a single entry. It will retrieve </w:t>
      </w:r>
      <w:r>
        <w:rPr>
          <w:rStyle w:val="Text0"/>
        </w:rPr>
        <w:t>max_entry</w:t>
      </w:r>
      <w:r>
        <w:t xml:space="preserve"> and set N to 0 before calling </w:t>
      </w:r>
      <w:r>
        <w:rPr>
          <w:rStyle w:val="Text0"/>
        </w:rPr>
        <w:t>sink()</w:t>
      </w:r>
      <w:r>
        <w:t>, which will do nothing since 2 × 1 &gt; 0.</w:t>
      </w:r>
      <w:r>
        <w:rPr>
          <w:rStyle w:val="Text54"/>
        </w:rPr>
        <w:bookmarkStart w:id="663" w:name="idm45239915137920"/>
        <w:t/>
        <w:bookmarkEnd w:id="663"/>
        <w:bookmarkStart w:id="664" w:name="idm45239915137008"/>
        <w:t/>
        <w:bookmarkEnd w:id="664"/>
      </w:r>
    </w:p>
    <w:p>
      <w:bookmarkStart w:id="665" w:name="Summary__The_binary_heap_structu"/>
      <w:pPr>
        <w:keepNext/>
        <w:pStyle w:val="Heading 1"/>
      </w:pPr>
      <w:r>
        <w:t>Summary</w:t>
      </w:r>
      <w:bookmarkEnd w:id="665"/>
    </w:p>
    <w:p>
      <w:pPr>
        <w:pStyle w:val="Normal"/>
      </w:pPr>
      <w:r>
        <w:rPr>
          <w:rStyle w:val="Text54"/>
        </w:rPr>
        <w:bookmarkStart w:id="666" w:name="idm45239915134672"/>
        <w:t/>
        <w:bookmarkEnd w:id="666"/>
      </w:r>
      <w:r>
        <w:t xml:space="preserve">The binary heap structure offers an efficient implementation of the priority queue abstract data type. Numerous algorithms, such as those discussed in </w:t>
      </w:r>
      <w:hyperlink w:anchor="Chapter_7__Graphs__Only_Connect_2">
        <w:r>
          <w:rPr>
            <w:rStyle w:val="Text3"/>
          </w:rPr>
          <w:t>Chapter 7</w:t>
        </w:r>
      </w:hyperlink>
      <w:r>
        <w:t>, depend on priority queues.</w:t>
      </w:r>
    </w:p>
    <w:p>
      <w:pPr>
        <w:pStyle w:val="Para 01"/>
      </w:pPr>
      <w:r>
        <w:t xml:space="preserve">You can </w:t>
      </w:r>
      <w:r>
        <w:rPr>
          <w:rStyle w:val="Text0"/>
        </w:rPr>
        <w:t>enqueue()</w:t>
      </w:r>
      <w:r>
        <w:t xml:space="preserve"> a (value, priority) entry in O(</w:t>
      </w:r>
      <w:r>
        <w:rPr>
          <w:rStyle w:val="Text0"/>
        </w:rPr>
        <w:t>log</w:t>
      </w:r>
      <w:r>
        <w:t xml:space="preserve"> N) performance.</w:t>
      </w:r>
    </w:p>
    <w:p>
      <w:pPr>
        <w:pStyle w:val="Para 01"/>
      </w:pPr>
      <w:r>
        <w:t xml:space="preserve">You can </w:t>
      </w:r>
      <w:r>
        <w:rPr>
          <w:rStyle w:val="Text0"/>
        </w:rPr>
        <w:t>dequeue()</w:t>
      </w:r>
      <w:r>
        <w:t xml:space="preserve"> the entry with highest priority in O(</w:t>
      </w:r>
      <w:r>
        <w:rPr>
          <w:rStyle w:val="Text0"/>
        </w:rPr>
        <w:t>log</w:t>
      </w:r>
      <w:r>
        <w:t xml:space="preserve"> N) performance.</w:t>
      </w:r>
    </w:p>
    <w:p>
      <w:pPr>
        <w:pStyle w:val="Para 01"/>
      </w:pPr>
      <w:r>
        <w:t>You can report the number of entries in a heap in O(</w:t>
      </w:r>
      <w:r>
        <w:rPr>
          <w:rStyle w:val="Text0"/>
        </w:rPr>
        <w:t>1</w:t>
      </w:r>
      <w:r>
        <w:t>) performance.</w:t>
      </w:r>
    </w:p>
    <w:p>
      <w:pPr>
        <w:pStyle w:val="Normal"/>
      </w:pPr>
      <w:r>
        <w:rPr>
          <w:rStyle w:val="Text54"/>
        </w:rPr>
        <w:bookmarkStart w:id="667" w:name="idm45239915127264"/>
        <w:t/>
        <w:bookmarkEnd w:id="667"/>
      </w:r>
      <w:r>
        <w:t xml:space="preserve">In this chapter I focused exclusively on max binary heaps. You only need to make one small change to realize a </w:t>
      </w:r>
      <w:r>
        <w:rPr>
          <w:rStyle w:val="Text1"/>
        </w:rPr>
        <w:t>min binary heap</w:t>
      </w:r>
      <w:r>
        <w:t xml:space="preserve">, where higher priority entries have smaller numeric priority values. This will become relevant in </w:t>
      </w:r>
      <w:hyperlink w:anchor="Chapter_7__Graphs__Only_Connect_2">
        <w:r>
          <w:rPr>
            <w:rStyle w:val="Text3"/>
          </w:rPr>
          <w:t>Chapter 7</w:t>
        </w:r>
      </w:hyperlink>
      <w:r>
        <w:t xml:space="preserve">. In </w:t>
      </w:r>
      <w:hyperlink w:anchor="Listing_4_2__Heap_implementation">
        <w:r>
          <w:rPr>
            <w:rStyle w:val="Text3"/>
          </w:rPr>
          <w:t>Listing 4-2</w:t>
        </w:r>
      </w:hyperlink>
      <w:r>
        <w:t xml:space="preserve">, just rewrite the </w:t>
      </w:r>
      <w:r>
        <w:rPr>
          <w:rStyle w:val="Text0"/>
        </w:rPr>
        <w:t>less()</w:t>
      </w:r>
      <w:r>
        <w:t xml:space="preserve"> method to use greater-than (</w:t>
      </w:r>
      <w:r>
        <w:rPr>
          <w:rStyle w:val="Text0"/>
        </w:rPr>
        <w:t>&gt;</w:t>
      </w:r>
      <w:r>
        <w:t>) instead of less-than (</w:t>
      </w:r>
      <w:r>
        <w:rPr>
          <w:rStyle w:val="Text0"/>
        </w:rPr>
        <w:t>&lt;</w:t>
      </w:r>
      <w:r>
        <w:t>). All other code remains the same.</w:t>
      </w:r>
      <w:r>
        <w:rPr>
          <w:rStyle w:val="Text54"/>
        </w:rPr>
        <w:bookmarkStart w:id="668" w:name="idm45239915122736"/>
        <w:t/>
        <w:bookmarkEnd w:id="668"/>
      </w:r>
    </w:p>
    <w:p>
      <w:pPr>
        <w:pStyle w:val="Para 21"/>
      </w:pPr>
      <w:r>
        <w:rPr>
          <w:rStyle w:val="Text6"/>
        </w:rPr>
        <w:t xml:space="preserve">def</w:t>
        <w:br w:clear="none"/>
      </w:r>
      <w:r>
        <w:rPr>
          <w:rStyle w:val="Text11"/>
        </w:rPr>
        <w:t xml:space="preserve"> </w:t>
        <w:br w:clear="none"/>
      </w:r>
      <w:r>
        <w:rPr>
          <w:rStyle w:val="Text9"/>
        </w:rPr>
        <w:t xml:space="preserve">less</w:t>
        <w:br w:clear="none"/>
      </w:r>
      <w:r>
        <w:rPr>
          <w:rStyle w:val="Text5"/>
        </w:rPr>
        <w:t xml:space="preserve">(</w:t>
        <w:br w:clear="none"/>
      </w:r>
      <w:r>
        <w:rPr>
          <w:rStyle w:val="Text7"/>
        </w:rPr>
        <w:t xml:space="preserve">self</w:t>
        <w:br w:clear="none"/>
      </w:r>
      <w:r>
        <w:rPr>
          <w:rStyle w:val="Text5"/>
        </w:rPr>
        <w:t xml:space="preserve">,</w:t>
        <w:br w:clear="none"/>
      </w:r>
      <w:r>
        <w:rPr>
          <w:rStyle w:val="Text11"/>
        </w:rPr>
        <w:t xml:space="preserve"> </w:t>
        <w:br w:clear="none"/>
      </w:r>
      <w:r>
        <w:t xml:space="preserve">i</w:t>
        <w:br w:clear="none"/>
      </w:r>
      <w:r>
        <w:rPr>
          <w:rStyle w:val="Text5"/>
        </w:rPr>
        <w:t xml:space="preserve">,</w:t>
        <w:br w:clear="none"/>
      </w:r>
      <w:r>
        <w:rPr>
          <w:rStyle w:val="Text11"/>
        </w:rPr>
        <w:t xml:space="preserve"> </w:t>
        <w:br w:clear="none"/>
      </w:r>
      <w:r>
        <w:t xml:space="preserve">j</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7"/>
        </w:rPr>
        <w:t xml:space="preserve">self</w:t>
        <w:br w:clear="none"/>
      </w:r>
      <w:r>
        <w:rPr>
          <w:rStyle w:val="Text8"/>
        </w:rPr>
        <w:t xml:space="preserve">.</w:t>
        <w:br w:clear="none"/>
      </w:r>
      <w:r>
        <w:t xml:space="preserve">storage</w:t>
        <w:br w:clear="none"/>
      </w:r>
      <w:r>
        <w:rPr>
          <w:rStyle w:val="Text5"/>
        </w:rPr>
        <w:t xml:space="preserve">[</w:t>
        <w:br w:clear="none"/>
      </w:r>
      <w:r>
        <w:t xml:space="preserve">i</w:t>
        <w:br w:clear="none"/>
      </w:r>
      <w:r>
        <w:rPr>
          <w:rStyle w:val="Text5"/>
        </w:rPr>
        <w:t xml:space="preserve">]</w:t>
        <w:br w:clear="none"/>
      </w:r>
      <w:r>
        <w:rPr>
          <w:rStyle w:val="Text8"/>
        </w:rPr>
        <w:t xml:space="preserve">.</w:t>
        <w:br w:clear="none"/>
      </w:r>
      <w:r>
        <w:t xml:space="preserve">priority</w:t>
        <w:br w:clear="none"/>
      </w:r>
      <w:r>
        <w:rPr>
          <w:rStyle w:val="Text11"/>
        </w:rPr>
        <w:t xml:space="preserve"> </w:t>
        <w:br w:clear="none"/>
      </w:r>
      <w:r>
        <w:rPr>
          <w:rStyle w:val="Text8"/>
        </w:rPr>
        <w:t xml:space="preserve">&gt;</w:t>
        <w:br w:clear="none"/>
      </w:r>
      <w:r>
        <w:rPr>
          <w:rStyle w:val="Text11"/>
        </w:rPr>
        <w:t xml:space="preserve"> </w:t>
        <w:br w:clear="none"/>
      </w:r>
      <w:r>
        <w:rPr>
          <w:rStyle w:val="Text7"/>
        </w:rPr>
        <w:t xml:space="preserve">self</w:t>
        <w:br w:clear="none"/>
      </w:r>
      <w:r>
        <w:rPr>
          <w:rStyle w:val="Text8"/>
        </w:rPr>
        <w:t xml:space="preserve">.</w:t>
        <w:br w:clear="none"/>
      </w:r>
      <w:r>
        <w:t xml:space="preserve">storage</w:t>
        <w:br w:clear="none"/>
      </w:r>
      <w:r>
        <w:rPr>
          <w:rStyle w:val="Text5"/>
        </w:rPr>
        <w:t xml:space="preserve">[</w:t>
        <w:br w:clear="none"/>
      </w:r>
      <w:r>
        <w:t xml:space="preserve">j</w:t>
        <w:br w:clear="none"/>
      </w:r>
      <w:r>
        <w:rPr>
          <w:rStyle w:val="Text5"/>
        </w:rPr>
        <w:t xml:space="preserve">]</w:t>
        <w:br w:clear="none"/>
      </w:r>
      <w:r>
        <w:rPr>
          <w:rStyle w:val="Text8"/>
        </w:rPr>
        <w:t xml:space="preserve">.</w:t>
        <w:br w:clear="none"/>
      </w:r>
      <w:r>
        <w:t xml:space="preserve">priority</w:t>
        <w:br w:clear="none"/>
      </w:r>
    </w:p>
    <w:p>
      <w:pPr>
        <w:pStyle w:val="Normal"/>
      </w:pPr>
      <w:r>
        <w:t xml:space="preserve">While a priority queue can grow or shrink over time, the heap-based implementation predetermines an initial size, M, to store the N &lt; M entries. Once the heap is full, no more additional entries can be enqueued to the priority queue. It is possible to automatically grow (and shrink) the storage array, similar to what I showed in </w:t>
      </w:r>
      <w:hyperlink w:anchor="Chapter_3__Better_Living_Through_2">
        <w:r>
          <w:rPr>
            <w:rStyle w:val="Text3"/>
          </w:rPr>
          <w:t>Chapter 3</w:t>
        </w:r>
      </w:hyperlink>
      <w:r>
        <w:t xml:space="preserve">. As long as you use geometric resizing, which doubles the size of storage when it is full, then the overall amortized performance for </w:t>
      </w:r>
      <w:r>
        <w:rPr>
          <w:rStyle w:val="Text0"/>
        </w:rPr>
        <w:t>enqueue()</w:t>
      </w:r>
      <w:r>
        <w:t xml:space="preserve"> remains O(</w:t>
      </w:r>
      <w:r>
        <w:rPr>
          <w:rStyle w:val="Text0"/>
        </w:rPr>
        <w:t>log</w:t>
      </w:r>
      <w:r>
        <w:t xml:space="preserve"> N).</w:t>
      </w:r>
      <w:r>
        <w:rPr>
          <w:rStyle w:val="Text54"/>
        </w:rPr>
        <w:bookmarkStart w:id="669" w:name="idm45239915096992"/>
        <w:t/>
        <w:bookmarkEnd w:id="669"/>
      </w:r>
    </w:p>
    <w:p>
      <w:bookmarkStart w:id="670" w:name="Challenge_Exercises___It_is_poss"/>
      <w:pPr>
        <w:keepNext/>
        <w:pStyle w:val="Heading 1"/>
      </w:pPr>
      <w:r>
        <w:t>Challenge Exercises</w:t>
      </w:r>
      <w:bookmarkEnd w:id="670"/>
    </w:p>
    <w:p>
      <w:pPr>
        <w:pStyle w:val="Para 01"/>
      </w:pPr>
      <w:r>
        <w:rPr>
          <w:rStyle w:val="Text54"/>
        </w:rPr>
        <w:bookmarkStart w:id="671" w:name="ch04_term7"/>
        <w:t/>
        <w:bookmarkEnd w:id="671"/>
        <w:bookmarkStart w:id="672" w:name="idm45239915092448"/>
        <w:t/>
        <w:bookmarkEnd w:id="672"/>
        <w:bookmarkStart w:id="673" w:name="idm45239915061824"/>
        <w:t/>
        <w:bookmarkEnd w:id="673"/>
      </w:r>
      <w:r>
        <w:t xml:space="preserve">It is possible to use a fixed array, </w:t>
      </w:r>
      <w:r>
        <w:rPr>
          <w:rStyle w:val="Text0"/>
        </w:rPr>
        <w:t>storage</w:t>
      </w:r>
      <w:r>
        <w:t xml:space="preserve">, as the data structure to efficiently implement a queue, such that the </w:t>
      </w:r>
      <w:r>
        <w:rPr>
          <w:rStyle w:val="Text0"/>
        </w:rPr>
        <w:t>enqueue()</w:t>
      </w:r>
      <w:r>
        <w:t xml:space="preserve"> and </w:t>
      </w:r>
      <w:r>
        <w:rPr>
          <w:rStyle w:val="Text0"/>
        </w:rPr>
        <w:t>dequeue()</w:t>
      </w:r>
      <w:r>
        <w:t xml:space="preserve"> operations have O(</w:t>
      </w:r>
      <w:r>
        <w:rPr>
          <w:rStyle w:val="Text0"/>
        </w:rPr>
        <w:t>1</w:t>
      </w:r>
      <w:r>
        <w:t xml:space="preserve">) performance. This approach is known as a </w:t>
      </w:r>
      <w:r>
        <w:rPr>
          <w:rStyle w:val="Text1"/>
        </w:rPr>
        <w:t>circular queue</w:t>
      </w:r>
      <w:r>
        <w:t xml:space="preserve">, which makes the novel suggestion that the first value in the array isn’t always </w:t>
      </w:r>
      <w:r>
        <w:rPr>
          <w:rStyle w:val="Text0"/>
        </w:rPr>
        <w:t>storage[0]</w:t>
      </w:r>
      <w:r>
        <w:t xml:space="preserve">. Instead, keep track of </w:t>
      </w:r>
      <w:r>
        <w:rPr>
          <w:rStyle w:val="Text0"/>
        </w:rPr>
        <w:t>first</w:t>
      </w:r>
      <w:r>
        <w:t xml:space="preserve">, the index position for the oldest value in the queue, and </w:t>
      </w:r>
      <w:r>
        <w:rPr>
          <w:rStyle w:val="Text0"/>
        </w:rPr>
        <w:t>last</w:t>
      </w:r>
      <w:r>
        <w:t xml:space="preserve">, the index position where the next enqueued value will be placed, as shown in </w:t>
      </w:r>
      <w:hyperlink w:anchor="Figure_4_20__Using_an_array_as_a">
        <w:r>
          <w:rPr>
            <w:rStyle w:val="Text3"/>
          </w:rPr>
          <w:t>Figure 4-20</w:t>
        </w:r>
      </w:hyperlink>
      <w:r>
        <w:t>.</w:t>
      </w:r>
    </w:p>
    <w:p>
      <w:bookmarkStart w:id="674" w:name="Figure_4_20__Using_an_array_as_a"/>
      <w:pPr>
        <w:pStyle w:val="Para 07"/>
        <w:keepLines w:val="on"/>
      </w:pPr>
      <w:r>
        <w:t/>
        <w:drawing>
          <wp:inline>
            <wp:extent cx="3733800" cy="1536700"/>
            <wp:effectExtent l="0" r="0" t="0" b="43426"/>
            <wp:docPr id="268" name="lalg_0420.png" descr="Circular Queue"/>
            <wp:cNvGraphicFramePr>
              <a:graphicFrameLocks noChangeAspect="1"/>
            </wp:cNvGraphicFramePr>
            <a:graphic>
              <a:graphicData uri="http://schemas.openxmlformats.org/drawingml/2006/picture">
                <pic:pic>
                  <pic:nvPicPr>
                    <pic:cNvPr id="0" name="lalg_0420.png" descr="Circular Queue"/>
                    <pic:cNvPicPr/>
                  </pic:nvPicPr>
                  <pic:blipFill>
                    <a:blip r:embed="rId60"/>
                    <a:stretch>
                      <a:fillRect/>
                    </a:stretch>
                  </pic:blipFill>
                  <pic:spPr>
                    <a:xfrm>
                      <a:off x="0" y="0"/>
                      <a:ext cx="3733800" cy="1536700"/>
                    </a:xfrm>
                    <a:prstGeom prst="rect">
                      <a:avLst/>
                    </a:prstGeom>
                  </pic:spPr>
                </pic:pic>
              </a:graphicData>
            </a:graphic>
          </wp:inline>
        </w:drawing>
        <w:t xml:space="preserve"> </w:t>
      </w:r>
      <w:bookmarkEnd w:id="674"/>
    </w:p>
    <w:p>
      <w:pPr>
        <w:pStyle w:val="Heading 4"/>
        <w:keepLines w:val="on"/>
      </w:pPr>
      <w:r>
        <w:t xml:space="preserve">Figure 4-20. </w:t>
        <w:t>Using an array as a circular queue</w:t>
      </w:r>
    </w:p>
    <w:p>
      <w:pPr>
        <w:pStyle w:val="Para 01"/>
      </w:pPr>
      <w:r>
        <w:t xml:space="preserve">As you enqueue and dequeue values, you need to carefully manipulate these values. You will find it useful to keep track of N, the number of values already in the queue. Can you complete the implementation in </w:t>
      </w:r>
      <w:hyperlink w:anchor="Listing_4_4__Complete_this_Queue">
        <w:r>
          <w:rPr>
            <w:rStyle w:val="Text3"/>
          </w:rPr>
          <w:t>Listing 4-4</w:t>
        </w:r>
      </w:hyperlink>
      <w:r>
        <w:t xml:space="preserve"> and validate that these operations complete in constant time? You should expect to use the modulo </w:t>
      </w:r>
      <w:r>
        <w:rPr>
          <w:rStyle w:val="Text0"/>
        </w:rPr>
        <w:t>%</w:t>
      </w:r>
      <w:r>
        <w:t xml:space="preserve"> operator in your code.</w:t>
      </w:r>
    </w:p>
    <w:p>
      <w:bookmarkStart w:id="675" w:name="Listing_4_4__Complete_this_Queue"/>
      <w:pPr>
        <w:keepNext/>
        <w:pStyle w:val="Heading 3"/>
      </w:pPr>
      <w:r>
        <w:t xml:space="preserve">Listing 4-4. </w:t>
        <w:t xml:space="preserve">Complete this </w:t>
      </w:r>
      <w:r>
        <w:rPr>
          <w:rStyle w:val="Text16"/>
        </w:rPr>
        <w:t>Queue</w:t>
      </w:r>
      <w:r>
        <w:t xml:space="preserve"> implementation of a circular queue</w:t>
      </w:r>
      <w:bookmarkEnd w:id="675"/>
    </w:p>
    <w:p>
      <w:pPr>
        <w:pStyle w:val="Para 28"/>
      </w:pPr>
      <w:r>
        <w:rPr>
          <w:rStyle w:val="Text6"/>
        </w:rPr>
        <w:t xml:space="preserve">class</w:t>
        <w:br w:clear="none"/>
      </w:r>
      <w:r>
        <w:rPr>
          <w:rStyle w:val="Text11"/>
        </w:rPr>
        <w:t xml:space="preserve"> </w:t>
        <w:br w:clear="none"/>
      </w:r>
      <w:r>
        <w:rPr>
          <w:rStyle w:val="Text22"/>
        </w:rPr>
        <w:t xml:space="preserve">Queue</w:t>
        <w:br w:clear="none"/>
      </w:r>
      <w:r>
        <w:rPr>
          <w:rStyle w:val="Text5"/>
        </w:rPr>
        <w:t xml:space="preserve">:</w:t>
        <w:br w:clear="none"/>
      </w:r>
      <w:r>
        <w:rPr>
          <w:rStyle w:val="Text11"/>
        </w:rPr>
        <w:t xml:space="preserve"/>
        <w:br w:clear="none"/>
        <w:t xml:space="preserve">  </w:t>
        <w:br w:clear="none"/>
      </w:r>
      <w:r>
        <w:rPr>
          <w:rStyle w:val="Text6"/>
        </w:rPr>
        <w:t xml:space="preserve">def</w:t>
        <w:br w:clear="none"/>
      </w:r>
      <w:r>
        <w:rPr>
          <w:rStyle w:val="Text11"/>
        </w:rPr>
        <w:t xml:space="preserve"> </w:t>
        <w:br w:clear="none"/>
      </w:r>
      <w:r>
        <w:rPr>
          <w:rStyle w:val="Text10"/>
        </w:rPr>
        <w:t xml:space="preserve">__init__</w:t>
        <w:br w:clear="none"/>
      </w:r>
      <w:r>
        <w:rPr>
          <w:rStyle w:val="Text5"/>
        </w:rPr>
        <w:t xml:space="preserve">(</w:t>
        <w:br w:clear="none"/>
      </w:r>
      <w:r>
        <w:rPr>
          <w:rStyle w:val="Text7"/>
        </w:rPr>
        <w:t xml:space="preserve">self</w:t>
        <w:br w:clear="none"/>
      </w:r>
      <w:r>
        <w:rPr>
          <w:rStyle w:val="Text5"/>
        </w:rPr>
        <w:t xml:space="preserve">,</w:t>
        <w:br w:clear="none"/>
      </w:r>
      <w:r>
        <w:rPr>
          <w:rStyle w:val="Text11"/>
        </w:rPr>
        <w:t xml:space="preserve"> </w:t>
        <w:br w:clear="none"/>
      </w:r>
      <w:r>
        <w:rPr>
          <w:rStyle w:val="Text2"/>
        </w:rPr>
        <w:t xml:space="preserve">size</w:t>
        <w:br w:clear="none"/>
      </w:r>
      <w:r>
        <w:rPr>
          <w:rStyle w:val="Text5"/>
        </w:rPr>
        <w:t xml:space="preserve">):</w:t>
        <w:br w:clear="none"/>
      </w:r>
      <w:r>
        <w:rPr>
          <w:rStyle w:val="Text11"/>
        </w:rPr>
        <w:t xml:space="preserve"/>
        <w:br w:clear="none"/>
        <w:t xml:space="preserve">    </w:t>
        <w:br w:clear="none"/>
      </w:r>
      <w:r>
        <w:rPr>
          <w:rStyle w:val="Text7"/>
        </w:rPr>
        <w:t xml:space="preserve">self</w:t>
        <w:br w:clear="none"/>
      </w:r>
      <w:r>
        <w:rPr>
          <w:rStyle w:val="Text8"/>
        </w:rPr>
        <w:t xml:space="preserve">.</w:t>
        <w:br w:clear="none"/>
      </w:r>
      <w:r>
        <w:rPr>
          <w:rStyle w:val="Text2"/>
        </w:rPr>
        <w:t xml:space="preserve">size</w:t>
        <w:br w:clear="none"/>
      </w:r>
      <w:r>
        <w:rPr>
          <w:rStyle w:val="Text11"/>
        </w:rPr>
        <w:t xml:space="preserve"> </w:t>
        <w:br w:clear="none"/>
      </w:r>
      <w:r>
        <w:rPr>
          <w:rStyle w:val="Text8"/>
        </w:rPr>
        <w:t xml:space="preserve">=</w:t>
        <w:br w:clear="none"/>
      </w:r>
      <w:r>
        <w:rPr>
          <w:rStyle w:val="Text11"/>
        </w:rPr>
        <w:t xml:space="preserve"> </w:t>
        <w:br w:clear="none"/>
      </w:r>
      <w:r>
        <w:rPr>
          <w:rStyle w:val="Text2"/>
        </w:rPr>
        <w:t xml:space="preserve">size</w:t>
        <w:br w:clear="none"/>
      </w:r>
      <w:r>
        <w:rPr>
          <w:rStyle w:val="Text11"/>
        </w:rPr>
        <w:t xml:space="preserve"/>
        <w:br w:clear="none"/>
        <w:t xml:space="preserve">    </w:t>
        <w:br w:clear="none"/>
      </w:r>
      <w:r>
        <w:rPr>
          <w:rStyle w:val="Text7"/>
        </w:rPr>
        <w:t xml:space="preserve">self</w:t>
        <w:br w:clear="none"/>
      </w:r>
      <w:r>
        <w:rPr>
          <w:rStyle w:val="Text8"/>
        </w:rPr>
        <w:t xml:space="preserve">.</w:t>
        <w:br w:clear="none"/>
      </w:r>
      <w:r>
        <w:rPr>
          <w:rStyle w:val="Text2"/>
        </w:rPr>
        <w:t xml:space="preserve">storage</w:t>
        <w:br w:clear="none"/>
      </w:r>
      <w:r>
        <w:rPr>
          <w:rStyle w:val="Text11"/>
        </w:rPr>
        <w:t xml:space="preserve"> </w:t>
        <w:br w:clear="none"/>
      </w:r>
      <w:r>
        <w:rPr>
          <w:rStyle w:val="Text8"/>
        </w:rPr>
        <w:t xml:space="preserve">=</w:t>
        <w:br w:clear="none"/>
      </w:r>
      <w:r>
        <w:rPr>
          <w:rStyle w:val="Text11"/>
        </w:rPr>
        <w:t xml:space="preserve"> </w:t>
        <w:br w:clear="none"/>
      </w:r>
      <w:r>
        <w:rPr>
          <w:rStyle w:val="Text5"/>
        </w:rPr>
        <w:t xml:space="preserve">[</w:t>
        <w:br w:clear="none"/>
      </w:r>
      <w:r>
        <w:rPr>
          <w:rStyle w:val="Text7"/>
        </w:rPr>
        <w:t xml:space="preserve">None</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2"/>
        </w:rPr>
        <w:t xml:space="preserve">size</w:t>
        <w:br w:clear="none"/>
      </w:r>
      <w:r>
        <w:rPr>
          <w:rStyle w:val="Text11"/>
        </w:rPr>
        <w:t xml:space="preserve"/>
        <w:br w:clear="none"/>
        <w:t xml:space="preserve">    </w:t>
        <w:br w:clear="none"/>
      </w:r>
      <w:r>
        <w:rPr>
          <w:rStyle w:val="Text7"/>
        </w:rPr>
        <w:t xml:space="preserve">self</w:t>
        <w:br w:clear="none"/>
      </w:r>
      <w:r>
        <w:rPr>
          <w:rStyle w:val="Text8"/>
        </w:rPr>
        <w:t xml:space="preserve">.</w:t>
        <w:br w:clear="none"/>
      </w:r>
      <w:r>
        <w:rPr>
          <w:rStyle w:val="Text2"/>
        </w:rPr>
        <w:t xml:space="preserve">first</w:t>
        <w:br w:clear="none"/>
      </w:r>
      <w:r>
        <w:rPr>
          <w:rStyle w:val="Text11"/>
        </w:rPr>
        <w:t xml:space="preserve"> </w:t>
        <w:br w:clear="none"/>
      </w:r>
      <w:r>
        <w:rPr>
          <w:rStyle w:val="Text8"/>
        </w:rPr>
        <w:t xml:space="preserve">=</w:t>
        <w:br w:clear="none"/>
      </w:r>
      <w:r>
        <w:rPr>
          <w:rStyle w:val="Text11"/>
        </w:rPr>
        <w:t xml:space="preserve"> </w:t>
        <w:br w:clear="none"/>
      </w:r>
      <w:r>
        <w:rPr>
          <w:rStyle w:val="Text14"/>
        </w:rPr>
        <w:t xml:space="preserve">0</w:t>
        <w:br w:clear="none"/>
      </w:r>
      <w:r>
        <w:rPr>
          <w:rStyle w:val="Text11"/>
        </w:rPr>
        <w:t xml:space="preserve"/>
        <w:br w:clear="none"/>
        <w:t xml:space="preserve">    </w:t>
        <w:br w:clear="none"/>
      </w:r>
      <w:r>
        <w:rPr>
          <w:rStyle w:val="Text7"/>
        </w:rPr>
        <w:t xml:space="preserve">self</w:t>
        <w:br w:clear="none"/>
      </w:r>
      <w:r>
        <w:rPr>
          <w:rStyle w:val="Text8"/>
        </w:rPr>
        <w:t xml:space="preserve">.</w:t>
        <w:br w:clear="none"/>
      </w:r>
      <w:r>
        <w:rPr>
          <w:rStyle w:val="Text2"/>
        </w:rPr>
        <w:t xml:space="preserve">last</w:t>
        <w:br w:clear="none"/>
      </w:r>
      <w:r>
        <w:rPr>
          <w:rStyle w:val="Text11"/>
        </w:rPr>
        <w:t xml:space="preserve"> </w:t>
        <w:br w:clear="none"/>
      </w:r>
      <w:r>
        <w:rPr>
          <w:rStyle w:val="Text8"/>
        </w:rPr>
        <w:t xml:space="preserve">=</w:t>
        <w:br w:clear="none"/>
      </w:r>
      <w:r>
        <w:rPr>
          <w:rStyle w:val="Text11"/>
        </w:rPr>
        <w:t xml:space="preserve"> </w:t>
        <w:br w:clear="none"/>
      </w:r>
      <w:r>
        <w:rPr>
          <w:rStyle w:val="Text14"/>
        </w:rPr>
        <w:t xml:space="preserve">0</w:t>
        <w:br w:clear="none"/>
      </w:r>
      <w:r>
        <w:rPr>
          <w:rStyle w:val="Text11"/>
        </w:rP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rPr>
          <w:rStyle w:val="Text11"/>
        </w:rPr>
        <w:t xml:space="preserve"> </w:t>
        <w:br w:clear="none"/>
      </w:r>
      <w:r>
        <w:rPr>
          <w:rStyle w:val="Text8"/>
        </w:rPr>
        <w:t xml:space="preserve">=</w:t>
        <w:br w:clear="none"/>
      </w:r>
      <w:r>
        <w:rPr>
          <w:rStyle w:val="Text11"/>
        </w:rPr>
        <w:t xml:space="preserve"> </w:t>
        <w:br w:clear="none"/>
      </w:r>
      <w:r>
        <w:rPr>
          <w:rStyle w:val="Text14"/>
        </w:rPr>
        <w:t xml:space="preserve">0</w:t>
        <w:br w:clear="none"/>
      </w:r>
      <w:r>
        <w:rPr>
          <w:rStyle w:val="Text11"/>
        </w:rPr>
        <w:t xml:space="preserve"/>
        <w:br w:clear="none"/>
        <w:t xml:space="preserve"/>
        <w:br w:clear="none"/>
        <w:t xml:space="preserve">  </w:t>
        <w:br w:clear="none"/>
      </w:r>
      <w:r>
        <w:rPr>
          <w:rStyle w:val="Text6"/>
        </w:rPr>
        <w:t xml:space="preserve">def</w:t>
        <w:br w:clear="none"/>
      </w:r>
      <w:r>
        <w:rPr>
          <w:rStyle w:val="Text11"/>
        </w:rPr>
        <w:t xml:space="preserve"> </w:t>
        <w:br w:clear="none"/>
      </w:r>
      <w:r>
        <w:rPr>
          <w:rStyle w:val="Text9"/>
        </w:rPr>
        <w:t xml:space="preserve">is_empty</w:t>
        <w:br w:clear="none"/>
      </w:r>
      <w:r>
        <w:rPr>
          <w:rStyle w:val="Text5"/>
        </w:rPr>
        <w:t xml:space="preserve">(</w:t>
        <w:br w:clear="none"/>
      </w:r>
      <w:r>
        <w:rPr>
          <w:rStyle w:val="Text7"/>
        </w:rPr>
        <w:t xml:space="preserve">self</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7"/>
        </w:rPr>
        <w:t xml:space="preserve">self</w:t>
        <w:br w:clear="none"/>
      </w:r>
      <w:r>
        <w:rPr>
          <w:rStyle w:val="Text8"/>
        </w:rPr>
        <w:t xml:space="preserve">.</w:t>
        <w:br w:clear="none"/>
      </w:r>
      <w:r>
        <w:rPr>
          <w:rStyle w:val="Text2"/>
        </w:rPr>
        <w:t xml:space="preserve">N</w:t>
        <w:br w:clear="none"/>
      </w:r>
      <w:r>
        <w:rPr>
          <w:rStyle w:val="Text11"/>
        </w:rPr>
        <w:t xml:space="preserve"> </w:t>
        <w:br w:clear="none"/>
      </w:r>
      <w:r>
        <w:rPr>
          <w:rStyle w:val="Text8"/>
        </w:rPr>
        <w:t xml:space="preserve">==</w:t>
        <w:br w:clear="none"/>
      </w:r>
      <w:r>
        <w:rPr>
          <w:rStyle w:val="Text11"/>
        </w:rPr>
        <w:t xml:space="preserve"> </w:t>
        <w:br w:clear="none"/>
      </w:r>
      <w:r>
        <w:rPr>
          <w:rStyle w:val="Text14"/>
        </w:rPr>
        <w:t xml:space="preserve">0</w:t>
        <w:br w:clear="none"/>
      </w:r>
      <w:r>
        <w:rPr>
          <w:rStyle w:val="Text11"/>
        </w:rPr>
        <w:t xml:space="preserve"/>
        <w:br w:clear="none"/>
        <w:t xml:space="preserve"/>
        <w:br w:clear="none"/>
        <w:t xml:space="preserve">  </w:t>
        <w:br w:clear="none"/>
      </w:r>
      <w:r>
        <w:rPr>
          <w:rStyle w:val="Text6"/>
        </w:rPr>
        <w:t xml:space="preserve">def</w:t>
        <w:br w:clear="none"/>
      </w:r>
      <w:r>
        <w:rPr>
          <w:rStyle w:val="Text11"/>
        </w:rPr>
        <w:t xml:space="preserve"> </w:t>
        <w:br w:clear="none"/>
      </w:r>
      <w:r>
        <w:rPr>
          <w:rStyle w:val="Text9"/>
        </w:rPr>
        <w:t xml:space="preserve">is_full</w:t>
        <w:br w:clear="none"/>
      </w:r>
      <w:r>
        <w:rPr>
          <w:rStyle w:val="Text5"/>
        </w:rPr>
        <w:t xml:space="preserve">(</w:t>
        <w:br w:clear="none"/>
      </w:r>
      <w:r>
        <w:rPr>
          <w:rStyle w:val="Text7"/>
        </w:rPr>
        <w:t xml:space="preserve">self</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7"/>
        </w:rPr>
        <w:t xml:space="preserve">self</w:t>
        <w:br w:clear="none"/>
      </w:r>
      <w:r>
        <w:rPr>
          <w:rStyle w:val="Text8"/>
        </w:rPr>
        <w:t xml:space="preserve">.</w:t>
        <w:br w:clear="none"/>
      </w:r>
      <w:r>
        <w:rPr>
          <w:rStyle w:val="Text2"/>
        </w:rPr>
        <w:t xml:space="preserve">N</w:t>
        <w:br w:clear="none"/>
      </w:r>
      <w:r>
        <w:rPr>
          <w:rStyle w:val="Text11"/>
        </w:rPr>
        <w:t xml:space="preserve"> </w:t>
        <w:br w:clear="none"/>
      </w:r>
      <w:r>
        <w:rPr>
          <w:rStyle w:val="Text8"/>
        </w:rPr>
        <w:t xml:space="preserve">==</w:t>
        <w:br w:clear="none"/>
      </w:r>
      <w:r>
        <w:rPr>
          <w:rStyle w:val="Text11"/>
        </w:rPr>
        <w:t xml:space="preserve"> </w:t>
        <w:br w:clear="none"/>
      </w:r>
      <w:r>
        <w:rPr>
          <w:rStyle w:val="Text7"/>
        </w:rPr>
        <w:t xml:space="preserve">self</w:t>
        <w:br w:clear="none"/>
      </w:r>
      <w:r>
        <w:rPr>
          <w:rStyle w:val="Text8"/>
        </w:rPr>
        <w:t xml:space="preserve">.</w:t>
        <w:br w:clear="none"/>
      </w:r>
      <w:r>
        <w:rPr>
          <w:rStyle w:val="Text2"/>
        </w:rPr>
        <w:t xml:space="preserve">size</w:t>
        <w:br w:clear="none"/>
      </w:r>
      <w:r>
        <w:rPr>
          <w:rStyle w:val="Text11"/>
        </w:rPr>
        <w:t xml:space="preserve"/>
        <w:br w:clear="none"/>
        <w:t xml:space="preserve"/>
        <w:br w:clear="none"/>
        <w:t xml:space="preserve">  </w:t>
        <w:br w:clear="none"/>
      </w:r>
      <w:r>
        <w:rPr>
          <w:rStyle w:val="Text6"/>
        </w:rPr>
        <w:t xml:space="preserve">def</w:t>
        <w:br w:clear="none"/>
      </w:r>
      <w:r>
        <w:rPr>
          <w:rStyle w:val="Text11"/>
        </w:rPr>
        <w:t xml:space="preserve"> </w:t>
        <w:br w:clear="none"/>
      </w:r>
      <w:r>
        <w:rPr>
          <w:rStyle w:val="Text9"/>
        </w:rPr>
        <w:t xml:space="preserve">enqueue</w:t>
        <w:br w:clear="none"/>
      </w:r>
      <w:r>
        <w:rPr>
          <w:rStyle w:val="Text5"/>
        </w:rPr>
        <w:t xml:space="preserve">(</w:t>
        <w:br w:clear="none"/>
      </w:r>
      <w:r>
        <w:rPr>
          <w:rStyle w:val="Text7"/>
        </w:rPr>
        <w:t xml:space="preserve">self</w:t>
        <w:br w:clear="none"/>
      </w:r>
      <w:r>
        <w:rPr>
          <w:rStyle w:val="Text5"/>
        </w:rPr>
        <w:t xml:space="preserve">,</w:t>
        <w:br w:clear="none"/>
      </w:r>
      <w:r>
        <w:rPr>
          <w:rStyle w:val="Text11"/>
        </w:rPr>
        <w:t xml:space="preserve"> </w:t>
        <w:br w:clear="none"/>
      </w:r>
      <w:r>
        <w:rPr>
          <w:rStyle w:val="Text2"/>
        </w:rPr>
        <w:t xml:space="preserve">item</w:t>
        <w:br w:clear="none"/>
      </w:r>
      <w:r>
        <w:rPr>
          <w:rStyle w:val="Text5"/>
        </w:rPr>
        <w:t xml:space="preserve">):</w:t>
        <w:br w:clear="none"/>
      </w:r>
      <w:r>
        <w:rPr>
          <w:rStyle w:val="Text11"/>
        </w:rPr>
        <w:t xml:space="preserve"/>
        <w:br w:clear="none"/>
        <w:t xml:space="preserve">    </w:t>
        <w:br w:clear="none"/>
      </w:r>
      <w:r>
        <w:t xml:space="preserve">"""If not full, enqueue item in O(1) performance."""</w:t>
        <w:br w:clear="none"/>
      </w:r>
      <w:r>
        <w:rPr>
          <w:rStyle w:val="Text11"/>
        </w:rPr>
        <w:t xml:space="preserve"/>
        <w:br w:clear="none"/>
        <w:t xml:space="preserve"/>
        <w:br w:clear="none"/>
        <w:t xml:space="preserve">  </w:t>
        <w:br w:clear="none"/>
      </w:r>
      <w:r>
        <w:rPr>
          <w:rStyle w:val="Text6"/>
        </w:rPr>
        <w:t xml:space="preserve">def</w:t>
        <w:br w:clear="none"/>
      </w:r>
      <w:r>
        <w:rPr>
          <w:rStyle w:val="Text11"/>
        </w:rPr>
        <w:t xml:space="preserve"> </w:t>
        <w:br w:clear="none"/>
      </w:r>
      <w:r>
        <w:rPr>
          <w:rStyle w:val="Text9"/>
        </w:rPr>
        <w:t xml:space="preserve">dequeue</w:t>
        <w:br w:clear="none"/>
      </w:r>
      <w:r>
        <w:rPr>
          <w:rStyle w:val="Text5"/>
        </w:rPr>
        <w:t xml:space="preserve">(</w:t>
        <w:br w:clear="none"/>
      </w:r>
      <w:r>
        <w:rPr>
          <w:rStyle w:val="Text7"/>
        </w:rPr>
        <w:t xml:space="preserve">self</w:t>
        <w:br w:clear="none"/>
      </w:r>
      <w:r>
        <w:rPr>
          <w:rStyle w:val="Text5"/>
        </w:rPr>
        <w:t xml:space="preserve">):</w:t>
        <w:br w:clear="none"/>
      </w:r>
      <w:r>
        <w:rPr>
          <w:rStyle w:val="Text11"/>
        </w:rPr>
        <w:t xml:space="preserve"/>
        <w:br w:clear="none"/>
        <w:t xml:space="preserve">    </w:t>
        <w:br w:clear="none"/>
      </w:r>
      <w:r>
        <w:t xml:space="preserve">"""If not empty, dequeue head in O(1) performance."""</w:t>
        <w:br w:clear="none"/>
      </w:r>
    </w:p>
    <w:p>
      <w:pPr>
        <w:pStyle w:val="Para 01"/>
      </w:pPr>
      <w:r>
        <w:t>Insert N = 2</w:t>
      </w:r>
      <w:r>
        <w:rPr>
          <w:rStyle w:val="Text38"/>
        </w:rPr>
        <w:t>k</w:t>
      </w:r>
      <w:r>
        <w:t xml:space="preserve"> – 1 elements in ascending order into an empty max binary heap of size N. When you inspect the underlying array that results (aside from the index location 0, which is unused), can you predict the index locations for the largest </w:t>
      </w:r>
      <w:r>
        <w:rPr>
          <w:rStyle w:val="Text0"/>
        </w:rPr>
        <w:t>k</w:t>
      </w:r>
      <w:r>
        <w:t xml:space="preserve"> values in the storage array? If you insert N elements in descending order into an empty max heap, can you predict the index locations for </w:t>
      </w:r>
      <w:r>
        <w:rPr>
          <w:rStyle w:val="Text1"/>
        </w:rPr>
        <w:t>all</w:t>
      </w:r>
      <w:r>
        <w:t xml:space="preserve"> N values?</w:t>
      </w:r>
    </w:p>
    <w:p>
      <w:pPr>
        <w:pStyle w:val="Para 01"/>
      </w:pPr>
      <w:r>
        <w:t xml:space="preserve">Given two max heaps of size M and N, devise an algorithm that returns an array of size M + N containing the combined items from M and N in ascending order in O(M </w:t>
      </w:r>
      <w:r>
        <w:rPr>
          <w:rStyle w:val="Text0"/>
        </w:rPr>
        <w:t>log</w:t>
      </w:r>
      <w:r>
        <w:t xml:space="preserve"> M + N </w:t>
      </w:r>
      <w:r>
        <w:rPr>
          <w:rStyle w:val="Text0"/>
        </w:rPr>
        <w:t>log</w:t>
      </w:r>
      <w:r>
        <w:t xml:space="preserve"> N) performance. Generate a table of runtime performance to provide empirical evidence that your algorithm is working.</w:t>
      </w:r>
    </w:p>
    <w:p>
      <w:pPr>
        <w:pStyle w:val="Para 01"/>
      </w:pPr>
      <w:r>
        <w:t xml:space="preserve">Use a max binary heap to find the </w:t>
      </w:r>
      <w:r>
        <w:rPr>
          <w:rStyle w:val="Text0"/>
        </w:rPr>
        <w:t>k</w:t>
      </w:r>
      <w:r>
        <w:t xml:space="preserve"> smallest values from a collection of N elements in O(N </w:t>
      </w:r>
      <w:r>
        <w:rPr>
          <w:rStyle w:val="Text0"/>
        </w:rPr>
        <w:t>log k</w:t>
      </w:r>
      <w:r>
        <w:t>). Generate a table of runtime performance to provide empirical evidence that your algorithm is working.</w:t>
      </w:r>
    </w:p>
    <w:p>
      <w:pPr>
        <w:pStyle w:val="Para 01"/>
      </w:pPr>
      <w:r>
        <w:t>In</w:t>
      </w:r>
      <w:r>
        <w:rPr>
          <w:rStyle w:val="Text54"/>
        </w:rPr>
        <w:bookmarkStart w:id="676" w:name="idm45239914923184"/>
        <w:t/>
        <w:bookmarkEnd w:id="676"/>
        <w:bookmarkStart w:id="677" w:name="idm45239914922480"/>
        <w:t/>
        <w:bookmarkEnd w:id="677"/>
        <w:bookmarkStart w:id="678" w:name="idm45239914921776"/>
        <w:t/>
        <w:bookmarkEnd w:id="678"/>
        <w:bookmarkStart w:id="679" w:name="idm45239914921104"/>
        <w:t/>
        <w:bookmarkEnd w:id="679"/>
      </w:r>
      <w:r>
        <w:t xml:space="preserve"> a max binary heap, each parent entry has up to two children. Consider an alternative strategy, which I call a </w:t>
      </w:r>
      <w:r>
        <w:rPr>
          <w:rStyle w:val="Text1"/>
        </w:rPr>
        <w:t>factorial heap</w:t>
      </w:r>
      <w:r>
        <w:t xml:space="preserve">, where the top entry has two children; each of these children has three children (which I’ll call grandchildren). Each of these grandchildren has four children, and so on, as shown in </w:t>
      </w:r>
      <w:hyperlink w:anchor="Figure_4_21__A_novel_factorial_h">
        <w:r>
          <w:rPr>
            <w:rStyle w:val="Text3"/>
          </w:rPr>
          <w:t>Figure 4-21</w:t>
        </w:r>
      </w:hyperlink>
      <w:r>
        <w:t>. In each successive level, entries have one additional child. The heap-shape and heap-ordered property remain in effect. Complete the implementation by storing the factorial heap in an array, and perform empirical evaluation to confirm that the results are slower than max binary heap. Classifying the runtime performance is more complicated, but you should be able to determine that it is O(</w:t>
      </w:r>
      <w:r>
        <w:rPr>
          <w:rStyle w:val="Text0"/>
        </w:rPr>
        <w:t>log</w:t>
      </w:r>
      <w:r>
        <w:t xml:space="preserve"> N/</w:t>
      </w:r>
      <w:r>
        <w:rPr>
          <w:rStyle w:val="Text0"/>
        </w:rPr>
        <w:t>log</w:t>
      </w:r>
      <w:r>
        <w:t>(</w:t>
      </w:r>
      <w:r>
        <w:rPr>
          <w:rStyle w:val="Text0"/>
        </w:rPr>
        <w:t>log</w:t>
      </w:r>
      <w:r>
        <w:t xml:space="preserve"> N)).</w:t>
      </w:r>
    </w:p>
    <w:p>
      <w:bookmarkStart w:id="680" w:name="Figure_4_21__A_novel_factorial_h"/>
      <w:pPr>
        <w:pStyle w:val="Para 07"/>
        <w:keepLines w:val="on"/>
      </w:pPr>
      <w:r>
        <w:t/>
        <w:drawing>
          <wp:inline>
            <wp:extent cx="5943600" cy="1917700"/>
            <wp:effectExtent l="0" r="0" t="0" b="43426"/>
            <wp:docPr id="269" name="lalg_0421.png" descr="Sample factorial heap"/>
            <wp:cNvGraphicFramePr>
              <a:graphicFrameLocks noChangeAspect="1"/>
            </wp:cNvGraphicFramePr>
            <a:graphic>
              <a:graphicData uri="http://schemas.openxmlformats.org/drawingml/2006/picture">
                <pic:pic>
                  <pic:nvPicPr>
                    <pic:cNvPr id="0" name="lalg_0421.png" descr="Sample factorial heap"/>
                    <pic:cNvPicPr/>
                  </pic:nvPicPr>
                  <pic:blipFill>
                    <a:blip r:embed="rId61"/>
                    <a:stretch>
                      <a:fillRect/>
                    </a:stretch>
                  </pic:blipFill>
                  <pic:spPr>
                    <a:xfrm>
                      <a:off x="0" y="0"/>
                      <a:ext cx="5943600" cy="1917700"/>
                    </a:xfrm>
                    <a:prstGeom prst="rect">
                      <a:avLst/>
                    </a:prstGeom>
                  </pic:spPr>
                </pic:pic>
              </a:graphicData>
            </a:graphic>
          </wp:inline>
        </w:drawing>
        <w:t xml:space="preserve"> </w:t>
      </w:r>
      <w:bookmarkEnd w:id="680"/>
    </w:p>
    <w:p>
      <w:pPr>
        <w:pStyle w:val="Heading 4"/>
        <w:keepLines w:val="on"/>
      </w:pPr>
      <w:r>
        <w:t xml:space="preserve">Figure 4-21. </w:t>
        <w:t>A novel factorial heap structure</w:t>
      </w:r>
    </w:p>
    <w:p>
      <w:pPr>
        <w:pStyle w:val="Para 01"/>
      </w:pPr>
      <w:r>
        <w:t xml:space="preserve">Using the geometric resizing strategy from </w:t>
      </w:r>
      <w:hyperlink w:anchor="Chapter_3__Better_Living_Through_2">
        <w:r>
          <w:rPr>
            <w:rStyle w:val="Text3"/>
          </w:rPr>
          <w:t>Chapter 3</w:t>
        </w:r>
      </w:hyperlink>
      <w:r>
        <w:t xml:space="preserve">, extend the </w:t>
      </w:r>
      <w:r>
        <w:rPr>
          <w:rStyle w:val="Text0"/>
        </w:rPr>
        <w:t>PQ</w:t>
      </w:r>
      <w:r>
        <w:t xml:space="preserve"> implementation in this chapter to automatically resize the storage array by doubling in size when full and shrinking in half when ¼ full.</w:t>
      </w:r>
    </w:p>
    <w:p>
      <w:pPr>
        <w:pStyle w:val="Para 01"/>
      </w:pPr>
      <w:r>
        <w:t xml:space="preserve">An iterator for an array-based heap data structure should produce the values </w:t>
      </w:r>
      <w:r>
        <w:rPr>
          <w:rStyle w:val="Text1"/>
        </w:rPr>
        <w:t>in the order they would be dequeued</w:t>
      </w:r>
      <w:r>
        <w:t xml:space="preserve"> without modifying the underlying array (since an iterator should have no side effect). However, this cannot be accomplished easily, since dequeuing values would actually modify the structure of the heap. One solution is to create an </w:t>
      </w:r>
      <w:r>
        <w:rPr>
          <w:rStyle w:val="Text0"/>
        </w:rPr>
        <w:t>iterator(pq)</w:t>
      </w:r>
      <w:r>
        <w:t xml:space="preserve"> generator function that takes in a priority queue, </w:t>
      </w:r>
      <w:r>
        <w:rPr>
          <w:rStyle w:val="Text0"/>
        </w:rPr>
        <w:t>pq</w:t>
      </w:r>
      <w:r>
        <w:t xml:space="preserve">, and creates a separate </w:t>
      </w:r>
      <w:r>
        <w:rPr>
          <w:rStyle w:val="Text0"/>
        </w:rPr>
        <w:t>pqit</w:t>
      </w:r>
      <w:r>
        <w:t xml:space="preserve"> priority queue whose values are index locations in the </w:t>
      </w:r>
      <w:r>
        <w:rPr>
          <w:rStyle w:val="Text0"/>
        </w:rPr>
        <w:t>storage</w:t>
      </w:r>
      <w:r>
        <w:t xml:space="preserve"> array for </w:t>
      </w:r>
      <w:r>
        <w:rPr>
          <w:rStyle w:val="Text0"/>
        </w:rPr>
        <w:t>pq</w:t>
      </w:r>
      <w:r>
        <w:t xml:space="preserve">, and whose priorities are equal to the corresponding priorities for these values. </w:t>
      </w:r>
      <w:r>
        <w:rPr>
          <w:rStyle w:val="Text0"/>
        </w:rPr>
        <w:t>pqit</w:t>
      </w:r>
      <w:r>
        <w:t xml:space="preserve"> directly accesses the array </w:t>
      </w:r>
      <w:r>
        <w:rPr>
          <w:rStyle w:val="Text0"/>
        </w:rPr>
        <w:t>storage</w:t>
      </w:r>
      <w:r>
        <w:t xml:space="preserve"> for </w:t>
      </w:r>
      <w:r>
        <w:rPr>
          <w:rStyle w:val="Text0"/>
        </w:rPr>
        <w:t>pq</w:t>
      </w:r>
      <w:r>
        <w:t xml:space="preserve"> to keep track of the entries to be returned without disturbing the contents of </w:t>
      </w:r>
      <w:r>
        <w:rPr>
          <w:rStyle w:val="Text0"/>
        </w:rPr>
        <w:t>storage</w:t>
      </w:r>
      <w:r>
        <w:t>.</w:t>
      </w:r>
    </w:p>
    <w:p>
      <w:pPr>
        <w:pStyle w:val="Para 01"/>
      </w:pPr>
      <w:r>
        <w:rPr>
          <w:rStyle w:val="Text54"/>
        </w:rPr>
        <w:bookmarkStart w:id="681" w:name="idm45239914906768"/>
        <w:t/>
        <w:bookmarkEnd w:id="681"/>
      </w:r>
      <w:r>
        <w:t xml:space="preserve">Complete the following implementation, which starts by inserting into </w:t>
      </w:r>
      <w:r>
        <w:rPr>
          <w:rStyle w:val="Text0"/>
        </w:rPr>
        <w:t>pqit</w:t>
      </w:r>
      <w:r>
        <w:t xml:space="preserve"> the index position, 1, which refers to the pair in </w:t>
      </w:r>
      <w:r>
        <w:rPr>
          <w:rStyle w:val="Text0"/>
        </w:rPr>
        <w:t>pq</w:t>
      </w:r>
      <w:r>
        <w:t xml:space="preserve"> with highest priority. Complete the rest of the </w:t>
      </w:r>
      <w:r>
        <w:rPr>
          <w:rStyle w:val="Text0"/>
        </w:rPr>
        <w:t>while</w:t>
      </w:r>
      <w:r>
        <w:t xml:space="preserve"> loop:</w:t>
      </w:r>
    </w:p>
    <w:p>
      <w:pPr>
        <w:pStyle w:val="Para 21"/>
      </w:pPr>
      <w:r>
        <w:rPr>
          <w:rStyle w:val="Text6"/>
        </w:rPr>
        <w:t xml:space="preserve">def</w:t>
        <w:br w:clear="none"/>
      </w:r>
      <w:r>
        <w:rPr>
          <w:rStyle w:val="Text11"/>
        </w:rPr>
        <w:t xml:space="preserve"> </w:t>
        <w:br w:clear="none"/>
      </w:r>
      <w:r>
        <w:rPr>
          <w:rStyle w:val="Text9"/>
        </w:rPr>
        <w:t xml:space="preserve">iterator</w:t>
        <w:br w:clear="none"/>
      </w:r>
      <w:r>
        <w:rPr>
          <w:rStyle w:val="Text5"/>
        </w:rPr>
        <w:t xml:space="preserve">(</w:t>
        <w:br w:clear="none"/>
      </w:r>
      <w:r>
        <w:t xml:space="preserve">pq</w:t>
        <w:br w:clear="none"/>
      </w:r>
      <w:r>
        <w:rPr>
          <w:rStyle w:val="Text5"/>
        </w:rPr>
        <w:t xml:space="preserve">):</w:t>
        <w:br w:clear="none"/>
      </w:r>
      <w:r>
        <w:rPr>
          <w:rStyle w:val="Text11"/>
        </w:rPr>
        <w:t xml:space="preserve"/>
        <w:br w:clear="none"/>
        <w:t xml:space="preserve">  </w:t>
        <w:br w:clear="none"/>
      </w:r>
      <w:r>
        <w:t xml:space="preserve">pqit</w:t>
        <w:br w:clear="none"/>
      </w:r>
      <w:r>
        <w:rPr>
          <w:rStyle w:val="Text11"/>
        </w:rPr>
        <w:t xml:space="preserve"> </w:t>
        <w:br w:clear="none"/>
      </w:r>
      <w:r>
        <w:rPr>
          <w:rStyle w:val="Text8"/>
        </w:rPr>
        <w:t xml:space="preserve">=</w:t>
        <w:br w:clear="none"/>
      </w:r>
      <w:r>
        <w:rPr>
          <w:rStyle w:val="Text11"/>
        </w:rPr>
        <w:t xml:space="preserve"> </w:t>
        <w:br w:clear="none"/>
      </w:r>
      <w:r>
        <w:t xml:space="preserve">PQ</w:t>
        <w:br w:clear="none"/>
      </w:r>
      <w:r>
        <w:rPr>
          <w:rStyle w:val="Text5"/>
        </w:rPr>
        <w:t xml:space="preserve">(</w:t>
        <w:br w:clear="none"/>
      </w:r>
      <w:r>
        <w:rPr>
          <w:rStyle w:val="Text7"/>
        </w:rPr>
        <w:t xml:space="preserve">len</w:t>
        <w:br w:clear="none"/>
      </w:r>
      <w:r>
        <w:rPr>
          <w:rStyle w:val="Text5"/>
        </w:rPr>
        <w:t xml:space="preserve">(</w:t>
        <w:br w:clear="none"/>
      </w:r>
      <w:r>
        <w:t xml:space="preserve">pq</w:t>
        <w:br w:clear="none"/>
      </w:r>
      <w:r>
        <w:rPr>
          <w:rStyle w:val="Text5"/>
        </w:rPr>
        <w:t xml:space="preserve">))</w:t>
        <w:br w:clear="none"/>
      </w:r>
      <w:r>
        <w:rPr>
          <w:rStyle w:val="Text11"/>
        </w:rPr>
        <w:t xml:space="preserve"/>
        <w:br w:clear="none"/>
        <w:t xml:space="preserve">  </w:t>
        <w:br w:clear="none"/>
      </w:r>
      <w:r>
        <w:t xml:space="preserve">pqit</w:t>
        <w:br w:clear="none"/>
      </w:r>
      <w:r>
        <w:rPr>
          <w:rStyle w:val="Text8"/>
        </w:rPr>
        <w:t xml:space="preserve">.</w:t>
        <w:br w:clear="none"/>
      </w:r>
      <w:r>
        <w:t xml:space="preserve">enqueue</w:t>
        <w:br w:clear="none"/>
      </w:r>
      <w:r>
        <w:rPr>
          <w:rStyle w:val="Text5"/>
        </w:rPr>
        <w:t xml:space="preserve">(</w:t>
        <w:br w:clear="none"/>
      </w:r>
      <w:r>
        <w:rPr>
          <w:rStyle w:val="Text14"/>
        </w:rPr>
        <w:t xml:space="preserve">1</w:t>
        <w:br w:clear="none"/>
      </w:r>
      <w:r>
        <w:rPr>
          <w:rStyle w:val="Text5"/>
        </w:rPr>
        <w:t xml:space="preserve">,</w:t>
        <w:br w:clear="none"/>
      </w:r>
      <w:r>
        <w:rPr>
          <w:rStyle w:val="Text11"/>
        </w:rPr>
        <w:t xml:space="preserve"> </w:t>
        <w:br w:clear="none"/>
      </w:r>
      <w:r>
        <w:t xml:space="preserve">pq</w:t>
        <w:br w:clear="none"/>
      </w:r>
      <w:r>
        <w:rPr>
          <w:rStyle w:val="Text8"/>
        </w:rPr>
        <w:t xml:space="preserve">.</w:t>
        <w:br w:clear="none"/>
      </w:r>
      <w:r>
        <w:t xml:space="preserve">storage</w:t>
        <w:br w:clear="none"/>
      </w:r>
      <w:r>
        <w:rPr>
          <w:rStyle w:val="Text5"/>
        </w:rPr>
        <w:t xml:space="preserve">[</w:t>
        <w:br w:clear="none"/>
      </w:r>
      <w:r>
        <w:rPr>
          <w:rStyle w:val="Text14"/>
        </w:rPr>
        <w:t xml:space="preserve">1</w:t>
        <w:br w:clear="none"/>
      </w:r>
      <w:r>
        <w:rPr>
          <w:rStyle w:val="Text5"/>
        </w:rPr>
        <w:t xml:space="preserve">]</w:t>
        <w:br w:clear="none"/>
      </w:r>
      <w:r>
        <w:rPr>
          <w:rStyle w:val="Text8"/>
        </w:rPr>
        <w:t xml:space="preserve">.</w:t>
        <w:br w:clear="none"/>
      </w:r>
      <w:r>
        <w:t xml:space="preserve">priority</w:t>
        <w:br w:clear="none"/>
      </w:r>
      <w:r>
        <w:rPr>
          <w:rStyle w:val="Text5"/>
        </w:rPr>
        <w:t xml:space="preserve">)</w:t>
        <w:br w:clear="none"/>
      </w:r>
      <w:r>
        <w:rPr>
          <w:rStyle w:val="Text11"/>
        </w:rPr>
        <w:t xml:space="preserve"/>
        <w:br w:clear="none"/>
        <w:t xml:space="preserve"/>
        <w:br w:clear="none"/>
        <w:t xml:space="preserve">  </w:t>
        <w:br w:clear="none"/>
      </w:r>
      <w:r>
        <w:rPr>
          <w:rStyle w:val="Text6"/>
        </w:rPr>
        <w:t xml:space="preserve">while</w:t>
        <w:br w:clear="none"/>
      </w:r>
      <w:r>
        <w:rPr>
          <w:rStyle w:val="Text11"/>
        </w:rPr>
        <w:t xml:space="preserve"> </w:t>
        <w:br w:clear="none"/>
      </w:r>
      <w:r>
        <w:t xml:space="preserve">pqit</w:t>
        <w:br w:clear="none"/>
      </w:r>
      <w:r>
        <w:rPr>
          <w:rStyle w:val="Text5"/>
        </w:rPr>
        <w:t xml:space="preserve">:</w:t>
        <w:br w:clear="none"/>
      </w:r>
      <w:r>
        <w:rPr>
          <w:rStyle w:val="Text11"/>
        </w:rPr>
        <w:t xml:space="preserve"/>
        <w:br w:clear="none"/>
        <w:t xml:space="preserve">    </w:t>
        <w:br w:clear="none"/>
      </w:r>
      <w:r>
        <w:t xml:space="preserve">idx</w:t>
        <w:br w:clear="none"/>
      </w:r>
      <w:r>
        <w:rPr>
          <w:rStyle w:val="Text11"/>
        </w:rPr>
        <w:t xml:space="preserve"> </w:t>
        <w:br w:clear="none"/>
      </w:r>
      <w:r>
        <w:rPr>
          <w:rStyle w:val="Text8"/>
        </w:rPr>
        <w:t xml:space="preserve">=</w:t>
        <w:br w:clear="none"/>
      </w:r>
      <w:r>
        <w:rPr>
          <w:rStyle w:val="Text11"/>
        </w:rPr>
        <w:t xml:space="preserve"> </w:t>
        <w:br w:clear="none"/>
      </w:r>
      <w:r>
        <w:t xml:space="preserve">pqit</w:t>
        <w:br w:clear="none"/>
      </w:r>
      <w:r>
        <w:rPr>
          <w:rStyle w:val="Text8"/>
        </w:rPr>
        <w:t xml:space="preserve">.</w:t>
        <w:br w:clear="none"/>
      </w:r>
      <w:r>
        <w:t xml:space="preserve">dequeue</w:t>
        <w:br w:clear="none"/>
      </w:r>
      <w:r>
        <w:rPr>
          <w:rStyle w:val="Text5"/>
        </w:rPr>
        <w:t xml:space="preserve">()</w:t>
        <w:br w:clear="none"/>
      </w:r>
      <w:r>
        <w:rPr>
          <w:rStyle w:val="Text11"/>
        </w:rPr>
        <w:t xml:space="preserve"/>
        <w:br w:clear="none"/>
        <w:t xml:space="preserve">    </w:t>
        <w:br w:clear="none"/>
      </w:r>
      <w:r>
        <w:rPr>
          <w:rStyle w:val="Text6"/>
        </w:rPr>
        <w:t xml:space="preserve">yield</w:t>
        <w:br w:clear="none"/>
      </w:r>
      <w:r>
        <w:rPr>
          <w:rStyle w:val="Text11"/>
        </w:rPr>
        <w:t xml:space="preserve"> </w:t>
        <w:br w:clear="none"/>
      </w:r>
      <w:r>
        <w:rPr>
          <w:rStyle w:val="Text5"/>
        </w:rPr>
        <w:t xml:space="preserve">(</w:t>
        <w:br w:clear="none"/>
      </w:r>
      <w:r>
        <w:t xml:space="preserve">pq</w:t>
        <w:br w:clear="none"/>
      </w:r>
      <w:r>
        <w:rPr>
          <w:rStyle w:val="Text8"/>
        </w:rPr>
        <w:t xml:space="preserve">.</w:t>
        <w:br w:clear="none"/>
      </w:r>
      <w:r>
        <w:t xml:space="preserve">storage</w:t>
        <w:br w:clear="none"/>
      </w:r>
      <w:r>
        <w:rPr>
          <w:rStyle w:val="Text5"/>
        </w:rPr>
        <w:t xml:space="preserve">[</w:t>
        <w:br w:clear="none"/>
      </w:r>
      <w:r>
        <w:t xml:space="preserve">idx</w:t>
        <w:br w:clear="none"/>
      </w:r>
      <w:r>
        <w:rPr>
          <w:rStyle w:val="Text5"/>
        </w:rPr>
        <w:t xml:space="preserve">]</w:t>
        <w:br w:clear="none"/>
      </w:r>
      <w:r>
        <w:rPr>
          <w:rStyle w:val="Text8"/>
        </w:rPr>
        <w:t xml:space="preserve">.</w:t>
        <w:br w:clear="none"/>
      </w:r>
      <w:r>
        <w:t xml:space="preserve">value</w:t>
        <w:br w:clear="none"/>
      </w:r>
      <w:r>
        <w:rPr>
          <w:rStyle w:val="Text5"/>
        </w:rPr>
        <w:t xml:space="preserve">,</w:t>
        <w:br w:clear="none"/>
      </w:r>
      <w:r>
        <w:rPr>
          <w:rStyle w:val="Text11"/>
        </w:rPr>
        <w:t xml:space="preserve"> </w:t>
        <w:br w:clear="none"/>
      </w:r>
      <w:r>
        <w:t xml:space="preserve">pq</w:t>
        <w:br w:clear="none"/>
      </w:r>
      <w:r>
        <w:rPr>
          <w:rStyle w:val="Text8"/>
        </w:rPr>
        <w:t xml:space="preserve">.</w:t>
        <w:br w:clear="none"/>
      </w:r>
      <w:r>
        <w:t xml:space="preserve">storage</w:t>
        <w:br w:clear="none"/>
      </w:r>
      <w:r>
        <w:rPr>
          <w:rStyle w:val="Text5"/>
        </w:rPr>
        <w:t xml:space="preserve">[</w:t>
        <w:br w:clear="none"/>
      </w:r>
      <w:r>
        <w:t xml:space="preserve">idx</w:t>
        <w:br w:clear="none"/>
      </w:r>
      <w:r>
        <w:rPr>
          <w:rStyle w:val="Text5"/>
        </w:rPr>
        <w:t xml:space="preserve">]</w:t>
        <w:br w:clear="none"/>
      </w:r>
      <w:r>
        <w:rPr>
          <w:rStyle w:val="Text8"/>
        </w:rPr>
        <w:t xml:space="preserve">.</w:t>
        <w:br w:clear="none"/>
      </w:r>
      <w:r>
        <w:t xml:space="preserve">priority</w:t>
        <w:br w:clear="none"/>
      </w:r>
      <w:r>
        <w:rPr>
          <w:rStyle w:val="Text5"/>
        </w:rPr>
        <w:t xml:space="preserve">)</w:t>
        <w:br w:clear="none"/>
      </w:r>
      <w:r>
        <w:rPr>
          <w:rStyle w:val="Text11"/>
        </w:rPr>
        <w:t xml:space="preserve"/>
        <w:br w:clear="none"/>
        <w:t xml:space="preserve"/>
        <w:br w:clear="none"/>
        <w:t xml:space="preserve">    </w:t>
        <w:br w:clear="none"/>
      </w:r>
      <w:r>
        <w:rPr>
          <w:rStyle w:val="Text8"/>
        </w:rPr>
        <w:t xml:space="preserve">...</w:t>
        <w:br w:clear="none"/>
      </w:r>
    </w:p>
    <w:p>
      <w:pPr>
        <w:pStyle w:val="Para 01"/>
      </w:pPr>
      <w:r>
        <w:t xml:space="preserve">As long as the original </w:t>
      </w:r>
      <w:r>
        <w:rPr>
          <w:rStyle w:val="Text0"/>
        </w:rPr>
        <w:t>pq</w:t>
      </w:r>
      <w:r>
        <w:t xml:space="preserve"> remains unchanged, this iterator will yield each of the values in priority order.</w:t>
      </w:r>
    </w:p>
    <w:p>
      <w:bookmarkStart w:id="682" w:name="Interactive_Practice_Get_more_ha_3"/>
      <w:pPr>
        <w:keepNext/>
        <w:pStyle w:val="Para 26"/>
        <w:keepLines w:val="on"/>
      </w:pPr>
      <w:r>
        <w:t>Interactive Practice</w:t>
      </w:r>
      <w:bookmarkEnd w:id="682"/>
    </w:p>
    <w:p>
      <w:pPr>
        <w:pStyle w:val="Normal"/>
        <w:keepLines w:val="on"/>
      </w:pPr>
      <w:r>
        <w:t xml:space="preserve">Get more hands-on training and test your understanding of the concepts by working through our </w:t>
      </w:r>
      <w:hyperlink r:id="rId148">
        <w:r>
          <w:rPr>
            <w:rStyle w:val="Text3"/>
          </w:rPr>
          <w:t>playlist of interactive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pStyle w:val="Para 19"/>
        <w:keepLines w:val="on"/>
      </w:pPr>
      <w:hyperlink r:id="rId161">
        <w:r>
          <w:t>Binary Heap Structure: Visualizing Binary Heaps</w:t>
        </w:r>
      </w:hyperlink>
    </w:p>
    <w:p>
      <w:pPr>
        <w:pStyle w:val="Para 19"/>
        <w:keepLines w:val="on"/>
      </w:pPr>
      <w:hyperlink r:id="rId162">
        <w:r>
          <w:t>Binary Heap Structure: Implementing Binary Heaps</w:t>
        </w:r>
      </w:hyperlink>
    </w:p>
    <w:p>
      <w:pPr>
        <w:pStyle w:val="Para 19"/>
        <w:keepLines w:val="on"/>
      </w:pPr>
      <w:hyperlink r:id="rId163">
        <w:r>
          <w:t>Binary Heap Structure: Finding k Smallest Values in an Unordered List of N Values</w:t>
        </w:r>
      </w:hyperlink>
    </w:p>
    <w:p>
      <w:bookmarkStart w:id="683" w:name="Chapter_5__Sorting_Without_a_Hat_1"/>
      <w:bookmarkStart w:id="684" w:name="Top_of_ch05_html"/>
      <w:bookmarkStart w:id="685" w:name="Chapter_5__Sorting_Without_a_Hat"/>
      <w:bookmarkStart w:id="686" w:name="Chapter_5__Sorting_Without_a_Hat_2"/>
      <w:pPr>
        <w:keepNext/>
        <w:pStyle w:val="Heading 1"/>
        <w:pageBreakBefore w:val="on"/>
      </w:pPr>
      <w:r>
        <w:t xml:space="preserve">Chapter 5. </w:t>
        <w:t>Sorting Without a Hat</w:t>
      </w:r>
      <w:bookmarkEnd w:id="683"/>
      <w:bookmarkEnd w:id="684"/>
      <w:bookmarkEnd w:id="685"/>
      <w:bookmarkEnd w:id="686"/>
    </w:p>
    <w:p>
      <w:bookmarkStart w:id="687" w:name="In_this_chapter__you_will_learn_4"/>
      <w:pPr>
        <w:keepNext/>
        <w:pStyle w:val="2 Block"/>
        <w:keepLines w:val="on"/>
      </w:pPr>
      <w:bookmarkEnd w:id="687"/>
    </w:p>
    <w:p>
      <w:pPr>
        <w:pStyle w:val="Normal"/>
        <w:keepLines w:val="on"/>
      </w:pPr>
      <w:r>
        <w:t>In this chapter, you will learn:</w:t>
      </w:r>
    </w:p>
    <w:p>
      <w:pPr>
        <w:pStyle w:val="Para 01"/>
        <w:keepLines w:val="on"/>
      </w:pPr>
      <w:r>
        <w:t>How comparison-based sorting algorithms require two fundamental operations:</w:t>
      </w:r>
    </w:p>
    <w:p>
      <w:pPr>
        <w:numPr>
          <w:ilvl w:val="0"/>
          <w:numId w:val="3"/>
        </w:numPr>
        <w:pStyle w:val="Para 01"/>
        <w:keepLines w:val="on"/>
      </w:pPr>
      <w:r>
        <w:rPr>
          <w:rStyle w:val="Text0"/>
        </w:rPr>
        <w:t>less(i,j)</w:t>
      </w:r>
      <w:r>
        <w:t xml:space="preserve"> determines whether </w:t>
      </w:r>
      <w:r>
        <w:rPr>
          <w:rStyle w:val="Text0"/>
        </w:rPr>
        <w:t>A[i]</w:t>
      </w:r>
      <w:r>
        <w:t xml:space="preserve"> &lt; </w:t>
      </w:r>
      <w:r>
        <w:rPr>
          <w:rStyle w:val="Text0"/>
        </w:rPr>
        <w:t>A[j]</w:t>
      </w:r>
      <w:r>
        <w:t>.</w:t>
      </w:r>
    </w:p>
    <w:p>
      <w:pPr>
        <w:numPr>
          <w:ilvl w:val="0"/>
          <w:numId w:val="3"/>
        </w:numPr>
        <w:pStyle w:val="Para 01"/>
        <w:keepLines w:val="on"/>
      </w:pPr>
      <w:r>
        <w:rPr>
          <w:rStyle w:val="Text0"/>
        </w:rPr>
        <w:t>swap(i,j)</w:t>
      </w:r>
      <w:r>
        <w:t xml:space="preserve"> swaps the contents of </w:t>
      </w:r>
      <w:r>
        <w:rPr>
          <w:rStyle w:val="Text0"/>
        </w:rPr>
        <w:t>A[i]</w:t>
      </w:r>
      <w:r>
        <w:t xml:space="preserve"> and </w:t>
      </w:r>
      <w:r>
        <w:rPr>
          <w:rStyle w:val="Text0"/>
        </w:rPr>
        <w:t>A[j]</w:t>
      </w:r>
      <w:r>
        <w:t>.</w:t>
      </w:r>
    </w:p>
    <w:p>
      <w:pPr>
        <w:pStyle w:val="Para 01"/>
        <w:keepLines w:val="on"/>
      </w:pPr>
      <w:r>
        <w:t>How to provide a comparator function when sorting; for example, you can sort integers or string values in descending order. The comparator function can also sort complex data structures with no default ordering; for example, it is not clear how to sort a collection of two-dimensional (x, y) points.</w:t>
      </w:r>
    </w:p>
    <w:p>
      <w:pPr>
        <w:pStyle w:val="Para 01"/>
        <w:keepLines w:val="on"/>
      </w:pPr>
      <w:r>
        <w:t>How to identify inefficient O(N</w:t>
      </w:r>
      <w:r>
        <w:rPr>
          <w:rStyle w:val="Text21"/>
        </w:rPr>
        <w:t>2</w:t>
      </w:r>
      <w:r>
        <w:t>) sorting algorithms, such as Insertion Sort and Selection Sort, from the structure of their code.</w:t>
      </w:r>
    </w:p>
    <w:p>
      <w:pPr>
        <w:pStyle w:val="Para 01"/>
        <w:keepLines w:val="on"/>
      </w:pPr>
      <w:r>
        <w:rPr>
          <w:rStyle w:val="Text1"/>
        </w:rPr>
        <w:t>Recursion</w:t>
      </w:r>
      <w:r>
        <w:t xml:space="preserve">, where a function can call itself. This fundamental computer science concept forms the basis of a </w:t>
      </w:r>
      <w:r>
        <w:rPr>
          <w:rStyle w:val="Text1"/>
        </w:rPr>
        <w:t>divide-and-conquer</w:t>
      </w:r>
      <w:r>
        <w:t xml:space="preserve"> strategy for solving problems.</w:t>
      </w:r>
    </w:p>
    <w:p>
      <w:pPr>
        <w:pStyle w:val="Para 01"/>
        <w:keepLines w:val="on"/>
      </w:pPr>
      <w:r>
        <w:t xml:space="preserve">How Merge Sort and Quicksort can sort an array of N values in O(N </w:t>
      </w:r>
      <w:r>
        <w:rPr>
          <w:rStyle w:val="Text0"/>
        </w:rPr>
        <w:t>log</w:t>
      </w:r>
      <w:r>
        <w:t xml:space="preserve"> N) using divide and conquer. How Heap Sort also guarantees O(N </w:t>
      </w:r>
      <w:r>
        <w:rPr>
          <w:rStyle w:val="Text0"/>
        </w:rPr>
        <w:t>log</w:t>
      </w:r>
      <w:r>
        <w:t xml:space="preserve"> N).</w:t>
      </w:r>
    </w:p>
    <w:p>
      <w:pPr>
        <w:pStyle w:val="Para 01"/>
        <w:keepLines w:val="on"/>
      </w:pPr>
      <w:r>
        <w:t xml:space="preserve">How Tim Sort combines Insertion Sort and functionality from Merge Sort to implement Python’s default sorting algorithm in guaranteed O(N </w:t>
      </w:r>
      <w:r>
        <w:rPr>
          <w:rStyle w:val="Text0"/>
        </w:rPr>
        <w:t>log</w:t>
      </w:r>
      <w:r>
        <w:t xml:space="preserve"> N).</w:t>
      </w:r>
    </w:p>
    <w:p>
      <w:pPr>
        <w:pStyle w:val="Normal"/>
      </w:pPr>
      <w:r>
        <w:t>In this chapter, I present algorithms that rearrange the N values in an array so they are in ascending order. Organizing a collection of values in sorted order is an essential first step to improve the efficiency of many programs. Sorting is also necessary for many real-world applications, such as printing staff directories for a company with the names and phone numbers of employees, or displaying flight departure times on an airport display.</w:t>
      </w:r>
    </w:p>
    <w:p>
      <w:pPr>
        <w:pStyle w:val="Normal"/>
      </w:pPr>
      <w:r>
        <w:t xml:space="preserve">With an unordered array, searching for a value, in the </w:t>
      </w:r>
      <w:r>
        <w:rPr>
          <w:rStyle w:val="Text1"/>
        </w:rPr>
        <w:t>worst case</w:t>
      </w:r>
      <w:r>
        <w:t xml:space="preserve">, is O(N). When the array is sorted, Binary Array Search, in the </w:t>
      </w:r>
      <w:r>
        <w:rPr>
          <w:rStyle w:val="Text1"/>
        </w:rPr>
        <w:t>worst case</w:t>
      </w:r>
      <w:r>
        <w:t>, can locate a target value in O(</w:t>
      </w:r>
      <w:r>
        <w:rPr>
          <w:rStyle w:val="Text0"/>
        </w:rPr>
        <w:t>log</w:t>
      </w:r>
      <w:r>
        <w:t xml:space="preserve"> N) performance.</w:t>
      </w:r>
    </w:p>
    <w:p>
      <w:bookmarkStart w:id="688" w:name="Sorting_by_Swapping__Try_sorting"/>
      <w:pPr>
        <w:keepNext/>
        <w:pStyle w:val="Heading 1"/>
      </w:pPr>
      <w:r>
        <w:t>Sorting by Swapping</w:t>
      </w:r>
      <w:bookmarkEnd w:id="688"/>
    </w:p>
    <w:p>
      <w:pPr>
        <w:pStyle w:val="Normal"/>
      </w:pPr>
      <w:r>
        <w:rPr>
          <w:rStyle w:val="Text54"/>
        </w:rPr>
        <w:bookmarkStart w:id="689" w:name="ch05_term3"/>
        <w:t/>
        <w:bookmarkEnd w:id="689"/>
        <w:bookmarkStart w:id="690" w:name="ch05_term2"/>
        <w:t/>
        <w:bookmarkEnd w:id="690"/>
      </w:r>
      <w:r>
        <w:t xml:space="preserve">Try sorting the values in the array, </w:t>
      </w:r>
      <w:r>
        <w:rPr>
          <w:rStyle w:val="Text0"/>
        </w:rPr>
        <w:t>A</w:t>
      </w:r>
      <w:r>
        <w:t xml:space="preserve">, at the top of </w:t>
      </w:r>
      <w:hyperlink w:anchor="Figure_5_1__Sample_array__A__to">
        <w:r>
          <w:rPr>
            <w:rStyle w:val="Text3"/>
          </w:rPr>
          <w:t>Figure 5-1</w:t>
        </w:r>
      </w:hyperlink>
      <w:r>
        <w:t xml:space="preserve">. Use a pencil to copy the values from </w:t>
      </w:r>
      <w:hyperlink w:anchor="Figure_5_1__Sample_array__A__to">
        <w:r>
          <w:rPr>
            <w:rStyle w:val="Text3"/>
          </w:rPr>
          <w:t>Figure 5-1</w:t>
        </w:r>
      </w:hyperlink>
      <w:r>
        <w:t xml:space="preserve"> onto a piece of paper (or bring out a pen and just write on these pages!). I challenge you to sort these values in ascending order </w:t>
      </w:r>
      <w:r>
        <w:rPr>
          <w:rStyle w:val="Text1"/>
        </w:rPr>
        <w:t>by repeatedly swapping the location of two values in the array</w:t>
      </w:r>
      <w:r>
        <w:t>. What is the fewest number of swaps that you need? Also, count the number of times you compare two values together. I have sorted these values with five swaps. Is it possible to use fewer?</w:t>
      </w:r>
      <w:hyperlink w:anchor="1_No__See_the_challenge_exercise">
        <w:r>
          <w:rPr>
            <w:rStyle w:val="Text34"/>
          </w:rPr>
          <w:bookmarkStart w:id="691" w:name="1_3"/>
          <w:t>1</w:t>
          <w:bookmarkEnd w:id="691"/>
        </w:r>
      </w:hyperlink>
    </w:p>
    <w:p>
      <w:bookmarkStart w:id="692" w:name="Figure_5_1__Sample_array__A__to"/>
      <w:pPr>
        <w:pStyle w:val="Para 07"/>
        <w:keepLines w:val="on"/>
      </w:pPr>
      <w:r>
        <w:t/>
        <w:drawing>
          <wp:inline>
            <wp:extent cx="5943600" cy="4775200"/>
            <wp:effectExtent l="0" r="0" t="0" b="43426"/>
            <wp:docPr id="270" name="lalg_0501.png" descr="Sort these values"/>
            <wp:cNvGraphicFramePr>
              <a:graphicFrameLocks noChangeAspect="1"/>
            </wp:cNvGraphicFramePr>
            <a:graphic>
              <a:graphicData uri="http://schemas.openxmlformats.org/drawingml/2006/picture">
                <pic:pic>
                  <pic:nvPicPr>
                    <pic:cNvPr id="0" name="lalg_0501.png" descr="Sort these values"/>
                    <pic:cNvPicPr/>
                  </pic:nvPicPr>
                  <pic:blipFill>
                    <a:blip r:embed="rId62"/>
                    <a:stretch>
                      <a:fillRect/>
                    </a:stretch>
                  </pic:blipFill>
                  <pic:spPr>
                    <a:xfrm>
                      <a:off x="0" y="0"/>
                      <a:ext cx="5943600" cy="4775200"/>
                    </a:xfrm>
                    <a:prstGeom prst="rect">
                      <a:avLst/>
                    </a:prstGeom>
                  </pic:spPr>
                </pic:pic>
              </a:graphicData>
            </a:graphic>
          </wp:inline>
        </w:drawing>
        <w:t xml:space="preserve"> </w:t>
      </w:r>
      <w:bookmarkEnd w:id="692"/>
    </w:p>
    <w:p>
      <w:pPr>
        <w:pStyle w:val="Heading 4"/>
        <w:keepLines w:val="on"/>
      </w:pPr>
      <w:r>
        <w:t xml:space="preserve">Figure 5-1. </w:t>
        <w:t xml:space="preserve">Sample array, </w:t>
      </w:r>
      <w:r>
        <w:rPr>
          <w:rStyle w:val="Text0"/>
        </w:rPr>
        <w:t>A</w:t>
      </w:r>
      <w:r>
        <w:t>, to sort</w:t>
      </w:r>
    </w:p>
    <w:p>
      <w:pPr>
        <w:pStyle w:val="Normal"/>
      </w:pPr>
      <w:r>
        <w:t xml:space="preserve">While it’s important to count the number of swaps, you also need to count the </w:t>
      </w:r>
      <w:r>
        <w:rPr>
          <w:rStyle w:val="Text1"/>
        </w:rPr>
        <w:t>number of comparisons between two values</w:t>
      </w:r>
      <w:r>
        <w:t xml:space="preserve">. To start, you can determine that 2 is the smallest value in </w:t>
      </w:r>
      <w:r>
        <w:rPr>
          <w:rStyle w:val="Text0"/>
        </w:rPr>
        <w:t>A</w:t>
      </w:r>
      <w:r>
        <w:t xml:space="preserve">, with just seven comparisons, something I showed in </w:t>
      </w:r>
      <w:hyperlink w:anchor="Chapter_1__Problem_Solving____In_2">
        <w:r>
          <w:rPr>
            <w:rStyle w:val="Text3"/>
          </w:rPr>
          <w:t>Chapter 1</w:t>
        </w:r>
      </w:hyperlink>
      <w:r>
        <w:t xml:space="preserve">. The smallest value is found at </w:t>
      </w:r>
      <w:r>
        <w:rPr>
          <w:rStyle w:val="Text0"/>
        </w:rPr>
        <w:t>A[3]</w:t>
      </w:r>
      <w:r>
        <w:t xml:space="preserve">, so it is swapped with </w:t>
      </w:r>
      <w:r>
        <w:rPr>
          <w:rStyle w:val="Text0"/>
        </w:rPr>
        <w:t>A[0]</w:t>
      </w:r>
      <w:r>
        <w:t xml:space="preserve">. This moves the smallest value to the front of the array where it belongs. In </w:t>
      </w:r>
      <w:hyperlink w:anchor="Figure_5_1__Sample_array__A__to">
        <w:r>
          <w:rPr>
            <w:rStyle w:val="Text3"/>
          </w:rPr>
          <w:t>Figure 5-1</w:t>
        </w:r>
      </w:hyperlink>
      <w:r>
        <w:t>, I highlight values when they are swapped. I use bold borders to mark the values that are guaranteed to be in their final location; these will not be swapped again. All values outside of the bolded borders remain to be sorted.</w:t>
      </w:r>
    </w:p>
    <w:p>
      <w:pPr>
        <w:pStyle w:val="Normal"/>
      </w:pPr>
      <w:r>
        <w:t xml:space="preserve">I scan the remaining values to find the largest value, 24, (using six comparisons) and swap </w:t>
      </w:r>
      <w:r>
        <w:rPr>
          <w:rStyle w:val="Text0"/>
        </w:rPr>
        <w:t>A[5]</w:t>
      </w:r>
      <w:r>
        <w:t xml:space="preserve"> and </w:t>
      </w:r>
      <w:r>
        <w:rPr>
          <w:rStyle w:val="Text0"/>
        </w:rPr>
        <w:t>A[7]</w:t>
      </w:r>
      <w:r>
        <w:t xml:space="preserve"> to move the largest value to the end of the array. I then locate the smallest remaining value, 5, (using five comparisons) and swap </w:t>
      </w:r>
      <w:r>
        <w:rPr>
          <w:rStyle w:val="Text0"/>
        </w:rPr>
        <w:t>A[1]</w:t>
      </w:r>
      <w:r>
        <w:t xml:space="preserve"> and </w:t>
      </w:r>
      <w:r>
        <w:rPr>
          <w:rStyle w:val="Text0"/>
        </w:rPr>
        <w:t>A[6]</w:t>
      </w:r>
      <w:r>
        <w:t xml:space="preserve"> to move 5 into its proper place. It looks like 21 is in its right spot, which takes four comparisons to validate; no need for a swap here!</w:t>
      </w:r>
    </w:p>
    <w:p>
      <w:pPr>
        <w:pStyle w:val="Normal"/>
      </w:pPr>
      <w:r>
        <w:t xml:space="preserve">With three comparisons, I find that 15 is the smallest remaining value, and I choose to swap the second occurrence of 15, </w:t>
      </w:r>
      <w:r>
        <w:rPr>
          <w:rStyle w:val="Text0"/>
        </w:rPr>
        <w:t>A[4]</w:t>
      </w:r>
      <w:r>
        <w:t xml:space="preserve">, with </w:t>
      </w:r>
      <w:r>
        <w:rPr>
          <w:rStyle w:val="Text0"/>
        </w:rPr>
        <w:t>A[2]</w:t>
      </w:r>
      <w:r>
        <w:t xml:space="preserve">. With two comparisons, you can validate that 15 belongs in index position 3, which leaves just one more comparison to swap </w:t>
      </w:r>
      <w:r>
        <w:rPr>
          <w:rStyle w:val="Text0"/>
        </w:rPr>
        <w:t>A[4]</w:t>
      </w:r>
      <w:r>
        <w:t xml:space="preserve"> and </w:t>
      </w:r>
      <w:r>
        <w:rPr>
          <w:rStyle w:val="Text0"/>
        </w:rPr>
        <w:t>A[5]</w:t>
      </w:r>
      <w:r>
        <w:t xml:space="preserve">, moving 19 into its proper spot. In the final step shown in </w:t>
      </w:r>
      <w:hyperlink w:anchor="Figure_5_1__Sample_array__A__to">
        <w:r>
          <w:rPr>
            <w:rStyle w:val="Text3"/>
          </w:rPr>
          <w:t>Figure 5-1</w:t>
        </w:r>
      </w:hyperlink>
      <w:r>
        <w:t xml:space="preserve">, the value 20 is in the right location, since it is larger than or equal to all values to its left </w:t>
      </w:r>
      <w:r>
        <w:rPr>
          <w:rStyle w:val="Text1"/>
        </w:rPr>
        <w:t>and</w:t>
      </w:r>
      <w:r>
        <w:t xml:space="preserve"> is smaller than or equal to all values to its right. With five exchanges and 28 comparisons, I have sorted this array.</w:t>
      </w:r>
    </w:p>
    <w:p>
      <w:pPr>
        <w:pStyle w:val="Normal"/>
      </w:pPr>
      <w:r>
        <w:t>I didn’t follow a specific algorithm to sort this small group of values; sometimes I looked for the smallest value, while other times I looked for the largest. The number of comparisons is reduced after each swap, and there are far more comparisons than swaps. I now define a sorting algorithm that works on any array of N values and evaluate its runtime performance.</w:t>
      </w:r>
      <w:r>
        <w:rPr>
          <w:rStyle w:val="Text54"/>
        </w:rPr>
        <w:bookmarkStart w:id="693" w:name="idm45239914764592"/>
        <w:t/>
        <w:bookmarkEnd w:id="693"/>
        <w:bookmarkStart w:id="694" w:name="idm45239914763584"/>
        <w:t/>
        <w:bookmarkEnd w:id="694"/>
      </w:r>
    </w:p>
    <w:p>
      <w:bookmarkStart w:id="695" w:name="Selection_Sort__Selection_Sort_i"/>
      <w:pPr>
        <w:keepNext/>
        <w:pStyle w:val="Heading 1"/>
      </w:pPr>
      <w:r>
        <w:t>Selection Sort</w:t>
      </w:r>
      <w:bookmarkEnd w:id="695"/>
    </w:p>
    <w:p>
      <w:pPr>
        <w:pStyle w:val="Normal"/>
      </w:pPr>
      <w:r>
        <w:rPr>
          <w:rStyle w:val="Text54"/>
        </w:rPr>
        <w:bookmarkStart w:id="696" w:name="ch05_term1"/>
        <w:t/>
        <w:bookmarkEnd w:id="696"/>
      </w:r>
      <w:r>
        <w:t xml:space="preserve">Selection Sort is named because it incrementally sorts an array from left to right, </w:t>
      </w:r>
      <w:r>
        <w:rPr>
          <w:rStyle w:val="Text1"/>
        </w:rPr>
        <w:t>repeatedly selecting the smallest value remaining</w:t>
      </w:r>
      <w:r>
        <w:t xml:space="preserve"> and swapping it into its proper location. To sort N values, find the smallest value and swap it with </w:t>
      </w:r>
      <w:r>
        <w:rPr>
          <w:rStyle w:val="Text0"/>
        </w:rPr>
        <w:t>A[0]</w:t>
      </w:r>
      <w:r>
        <w:t xml:space="preserve">. Now only N – 1 values remain to be sorted, since </w:t>
      </w:r>
      <w:r>
        <w:rPr>
          <w:rStyle w:val="Text0"/>
        </w:rPr>
        <w:t>A[0]</w:t>
      </w:r>
      <w:r>
        <w:t xml:space="preserve"> is in its final spot. Find the location of the smallest remaining value and swap it with </w:t>
      </w:r>
      <w:r>
        <w:rPr>
          <w:rStyle w:val="Text0"/>
        </w:rPr>
        <w:t>A[1]</w:t>
      </w:r>
      <w:r>
        <w:t>, which leaves N – 2 values to sort. Repeat this process until all values are in place.</w:t>
      </w:r>
    </w:p>
    <w:p>
      <w:pPr>
        <w:pStyle w:val="Para 16"/>
        <w:keepLines w:val="on"/>
      </w:pPr>
      <w:r>
        <w:t>Tip</w:t>
      </w:r>
    </w:p>
    <w:p>
      <w:pPr>
        <w:pStyle w:val="Para 14"/>
        <w:keepLines w:val="on"/>
      </w:pPr>
      <w:r>
        <w:t xml:space="preserve">What happens when the smallest remaining value is already in its proper place, that is, when </w:t>
      </w:r>
      <w:r>
        <w:rPr>
          <w:rStyle w:val="Text0"/>
        </w:rPr>
        <w:t>i</w:t>
      </w:r>
      <w:r>
        <w:t xml:space="preserve"> is equal to </w:t>
      </w:r>
      <w:r>
        <w:rPr>
          <w:rStyle w:val="Text0"/>
        </w:rPr>
        <w:t>min_index</w:t>
      </w:r>
      <w:r>
        <w:t xml:space="preserve"> when the </w:t>
      </w:r>
      <w:r>
        <w:rPr>
          <w:rStyle w:val="Text0"/>
        </w:rPr>
        <w:t>for</w:t>
      </w:r>
      <w:r>
        <w:t xml:space="preserve"> loop over </w:t>
      </w:r>
      <w:r>
        <w:rPr>
          <w:rStyle w:val="Text0"/>
        </w:rPr>
        <w:t>j</w:t>
      </w:r>
      <w:r>
        <w:t xml:space="preserve"> completes? The code will attempt to swap </w:t>
      </w:r>
      <w:r>
        <w:rPr>
          <w:rStyle w:val="Text0"/>
        </w:rPr>
        <w:t>A[i]</w:t>
      </w:r>
      <w:r>
        <w:t xml:space="preserve"> with </w:t>
      </w:r>
      <w:r>
        <w:rPr>
          <w:rStyle w:val="Text0"/>
        </w:rPr>
        <w:t>A[min_index]</w:t>
      </w:r>
      <w:r>
        <w:t xml:space="preserve">, and nothing in the array will change. You might think to add an </w:t>
      </w:r>
      <w:r>
        <w:rPr>
          <w:rStyle w:val="Text0"/>
        </w:rPr>
        <w:t>if</w:t>
      </w:r>
      <w:r>
        <w:t xml:space="preserve"> statement to only swap when </w:t>
      </w:r>
      <w:r>
        <w:rPr>
          <w:rStyle w:val="Text0"/>
        </w:rPr>
        <w:t>i</w:t>
      </w:r>
      <w:r>
        <w:t xml:space="preserve"> and </w:t>
      </w:r>
      <w:r>
        <w:rPr>
          <w:rStyle w:val="Text0"/>
        </w:rPr>
        <w:t>min_index</w:t>
      </w:r>
      <w:r>
        <w:t xml:space="preserve"> are different, but it will not noticeably improve performance.</w:t>
      </w:r>
    </w:p>
    <w:p>
      <w:pPr>
        <w:pStyle w:val="Normal"/>
      </w:pPr>
      <w:r>
        <w:t xml:space="preserve">In </w:t>
      </w:r>
      <w:hyperlink w:anchor="Listing_5_1__Selection_Sort__def">
        <w:r>
          <w:rPr>
            <w:rStyle w:val="Text3"/>
          </w:rPr>
          <w:t>Listing 5-1</w:t>
        </w:r>
      </w:hyperlink>
      <w:r>
        <w:t xml:space="preserve">, there is an outer </w:t>
      </w:r>
      <w:r>
        <w:rPr>
          <w:rStyle w:val="Text0"/>
        </w:rPr>
        <w:t>for</w:t>
      </w:r>
      <w:r>
        <w:t xml:space="preserve"> loop over </w:t>
      </w:r>
      <w:r>
        <w:rPr>
          <w:rStyle w:val="Text0"/>
        </w:rPr>
        <w:t>i</w:t>
      </w:r>
      <w:r>
        <w:t xml:space="preserve"> that iterates through nearly every index position in the array, from 0 to N – 2. The inner </w:t>
      </w:r>
      <w:r>
        <w:rPr>
          <w:rStyle w:val="Text0"/>
        </w:rPr>
        <w:t>for</w:t>
      </w:r>
      <w:r>
        <w:t xml:space="preserve"> loop over </w:t>
      </w:r>
      <w:r>
        <w:rPr>
          <w:rStyle w:val="Text0"/>
        </w:rPr>
        <w:t>j</w:t>
      </w:r>
      <w:r>
        <w:t xml:space="preserve"> iterates through the remaining index positions in the array, from </w:t>
      </w:r>
      <w:r>
        <w:rPr>
          <w:rStyle w:val="Text0"/>
        </w:rPr>
        <w:t>i+1</w:t>
      </w:r>
      <w:r>
        <w:t xml:space="preserve"> up to N – 1 to find the smallest remaining value. At the end of the </w:t>
      </w:r>
      <w:r>
        <w:rPr>
          <w:rStyle w:val="Text0"/>
        </w:rPr>
        <w:t>for</w:t>
      </w:r>
      <w:r>
        <w:t xml:space="preserve"> loop over </w:t>
      </w:r>
      <w:r>
        <w:rPr>
          <w:rStyle w:val="Text0"/>
        </w:rPr>
        <w:t>i</w:t>
      </w:r>
      <w:r>
        <w:t xml:space="preserve">, the value at index position </w:t>
      </w:r>
      <w:r>
        <w:rPr>
          <w:rStyle w:val="Text0"/>
        </w:rPr>
        <w:t>i</w:t>
      </w:r>
      <w:r>
        <w:t xml:space="preserve"> is swapped with the smallest value found at index position </w:t>
      </w:r>
      <w:r>
        <w:rPr>
          <w:rStyle w:val="Text0"/>
        </w:rPr>
        <w:t>min_index</w:t>
      </w:r>
      <w:r>
        <w:t>.</w:t>
      </w:r>
    </w:p>
    <w:p>
      <w:bookmarkStart w:id="697" w:name="Listing_5_1__Selection_Sort__def"/>
      <w:pPr>
        <w:keepNext/>
        <w:pStyle w:val="Heading 3"/>
      </w:pPr>
      <w:r>
        <w:t xml:space="preserve">Listing 5-1. </w:t>
        <w:t>Selection Sort</w:t>
      </w:r>
      <w:bookmarkEnd w:id="697"/>
    </w:p>
    <w:p>
      <w:pPr>
        <w:pStyle w:val="Para 13"/>
      </w:pPr>
      <w:r>
        <w:rPr>
          <w:rStyle w:val="Text6"/>
        </w:rPr>
        <w:t xml:space="preserve">def</w:t>
        <w:br w:clear="none"/>
      </w:r>
      <w:r>
        <w:t xml:space="preserve"> </w:t>
        <w:br w:clear="none"/>
      </w:r>
      <w:r>
        <w:rPr>
          <w:rStyle w:val="Text9"/>
        </w:rPr>
        <w:t xml:space="preserve">selection_sort</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2"/>
        </w:rPr>
        <w:t xml:space="preserve">N</w:t>
        <w:br w:clear="none"/>
      </w:r>
      <w:r>
        <w:t xml:space="preserve"> </w:t>
        <w:br w:clear="none"/>
      </w:r>
      <w:r>
        <w:rPr>
          <w:rStyle w:val="Text8"/>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i</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2"/>
        </w:rPr>
        <w:t xml:space="preserve">N</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7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min_index</w:t>
        <w:br w:clear="none"/>
      </w:r>
      <w:r>
        <w:t xml:space="preserve"> </w:t>
        <w:br w:clear="none"/>
      </w:r>
      <w:r>
        <w:rPr>
          <w:rStyle w:val="Text8"/>
        </w:rPr>
        <w:t xml:space="preserve">=</w:t>
        <w:br w:clear="none"/>
      </w:r>
      <w:r>
        <w:t xml:space="preserve"> </w:t>
        <w:br w:clear="none"/>
      </w:r>
      <w:r>
        <w:rPr>
          <w:rStyle w:val="Text2"/>
        </w:rPr>
        <w:t xml:space="preserve">i</w:t>
        <w:br w:clear="none"/>
      </w:r>
      <w:r>
        <w:t xml:space="preserve">                          </w:t>
        <w:br w:clear="none"/>
      </w:r>
      <w:r>
        <w:rPr>
          <w:rStyle w:val="Text56"/>
        </w:rPr>
        <w:drawing>
          <wp:inline>
            <wp:extent cx="63500" cy="63500"/>
            <wp:effectExtent l="0" r="0" t="0" b="0"/>
            <wp:docPr id="27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2"/>
        </w:rPr>
        <w:t xml:space="preserve">j</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2"/>
        </w:rPr>
        <w:t xml:space="preserve">i</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2"/>
        </w:rPr>
        <w:t xml:space="preserve">N</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A</w:t>
        <w:br w:clear="none"/>
      </w:r>
      <w:r>
        <w:rPr>
          <w:rStyle w:val="Text5"/>
        </w:rPr>
        <w:t xml:space="preserve">[</w:t>
        <w:br w:clear="none"/>
      </w:r>
      <w:r>
        <w:rPr>
          <w:rStyle w:val="Text2"/>
        </w:rPr>
        <w:t xml:space="preserve">j</w:t>
        <w:br w:clear="none"/>
      </w:r>
      <w:r>
        <w:rPr>
          <w:rStyle w:val="Text5"/>
        </w:rPr>
        <w:t xml:space="preserve">]</w:t>
        <w:br w:clear="none"/>
      </w:r>
      <w:r>
        <w:t xml:space="preserve"> </w:t>
        <w:br w:clear="none"/>
      </w:r>
      <w:r>
        <w:rPr>
          <w:rStyle w:val="Text8"/>
        </w:rPr>
        <w:t xml:space="preserve">&lt;</w:t>
        <w:br w:clear="none"/>
      </w:r>
      <w:r>
        <w:t xml:space="preserve"> </w:t>
        <w:br w:clear="none"/>
      </w:r>
      <w:r>
        <w:rPr>
          <w:rStyle w:val="Text2"/>
        </w:rPr>
        <w:t xml:space="preserve">A</w:t>
        <w:br w:clear="none"/>
      </w:r>
      <w:r>
        <w:rPr>
          <w:rStyle w:val="Text5"/>
        </w:rPr>
        <w:t xml:space="preserve">[</w:t>
        <w:br w:clear="none"/>
      </w:r>
      <w:r>
        <w:rPr>
          <w:rStyle w:val="Text2"/>
        </w:rPr>
        <w:t xml:space="preserve">min_index</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7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min_index</w:t>
        <w:br w:clear="none"/>
      </w:r>
      <w:r>
        <w:t xml:space="preserve"> </w:t>
        <w:br w:clear="none"/>
      </w:r>
      <w:r>
        <w:rPr>
          <w:rStyle w:val="Text8"/>
        </w:rPr>
        <w:t xml:space="preserve">=</w:t>
        <w:br w:clear="none"/>
      </w:r>
      <w:r>
        <w:t xml:space="preserve"> </w:t>
        <w:br w:clear="none"/>
      </w:r>
      <w:r>
        <w:rPr>
          <w:rStyle w:val="Text2"/>
        </w:rPr>
        <w:t xml:space="preserve">j</w:t>
        <w:br w:clear="none"/>
      </w:r>
      <w:r>
        <w:t xml:space="preserve"/>
        <w:br w:clear="none"/>
        <w:t xml:space="preserve"/>
        <w:br w:clear="none"/>
        <w:t xml:space="preserve">    </w:t>
        <w:br w:clear="none"/>
      </w:r>
      <w:r>
        <w:rPr>
          <w:rStyle w:val="Text2"/>
        </w:rPr>
        <w:t xml:space="preserve">A</w:t>
        <w:br w:clear="none"/>
      </w:r>
      <w:r>
        <w:rPr>
          <w:rStyle w:val="Text5"/>
        </w:rPr>
        <w:t xml:space="preserve">[</w:t>
        <w:br w:clear="none"/>
      </w:r>
      <w:r>
        <w:rPr>
          <w:rStyle w:val="Text2"/>
        </w:rPr>
        <w:t xml:space="preserve">i</w:t>
        <w:br w:clear="none"/>
      </w:r>
      <w:r>
        <w:rPr>
          <w:rStyle w:val="Text5"/>
        </w:rPr>
        <w:t xml:space="preserve">]</w:t>
        <w:br w:clear="none"/>
        <w:t xml:space="preserve">,</w:t>
        <w:br w:clear="none"/>
      </w:r>
      <w:r>
        <w:rPr>
          <w:rStyle w:val="Text2"/>
        </w:rPr>
        <w:t xml:space="preserve">A</w:t>
        <w:br w:clear="none"/>
      </w:r>
      <w:r>
        <w:rPr>
          <w:rStyle w:val="Text5"/>
        </w:rPr>
        <w:t xml:space="preserve">[</w:t>
        <w:br w:clear="none"/>
      </w:r>
      <w:r>
        <w:rPr>
          <w:rStyle w:val="Text2"/>
        </w:rPr>
        <w:t xml:space="preserve">min_index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w:t>
        <w:br w:clear="none"/>
      </w:r>
      <w:r>
        <w:rPr>
          <w:rStyle w:val="Text5"/>
        </w:rPr>
        <w:t xml:space="preserve">[</w:t>
        <w:br w:clear="none"/>
      </w:r>
      <w:r>
        <w:rPr>
          <w:rStyle w:val="Text2"/>
        </w:rPr>
        <w:t xml:space="preserve">min_index</w:t>
        <w:br w:clear="none"/>
      </w:r>
      <w:r>
        <w:rPr>
          <w:rStyle w:val="Text5"/>
        </w:rPr>
        <w:t xml:space="preserve">]</w:t>
        <w:br w:clear="none"/>
        <w:t xml:space="preserve">,</w:t>
        <w:br w:clear="none"/>
      </w:r>
      <w:r>
        <w:rPr>
          <w:rStyle w:val="Text2"/>
        </w:rPr>
        <w:t xml:space="preserve">A</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56"/>
        </w:rPr>
        <w:drawing>
          <wp:inline>
            <wp:extent cx="63500" cy="63500"/>
            <wp:effectExtent l="0" r="0" t="0" b="0"/>
            <wp:docPr id="27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p>
    <w:p>
      <w:pPr>
        <w:pStyle w:val="Para 04"/>
      </w:pPr>
      <w:hyperlink w:anchor="co_sorting_without_a_hat_CO1_1">
        <w:r>
          <w:bookmarkStart w:id="698" w:name="callout_sorting_without_a_hat_CO"/>
          <w:t/>
          <w:bookmarkEnd w:id="698"/>
          <w:drawing>
            <wp:inline>
              <wp:extent cx="63500" cy="63500"/>
              <wp:effectExtent l="0" r="0" t="0" b="0"/>
              <wp:docPr id="27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Before each pass through the </w:t>
      </w:r>
      <w:r>
        <w:rPr>
          <w:rStyle w:val="Text0"/>
        </w:rPr>
        <w:t>i</w:t>
      </w:r>
      <w:r>
        <w:t xml:space="preserve"> </w:t>
      </w:r>
      <w:r>
        <w:rPr>
          <w:rStyle w:val="Text0"/>
        </w:rPr>
        <w:t>for</w:t>
      </w:r>
      <w:r>
        <w:t xml:space="preserve"> loop, you know </w:t>
      </w:r>
      <w:r>
        <w:rPr>
          <w:rStyle w:val="Text0"/>
        </w:rPr>
        <w:t>A[0 .. i-1]</w:t>
      </w:r>
      <w:r>
        <w:t xml:space="preserve"> is sorted.</w:t>
      </w:r>
    </w:p>
    <w:p>
      <w:pPr>
        <w:pStyle w:val="Para 04"/>
      </w:pPr>
      <w:hyperlink w:anchor="co_sorting_without_a_hat_CO1_2">
        <w:r>
          <w:bookmarkStart w:id="699" w:name="callout_sorting_without_a_hat_CO_1"/>
          <w:t/>
          <w:bookmarkEnd w:id="699"/>
          <w:drawing>
            <wp:inline>
              <wp:extent cx="63500" cy="63500"/>
              <wp:effectExtent l="0" r="0" t="0" b="0"/>
              <wp:docPr id="27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rPr>
          <w:rStyle w:val="Text0"/>
        </w:rPr>
        <w:t>min_index</w:t>
      </w:r>
      <w:r>
        <w:t xml:space="preserve"> is the index location of the smallest value in </w:t>
      </w:r>
      <w:r>
        <w:rPr>
          <w:rStyle w:val="Text0"/>
        </w:rPr>
        <w:t>A[i .. N-1]</w:t>
      </w:r>
      <w:r>
        <w:t>.</w:t>
      </w:r>
    </w:p>
    <w:p>
      <w:pPr>
        <w:pStyle w:val="Para 04"/>
      </w:pPr>
      <w:hyperlink w:anchor="co_sorting_without_a_hat_CO1_3">
        <w:r>
          <w:bookmarkStart w:id="700" w:name="callout_sorting_without_a_hat_CO_2"/>
          <w:t/>
          <w:bookmarkEnd w:id="700"/>
          <w:drawing>
            <wp:inline>
              <wp:extent cx="63500" cy="63500"/>
              <wp:effectExtent l="0" r="0" t="0" b="0"/>
              <wp:docPr id="27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If any </w:t>
      </w:r>
      <w:r>
        <w:rPr>
          <w:rStyle w:val="Text0"/>
        </w:rPr>
        <w:t>A[j]</w:t>
      </w:r>
      <w:r>
        <w:t xml:space="preserve"> &lt; </w:t>
      </w:r>
      <w:r>
        <w:rPr>
          <w:rStyle w:val="Text0"/>
        </w:rPr>
        <w:t>A[min_index]</w:t>
      </w:r>
      <w:r>
        <w:t xml:space="preserve">, then update </w:t>
      </w:r>
      <w:r>
        <w:rPr>
          <w:rStyle w:val="Text0"/>
        </w:rPr>
        <w:t>min_index</w:t>
      </w:r>
      <w:r>
        <w:t xml:space="preserve"> to remember index location for this newly discovered smallest value.</w:t>
      </w:r>
    </w:p>
    <w:p>
      <w:pPr>
        <w:pStyle w:val="Para 04"/>
      </w:pPr>
      <w:hyperlink w:anchor="co_sorting_without_a_hat_CO1_4">
        <w:r>
          <w:bookmarkStart w:id="701" w:name="callout_sorting_without_a_hat_CO_3"/>
          <w:t/>
          <w:bookmarkEnd w:id="701"/>
          <w:drawing>
            <wp:inline>
              <wp:extent cx="63500" cy="63500"/>
              <wp:effectExtent l="0" r="0" t="0" b="0"/>
              <wp:docPr id="27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Swap </w:t>
      </w:r>
      <w:r>
        <w:rPr>
          <w:rStyle w:val="Text0"/>
        </w:rPr>
        <w:t>A[i]</w:t>
      </w:r>
      <w:r>
        <w:t xml:space="preserve"> with </w:t>
      </w:r>
      <w:r>
        <w:rPr>
          <w:rStyle w:val="Text0"/>
        </w:rPr>
        <w:t>A[min_index]</w:t>
      </w:r>
      <w:r>
        <w:t xml:space="preserve"> to ensure that </w:t>
      </w:r>
      <w:r>
        <w:rPr>
          <w:rStyle w:val="Text0"/>
        </w:rPr>
        <w:t>A[0 .. i]</w:t>
      </w:r>
      <w:r>
        <w:t xml:space="preserve"> is sorted.</w:t>
      </w:r>
    </w:p>
    <w:p>
      <w:pPr>
        <w:pStyle w:val="Normal"/>
      </w:pPr>
      <w:r>
        <w:t xml:space="preserve">At a high level, Selection Sort starts with a problem of size N and reduces it one step at a time, first to a problem of size N – 1, then to a problem of size N – 2, until the whole array is sorted. As shown in </w:t>
      </w:r>
      <w:hyperlink w:anchor="Figure_5_2__Sorting_sample_array">
        <w:r>
          <w:rPr>
            <w:rStyle w:val="Text3"/>
          </w:rPr>
          <w:t>Figure 5-2</w:t>
        </w:r>
      </w:hyperlink>
      <w:r>
        <w:t xml:space="preserve">, </w:t>
      </w:r>
      <w:r>
        <w:rPr>
          <w:rStyle w:val="Text1"/>
        </w:rPr>
        <w:t>it takes</w:t>
      </w:r>
      <w:r>
        <w:t xml:space="preserve"> N – 1 </w:t>
      </w:r>
      <w:r>
        <w:rPr>
          <w:rStyle w:val="Text1"/>
        </w:rPr>
        <w:t>swaps to sort an array</w:t>
      </w:r>
      <w:r>
        <w:t>.</w:t>
      </w:r>
    </w:p>
    <w:p>
      <w:pPr>
        <w:pStyle w:val="Normal"/>
      </w:pPr>
      <w:r>
        <w:t xml:space="preserve">After these swaps have properly placed N – 1 values into their final location, the value at </w:t>
      </w:r>
      <w:r>
        <w:rPr>
          <w:rStyle w:val="Text0"/>
        </w:rPr>
        <w:t>A[N–1]</w:t>
      </w:r>
      <w:r>
        <w:t xml:space="preserve"> is the largest remaining unsorted value, which means it is already in its final location. Counting the number of comparisons is more complicated. In </w:t>
      </w:r>
      <w:hyperlink w:anchor="Figure_5_2__Sorting_sample_array">
        <w:r>
          <w:rPr>
            <w:rStyle w:val="Text3"/>
          </w:rPr>
          <w:t>Figure 5-2</w:t>
        </w:r>
      </w:hyperlink>
      <w:r>
        <w:t>, it was 28, which is the sum of the numbers from 1 through 7.</w:t>
      </w:r>
    </w:p>
    <w:p>
      <w:pPr>
        <w:pStyle w:val="Normal"/>
      </w:pPr>
      <w:r>
        <w:rPr>
          <w:rStyle w:val="Text54"/>
        </w:rPr>
        <w:bookmarkStart w:id="702" w:name="idm45239914597984"/>
        <w:t/>
        <w:bookmarkEnd w:id="702"/>
      </w:r>
      <w:r>
        <w:t xml:space="preserve">Mathematically, the sum of the numbers from 1 to K is equal to K × (K + 1)/2; </w:t>
      </w:r>
      <w:hyperlink w:anchor="Figure_5_3__Visualizing_the_form">
        <w:r>
          <w:rPr>
            <w:rStyle w:val="Text3"/>
          </w:rPr>
          <w:t>Figure 5-3</w:t>
        </w:r>
      </w:hyperlink>
      <w:r>
        <w:t xml:space="preserve"> shows a visualization to provide the intuition behind this formula. Number 28 is called a </w:t>
      </w:r>
      <w:r>
        <w:rPr>
          <w:rStyle w:val="Text1"/>
        </w:rPr>
        <w:t>triangle number</w:t>
      </w:r>
      <w:r>
        <w:t>, from the shape formed by the arrangement of cells.</w:t>
      </w:r>
    </w:p>
    <w:p>
      <w:pPr>
        <w:pStyle w:val="Normal"/>
      </w:pPr>
      <w:r>
        <w:t xml:space="preserve">If you make a second triangle equal in size to the first and rotate it 180 degrees, the two triangles combine to form a K by K + 1 rectangle. The count of the squares in each triangle is half the number of squares in the 7 x 8 rectangle. In this figure, K = 7. When sorting N values, K = N – 1 since that is the number of comparisons in the first step to find the smallest value: the total number of comparisons is (N – 1) × N/2 or </w:t>
        <w:t>½ × N</w:t>
      </w:r>
      <w:r>
        <w:rPr>
          <w:rStyle w:val="Text21"/>
        </w:rPr>
        <w:t>2</w:t>
      </w:r>
      <w:r>
        <w:t xml:space="preserve"> – ½ × N</w:t>
        <w:t>.</w:t>
      </w:r>
    </w:p>
    <w:p>
      <w:bookmarkStart w:id="703" w:name="Figure_5_2__Sorting_sample_array"/>
      <w:pPr>
        <w:pStyle w:val="Para 07"/>
        <w:keepLines w:val="on"/>
      </w:pPr>
      <w:r>
        <w:t/>
        <w:drawing>
          <wp:inline>
            <wp:extent cx="5943600" cy="5003800"/>
            <wp:effectExtent l="0" r="0" t="0" b="43426"/>
            <wp:docPr id="279" name="lalg_0502.png" descr="Selection Sort on Array"/>
            <wp:cNvGraphicFramePr>
              <a:graphicFrameLocks noChangeAspect="1"/>
            </wp:cNvGraphicFramePr>
            <a:graphic>
              <a:graphicData uri="http://schemas.openxmlformats.org/drawingml/2006/picture">
                <pic:pic>
                  <pic:nvPicPr>
                    <pic:cNvPr id="0" name="lalg_0502.png" descr="Selection Sort on Array"/>
                    <pic:cNvPicPr/>
                  </pic:nvPicPr>
                  <pic:blipFill>
                    <a:blip r:embed="rId63"/>
                    <a:stretch>
                      <a:fillRect/>
                    </a:stretch>
                  </pic:blipFill>
                  <pic:spPr>
                    <a:xfrm>
                      <a:off x="0" y="0"/>
                      <a:ext cx="5943600" cy="5003800"/>
                    </a:xfrm>
                    <a:prstGeom prst="rect">
                      <a:avLst/>
                    </a:prstGeom>
                  </pic:spPr>
                </pic:pic>
              </a:graphicData>
            </a:graphic>
          </wp:inline>
        </w:drawing>
        <w:t xml:space="preserve"> </w:t>
      </w:r>
      <w:bookmarkEnd w:id="703"/>
    </w:p>
    <w:p>
      <w:pPr>
        <w:pStyle w:val="Heading 4"/>
        <w:keepLines w:val="on"/>
      </w:pPr>
      <w:r>
        <w:t xml:space="preserve">Figure 5-2. </w:t>
        <w:t>Sorting sample array using Selection Sort</w:t>
      </w:r>
    </w:p>
    <w:p>
      <w:bookmarkStart w:id="704" w:name="Figure_5_3__Visualizing_the_form"/>
      <w:pPr>
        <w:pStyle w:val="Para 07"/>
        <w:keepLines w:val="on"/>
      </w:pPr>
      <w:r>
        <w:t/>
        <w:drawing>
          <wp:inline>
            <wp:extent cx="5943600" cy="3187700"/>
            <wp:effectExtent l="0" r="0" t="0" b="43426"/>
            <wp:docPr id="280" name="lalg_0503.png" descr="Selection Sort on Array"/>
            <wp:cNvGraphicFramePr>
              <a:graphicFrameLocks noChangeAspect="1"/>
            </wp:cNvGraphicFramePr>
            <a:graphic>
              <a:graphicData uri="http://schemas.openxmlformats.org/drawingml/2006/picture">
                <pic:pic>
                  <pic:nvPicPr>
                    <pic:cNvPr id="0" name="lalg_0503.png" descr="Selection Sort on Array"/>
                    <pic:cNvPicPr/>
                  </pic:nvPicPr>
                  <pic:blipFill>
                    <a:blip r:embed="rId64"/>
                    <a:stretch>
                      <a:fillRect/>
                    </a:stretch>
                  </pic:blipFill>
                  <pic:spPr>
                    <a:xfrm>
                      <a:off x="0" y="0"/>
                      <a:ext cx="5943600" cy="3187700"/>
                    </a:xfrm>
                    <a:prstGeom prst="rect">
                      <a:avLst/>
                    </a:prstGeom>
                  </pic:spPr>
                </pic:pic>
              </a:graphicData>
            </a:graphic>
          </wp:inline>
        </w:drawing>
        <w:t xml:space="preserve"> </w:t>
      </w:r>
      <w:bookmarkEnd w:id="704"/>
    </w:p>
    <w:p>
      <w:pPr>
        <w:pStyle w:val="Heading 4"/>
        <w:keepLines w:val="on"/>
      </w:pPr>
      <w:r>
        <w:t xml:space="preserve">Figure 5-3. </w:t>
        <w:t>Visualizing the formula for triangle numbers: sum of 1 through 7 is 28</w:t>
      </w:r>
    </w:p>
    <w:p>
      <w:bookmarkStart w:id="705" w:name="Anatomy_of_a_Quadratic_Sorting_A"/>
      <w:pPr>
        <w:keepNext/>
        <w:pStyle w:val="Heading 1"/>
      </w:pPr>
      <w:r>
        <w:t>Anatomy of a Quadratic Sorting Algorithm</w:t>
      </w:r>
      <w:bookmarkEnd w:id="705"/>
    </w:p>
    <w:p>
      <w:pPr>
        <w:pStyle w:val="Normal"/>
      </w:pPr>
      <w:r>
        <w:rPr>
          <w:rStyle w:val="Text54"/>
        </w:rPr>
        <w:bookmarkStart w:id="706" w:name="ch05_term4"/>
        <w:t/>
        <w:bookmarkEnd w:id="706"/>
      </w:r>
      <w:r>
        <w:t>The analysis for Selection Sort shows that the number of comparisons is dominated by the N</w:t>
      </w:r>
      <w:r>
        <w:rPr>
          <w:rStyle w:val="Text21"/>
        </w:rPr>
        <w:t>2</w:t>
      </w:r>
      <w:r>
        <w:t xml:space="preserve"> term, which means its performance will be O(N</w:t>
      </w:r>
      <w:r>
        <w:rPr>
          <w:rStyle w:val="Text21"/>
        </w:rPr>
        <w:t>2</w:t>
      </w:r>
      <w:r>
        <w:t>) since that is the dominant operation. To explain why, look at how Selection Sort has N – 1 distinct steps when sorting N values. In the first step, it finds the smallest value in N – 1 comparisons, and only one value is moved into its proper location. In each of the subsequent N – 2 steps, the number of comparisons will (ever so slowly) decrease until there is no work done in the final step. Can something be done to reduce the number of comparisons?</w:t>
      </w:r>
      <w:r>
        <w:rPr>
          <w:rStyle w:val="Text54"/>
        </w:rPr>
        <w:bookmarkStart w:id="707" w:name="idm45239914585760"/>
        <w:t/>
        <w:bookmarkEnd w:id="707"/>
      </w:r>
    </w:p>
    <w:p>
      <w:pPr>
        <w:pStyle w:val="Normal"/>
      </w:pPr>
      <w:r>
        <w:t xml:space="preserve">Insertion Sort is a different sorting algorithm that also uses N – 1 distinct steps to sort an array from left to right. It starts by assuming that </w:t>
      </w:r>
      <w:r>
        <w:rPr>
          <w:rStyle w:val="Text0"/>
        </w:rPr>
        <w:t>A[0]</w:t>
      </w:r>
      <w:r>
        <w:t xml:space="preserve"> is in its proper location (hey, it could be the smallest value in the array, right?). In its first step, it checks if </w:t>
      </w:r>
      <w:r>
        <w:rPr>
          <w:rStyle w:val="Text0"/>
        </w:rPr>
        <w:t>A[1]</w:t>
      </w:r>
      <w:r>
        <w:t xml:space="preserve"> is smaller than </w:t>
      </w:r>
      <w:r>
        <w:rPr>
          <w:rStyle w:val="Text0"/>
        </w:rPr>
        <w:t>A[0]</w:t>
      </w:r>
      <w:r>
        <w:t xml:space="preserve"> and swaps these two values as needed to sort in ascending order. In the second step, it tries to </w:t>
      </w:r>
      <w:r>
        <w:rPr>
          <w:rStyle w:val="Text1"/>
        </w:rPr>
        <w:t>insert</w:t>
      </w:r>
      <w:r>
        <w:t xml:space="preserve"> the </w:t>
      </w:r>
      <w:r>
        <w:rPr>
          <w:rStyle w:val="Text0"/>
        </w:rPr>
        <w:t>A[2]</w:t>
      </w:r>
      <w:r>
        <w:t xml:space="preserve"> value into its proper sorted location when just considering the first three values. There are three possibilities: either </w:t>
      </w:r>
      <w:r>
        <w:rPr>
          <w:rStyle w:val="Text0"/>
        </w:rPr>
        <w:t>A[2]</w:t>
      </w:r>
      <w:r>
        <w:t xml:space="preserve"> is in its proper spot, or it should be inserted between </w:t>
      </w:r>
      <w:r>
        <w:rPr>
          <w:rStyle w:val="Text0"/>
        </w:rPr>
        <w:t>A[0]</w:t>
      </w:r>
      <w:r>
        <w:t xml:space="preserve"> and </w:t>
      </w:r>
      <w:r>
        <w:rPr>
          <w:rStyle w:val="Text0"/>
        </w:rPr>
        <w:t>A[1]</w:t>
      </w:r>
      <w:r>
        <w:t xml:space="preserve">, or it should be inserted before </w:t>
      </w:r>
      <w:r>
        <w:rPr>
          <w:rStyle w:val="Text0"/>
        </w:rPr>
        <w:t>A[0]</w:t>
      </w:r>
      <w:r>
        <w:t xml:space="preserve">. However, since you cannot insert a value between two array positions, you must </w:t>
      </w:r>
      <w:r>
        <w:rPr>
          <w:rStyle w:val="Text1"/>
        </w:rPr>
        <w:t>repeatedly swap values</w:t>
      </w:r>
      <w:r>
        <w:t xml:space="preserve"> to make room for the value to be inserted.</w:t>
      </w:r>
    </w:p>
    <w:p>
      <w:pPr>
        <w:pStyle w:val="Normal"/>
      </w:pPr>
      <w:r>
        <w:t xml:space="preserve">At the end of each step, as shown in </w:t>
      </w:r>
      <w:hyperlink w:anchor="Figure_5_4__Sorting_sample_array">
        <w:r>
          <w:rPr>
            <w:rStyle w:val="Text3"/>
          </w:rPr>
          <w:t>Figure 5-4</w:t>
        </w:r>
      </w:hyperlink>
      <w:r>
        <w:t>, Insertion Sort repeatedly swaps neighboring out-of-order values.</w:t>
      </w:r>
    </w:p>
    <w:p>
      <w:bookmarkStart w:id="708" w:name="Figure_5_4__Sorting_sample_array"/>
      <w:pPr>
        <w:pStyle w:val="Para 07"/>
        <w:keepLines w:val="on"/>
      </w:pPr>
      <w:r>
        <w:t/>
        <w:drawing>
          <wp:inline>
            <wp:extent cx="5943600" cy="5562600"/>
            <wp:effectExtent l="0" r="0" t="0" b="43426"/>
            <wp:docPr id="281" name="lalg_0504.png" descr="Insertion Sort on Array"/>
            <wp:cNvGraphicFramePr>
              <a:graphicFrameLocks noChangeAspect="1"/>
            </wp:cNvGraphicFramePr>
            <a:graphic>
              <a:graphicData uri="http://schemas.openxmlformats.org/drawingml/2006/picture">
                <pic:pic>
                  <pic:nvPicPr>
                    <pic:cNvPr id="0" name="lalg_0504.png" descr="Insertion Sort on Array"/>
                    <pic:cNvPicPr/>
                  </pic:nvPicPr>
                  <pic:blipFill>
                    <a:blip r:embed="rId65"/>
                    <a:stretch>
                      <a:fillRect/>
                    </a:stretch>
                  </pic:blipFill>
                  <pic:spPr>
                    <a:xfrm>
                      <a:off x="0" y="0"/>
                      <a:ext cx="5943600" cy="5562600"/>
                    </a:xfrm>
                    <a:prstGeom prst="rect">
                      <a:avLst/>
                    </a:prstGeom>
                  </pic:spPr>
                </pic:pic>
              </a:graphicData>
            </a:graphic>
          </wp:inline>
        </w:drawing>
        <w:t xml:space="preserve"> </w:t>
      </w:r>
      <w:bookmarkEnd w:id="708"/>
    </w:p>
    <w:p>
      <w:pPr>
        <w:pStyle w:val="Heading 4"/>
        <w:keepLines w:val="on"/>
      </w:pPr>
      <w:r>
        <w:t xml:space="preserve">Figure 5-4. </w:t>
        <w:t>Sorting sample array using Insertion Sort</w:t>
      </w:r>
    </w:p>
    <w:p>
      <w:pPr>
        <w:pStyle w:val="Normal"/>
      </w:pPr>
      <w:r>
        <w:t xml:space="preserve">All swapped values are highlighted, and bold borders identify the sorted values in the array. Unlike Selection Sort, values within the bold borders may continue to be swapped, as you can see in the figure. At times (like when the value 5 is inserted) there is a sequence of cascading swaps to move that value into its proper place because the value to insert is smaller than most of the already sorted values. At other times (like when 21 or 24 is inserted), no swaps are needed because the value to insert is larger than all of the already-sorted values. In this example, there are 20 comparisons and 14 swaps. For Insertion Sort, the number of comparisons will always be greater than or equal to the number of swaps. On this problem instance, Insertion Sort uses fewer comparisons than Selection Sort but more swaps. Its implementation, in </w:t>
      </w:r>
      <w:hyperlink w:anchor="Listing_5_2__Insertion_Sort__def">
        <w:r>
          <w:rPr>
            <w:rStyle w:val="Text3"/>
          </w:rPr>
          <w:t>Listing 5-2</w:t>
        </w:r>
      </w:hyperlink>
      <w:r>
        <w:t>, is surprisingly brief.</w:t>
      </w:r>
    </w:p>
    <w:p>
      <w:bookmarkStart w:id="709" w:name="Listing_5_2__Insertion_Sort__def"/>
      <w:pPr>
        <w:keepNext/>
        <w:pStyle w:val="Heading 3"/>
      </w:pPr>
      <w:r>
        <w:t xml:space="preserve">Listing 5-2. </w:t>
        <w:t>Insertion Sort</w:t>
      </w:r>
      <w:bookmarkEnd w:id="709"/>
    </w:p>
    <w:p>
      <w:pPr>
        <w:pStyle w:val="Para 13"/>
      </w:pPr>
      <w:r>
        <w:rPr>
          <w:rStyle w:val="Text6"/>
        </w:rPr>
        <w:t xml:space="preserve">def</w:t>
        <w:br w:clear="none"/>
      </w:r>
      <w:r>
        <w:t xml:space="preserve"> </w:t>
        <w:br w:clear="none"/>
      </w:r>
      <w:r>
        <w:rPr>
          <w:rStyle w:val="Text9"/>
        </w:rPr>
        <w:t xml:space="preserve">insertion_sort</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2"/>
        </w:rPr>
        <w:t xml:space="preserve">N</w:t>
        <w:br w:clear="none"/>
      </w:r>
      <w:r>
        <w:t xml:space="preserve"> </w:t>
        <w:br w:clear="none"/>
      </w:r>
      <w:r>
        <w:rPr>
          <w:rStyle w:val="Text8"/>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i</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14"/>
        </w:rPr>
        <w:t xml:space="preserve">1</w:t>
        <w:br w:clear="none"/>
      </w:r>
      <w:r>
        <w:rPr>
          <w:rStyle w:val="Text5"/>
        </w:rPr>
        <w:t xml:space="preserve">,</w:t>
        <w:br w:clear="none"/>
      </w:r>
      <w:r>
        <w:rPr>
          <w:rStyle w:val="Text2"/>
        </w:rPr>
        <w:t xml:space="preserve">N</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8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2"/>
        </w:rPr>
        <w:t xml:space="preserve">j</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2"/>
        </w:rPr>
        <w:t xml:space="preserve">i</w:t>
        <w:br w:clear="none"/>
      </w:r>
      <w:r>
        <w:rPr>
          <w:rStyle w:val="Text5"/>
        </w:rPr>
        <w:t xml:space="preserve">,</w:t>
        <w:br w:clear="none"/>
      </w:r>
      <w:r>
        <w:rPr>
          <w:rStyle w:val="Text14"/>
        </w:rPr>
        <w:t xml:space="preserve">0</w:t>
        <w:br w:clear="none"/>
      </w:r>
      <w:r>
        <w:rPr>
          <w:rStyle w:val="Text5"/>
        </w:rPr>
        <w:t xml:space="preserve">,</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8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A</w:t>
        <w:br w:clear="none"/>
      </w:r>
      <w:r>
        <w:rPr>
          <w:rStyle w:val="Text5"/>
        </w:rPr>
        <w:t xml:space="preserve">[</w:t>
        <w:br w:clear="none"/>
      </w:r>
      <w:r>
        <w:rPr>
          <w:rStyle w:val="Text2"/>
        </w:rPr>
        <w:t xml:space="preserve">j</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8"/>
        </w:rPr>
        <w:t xml:space="preserve">&lt;</w:t>
        <w:br w:clear="none"/>
        <w:t xml:space="preserve">=</w:t>
        <w:br w:clear="none"/>
      </w:r>
      <w:r>
        <w:t xml:space="preserve"> </w:t>
        <w:br w:clear="none"/>
      </w:r>
      <w:r>
        <w:rPr>
          <w:rStyle w:val="Text2"/>
        </w:rPr>
        <w:t xml:space="preserve">A</w:t>
        <w:br w:clear="none"/>
      </w:r>
      <w:r>
        <w:rPr>
          <w:rStyle w:val="Text5"/>
        </w:rPr>
        <w:t xml:space="preserve">[</w:t>
        <w:br w:clear="none"/>
      </w:r>
      <w:r>
        <w:rPr>
          <w:rStyle w:val="Text2"/>
        </w:rPr>
        <w:t xml:space="preserve">j</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28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break</w:t>
        <w:br w:clear="none"/>
      </w:r>
      <w:r>
        <w:t xml:space="preserve"/>
        <w:br w:clear="none"/>
        <w:t xml:space="preserve">      </w:t>
        <w:br w:clear="none"/>
      </w:r>
      <w:r>
        <w:rPr>
          <w:rStyle w:val="Text2"/>
        </w:rPr>
        <w:t xml:space="preserve">A</w:t>
        <w:br w:clear="none"/>
      </w:r>
      <w:r>
        <w:rPr>
          <w:rStyle w:val="Text5"/>
        </w:rPr>
        <w:t xml:space="preserve">[</w:t>
        <w:br w:clear="none"/>
      </w:r>
      <w:r>
        <w:rPr>
          <w:rStyle w:val="Text2"/>
        </w:rPr>
        <w:t xml:space="preserve">j</w:t>
        <w:br w:clear="none"/>
      </w:r>
      <w:r>
        <w:rPr>
          <w:rStyle w:val="Text5"/>
        </w:rPr>
        <w:t xml:space="preserve">]</w:t>
        <w:br w:clear="none"/>
        <w:t xml:space="preserve">,</w:t>
        <w:br w:clear="none"/>
      </w:r>
      <w:r>
        <w:rPr>
          <w:rStyle w:val="Text2"/>
        </w:rPr>
        <w:t xml:space="preserve">A</w:t>
        <w:br w:clear="none"/>
      </w:r>
      <w:r>
        <w:rPr>
          <w:rStyle w:val="Text5"/>
        </w:rPr>
        <w:t xml:space="preserve">[</w:t>
        <w:br w:clear="none"/>
      </w:r>
      <w:r>
        <w:rPr>
          <w:rStyle w:val="Text2"/>
        </w:rPr>
        <w:t xml:space="preserve">j</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w:t>
        <w:br w:clear="none"/>
      </w:r>
      <w:r>
        <w:rPr>
          <w:rStyle w:val="Text5"/>
        </w:rPr>
        <w:t xml:space="preserve">[</w:t>
        <w:br w:clear="none"/>
      </w:r>
      <w:r>
        <w:rPr>
          <w:rStyle w:val="Text2"/>
        </w:rPr>
        <w:t xml:space="preserve">j</w:t>
        <w:br w:clear="none"/>
      </w:r>
      <w:r>
        <w:rPr>
          <w:rStyle w:val="Text8"/>
        </w:rPr>
        <w:t xml:space="preserve">-</w:t>
        <w:br w:clear="none"/>
      </w:r>
      <w:r>
        <w:rPr>
          <w:rStyle w:val="Text14"/>
        </w:rPr>
        <w:t xml:space="preserve">1</w:t>
        <w:br w:clear="none"/>
      </w:r>
      <w:r>
        <w:rPr>
          <w:rStyle w:val="Text5"/>
        </w:rPr>
        <w:t xml:space="preserve">]</w:t>
        <w:br w:clear="none"/>
        <w:t xml:space="preserve">,</w:t>
        <w:br w:clear="none"/>
      </w:r>
      <w:r>
        <w:rPr>
          <w:rStyle w:val="Text2"/>
        </w:rPr>
        <w:t xml:space="preserve">A</w:t>
        <w:br w:clear="none"/>
      </w:r>
      <w:r>
        <w:rPr>
          <w:rStyle w:val="Text5"/>
        </w:rPr>
        <w:t xml:space="preserve">[</w:t>
        <w:br w:clear="none"/>
      </w:r>
      <w:r>
        <w:rPr>
          <w:rStyle w:val="Text2"/>
        </w:rPr>
        <w:t xml:space="preserve">j</w:t>
        <w:br w:clear="none"/>
      </w:r>
      <w:r>
        <w:rPr>
          <w:rStyle w:val="Text5"/>
        </w:rPr>
        <w:t xml:space="preserve">]</w:t>
        <w:br w:clear="none"/>
      </w:r>
      <w:r>
        <w:t xml:space="preserve">  </w:t>
        <w:br w:clear="none"/>
      </w:r>
      <w:r>
        <w:rPr>
          <w:rStyle w:val="Text56"/>
        </w:rPr>
        <w:drawing>
          <wp:inline>
            <wp:extent cx="63500" cy="63500"/>
            <wp:effectExtent l="0" r="0" t="0" b="0"/>
            <wp:docPr id="285"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p>
    <w:p>
      <w:pPr>
        <w:pStyle w:val="Para 04"/>
      </w:pPr>
      <w:hyperlink w:anchor="co_sorting_without_a_hat_CO2_1">
        <w:r>
          <w:bookmarkStart w:id="710" w:name="callout_sorting_without_a_hat_CO_4"/>
          <w:t/>
          <w:bookmarkEnd w:id="710"/>
          <w:drawing>
            <wp:inline>
              <wp:extent cx="63500" cy="63500"/>
              <wp:effectExtent l="0" r="0" t="0" b="0"/>
              <wp:docPr id="28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Before each pass through the </w:t>
      </w:r>
      <w:r>
        <w:rPr>
          <w:rStyle w:val="Text0"/>
        </w:rPr>
        <w:t>i</w:t>
      </w:r>
      <w:r>
        <w:t xml:space="preserve"> </w:t>
      </w:r>
      <w:r>
        <w:rPr>
          <w:rStyle w:val="Text0"/>
        </w:rPr>
        <w:t>for</w:t>
      </w:r>
      <w:r>
        <w:t xml:space="preserve"> loop, you know </w:t>
      </w:r>
      <w:r>
        <w:rPr>
          <w:rStyle w:val="Text0"/>
        </w:rPr>
        <w:t>A[0 .. i-1]</w:t>
      </w:r>
      <w:r>
        <w:t xml:space="preserve"> is sorted.</w:t>
      </w:r>
    </w:p>
    <w:p>
      <w:pPr>
        <w:pStyle w:val="Para 04"/>
      </w:pPr>
      <w:hyperlink w:anchor="co_sorting_without_a_hat_CO2_2">
        <w:r>
          <w:bookmarkStart w:id="711" w:name="callout_sorting_without_a_hat_CO_5"/>
          <w:t/>
          <w:bookmarkEnd w:id="711"/>
          <w:drawing>
            <wp:inline>
              <wp:extent cx="63500" cy="63500"/>
              <wp:effectExtent l="0" r="0" t="0" b="0"/>
              <wp:docPr id="28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Decrement </w:t>
      </w:r>
      <w:r>
        <w:rPr>
          <w:rStyle w:val="Text0"/>
        </w:rPr>
        <w:t>j</w:t>
      </w:r>
      <w:r>
        <w:t xml:space="preserve"> from index location </w:t>
      </w:r>
      <w:r>
        <w:rPr>
          <w:rStyle w:val="Text0"/>
        </w:rPr>
        <w:t>i</w:t>
      </w:r>
      <w:r>
        <w:t xml:space="preserve"> back to 0 but not including 0.</w:t>
      </w:r>
    </w:p>
    <w:p>
      <w:pPr>
        <w:pStyle w:val="Para 04"/>
      </w:pPr>
      <w:hyperlink w:anchor="co_sorting_without_a_hat_CO2_3">
        <w:r>
          <w:bookmarkStart w:id="712" w:name="callout_sorting_without_a_hat_CO_6"/>
          <w:t/>
          <w:bookmarkEnd w:id="712"/>
          <w:drawing>
            <wp:inline>
              <wp:extent cx="63500" cy="63500"/>
              <wp:effectExtent l="0" r="0" t="0" b="0"/>
              <wp:docPr id="28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A[j-1]</w:t>
      </w:r>
      <w:r>
        <w:t xml:space="preserve"> ≤ </w:t>
      </w:r>
      <w:r>
        <w:rPr>
          <w:rStyle w:val="Text0"/>
        </w:rPr>
        <w:t>A[j]</w:t>
      </w:r>
      <w:r>
        <w:t xml:space="preserve">, then </w:t>
      </w:r>
      <w:r>
        <w:rPr>
          <w:rStyle w:val="Text0"/>
        </w:rPr>
        <w:t>A[j]</w:t>
      </w:r>
      <w:r>
        <w:t xml:space="preserve"> has found its proper spot, so stop.</w:t>
      </w:r>
    </w:p>
    <w:p>
      <w:pPr>
        <w:pStyle w:val="Para 04"/>
      </w:pPr>
      <w:hyperlink w:anchor="co_sorting_without_a_hat_CO2_4">
        <w:r>
          <w:bookmarkStart w:id="713" w:name="callout_sorting_without_a_hat_CO_7"/>
          <w:t/>
          <w:bookmarkEnd w:id="713"/>
          <w:drawing>
            <wp:inline>
              <wp:extent cx="63500" cy="63500"/>
              <wp:effectExtent l="0" r="0" t="0" b="0"/>
              <wp:docPr id="28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Otherwise, swap these out-of-order values.</w:t>
      </w:r>
    </w:p>
    <w:p>
      <w:pPr>
        <w:pStyle w:val="Normal"/>
      </w:pPr>
      <w:r>
        <w:rPr>
          <w:rStyle w:val="Text54"/>
        </w:rPr>
        <w:bookmarkStart w:id="714" w:name="ch05_term6"/>
        <w:t/>
        <w:bookmarkEnd w:id="714"/>
        <w:bookmarkStart w:id="715" w:name="ch05_term5"/>
        <w:t/>
        <w:bookmarkEnd w:id="715"/>
      </w:r>
      <w:r>
        <w:t xml:space="preserve">Insertion Sort works the hardest when each value to be inserted is smaller than all already-sorted values. The </w:t>
      </w:r>
      <w:r>
        <w:rPr>
          <w:rStyle w:val="Text1"/>
        </w:rPr>
        <w:t>worst case</w:t>
      </w:r>
      <w:r>
        <w:t xml:space="preserve"> for Insertion Sort occurs when the values are in descending order. In each successive step, the number of comparisons (and swaps) increases by one, summing in total to the triangle numbers mentioned earlier.</w:t>
      </w:r>
      <w:r>
        <w:rPr>
          <w:rStyle w:val="Text54"/>
        </w:rPr>
        <w:bookmarkStart w:id="716" w:name="idm45239914428576"/>
        <w:t/>
        <w:bookmarkEnd w:id="716"/>
      </w:r>
    </w:p>
    <w:p>
      <w:bookmarkStart w:id="717" w:name="Analyze_Performance_of_Insertion"/>
      <w:pPr>
        <w:keepNext/>
        <w:pStyle w:val="Heading 1"/>
      </w:pPr>
      <w:r>
        <w:t>Analyze Performance of Insertion Sort and Selection Sort</w:t>
      </w:r>
      <w:bookmarkEnd w:id="717"/>
    </w:p>
    <w:p>
      <w:pPr>
        <w:pStyle w:val="Normal"/>
      </w:pPr>
      <w:r>
        <w:t>Selection Sort will always have ½ × N</w:t>
      </w:r>
      <w:r>
        <w:rPr>
          <w:rStyle w:val="Text21"/>
        </w:rPr>
        <w:t>2</w:t>
      </w:r>
      <w:r>
        <w:t xml:space="preserve"> – ½ × N comparisons and N – 1 swaps when sorting N values. Counting the operations for Insertion Sort is more complicated because its performance depends on the order of the values themselves. On </w:t>
        <w:t>average, Insertion</w:t>
        <w:t xml:space="preserve"> Sort should outperform Selection Sort. In the </w:t>
      </w:r>
      <w:r>
        <w:rPr>
          <w:rStyle w:val="Text1"/>
        </w:rPr>
        <w:t>worst case</w:t>
      </w:r>
      <w:r>
        <w:t xml:space="preserve"> for Insertion Sort, the values appear in descending order, and the number of comparisons </w:t>
        <w:t>and swaps is</w:t>
        <w:t xml:space="preserve"> ½ × N</w:t>
      </w:r>
      <w:r>
        <w:rPr>
          <w:rStyle w:val="Text21"/>
        </w:rPr>
        <w:t>2</w:t>
      </w:r>
      <w:r>
        <w:t xml:space="preserve"> – ½ × N. No matter what you do, both Insertion Sort and Selection Sort require on the order of N</w:t>
      </w:r>
      <w:r>
        <w:rPr>
          <w:rStyle w:val="Text21"/>
        </w:rPr>
        <w:t>2</w:t>
      </w:r>
      <w:r>
        <w:t xml:space="preserve"> comparisons, which leads to the runtime performance visualized in </w:t>
      </w:r>
      <w:hyperlink w:anchor="Figure_5_5__Timing_results_of_In">
        <w:r>
          <w:rPr>
            <w:rStyle w:val="Text3"/>
          </w:rPr>
          <w:t>Figure 5-5</w:t>
        </w:r>
      </w:hyperlink>
      <w:r>
        <w:t>. Another way to explain this poor behavior is to observe that the problem instance size 524,288 is 512 times as large as 1,024, yet the runtime performance for both Selection Sort and Insertion Sort takes about 275,000 times longer.</w:t>
      </w:r>
      <w:hyperlink w:anchor="2_275_000_is_about_512_squared">
        <w:r>
          <w:rPr>
            <w:rStyle w:val="Text34"/>
          </w:rPr>
          <w:bookmarkStart w:id="718" w:name="2_3"/>
          <w:t>2</w:t>
          <w:bookmarkEnd w:id="718"/>
        </w:r>
      </w:hyperlink>
      <w:r>
        <w:t xml:space="preserve"> Sorting 524,288 values takes about two hours for Insertion Sort and nearly four hours for Selection Sort. To solve larger problems, you would need to measure the completion times in days or weeks. This is what a quadratic, or O(N</w:t>
      </w:r>
      <w:r>
        <w:rPr>
          <w:rStyle w:val="Text21"/>
        </w:rPr>
        <w:t>2</w:t>
      </w:r>
      <w:r>
        <w:t>), algorithm will do to you, and it is simply unacceptable performance.</w:t>
      </w:r>
    </w:p>
    <w:p>
      <w:bookmarkStart w:id="719" w:name="Figure_5_5__Timing_results_of_In"/>
      <w:pPr>
        <w:pStyle w:val="Para 07"/>
        <w:keepLines w:val="on"/>
      </w:pPr>
      <w:r>
        <w:t/>
        <w:drawing>
          <wp:inline>
            <wp:extent cx="5943600" cy="8051800"/>
            <wp:effectExtent l="0" r="0" t="0" b="43426"/>
            <wp:docPr id="290" name="lalg_0505.png" descr="Performance of Insertion and Selection Sort"/>
            <wp:cNvGraphicFramePr>
              <a:graphicFrameLocks noChangeAspect="1"/>
            </wp:cNvGraphicFramePr>
            <a:graphic>
              <a:graphicData uri="http://schemas.openxmlformats.org/drawingml/2006/picture">
                <pic:pic>
                  <pic:nvPicPr>
                    <pic:cNvPr id="0" name="lalg_0505.png" descr="Performance of Insertion and Selection Sort"/>
                    <pic:cNvPicPr/>
                  </pic:nvPicPr>
                  <pic:blipFill>
                    <a:blip r:embed="rId66"/>
                    <a:stretch>
                      <a:fillRect/>
                    </a:stretch>
                  </pic:blipFill>
                  <pic:spPr>
                    <a:xfrm>
                      <a:off x="0" y="0"/>
                      <a:ext cx="5943600" cy="8051800"/>
                    </a:xfrm>
                    <a:prstGeom prst="rect">
                      <a:avLst/>
                    </a:prstGeom>
                  </pic:spPr>
                </pic:pic>
              </a:graphicData>
            </a:graphic>
          </wp:inline>
        </w:drawing>
        <w:t xml:space="preserve"> </w:t>
      </w:r>
      <w:bookmarkEnd w:id="719"/>
    </w:p>
    <w:p>
      <w:pPr>
        <w:pStyle w:val="Heading 4"/>
        <w:keepLines w:val="on"/>
      </w:pPr>
      <w:r>
        <w:t xml:space="preserve">Figure 5-5. </w:t>
        <w:t>Timing results of Insertion Sort and Selection Sort</w:t>
      </w:r>
    </w:p>
    <w:p>
      <w:pPr>
        <w:pStyle w:val="Normal"/>
      </w:pPr>
      <w:r>
        <w:t xml:space="preserve">What if you wanted to sort an array in descending order? Or what if the values have a complex structure and there is no default </w:t>
      </w:r>
      <w:r>
        <w:rPr>
          <w:rStyle w:val="Text1"/>
        </w:rPr>
        <w:t>less-than</w:t>
      </w:r>
      <w:r>
        <w:t xml:space="preserve"> operation defined? Each of the sorting algorithms in this chapter can be extended with a parameter for a comparator function to determine how values are to be ordered, as shown in </w:t>
      </w:r>
      <w:hyperlink w:anchor="Listing_5_3__Providing_a_compara">
        <w:r>
          <w:rPr>
            <w:rStyle w:val="Text3"/>
          </w:rPr>
          <w:t>Listing 5-3</w:t>
        </w:r>
      </w:hyperlink>
      <w:r>
        <w:t>. For simplicity, the implementations of the remaining algorithms assume the values are sorted in ascending order.</w:t>
      </w:r>
    </w:p>
    <w:p>
      <w:bookmarkStart w:id="720" w:name="Listing_5_3__Providing_a_compara"/>
      <w:pPr>
        <w:keepNext/>
        <w:pStyle w:val="Heading 3"/>
      </w:pPr>
      <w:r>
        <w:t xml:space="preserve">Listing 5-3. </w:t>
        <w:t>Providing a comparator function to a sorting algorithm</w:t>
      </w:r>
      <w:bookmarkEnd w:id="720"/>
    </w:p>
    <w:p>
      <w:pPr>
        <w:pStyle w:val="Para 13"/>
      </w:pPr>
      <w:r>
        <w:rPr>
          <w:rStyle w:val="Text6"/>
        </w:rPr>
        <w:t xml:space="preserve">def</w:t>
        <w:br w:clear="none"/>
      </w:r>
      <w:r>
        <w:t xml:space="preserve"> </w:t>
        <w:br w:clear="none"/>
      </w:r>
      <w:r>
        <w:rPr>
          <w:rStyle w:val="Text9"/>
        </w:rPr>
        <w:t xml:space="preserve">insertion_sort_cmp</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2"/>
        </w:rPr>
        <w:t xml:space="preserve">less</w:t>
        <w:br w:clear="none"/>
      </w:r>
      <w:r>
        <w:rPr>
          <w:rStyle w:val="Text8"/>
        </w:rPr>
        <w:t xml:space="preserve">=</w:t>
        <w:br w:clear="none"/>
      </w:r>
      <w:r>
        <w:rPr>
          <w:rStyle w:val="Text6"/>
        </w:rPr>
        <w:t xml:space="preserve">lambda</w:t>
        <w:br w:clear="none"/>
      </w:r>
      <w:r>
        <w:t xml:space="preserve"> </w:t>
        <w:br w:clear="none"/>
      </w:r>
      <w:r>
        <w:rPr>
          <w:rStyle w:val="Text2"/>
        </w:rPr>
        <w:t xml:space="preserve">one</w:t>
        <w:br w:clear="none"/>
      </w:r>
      <w:r>
        <w:rPr>
          <w:rStyle w:val="Text5"/>
        </w:rPr>
        <w:t xml:space="preserve">,</w:t>
        <w:br w:clear="none"/>
      </w:r>
      <w:r>
        <w:rPr>
          <w:rStyle w:val="Text2"/>
        </w:rPr>
        <w:t xml:space="preserve">two</w:t>
        <w:br w:clear="none"/>
      </w:r>
      <w:r>
        <w:rPr>
          <w:rStyle w:val="Text5"/>
        </w:rPr>
        <w:t xml:space="preserve">:</w:t>
        <w:br w:clear="none"/>
      </w:r>
      <w:r>
        <w:t xml:space="preserve"> </w:t>
        <w:br w:clear="none"/>
      </w:r>
      <w:r>
        <w:rPr>
          <w:rStyle w:val="Text2"/>
        </w:rPr>
        <w:t xml:space="preserve">one</w:t>
        <w:br w:clear="none"/>
      </w:r>
      <w:r>
        <w:t xml:space="preserve"> </w:t>
        <w:br w:clear="none"/>
      </w:r>
      <w:r>
        <w:rPr>
          <w:rStyle w:val="Text8"/>
        </w:rPr>
        <w:t xml:space="preserve">&lt;</w:t>
        <w:br w:clear="none"/>
        <w:t xml:space="preserve">=</w:t>
        <w:br w:clear="none"/>
      </w:r>
      <w:r>
        <w:t xml:space="preserve"> </w:t>
        <w:br w:clear="none"/>
      </w:r>
      <w:r>
        <w:rPr>
          <w:rStyle w:val="Text2"/>
        </w:rPr>
        <w:t xml:space="preserve">two</w:t>
        <w:br w:clear="none"/>
      </w:r>
      <w:r>
        <w:rPr>
          <w:rStyle w:val="Text5"/>
        </w:rPr>
        <w:t xml:space="preserve">)</w:t>
        <w:br w:clear="none"/>
        <w:t xml:space="preserve">:</w:t>
        <w:br w:clear="none"/>
      </w:r>
      <w:r>
        <w:t xml:space="preserve"/>
        <w:br w:clear="none"/>
        <w:t xml:space="preserve">  </w:t>
        <w:br w:clear="none"/>
      </w:r>
      <w:r>
        <w:rPr>
          <w:rStyle w:val="Text2"/>
        </w:rPr>
        <w:t xml:space="preserve">N</w:t>
        <w:br w:clear="none"/>
      </w:r>
      <w:r>
        <w:t xml:space="preserve"> </w:t>
        <w:br w:clear="none"/>
      </w:r>
      <w:r>
        <w:rPr>
          <w:rStyle w:val="Text8"/>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i</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14"/>
        </w:rPr>
        <w:t xml:space="preserve">1</w:t>
        <w:br w:clear="none"/>
      </w:r>
      <w:r>
        <w:rPr>
          <w:rStyle w:val="Text5"/>
        </w:rPr>
        <w:t xml:space="preserve">,</w:t>
        <w:br w:clear="none"/>
      </w:r>
      <w:r>
        <w:rPr>
          <w:rStyle w:val="Text2"/>
        </w:rPr>
        <w:t xml:space="preserve">N</w:t>
        <w:br w:clear="none"/>
      </w:r>
      <w:r>
        <w:rPr>
          <w:rStyle w:val="Text5"/>
        </w:rPr>
        <w:t xml:space="preserve">)</w:t>
        <w:br w:clear="none"/>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j</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2"/>
        </w:rPr>
        <w:t xml:space="preserve">i</w:t>
        <w:br w:clear="none"/>
      </w:r>
      <w:r>
        <w:rPr>
          <w:rStyle w:val="Text5"/>
        </w:rPr>
        <w:t xml:space="preserve">,</w:t>
        <w:br w:clear="none"/>
      </w:r>
      <w:r>
        <w:rPr>
          <w:rStyle w:val="Text14"/>
        </w:rPr>
        <w:t xml:space="preserve">0</w:t>
        <w:br w:clear="none"/>
      </w:r>
      <w:r>
        <w:rPr>
          <w:rStyle w:val="Text5"/>
        </w:rPr>
        <w:t xml:space="preserve">,</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less</w:t>
        <w:br w:clear="none"/>
      </w:r>
      <w:r>
        <w:rPr>
          <w:rStyle w:val="Text5"/>
        </w:rPr>
        <w:t xml:space="preserve">(</w:t>
        <w:br w:clear="none"/>
      </w:r>
      <w:r>
        <w:rPr>
          <w:rStyle w:val="Text2"/>
        </w:rPr>
        <w:t xml:space="preserve">A</w:t>
        <w:br w:clear="none"/>
      </w:r>
      <w:r>
        <w:rPr>
          <w:rStyle w:val="Text5"/>
        </w:rPr>
        <w:t xml:space="preserve">[</w:t>
        <w:br w:clear="none"/>
      </w:r>
      <w:r>
        <w:rPr>
          <w:rStyle w:val="Text2"/>
        </w:rPr>
        <w:t xml:space="preserve">j</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t>
        <w:br w:clear="none"/>
      </w:r>
      <w:r>
        <w:rPr>
          <w:rStyle w:val="Text2"/>
        </w:rPr>
        <w:t xml:space="preserve">A</w:t>
        <w:br w:clear="none"/>
      </w:r>
      <w:r>
        <w:rPr>
          <w:rStyle w:val="Text5"/>
        </w:rPr>
        <w:t xml:space="preserve">[</w:t>
        <w:br w:clear="none"/>
      </w:r>
      <w:r>
        <w:rPr>
          <w:rStyle w:val="Text2"/>
        </w:rPr>
        <w:t xml:space="preserve">j</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29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break</w:t>
        <w:br w:clear="none"/>
      </w:r>
      <w:r>
        <w:t xml:space="preserve"/>
        <w:br w:clear="none"/>
        <w:t xml:space="preserve">      </w:t>
        <w:br w:clear="none"/>
      </w:r>
      <w:r>
        <w:rPr>
          <w:rStyle w:val="Text2"/>
        </w:rPr>
        <w:t xml:space="preserve">A</w:t>
        <w:br w:clear="none"/>
      </w:r>
      <w:r>
        <w:rPr>
          <w:rStyle w:val="Text5"/>
        </w:rPr>
        <w:t xml:space="preserve">[</w:t>
        <w:br w:clear="none"/>
      </w:r>
      <w:r>
        <w:rPr>
          <w:rStyle w:val="Text2"/>
        </w:rPr>
        <w:t xml:space="preserve">j</w:t>
        <w:br w:clear="none"/>
      </w:r>
      <w:r>
        <w:rPr>
          <w:rStyle w:val="Text5"/>
        </w:rPr>
        <w:t xml:space="preserve">]</w:t>
        <w:br w:clear="none"/>
        <w:t xml:space="preserve">,</w:t>
        <w:br w:clear="none"/>
      </w:r>
      <w:r>
        <w:rPr>
          <w:rStyle w:val="Text2"/>
        </w:rPr>
        <w:t xml:space="preserve">A</w:t>
        <w:br w:clear="none"/>
      </w:r>
      <w:r>
        <w:rPr>
          <w:rStyle w:val="Text5"/>
        </w:rPr>
        <w:t xml:space="preserve">[</w:t>
        <w:br w:clear="none"/>
      </w:r>
      <w:r>
        <w:rPr>
          <w:rStyle w:val="Text2"/>
        </w:rPr>
        <w:t xml:space="preserve">j</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w:t>
        <w:br w:clear="none"/>
      </w:r>
      <w:r>
        <w:rPr>
          <w:rStyle w:val="Text5"/>
        </w:rPr>
        <w:t xml:space="preserve">[</w:t>
        <w:br w:clear="none"/>
      </w:r>
      <w:r>
        <w:rPr>
          <w:rStyle w:val="Text2"/>
        </w:rPr>
        <w:t xml:space="preserve">j</w:t>
        <w:br w:clear="none"/>
      </w:r>
      <w:r>
        <w:rPr>
          <w:rStyle w:val="Text8"/>
        </w:rPr>
        <w:t xml:space="preserve">-</w:t>
        <w:br w:clear="none"/>
      </w:r>
      <w:r>
        <w:rPr>
          <w:rStyle w:val="Text14"/>
        </w:rPr>
        <w:t xml:space="preserve">1</w:t>
        <w:br w:clear="none"/>
      </w:r>
      <w:r>
        <w:rPr>
          <w:rStyle w:val="Text5"/>
        </w:rPr>
        <w:t xml:space="preserve">]</w:t>
        <w:br w:clear="none"/>
        <w:t xml:space="preserve">,</w:t>
        <w:br w:clear="none"/>
      </w:r>
      <w:r>
        <w:rPr>
          <w:rStyle w:val="Text2"/>
        </w:rPr>
        <w:t xml:space="preserve">A</w:t>
        <w:br w:clear="none"/>
      </w:r>
      <w:r>
        <w:rPr>
          <w:rStyle w:val="Text5"/>
        </w:rPr>
        <w:t xml:space="preserve">[</w:t>
        <w:br w:clear="none"/>
      </w:r>
      <w:r>
        <w:rPr>
          <w:rStyle w:val="Text2"/>
        </w:rPr>
        <w:t xml:space="preserve">j</w:t>
        <w:br w:clear="none"/>
      </w:r>
      <w:r>
        <w:rPr>
          <w:rStyle w:val="Text5"/>
        </w:rPr>
        <w:t xml:space="preserve">]</w:t>
        <w:br w:clear="none"/>
      </w:r>
    </w:p>
    <w:p>
      <w:pPr>
        <w:pStyle w:val="Para 04"/>
      </w:pPr>
      <w:hyperlink w:anchor="co_sorting_without_a_hat_CO3_1">
        <w:r>
          <w:bookmarkStart w:id="721" w:name="callout_sorting_without_a_hat_CO_8"/>
          <w:t/>
          <w:bookmarkEnd w:id="721"/>
          <w:drawing>
            <wp:inline>
              <wp:extent cx="63500" cy="63500"/>
              <wp:effectExtent l="0" r="0" t="0" b="0"/>
              <wp:docPr id="29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Determine sorting order using a provided comparator function, </w:t>
      </w:r>
      <w:r>
        <w:rPr>
          <w:rStyle w:val="Text0"/>
        </w:rPr>
        <w:t>less</w:t>
      </w:r>
      <w:r>
        <w:t xml:space="preserve">. If </w:t>
      </w:r>
      <w:r>
        <w:rPr>
          <w:rStyle w:val="Text0"/>
        </w:rPr>
        <w:t>less(A[x],A[y])</w:t>
      </w:r>
      <w:r>
        <w:t xml:space="preserve"> is </w:t>
      </w:r>
      <w:r>
        <w:rPr>
          <w:rStyle w:val="Text0"/>
        </w:rPr>
        <w:t>True</w:t>
      </w:r>
      <w:r>
        <w:t xml:space="preserve">, then </w:t>
      </w:r>
      <w:r>
        <w:rPr>
          <w:rStyle w:val="Text0"/>
        </w:rPr>
        <w:t>A[x]</w:t>
      </w:r>
      <w:r>
        <w:t xml:space="preserve"> should appear before </w:t>
      </w:r>
      <w:r>
        <w:rPr>
          <w:rStyle w:val="Text0"/>
        </w:rPr>
        <w:t>A[y]</w:t>
      </w:r>
      <w:r>
        <w:t>.</w:t>
      </w:r>
    </w:p>
    <w:p>
      <w:pPr>
        <w:pStyle w:val="Normal"/>
      </w:pPr>
      <w:r>
        <w:rPr>
          <w:rStyle w:val="Text54"/>
        </w:rPr>
        <w:bookmarkStart w:id="722" w:name="ch05_term7"/>
        <w:t/>
        <w:bookmarkEnd w:id="722"/>
      </w:r>
      <w:r>
        <w:t xml:space="preserve">Both Selection Sort and Insertion Sort use N – 1 steps to sort an array of N values, where each step reduces the problem size by just one. A different strategy, known as </w:t>
      </w:r>
      <w:r>
        <w:rPr>
          <w:rStyle w:val="Text1"/>
        </w:rPr>
        <w:t>divide and conquer</w:t>
      </w:r>
      <w:r>
        <w:t>, breaks a problem up into two sub-problems to be solved.</w:t>
      </w:r>
      <w:r>
        <w:rPr>
          <w:rStyle w:val="Text54"/>
        </w:rPr>
        <w:bookmarkStart w:id="723" w:name="idm45239914300336"/>
        <w:t/>
        <w:bookmarkEnd w:id="723"/>
        <w:bookmarkStart w:id="724" w:name="idm45239914299360"/>
        <w:t/>
        <w:bookmarkEnd w:id="724"/>
      </w:r>
    </w:p>
    <w:p>
      <w:bookmarkStart w:id="725" w:name="Recursion_and_Divide_and_Conquer"/>
      <w:pPr>
        <w:keepNext/>
        <w:pStyle w:val="Heading 1"/>
      </w:pPr>
      <w:r>
        <w:t>Recursion and Divide and Conquer</w:t>
      </w:r>
      <w:bookmarkEnd w:id="725"/>
    </w:p>
    <w:p>
      <w:pPr>
        <w:pStyle w:val="Normal"/>
      </w:pPr>
      <w:r>
        <w:rPr>
          <w:rStyle w:val="Text54"/>
        </w:rPr>
        <w:bookmarkStart w:id="726" w:name="ch05_term8"/>
        <w:t/>
        <w:bookmarkEnd w:id="726"/>
      </w:r>
      <w:r>
        <w:t xml:space="preserve">The concept of </w:t>
      </w:r>
      <w:r>
        <w:rPr>
          <w:rStyle w:val="Text1"/>
        </w:rPr>
        <w:t>recursion</w:t>
      </w:r>
      <w:r>
        <w:t xml:space="preserve"> has existed in mathematics for centuries—it occurs when a function calls itself.</w:t>
      </w:r>
    </w:p>
    <w:p>
      <w:pPr>
        <w:pStyle w:val="Para 16"/>
        <w:keepLines w:val="on"/>
      </w:pPr>
      <w:r>
        <w:t>Tip</w:t>
      </w:r>
    </w:p>
    <w:p>
      <w:pPr>
        <w:pStyle w:val="Para 14"/>
        <w:keepLines w:val="on"/>
      </w:pPr>
      <w:r>
        <w:rPr>
          <w:rStyle w:val="Text54"/>
        </w:rPr>
        <w:bookmarkStart w:id="727" w:name="idm45239914268080"/>
        <w:t/>
        <w:bookmarkEnd w:id="727"/>
      </w:r>
      <w:r>
        <w:t xml:space="preserve">The </w:t>
      </w:r>
      <w:r>
        <w:rPr>
          <w:rStyle w:val="Text1"/>
        </w:rPr>
        <w:t>Fibonacci series</w:t>
      </w:r>
      <w:r>
        <w:t xml:space="preserve"> starts with two integers, 0 and 1. The next integer in the series is the sum of the two prior numbers. The next few integers in the series are 1, 2, 3, 5, 8, 13, and so on. The recursive formula for the nth integer in the series is F(n) = F(n–1) + F(n–2). As you can see, F(n) is defined by calling itself twice.</w:t>
      </w:r>
    </w:p>
    <w:p>
      <w:pPr>
        <w:pStyle w:val="Normal"/>
      </w:pPr>
      <w:r>
        <w:t xml:space="preserve">The factorial of an integer, N, is the product of all positive integers less than or equal to N. It is written as “N!”; thus 5! = 5 × 4 × 3 × 2 × 1 = 120. Another way to represent this operation is to state that N! = N × (N – 1)! For example, 120 = 5 × 4!, where 4! = 24. A recursive implementation is shown in </w:t>
      </w:r>
      <w:hyperlink w:anchor="Listing_5_4__Recursive_implement">
        <w:r>
          <w:rPr>
            <w:rStyle w:val="Text3"/>
          </w:rPr>
          <w:t>Listing 5-4</w:t>
        </w:r>
      </w:hyperlink>
      <w:r>
        <w:t>.</w:t>
      </w:r>
    </w:p>
    <w:p>
      <w:bookmarkStart w:id="728" w:name="Listing_5_4__Recursive_implement"/>
      <w:pPr>
        <w:keepNext/>
        <w:pStyle w:val="Heading 3"/>
      </w:pPr>
      <w:r>
        <w:t xml:space="preserve">Listing 5-4. </w:t>
        <w:t>Recursive implementation of factorial</w:t>
      </w:r>
      <w:bookmarkEnd w:id="728"/>
    </w:p>
    <w:p>
      <w:pPr>
        <w:pStyle w:val="Para 13"/>
      </w:pPr>
      <w:r>
        <w:rPr>
          <w:rStyle w:val="Text6"/>
        </w:rPr>
        <w:t xml:space="preserve">def</w:t>
        <w:br w:clear="none"/>
      </w:r>
      <w:r>
        <w:t xml:space="preserve"> </w:t>
        <w:br w:clear="none"/>
      </w:r>
      <w:r>
        <w:rPr>
          <w:rStyle w:val="Text9"/>
        </w:rPr>
        <w:t xml:space="preserve">fact</w:t>
        <w:br w:clear="none"/>
      </w:r>
      <w:r>
        <w:rPr>
          <w:rStyle w:val="Text5"/>
        </w:rPr>
        <w:t xml:space="preserve">(</w:t>
        <w:br w:clear="none"/>
      </w:r>
      <w:r>
        <w:rPr>
          <w:rStyle w:val="Text2"/>
        </w:rPr>
        <w:t xml:space="preserve">N</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N</w:t>
        <w:br w:clear="none"/>
      </w:r>
      <w:r>
        <w:t xml:space="preserve"> </w:t>
        <w:br w:clear="none"/>
      </w:r>
      <w:r>
        <w:rPr>
          <w:rStyle w:val="Text8"/>
        </w:rPr>
        <w:t xml:space="preserve">&lt;</w:t>
        <w:br w:clear="none"/>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29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14"/>
        </w:rPr>
        <w:t xml:space="preserve">1</w:t>
        <w:br w:clear="none"/>
      </w:r>
      <w:r>
        <w:t xml:space="preserve"/>
        <w:br w:clear="none"/>
        <w:t xml:space="preserve">  </w:t>
        <w:br w:clear="none"/>
      </w:r>
      <w:r>
        <w:rPr>
          <w:rStyle w:val="Text6"/>
        </w:rPr>
        <w:t xml:space="preserve">return</w:t>
        <w:br w:clear="none"/>
      </w:r>
      <w:r>
        <w:t xml:space="preserve"> </w:t>
        <w:br w:clear="none"/>
      </w:r>
      <w:r>
        <w:rPr>
          <w:rStyle w:val="Text2"/>
        </w:rPr>
        <w:t xml:space="preserve">N</w:t>
        <w:br w:clear="none"/>
      </w:r>
      <w:r>
        <w:t xml:space="preserve"> </w:t>
        <w:br w:clear="none"/>
      </w:r>
      <w:r>
        <w:rPr>
          <w:rStyle w:val="Text8"/>
        </w:rPr>
        <w:t xml:space="preserve">*</w:t>
        <w:br w:clear="none"/>
      </w:r>
      <w:r>
        <w:t xml:space="preserve"> </w:t>
        <w:br w:clear="none"/>
      </w:r>
      <w:r>
        <w:rPr>
          <w:rStyle w:val="Text2"/>
        </w:rPr>
        <w:t xml:space="preserve">fact</w:t>
        <w:br w:clear="none"/>
      </w:r>
      <w:r>
        <w:rPr>
          <w:rStyle w:val="Text5"/>
        </w:rPr>
        <w:t xml:space="preserve">(</w:t>
        <w:br w:clear="none"/>
      </w:r>
      <w:r>
        <w:rPr>
          <w:rStyle w:val="Text2"/>
        </w:rPr>
        <w:t xml:space="preserve">N</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29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p>
    <w:p>
      <w:pPr>
        <w:pStyle w:val="Para 04"/>
      </w:pPr>
      <w:hyperlink w:anchor="co_sorting_without_a_hat_CO4_1">
        <w:r>
          <w:bookmarkStart w:id="729" w:name="callout_sorting_without_a_hat_CO_9"/>
          <w:t/>
          <w:bookmarkEnd w:id="729"/>
          <w:drawing>
            <wp:inline>
              <wp:extent cx="63500" cy="63500"/>
              <wp:effectExtent l="0" r="0" t="0" b="0"/>
              <wp:docPr id="29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Base case: return 1 for </w:t>
      </w:r>
      <w:r>
        <w:rPr>
          <w:rStyle w:val="Text0"/>
        </w:rPr>
        <w:t>fact(1)</w:t>
      </w:r>
      <w:r>
        <w:t xml:space="preserve"> or any </w:t>
      </w:r>
      <w:r>
        <w:rPr>
          <w:rStyle w:val="Text0"/>
        </w:rPr>
        <w:t>N</w:t>
      </w:r>
      <w:r>
        <w:t xml:space="preserve"> ≤ 1.</w:t>
      </w:r>
    </w:p>
    <w:p>
      <w:pPr>
        <w:pStyle w:val="Para 04"/>
      </w:pPr>
      <w:hyperlink w:anchor="co_sorting_without_a_hat_CO4_2">
        <w:r>
          <w:bookmarkStart w:id="730" w:name="callout_sorting_without_a_hat_CO_10"/>
          <w:t/>
          <w:bookmarkEnd w:id="730"/>
          <w:drawing>
            <wp:inline>
              <wp:extent cx="63500" cy="63500"/>
              <wp:effectExtent l="0" r="0" t="0" b="0"/>
              <wp:docPr id="29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Recursive case: recursively compute </w:t>
      </w:r>
      <w:r>
        <w:rPr>
          <w:rStyle w:val="Text0"/>
        </w:rPr>
        <w:t>fact(N–1)</w:t>
      </w:r>
      <w:r>
        <w:t xml:space="preserve"> and multiply its result by </w:t>
      </w:r>
      <w:r>
        <w:rPr>
          <w:rStyle w:val="Text0"/>
        </w:rPr>
        <w:t>N</w:t>
      </w:r>
      <w:r>
        <w:t>.</w:t>
      </w:r>
    </w:p>
    <w:p>
      <w:pPr>
        <w:pStyle w:val="Normal"/>
      </w:pPr>
      <w:r>
        <w:rPr>
          <w:rStyle w:val="Text54"/>
        </w:rPr>
        <w:bookmarkStart w:id="731" w:name="idm45239914225936"/>
        <w:t/>
        <w:bookmarkEnd w:id="731"/>
        <w:bookmarkStart w:id="732" w:name="idm45239914225232"/>
        <w:t/>
        <w:bookmarkEnd w:id="732"/>
      </w:r>
      <w:r>
        <w:t xml:space="preserve">It may seem odd to see a function calling itself—how can you be sure that it will not do so forever? Each recursive function has a </w:t>
      </w:r>
      <w:r>
        <w:rPr>
          <w:rStyle w:val="Text1"/>
        </w:rPr>
        <w:t>base case</w:t>
      </w:r>
      <w:r>
        <w:t xml:space="preserve"> that prevents this infinite behavior. </w:t>
      </w:r>
      <w:r>
        <w:rPr>
          <w:rStyle w:val="Text0"/>
        </w:rPr>
        <w:t>fact(1)</w:t>
      </w:r>
      <w:r>
        <w:t xml:space="preserve"> will return </w:t>
      </w:r>
      <w:r>
        <w:rPr>
          <w:rStyle w:val="Text0"/>
        </w:rPr>
        <w:t>1</w:t>
      </w:r>
      <w:r>
        <w:t xml:space="preserve"> and not call itself.</w:t>
      </w:r>
      <w:hyperlink w:anchor="3_To_avoid_crashing_the_Python_i">
        <w:r>
          <w:rPr>
            <w:rStyle w:val="Text34"/>
          </w:rPr>
          <w:bookmarkStart w:id="733" w:name="3_3"/>
          <w:t>3</w:t>
          <w:bookmarkEnd w:id="733"/>
        </w:r>
      </w:hyperlink>
      <w:r>
        <w:t xml:space="preserve"> In the </w:t>
      </w:r>
      <w:r>
        <w:rPr>
          <w:rStyle w:val="Text1"/>
        </w:rPr>
        <w:t>recursive case</w:t>
      </w:r>
      <w:r>
        <w:t xml:space="preserve">, </w:t>
      </w:r>
      <w:r>
        <w:rPr>
          <w:rStyle w:val="Text0"/>
        </w:rPr>
        <w:t>fact(N)</w:t>
      </w:r>
      <w:r>
        <w:t xml:space="preserve"> calls itself with an argument of N – 1 and multiplies the returned computation by N to produce its final result.</w:t>
      </w:r>
    </w:p>
    <w:p>
      <w:pPr>
        <w:pStyle w:val="Normal"/>
      </w:pPr>
      <w:hyperlink w:anchor="Figure_5_6__Visualizing_the_recu">
        <w:r>
          <w:rPr>
            <w:rStyle w:val="Text3"/>
          </w:rPr>
          <w:t>Figure 5-6</w:t>
        </w:r>
      </w:hyperlink>
      <w:r>
        <w:t xml:space="preserve"> visualizes the execution of the statement </w:t>
      </w:r>
      <w:r>
        <w:rPr>
          <w:rStyle w:val="Text0"/>
        </w:rPr>
        <w:t>y = fact(3)</w:t>
      </w:r>
      <w:r>
        <w:t xml:space="preserve"> as time advances downward. Each box represents an invocation of </w:t>
      </w:r>
      <w:r>
        <w:rPr>
          <w:rStyle w:val="Text0"/>
        </w:rPr>
        <w:t>fact()</w:t>
      </w:r>
      <w:r>
        <w:t xml:space="preserve"> with the given argument (whether 3, 2, or 1). Invoking </w:t>
      </w:r>
      <w:r>
        <w:rPr>
          <w:rStyle w:val="Text0"/>
        </w:rPr>
        <w:t>fact(3)</w:t>
      </w:r>
      <w:r>
        <w:t xml:space="preserve"> recursively calls </w:t>
      </w:r>
      <w:r>
        <w:rPr>
          <w:rStyle w:val="Text0"/>
        </w:rPr>
        <w:t>fact(2)</w:t>
      </w:r>
      <w:r>
        <w:t xml:space="preserve">. When that happens, the original </w:t>
      </w:r>
      <w:r>
        <w:rPr>
          <w:rStyle w:val="Text0"/>
        </w:rPr>
        <w:t>fact(3)</w:t>
      </w:r>
      <w:r>
        <w:t xml:space="preserve"> function will be “paused” (grayed out in the figure) until the value of </w:t>
      </w:r>
      <w:r>
        <w:rPr>
          <w:rStyle w:val="Text0"/>
        </w:rPr>
        <w:t>fact(2)</w:t>
      </w:r>
      <w:r>
        <w:t xml:space="preserve"> is known. When </w:t>
      </w:r>
      <w:r>
        <w:rPr>
          <w:rStyle w:val="Text0"/>
        </w:rPr>
        <w:t>fact(2)</w:t>
      </w:r>
      <w:r>
        <w:t xml:space="preserve"> is invoked, it also must recursively call </w:t>
      </w:r>
      <w:r>
        <w:rPr>
          <w:rStyle w:val="Text0"/>
        </w:rPr>
        <w:t>fact(1)</w:t>
      </w:r>
      <w:r>
        <w:t xml:space="preserve">, so it is paused (and grayed out in the figure) until the value of </w:t>
      </w:r>
      <w:r>
        <w:rPr>
          <w:rStyle w:val="Text0"/>
        </w:rPr>
        <w:t>fact(1)</w:t>
      </w:r>
      <w:r>
        <w:t xml:space="preserve"> is known. Finally at this point, the base case stops the recursion, and </w:t>
      </w:r>
      <w:r>
        <w:rPr>
          <w:rStyle w:val="Text0"/>
        </w:rPr>
        <w:t>fact(1)</w:t>
      </w:r>
      <w:r>
        <w:t xml:space="preserve"> returns 1 as its value, shown inside a dashed circle; this resumes the paused execution of </w:t>
      </w:r>
      <w:r>
        <w:rPr>
          <w:rStyle w:val="Text0"/>
        </w:rPr>
        <w:t>fact(2)</w:t>
      </w:r>
      <w:r>
        <w:t xml:space="preserve">, which returns 2 × 1 = 2 as its value. Finally, the original </w:t>
      </w:r>
      <w:r>
        <w:rPr>
          <w:rStyle w:val="Text0"/>
        </w:rPr>
        <w:t>fact(3)</w:t>
      </w:r>
      <w:r>
        <w:t xml:space="preserve"> resumes, returning 3 × 2 = 6, which sets the value of </w:t>
      </w:r>
      <w:r>
        <w:rPr>
          <w:rStyle w:val="Text0"/>
        </w:rPr>
        <w:t>y</w:t>
      </w:r>
      <w:r>
        <w:t xml:space="preserve"> to 6.</w:t>
      </w:r>
    </w:p>
    <w:p>
      <w:pPr>
        <w:pStyle w:val="Normal"/>
      </w:pPr>
      <w:r>
        <w:t xml:space="preserve">During recursion, any number of </w:t>
      </w:r>
      <w:r>
        <w:rPr>
          <w:rStyle w:val="Text0"/>
        </w:rPr>
        <w:t>fact(N)</w:t>
      </w:r>
      <w:r>
        <w:t xml:space="preserve"> invocations can be paused until the base case is reached.</w:t>
      </w:r>
      <w:hyperlink w:anchor="4_In_Python__the_recursion_limit">
        <w:r>
          <w:rPr>
            <w:rStyle w:val="Text34"/>
          </w:rPr>
          <w:bookmarkStart w:id="734" w:name="4_2"/>
          <w:t>4</w:t>
          <w:bookmarkEnd w:id="734"/>
        </w:r>
      </w:hyperlink>
      <w:r>
        <w:t xml:space="preserve"> Then, the recursion “unwinds” one function call at a time until the original invocation is complete.</w:t>
      </w:r>
    </w:p>
    <w:p>
      <w:pPr>
        <w:pStyle w:val="Normal"/>
      </w:pPr>
      <w:r>
        <w:rPr>
          <w:rStyle w:val="Text54"/>
        </w:rPr>
        <w:bookmarkStart w:id="735" w:name="idm45239914184304"/>
        <w:t/>
        <w:bookmarkEnd w:id="735"/>
      </w:r>
      <w:r>
        <w:t>In reviewing this algorithm, it still solves a problem of size N by reducing it into a smaller problem of size N – 1. What if the problem of size N could be divided into two problems of, more or less, N/2? It might seem like this computation could go on forever, since each of these two sub-problems are further subdivided into four sub-problems of size N/4. Fortunately the base case will ensure that—at some point—the computations will complete.</w:t>
      </w:r>
    </w:p>
    <w:p>
      <w:pPr>
        <w:pStyle w:val="Normal"/>
      </w:pPr>
      <w:r>
        <w:t xml:space="preserve">Consider a familiar problem, trying to find the largest value in an unordered array of N values. In </w:t>
      </w:r>
      <w:hyperlink w:anchor="Listing_5_5__Recursive_algorithm">
        <w:r>
          <w:rPr>
            <w:rStyle w:val="Text3"/>
          </w:rPr>
          <w:t>Listing 5-5</w:t>
        </w:r>
      </w:hyperlink>
      <w:r>
        <w:t xml:space="preserve">, </w:t>
      </w:r>
      <w:r>
        <w:rPr>
          <w:rStyle w:val="Text0"/>
        </w:rPr>
        <w:t>find_max(A)</w:t>
      </w:r>
      <w:r>
        <w:t xml:space="preserve"> invokes a recursive helper function,</w:t>
      </w:r>
      <w:hyperlink w:anchor="5_rmax_stands_for_recursive_max">
        <w:r>
          <w:rPr>
            <w:rStyle w:val="Text34"/>
          </w:rPr>
          <w:bookmarkStart w:id="736" w:name="5_2"/>
          <w:t>5</w:t>
          <w:bookmarkEnd w:id="736"/>
        </w:r>
      </w:hyperlink>
      <w:r>
        <w:t xml:space="preserve"> </w:t>
      </w:r>
      <w:r>
        <w:rPr>
          <w:rStyle w:val="Text0"/>
        </w:rPr>
        <w:t>rmax(0,len(A)–1)</w:t>
      </w:r>
      <w:r>
        <w:t xml:space="preserve">, to properly set up the initial values for </w:t>
      </w:r>
      <w:r>
        <w:rPr>
          <w:rStyle w:val="Text0"/>
        </w:rPr>
        <w:t>lo</w:t>
      </w:r>
      <w:r>
        <w:t xml:space="preserve"> = 0 and </w:t>
      </w:r>
      <w:r>
        <w:rPr>
          <w:rStyle w:val="Text0"/>
        </w:rPr>
        <w:t>hi</w:t>
      </w:r>
      <w:r>
        <w:t xml:space="preserve"> = N – 1, where N is the length of </w:t>
      </w:r>
      <w:r>
        <w:rPr>
          <w:rStyle w:val="Text0"/>
        </w:rPr>
        <w:t>A</w:t>
      </w:r>
      <w:r>
        <w:t xml:space="preserve">. The base case in </w:t>
      </w:r>
      <w:r>
        <w:rPr>
          <w:rStyle w:val="Text0"/>
        </w:rPr>
        <w:t>rmax()</w:t>
      </w:r>
      <w:r>
        <w:t xml:space="preserve"> stops the recursion once </w:t>
      </w:r>
      <w:r>
        <w:rPr>
          <w:rStyle w:val="Text0"/>
        </w:rPr>
        <w:t>lo = hi</w:t>
      </w:r>
      <w:r>
        <w:t xml:space="preserve"> because this represents looking for the largest value in a range containing just a single value. Once the largest values are determined for the left and right sub-problems, </w:t>
      </w:r>
      <w:r>
        <w:rPr>
          <w:rStyle w:val="Text0"/>
        </w:rPr>
        <w:t>rmax()</w:t>
      </w:r>
      <w:r>
        <w:t xml:space="preserve"> returns the larger of these two values as the largest value in </w:t>
      </w:r>
      <w:r>
        <w:rPr>
          <w:rStyle w:val="Text0"/>
        </w:rPr>
        <w:t>A[lo .. hi]</w:t>
      </w:r>
      <w:r>
        <w:t>.</w:t>
      </w:r>
    </w:p>
    <w:p>
      <w:bookmarkStart w:id="737" w:name="Figure_5_6__Visualizing_the_recu"/>
      <w:pPr>
        <w:pStyle w:val="Para 07"/>
        <w:keepLines w:val="on"/>
      </w:pPr>
      <w:r>
        <w:t/>
        <w:drawing>
          <wp:inline>
            <wp:extent cx="5943600" cy="6959600"/>
            <wp:effectExtent l="0" r="0" t="0" b="43426"/>
            <wp:docPr id="297" name="lalg_0506.png" descr="Visualizing recursive `fact(3)`"/>
            <wp:cNvGraphicFramePr>
              <a:graphicFrameLocks noChangeAspect="1"/>
            </wp:cNvGraphicFramePr>
            <a:graphic>
              <a:graphicData uri="http://schemas.openxmlformats.org/drawingml/2006/picture">
                <pic:pic>
                  <pic:nvPicPr>
                    <pic:cNvPr id="0" name="lalg_0506.png" descr="Visualizing recursive `fact(3)`"/>
                    <pic:cNvPicPr/>
                  </pic:nvPicPr>
                  <pic:blipFill>
                    <a:blip r:embed="rId67"/>
                    <a:stretch>
                      <a:fillRect/>
                    </a:stretch>
                  </pic:blipFill>
                  <pic:spPr>
                    <a:xfrm>
                      <a:off x="0" y="0"/>
                      <a:ext cx="5943600" cy="6959600"/>
                    </a:xfrm>
                    <a:prstGeom prst="rect">
                      <a:avLst/>
                    </a:prstGeom>
                  </pic:spPr>
                </pic:pic>
              </a:graphicData>
            </a:graphic>
          </wp:inline>
        </w:drawing>
        <w:t xml:space="preserve"> </w:t>
      </w:r>
      <w:bookmarkEnd w:id="737"/>
    </w:p>
    <w:p>
      <w:pPr>
        <w:pStyle w:val="Heading 4"/>
        <w:keepLines w:val="on"/>
      </w:pPr>
      <w:r>
        <w:t xml:space="preserve">Figure 5-6. </w:t>
        <w:t xml:space="preserve">Visualizing the recursive invocation of </w:t>
      </w:r>
      <w:r>
        <w:rPr>
          <w:rStyle w:val="Text0"/>
        </w:rPr>
        <w:t>fact(3)</w:t>
      </w:r>
    </w:p>
    <w:p>
      <w:bookmarkStart w:id="738" w:name="Listing_5_5__Recursive_algorithm"/>
      <w:pPr>
        <w:keepNext/>
        <w:pStyle w:val="Heading 3"/>
      </w:pPr>
      <w:r>
        <w:t xml:space="preserve">Listing 5-5. </w:t>
        <w:t>Recursive algorithm to find largest value in unordered list</w:t>
      </w:r>
      <w:bookmarkEnd w:id="738"/>
    </w:p>
    <w:p>
      <w:pPr>
        <w:pStyle w:val="Para 13"/>
      </w:pPr>
      <w:r>
        <w:rPr>
          <w:rStyle w:val="Text6"/>
        </w:rPr>
        <w:t xml:space="preserve">def</w:t>
        <w:br w:clear="none"/>
      </w:r>
      <w:r>
        <w:t xml:space="preserve"> </w:t>
        <w:br w:clear="none"/>
      </w:r>
      <w:r>
        <w:rPr>
          <w:rStyle w:val="Text9"/>
        </w:rPr>
        <w:t xml:space="preserve">find_max</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rmax</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hi</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lo</w:t>
        <w:br w:clear="none"/>
      </w:r>
      <w:r>
        <w:t xml:space="preserve"> </w:t>
        <w:br w:clear="none"/>
      </w:r>
      <w:r>
        <w:rPr>
          <w:rStyle w:val="Text8"/>
        </w:rPr>
        <w:t xml:space="preserve">==</w:t>
        <w:br w:clear="none"/>
      </w:r>
      <w:r>
        <w:t xml:space="preserve"> </w:t>
        <w:br w:clear="none"/>
      </w:r>
      <w:r>
        <w:rPr>
          <w:rStyle w:val="Text2"/>
        </w:rPr>
        <w:t xml:space="preserve">hi</w:t>
        <w:br w:clear="none"/>
      </w:r>
      <w:r>
        <w:rPr>
          <w:rStyle w:val="Text5"/>
        </w:rPr>
        <w:t xml:space="preserve">:</w:t>
        <w:br w:clear="none"/>
      </w:r>
      <w:r>
        <w:t xml:space="preserve"> </w:t>
        <w:br w:clear="none"/>
      </w:r>
      <w:r>
        <w:rPr>
          <w:rStyle w:val="Text6"/>
        </w:rPr>
        <w:t xml:space="preserve">return</w:t>
        <w:br w:clear="none"/>
      </w:r>
      <w:r>
        <w:t xml:space="preserve"> </w:t>
        <w:br w:clear="none"/>
      </w:r>
      <w:r>
        <w:rPr>
          <w:rStyle w:val="Text2"/>
        </w:rPr>
        <w:t xml:space="preserve">A</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56"/>
        </w:rPr>
        <w:drawing>
          <wp:inline>
            <wp:extent cx="63500" cy="63500"/>
            <wp:effectExtent l="0" r="0" t="0" b="0"/>
            <wp:docPr id="29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mid</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lo</w:t>
        <w:br w:clear="none"/>
      </w:r>
      <w:r>
        <w:rPr>
          <w:rStyle w:val="Text8"/>
        </w:rPr>
        <w:t xml:space="preserve">+</w:t>
        <w:br w:clear="none"/>
      </w:r>
      <w:r>
        <w:rPr>
          <w:rStyle w:val="Text2"/>
        </w:rPr>
        <w:t xml:space="preserve">hi</w:t>
        <w:br w:clear="none"/>
      </w:r>
      <w:r>
        <w:rPr>
          <w:rStyle w:val="Text5"/>
        </w:rPr>
        <w:t xml:space="preserve">)</w:t>
        <w:br w:clear="none"/>
      </w:r>
      <w:r>
        <w:t xml:space="preserve"> </w:t>
        <w:br w:clear="none"/>
      </w:r>
      <w:r>
        <w:rPr>
          <w:rStyle w:val="Text8"/>
        </w:rPr>
        <w:t xml:space="preserve">/</w:t>
        <w:br w:clear="none"/>
        <w:t xml:space="preserve">/</w:t>
        <w:br w:clear="none"/>
      </w:r>
      <w:r>
        <w:t xml:space="preserve"> </w:t>
        <w:br w:clear="none"/>
      </w:r>
      <w:r>
        <w:rPr>
          <w:rStyle w:val="Text14"/>
        </w:rPr>
        <w:t xml:space="preserve">2</w:t>
        <w:br w:clear="none"/>
      </w:r>
      <w:r>
        <w:t xml:space="preserve">          </w:t>
        <w:br w:clear="none"/>
      </w:r>
      <w:r>
        <w:rPr>
          <w:rStyle w:val="Text56"/>
        </w:rPr>
        <w:drawing>
          <wp:inline>
            <wp:extent cx="63500" cy="63500"/>
            <wp:effectExtent l="0" r="0" t="0" b="0"/>
            <wp:docPr id="29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L</w:t>
        <w:br w:clear="none"/>
      </w:r>
      <w:r>
        <w:t xml:space="preserve"> </w:t>
        <w:br w:clear="none"/>
      </w:r>
      <w:r>
        <w:rPr>
          <w:rStyle w:val="Text8"/>
        </w:rPr>
        <w:t xml:space="preserve">=</w:t>
        <w:br w:clear="none"/>
      </w:r>
      <w:r>
        <w:t xml:space="preserve"> </w:t>
        <w:br w:clear="none"/>
      </w:r>
      <w:r>
        <w:rPr>
          <w:rStyle w:val="Text2"/>
        </w:rPr>
        <w:t xml:space="preserve">rmax</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mid</w:t>
        <w:br w:clear="none"/>
      </w:r>
      <w:r>
        <w:rPr>
          <w:rStyle w:val="Text5"/>
        </w:rPr>
        <w:t xml:space="preserve">)</w:t>
        <w:br w:clear="none"/>
      </w:r>
      <w:r>
        <w:t xml:space="preserve">           </w:t>
        <w:br w:clear="none"/>
      </w:r>
      <w:r>
        <w:rPr>
          <w:rStyle w:val="Text56"/>
        </w:rPr>
        <w:drawing>
          <wp:inline>
            <wp:extent cx="63500" cy="63500"/>
            <wp:effectExtent l="0" r="0" t="0" b="0"/>
            <wp:docPr id="30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w:t>
        <w:br w:clear="none"/>
      </w:r>
      <w:r>
        <w:t xml:space="preserve"> </w:t>
        <w:br w:clear="none"/>
      </w:r>
      <w:r>
        <w:rPr>
          <w:rStyle w:val="Text8"/>
        </w:rPr>
        <w:t xml:space="preserve">=</w:t>
        <w:br w:clear="none"/>
      </w:r>
      <w:r>
        <w:t xml:space="preserve"> </w:t>
        <w:br w:clear="none"/>
      </w:r>
      <w:r>
        <w:rPr>
          <w:rStyle w:val="Text2"/>
        </w:rPr>
        <w:t xml:space="preserve">rmax</w:t>
        <w:br w:clear="none"/>
      </w:r>
      <w:r>
        <w:rPr>
          <w:rStyle w:val="Text5"/>
        </w:rPr>
        <w:t xml:space="preserve">(</w:t>
        <w:br w:clear="none"/>
      </w:r>
      <w:r>
        <w:rPr>
          <w:rStyle w:val="Text2"/>
        </w:rPr>
        <w:t xml:space="preserve">mid</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2"/>
        </w:rPr>
        <w:t xml:space="preserve">hi</w:t>
        <w:br w:clear="none"/>
      </w:r>
      <w:r>
        <w:rPr>
          <w:rStyle w:val="Text5"/>
        </w:rPr>
        <w:t xml:space="preserve">)</w:t>
        <w:br w:clear="none"/>
      </w:r>
      <w:r>
        <w:t xml:space="preserve">         </w:t>
        <w:br w:clear="none"/>
      </w:r>
      <w:r>
        <w:rPr>
          <w:rStyle w:val="Text56"/>
        </w:rPr>
        <w:drawing>
          <wp:inline>
            <wp:extent cx="63500" cy="63500"/>
            <wp:effectExtent l="0" r="0" t="0" b="0"/>
            <wp:docPr id="301"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max</w:t>
        <w:br w:clear="none"/>
      </w:r>
      <w:r>
        <w:rPr>
          <w:rStyle w:val="Text5"/>
        </w:rPr>
        <w:t xml:space="preserve">(</w:t>
        <w:br w:clear="none"/>
      </w:r>
      <w:r>
        <w:rPr>
          <w:rStyle w:val="Text2"/>
        </w:rPr>
        <w:t xml:space="preserve">L</w:t>
        <w:br w:clear="none"/>
      </w:r>
      <w:r>
        <w:rPr>
          <w:rStyle w:val="Text5"/>
        </w:rPr>
        <w:t xml:space="preserve">,</w:t>
        <w:br w:clear="none"/>
      </w:r>
      <w:r>
        <w:t xml:space="preserve"> </w:t>
        <w:br w:clear="none"/>
      </w:r>
      <w:r>
        <w:rPr>
          <w:rStyle w:val="Text2"/>
        </w:rPr>
        <w:t xml:space="preserve">R</w:t>
        <w:br w:clear="none"/>
      </w:r>
      <w:r>
        <w:rPr>
          <w:rStyle w:val="Text5"/>
        </w:rPr>
        <w:t xml:space="preserve">)</w:t>
        <w:br w:clear="none"/>
      </w:r>
      <w:r>
        <w:t xml:space="preserve">            </w:t>
        <w:br w:clear="none"/>
      </w:r>
      <w:r>
        <w:rPr>
          <w:rStyle w:val="Text56"/>
        </w:rPr>
        <w:drawing>
          <wp:inline>
            <wp:extent cx="63500" cy="63500"/>
            <wp:effectExtent l="0" r="0" t="0" b="0"/>
            <wp:docPr id="302"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return</w:t>
        <w:br w:clear="none"/>
      </w:r>
      <w:r>
        <w:t xml:space="preserve"> </w:t>
        <w:br w:clear="none"/>
      </w:r>
      <w:r>
        <w:rPr>
          <w:rStyle w:val="Text2"/>
        </w:rPr>
        <w:t xml:space="preserve">rmax</w:t>
        <w:br w:clear="none"/>
      </w:r>
      <w:r>
        <w:rPr>
          <w:rStyle w:val="Text5"/>
        </w:rPr>
        <w:t xml:space="preserve">(</w:t>
        <w:br w:clear="none"/>
      </w:r>
      <w:r>
        <w:rPr>
          <w:rStyle w:val="Text14"/>
        </w:rPr>
        <w:t xml:space="preserve">0</w:t>
        <w:br w:clear="none"/>
      </w:r>
      <w:r>
        <w:rPr>
          <w:rStyle w:val="Text5"/>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30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p>
    <w:p>
      <w:pPr>
        <w:pStyle w:val="Para 04"/>
      </w:pPr>
      <w:hyperlink w:anchor="co_sorting_without_a_hat_CO5_6">
        <w:r>
          <w:bookmarkStart w:id="739" w:name="callout_sorting_without_a_hat_CO_11"/>
          <w:t/>
          <w:bookmarkEnd w:id="739"/>
          <w:drawing>
            <wp:inline>
              <wp:extent cx="63500" cy="63500"/>
              <wp:effectExtent l="0" r="0" t="0" b="0"/>
              <wp:docPr id="30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Invoke the initial recursive call with proper arguments for </w:t>
      </w:r>
      <w:r>
        <w:rPr>
          <w:rStyle w:val="Text0"/>
        </w:rPr>
        <w:t>lo</w:t>
      </w:r>
      <w:r>
        <w:t xml:space="preserve"> and </w:t>
      </w:r>
      <w:r>
        <w:rPr>
          <w:rStyle w:val="Text0"/>
        </w:rPr>
        <w:t>hi</w:t>
      </w:r>
      <w:r>
        <w:t>.</w:t>
      </w:r>
    </w:p>
    <w:p>
      <w:pPr>
        <w:pStyle w:val="Para 04"/>
      </w:pPr>
      <w:hyperlink w:anchor="co_sorting_without_a_hat_CO5_1">
        <w:r>
          <w:bookmarkStart w:id="740" w:name="callout_sorting_without_a_hat_CO_12"/>
          <w:t/>
          <w:bookmarkEnd w:id="740"/>
          <w:drawing>
            <wp:inline>
              <wp:extent cx="63500" cy="63500"/>
              <wp:effectExtent l="0" r="0" t="0" b="0"/>
              <wp:docPr id="30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Base case: when </w:t>
      </w:r>
      <w:r>
        <w:rPr>
          <w:rStyle w:val="Text0"/>
        </w:rPr>
        <w:t>lo</w:t>
      </w:r>
      <w:r>
        <w:t xml:space="preserve"> == </w:t>
      </w:r>
      <w:r>
        <w:rPr>
          <w:rStyle w:val="Text0"/>
        </w:rPr>
        <w:t>hi</w:t>
      </w:r>
      <w:r>
        <w:t xml:space="preserve">, the range </w:t>
      </w:r>
      <w:r>
        <w:rPr>
          <w:rStyle w:val="Text0"/>
        </w:rPr>
        <w:t>A[lo .. hi]</w:t>
      </w:r>
      <w:r>
        <w:t xml:space="preserve"> contains a single value; return it as the largest value.</w:t>
      </w:r>
    </w:p>
    <w:p>
      <w:pPr>
        <w:pStyle w:val="Para 04"/>
      </w:pPr>
      <w:hyperlink w:anchor="co_sorting_without_a_hat_CO5_2">
        <w:r>
          <w:bookmarkStart w:id="741" w:name="callout_sorting_without_a_hat_CO_13"/>
          <w:t/>
          <w:bookmarkEnd w:id="741"/>
          <w:drawing>
            <wp:inline>
              <wp:extent cx="63500" cy="63500"/>
              <wp:effectExtent l="0" r="0" t="0" b="0"/>
              <wp:docPr id="30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Find midpoint index location in the range </w:t>
      </w:r>
      <w:r>
        <w:rPr>
          <w:rStyle w:val="Text0"/>
        </w:rPr>
        <w:t>A[lo .. hi]</w:t>
      </w:r>
      <w:r>
        <w:t xml:space="preserve">. Use integer division </w:t>
      </w:r>
      <w:r>
        <w:rPr>
          <w:rStyle w:val="Text0"/>
        </w:rPr>
        <w:t>//</w:t>
      </w:r>
      <w:r>
        <w:t xml:space="preserve"> in case range has odd number of values.</w:t>
      </w:r>
    </w:p>
    <w:p>
      <w:pPr>
        <w:pStyle w:val="Para 04"/>
      </w:pPr>
      <w:hyperlink w:anchor="co_sorting_without_a_hat_CO5_3">
        <w:r>
          <w:bookmarkStart w:id="742" w:name="callout_sorting_without_a_hat_CO_14"/>
          <w:t/>
          <w:bookmarkEnd w:id="742"/>
          <w:drawing>
            <wp:inline>
              <wp:extent cx="63500" cy="63500"/>
              <wp:effectExtent l="0" r="0" t="0" b="0"/>
              <wp:docPr id="30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rPr>
          <w:rStyle w:val="Text0"/>
        </w:rPr>
        <w:t>L</w:t>
      </w:r>
      <w:r>
        <w:t xml:space="preserve"> is the largest value in the range </w:t>
      </w:r>
      <w:r>
        <w:rPr>
          <w:rStyle w:val="Text0"/>
        </w:rPr>
        <w:t>A[lo .. mid]</w:t>
      </w:r>
      <w:r>
        <w:t>.</w:t>
      </w:r>
    </w:p>
    <w:p>
      <w:pPr>
        <w:pStyle w:val="Para 04"/>
      </w:pPr>
      <w:hyperlink w:anchor="co_sorting_without_a_hat_CO5_4">
        <w:r>
          <w:bookmarkStart w:id="743" w:name="callout_sorting_without_a_hat_CO_15"/>
          <w:t/>
          <w:bookmarkEnd w:id="743"/>
          <w:drawing>
            <wp:inline>
              <wp:extent cx="63500" cy="63500"/>
              <wp:effectExtent l="0" r="0" t="0" b="0"/>
              <wp:docPr id="308"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rPr>
          <w:rStyle w:val="Text0"/>
        </w:rPr>
        <w:t>R</w:t>
      </w:r>
      <w:r>
        <w:t xml:space="preserve"> is the largest value in the range </w:t>
      </w:r>
      <w:r>
        <w:rPr>
          <w:rStyle w:val="Text0"/>
        </w:rPr>
        <w:t>A[mid+1 .. hi]</w:t>
      </w:r>
      <w:r>
        <w:t>.</w:t>
      </w:r>
    </w:p>
    <w:p>
      <w:pPr>
        <w:pStyle w:val="Para 04"/>
      </w:pPr>
      <w:hyperlink w:anchor="co_sorting_without_a_hat_CO5_5">
        <w:r>
          <w:bookmarkStart w:id="744" w:name="callout_sorting_without_a_hat_CO_16"/>
          <w:t/>
          <w:bookmarkEnd w:id="744"/>
          <w:drawing>
            <wp:inline>
              <wp:extent cx="63500" cy="63500"/>
              <wp:effectExtent l="0" r="0" t="0" b="0"/>
              <wp:docPr id="309"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The largest value in </w:t>
      </w:r>
      <w:r>
        <w:rPr>
          <w:rStyle w:val="Text0"/>
        </w:rPr>
        <w:t>A[lo .. hi]</w:t>
      </w:r>
      <w:r>
        <w:t xml:space="preserve"> is the maximum of </w:t>
      </w:r>
      <w:r>
        <w:rPr>
          <w:rStyle w:val="Text0"/>
        </w:rPr>
        <w:t>L</w:t>
      </w:r>
      <w:r>
        <w:t xml:space="preserve"> and </w:t>
      </w:r>
      <w:r>
        <w:rPr>
          <w:rStyle w:val="Text0"/>
        </w:rPr>
        <w:t>R</w:t>
      </w:r>
      <w:r>
        <w:t>.</w:t>
      </w:r>
    </w:p>
    <w:p>
      <w:pPr>
        <w:pStyle w:val="Normal"/>
      </w:pPr>
      <w:r>
        <w:t>The</w:t>
      </w:r>
      <w:r>
        <w:rPr>
          <w:rStyle w:val="Text54"/>
        </w:rPr>
        <w:bookmarkStart w:id="745" w:name="idm45239914011216"/>
        <w:t/>
        <w:bookmarkEnd w:id="745"/>
      </w:r>
      <w:r>
        <w:t xml:space="preserve"> function </w:t>
      </w:r>
      <w:r>
        <w:rPr>
          <w:rStyle w:val="Text0"/>
        </w:rPr>
        <w:t>rmax(lo, hi)</w:t>
      </w:r>
      <w:r>
        <w:t xml:space="preserve"> solves this problem recursively by dividing a problem of size N into two problems of half the size. </w:t>
      </w:r>
      <w:hyperlink w:anchor="Figure_5_7__Recursive_invocation">
        <w:r>
          <w:rPr>
            <w:rStyle w:val="Text3"/>
          </w:rPr>
          <w:t>Figure 5-7</w:t>
        </w:r>
      </w:hyperlink>
      <w:r>
        <w:t xml:space="preserve"> visualizes the execution of </w:t>
      </w:r>
      <w:r>
        <w:rPr>
          <w:rStyle w:val="Text0"/>
        </w:rPr>
        <w:t>rmax(0,3)</w:t>
      </w:r>
      <w:r>
        <w:t xml:space="preserve"> on the given array, </w:t>
      </w:r>
      <w:r>
        <w:rPr>
          <w:rStyle w:val="Text0"/>
        </w:rPr>
        <w:t>A</w:t>
      </w:r>
      <w:r>
        <w:t xml:space="preserve">, with four values. To solve this problem, it solves two sub-problems: </w:t>
      </w:r>
      <w:r>
        <w:rPr>
          <w:rStyle w:val="Text0"/>
        </w:rPr>
        <w:t>rmax(0,1)</w:t>
      </w:r>
      <w:r>
        <w:t xml:space="preserve"> finds the largest value in the left-hand side of </w:t>
      </w:r>
      <w:r>
        <w:rPr>
          <w:rStyle w:val="Text0"/>
        </w:rPr>
        <w:t>A</w:t>
      </w:r>
      <w:r>
        <w:t xml:space="preserve">, and </w:t>
      </w:r>
      <w:r>
        <w:rPr>
          <w:rStyle w:val="Text0"/>
        </w:rPr>
        <w:t>rmax(2,3)</w:t>
      </w:r>
      <w:r>
        <w:t xml:space="preserve"> finds the largest value in the right-hand side of </w:t>
      </w:r>
      <w:r>
        <w:rPr>
          <w:rStyle w:val="Text0"/>
        </w:rPr>
        <w:t>A</w:t>
      </w:r>
      <w:r>
        <w:t xml:space="preserve">. Since </w:t>
      </w:r>
      <w:r>
        <w:rPr>
          <w:rStyle w:val="Text0"/>
        </w:rPr>
        <w:t>rmax()</w:t>
      </w:r>
      <w:r>
        <w:t xml:space="preserve"> makes two recursive calls within its function, I introduce a new visualization to describe </w:t>
      </w:r>
      <w:r>
        <w:rPr>
          <w:rStyle w:val="Text1"/>
        </w:rPr>
        <w:t>where</w:t>
      </w:r>
      <w:r>
        <w:t xml:space="preserve">, in </w:t>
      </w:r>
      <w:r>
        <w:rPr>
          <w:rStyle w:val="Text0"/>
        </w:rPr>
        <w:t>rmax()</w:t>
      </w:r>
      <w:r>
        <w:t xml:space="preserve">, the execution is paused. I still use a gray background to show that </w:t>
      </w:r>
      <w:r>
        <w:rPr>
          <w:rStyle w:val="Text0"/>
        </w:rPr>
        <w:t>rmax()</w:t>
      </w:r>
      <w:r>
        <w:t xml:space="preserve"> is paused when it makes a recursive call: in addition, the lines highlighted with a black background will execute </w:t>
      </w:r>
      <w:r>
        <w:rPr>
          <w:rStyle w:val="Text1"/>
        </w:rPr>
        <w:t>once the recursive call returns</w:t>
      </w:r>
      <w:r>
        <w:t>.</w:t>
      </w:r>
    </w:p>
    <w:p>
      <w:pPr>
        <w:pStyle w:val="Normal"/>
      </w:pPr>
      <w:r>
        <w:t xml:space="preserve">In </w:t>
      </w:r>
      <w:hyperlink w:anchor="Figure_5_7__Recursive_invocation">
        <w:r>
          <w:rPr>
            <w:rStyle w:val="Text3"/>
          </w:rPr>
          <w:t>Figure 5-7</w:t>
        </w:r>
      </w:hyperlink>
      <w:r>
        <w:t xml:space="preserve">, I only have space to show the three recursive calls that complete to determine that 21 is the largest value in the left-hand side of </w:t>
      </w:r>
      <w:r>
        <w:rPr>
          <w:rStyle w:val="Text0"/>
        </w:rPr>
        <w:t>A</w:t>
      </w:r>
      <w:r>
        <w:t xml:space="preserve">. As you can see, the final two lines in the invocation box for </w:t>
      </w:r>
      <w:r>
        <w:rPr>
          <w:rStyle w:val="Text0"/>
        </w:rPr>
        <w:t>rmax(0,3)</w:t>
      </w:r>
      <w:r>
        <w:t xml:space="preserve"> are highlighted in black to remind you that the rest of the computation will resume with the recursive call to </w:t>
      </w:r>
      <w:r>
        <w:rPr>
          <w:rStyle w:val="Text0"/>
        </w:rPr>
        <w:t>rmax(2,3)</w:t>
      </w:r>
      <w:r>
        <w:t xml:space="preserve">. A similar sequence of three additional recursive calls would complete the right-hand sub-problem, ultimately allowing the original recursive invocation </w:t>
      </w:r>
      <w:r>
        <w:rPr>
          <w:rStyle w:val="Text0"/>
        </w:rPr>
        <w:t>rmax(0,3)</w:t>
      </w:r>
      <w:r>
        <w:t xml:space="preserve"> to return </w:t>
      </w:r>
      <w:r>
        <w:rPr>
          <w:rStyle w:val="Text0"/>
        </w:rPr>
        <w:t>max(21,20)</w:t>
      </w:r>
      <w:r>
        <w:t xml:space="preserve"> as its answer.</w:t>
      </w:r>
    </w:p>
    <w:p>
      <w:pPr>
        <w:pStyle w:val="Normal"/>
      </w:pPr>
      <w:hyperlink w:anchor="Figure_5_8__Complete_recursive_i">
        <w:r>
          <w:rPr>
            <w:rStyle w:val="Text3"/>
          </w:rPr>
          <w:t>Figure 5-8</w:t>
        </w:r>
      </w:hyperlink>
      <w:r>
        <w:t xml:space="preserve"> visualizes the full recursive behavior of </w:t>
      </w:r>
      <w:r>
        <w:rPr>
          <w:rStyle w:val="Text0"/>
        </w:rPr>
        <w:t>rmax(0,7)</w:t>
      </w:r>
      <w:r>
        <w:t xml:space="preserve">. Similar to my explanation for </w:t>
      </w:r>
      <w:r>
        <w:rPr>
          <w:rStyle w:val="Text0"/>
        </w:rPr>
        <w:t>fact()</w:t>
      </w:r>
      <w:r>
        <w:t xml:space="preserve">, this figure shows how the invocation of </w:t>
      </w:r>
      <w:r>
        <w:rPr>
          <w:rStyle w:val="Text0"/>
        </w:rPr>
        <w:t>rmax(0,3)</w:t>
      </w:r>
      <w:r>
        <w:t xml:space="preserve"> is paused while it recursively computes the first sub-problem, </w:t>
      </w:r>
      <w:r>
        <w:rPr>
          <w:rStyle w:val="Text0"/>
        </w:rPr>
        <w:t>rmax(0,1)</w:t>
      </w:r>
      <w:r>
        <w:t xml:space="preserve">. The original problem is repeatedly subdivided until </w:t>
      </w:r>
      <w:r>
        <w:rPr>
          <w:rStyle w:val="Text0"/>
        </w:rPr>
        <w:t>rmax()</w:t>
      </w:r>
      <w:r>
        <w:t xml:space="preserve"> is invoked where its parameters </w:t>
      </w:r>
      <w:r>
        <w:rPr>
          <w:rStyle w:val="Text0"/>
        </w:rPr>
        <w:t>lo</w:t>
      </w:r>
      <w:r>
        <w:t xml:space="preserve"> and </w:t>
      </w:r>
      <w:r>
        <w:rPr>
          <w:rStyle w:val="Text0"/>
        </w:rPr>
        <w:t>hi</w:t>
      </w:r>
      <w:r>
        <w:t xml:space="preserve"> are equal; this will happen eight different times in the figure, since there are N = 8 values. Each of these eight cases represents a base case, which stops the recursion. As you can see in </w:t>
      </w:r>
      <w:hyperlink w:anchor="Figure_5_8__Complete_recursive_i">
        <w:r>
          <w:rPr>
            <w:rStyle w:val="Text3"/>
          </w:rPr>
          <w:t>Figure 5-8</w:t>
        </w:r>
      </w:hyperlink>
      <w:r>
        <w:t xml:space="preserve">, the maximum value is 24, and I have highlighted the </w:t>
      </w:r>
      <w:r>
        <w:rPr>
          <w:rStyle w:val="Text0"/>
        </w:rPr>
        <w:t>rmax()</w:t>
      </w:r>
      <w:r>
        <w:t xml:space="preserve"> recursive calls that return this value.</w:t>
      </w:r>
      <w:r>
        <w:rPr>
          <w:rStyle w:val="Text54"/>
        </w:rPr>
        <w:bookmarkStart w:id="746" w:name="idm45239913993632"/>
        <w:t/>
        <w:bookmarkEnd w:id="746"/>
        <w:bookmarkStart w:id="747" w:name="idm45239913992640"/>
        <w:t/>
        <w:bookmarkEnd w:id="747"/>
      </w:r>
    </w:p>
    <w:p>
      <w:bookmarkStart w:id="748" w:name="Figure_5_7__Recursive_invocation"/>
      <w:pPr>
        <w:pStyle w:val="Para 07"/>
        <w:keepLines w:val="on"/>
      </w:pPr>
      <w:r>
        <w:t/>
        <w:drawing>
          <wp:inline>
            <wp:extent cx="4953000" cy="8229600"/>
            <wp:effectExtent l="0" r="0" t="0" b="43426"/>
            <wp:docPr id="310" name="lalg_0507.png" descr="1st recursive step for rmax"/>
            <wp:cNvGraphicFramePr>
              <a:graphicFrameLocks noChangeAspect="1"/>
            </wp:cNvGraphicFramePr>
            <a:graphic>
              <a:graphicData uri="http://schemas.openxmlformats.org/drawingml/2006/picture">
                <pic:pic>
                  <pic:nvPicPr>
                    <pic:cNvPr id="0" name="lalg_0507.png" descr="1st recursive step for rmax"/>
                    <pic:cNvPicPr/>
                  </pic:nvPicPr>
                  <pic:blipFill>
                    <a:blip r:embed="rId68"/>
                    <a:stretch>
                      <a:fillRect/>
                    </a:stretch>
                  </pic:blipFill>
                  <pic:spPr>
                    <a:xfrm>
                      <a:off x="0" y="0"/>
                      <a:ext cx="4953000" cy="8229600"/>
                    </a:xfrm>
                    <a:prstGeom prst="rect">
                      <a:avLst/>
                    </a:prstGeom>
                  </pic:spPr>
                </pic:pic>
              </a:graphicData>
            </a:graphic>
          </wp:inline>
        </w:drawing>
        <w:t xml:space="preserve"> </w:t>
      </w:r>
      <w:bookmarkEnd w:id="748"/>
    </w:p>
    <w:p>
      <w:pPr>
        <w:pStyle w:val="Heading 4"/>
        <w:keepLines w:val="on"/>
      </w:pPr>
      <w:r>
        <w:t xml:space="preserve">Figure 5-7. </w:t>
        <w:t xml:space="preserve">Recursive invocation when calling </w:t>
      </w:r>
      <w:r>
        <w:rPr>
          <w:rStyle w:val="Text0"/>
        </w:rPr>
        <w:t>rmax(0,3)</w:t>
      </w:r>
      <w:r>
        <w:t xml:space="preserve"> on </w:t>
      </w:r>
      <w:r>
        <w:rPr>
          <w:rStyle w:val="Text0"/>
        </w:rPr>
        <w:t>A = [15,21,20,2]</w:t>
      </w:r>
    </w:p>
    <w:p>
      <w:bookmarkStart w:id="749" w:name="Figure_5_8__Complete_recursive_i"/>
      <w:pPr>
        <w:pStyle w:val="Para 07"/>
        <w:keepLines w:val="on"/>
      </w:pPr>
      <w:r>
        <w:t/>
        <w:drawing>
          <wp:inline>
            <wp:extent cx="5067300" cy="8229600"/>
            <wp:effectExtent l="0" r="0" t="0" b="43426"/>
            <wp:docPr id="311" name="lalg_0508.png" descr="Complete recursive invocation of rmax"/>
            <wp:cNvGraphicFramePr>
              <a:graphicFrameLocks noChangeAspect="1"/>
            </wp:cNvGraphicFramePr>
            <a:graphic>
              <a:graphicData uri="http://schemas.openxmlformats.org/drawingml/2006/picture">
                <pic:pic>
                  <pic:nvPicPr>
                    <pic:cNvPr id="0" name="lalg_0508.png" descr="Complete recursive invocation of rmax"/>
                    <pic:cNvPicPr/>
                  </pic:nvPicPr>
                  <pic:blipFill>
                    <a:blip r:embed="rId69"/>
                    <a:stretch>
                      <a:fillRect/>
                    </a:stretch>
                  </pic:blipFill>
                  <pic:spPr>
                    <a:xfrm>
                      <a:off x="0" y="0"/>
                      <a:ext cx="5067300" cy="8229600"/>
                    </a:xfrm>
                    <a:prstGeom prst="rect">
                      <a:avLst/>
                    </a:prstGeom>
                  </pic:spPr>
                </pic:pic>
              </a:graphicData>
            </a:graphic>
          </wp:inline>
        </w:drawing>
        <w:t xml:space="preserve"> </w:t>
      </w:r>
      <w:bookmarkEnd w:id="749"/>
    </w:p>
    <w:p>
      <w:pPr>
        <w:pStyle w:val="Heading 4"/>
        <w:keepLines w:val="on"/>
      </w:pPr>
      <w:r>
        <w:t xml:space="preserve">Figure 5-8. </w:t>
        <w:t xml:space="preserve">Complete recursive invocation of </w:t>
      </w:r>
      <w:r>
        <w:rPr>
          <w:rStyle w:val="Text0"/>
        </w:rPr>
        <w:t>rmax(0,7)</w:t>
      </w:r>
    </w:p>
    <w:p>
      <w:bookmarkStart w:id="750" w:name="Merge_Sort__Inspired_by_these_ex"/>
      <w:pPr>
        <w:keepNext/>
        <w:pStyle w:val="Heading 1"/>
      </w:pPr>
      <w:r>
        <w:t>Merge Sort</w:t>
      </w:r>
      <w:bookmarkEnd w:id="750"/>
    </w:p>
    <w:p>
      <w:pPr>
        <w:pStyle w:val="Normal"/>
      </w:pPr>
      <w:r>
        <w:rPr>
          <w:rStyle w:val="Text54"/>
        </w:rPr>
        <w:bookmarkStart w:id="751" w:name="ch05_term9"/>
        <w:t/>
        <w:bookmarkEnd w:id="751"/>
      </w:r>
      <w:r>
        <w:t xml:space="preserve">Inspired by these examples, we can now ask, “Is there a recursive divide-and-conquer approach to sort an array?” </w:t>
      </w:r>
      <w:hyperlink w:anchor="Listing_5_6__Idea_for_sorting_re">
        <w:r>
          <w:rPr>
            <w:rStyle w:val="Text3"/>
          </w:rPr>
          <w:t>Listing 5-6</w:t>
        </w:r>
      </w:hyperlink>
      <w:r>
        <w:t xml:space="preserve"> contains the gist of an idea: to sort an array, recursively sort its left half, and recursively sort its right half; then somehow </w:t>
      </w:r>
      <w:r>
        <w:rPr>
          <w:rStyle w:val="Text1"/>
        </w:rPr>
        <w:t>merge the partial results</w:t>
      </w:r>
      <w:r>
        <w:t xml:space="preserve"> to ensure the whole array is sorted.</w:t>
      </w:r>
    </w:p>
    <w:p>
      <w:bookmarkStart w:id="752" w:name="Listing_5_6__Idea_for_sorting_re"/>
      <w:pPr>
        <w:keepNext/>
        <w:pStyle w:val="Heading 3"/>
      </w:pPr>
      <w:r>
        <w:t xml:space="preserve">Listing 5-6. </w:t>
        <w:t>Idea for sorting recursively</w:t>
      </w:r>
      <w:bookmarkEnd w:id="752"/>
    </w:p>
    <w:p>
      <w:pPr>
        <w:pStyle w:val="Para 13"/>
      </w:pPr>
      <w:r>
        <w:rPr>
          <w:rStyle w:val="Text6"/>
        </w:rPr>
        <w:t xml:space="preserve">def</w:t>
        <w:br w:clear="none"/>
      </w:r>
      <w:r>
        <w:t xml:space="preserve"> </w:t>
        <w:br w:clear="none"/>
      </w:r>
      <w:r>
        <w:rPr>
          <w:rStyle w:val="Text9"/>
        </w:rPr>
        <w:t xml:space="preserve">sort</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rsort</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hi</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31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hi</w:t>
        <w:br w:clear="none"/>
      </w:r>
      <w:r>
        <w:t xml:space="preserve"> </w:t>
        <w:br w:clear="none"/>
      </w:r>
      <w:r>
        <w:rPr>
          <w:rStyle w:val="Text8"/>
        </w:rPr>
        <w:t xml:space="preserve">&lt;</w:t>
        <w:br w:clear="none"/>
        <w:t xml:space="preserve">=</w:t>
        <w:br w:clear="none"/>
      </w:r>
      <w:r>
        <w:t xml:space="preserve"> </w:t>
        <w:br w:clear="none"/>
      </w:r>
      <w:r>
        <w:rPr>
          <w:rStyle w:val="Text2"/>
        </w:rPr>
        <w:t xml:space="preserve">lo</w:t>
        <w:br w:clear="none"/>
      </w:r>
      <w:r>
        <w:rPr>
          <w:rStyle w:val="Text5"/>
        </w:rPr>
        <w:t xml:space="preserve">:</w:t>
        <w:br w:clear="none"/>
      </w:r>
      <w:r>
        <w:t xml:space="preserve"> </w:t>
        <w:br w:clear="none"/>
      </w:r>
      <w:r>
        <w:rPr>
          <w:rStyle w:val="Text6"/>
        </w:rPr>
        <w:t xml:space="preserve">return</w:t>
        <w:br w:clear="none"/>
      </w:r>
      <w:r>
        <w:t xml:space="preserve">    </w:t>
        <w:br w:clear="none"/>
      </w:r>
      <w:r>
        <w:rPr>
          <w:rStyle w:val="Text56"/>
        </w:rPr>
        <w:drawing>
          <wp:inline>
            <wp:extent cx="63500" cy="63500"/>
            <wp:effectExtent l="0" r="0" t="0" b="0"/>
            <wp:docPr id="31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mid</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lo</w:t>
        <w:br w:clear="none"/>
      </w:r>
      <w:r>
        <w:rPr>
          <w:rStyle w:val="Text8"/>
        </w:rPr>
        <w:t xml:space="preserve">+</w:t>
        <w:br w:clear="none"/>
      </w:r>
      <w:r>
        <w:rPr>
          <w:rStyle w:val="Text2"/>
        </w:rPr>
        <w:t xml:space="preserve">hi</w:t>
        <w:br w:clear="none"/>
      </w:r>
      <w:r>
        <w:rPr>
          <w:rStyle w:val="Text5"/>
        </w:rPr>
        <w:t xml:space="preserve">)</w:t>
        <w:br w:clear="none"/>
      </w:r>
      <w:r>
        <w:t xml:space="preserve"> </w:t>
        <w:br w:clear="none"/>
      </w:r>
      <w:r>
        <w:rPr>
          <w:rStyle w:val="Text8"/>
        </w:rPr>
        <w:t xml:space="preserve">/</w:t>
        <w:br w:clear="none"/>
        <w:t xml:space="preserve">/</w:t>
        <w:br w:clear="none"/>
      </w:r>
      <w:r>
        <w:t xml:space="preserve"> </w:t>
        <w:br w:clear="none"/>
      </w:r>
      <w:r>
        <w:rPr>
          <w:rStyle w:val="Text14"/>
        </w:rPr>
        <w:t xml:space="preserve">2</w:t>
        <w:br w:clear="none"/>
      </w:r>
      <w:r>
        <w:t xml:space="preserve"/>
        <w:br w:clear="none"/>
        <w:t xml:space="preserve">    </w:t>
        <w:br w:clear="none"/>
      </w:r>
      <w:r>
        <w:rPr>
          <w:rStyle w:val="Text2"/>
        </w:rPr>
        <w:t xml:space="preserve">rsort</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mid</w:t>
        <w:br w:clear="none"/>
      </w:r>
      <w:r>
        <w:rPr>
          <w:rStyle w:val="Text5"/>
        </w:rPr>
        <w:t xml:space="preserve">)</w:t>
        <w:br w:clear="none"/>
      </w:r>
      <w:r>
        <w:t xml:space="preserve">         </w:t>
        <w:br w:clear="none"/>
      </w:r>
      <w:r>
        <w:rPr>
          <w:rStyle w:val="Text56"/>
        </w:rPr>
        <w:drawing>
          <wp:inline>
            <wp:extent cx="63500" cy="63500"/>
            <wp:effectExtent l="0" r="0" t="0" b="0"/>
            <wp:docPr id="31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rsort</w:t>
        <w:br w:clear="none"/>
      </w:r>
      <w:r>
        <w:rPr>
          <w:rStyle w:val="Text5"/>
        </w:rPr>
        <w:t xml:space="preserve">(</w:t>
        <w:br w:clear="none"/>
      </w:r>
      <w:r>
        <w:rPr>
          <w:rStyle w:val="Text2"/>
        </w:rPr>
        <w:t xml:space="preserve">mid</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2"/>
        </w:rPr>
        <w:t xml:space="preserve">hi</w:t>
        <w:br w:clear="none"/>
      </w:r>
      <w:r>
        <w:rPr>
          <w:rStyle w:val="Text5"/>
        </w:rPr>
        <w:t xml:space="preserve">)</w:t>
        <w:br w:clear="none"/>
      </w:r>
      <w:r>
        <w:t xml:space="preserve"/>
        <w:br w:clear="none"/>
        <w:t xml:space="preserve">    </w:t>
        <w:br w:clear="none"/>
      </w:r>
      <w:r>
        <w:rPr>
          <w:rStyle w:val="Text2"/>
        </w:rPr>
        <w:t xml:space="preserve">merge</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mid</w:t>
        <w:br w:clear="none"/>
      </w:r>
      <w:r>
        <w:rPr>
          <w:rStyle w:val="Text5"/>
        </w:rPr>
        <w:t xml:space="preserve">,</w:t>
        <w:br w:clear="none"/>
      </w:r>
      <w:r>
        <w:t xml:space="preserve"> </w:t>
        <w:br w:clear="none"/>
      </w:r>
      <w:r>
        <w:rPr>
          <w:rStyle w:val="Text2"/>
        </w:rPr>
        <w:t xml:space="preserve">hi</w:t>
        <w:br w:clear="none"/>
      </w:r>
      <w:r>
        <w:rPr>
          <w:rStyle w:val="Text5"/>
        </w:rPr>
        <w:t xml:space="preserve">)</w:t>
        <w:br w:clear="none"/>
      </w:r>
      <w:r>
        <w:t xml:space="preserve">     </w:t>
        <w:br w:clear="none"/>
      </w:r>
      <w:r>
        <w:rPr>
          <w:rStyle w:val="Text56"/>
        </w:rPr>
        <w:drawing>
          <wp:inline>
            <wp:extent cx="63500" cy="63500"/>
            <wp:effectExtent l="0" r="0" t="0" b="0"/>
            <wp:docPr id="315"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rsort</w:t>
        <w:br w:clear="none"/>
      </w:r>
      <w:r>
        <w:rPr>
          <w:rStyle w:val="Text5"/>
        </w:rPr>
        <w:t xml:space="preserve">(</w:t>
        <w:br w:clear="none"/>
      </w:r>
      <w:r>
        <w:rPr>
          <w:rStyle w:val="Text14"/>
        </w:rPr>
        <w:t xml:space="preserve">0</w:t>
        <w:br w:clear="none"/>
      </w:r>
      <w:r>
        <w:rPr>
          <w:rStyle w:val="Text5"/>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rPr>
          <w:rStyle w:val="Text8"/>
        </w:rPr>
        <w:t xml:space="preserve">-</w:t>
        <w:br w:clear="none"/>
      </w:r>
      <w:r>
        <w:rPr>
          <w:rStyle w:val="Text14"/>
        </w:rPr>
        <w:t xml:space="preserve">1</w:t>
        <w:br w:clear="none"/>
      </w:r>
      <w:r>
        <w:rPr>
          <w:rStyle w:val="Text5"/>
        </w:rPr>
        <w:t xml:space="preserve">)</w:t>
        <w:br w:clear="none"/>
      </w:r>
    </w:p>
    <w:p>
      <w:pPr>
        <w:pStyle w:val="Para 04"/>
      </w:pPr>
      <w:hyperlink w:anchor="co_sorting_without_a_hat_CO6_1">
        <w:r>
          <w:bookmarkStart w:id="753" w:name="callout_sorting_without_a_hat_CO_17"/>
          <w:t/>
          <w:bookmarkEnd w:id="753"/>
          <w:drawing>
            <wp:inline>
              <wp:extent cx="63500" cy="63500"/>
              <wp:effectExtent l="0" r="0" t="0" b="0"/>
              <wp:docPr id="31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Recursive helper method to sort </w:t>
      </w:r>
      <w:r>
        <w:rPr>
          <w:rStyle w:val="Text0"/>
        </w:rPr>
        <w:t>A[lo .. hi]</w:t>
      </w:r>
      <w:r>
        <w:t>.</w:t>
      </w:r>
    </w:p>
    <w:p>
      <w:pPr>
        <w:pStyle w:val="Para 04"/>
      </w:pPr>
      <w:hyperlink w:anchor="co_sorting_without_a_hat_CO6_2">
        <w:r>
          <w:bookmarkStart w:id="754" w:name="callout_sorting_without_a_hat_CO_18"/>
          <w:t/>
          <w:bookmarkEnd w:id="754"/>
          <w:drawing>
            <wp:inline>
              <wp:extent cx="63500" cy="63500"/>
              <wp:effectExtent l="0" r="0" t="0" b="0"/>
              <wp:docPr id="31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Base case: a range with one or fewer values is already in sorted order.</w:t>
      </w:r>
    </w:p>
    <w:p>
      <w:pPr>
        <w:pStyle w:val="Para 04"/>
      </w:pPr>
      <w:hyperlink w:anchor="co_sorting_without_a_hat_CO6_3">
        <w:r>
          <w:bookmarkStart w:id="755" w:name="callout_sorting_without_a_hat_CO_19"/>
          <w:t/>
          <w:bookmarkEnd w:id="755"/>
          <w:drawing>
            <wp:inline>
              <wp:extent cx="63500" cy="63500"/>
              <wp:effectExtent l="0" r="0" t="0" b="0"/>
              <wp:docPr id="31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Recursive case: sort the left half of </w:t>
      </w:r>
      <w:r>
        <w:rPr>
          <w:rStyle w:val="Text0"/>
        </w:rPr>
        <w:t>A</w:t>
      </w:r>
      <w:r>
        <w:t xml:space="preserve"> and the right half of </w:t>
      </w:r>
      <w:r>
        <w:rPr>
          <w:rStyle w:val="Text0"/>
        </w:rPr>
        <w:t>A</w:t>
      </w:r>
      <w:r>
        <w:t>.</w:t>
      </w:r>
    </w:p>
    <w:p>
      <w:pPr>
        <w:pStyle w:val="Para 04"/>
      </w:pPr>
      <w:hyperlink w:anchor="co_sorting_without_a_hat_CO6_4">
        <w:r>
          <w:bookmarkStart w:id="756" w:name="callout_sorting_without_a_hat_CO_20"/>
          <w:t/>
          <w:bookmarkEnd w:id="756"/>
          <w:drawing>
            <wp:inline>
              <wp:extent cx="63500" cy="63500"/>
              <wp:effectExtent l="0" r="0" t="0" b="0"/>
              <wp:docPr id="31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Merge both sorted halves of the array in place.</w:t>
      </w:r>
    </w:p>
    <w:p>
      <w:pPr>
        <w:pStyle w:val="Normal"/>
      </w:pPr>
      <w:r>
        <w:t xml:space="preserve">The structure of </w:t>
      </w:r>
      <w:hyperlink w:anchor="Listing_5_6__Idea_for_sorting_re">
        <w:r>
          <w:rPr>
            <w:rStyle w:val="Text3"/>
          </w:rPr>
          <w:t>Listing 5-6</w:t>
        </w:r>
      </w:hyperlink>
      <w:r>
        <w:t xml:space="preserve"> is identical to the </w:t>
      </w:r>
      <w:r>
        <w:rPr>
          <w:rStyle w:val="Text0"/>
        </w:rPr>
        <w:t>find_max(A)</w:t>
      </w:r>
      <w:r>
        <w:t xml:space="preserve"> function described in </w:t>
      </w:r>
      <w:hyperlink w:anchor="Listing_5_5__Recursive_algorithm">
        <w:r>
          <w:rPr>
            <w:rStyle w:val="Text3"/>
          </w:rPr>
          <w:t>Listing 5-5</w:t>
        </w:r>
      </w:hyperlink>
      <w:r>
        <w:t xml:space="preserve">. Completing this implementation leads to Merge Sort, an in-place recursive sorting algorithm that requires extra storage but provides the breakthrough we were looking for, namely an O(N </w:t>
      </w:r>
      <w:r>
        <w:rPr>
          <w:rStyle w:val="Text0"/>
        </w:rPr>
        <w:t>log</w:t>
      </w:r>
      <w:r>
        <w:t xml:space="preserve"> N) sorting algorithm.</w:t>
      </w:r>
    </w:p>
    <w:p>
      <w:pPr>
        <w:pStyle w:val="Normal"/>
      </w:pPr>
      <w:r>
        <w:t xml:space="preserve">The key to Merge Sort is the </w:t>
      </w:r>
      <w:r>
        <w:rPr>
          <w:rStyle w:val="Text0"/>
        </w:rPr>
        <w:t>merge</w:t>
      </w:r>
      <w:r>
        <w:t xml:space="preserve"> function that merges </w:t>
      </w:r>
      <w:r>
        <w:rPr>
          <w:rStyle w:val="Text1"/>
        </w:rPr>
        <w:t>in place</w:t>
      </w:r>
      <w:r>
        <w:t xml:space="preserve"> the sorted left half of an array with the sorted right half of an array. The mechanics of </w:t>
      </w:r>
      <w:r>
        <w:rPr>
          <w:rStyle w:val="Text0"/>
        </w:rPr>
        <w:t>merge()</w:t>
      </w:r>
      <w:r>
        <w:t xml:space="preserve"> might be familiar if you’ve ever had two sorted stacks of paper that you want to merge into one final sorted stack, as shown in </w:t>
      </w:r>
      <w:hyperlink w:anchor="Figure_5_9__Merging_two_stacks_i">
        <w:r>
          <w:rPr>
            <w:rStyle w:val="Text3"/>
          </w:rPr>
          <w:t>Figure 5-9</w:t>
        </w:r>
      </w:hyperlink>
      <w:r>
        <w:t>.</w:t>
      </w:r>
    </w:p>
    <w:p>
      <w:bookmarkStart w:id="757" w:name="Figure_5_9__Merging_two_stacks_i"/>
      <w:pPr>
        <w:pStyle w:val="Para 07"/>
        <w:keepLines w:val="on"/>
      </w:pPr>
      <w:r>
        <w:t/>
        <w:drawing>
          <wp:inline>
            <wp:extent cx="5943600" cy="5613400"/>
            <wp:effectExtent l="0" r="0" t="0" b="43426"/>
            <wp:docPr id="320" name="lalg_0509.png" descr="Merge example"/>
            <wp:cNvGraphicFramePr>
              <a:graphicFrameLocks noChangeAspect="1"/>
            </wp:cNvGraphicFramePr>
            <a:graphic>
              <a:graphicData uri="http://schemas.openxmlformats.org/drawingml/2006/picture">
                <pic:pic>
                  <pic:nvPicPr>
                    <pic:cNvPr id="0" name="lalg_0509.png" descr="Merge example"/>
                    <pic:cNvPicPr/>
                  </pic:nvPicPr>
                  <pic:blipFill>
                    <a:blip r:embed="rId70"/>
                    <a:stretch>
                      <a:fillRect/>
                    </a:stretch>
                  </pic:blipFill>
                  <pic:spPr>
                    <a:xfrm>
                      <a:off x="0" y="0"/>
                      <a:ext cx="5943600" cy="5613400"/>
                    </a:xfrm>
                    <a:prstGeom prst="rect">
                      <a:avLst/>
                    </a:prstGeom>
                  </pic:spPr>
                </pic:pic>
              </a:graphicData>
            </a:graphic>
          </wp:inline>
        </w:drawing>
        <w:t xml:space="preserve"> </w:t>
      </w:r>
      <w:bookmarkEnd w:id="757"/>
    </w:p>
    <w:p>
      <w:pPr>
        <w:pStyle w:val="Heading 4"/>
        <w:keepLines w:val="on"/>
      </w:pPr>
      <w:r>
        <w:t xml:space="preserve">Figure 5-9. </w:t>
        <w:t>Merging two stacks into one</w:t>
      </w:r>
    </w:p>
    <w:p>
      <w:pPr>
        <w:pStyle w:val="Normal"/>
      </w:pPr>
      <w:r>
        <w:t>To merge these two stacks into one stack, look at the topmost remaining value in each stack and choose the smallest one. In the first two steps, 2 is removed from the left stack, and then 5 is removed from the right. When faced with two values that are the same, arbitrarily take the value from the left stack, first removing 15 from the left stack, then removing 15 from the right stack. Repeat this process until one of the stacks is exhausted (which happens in the final eighth step). When only one stack remains, just take all those values as a group, since they are already sorted.</w:t>
      </w:r>
    </w:p>
    <w:p>
      <w:pPr>
        <w:pStyle w:val="Normal"/>
      </w:pPr>
      <w:r>
        <w:t xml:space="preserve">The merge process sketched in </w:t>
      </w:r>
      <w:hyperlink w:anchor="Figure_5_9__Merging_two_stacks_i">
        <w:r>
          <w:rPr>
            <w:rStyle w:val="Text3"/>
          </w:rPr>
          <w:t>Figure 5-9</w:t>
        </w:r>
      </w:hyperlink>
      <w:r>
        <w:t xml:space="preserve"> works because of the extra storage into which the values are placed. The most efficient way to implement Merge Sort is to initially allocate extra storage equal to the size of the original array being sorted, as shown in </w:t>
      </w:r>
      <w:hyperlink w:anchor="Listing_5_7__Recursive_Merge_Sor">
        <w:r>
          <w:rPr>
            <w:rStyle w:val="Text3"/>
          </w:rPr>
          <w:t>Listing 5-7</w:t>
        </w:r>
      </w:hyperlink>
      <w:r>
        <w:t>.</w:t>
      </w:r>
    </w:p>
    <w:p>
      <w:bookmarkStart w:id="758" w:name="Listing_5_7__Recursive_Merge_Sor"/>
      <w:pPr>
        <w:keepNext/>
        <w:pStyle w:val="Heading 3"/>
      </w:pPr>
      <w:r>
        <w:t xml:space="preserve">Listing 5-7. </w:t>
        <w:t>Recursive Merge Sort implementation</w:t>
      </w:r>
      <w:bookmarkEnd w:id="758"/>
    </w:p>
    <w:p>
      <w:pPr>
        <w:pStyle w:val="Para 13"/>
      </w:pPr>
      <w:r>
        <w:rPr>
          <w:rStyle w:val="Text6"/>
        </w:rPr>
        <w:t xml:space="preserve">def</w:t>
        <w:br w:clear="none"/>
      </w:r>
      <w:r>
        <w:t xml:space="preserve"> </w:t>
        <w:br w:clear="none"/>
      </w:r>
      <w:r>
        <w:rPr>
          <w:rStyle w:val="Text9"/>
        </w:rPr>
        <w:t xml:space="preserve">merge_sort</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2"/>
        </w:rPr>
        <w:t xml:space="preserve">aux</w:t>
        <w:br w:clear="none"/>
      </w:r>
      <w:r>
        <w:t xml:space="preserve"> </w:t>
        <w:br w:clear="none"/>
      </w:r>
      <w:r>
        <w:rPr>
          <w:rStyle w:val="Text8"/>
        </w:rPr>
        <w:t xml:space="preserve">=</w:t>
        <w:br w:clear="none"/>
      </w:r>
      <w:r>
        <w:t xml:space="preserve"> </w:t>
        <w:br w:clear="none"/>
      </w:r>
      <w:r>
        <w:rPr>
          <w:rStyle w:val="Text5"/>
        </w:rPr>
        <w:t xml:space="preserve">[</w:t>
        <w:br w:clear="none"/>
      </w:r>
      <w:r>
        <w:rPr>
          <w:rStyle w:val="Text7"/>
        </w:rPr>
        <w:t xml:space="preserve">None</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56"/>
        </w:rPr>
        <w:drawing>
          <wp:inline>
            <wp:extent cx="63500" cy="63500"/>
            <wp:effectExtent l="0" r="0" t="0" b="0"/>
            <wp:docPr id="32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rsort</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hi</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hi</w:t>
        <w:br w:clear="none"/>
      </w:r>
      <w:r>
        <w:t xml:space="preserve"> </w:t>
        <w:br w:clear="none"/>
      </w:r>
      <w:r>
        <w:rPr>
          <w:rStyle w:val="Text8"/>
        </w:rPr>
        <w:t xml:space="preserve">&lt;</w:t>
        <w:br w:clear="none"/>
        <w:t xml:space="preserve">=</w:t>
        <w:br w:clear="none"/>
      </w:r>
      <w:r>
        <w:t xml:space="preserve"> </w:t>
        <w:br w:clear="none"/>
      </w:r>
      <w:r>
        <w:rPr>
          <w:rStyle w:val="Text2"/>
        </w:rPr>
        <w:t xml:space="preserve">lo</w:t>
        <w:br w:clear="none"/>
      </w:r>
      <w:r>
        <w:rPr>
          <w:rStyle w:val="Text5"/>
        </w:rPr>
        <w:t xml:space="preserve">:</w:t>
        <w:br w:clear="none"/>
      </w:r>
      <w:r>
        <w:t xml:space="preserve"> </w:t>
        <w:br w:clear="none"/>
      </w:r>
      <w:r>
        <w:rPr>
          <w:rStyle w:val="Text6"/>
        </w:rPr>
        <w:t xml:space="preserve">return</w:t>
        <w:br w:clear="none"/>
      </w:r>
      <w:r>
        <w:t xml:space="preserve">            </w:t>
        <w:br w:clear="none"/>
      </w:r>
      <w:r>
        <w:rPr>
          <w:rStyle w:val="Text56"/>
        </w:rPr>
        <w:drawing>
          <wp:inline>
            <wp:extent cx="63500" cy="63500"/>
            <wp:effectExtent l="0" r="0" t="0" b="0"/>
            <wp:docPr id="32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mid</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lo</w:t>
        <w:br w:clear="none"/>
      </w:r>
      <w:r>
        <w:rPr>
          <w:rStyle w:val="Text8"/>
        </w:rPr>
        <w:t xml:space="preserve">+</w:t>
        <w:br w:clear="none"/>
      </w:r>
      <w:r>
        <w:rPr>
          <w:rStyle w:val="Text2"/>
        </w:rPr>
        <w:t xml:space="preserve">hi</w:t>
        <w:br w:clear="none"/>
      </w:r>
      <w:r>
        <w:rPr>
          <w:rStyle w:val="Text5"/>
        </w:rPr>
        <w:t xml:space="preserve">)</w:t>
        <w:br w:clear="none"/>
      </w:r>
      <w:r>
        <w:t xml:space="preserve"> </w:t>
        <w:br w:clear="none"/>
      </w:r>
      <w:r>
        <w:rPr>
          <w:rStyle w:val="Text8"/>
        </w:rPr>
        <w:t xml:space="preserve">/</w:t>
        <w:br w:clear="none"/>
        <w:t xml:space="preserve">/</w:t>
        <w:br w:clear="none"/>
      </w:r>
      <w:r>
        <w:t xml:space="preserve"> </w:t>
        <w:br w:clear="none"/>
      </w:r>
      <w:r>
        <w:rPr>
          <w:rStyle w:val="Text14"/>
        </w:rPr>
        <w:t xml:space="preserve">2</w:t>
        <w:br w:clear="none"/>
      </w:r>
      <w:r>
        <w:t xml:space="preserve"/>
        <w:br w:clear="none"/>
        <w:t xml:space="preserve">    </w:t>
        <w:br w:clear="none"/>
      </w:r>
      <w:r>
        <w:rPr>
          <w:rStyle w:val="Text2"/>
        </w:rPr>
        <w:t xml:space="preserve">rsort</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mid</w:t>
        <w:br w:clear="none"/>
      </w:r>
      <w:r>
        <w:rPr>
          <w:rStyle w:val="Text5"/>
        </w:rPr>
        <w:t xml:space="preserve">)</w:t>
        <w:br w:clear="none"/>
      </w:r>
      <w:r>
        <w:t xml:space="preserve">                 </w:t>
        <w:br w:clear="none"/>
      </w:r>
      <w:r>
        <w:rPr>
          <w:rStyle w:val="Text56"/>
        </w:rPr>
        <w:drawing>
          <wp:inline>
            <wp:extent cx="63500" cy="63500"/>
            <wp:effectExtent l="0" r="0" t="0" b="0"/>
            <wp:docPr id="32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rsort</w:t>
        <w:br w:clear="none"/>
      </w:r>
      <w:r>
        <w:rPr>
          <w:rStyle w:val="Text5"/>
        </w:rPr>
        <w:t xml:space="preserve">(</w:t>
        <w:br w:clear="none"/>
      </w:r>
      <w:r>
        <w:rPr>
          <w:rStyle w:val="Text2"/>
        </w:rPr>
        <w:t xml:space="preserve">mid</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2"/>
        </w:rPr>
        <w:t xml:space="preserve">hi</w:t>
        <w:br w:clear="none"/>
      </w:r>
      <w:r>
        <w:rPr>
          <w:rStyle w:val="Text5"/>
        </w:rPr>
        <w:t xml:space="preserve">)</w:t>
        <w:br w:clear="none"/>
      </w:r>
      <w:r>
        <w:t xml:space="preserve"/>
        <w:br w:clear="none"/>
        <w:t xml:space="preserve">    </w:t>
        <w:br w:clear="none"/>
      </w:r>
      <w:r>
        <w:rPr>
          <w:rStyle w:val="Text2"/>
        </w:rPr>
        <w:t xml:space="preserve">merge</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mid</w:t>
        <w:br w:clear="none"/>
      </w:r>
      <w:r>
        <w:rPr>
          <w:rStyle w:val="Text5"/>
        </w:rPr>
        <w:t xml:space="preserve">,</w:t>
        <w:br w:clear="none"/>
      </w:r>
      <w:r>
        <w:t xml:space="preserve"> </w:t>
        <w:br w:clear="none"/>
      </w:r>
      <w:r>
        <w:rPr>
          <w:rStyle w:val="Text2"/>
        </w:rPr>
        <w:t xml:space="preserve">hi</w:t>
        <w:br w:clear="none"/>
      </w:r>
      <w:r>
        <w:rPr>
          <w:rStyle w:val="Text5"/>
        </w:rPr>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merge</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mid</w:t>
        <w:br w:clear="none"/>
      </w:r>
      <w:r>
        <w:rPr>
          <w:rStyle w:val="Text5"/>
        </w:rPr>
        <w:t xml:space="preserve">,</w:t>
        <w:br w:clear="none"/>
      </w:r>
      <w:r>
        <w:t xml:space="preserve"> </w:t>
        <w:br w:clear="none"/>
      </w:r>
      <w:r>
        <w:rPr>
          <w:rStyle w:val="Text2"/>
        </w:rPr>
        <w:t xml:space="preserve">hi</w:t>
        <w:br w:clear="none"/>
      </w:r>
      <w:r>
        <w:rPr>
          <w:rStyle w:val="Text5"/>
        </w:rPr>
        <w:t xml:space="preserve">)</w:t>
        <w:br w:clear="none"/>
        <w:t xml:space="preserve">:</w:t>
        <w:br w:clear="none"/>
      </w:r>
      <w:r>
        <w:t xml:space="preserve"/>
        <w:br w:clear="none"/>
        <w:t xml:space="preserve">    </w:t>
        <w:br w:clear="none"/>
      </w:r>
      <w:r>
        <w:rPr>
          <w:rStyle w:val="Text2"/>
        </w:rPr>
        <w:t xml:space="preserve">aux</w:t>
        <w:br w:clear="none"/>
      </w:r>
      <w:r>
        <w:rPr>
          <w:rStyle w:val="Text5"/>
        </w:rPr>
        <w:t xml:space="preserve">[</w:t>
        <w:br w:clear="none"/>
      </w:r>
      <w:r>
        <w:rPr>
          <w:rStyle w:val="Text2"/>
        </w:rPr>
        <w:t xml:space="preserve">lo</w:t>
        <w:br w:clear="none"/>
      </w:r>
      <w:r>
        <w:rPr>
          <w:rStyle w:val="Text5"/>
        </w:rPr>
        <w:t xml:space="preserve">:</w:t>
        <w:br w:clear="none"/>
      </w:r>
      <w:r>
        <w:rPr>
          <w:rStyle w:val="Text2"/>
        </w:rPr>
        <w:t xml:space="preserve">hi</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w:t>
        <w:br w:clear="none"/>
      </w:r>
      <w:r>
        <w:rPr>
          <w:rStyle w:val="Text5"/>
        </w:rPr>
        <w:t xml:space="preserve">[</w:t>
        <w:br w:clear="none"/>
      </w:r>
      <w:r>
        <w:rPr>
          <w:rStyle w:val="Text2"/>
        </w:rPr>
        <w:t xml:space="preserve">lo</w:t>
        <w:br w:clear="none"/>
      </w:r>
      <w:r>
        <w:rPr>
          <w:rStyle w:val="Text5"/>
        </w:rPr>
        <w:t xml:space="preserve">:</w:t>
        <w:br w:clear="none"/>
      </w:r>
      <w:r>
        <w:rPr>
          <w:rStyle w:val="Text2"/>
        </w:rPr>
        <w:t xml:space="preserve">hi</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32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left</w:t>
        <w:br w:clear="none"/>
      </w:r>
      <w:r>
        <w:t xml:space="preserve"> </w:t>
        <w:br w:clear="none"/>
      </w:r>
      <w:r>
        <w:rPr>
          <w:rStyle w:val="Text8"/>
        </w:rPr>
        <w:t xml:space="preserve">=</w:t>
        <w:br w:clear="none"/>
      </w:r>
      <w:r>
        <w:t xml:space="preserve"> </w:t>
        <w:br w:clear="none"/>
      </w:r>
      <w:r>
        <w:rPr>
          <w:rStyle w:val="Text2"/>
        </w:rPr>
        <w:t xml:space="preserve">lo</w:t>
        <w:br w:clear="none"/>
      </w:r>
      <w:r>
        <w:t xml:space="preserve">                      </w:t>
        <w:br w:clear="none"/>
      </w:r>
      <w:r>
        <w:rPr>
          <w:rStyle w:val="Text56"/>
        </w:rPr>
        <w:drawing>
          <wp:inline>
            <wp:extent cx="63500" cy="63500"/>
            <wp:effectExtent l="0" r="0" t="0" b="0"/>
            <wp:docPr id="325"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right</w:t>
        <w:br w:clear="none"/>
      </w:r>
      <w:r>
        <w:t xml:space="preserve"> </w:t>
        <w:br w:clear="none"/>
      </w:r>
      <w:r>
        <w:rPr>
          <w:rStyle w:val="Text8"/>
        </w:rPr>
        <w:t xml:space="preserve">=</w:t>
        <w:br w:clear="none"/>
      </w:r>
      <w:r>
        <w:t xml:space="preserve"> </w:t>
        <w:br w:clear="none"/>
      </w:r>
      <w:r>
        <w:rPr>
          <w:rStyle w:val="Text2"/>
        </w:rPr>
        <w:t xml:space="preserve">mid</w:t>
        <w:br w:clear="none"/>
      </w:r>
      <w:r>
        <w:rPr>
          <w:rStyle w:val="Text8"/>
        </w:rPr>
        <w:t xml:space="preserve">+</w:t>
        <w:br w:clear="none"/>
      </w:r>
      <w:r>
        <w:rPr>
          <w:rStyle w:val="Text14"/>
        </w:rPr>
        <w:t xml:space="preserve">1</w:t>
        <w:br w:clear="none"/>
      </w:r>
      <w:r>
        <w:t xml:space="preserve"/>
        <w:br w:clear="none"/>
        <w:t xml:space="preserve"/>
        <w:br w:clear="none"/>
        <w:t xml:space="preserve">    </w:t>
        <w:br w:clear="none"/>
      </w:r>
      <w:r>
        <w:rPr>
          <w:rStyle w:val="Text6"/>
        </w:rPr>
        <w:t xml:space="preserve">for</w:t>
        <w:br w:clear="none"/>
      </w:r>
      <w:r>
        <w:t xml:space="preserve"> </w:t>
        <w:br w:clear="none"/>
      </w:r>
      <w:r>
        <w:rPr>
          <w:rStyle w:val="Text2"/>
        </w:rPr>
        <w:t xml:space="preserve">i</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hi</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left</w:t>
        <w:br w:clear="none"/>
      </w:r>
      <w:r>
        <w:t xml:space="preserve"> </w:t>
        <w:br w:clear="none"/>
      </w:r>
      <w:r>
        <w:rPr>
          <w:rStyle w:val="Text8"/>
        </w:rPr>
        <w:t xml:space="preserve">&gt;</w:t>
        <w:br w:clear="none"/>
      </w:r>
      <w:r>
        <w:t xml:space="preserve"> </w:t>
        <w:br w:clear="none"/>
      </w:r>
      <w:r>
        <w:rPr>
          <w:rStyle w:val="Text2"/>
        </w:rPr>
        <w:t xml:space="preserve">mid</w:t>
        <w:br w:clear="none"/>
      </w:r>
      <w:r>
        <w:rPr>
          <w:rStyle w:val="Text5"/>
        </w:rPr>
        <w:t xml:space="preserve">:</w:t>
        <w:br w:clear="none"/>
      </w:r>
      <w:r>
        <w:t xml:space="preserve">               </w:t>
        <w:br w:clear="none"/>
      </w:r>
      <w:r>
        <w:rPr>
          <w:rStyle w:val="Text56"/>
        </w:rPr>
        <w:drawing>
          <wp:inline>
            <wp:extent cx="63500" cy="63500"/>
            <wp:effectExtent l="0" r="0" t="0" b="0"/>
            <wp:docPr id="326"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aux</w:t>
        <w:br w:clear="none"/>
      </w:r>
      <w:r>
        <w:rPr>
          <w:rStyle w:val="Text5"/>
        </w:rPr>
        <w:t xml:space="preserve">[</w:t>
        <w:br w:clear="none"/>
      </w:r>
      <w:r>
        <w:rPr>
          <w:rStyle w:val="Text2"/>
        </w:rPr>
        <w:t xml:space="preserve">right</w:t>
        <w:br w:clear="none"/>
      </w:r>
      <w:r>
        <w:rPr>
          <w:rStyle w:val="Text5"/>
        </w:rPr>
        <w:t xml:space="preserve">]</w:t>
        <w:br w:clear="none"/>
      </w:r>
      <w:r>
        <w:t xml:space="preserve"/>
        <w:br w:clear="none"/>
        <w:t xml:space="preserve">        </w:t>
        <w:br w:clear="none"/>
      </w:r>
      <w:r>
        <w:rPr>
          <w:rStyle w:val="Text2"/>
        </w:rPr>
        <w:t xml:space="preserve">right</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t>
        <w:br w:clear="none"/>
      </w:r>
      <w:r>
        <w:rPr>
          <w:rStyle w:val="Text6"/>
        </w:rPr>
        <w:t xml:space="preserve">elif</w:t>
        <w:br w:clear="none"/>
      </w:r>
      <w:r>
        <w:t xml:space="preserve"> </w:t>
        <w:br w:clear="none"/>
      </w:r>
      <w:r>
        <w:rPr>
          <w:rStyle w:val="Text2"/>
        </w:rPr>
        <w:t xml:space="preserve">right</w:t>
        <w:br w:clear="none"/>
      </w:r>
      <w:r>
        <w:t xml:space="preserve"> </w:t>
        <w:br w:clear="none"/>
      </w:r>
      <w:r>
        <w:rPr>
          <w:rStyle w:val="Text8"/>
        </w:rPr>
        <w:t xml:space="preserve">&gt;</w:t>
        <w:br w:clear="none"/>
      </w:r>
      <w:r>
        <w:t xml:space="preserve"> </w:t>
        <w:br w:clear="none"/>
      </w:r>
      <w:r>
        <w:rPr>
          <w:rStyle w:val="Text2"/>
        </w:rPr>
        <w:t xml:space="preserve">hi</w:t>
        <w:br w:clear="none"/>
      </w:r>
      <w:r>
        <w:rPr>
          <w:rStyle w:val="Text5"/>
        </w:rPr>
        <w:t xml:space="preserve">:</w:t>
        <w:br w:clear="none"/>
      </w:r>
      <w:r>
        <w:t xml:space="preserve">             </w:t>
        <w:br w:clear="none"/>
      </w:r>
      <w:r>
        <w:rPr>
          <w:rStyle w:val="Text56"/>
        </w:rPr>
        <w:drawing>
          <wp:inline>
            <wp:extent cx="63500" cy="63500"/>
            <wp:effectExtent l="0" r="0" t="0" b="0"/>
            <wp:docPr id="327"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aux</w:t>
        <w:br w:clear="none"/>
      </w:r>
      <w:r>
        <w:rPr>
          <w:rStyle w:val="Text5"/>
        </w:rPr>
        <w:t xml:space="preserve">[</w:t>
        <w:br w:clear="none"/>
      </w:r>
      <w:r>
        <w:rPr>
          <w:rStyle w:val="Text2"/>
        </w:rPr>
        <w:t xml:space="preserve">left</w:t>
        <w:br w:clear="none"/>
      </w:r>
      <w:r>
        <w:rPr>
          <w:rStyle w:val="Text5"/>
        </w:rPr>
        <w:t xml:space="preserve">]</w:t>
        <w:br w:clear="none"/>
      </w:r>
      <w:r>
        <w:t xml:space="preserve"/>
        <w:br w:clear="none"/>
        <w:t xml:space="preserve">        </w:t>
        <w:br w:clear="none"/>
      </w:r>
      <w:r>
        <w:rPr>
          <w:rStyle w:val="Text2"/>
        </w:rPr>
        <w:t xml:space="preserve">left</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t>
        <w:br w:clear="none"/>
      </w:r>
      <w:r>
        <w:rPr>
          <w:rStyle w:val="Text6"/>
        </w:rPr>
        <w:t xml:space="preserve">elif</w:t>
        <w:br w:clear="none"/>
      </w:r>
      <w:r>
        <w:t xml:space="preserve"> </w:t>
        <w:br w:clear="none"/>
      </w:r>
      <w:r>
        <w:rPr>
          <w:rStyle w:val="Text2"/>
        </w:rPr>
        <w:t xml:space="preserve">aux</w:t>
        <w:br w:clear="none"/>
      </w:r>
      <w:r>
        <w:rPr>
          <w:rStyle w:val="Text5"/>
        </w:rPr>
        <w:t xml:space="preserve">[</w:t>
        <w:br w:clear="none"/>
      </w:r>
      <w:r>
        <w:rPr>
          <w:rStyle w:val="Text2"/>
        </w:rPr>
        <w:t xml:space="preserve">right</w:t>
        <w:br w:clear="none"/>
      </w:r>
      <w:r>
        <w:rPr>
          <w:rStyle w:val="Text5"/>
        </w:rPr>
        <w:t xml:space="preserve">]</w:t>
        <w:br w:clear="none"/>
      </w:r>
      <w:r>
        <w:t xml:space="preserve"> </w:t>
        <w:br w:clear="none"/>
      </w:r>
      <w:r>
        <w:rPr>
          <w:rStyle w:val="Text8"/>
        </w:rPr>
        <w:t xml:space="preserve">&lt;</w:t>
        <w:br w:clear="none"/>
      </w:r>
      <w:r>
        <w:t xml:space="preserve"> </w:t>
        <w:br w:clear="none"/>
      </w:r>
      <w:r>
        <w:rPr>
          <w:rStyle w:val="Text2"/>
        </w:rPr>
        <w:t xml:space="preserve">aux</w:t>
        <w:br w:clear="none"/>
      </w:r>
      <w:r>
        <w:rPr>
          <w:rStyle w:val="Text5"/>
        </w:rPr>
        <w:t xml:space="preserve">[</w:t>
        <w:br w:clear="none"/>
      </w:r>
      <w:r>
        <w:rPr>
          <w:rStyle w:val="Text2"/>
        </w:rPr>
        <w:t xml:space="preserve">left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328"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A</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aux</w:t>
        <w:br w:clear="none"/>
      </w:r>
      <w:r>
        <w:rPr>
          <w:rStyle w:val="Text5"/>
        </w:rPr>
        <w:t xml:space="preserve">[</w:t>
        <w:br w:clear="none"/>
      </w:r>
      <w:r>
        <w:rPr>
          <w:rStyle w:val="Text2"/>
        </w:rPr>
        <w:t xml:space="preserve">right</w:t>
        <w:br w:clear="none"/>
      </w:r>
      <w:r>
        <w:rPr>
          <w:rStyle w:val="Text5"/>
        </w:rPr>
        <w:t xml:space="preserve">]</w:t>
        <w:br w:clear="none"/>
      </w:r>
      <w:r>
        <w:t xml:space="preserve"/>
        <w:br w:clear="none"/>
        <w:t xml:space="preserve">        </w:t>
        <w:br w:clear="none"/>
      </w:r>
      <w:r>
        <w:rPr>
          <w:rStyle w:val="Text2"/>
        </w:rPr>
        <w:t xml:space="preserve">right</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2"/>
        </w:rPr>
        <w:t xml:space="preserve">A</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aux</w:t>
        <w:br w:clear="none"/>
      </w:r>
      <w:r>
        <w:rPr>
          <w:rStyle w:val="Text5"/>
        </w:rPr>
        <w:t xml:space="preserve">[</w:t>
        <w:br w:clear="none"/>
      </w:r>
      <w:r>
        <w:rPr>
          <w:rStyle w:val="Text2"/>
        </w:rPr>
        <w:t xml:space="preserve">left</w:t>
        <w:br w:clear="none"/>
      </w:r>
      <w:r>
        <w:rPr>
          <w:rStyle w:val="Text5"/>
        </w:rPr>
        <w:t xml:space="preserve">]</w:t>
        <w:br w:clear="none"/>
      </w:r>
      <w:r>
        <w:t xml:space="preserve">           </w:t>
        <w:br w:clear="none"/>
      </w:r>
      <w:r>
        <w:rPr>
          <w:rStyle w:val="Text56"/>
        </w:rPr>
        <w:drawing>
          <wp:inline>
            <wp:extent cx="63500" cy="63500"/>
            <wp:effectExtent l="0" r="0" t="0" b="0"/>
            <wp:docPr id="329"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left</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br w:clear="none"/>
        <w:t xml:space="preserve">  </w:t>
        <w:br w:clear="none"/>
      </w:r>
      <w:r>
        <w:rPr>
          <w:rStyle w:val="Text2"/>
        </w:rPr>
        <w:t xml:space="preserve">rsort</w:t>
        <w:br w:clear="none"/>
      </w:r>
      <w:r>
        <w:rPr>
          <w:rStyle w:val="Text5"/>
        </w:rPr>
        <w:t xml:space="preserve">(</w:t>
        <w:br w:clear="none"/>
      </w:r>
      <w:r>
        <w:rPr>
          <w:rStyle w:val="Text14"/>
        </w:rPr>
        <w:t xml:space="preserve">0</w:t>
        <w:br w:clear="none"/>
      </w:r>
      <w:r>
        <w:rPr>
          <w:rStyle w:val="Text5"/>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330" name="10.png" descr="10"/>
            <wp:cNvGraphicFramePr>
              <a:graphicFrameLocks noChangeAspect="1"/>
            </wp:cNvGraphicFramePr>
            <a:graphic>
              <a:graphicData uri="http://schemas.openxmlformats.org/drawingml/2006/picture">
                <pic:pic>
                  <pic:nvPicPr>
                    <pic:cNvPr id="0" name="10.png" descr="10"/>
                    <pic:cNvPicPr/>
                  </pic:nvPicPr>
                  <pic:blipFill>
                    <a:blip r:embed="rId72"/>
                    <a:stretch>
                      <a:fillRect/>
                    </a:stretch>
                  </pic:blipFill>
                  <pic:spPr>
                    <a:xfrm>
                      <a:off x="0" y="0"/>
                      <a:ext cx="63500" cy="63500"/>
                    </a:xfrm>
                    <a:prstGeom prst="rect">
                      <a:avLst/>
                    </a:prstGeom>
                  </pic:spPr>
                </pic:pic>
              </a:graphicData>
            </a:graphic>
          </wp:inline>
        </w:drawing>
      </w:r>
    </w:p>
    <w:p>
      <w:pPr>
        <w:pStyle w:val="Para 04"/>
      </w:pPr>
      <w:hyperlink w:anchor="co_sorting_without_a_hat_CO7_1">
        <w:r>
          <w:bookmarkStart w:id="759" w:name="callout_sorting_without_a_hat_CO_21"/>
          <w:t/>
          <w:bookmarkEnd w:id="759"/>
          <w:drawing>
            <wp:inline>
              <wp:extent cx="63500" cy="63500"/>
              <wp:effectExtent l="0" r="0" t="0" b="0"/>
              <wp:docPr id="33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Allocate auxiliary storage equal in size to original array.</w:t>
      </w:r>
    </w:p>
    <w:p>
      <w:pPr>
        <w:pStyle w:val="Para 04"/>
      </w:pPr>
      <w:hyperlink w:anchor="co_sorting_without_a_hat_CO7_2">
        <w:r>
          <w:bookmarkStart w:id="760" w:name="callout_sorting_without_a_hat_CO_22"/>
          <w:t/>
          <w:bookmarkEnd w:id="760"/>
          <w:drawing>
            <wp:inline>
              <wp:extent cx="63500" cy="63500"/>
              <wp:effectExtent l="0" r="0" t="0" b="0"/>
              <wp:docPr id="33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Base case: with 1 or fewer values, there is nothing to sort.</w:t>
      </w:r>
    </w:p>
    <w:p>
      <w:pPr>
        <w:pStyle w:val="Para 04"/>
      </w:pPr>
      <w:hyperlink w:anchor="co_sorting_without_a_hat_CO7_3">
        <w:r>
          <w:bookmarkStart w:id="761" w:name="callout_sorting_without_a_hat_CO_23"/>
          <w:t/>
          <w:bookmarkEnd w:id="761"/>
          <w:drawing>
            <wp:inline>
              <wp:extent cx="63500" cy="63500"/>
              <wp:effectExtent l="0" r="0" t="0" b="0"/>
              <wp:docPr id="33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Recursive case: sort left and right sub-arrays and then merge.</w:t>
      </w:r>
    </w:p>
    <w:p>
      <w:pPr>
        <w:pStyle w:val="Para 04"/>
      </w:pPr>
      <w:hyperlink w:anchor="co_sorting_without_a_hat_CO7_4">
        <w:r>
          <w:bookmarkStart w:id="762" w:name="callout_sorting_without_a_hat_CO_24"/>
          <w:t/>
          <w:bookmarkEnd w:id="762"/>
          <w:drawing>
            <wp:inline>
              <wp:extent cx="63500" cy="63500"/>
              <wp:effectExtent l="0" r="0" t="0" b="0"/>
              <wp:docPr id="33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Copy sorted sub-arrays from </w:t>
      </w:r>
      <w:r>
        <w:rPr>
          <w:rStyle w:val="Text0"/>
        </w:rPr>
        <w:t>A</w:t>
      </w:r>
      <w:r>
        <w:t xml:space="preserve"> into </w:t>
      </w:r>
      <w:r>
        <w:rPr>
          <w:rStyle w:val="Text0"/>
        </w:rPr>
        <w:t>aux</w:t>
      </w:r>
      <w:r>
        <w:t xml:space="preserve"> to prepare for merge.</w:t>
      </w:r>
    </w:p>
    <w:p>
      <w:pPr>
        <w:pStyle w:val="Para 04"/>
      </w:pPr>
      <w:hyperlink w:anchor="co_sorting_without_a_hat_CO7_5">
        <w:r>
          <w:bookmarkStart w:id="763" w:name="callout_sorting_without_a_hat_CO_25"/>
          <w:t/>
          <w:bookmarkEnd w:id="763"/>
          <w:drawing>
            <wp:inline>
              <wp:extent cx="63500" cy="63500"/>
              <wp:effectExtent l="0" r="0" t="0" b="0"/>
              <wp:docPr id="335"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Set </w:t>
      </w:r>
      <w:r>
        <w:rPr>
          <w:rStyle w:val="Text0"/>
        </w:rPr>
        <w:t>left</w:t>
      </w:r>
      <w:r>
        <w:t xml:space="preserve"> and </w:t>
      </w:r>
      <w:r>
        <w:rPr>
          <w:rStyle w:val="Text0"/>
        </w:rPr>
        <w:t>right</w:t>
      </w:r>
      <w:r>
        <w:t xml:space="preserve"> to be the starting index positions of the corresponding </w:t>
        <w:t>sub-arrays.</w:t>
      </w:r>
    </w:p>
    <w:p>
      <w:pPr>
        <w:pStyle w:val="Para 04"/>
      </w:pPr>
      <w:hyperlink w:anchor="co_sorting_without_a_hat_CO7_6">
        <w:r>
          <w:bookmarkStart w:id="764" w:name="callout_sorting_without_a_hat_CO_26"/>
          <w:t/>
          <w:bookmarkEnd w:id="764"/>
          <w:drawing>
            <wp:inline>
              <wp:extent cx="63500" cy="63500"/>
              <wp:effectExtent l="0" r="0" t="0" b="0"/>
              <wp:docPr id="336"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When left sub-array is exhausted, take value from right sub-array.</w:t>
      </w:r>
    </w:p>
    <w:p>
      <w:pPr>
        <w:pStyle w:val="Para 04"/>
      </w:pPr>
      <w:hyperlink w:anchor="co_sorting_without_a_hat_CO7_7">
        <w:r>
          <w:bookmarkStart w:id="765" w:name="callout_sorting_without_a_hat_CO_27"/>
          <w:t/>
          <w:bookmarkEnd w:id="765"/>
          <w:drawing>
            <wp:inline>
              <wp:extent cx="63500" cy="63500"/>
              <wp:effectExtent l="0" r="0" t="0" b="0"/>
              <wp:docPr id="337"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When right sub-array is exhausted, take value from left sub-array.</w:t>
      </w:r>
    </w:p>
    <w:p>
      <w:pPr>
        <w:pStyle w:val="Para 04"/>
      </w:pPr>
      <w:hyperlink w:anchor="co_sorting_without_a_hat_CO7_8">
        <w:r>
          <w:bookmarkStart w:id="766" w:name="callout_sorting_without_a_hat_CO_28"/>
          <w:t/>
          <w:bookmarkEnd w:id="766"/>
          <w:drawing>
            <wp:inline>
              <wp:extent cx="63500" cy="63500"/>
              <wp:effectExtent l="0" r="0" t="0" b="0"/>
              <wp:docPr id="338"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When right value is smaller than left value, take value from right sub-array.</w:t>
      </w:r>
    </w:p>
    <w:p>
      <w:pPr>
        <w:pStyle w:val="Para 04"/>
      </w:pPr>
      <w:hyperlink w:anchor="co_sorting_without_a_hat_CO7_9">
        <w:r>
          <w:bookmarkStart w:id="767" w:name="callout_sorting_without_a_hat_CO_29"/>
          <w:t/>
          <w:bookmarkEnd w:id="767"/>
          <w:drawing>
            <wp:inline>
              <wp:extent cx="63500" cy="63500"/>
              <wp:effectExtent l="0" r="0" t="0" b="0"/>
              <wp:docPr id="339"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hyperlink>
    </w:p>
    <w:p>
      <w:pPr>
        <w:pStyle w:val="Para 05"/>
      </w:pPr>
      <w:r>
        <w:t xml:space="preserve">When left value is smaller than or equal to right value, take value from left </w:t>
        <w:t>sub-array.</w:t>
      </w:r>
    </w:p>
    <w:p>
      <w:pPr>
        <w:pStyle w:val="Para 04"/>
      </w:pPr>
      <w:hyperlink w:anchor="co_sorting_without_a_hat_CO7_10">
        <w:r>
          <w:bookmarkStart w:id="768" w:name="callout_sorting_without_a_hat_CO_30"/>
          <w:t/>
          <w:bookmarkEnd w:id="768"/>
          <w:drawing>
            <wp:inline>
              <wp:extent cx="63500" cy="63500"/>
              <wp:effectExtent l="0" r="0" t="0" b="0"/>
              <wp:docPr id="340" name="10.png" descr="10"/>
              <wp:cNvGraphicFramePr>
                <a:graphicFrameLocks noChangeAspect="1"/>
              </wp:cNvGraphicFramePr>
              <a:graphic>
                <a:graphicData uri="http://schemas.openxmlformats.org/drawingml/2006/picture">
                  <pic:pic>
                    <pic:nvPicPr>
                      <pic:cNvPr id="0" name="10.png" descr="10"/>
                      <pic:cNvPicPr/>
                    </pic:nvPicPr>
                    <pic:blipFill>
                      <a:blip r:embed="rId72"/>
                      <a:stretch>
                        <a:fillRect/>
                      </a:stretch>
                    </pic:blipFill>
                    <pic:spPr>
                      <a:xfrm>
                        <a:off x="0" y="0"/>
                        <a:ext cx="63500" cy="63500"/>
                      </a:xfrm>
                      <a:prstGeom prst="rect">
                        <a:avLst/>
                      </a:prstGeom>
                    </pic:spPr>
                  </pic:pic>
                </a:graphicData>
              </a:graphic>
            </wp:inline>
          </w:drawing>
        </w:r>
      </w:hyperlink>
    </w:p>
    <w:p>
      <w:pPr>
        <w:pStyle w:val="Para 05"/>
      </w:pPr>
      <w:r>
        <w:t>Invoke the initial recursive call.</w:t>
      </w:r>
    </w:p>
    <w:p>
      <w:pPr>
        <w:pStyle w:val="Normal"/>
      </w:pPr>
      <w:hyperlink w:anchor="Figure_5_10__Step_by_step_merge">
        <w:r>
          <w:rPr>
            <w:rStyle w:val="Text3"/>
          </w:rPr>
          <w:t>Figure 5-10</w:t>
        </w:r>
      </w:hyperlink>
      <w:r>
        <w:t xml:space="preserve"> visualizes the dynamic behavior of </w:t>
      </w:r>
      <w:r>
        <w:rPr>
          <w:rStyle w:val="Text0"/>
        </w:rPr>
        <w:t>merge()</w:t>
      </w:r>
      <w:r>
        <w:t xml:space="preserve">. The first step of </w:t>
      </w:r>
      <w:r>
        <w:rPr>
          <w:rStyle w:val="Text0"/>
        </w:rPr>
        <w:t>merge(lo,mid,hi)</w:t>
      </w:r>
      <w:r>
        <w:t xml:space="preserve"> is to copy the elements from </w:t>
      </w:r>
      <w:r>
        <w:rPr>
          <w:rStyle w:val="Text0"/>
        </w:rPr>
        <w:t>A[lo .. hi]</w:t>
      </w:r>
      <w:r>
        <w:t xml:space="preserve"> into </w:t>
      </w:r>
      <w:r>
        <w:rPr>
          <w:rStyle w:val="Text0"/>
        </w:rPr>
        <w:t>aux[lo .. hi]</w:t>
      </w:r>
      <w:r>
        <w:t xml:space="preserve"> since this is the sub-problem range being sorted.</w:t>
      </w:r>
    </w:p>
    <w:p>
      <w:pPr>
        <w:pStyle w:val="Normal"/>
      </w:pPr>
      <w:r>
        <w:t xml:space="preserve">The </w:t>
      </w:r>
      <w:r>
        <w:rPr>
          <w:rStyle w:val="Text0"/>
        </w:rPr>
        <w:t>for</w:t>
      </w:r>
      <w:r>
        <w:t xml:space="preserve"> loop over </w:t>
      </w:r>
      <w:r>
        <w:rPr>
          <w:rStyle w:val="Text0"/>
        </w:rPr>
        <w:t>i</w:t>
      </w:r>
      <w:r>
        <w:t xml:space="preserve"> will execute 8 times, because that is the total size of the two sub-problems being merged. Starting in the third row of </w:t>
      </w:r>
      <w:hyperlink w:anchor="Figure_5_10__Step_by_step_merge">
        <w:r>
          <w:rPr>
            <w:rStyle w:val="Text3"/>
          </w:rPr>
          <w:t>Figure 5-10</w:t>
        </w:r>
      </w:hyperlink>
      <w:r>
        <w:t xml:space="preserve">, the variables </w:t>
      </w:r>
      <w:r>
        <w:rPr>
          <w:rStyle w:val="Text0"/>
        </w:rPr>
        <w:t>left</w:t>
      </w:r>
      <w:r>
        <w:t xml:space="preserve">, </w:t>
      </w:r>
      <w:r>
        <w:rPr>
          <w:rStyle w:val="Text0"/>
        </w:rPr>
        <w:t>right</w:t>
      </w:r>
      <w:r>
        <w:t xml:space="preserve">, and </w:t>
      </w:r>
      <w:r>
        <w:rPr>
          <w:rStyle w:val="Text0"/>
        </w:rPr>
        <w:t>i</w:t>
      </w:r>
      <w:r>
        <w:t xml:space="preserve"> each keep track of specific locations:</w:t>
      </w:r>
    </w:p>
    <w:p>
      <w:pPr>
        <w:pStyle w:val="Para 01"/>
      </w:pPr>
      <w:r>
        <w:rPr>
          <w:rStyle w:val="Text0"/>
        </w:rPr>
        <w:t>left</w:t>
      </w:r>
      <w:r>
        <w:t xml:space="preserve"> is the index position of the next value in the left sub-array to be merged.</w:t>
      </w:r>
    </w:p>
    <w:p>
      <w:pPr>
        <w:pStyle w:val="Para 01"/>
      </w:pPr>
      <w:r>
        <w:rPr>
          <w:rStyle w:val="Text0"/>
        </w:rPr>
        <w:t>right</w:t>
      </w:r>
      <w:r>
        <w:t xml:space="preserve"> is the index position of the next value in the right sub-array to be merged.</w:t>
      </w:r>
    </w:p>
    <w:p>
      <w:pPr>
        <w:pStyle w:val="Para 01"/>
      </w:pPr>
      <w:r>
        <w:rPr>
          <w:rStyle w:val="Text0"/>
        </w:rPr>
        <w:t>i</w:t>
      </w:r>
      <w:r>
        <w:t xml:space="preserve"> is the index position in </w:t>
      </w:r>
      <w:r>
        <w:rPr>
          <w:rStyle w:val="Text0"/>
        </w:rPr>
        <w:t>A</w:t>
      </w:r>
      <w:r>
        <w:t xml:space="preserve"> where successively larger values are copied until, by the last step, all values in </w:t>
      </w:r>
      <w:r>
        <w:rPr>
          <w:rStyle w:val="Text0"/>
        </w:rPr>
        <w:t>A[lo .. hi]</w:t>
      </w:r>
      <w:r>
        <w:t xml:space="preserve"> are in sorted order.</w:t>
      </w:r>
    </w:p>
    <w:p>
      <w:pPr>
        <w:pStyle w:val="Normal"/>
      </w:pPr>
      <w:r>
        <w:t xml:space="preserve">Within the </w:t>
      </w:r>
      <w:r>
        <w:rPr>
          <w:rStyle w:val="Text0"/>
        </w:rPr>
        <w:t>for</w:t>
      </w:r>
      <w:r>
        <w:t xml:space="preserve"> loop, up to two values in </w:t>
      </w:r>
      <w:r>
        <w:rPr>
          <w:rStyle w:val="Text0"/>
        </w:rPr>
        <w:t>aux</w:t>
      </w:r>
      <w:r>
        <w:t xml:space="preserve"> (highlighted in </w:t>
      </w:r>
      <w:hyperlink w:anchor="Figure_5_10__Step_by_step_merge">
        <w:r>
          <w:rPr>
            <w:rStyle w:val="Text3"/>
          </w:rPr>
          <w:t>Figure 5-10</w:t>
        </w:r>
      </w:hyperlink>
      <w:r>
        <w:t xml:space="preserve">) are compared to find the lower value, which is then copied into </w:t>
      </w:r>
      <w:r>
        <w:rPr>
          <w:rStyle w:val="Text0"/>
        </w:rPr>
        <w:t>A[i]</w:t>
      </w:r>
      <w:r>
        <w:t xml:space="preserve">. With each step, </w:t>
      </w:r>
      <w:r>
        <w:rPr>
          <w:rStyle w:val="Text0"/>
        </w:rPr>
        <w:t>i</w:t>
      </w:r>
      <w:r>
        <w:t xml:space="preserve"> is incremented, while </w:t>
      </w:r>
      <w:r>
        <w:rPr>
          <w:rStyle w:val="Text0"/>
        </w:rPr>
        <w:t>left</w:t>
      </w:r>
      <w:r>
        <w:t xml:space="preserve"> and </w:t>
      </w:r>
      <w:r>
        <w:rPr>
          <w:rStyle w:val="Text0"/>
        </w:rPr>
        <w:t>right</w:t>
      </w:r>
      <w:r>
        <w:t xml:space="preserve"> advance only when the value at </w:t>
      </w:r>
      <w:r>
        <w:rPr>
          <w:rStyle w:val="Text0"/>
        </w:rPr>
        <w:t>aux[left]</w:t>
      </w:r>
      <w:r>
        <w:t xml:space="preserve"> or </w:t>
      </w:r>
      <w:r>
        <w:rPr>
          <w:rStyle w:val="Text0"/>
        </w:rPr>
        <w:t>aux[right]</w:t>
      </w:r>
      <w:r>
        <w:t xml:space="preserve"> is found to be the next smallest one to be copied into </w:t>
      </w:r>
      <w:r>
        <w:rPr>
          <w:rStyle w:val="Text0"/>
        </w:rPr>
        <w:t>A</w:t>
      </w:r>
      <w:r>
        <w:t xml:space="preserve">. The time to complete </w:t>
      </w:r>
      <w:r>
        <w:rPr>
          <w:rStyle w:val="Text0"/>
        </w:rPr>
        <w:t>merge()</w:t>
      </w:r>
      <w:r>
        <w:t xml:space="preserve"> is directly proportional to the combined size of the sub-problems (or </w:t>
      </w:r>
      <w:r>
        <w:rPr>
          <w:rStyle w:val="Text0"/>
        </w:rPr>
        <w:t>hi – lo + 1</w:t>
      </w:r>
      <w:r>
        <w:t>).</w:t>
      </w:r>
    </w:p>
    <w:p>
      <w:pPr>
        <w:pStyle w:val="Normal"/>
      </w:pPr>
      <w:r>
        <w:rPr>
          <w:rStyle w:val="Text54"/>
        </w:rPr>
        <w:bookmarkStart w:id="769" w:name="idm45239913460144"/>
        <w:t/>
        <w:bookmarkEnd w:id="769"/>
      </w:r>
      <w:r>
        <w:t xml:space="preserve">Merge Sort is a great example of a divide-and-conquer algorithm that guarantees </w:t>
        <w:t xml:space="preserve">O(N </w:t>
      </w:r>
      <w:r>
        <w:rPr>
          <w:rStyle w:val="Text0"/>
        </w:rPr>
        <w:t>log</w:t>
      </w:r>
      <w:r>
        <w:t xml:space="preserve"> N)</w:t>
        <w:t xml:space="preserve"> performance. If you have a problem that satisfies the following checklist, then an O(N </w:t>
      </w:r>
      <w:r>
        <w:rPr>
          <w:rStyle w:val="Text0"/>
        </w:rPr>
        <w:t>log</w:t>
      </w:r>
      <w:r>
        <w:t xml:space="preserve"> N) algorithm exists:</w:t>
      </w:r>
    </w:p>
    <w:p>
      <w:pPr>
        <w:pStyle w:val="Para 01"/>
      </w:pPr>
      <w:r>
        <w:t>If you can subdivide a problem of size N into two independent sub-problems of size N/2; it is perfectly fine for one sub-problem to be slightly larger than the other.</w:t>
      </w:r>
    </w:p>
    <w:p>
      <w:pPr>
        <w:pStyle w:val="Para 01"/>
      </w:pPr>
      <w:r>
        <w:t>If you have a base case that either does nothing (like with Merge Sort) or performs some operations in constant time.</w:t>
      </w:r>
    </w:p>
    <w:p>
      <w:pPr>
        <w:pStyle w:val="Para 01"/>
      </w:pPr>
      <w:r>
        <w:t xml:space="preserve">If you have a processing step (either before the problem is subdivided or afterward as a post-processing step) that requires time directly proportional to the number of values in the sub-problem. For example, the </w:t>
      </w:r>
      <w:r>
        <w:rPr>
          <w:rStyle w:val="Text0"/>
        </w:rPr>
        <w:t>for</w:t>
      </w:r>
      <w:r>
        <w:t xml:space="preserve"> loop in </w:t>
      </w:r>
      <w:r>
        <w:rPr>
          <w:rStyle w:val="Text0"/>
        </w:rPr>
        <w:t>merge()</w:t>
      </w:r>
      <w:r>
        <w:t xml:space="preserve"> repeats a number of times equal to the size of the sub-problem being solved.</w:t>
      </w:r>
      <w:r>
        <w:rPr>
          <w:rStyle w:val="Text54"/>
        </w:rPr>
        <w:bookmarkStart w:id="770" w:name="idm45239913453936"/>
        <w:t/>
        <w:bookmarkEnd w:id="770"/>
      </w:r>
    </w:p>
    <w:p>
      <w:bookmarkStart w:id="771" w:name="Figure_5_10__Step_by_step_merge"/>
      <w:pPr>
        <w:pStyle w:val="Para 07"/>
        <w:keepLines w:val="on"/>
      </w:pPr>
      <w:r>
        <w:t/>
        <w:drawing>
          <wp:inline>
            <wp:extent cx="5943600" cy="7899400"/>
            <wp:effectExtent l="0" r="0" t="0" b="43426"/>
            <wp:docPr id="341" name="lalg_0510.png" descr="Step by step merge"/>
            <wp:cNvGraphicFramePr>
              <a:graphicFrameLocks noChangeAspect="1"/>
            </wp:cNvGraphicFramePr>
            <a:graphic>
              <a:graphicData uri="http://schemas.openxmlformats.org/drawingml/2006/picture">
                <pic:pic>
                  <pic:nvPicPr>
                    <pic:cNvPr id="0" name="lalg_0510.png" descr="Step by step merge"/>
                    <pic:cNvPicPr/>
                  </pic:nvPicPr>
                  <pic:blipFill>
                    <a:blip r:embed="rId73"/>
                    <a:stretch>
                      <a:fillRect/>
                    </a:stretch>
                  </pic:blipFill>
                  <pic:spPr>
                    <a:xfrm>
                      <a:off x="0" y="0"/>
                      <a:ext cx="5943600" cy="7899400"/>
                    </a:xfrm>
                    <a:prstGeom prst="rect">
                      <a:avLst/>
                    </a:prstGeom>
                  </pic:spPr>
                </pic:pic>
              </a:graphicData>
            </a:graphic>
          </wp:inline>
        </w:drawing>
        <w:t xml:space="preserve"> </w:t>
      </w:r>
      <w:bookmarkEnd w:id="771"/>
    </w:p>
    <w:p>
      <w:pPr>
        <w:pStyle w:val="Heading 4"/>
        <w:keepLines w:val="on"/>
      </w:pPr>
      <w:r>
        <w:t xml:space="preserve">Figure 5-10. </w:t>
        <w:t>Step-by-step merge of two sorted sub-arrays of size 4</w:t>
      </w:r>
    </w:p>
    <w:p>
      <w:bookmarkStart w:id="772" w:name="Quicksort__Another_sorting_algor"/>
      <w:pPr>
        <w:keepNext/>
        <w:pStyle w:val="Heading 1"/>
      </w:pPr>
      <w:r>
        <w:t>Quicksort</w:t>
      </w:r>
      <w:bookmarkEnd w:id="772"/>
    </w:p>
    <w:p>
      <w:pPr>
        <w:pStyle w:val="Normal"/>
      </w:pPr>
      <w:r>
        <w:rPr>
          <w:rStyle w:val="Text54"/>
        </w:rPr>
        <w:bookmarkStart w:id="773" w:name="ch05_term10"/>
        <w:t/>
        <w:bookmarkEnd w:id="773"/>
      </w:r>
      <w:r>
        <w:t>Another sorting algorithm that follows divide-and-conquer is Quicksort, one of the most heavily studied and efficient sorting algorithms ever designed.</w:t>
      </w:r>
      <w:hyperlink w:anchor="6_Invented_by_Tony_Hoare_in_1959">
        <w:r>
          <w:rPr>
            <w:rStyle w:val="Text34"/>
          </w:rPr>
          <w:bookmarkStart w:id="774" w:name="6_2"/>
          <w:t>6</w:t>
          <w:bookmarkEnd w:id="774"/>
        </w:r>
      </w:hyperlink>
      <w:r>
        <w:t xml:space="preserve"> It recursively sorts an array by selecting an element in </w:t>
      </w:r>
      <w:r>
        <w:rPr>
          <w:rStyle w:val="Text0"/>
        </w:rPr>
        <w:t>A</w:t>
      </w:r>
      <w:r>
        <w:t xml:space="preserve"> to use as a pivot value, </w:t>
      </w:r>
      <w:r>
        <w:rPr>
          <w:rStyle w:val="Text0"/>
        </w:rPr>
        <w:t>p</w:t>
      </w:r>
      <w:r>
        <w:t xml:space="preserve">, and then </w:t>
      </w:r>
      <w:r>
        <w:rPr>
          <w:rStyle w:val="Text1"/>
        </w:rPr>
        <w:t xml:space="preserve">it inserts </w:t>
      </w:r>
      <w:r>
        <w:rPr>
          <w:rStyle w:val="Text35"/>
        </w:rPr>
        <w:t>p</w:t>
      </w:r>
      <w:r>
        <w:rPr>
          <w:rStyle w:val="Text1"/>
        </w:rPr>
        <w:t xml:space="preserve"> into its proper location in the final sorted array</w:t>
      </w:r>
      <w:r>
        <w:t xml:space="preserve">. To do this, it rearranges the contents of </w:t>
      </w:r>
      <w:r>
        <w:rPr>
          <w:rStyle w:val="Text0"/>
        </w:rPr>
        <w:t>A[lo .. hi]</w:t>
      </w:r>
      <w:r>
        <w:t xml:space="preserve"> such that there is a left sub-array with values that are ≤ </w:t>
      </w:r>
      <w:r>
        <w:rPr>
          <w:rStyle w:val="Text0"/>
        </w:rPr>
        <w:t>p</w:t>
      </w:r>
      <w:r>
        <w:t xml:space="preserve">, and a right sub-array with values that are ≥ </w:t>
      </w:r>
      <w:r>
        <w:rPr>
          <w:rStyle w:val="Text0"/>
        </w:rPr>
        <w:t>p</w:t>
      </w:r>
      <w:r>
        <w:t xml:space="preserve">. You can confirm in </w:t>
      </w:r>
      <w:hyperlink w:anchor="Figure_5_11__Results_of_partitio">
        <w:r>
          <w:rPr>
            <w:rStyle w:val="Text3"/>
          </w:rPr>
          <w:t>Figure 5-11</w:t>
        </w:r>
      </w:hyperlink>
      <w:r>
        <w:t xml:space="preserve"> that the partitioned array has this property.</w:t>
      </w:r>
    </w:p>
    <w:p>
      <w:bookmarkStart w:id="775" w:name="Figure_5_11__Results_of_partitio"/>
      <w:pPr>
        <w:pStyle w:val="Para 07"/>
        <w:keepLines w:val="on"/>
      </w:pPr>
      <w:r>
        <w:t/>
        <w:drawing>
          <wp:inline>
            <wp:extent cx="4495800" cy="1346200"/>
            <wp:effectExtent l="0" r="0" t="0" b="43426"/>
            <wp:docPr id="342" name="lalg_0511.png" descr="Partitioning array using `15` as pivot"/>
            <wp:cNvGraphicFramePr>
              <a:graphicFrameLocks noChangeAspect="1"/>
            </wp:cNvGraphicFramePr>
            <a:graphic>
              <a:graphicData uri="http://schemas.openxmlformats.org/drawingml/2006/picture">
                <pic:pic>
                  <pic:nvPicPr>
                    <pic:cNvPr id="0" name="lalg_0511.png" descr="Partitioning array using `15` as pivot"/>
                    <pic:cNvPicPr/>
                  </pic:nvPicPr>
                  <pic:blipFill>
                    <a:blip r:embed="rId74"/>
                    <a:stretch>
                      <a:fillRect/>
                    </a:stretch>
                  </pic:blipFill>
                  <pic:spPr>
                    <a:xfrm>
                      <a:off x="0" y="0"/>
                      <a:ext cx="4495800" cy="1346200"/>
                    </a:xfrm>
                    <a:prstGeom prst="rect">
                      <a:avLst/>
                    </a:prstGeom>
                  </pic:spPr>
                </pic:pic>
              </a:graphicData>
            </a:graphic>
          </wp:inline>
        </w:drawing>
        <w:t xml:space="preserve"> </w:t>
      </w:r>
      <w:bookmarkEnd w:id="775"/>
    </w:p>
    <w:p>
      <w:pPr>
        <w:pStyle w:val="Heading 4"/>
        <w:keepLines w:val="on"/>
      </w:pPr>
      <w:r>
        <w:t xml:space="preserve">Figure 5-11. </w:t>
        <w:t xml:space="preserve">Results of </w:t>
      </w:r>
      <w:r>
        <w:rPr>
          <w:rStyle w:val="Text0"/>
        </w:rPr>
        <w:t>partition(A,0,7,0)</w:t>
      </w:r>
      <w:r>
        <w:t xml:space="preserve"> using </w:t>
      </w:r>
      <w:r>
        <w:rPr>
          <w:rStyle w:val="Text0"/>
        </w:rPr>
        <w:t>A[0]</w:t>
      </w:r>
      <w:r>
        <w:t xml:space="preserve"> as pivot</w:t>
      </w:r>
    </w:p>
    <w:p>
      <w:pPr>
        <w:pStyle w:val="Normal"/>
      </w:pPr>
      <w:r>
        <w:t xml:space="preserve">This amazing feat may at first seem impossible—how do you know where </w:t>
      </w:r>
      <w:r>
        <w:rPr>
          <w:rStyle w:val="Text0"/>
        </w:rPr>
        <w:t>p</w:t>
      </w:r>
      <w:r>
        <w:t xml:space="preserve"> exists in the final sorted array without actually sorting the entire array? It turns out that partitioning doesn’t sort all elements in </w:t>
      </w:r>
      <w:r>
        <w:rPr>
          <w:rStyle w:val="Text0"/>
        </w:rPr>
        <w:t>A</w:t>
      </w:r>
      <w:r>
        <w:t xml:space="preserve"> but rearranges just a few based on </w:t>
      </w:r>
      <w:r>
        <w:rPr>
          <w:rStyle w:val="Text0"/>
        </w:rPr>
        <w:t>p</w:t>
      </w:r>
      <w:r>
        <w:t xml:space="preserve">. In the challenge exercises found in </w:t>
      </w:r>
      <w:hyperlink w:anchor="Chapter_1__Problem_Solving____In_2">
        <w:r>
          <w:rPr>
            <w:rStyle w:val="Text3"/>
          </w:rPr>
          <w:t>Chapter 1</w:t>
        </w:r>
      </w:hyperlink>
      <w:r>
        <w:t xml:space="preserve">, you can find the implementation of </w:t>
      </w:r>
      <w:r>
        <w:rPr>
          <w:rStyle w:val="Text0"/>
        </w:rPr>
        <w:t>partition()</w:t>
      </w:r>
      <w:r>
        <w:t xml:space="preserve">. After </w:t>
      </w:r>
      <w:r>
        <w:rPr>
          <w:rStyle w:val="Text0"/>
        </w:rPr>
        <w:t>partition()</w:t>
      </w:r>
      <w:r>
        <w:t xml:space="preserve"> completes in </w:t>
      </w:r>
      <w:hyperlink w:anchor="Figure_5_11__Results_of_partitio">
        <w:r>
          <w:rPr>
            <w:rStyle w:val="Text3"/>
          </w:rPr>
          <w:t>Figure 5-11</w:t>
        </w:r>
      </w:hyperlink>
      <w:r>
        <w:t xml:space="preserve">, the left sub-array to be sorted contains two values, while the right sub-array contains five values. Each of these sub-arrays is recursively sorted using Quicksort, as shown in </w:t>
      </w:r>
      <w:hyperlink w:anchor="Listing_5_8__Recursive_Quicksort">
        <w:r>
          <w:rPr>
            <w:rStyle w:val="Text3"/>
          </w:rPr>
          <w:t>Listing 5-8</w:t>
        </w:r>
      </w:hyperlink>
      <w:r>
        <w:t>.</w:t>
      </w:r>
    </w:p>
    <w:p>
      <w:bookmarkStart w:id="776" w:name="Listing_5_8__Recursive_Quicksort"/>
      <w:pPr>
        <w:keepNext/>
        <w:pStyle w:val="Heading 3"/>
      </w:pPr>
      <w:r>
        <w:t xml:space="preserve">Listing 5-8. </w:t>
        <w:t>Recursive Quicksort implementation</w:t>
      </w:r>
      <w:bookmarkEnd w:id="776"/>
    </w:p>
    <w:p>
      <w:pPr>
        <w:pStyle w:val="Para 13"/>
      </w:pPr>
      <w:r>
        <w:rPr>
          <w:rStyle w:val="Text6"/>
        </w:rPr>
        <w:t xml:space="preserve">def</w:t>
        <w:br w:clear="none"/>
      </w:r>
      <w:r>
        <w:t xml:space="preserve"> </w:t>
        <w:br w:clear="none"/>
      </w:r>
      <w:r>
        <w:rPr>
          <w:rStyle w:val="Text9"/>
        </w:rPr>
        <w:t xml:space="preserve">quick_sort</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qsort</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hi</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hi</w:t>
        <w:br w:clear="none"/>
      </w:r>
      <w:r>
        <w:t xml:space="preserve"> </w:t>
        <w:br w:clear="none"/>
      </w:r>
      <w:r>
        <w:rPr>
          <w:rStyle w:val="Text8"/>
        </w:rPr>
        <w:t xml:space="preserve">&lt;</w:t>
        <w:br w:clear="none"/>
        <w:t xml:space="preserve">=</w:t>
        <w:br w:clear="none"/>
      </w:r>
      <w:r>
        <w:t xml:space="preserve"> </w:t>
        <w:br w:clear="none"/>
      </w:r>
      <w:r>
        <w:rPr>
          <w:rStyle w:val="Text2"/>
        </w:rPr>
        <w:t xml:space="preserve">lo</w:t>
        <w:br w:clear="none"/>
      </w:r>
      <w:r>
        <w:rPr>
          <w:rStyle w:val="Text5"/>
        </w:rPr>
        <w:t xml:space="preserve">:</w:t>
        <w:br w:clear="none"/>
      </w:r>
      <w:r>
        <w:t xml:space="preserve">                                </w:t>
        <w:br w:clear="none"/>
      </w:r>
      <w:r>
        <w:rPr>
          <w:rStyle w:val="Text56"/>
        </w:rPr>
        <w:drawing>
          <wp:inline>
            <wp:extent cx="63500" cy="63500"/>
            <wp:effectExtent l="0" r="0" t="0" b="0"/>
            <wp:docPr id="34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br w:clear="none"/>
        <w:t xml:space="preserve"/>
        <w:br w:clear="none"/>
        <w:t xml:space="preserve">    </w:t>
        <w:br w:clear="none"/>
      </w:r>
      <w:r>
        <w:rPr>
          <w:rStyle w:val="Text2"/>
        </w:rPr>
        <w:t xml:space="preserve">pivot_idx</w:t>
        <w:br w:clear="none"/>
      </w:r>
      <w:r>
        <w:t xml:space="preserve"> </w:t>
        <w:br w:clear="none"/>
      </w:r>
      <w:r>
        <w:rPr>
          <w:rStyle w:val="Text8"/>
        </w:rPr>
        <w:t xml:space="preserve">=</w:t>
        <w:br w:clear="none"/>
      </w:r>
      <w:r>
        <w:t xml:space="preserve"> </w:t>
        <w:br w:clear="none"/>
      </w:r>
      <w:r>
        <w:rPr>
          <w:rStyle w:val="Text2"/>
        </w:rPr>
        <w:t xml:space="preserve">lo</w:t>
        <w:br w:clear="none"/>
      </w:r>
      <w:r>
        <w:t xml:space="preserve">                              </w:t>
        <w:br w:clear="none"/>
      </w:r>
      <w:r>
        <w:rPr>
          <w:rStyle w:val="Text56"/>
        </w:rPr>
        <w:drawing>
          <wp:inline>
            <wp:extent cx="63500" cy="63500"/>
            <wp:effectExtent l="0" r="0" t="0" b="0"/>
            <wp:docPr id="34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location</w:t>
        <w:br w:clear="none"/>
      </w:r>
      <w:r>
        <w:t xml:space="preserve"> </w:t>
        <w:br w:clear="none"/>
      </w:r>
      <w:r>
        <w:rPr>
          <w:rStyle w:val="Text8"/>
        </w:rPr>
        <w:t xml:space="preserve">=</w:t>
        <w:br w:clear="none"/>
      </w:r>
      <w:r>
        <w:t xml:space="preserve"> </w:t>
        <w:br w:clear="none"/>
      </w:r>
      <w:r>
        <w:rPr>
          <w:rStyle w:val="Text2"/>
        </w:rPr>
        <w:t xml:space="preserve">partition</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2"/>
        </w:rPr>
        <w:t xml:space="preserve">lo</w:t>
        <w:br w:clear="none"/>
      </w:r>
      <w:r>
        <w:rPr>
          <w:rStyle w:val="Text5"/>
        </w:rPr>
        <w:t xml:space="preserve">,</w:t>
        <w:br w:clear="none"/>
      </w:r>
      <w:r>
        <w:t xml:space="preserve"> </w:t>
        <w:br w:clear="none"/>
      </w:r>
      <w:r>
        <w:rPr>
          <w:rStyle w:val="Text2"/>
        </w:rPr>
        <w:t xml:space="preserve">hi</w:t>
        <w:br w:clear="none"/>
      </w:r>
      <w:r>
        <w:rPr>
          <w:rStyle w:val="Text5"/>
        </w:rPr>
        <w:t xml:space="preserve">,</w:t>
        <w:br w:clear="none"/>
      </w:r>
      <w:r>
        <w:t xml:space="preserve"> </w:t>
        <w:br w:clear="none"/>
      </w:r>
      <w:r>
        <w:rPr>
          <w:rStyle w:val="Text2"/>
        </w:rPr>
        <w:t xml:space="preserve">pivot_idx</w:t>
        <w:br w:clear="none"/>
      </w:r>
      <w:r>
        <w:rPr>
          <w:rStyle w:val="Text5"/>
        </w:rPr>
        <w:t xml:space="preserve">)</w:t>
        <w:br w:clear="none"/>
      </w:r>
      <w:r>
        <w:t xml:space="preserve">  </w:t>
        <w:br w:clear="none"/>
      </w:r>
      <w:r>
        <w:rPr>
          <w:rStyle w:val="Text56"/>
        </w:rPr>
        <w:drawing>
          <wp:inline>
            <wp:extent cx="63500" cy="63500"/>
            <wp:effectExtent l="0" r="0" t="0" b="0"/>
            <wp:docPr id="34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qsort</w:t>
        <w:br w:clear="none"/>
      </w:r>
      <w:r>
        <w:rPr>
          <w:rStyle w:val="Text5"/>
        </w:rPr>
        <w:t xml:space="preserve">(</w:t>
        <w:br w:clear="none"/>
      </w:r>
      <w:r>
        <w:rPr>
          <w:rStyle w:val="Text2"/>
        </w:rPr>
        <w:t xml:space="preserve">lo</w:t>
        <w:br w:clear="none"/>
      </w:r>
      <w:r>
        <w:rPr>
          <w:rStyle w:val="Text5"/>
        </w:rPr>
        <w:t xml:space="preserve">,</w:t>
        <w:br w:clear="none"/>
      </w:r>
      <w:r>
        <w:t xml:space="preserve"> </w:t>
        <w:br w:clear="none"/>
      </w:r>
      <w:r>
        <w:rPr>
          <w:rStyle w:val="Text2"/>
        </w:rPr>
        <w:t xml:space="preserve">location</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34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qsort</w:t>
        <w:br w:clear="none"/>
      </w:r>
      <w:r>
        <w:rPr>
          <w:rStyle w:val="Text5"/>
        </w:rPr>
        <w:t xml:space="preserve">(</w:t>
        <w:br w:clear="none"/>
      </w:r>
      <w:r>
        <w:rPr>
          <w:rStyle w:val="Text2"/>
        </w:rPr>
        <w:t xml:space="preserve">location</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2"/>
        </w:rPr>
        <w:t xml:space="preserve">hi</w:t>
        <w:br w:clear="none"/>
      </w:r>
      <w:r>
        <w:rPr>
          <w:rStyle w:val="Text5"/>
        </w:rPr>
        <w:t xml:space="preserve">)</w:t>
        <w:br w:clear="none"/>
      </w:r>
      <w:r>
        <w:t xml:space="preserve"/>
        <w:br w:clear="none"/>
        <w:t xml:space="preserve"/>
        <w:br w:clear="none"/>
        <w:t xml:space="preserve">  </w:t>
        <w:br w:clear="none"/>
      </w:r>
      <w:r>
        <w:rPr>
          <w:rStyle w:val="Text2"/>
        </w:rPr>
        <w:t xml:space="preserve">qsort</w:t>
        <w:br w:clear="none"/>
      </w:r>
      <w:r>
        <w:rPr>
          <w:rStyle w:val="Text5"/>
        </w:rPr>
        <w:t xml:space="preserve">(</w:t>
        <w:br w:clear="none"/>
      </w:r>
      <w:r>
        <w:rPr>
          <w:rStyle w:val="Text14"/>
        </w:rPr>
        <w:t xml:space="preserve">0</w:t>
        <w:br w:clear="none"/>
      </w:r>
      <w:r>
        <w:rPr>
          <w:rStyle w:val="Text5"/>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347"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p>
    <w:p>
      <w:pPr>
        <w:pStyle w:val="Para 04"/>
      </w:pPr>
      <w:hyperlink w:anchor="co_sorting_without_a_hat_CO8_1">
        <w:r>
          <w:bookmarkStart w:id="777" w:name="callout_sorting_without_a_hat_CO_31"/>
          <w:t/>
          <w:bookmarkEnd w:id="777"/>
          <w:drawing>
            <wp:inline>
              <wp:extent cx="63500" cy="63500"/>
              <wp:effectExtent l="0" r="0" t="0" b="0"/>
              <wp:docPr id="34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Base case: with 1 or fewer values, there is nothing to sort.</w:t>
      </w:r>
    </w:p>
    <w:p>
      <w:pPr>
        <w:pStyle w:val="Para 04"/>
      </w:pPr>
      <w:hyperlink w:anchor="co_sorting_without_a_hat_CO8_2">
        <w:r>
          <w:bookmarkStart w:id="778" w:name="callout_sorting_without_a_hat_CO_32"/>
          <w:t/>
          <w:bookmarkEnd w:id="778"/>
          <w:drawing>
            <wp:inline>
              <wp:extent cx="63500" cy="63500"/>
              <wp:effectExtent l="0" r="0" t="0" b="0"/>
              <wp:docPr id="34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Choose </w:t>
      </w:r>
      <w:r>
        <w:rPr>
          <w:rStyle w:val="Text0"/>
        </w:rPr>
        <w:t>A[lo]</w:t>
      </w:r>
      <w:r>
        <w:t xml:space="preserve"> as the pivot value, </w:t>
      </w:r>
      <w:r>
        <w:rPr>
          <w:rStyle w:val="Text0"/>
        </w:rPr>
        <w:t>p</w:t>
      </w:r>
      <w:r>
        <w:t>.</w:t>
      </w:r>
    </w:p>
    <w:p>
      <w:pPr>
        <w:pStyle w:val="Para 04"/>
      </w:pPr>
      <w:hyperlink w:anchor="co_sorting_without_a_hat_CO8_3">
        <w:r>
          <w:bookmarkStart w:id="779" w:name="callout_sorting_without_a_hat_CO_33"/>
          <w:t/>
          <w:bookmarkEnd w:id="779"/>
          <w:drawing>
            <wp:inline>
              <wp:extent cx="63500" cy="63500"/>
              <wp:effectExtent l="0" r="0" t="0" b="0"/>
              <wp:docPr id="35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47"/>
      </w:pPr>
      <w:r>
        <w:t xml:space="preserve">Return </w:t>
      </w:r>
      <w:r>
        <w:rPr>
          <w:rStyle w:val="Text0"/>
        </w:rPr>
        <w:t>location</w:t>
      </w:r>
      <w:r>
        <w:t xml:space="preserve"> in </w:t>
      </w:r>
      <w:r>
        <w:rPr>
          <w:rStyle w:val="Text0"/>
        </w:rPr>
        <w:t>A</w:t>
      </w:r>
      <w:r>
        <w:t xml:space="preserve"> such that:</w:t>
      </w:r>
    </w:p>
    <w:p>
      <w:pPr>
        <w:pStyle w:val="Para 02"/>
      </w:pPr>
      <w:r>
        <w:t>A[location] = p</w:t>
      </w:r>
    </w:p>
    <w:p>
      <w:pPr>
        <w:pStyle w:val="Para 01"/>
      </w:pPr>
      <w:r>
        <w:t xml:space="preserve">All values in left sub-array </w:t>
      </w:r>
      <w:r>
        <w:rPr>
          <w:rStyle w:val="Text0"/>
        </w:rPr>
        <w:t>A[lo .. location–1]</w:t>
      </w:r>
      <w:r>
        <w:t xml:space="preserve"> are all ≤ </w:t>
      </w:r>
      <w:r>
        <w:rPr>
          <w:rStyle w:val="Text0"/>
        </w:rPr>
        <w:t>p</w:t>
      </w:r>
    </w:p>
    <w:p>
      <w:pPr>
        <w:pStyle w:val="Para 01"/>
      </w:pPr>
      <w:r>
        <w:t xml:space="preserve">All values in right sub-array </w:t>
      </w:r>
      <w:r>
        <w:rPr>
          <w:rStyle w:val="Text0"/>
        </w:rPr>
        <w:t>A[location+1 .. hi]</w:t>
      </w:r>
      <w:r>
        <w:t xml:space="preserve"> are all ≥ </w:t>
      </w:r>
      <w:r>
        <w:rPr>
          <w:rStyle w:val="Text0"/>
        </w:rPr>
        <w:t>p</w:t>
      </w:r>
    </w:p>
    <w:p>
      <w:pPr>
        <w:pStyle w:val="Para 04"/>
      </w:pPr>
      <w:hyperlink w:anchor="co_sorting_without_a_hat_CO8_4">
        <w:r>
          <w:bookmarkStart w:id="780" w:name="callout_sorting_without_a_hat_CO_34"/>
          <w:t/>
          <w:bookmarkEnd w:id="780"/>
          <w:drawing>
            <wp:inline>
              <wp:extent cx="63500" cy="63500"/>
              <wp:effectExtent l="0" r="0" t="0" b="0"/>
              <wp:docPr id="35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Recursive case: sort </w:t>
      </w:r>
      <w:r>
        <w:rPr>
          <w:rStyle w:val="Text1"/>
        </w:rPr>
        <w:t>in place</w:t>
      </w:r>
      <w:r>
        <w:t xml:space="preserve"> left and right sub-arrays, since </w:t>
      </w:r>
      <w:r>
        <w:rPr>
          <w:rStyle w:val="Text0"/>
        </w:rPr>
        <w:t>p</w:t>
      </w:r>
      <w:r>
        <w:t xml:space="preserve"> is already in its proper sorted location, </w:t>
      </w:r>
      <w:r>
        <w:rPr>
          <w:rStyle w:val="Text0"/>
        </w:rPr>
        <w:t>A[location]</w:t>
      </w:r>
      <w:r>
        <w:t>.</w:t>
      </w:r>
    </w:p>
    <w:p>
      <w:pPr>
        <w:pStyle w:val="Para 04"/>
      </w:pPr>
      <w:hyperlink w:anchor="co_sorting_without_a_hat_CO8_5">
        <w:r>
          <w:bookmarkStart w:id="781" w:name="callout_sorting_without_a_hat_CO_35"/>
          <w:t/>
          <w:bookmarkEnd w:id="781"/>
          <w:drawing>
            <wp:inline>
              <wp:extent cx="63500" cy="63500"/>
              <wp:effectExtent l="0" r="0" t="0" b="0"/>
              <wp:docPr id="352"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Invoke the initial recursive call.</w:t>
      </w:r>
    </w:p>
    <w:p>
      <w:pPr>
        <w:pStyle w:val="Normal"/>
      </w:pPr>
      <w:r>
        <w:t xml:space="preserve">Quicksort presents an elegant recursive solution whose success depends on the partitioning function. For example, if </w:t>
      </w:r>
      <w:r>
        <w:rPr>
          <w:rStyle w:val="Text0"/>
        </w:rPr>
        <w:t>partition()</w:t>
      </w:r>
      <w:r>
        <w:t xml:space="preserve"> is invoked on a sub-array </w:t>
      </w:r>
      <w:r>
        <w:rPr>
          <w:rStyle w:val="Text0"/>
        </w:rPr>
        <w:t>A[lo .. hi]</w:t>
      </w:r>
      <w:r>
        <w:t xml:space="preserve"> containing N values and the smallest value in that sub-array is used as the pivot, then the resulting left sub-array is empty, whereas the right sub-array contains N – 1 values. Reducing a sub-problem by 1 is exactly how Insertion Sort and Selection Sort performed, leading to inefficient O(N</w:t>
      </w:r>
      <w:r>
        <w:rPr>
          <w:rStyle w:val="Text21"/>
        </w:rPr>
        <w:t>2</w:t>
      </w:r>
      <w:r>
        <w:t xml:space="preserve">) sorting. The top of </w:t>
      </w:r>
      <w:hyperlink w:anchor="Figure_5_12__Full_recursive_invo">
        <w:r>
          <w:rPr>
            <w:rStyle w:val="Text3"/>
          </w:rPr>
          <w:t>Figure 5-12</w:t>
        </w:r>
      </w:hyperlink>
      <w:r>
        <w:t xml:space="preserve"> summarizes the key steps of Quicksort applied to the array from </w:t>
      </w:r>
      <w:hyperlink w:anchor="Figure_5_11__Results_of_partitio">
        <w:r>
          <w:rPr>
            <w:rStyle w:val="Text3"/>
          </w:rPr>
          <w:t>Figure 5-11</w:t>
        </w:r>
      </w:hyperlink>
      <w:r>
        <w:t xml:space="preserve">. The bottom of </w:t>
      </w:r>
      <w:hyperlink w:anchor="Figure_5_12__Full_recursive_invo">
        <w:r>
          <w:rPr>
            <w:rStyle w:val="Text3"/>
          </w:rPr>
          <w:t>Figure 5-12</w:t>
        </w:r>
      </w:hyperlink>
      <w:r>
        <w:t xml:space="preserve"> shows the full recursive execution. On the right side of the figure, you can see </w:t>
      </w:r>
      <w:r>
        <w:rPr>
          <w:rStyle w:val="Text0"/>
        </w:rPr>
        <w:t>A</w:t>
      </w:r>
      <w:r>
        <w:t xml:space="preserve">, the array being sorted, and how its values change in response to the recursive execution. For each partition of a range </w:t>
      </w:r>
      <w:r>
        <w:rPr>
          <w:rStyle w:val="Text0"/>
        </w:rPr>
        <w:t>A[lo .. hi]</w:t>
      </w:r>
      <w:r>
        <w:t xml:space="preserve">, the selected pivot is always </w:t>
      </w:r>
      <w:r>
        <w:rPr>
          <w:rStyle w:val="Text0"/>
        </w:rPr>
        <w:t>A[lo]</w:t>
      </w:r>
      <w:r>
        <w:t xml:space="preserve">, which is why each box reads </w:t>
      </w:r>
      <w:r>
        <w:rPr>
          <w:rStyle w:val="Text0"/>
        </w:rPr>
        <w:t>partition(lo,hi,lo)</w:t>
      </w:r>
      <w:r>
        <w:t xml:space="preserve">. As time moves vertically down the figure, you can see how each </w:t>
      </w:r>
      <w:r>
        <w:rPr>
          <w:rStyle w:val="Text0"/>
        </w:rPr>
        <w:t>partition()</w:t>
      </w:r>
      <w:r>
        <w:t xml:space="preserve"> invocation leads to 1 or 2 recursive calls to </w:t>
      </w:r>
      <w:r>
        <w:rPr>
          <w:rStyle w:val="Text0"/>
        </w:rPr>
        <w:t>qsort()</w:t>
      </w:r>
      <w:r>
        <w:t xml:space="preserve">. For example, </w:t>
      </w:r>
      <w:r>
        <w:rPr>
          <w:rStyle w:val="Text0"/>
        </w:rPr>
        <w:t>partition(0,7,0)</w:t>
      </w:r>
      <w:r>
        <w:t xml:space="preserve"> on </w:t>
      </w:r>
      <w:r>
        <w:rPr>
          <w:rStyle w:val="Text0"/>
        </w:rPr>
        <w:t>A</w:t>
      </w:r>
      <w:r>
        <w:t xml:space="preserve"> places 15 into its final index location (which is why it is grayed out on the right), leading to two subsequent recursive invocations: </w:t>
      </w:r>
      <w:r>
        <w:rPr>
          <w:rStyle w:val="Text0"/>
        </w:rPr>
        <w:t>qsort(0,1)</w:t>
      </w:r>
      <w:r>
        <w:t xml:space="preserve"> on the left sub-array and </w:t>
      </w:r>
      <w:r>
        <w:rPr>
          <w:rStyle w:val="Text0"/>
        </w:rPr>
        <w:t>qsort(3,7)</w:t>
      </w:r>
      <w:r>
        <w:t xml:space="preserve"> on the right sub-array. The invocation of </w:t>
      </w:r>
      <w:r>
        <w:rPr>
          <w:rStyle w:val="Text0"/>
        </w:rPr>
        <w:t>qsort(3,7)</w:t>
      </w:r>
      <w:r>
        <w:t xml:space="preserve"> does not start until </w:t>
      </w:r>
      <w:r>
        <w:rPr>
          <w:rStyle w:val="Text0"/>
        </w:rPr>
        <w:t>qsort(0,1)</w:t>
      </w:r>
      <w:r>
        <w:t xml:space="preserve"> has completed its work.</w:t>
      </w:r>
    </w:p>
    <w:p>
      <w:pPr>
        <w:pStyle w:val="Normal"/>
      </w:pPr>
      <w:r>
        <w:t xml:space="preserve">Each time </w:t>
      </w:r>
      <w:r>
        <w:rPr>
          <w:rStyle w:val="Text0"/>
        </w:rPr>
        <w:t>partition</w:t>
      </w:r>
      <w:r>
        <w:t xml:space="preserve"> is invoked, a different value is placed into its proper index location and grayed out. When </w:t>
      </w:r>
      <w:r>
        <w:rPr>
          <w:rStyle w:val="Text0"/>
        </w:rPr>
        <w:t>qsort(lo,hi)</w:t>
      </w:r>
      <w:r>
        <w:t xml:space="preserve"> is invoked on a range where </w:t>
      </w:r>
      <w:r>
        <w:rPr>
          <w:rStyle w:val="Text0"/>
        </w:rPr>
        <w:t>lo = hi</w:t>
      </w:r>
      <w:r>
        <w:t>, that value is in its proper location, and it is also grayed out.</w:t>
      </w:r>
    </w:p>
    <w:p>
      <w:pPr>
        <w:pStyle w:val="Normal"/>
      </w:pPr>
      <w:r>
        <w:t xml:space="preserve">When a </w:t>
      </w:r>
      <w:r>
        <w:rPr>
          <w:rStyle w:val="Text0"/>
        </w:rPr>
        <w:t>partition(lo,hi,lo)</w:t>
      </w:r>
      <w:r>
        <w:t xml:space="preserve"> produces only a single recursive call to </w:t>
      </w:r>
      <w:r>
        <w:rPr>
          <w:rStyle w:val="Text0"/>
        </w:rPr>
        <w:t>qsort()</w:t>
      </w:r>
      <w:r>
        <w:t xml:space="preserve">, it is because the pivot value is placed in either </w:t>
      </w:r>
      <w:r>
        <w:rPr>
          <w:rStyle w:val="Text0"/>
        </w:rPr>
        <w:t>A[lo]</w:t>
      </w:r>
      <w:r>
        <w:t xml:space="preserve"> or </w:t>
      </w:r>
      <w:r>
        <w:rPr>
          <w:rStyle w:val="Text0"/>
        </w:rPr>
        <w:t>A[hi]</w:t>
      </w:r>
      <w:r>
        <w:t xml:space="preserve">, thus reducing the problem size by just 1. For example, given the implementation in </w:t>
      </w:r>
      <w:hyperlink w:anchor="Listing_5_8__Recursive_Quicksort">
        <w:r>
          <w:rPr>
            <w:rStyle w:val="Text3"/>
          </w:rPr>
          <w:t>Listing 5-8</w:t>
        </w:r>
      </w:hyperlink>
      <w:r>
        <w:t>, Quicksort will degrade its performance to O(N</w:t>
      </w:r>
      <w:r>
        <w:rPr>
          <w:rStyle w:val="Text21"/>
        </w:rPr>
        <w:t>2</w:t>
      </w:r>
      <w:r>
        <w:t xml:space="preserve">) when called on an array of already-sorted values! To avoid this behavior, Quicksort is often modified to choose the pivot value randomly from within the range </w:t>
      </w:r>
      <w:r>
        <w:rPr>
          <w:rStyle w:val="Text0"/>
        </w:rPr>
        <w:t>A[lo .. hi]</w:t>
      </w:r>
      <w:r>
        <w:t xml:space="preserve"> by replacing </w:t>
      </w:r>
      <w:r>
        <w:rPr>
          <w:rStyle w:val="Text0"/>
        </w:rPr>
        <w:t>pivot_idx = lo</w:t>
      </w:r>
      <w:r>
        <w:t xml:space="preserve"> in </w:t>
      </w:r>
      <w:hyperlink w:anchor="Listing_5_8__Recursive_Quicksort">
        <w:r>
          <w:rPr>
            <w:rStyle w:val="Text3"/>
          </w:rPr>
          <w:t>Listing 5-8</w:t>
        </w:r>
      </w:hyperlink>
      <w:r>
        <w:t xml:space="preserve"> with </w:t>
      </w:r>
      <w:r>
        <w:rPr>
          <w:rStyle w:val="Text0"/>
        </w:rPr>
        <w:t>pivot_idx = random.randint(lo, hi)</w:t>
      </w:r>
      <w:r>
        <w:t xml:space="preserve">. Decades of research have confirmed that there is always a theoretical possibility that in the </w:t>
      </w:r>
      <w:r>
        <w:rPr>
          <w:rStyle w:val="Text1"/>
        </w:rPr>
        <w:t>worst case</w:t>
      </w:r>
      <w:r>
        <w:t>, Quicksort will have a runtime performance of O(N</w:t>
      </w:r>
      <w:r>
        <w:rPr>
          <w:rStyle w:val="Text21"/>
        </w:rPr>
        <w:t>2</w:t>
      </w:r>
      <w:r>
        <w:t xml:space="preserve">). Despite this weakness, Quicksort is often the sorting algorithm of choice because, unlike Merge Sort, it does not require any extra storage. In reviewing the structure for Quicksort, you can see that it conforms to the checklist for O(N </w:t>
      </w:r>
      <w:r>
        <w:rPr>
          <w:rStyle w:val="Text0"/>
        </w:rPr>
        <w:t>log</w:t>
      </w:r>
      <w:r>
        <w:t xml:space="preserve"> N) algorithms.</w:t>
      </w:r>
    </w:p>
    <w:p>
      <w:bookmarkStart w:id="782" w:name="Figure_5_12__Full_recursive_invo"/>
      <w:pPr>
        <w:pStyle w:val="Para 07"/>
        <w:keepLines w:val="on"/>
      </w:pPr>
      <w:r>
        <w:t/>
        <w:drawing>
          <wp:inline>
            <wp:extent cx="4445000" cy="8229600"/>
            <wp:effectExtent l="0" r="0" t="0" b="43426"/>
            <wp:docPr id="353" name="lalg_0512.png" descr="Quicksort on example"/>
            <wp:cNvGraphicFramePr>
              <a:graphicFrameLocks noChangeAspect="1"/>
            </wp:cNvGraphicFramePr>
            <a:graphic>
              <a:graphicData uri="http://schemas.openxmlformats.org/drawingml/2006/picture">
                <pic:pic>
                  <pic:nvPicPr>
                    <pic:cNvPr id="0" name="lalg_0512.png" descr="Quicksort on example"/>
                    <pic:cNvPicPr/>
                  </pic:nvPicPr>
                  <pic:blipFill>
                    <a:blip r:embed="rId75"/>
                    <a:stretch>
                      <a:fillRect/>
                    </a:stretch>
                  </pic:blipFill>
                  <pic:spPr>
                    <a:xfrm>
                      <a:off x="0" y="0"/>
                      <a:ext cx="4445000" cy="8229600"/>
                    </a:xfrm>
                    <a:prstGeom prst="rect">
                      <a:avLst/>
                    </a:prstGeom>
                  </pic:spPr>
                </pic:pic>
              </a:graphicData>
            </a:graphic>
          </wp:inline>
        </w:drawing>
        <w:t xml:space="preserve"> </w:t>
      </w:r>
      <w:bookmarkEnd w:id="782"/>
    </w:p>
    <w:p>
      <w:pPr>
        <w:pStyle w:val="Heading 4"/>
        <w:keepLines w:val="on"/>
      </w:pPr>
      <w:r>
        <w:t xml:space="preserve">Figure 5-12. </w:t>
        <w:t>Full recursive invocation of Quicksort</w:t>
      </w:r>
    </w:p>
    <w:p>
      <w:pPr>
        <w:pStyle w:val="Normal"/>
      </w:pPr>
      <w:r>
        <w:t xml:space="preserve">Another way to achieve O(N </w:t>
      </w:r>
      <w:r>
        <w:rPr>
          <w:rStyle w:val="Text0"/>
        </w:rPr>
        <w:t>log</w:t>
      </w:r>
      <w:r>
        <w:t xml:space="preserve"> N) is to have N steps where the runtime performance of each step is O(</w:t>
      </w:r>
      <w:r>
        <w:rPr>
          <w:rStyle w:val="Text0"/>
        </w:rPr>
        <w:t>log</w:t>
      </w:r>
      <w:r>
        <w:t xml:space="preserve"> N). Using the heap data structure introduced in the last chapter, I now present Heap Sort, whose runtime performance is O(N </w:t>
      </w:r>
      <w:r>
        <w:rPr>
          <w:rStyle w:val="Text0"/>
        </w:rPr>
        <w:t>log</w:t>
      </w:r>
      <w:r>
        <w:t xml:space="preserve"> N).</w:t>
      </w:r>
      <w:r>
        <w:rPr>
          <w:rStyle w:val="Text54"/>
        </w:rPr>
        <w:bookmarkStart w:id="783" w:name="idm45239913264800"/>
        <w:t/>
        <w:bookmarkEnd w:id="783"/>
      </w:r>
    </w:p>
    <w:p>
      <w:bookmarkStart w:id="784" w:name="Heap_Sort__To_see_why_a_max_bina"/>
      <w:pPr>
        <w:keepNext/>
        <w:pStyle w:val="Heading 1"/>
      </w:pPr>
      <w:r>
        <w:t>Heap Sort</w:t>
      </w:r>
      <w:bookmarkEnd w:id="784"/>
    </w:p>
    <w:p>
      <w:pPr>
        <w:pStyle w:val="Normal"/>
      </w:pPr>
      <w:r>
        <w:rPr>
          <w:rStyle w:val="Text54"/>
        </w:rPr>
        <w:bookmarkStart w:id="785" w:name="ch05_term11"/>
        <w:t/>
        <w:bookmarkEnd w:id="785"/>
      </w:r>
      <w:r>
        <w:t xml:space="preserve">To see why a max binary heap can help sort an array, consider </w:t>
      </w:r>
      <w:hyperlink w:anchor="Figure_5_13__Intuition_behind_ho">
        <w:r>
          <w:rPr>
            <w:rStyle w:val="Text3"/>
          </w:rPr>
          <w:t>Figure 5-13</w:t>
        </w:r>
      </w:hyperlink>
      <w:r>
        <w:t xml:space="preserve"> that presents the array storage for the heap from </w:t>
      </w:r>
      <w:hyperlink w:anchor="Figure_4_17__Storing_a_max_binar">
        <w:r>
          <w:rPr>
            <w:rStyle w:val="Text3"/>
          </w:rPr>
          <w:t>Figure 4-17</w:t>
        </w:r>
      </w:hyperlink>
      <w:r>
        <w:t xml:space="preserve">. The largest value in </w:t>
      </w:r>
      <w:r>
        <w:rPr>
          <w:rStyle w:val="Text0"/>
        </w:rPr>
        <w:t>A</w:t>
      </w:r>
      <w:r>
        <w:t xml:space="preserve"> is found in </w:t>
      </w:r>
      <w:r>
        <w:rPr>
          <w:rStyle w:val="Text0"/>
        </w:rPr>
        <w:t>A[1]</w:t>
      </w:r>
      <w:r>
        <w:t xml:space="preserve">. When this max value is dequeued, the underlying array storage is updated to reflect the modified max binary heap containing one less value. More importantly, the index position </w:t>
      </w:r>
      <w:r>
        <w:rPr>
          <w:rStyle w:val="Text0"/>
        </w:rPr>
        <w:t>A[18]</w:t>
      </w:r>
      <w:r>
        <w:t xml:space="preserve"> is not only unused, it is </w:t>
      </w:r>
      <w:r>
        <w:rPr>
          <w:rStyle w:val="Text1"/>
        </w:rPr>
        <w:t>exactly the index position that should contain the maximum value</w:t>
      </w:r>
      <w:r>
        <w:t xml:space="preserve"> if the array were sorted. Simply place the dequeued value there. Perform another dequeue, and this value (the second-largest value in the heap) can be placed in index position </w:t>
      </w:r>
      <w:r>
        <w:rPr>
          <w:rStyle w:val="Text0"/>
        </w:rPr>
        <w:t>A[17]</w:t>
      </w:r>
      <w:r>
        <w:t>, which is now unused.</w:t>
      </w:r>
    </w:p>
    <w:p>
      <w:bookmarkStart w:id="786" w:name="Figure_5_13__Intuition_behind_ho"/>
      <w:pPr>
        <w:pStyle w:val="Para 07"/>
        <w:keepLines w:val="on"/>
      </w:pPr>
      <w:r>
        <w:t/>
        <w:drawing>
          <wp:inline>
            <wp:extent cx="5943600" cy="4597400"/>
            <wp:effectExtent l="0" r="0" t="0" b="43426"/>
            <wp:docPr id="354" name="lalg_0513.png" descr="Consider heap as being helpful to sort"/>
            <wp:cNvGraphicFramePr>
              <a:graphicFrameLocks noChangeAspect="1"/>
            </wp:cNvGraphicFramePr>
            <a:graphic>
              <a:graphicData uri="http://schemas.openxmlformats.org/drawingml/2006/picture">
                <pic:pic>
                  <pic:nvPicPr>
                    <pic:cNvPr id="0" name="lalg_0513.png" descr="Consider heap as being helpful to sort"/>
                    <pic:cNvPicPr/>
                  </pic:nvPicPr>
                  <pic:blipFill>
                    <a:blip r:embed="rId76"/>
                    <a:stretch>
                      <a:fillRect/>
                    </a:stretch>
                  </pic:blipFill>
                  <pic:spPr>
                    <a:xfrm>
                      <a:off x="0" y="0"/>
                      <a:ext cx="5943600" cy="4597400"/>
                    </a:xfrm>
                    <a:prstGeom prst="rect">
                      <a:avLst/>
                    </a:prstGeom>
                  </pic:spPr>
                </pic:pic>
              </a:graphicData>
            </a:graphic>
          </wp:inline>
        </w:drawing>
        <w:t xml:space="preserve"> </w:t>
      </w:r>
      <w:bookmarkEnd w:id="786"/>
    </w:p>
    <w:p>
      <w:pPr>
        <w:pStyle w:val="Heading 4"/>
        <w:keepLines w:val="on"/>
      </w:pPr>
      <w:r>
        <w:t xml:space="preserve">Figure 5-13. </w:t>
        <w:t>Intuition behind how a max binary heap can be used for sorting</w:t>
      </w:r>
    </w:p>
    <w:p>
      <w:pPr>
        <w:pStyle w:val="Normal"/>
      </w:pPr>
      <w:r>
        <w:t>To make this promising approach work, I need to address the following issues:</w:t>
      </w:r>
    </w:p>
    <w:p>
      <w:pPr>
        <w:pStyle w:val="Para 01"/>
      </w:pPr>
      <w:r>
        <w:t>The heap data structure ignores the value in index position 0 to simplify its computations using an array of size N + 1 to store N values.</w:t>
      </w:r>
    </w:p>
    <w:p>
      <w:pPr>
        <w:pStyle w:val="Para 01"/>
      </w:pPr>
      <w:r>
        <w:t>The heap is initially empty, and new values are enqueued one at a time. When starting with N values to sort initially, there needs to be an efficient way to “bulk upload” all values.</w:t>
      </w:r>
    </w:p>
    <w:p>
      <w:pPr>
        <w:pStyle w:val="Normal"/>
      </w:pPr>
      <w:r>
        <w:t xml:space="preserve">Let’s fix how index positions are calculated. The original heap with 18 elements (as shown in </w:t>
      </w:r>
      <w:hyperlink w:anchor="Figure_5_13__Intuition_behind_ho">
        <w:r>
          <w:rPr>
            <w:rStyle w:val="Text3"/>
          </w:rPr>
          <w:t>Figure 5-13</w:t>
        </w:r>
      </w:hyperlink>
      <w:r>
        <w:t xml:space="preserve">) was stored in an array with 19 elements. Any reference to </w:t>
      </w:r>
      <w:r>
        <w:rPr>
          <w:rStyle w:val="Text0"/>
        </w:rPr>
        <w:t>A[i]</w:t>
      </w:r>
      <w:r>
        <w:t xml:space="preserve"> uses 1-based indexing, meaning that </w:t>
      </w:r>
      <w:r>
        <w:rPr>
          <w:rStyle w:val="Text0"/>
        </w:rPr>
        <w:t>A[1]</w:t>
      </w:r>
      <w:r>
        <w:t xml:space="preserve"> stored the first value in the heap, and </w:t>
      </w:r>
      <w:r>
        <w:rPr>
          <w:rStyle w:val="Text0"/>
        </w:rPr>
        <w:t>A[N–1]</w:t>
      </w:r>
      <w:r>
        <w:t xml:space="preserve"> stored the last. In </w:t>
      </w:r>
      <w:hyperlink w:anchor="Listing_5_9__Heap_Sort_implement">
        <w:r>
          <w:rPr>
            <w:rStyle w:val="Text3"/>
          </w:rPr>
          <w:t>Listing 5-9</w:t>
        </w:r>
      </w:hyperlink>
      <w:r>
        <w:t xml:space="preserve">, the </w:t>
      </w:r>
      <w:r>
        <w:rPr>
          <w:rStyle w:val="Text0"/>
        </w:rPr>
        <w:t>less(i,j)</w:t>
      </w:r>
      <w:r>
        <w:t xml:space="preserve"> and </w:t>
      </w:r>
      <w:r>
        <w:rPr>
          <w:rStyle w:val="Text0"/>
        </w:rPr>
        <w:t>swap(i,j)</w:t>
      </w:r>
      <w:r>
        <w:t xml:space="preserve"> functions all subtract 1 from </w:t>
      </w:r>
      <w:r>
        <w:rPr>
          <w:rStyle w:val="Text0"/>
        </w:rPr>
        <w:t>i</w:t>
      </w:r>
      <w:r>
        <w:t xml:space="preserve"> and </w:t>
      </w:r>
      <w:r>
        <w:rPr>
          <w:rStyle w:val="Text0"/>
        </w:rPr>
        <w:t>j</w:t>
      </w:r>
      <w:r>
        <w:t xml:space="preserve"> whenever accessing </w:t>
      </w:r>
      <w:r>
        <w:rPr>
          <w:rStyle w:val="Text0"/>
        </w:rPr>
        <w:t>A[i]</w:t>
      </w:r>
      <w:r>
        <w:t xml:space="preserve"> or </w:t>
      </w:r>
      <w:r>
        <w:rPr>
          <w:rStyle w:val="Text0"/>
        </w:rPr>
        <w:t>A[j]</w:t>
      </w:r>
      <w:r>
        <w:t xml:space="preserve">. This allows 1-based indexing to work with 0-based array storage. The largest value in the heap is now in </w:t>
      </w:r>
      <w:r>
        <w:rPr>
          <w:rStyle w:val="Text0"/>
        </w:rPr>
        <w:t>A[0]</w:t>
      </w:r>
      <w:r>
        <w:t xml:space="preserve">. When </w:t>
      </w:r>
      <w:r>
        <w:rPr>
          <w:rStyle w:val="Text0"/>
        </w:rPr>
        <w:t>swap(1, N)</w:t>
      </w:r>
      <w:r>
        <w:t xml:space="preserve"> appears in the </w:t>
      </w:r>
      <w:r>
        <w:rPr>
          <w:rStyle w:val="Text0"/>
        </w:rPr>
        <w:t>sort()</w:t>
      </w:r>
      <w:r>
        <w:t xml:space="preserve"> function, it actually swaps the values in </w:t>
      </w:r>
      <w:r>
        <w:rPr>
          <w:rStyle w:val="Text0"/>
        </w:rPr>
        <w:t>A[0]</w:t>
      </w:r>
      <w:r>
        <w:t xml:space="preserve"> and </w:t>
      </w:r>
      <w:r>
        <w:rPr>
          <w:rStyle w:val="Text0"/>
        </w:rPr>
        <w:t>A[N–1]</w:t>
      </w:r>
      <w:r>
        <w:t xml:space="preserve">. With this small adjustment, the </w:t>
      </w:r>
      <w:r>
        <w:rPr>
          <w:rStyle w:val="Text0"/>
        </w:rPr>
        <w:t>sink()</w:t>
      </w:r>
      <w:r>
        <w:t xml:space="preserve"> method remains the same. Note that Heap Sort never uses </w:t>
      </w:r>
      <w:r>
        <w:rPr>
          <w:rStyle w:val="Text0"/>
        </w:rPr>
        <w:t>swim()</w:t>
      </w:r>
      <w:r>
        <w:t>.</w:t>
      </w:r>
    </w:p>
    <w:p>
      <w:bookmarkStart w:id="787" w:name="Listing_5_9__Heap_Sort_implement"/>
      <w:pPr>
        <w:keepNext/>
        <w:pStyle w:val="Heading 3"/>
      </w:pPr>
      <w:r>
        <w:t xml:space="preserve">Listing 5-9. </w:t>
        <w:t>Heap Sort implementation</w:t>
      </w:r>
      <w:bookmarkEnd w:id="787"/>
    </w:p>
    <w:p>
      <w:pPr>
        <w:pStyle w:val="Para 13"/>
      </w:pPr>
      <w:r>
        <w:rPr>
          <w:rStyle w:val="Text6"/>
        </w:rPr>
        <w:t xml:space="preserve">class</w:t>
        <w:br w:clear="none"/>
      </w:r>
      <w:r>
        <w:t xml:space="preserve"> </w:t>
        <w:br w:clear="none"/>
      </w:r>
      <w:r>
        <w:rPr>
          <w:rStyle w:val="Text22"/>
        </w:rPr>
        <w:t xml:space="preserve">HeapSort</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A</w:t>
        <w:br w:clear="none"/>
      </w:r>
      <w:r>
        <w:t xml:space="preserve"> </w:t>
        <w:br w:clear="none"/>
      </w:r>
      <w:r>
        <w:rPr>
          <w:rStyle w:val="Text8"/>
        </w:rPr>
        <w:t xml:space="preserve">=</w:t>
        <w:br w:clear="none"/>
      </w:r>
      <w:r>
        <w:t xml:space="preserve"> </w:t>
        <w:br w:clear="none"/>
      </w:r>
      <w:r>
        <w:rPr>
          <w:rStyle w:val="Text2"/>
        </w:rPr>
        <w:t xml:space="preserve">A</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t xml:space="preserve"/>
        <w:br w:clear="none"/>
        <w:t xml:space="preserve"/>
        <w:br w:clear="none"/>
        <w:t xml:space="preserve">    </w:t>
        <w:br w:clear="none"/>
      </w:r>
      <w:r>
        <w:rPr>
          <w:rStyle w:val="Text6"/>
        </w:rPr>
        <w:t xml:space="preserve">for</w:t>
        <w:br w:clear="none"/>
      </w:r>
      <w:r>
        <w:t xml:space="preserve"> </w:t>
        <w:br w:clear="none"/>
      </w:r>
      <w:r>
        <w:rPr>
          <w:rStyle w:val="Text2"/>
        </w:rPr>
        <w:t xml:space="preserve">k</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8"/>
        </w:rPr>
        <w:t xml:space="preserve">/</w:t>
        <w:br w:clear="none"/>
        <w:t xml:space="preserve">/</w:t>
        <w:br w:clear="none"/>
      </w:r>
      <w:r>
        <w:rPr>
          <w:rStyle w:val="Text14"/>
        </w:rPr>
        <w:t xml:space="preserve">2</w:t>
        <w:br w:clear="none"/>
      </w:r>
      <w:r>
        <w:rPr>
          <w:rStyle w:val="Text5"/>
        </w:rPr>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35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sink</w:t>
        <w:br w:clear="none"/>
      </w:r>
      <w:r>
        <w:rPr>
          <w:rStyle w:val="Text5"/>
        </w:rPr>
        <w:t xml:space="preserve">(</w:t>
        <w:br w:clear="none"/>
      </w:r>
      <w:r>
        <w:rPr>
          <w:rStyle w:val="Text2"/>
        </w:rPr>
        <w:t xml:space="preserve">k</w:t>
        <w:br w:clear="none"/>
      </w:r>
      <w:r>
        <w:rPr>
          <w:rStyle w:val="Text5"/>
        </w:rPr>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sort</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while</w:t>
        <w:br w:clear="none"/>
      </w:r>
      <w:r>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&gt;</w:t>
        <w:br w:clear="none"/>
      </w:r>
      <w:r>
        <w:t xml:space="preserve"> </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35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swap</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r>
        <w:t xml:space="preserve">                 </w:t>
        <w:br w:clear="none"/>
      </w:r>
      <w:r>
        <w:rPr>
          <w:rStyle w:val="Text56"/>
        </w:rPr>
        <w:drawing>
          <wp:inline>
            <wp:extent cx="63500" cy="63500"/>
            <wp:effectExtent l="0" r="0" t="0" b="0"/>
            <wp:docPr id="35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t>
        <w:br w:clear="none"/>
      </w:r>
      <w:r>
        <w:rPr>
          <w:rStyle w:val="Text56"/>
        </w:rPr>
        <w:drawing>
          <wp:inline>
            <wp:extent cx="63500" cy="63500"/>
            <wp:effectExtent l="0" r="0" t="0" b="0"/>
            <wp:docPr id="358"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sink</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359"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less</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i</w:t>
        <w:br w:clear="none"/>
      </w:r>
      <w:r>
        <w:rPr>
          <w:rStyle w:val="Text5"/>
        </w:rPr>
        <w:t xml:space="preserve">,</w:t>
        <w:br w:clear="none"/>
      </w:r>
      <w:r>
        <w:t xml:space="preserve"> </w:t>
        <w:br w:clear="none"/>
      </w:r>
      <w:r>
        <w:rPr>
          <w:rStyle w:val="Text2"/>
        </w:rPr>
        <w:t xml:space="preserve">j</w:t>
        <w:br w:clear="none"/>
      </w:r>
      <w:r>
        <w:rPr>
          <w:rStyle w:val="Text5"/>
        </w:rPr>
        <w:t xml:space="preserve">)</w:t>
        <w:br w:clear="none"/>
        <w:t xml:space="preserve">:</w:t>
        <w:br w:clear="none"/>
      </w:r>
      <w:r>
        <w:t xml:space="preserve"/>
        <w:br w:clear="none"/>
        <w:t xml:space="preserve">    </w:t>
        <w:br w:clear="none"/>
      </w:r>
      <w:r>
        <w:rPr>
          <w:rStyle w:val="Text6"/>
        </w:rPr>
        <w:t xml:space="preserve">return</w:t>
        <w:br w:clear="none"/>
      </w:r>
      <w:r>
        <w:t xml:space="preserve"> </w:t>
        <w:br w:clear="none"/>
      </w:r>
      <w:r>
        <w:rPr>
          <w:rStyle w:val="Text7"/>
        </w:rPr>
        <w:t xml:space="preserve">self</w:t>
        <w:br w:clear="none"/>
      </w:r>
      <w:r>
        <w:rPr>
          <w:rStyle w:val="Text8"/>
        </w:rPr>
        <w:t xml:space="preserve">.</w:t>
        <w:br w:clear="none"/>
      </w:r>
      <w:r>
        <w:rPr>
          <w:rStyle w:val="Text2"/>
        </w:rPr>
        <w:t xml:space="preserve">A</w:t>
        <w:br w:clear="none"/>
      </w:r>
      <w:r>
        <w:rPr>
          <w:rStyle w:val="Text5"/>
        </w:rPr>
        <w:t xml:space="preserve">[</w:t>
        <w:br w:clear="none"/>
      </w:r>
      <w:r>
        <w:rPr>
          <w:rStyle w:val="Text2"/>
        </w:rPr>
        <w:t xml:space="preserve">i</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8"/>
        </w:rPr>
        <w:t xml:space="preserve">&lt;</w:t>
        <w:br w:clear="none"/>
      </w:r>
      <w:r>
        <w:t xml:space="preserve"> </w:t>
        <w:br w:clear="none"/>
      </w:r>
      <w:r>
        <w:rPr>
          <w:rStyle w:val="Text7"/>
        </w:rPr>
        <w:t xml:space="preserve">self</w:t>
        <w:br w:clear="none"/>
      </w:r>
      <w:r>
        <w:rPr>
          <w:rStyle w:val="Text8"/>
        </w:rPr>
        <w:t xml:space="preserve">.</w:t>
        <w:br w:clear="none"/>
      </w:r>
      <w:r>
        <w:rPr>
          <w:rStyle w:val="Text2"/>
        </w:rPr>
        <w:t xml:space="preserve">A</w:t>
        <w:br w:clear="none"/>
      </w:r>
      <w:r>
        <w:rPr>
          <w:rStyle w:val="Text5"/>
        </w:rPr>
        <w:t xml:space="preserve">[</w:t>
        <w:br w:clear="none"/>
      </w:r>
      <w:r>
        <w:rPr>
          <w:rStyle w:val="Text2"/>
        </w:rPr>
        <w:t xml:space="preserve">j</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36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swap</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i</w:t>
        <w:br w:clear="none"/>
      </w:r>
      <w:r>
        <w:rPr>
          <w:rStyle w:val="Text5"/>
        </w:rPr>
        <w:t xml:space="preserve">,</w:t>
        <w:br w:clear="none"/>
      </w:r>
      <w:r>
        <w:t xml:space="preserve"> </w:t>
        <w:br w:clear="none"/>
      </w:r>
      <w:r>
        <w:rPr>
          <w:rStyle w:val="Text2"/>
        </w:rPr>
        <w:t xml:space="preserve">j</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A</w:t>
        <w:br w:clear="none"/>
      </w:r>
      <w:r>
        <w:rPr>
          <w:rStyle w:val="Text5"/>
        </w:rPr>
        <w:t xml:space="preserve">[</w:t>
        <w:br w:clear="none"/>
      </w:r>
      <w:r>
        <w:rPr>
          <w:rStyle w:val="Text2"/>
        </w:rPr>
        <w:t xml:space="preserve">i</w:t>
        <w:br w:clear="none"/>
      </w:r>
      <w:r>
        <w:rPr>
          <w:rStyle w:val="Text8"/>
        </w:rPr>
        <w:t xml:space="preserve">-</w:t>
        <w:br w:clear="none"/>
      </w:r>
      <w:r>
        <w:rPr>
          <w:rStyle w:val="Text14"/>
        </w:rPr>
        <w:t xml:space="preserve">1</w:t>
        <w:br w:clear="none"/>
      </w:r>
      <w:r>
        <w:rPr>
          <w:rStyle w:val="Text5"/>
        </w:rPr>
        <w:t xml:space="preserve">]</w:t>
        <w:br w:clear="none"/>
        <w:t xml:space="preserve">,</w:t>
        <w:br w:clear="none"/>
      </w:r>
      <w:r>
        <w:rPr>
          <w:rStyle w:val="Text7"/>
        </w:rPr>
        <w:t xml:space="preserve">self</w:t>
        <w:br w:clear="none"/>
      </w:r>
      <w:r>
        <w:rPr>
          <w:rStyle w:val="Text8"/>
        </w:rPr>
        <w:t xml:space="preserve">.</w:t>
        <w:br w:clear="none"/>
      </w:r>
      <w:r>
        <w:rPr>
          <w:rStyle w:val="Text2"/>
        </w:rPr>
        <w:t xml:space="preserve">A</w:t>
        <w:br w:clear="none"/>
      </w:r>
      <w:r>
        <w:rPr>
          <w:rStyle w:val="Text5"/>
        </w:rPr>
        <w:t xml:space="preserve">[</w:t>
        <w:br w:clear="none"/>
      </w:r>
      <w:r>
        <w:rPr>
          <w:rStyle w:val="Text2"/>
        </w:rPr>
        <w:t xml:space="preserve">j</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A</w:t>
        <w:br w:clear="none"/>
      </w:r>
      <w:r>
        <w:rPr>
          <w:rStyle w:val="Text5"/>
        </w:rPr>
        <w:t xml:space="preserve">[</w:t>
        <w:br w:clear="none"/>
      </w:r>
      <w:r>
        <w:rPr>
          <w:rStyle w:val="Text2"/>
        </w:rPr>
        <w:t xml:space="preserve">j</w:t>
        <w:br w:clear="none"/>
      </w:r>
      <w:r>
        <w:rPr>
          <w:rStyle w:val="Text8"/>
        </w:rPr>
        <w:t xml:space="preserve">-</w:t>
        <w:br w:clear="none"/>
      </w:r>
      <w:r>
        <w:rPr>
          <w:rStyle w:val="Text14"/>
        </w:rPr>
        <w:t xml:space="preserve">1</w:t>
        <w:br w:clear="none"/>
      </w:r>
      <w:r>
        <w:rPr>
          <w:rStyle w:val="Text5"/>
        </w:rPr>
        <w:t xml:space="preserve">]</w:t>
        <w:br w:clear="none"/>
        <w:t xml:space="preserve">,</w:t>
        <w:br w:clear="none"/>
      </w:r>
      <w:r>
        <w:rPr>
          <w:rStyle w:val="Text7"/>
        </w:rPr>
        <w:t xml:space="preserve">self</w:t>
        <w:br w:clear="none"/>
      </w:r>
      <w:r>
        <w:rPr>
          <w:rStyle w:val="Text8"/>
        </w:rPr>
        <w:t xml:space="preserve">.</w:t>
        <w:br w:clear="none"/>
      </w:r>
      <w:r>
        <w:rPr>
          <w:rStyle w:val="Text2"/>
        </w:rPr>
        <w:t xml:space="preserve">A</w:t>
        <w:br w:clear="none"/>
      </w:r>
      <w:r>
        <w:rPr>
          <w:rStyle w:val="Text5"/>
        </w:rPr>
        <w:t xml:space="preserve">[</w:t>
        <w:br w:clear="none"/>
      </w:r>
      <w:r>
        <w:rPr>
          <w:rStyle w:val="Text2"/>
        </w:rPr>
        <w:t xml:space="preserve">i</w:t>
        <w:br w:clear="none"/>
      </w:r>
      <w:r>
        <w:rPr>
          <w:rStyle w:val="Text8"/>
        </w:rPr>
        <w:t xml:space="preserve">-</w:t>
        <w:br w:clear="none"/>
      </w:r>
      <w:r>
        <w:rPr>
          <w:rStyle w:val="Text14"/>
        </w:rPr>
        <w:t xml:space="preserve">1</w:t>
        <w:br w:clear="none"/>
      </w:r>
      <w:r>
        <w:rPr>
          <w:rStyle w:val="Text5"/>
        </w:rPr>
        <w:t xml:space="preserve">]</w:t>
        <w:br w:clear="none"/>
      </w:r>
    </w:p>
    <w:p>
      <w:pPr>
        <w:pStyle w:val="Para 04"/>
      </w:pPr>
      <w:hyperlink w:anchor="co_sorting_without_a_hat_CO9_6">
        <w:r>
          <w:bookmarkStart w:id="788" w:name="callout_sorting_without_a_hat_CO_36"/>
          <w:t/>
          <w:bookmarkEnd w:id="788"/>
          <w:drawing>
            <wp:inline>
              <wp:extent cx="63500" cy="63500"/>
              <wp:effectExtent l="0" r="0" t="0" b="0"/>
              <wp:docPr id="36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To ensure that </w:t>
      </w:r>
      <w:r>
        <w:rPr>
          <w:rStyle w:val="Text0"/>
        </w:rPr>
        <w:t>i</w:t>
      </w:r>
      <w:r>
        <w:t xml:space="preserve"> // 2 computes the parent index location for </w:t>
      </w:r>
      <w:r>
        <w:rPr>
          <w:rStyle w:val="Text0"/>
        </w:rPr>
        <w:t>i</w:t>
      </w:r>
      <w:r>
        <w:t xml:space="preserve">, both </w:t>
      </w:r>
      <w:r>
        <w:rPr>
          <w:rStyle w:val="Text0"/>
        </w:rPr>
        <w:t>less()</w:t>
      </w:r>
      <w:r>
        <w:t xml:space="preserve"> and </w:t>
      </w:r>
      <w:r>
        <w:rPr>
          <w:rStyle w:val="Text0"/>
        </w:rPr>
        <w:t>swap()</w:t>
      </w:r>
      <w:r>
        <w:t xml:space="preserve"> subtract 1 from </w:t>
      </w:r>
      <w:r>
        <w:rPr>
          <w:rStyle w:val="Text0"/>
        </w:rPr>
        <w:t>i</w:t>
      </w:r>
      <w:r>
        <w:t xml:space="preserve"> and </w:t>
      </w:r>
      <w:r>
        <w:rPr>
          <w:rStyle w:val="Text0"/>
        </w:rPr>
        <w:t>j</w:t>
      </w:r>
      <w:r>
        <w:t xml:space="preserve">, as if they were using 1-based </w:t>
        <w:t>indexing.</w:t>
      </w:r>
    </w:p>
    <w:p>
      <w:pPr>
        <w:pStyle w:val="Para 04"/>
      </w:pPr>
      <w:hyperlink w:anchor="co_sorting_without_a_hat_CO9_1">
        <w:r>
          <w:bookmarkStart w:id="789" w:name="callout_sorting_without_a_hat_CO_37"/>
          <w:t/>
          <w:bookmarkEnd w:id="789"/>
          <w:drawing>
            <wp:inline>
              <wp:extent cx="63500" cy="63500"/>
              <wp:effectExtent l="0" r="0" t="0" b="0"/>
              <wp:docPr id="36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Convert array to be sorted, </w:t>
      </w:r>
      <w:r>
        <w:rPr>
          <w:rStyle w:val="Text0"/>
        </w:rPr>
        <w:t>A</w:t>
      </w:r>
      <w:r>
        <w:t xml:space="preserve">, into a max binary heap in bottom-up fashion, starting at </w:t>
      </w:r>
      <w:r>
        <w:rPr>
          <w:rStyle w:val="Text0"/>
        </w:rPr>
        <w:t>N</w:t>
      </w:r>
      <w:r>
        <w:t>//2, the highest index position that has at least one child.</w:t>
      </w:r>
    </w:p>
    <w:p>
      <w:pPr>
        <w:pStyle w:val="Para 04"/>
      </w:pPr>
      <w:hyperlink w:anchor="co_sorting_without_a_hat_CO9_2">
        <w:r>
          <w:bookmarkStart w:id="790" w:name="callout_sorting_without_a_hat_CO_38"/>
          <w:t/>
          <w:bookmarkEnd w:id="790"/>
          <w:drawing>
            <wp:inline>
              <wp:extent cx="63500" cy="63500"/>
              <wp:effectExtent l="0" r="0" t="0" b="0"/>
              <wp:docPr id="36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while</w:t>
      </w:r>
      <w:r>
        <w:t xml:space="preserve"> loop continues as long as there are values to sort.</w:t>
      </w:r>
    </w:p>
    <w:p>
      <w:pPr>
        <w:pStyle w:val="Para 04"/>
      </w:pPr>
      <w:hyperlink w:anchor="co_sorting_without_a_hat_CO9_3">
        <w:r>
          <w:bookmarkStart w:id="791" w:name="callout_sorting_without_a_hat_CO_39"/>
          <w:t/>
          <w:bookmarkEnd w:id="791"/>
          <w:drawing>
            <wp:inline>
              <wp:extent cx="63500" cy="63500"/>
              <wp:effectExtent l="0" r="0" t="0" b="0"/>
              <wp:docPr id="36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Dequeue maximum value by swapping with last value in heap.</w:t>
      </w:r>
    </w:p>
    <w:p>
      <w:pPr>
        <w:pStyle w:val="Para 04"/>
      </w:pPr>
      <w:hyperlink w:anchor="co_sorting_without_a_hat_CO9_4">
        <w:r>
          <w:bookmarkStart w:id="792" w:name="callout_sorting_without_a_hat_CO_40"/>
          <w:t/>
          <w:bookmarkEnd w:id="792"/>
          <w:drawing>
            <wp:inline>
              <wp:extent cx="63500" cy="63500"/>
              <wp:effectExtent l="0" r="0" t="0" b="0"/>
              <wp:docPr id="365"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Reduce size of heap by one for upcoming </w:t>
      </w:r>
      <w:r>
        <w:rPr>
          <w:rStyle w:val="Text0"/>
        </w:rPr>
        <w:t>sink()</w:t>
      </w:r>
      <w:r>
        <w:t xml:space="preserve"> to work.</w:t>
      </w:r>
    </w:p>
    <w:p>
      <w:pPr>
        <w:pStyle w:val="Para 04"/>
      </w:pPr>
      <w:hyperlink w:anchor="co_sorting_without_a_hat_CO9_5">
        <w:r>
          <w:bookmarkStart w:id="793" w:name="callout_sorting_without_a_hat_CO_41"/>
          <w:t/>
          <w:bookmarkEnd w:id="793"/>
          <w:drawing>
            <wp:inline>
              <wp:extent cx="63500" cy="63500"/>
              <wp:effectExtent l="0" r="0" t="0" b="0"/>
              <wp:docPr id="366"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Sink the newly swapped value into its proper location, which reestablishes the heap-ordered property.</w:t>
      </w:r>
    </w:p>
    <w:p>
      <w:pPr>
        <w:pStyle w:val="Normal"/>
      </w:pPr>
      <w:r>
        <w:t xml:space="preserve">The most important step in Heap Sort is constructing the initial max binary heap from the original array to be sorted. The </w:t>
      </w:r>
      <w:r>
        <w:rPr>
          <w:rStyle w:val="Text0"/>
        </w:rPr>
        <w:t>for</w:t>
      </w:r>
      <w:r>
        <w:t xml:space="preserve"> loop in </w:t>
      </w:r>
      <w:r>
        <w:rPr>
          <w:rStyle w:val="Text0"/>
        </w:rPr>
        <w:t>HeapSort</w:t>
      </w:r>
      <w:r>
        <w:t xml:space="preserve"> completes this task, and the result is shown in </w:t>
      </w:r>
      <w:hyperlink w:anchor="Figure_5_14__Converting_array_in">
        <w:r>
          <w:rPr>
            <w:rStyle w:val="Text3"/>
          </w:rPr>
          <w:t>Figure 5-14</w:t>
        </w:r>
      </w:hyperlink>
      <w:r>
        <w:t xml:space="preserve">, which required only 23 total comparisons and 5 swaps. This </w:t>
      </w:r>
      <w:r>
        <w:rPr>
          <w:rStyle w:val="Text0"/>
        </w:rPr>
        <w:t>for</w:t>
      </w:r>
      <w:r>
        <w:t xml:space="preserve"> loop constructs a heap from the bottom to the top by starting at index position </w:t>
      </w:r>
      <w:r>
        <w:rPr>
          <w:rStyle w:val="Text0"/>
        </w:rPr>
        <w:t>N</w:t>
      </w:r>
      <w:r>
        <w:t xml:space="preserve">//2, the highest index position </w:t>
      </w:r>
      <w:r>
        <w:rPr>
          <w:rStyle w:val="Text1"/>
        </w:rPr>
        <w:t>that has at least one child</w:t>
      </w:r>
      <w:r>
        <w:t xml:space="preserve">. In reverse order, the </w:t>
      </w:r>
      <w:r>
        <w:rPr>
          <w:rStyle w:val="Text0"/>
        </w:rPr>
        <w:t>for</w:t>
      </w:r>
      <w:r>
        <w:t xml:space="preserve"> loop calls </w:t>
      </w:r>
      <w:r>
        <w:rPr>
          <w:rStyle w:val="Text0"/>
        </w:rPr>
        <w:t>sink()</w:t>
      </w:r>
      <w:r>
        <w:t xml:space="preserve"> on the kth index position to ultimately ensure that all values in the array satisfy the heap-ordered property. These index positions are drawn with a bold border in </w:t>
      </w:r>
      <w:hyperlink w:anchor="Figure_5_14__Converting_array_in">
        <w:r>
          <w:rPr>
            <w:rStyle w:val="Text3"/>
          </w:rPr>
          <w:t>Figure 5-14</w:t>
        </w:r>
      </w:hyperlink>
      <w:r>
        <w:t>.</w:t>
      </w:r>
    </w:p>
    <w:p>
      <w:pPr>
        <w:pStyle w:val="Normal"/>
      </w:pPr>
      <w:r>
        <w:t xml:space="preserve">Through a rather unexpected theoretical analysis, the total number of comparisons required to convert an arbitrary array into a max binary heap is no more than 2N in the </w:t>
      </w:r>
      <w:r>
        <w:rPr>
          <w:rStyle w:val="Text1"/>
        </w:rPr>
        <w:t>worst case</w:t>
      </w:r>
      <w:r>
        <w:t xml:space="preserve">. The intuition behind this result can be seen in the running total of comparisons in </w:t>
      </w:r>
      <w:hyperlink w:anchor="Figure_5_14__Converting_array_in">
        <w:r>
          <w:rPr>
            <w:rStyle w:val="Text3"/>
          </w:rPr>
          <w:t>Figure 5-14</w:t>
        </w:r>
      </w:hyperlink>
      <w:r>
        <w:t xml:space="preserve">, which shows a steady, but slow, growth rate. I continue to alternatively shade the index positions within </w:t>
      </w:r>
      <w:r>
        <w:rPr>
          <w:rStyle w:val="Text0"/>
        </w:rPr>
        <w:t>A</w:t>
      </w:r>
      <w:r>
        <w:t xml:space="preserve"> by the computed level of the max binary heap to show how values are swapped between levels.</w:t>
      </w:r>
    </w:p>
    <w:p>
      <w:bookmarkStart w:id="794" w:name="Figure_5_14__Converting_array_in"/>
      <w:pPr>
        <w:pStyle w:val="Para 07"/>
        <w:keepLines w:val="on"/>
      </w:pPr>
      <w:r>
        <w:t/>
        <w:drawing>
          <wp:inline>
            <wp:extent cx="5943600" cy="5880100"/>
            <wp:effectExtent l="0" r="0" t="0" b="43426"/>
            <wp:docPr id="367" name="lalg_0514.png" descr="Converting array into max binary heap"/>
            <wp:cNvGraphicFramePr>
              <a:graphicFrameLocks noChangeAspect="1"/>
            </wp:cNvGraphicFramePr>
            <a:graphic>
              <a:graphicData uri="http://schemas.openxmlformats.org/drawingml/2006/picture">
                <pic:pic>
                  <pic:nvPicPr>
                    <pic:cNvPr id="0" name="lalg_0514.png" descr="Converting array into max binary heap"/>
                    <pic:cNvPicPr/>
                  </pic:nvPicPr>
                  <pic:blipFill>
                    <a:blip r:embed="rId77"/>
                    <a:stretch>
                      <a:fillRect/>
                    </a:stretch>
                  </pic:blipFill>
                  <pic:spPr>
                    <a:xfrm>
                      <a:off x="0" y="0"/>
                      <a:ext cx="5943600" cy="5880100"/>
                    </a:xfrm>
                    <a:prstGeom prst="rect">
                      <a:avLst/>
                    </a:prstGeom>
                  </pic:spPr>
                </pic:pic>
              </a:graphicData>
            </a:graphic>
          </wp:inline>
        </w:drawing>
        <w:t xml:space="preserve"> </w:t>
      </w:r>
      <w:bookmarkEnd w:id="794"/>
    </w:p>
    <w:p>
      <w:pPr>
        <w:pStyle w:val="Heading 4"/>
        <w:keepLines w:val="on"/>
      </w:pPr>
      <w:r>
        <w:t xml:space="preserve">Figure 5-14. </w:t>
        <w:t>Converting array into a max binary heap</w:t>
      </w:r>
    </w:p>
    <w:p>
      <w:pPr>
        <w:pStyle w:val="Normal"/>
      </w:pPr>
      <w:r>
        <w:t xml:space="preserve">The final row in </w:t>
      </w:r>
      <w:hyperlink w:anchor="Figure_5_14__Converting_array_in">
        <w:r>
          <w:rPr>
            <w:rStyle w:val="Text3"/>
          </w:rPr>
          <w:t>Figure 5-14</w:t>
        </w:r>
      </w:hyperlink>
      <w:r>
        <w:t xml:space="preserve"> represents a max binary heap—in fact, the exact same one depicted in </w:t>
      </w:r>
      <w:hyperlink w:anchor="Figure_4_16__Resulting_heap_afte">
        <w:r>
          <w:rPr>
            <w:rStyle w:val="Text3"/>
          </w:rPr>
          <w:t>Figure 4-16</w:t>
        </w:r>
      </w:hyperlink>
      <w:r>
        <w:t xml:space="preserve">, now offset by one index position to use all N index positions. The </w:t>
      </w:r>
      <w:r>
        <w:rPr>
          <w:rStyle w:val="Text0"/>
        </w:rPr>
        <w:t>sort()</w:t>
      </w:r>
      <w:r>
        <w:t xml:space="preserve"> function in </w:t>
      </w:r>
      <w:hyperlink w:anchor="Listing_5_9__Heap_Sort_implement">
        <w:r>
          <w:rPr>
            <w:rStyle w:val="Text3"/>
          </w:rPr>
          <w:t>Listing 5-9</w:t>
        </w:r>
      </w:hyperlink>
      <w:r>
        <w:t xml:space="preserve"> now repeatedly swaps the largest value in the heap with the last value in the heap (using the trick hinted at in </w:t>
      </w:r>
      <w:hyperlink w:anchor="Figure_5_13__Intuition_behind_ho">
        <w:r>
          <w:rPr>
            <w:rStyle w:val="Text3"/>
          </w:rPr>
          <w:t>Figure 5-13</w:t>
        </w:r>
      </w:hyperlink>
      <w:r>
        <w:t xml:space="preserve">), which has the effect of placing that value in exactly its proper location in the final sorted array. </w:t>
      </w:r>
      <w:r>
        <w:rPr>
          <w:rStyle w:val="Text0"/>
        </w:rPr>
        <w:t>sort()</w:t>
      </w:r>
      <w:r>
        <w:t xml:space="preserve"> then reduces the size of the heap by one, and </w:t>
      </w:r>
      <w:r>
        <w:rPr>
          <w:rStyle w:val="Text0"/>
        </w:rPr>
        <w:t>sink()</w:t>
      </w:r>
      <w:r>
        <w:t xml:space="preserve"> properly re-establishes the heap-ordered property with runtime performance of O(</w:t>
      </w:r>
      <w:r>
        <w:rPr>
          <w:rStyle w:val="Text0"/>
        </w:rPr>
        <w:t>log</w:t>
      </w:r>
      <w:r>
        <w:t xml:space="preserve"> N), as described in </w:t>
      </w:r>
      <w:hyperlink w:anchor="Chapter_4__Heaping_It_On____In_t_2">
        <w:r>
          <w:rPr>
            <w:rStyle w:val="Text3"/>
          </w:rPr>
          <w:t>Chapter 4</w:t>
        </w:r>
      </w:hyperlink>
      <w:r>
        <w:t>.</w:t>
      </w:r>
      <w:r>
        <w:rPr>
          <w:rStyle w:val="Text54"/>
        </w:rPr>
        <w:bookmarkStart w:id="795" w:name="idm45239912959760"/>
        <w:t/>
        <w:bookmarkEnd w:id="795"/>
      </w:r>
    </w:p>
    <w:p>
      <w:bookmarkStart w:id="796" w:name="Performance_Comparison_of_O_N_lo"/>
      <w:pPr>
        <w:keepNext/>
        <w:pStyle w:val="Heading 1"/>
      </w:pPr>
      <w:r>
        <w:t>Performance Comparison of O(N log N) Algorithms</w:t>
      </w:r>
      <w:bookmarkEnd w:id="796"/>
    </w:p>
    <w:p>
      <w:pPr>
        <w:pStyle w:val="Normal"/>
      </w:pPr>
      <w:r>
        <w:rPr>
          <w:rStyle w:val="Text54"/>
        </w:rPr>
        <w:bookmarkStart w:id="797" w:name="idm45239912957792"/>
        <w:t/>
        <w:bookmarkEnd w:id="797"/>
        <w:bookmarkStart w:id="798" w:name="idm45239912956960"/>
        <w:t/>
        <w:bookmarkEnd w:id="798"/>
        <w:bookmarkStart w:id="799" w:name="idm45239912956112"/>
        <w:t/>
        <w:bookmarkEnd w:id="799"/>
        <w:bookmarkStart w:id="800" w:name="idm45239912955504"/>
        <w:t/>
        <w:bookmarkEnd w:id="800"/>
      </w:r>
      <w:r>
        <w:t xml:space="preserve">How does the runtime performance of these different sorting algorithms—all classified as O(N </w:t>
      </w:r>
      <w:r>
        <w:rPr>
          <w:rStyle w:val="Text0"/>
        </w:rPr>
        <w:t>log</w:t>
      </w:r>
      <w:r>
        <w:t xml:space="preserve"> N)—compare with each other? Let’s start with some empirical results, as shown in </w:t>
      </w:r>
      <w:hyperlink w:anchor="Table_5_1__Runtime_performance">
        <w:r>
          <w:rPr>
            <w:rStyle w:val="Text3"/>
          </w:rPr>
          <w:t>Table 5-1</w:t>
        </w:r>
      </w:hyperlink>
      <w:r>
        <w:t xml:space="preserve">. Reading the numbers down in a column reports the timing results of an algorithm as the problem size doubles; you can see that each timing value is a bit more than twice as large as its previous value. This relative performance is the signature behavior of an O(N </w:t>
      </w:r>
      <w:r>
        <w:rPr>
          <w:rStyle w:val="Text0"/>
        </w:rPr>
        <w:t>log</w:t>
      </w:r>
      <w:r>
        <w:t xml:space="preserve"> N) algorithm.</w:t>
      </w:r>
    </w:p>
    <w:tbl>
      <w:tblPr>
        <w:tblW w:type="auto" w:w="0"/>
      </w:tblPr>
      <w:tr>
        <w:tc>
          <w:tcPr>
            <w:tcW w:type="auto" w:w="0"/>
            <w:tcMar>
              <w:left w:type="dxa" w:w="200"/>
              <w:top w:type="dxa" w:w="200"/>
              <w:right w:type="dxa" w:w="200"/>
              <w:bottom w:type="dxa" w:w="200"/>
            </w:tcMar>
            <w:vAlign w:val="center"/>
          </w:tcPr>
          <w:p>
            <w:bookmarkStart w:id="801" w:name="Table_5_1__Runtime_performance"/>
            <w:pPr>
              <w:pStyle w:val="Para 18"/>
              <w:keepLines w:val="on"/>
            </w:pPr>
            <w:r>
              <w:rPr>
                <w:rStyle w:val="Text55"/>
              </w:rPr>
              <w:t/>
            </w:r>
            <w:r>
              <w:t xml:space="preserve">Table 5-1. </w:t>
              <w:t>Runtime performance (in seconds) for different sorting algorithms</w:t>
            </w:r>
            <w:bookmarkEnd w:id="801"/>
          </w:p>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Merge Sort</w:t>
            </w:r>
          </w:p>
        </w:tc>
        <w:tc>
          <w:tcPr>
            <w:tcW w:type="auto" w:w="0"/>
            <w:tcMar>
              <w:left w:type="dxa" w:w="200"/>
              <w:top w:type="dxa" w:w="200"/>
              <w:right w:type="dxa" w:w="200"/>
              <w:bottom w:type="dxa" w:w="200"/>
            </w:tcMar>
            <w:vAlign w:val="center"/>
          </w:tcPr>
          <w:p>
            <w:pPr>
              <w:pStyle w:val="Para 10"/>
              <w:keepLines w:val="on"/>
            </w:pPr>
            <w:r>
              <w:t>Quicksort</w:t>
            </w:r>
          </w:p>
        </w:tc>
        <w:tc>
          <w:tcPr>
            <w:tcW w:type="auto" w:w="0"/>
            <w:tcMar>
              <w:left w:type="dxa" w:w="200"/>
              <w:top w:type="dxa" w:w="200"/>
              <w:right w:type="dxa" w:w="200"/>
              <w:bottom w:type="dxa" w:w="200"/>
            </w:tcMar>
            <w:vAlign w:val="center"/>
          </w:tcPr>
          <w:p>
            <w:pPr>
              <w:pStyle w:val="Para 10"/>
              <w:keepLines w:val="on"/>
            </w:pPr>
            <w:r>
              <w:t>Heap Sort</w:t>
            </w:r>
          </w:p>
        </w:tc>
        <w:tc>
          <w:tcPr>
            <w:tcW w:type="auto" w:w="0"/>
            <w:tcMar>
              <w:left w:type="dxa" w:w="200"/>
              <w:top w:type="dxa" w:w="200"/>
              <w:right w:type="dxa" w:w="200"/>
              <w:bottom w:type="dxa" w:w="200"/>
            </w:tcMar>
            <w:vAlign w:val="center"/>
          </w:tcPr>
          <w:p>
            <w:pPr>
              <w:pStyle w:val="Para 10"/>
              <w:keepLines w:val="on"/>
            </w:pPr>
            <w:r>
              <w:t>Tim Sort</w:t>
            </w:r>
          </w:p>
        </w:tc>
        <w:tc>
          <w:tcPr>
            <w:tcW w:type="auto" w:w="0"/>
            <w:tcMar>
              <w:left w:type="dxa" w:w="200"/>
              <w:top w:type="dxa" w:w="200"/>
              <w:right w:type="dxa" w:w="200"/>
              <w:bottom w:type="dxa" w:w="200"/>
            </w:tcMar>
            <w:vAlign w:val="center"/>
          </w:tcPr>
          <w:p>
            <w:pPr>
              <w:pStyle w:val="Para 10"/>
              <w:keepLines w:val="on"/>
            </w:pPr>
            <w:r>
              <w:t>Python Sort</w:t>
            </w:r>
          </w:p>
        </w:tc>
      </w:tr>
    </w:tbl>
    <w:tbl>
      <w:tblPr>
        <w:tblW w:type="auto" w:w="0"/>
      </w:tblPr>
      <w:tr>
        <w:tc>
          <w:tcPr>
            <w:tcW w:type="auto" w:w="0"/>
            <w:tcMar>
              <w:left w:type="dxa" w:w="200"/>
              <w:top w:type="dxa" w:w="200"/>
              <w:right w:type="dxa" w:w="200"/>
              <w:bottom w:type="dxa" w:w="200"/>
            </w:tcMar>
            <w:vAlign w:val="top"/>
          </w:tcPr>
          <w:p>
            <w:pPr>
              <w:pStyle w:val="Para 01"/>
              <w:keepLines w:val="on"/>
            </w:pPr>
            <w:r>
              <w:t>1,024</w:t>
            </w:r>
          </w:p>
        </w:tc>
        <w:tc>
          <w:tcPr>
            <w:tcW w:type="auto" w:w="0"/>
            <w:tcMar>
              <w:left w:type="dxa" w:w="200"/>
              <w:top w:type="dxa" w:w="200"/>
              <w:right w:type="dxa" w:w="200"/>
              <w:bottom w:type="dxa" w:w="200"/>
            </w:tcMar>
            <w:vAlign w:val="top"/>
          </w:tcPr>
          <w:p>
            <w:pPr>
              <w:pStyle w:val="Para 02"/>
              <w:keepLines w:val="on"/>
            </w:pPr>
            <w:r>
              <w:t>0.002</w:t>
            </w:r>
          </w:p>
        </w:tc>
        <w:tc>
          <w:tcPr>
            <w:tcW w:type="auto" w:w="0"/>
            <w:tcMar>
              <w:left w:type="dxa" w:w="200"/>
              <w:top w:type="dxa" w:w="200"/>
              <w:right w:type="dxa" w:w="200"/>
              <w:bottom w:type="dxa" w:w="200"/>
            </w:tcMar>
            <w:vAlign w:val="top"/>
          </w:tcPr>
          <w:p>
            <w:pPr>
              <w:pStyle w:val="Para 02"/>
              <w:keepLines w:val="on"/>
            </w:pPr>
            <w:r>
              <w:t>0.002</w:t>
            </w:r>
          </w:p>
        </w:tc>
        <w:tc>
          <w:tcPr>
            <w:tcW w:type="auto" w:w="0"/>
            <w:tcMar>
              <w:left w:type="dxa" w:w="200"/>
              <w:top w:type="dxa" w:w="200"/>
              <w:right w:type="dxa" w:w="200"/>
              <w:bottom w:type="dxa" w:w="200"/>
            </w:tcMar>
            <w:vAlign w:val="top"/>
          </w:tcPr>
          <w:p>
            <w:pPr>
              <w:pStyle w:val="Para 02"/>
              <w:keepLines w:val="on"/>
            </w:pPr>
            <w:r>
              <w:t>0.006</w:t>
            </w:r>
          </w:p>
        </w:tc>
        <w:tc>
          <w:tcPr>
            <w:tcW w:type="auto" w:w="0"/>
            <w:tcMar>
              <w:left w:type="dxa" w:w="200"/>
              <w:top w:type="dxa" w:w="200"/>
              <w:right w:type="dxa" w:w="200"/>
              <w:bottom w:type="dxa" w:w="200"/>
            </w:tcMar>
            <w:vAlign w:val="top"/>
          </w:tcPr>
          <w:p>
            <w:pPr>
              <w:pStyle w:val="Para 02"/>
              <w:keepLines w:val="on"/>
            </w:pPr>
            <w:r>
              <w:t>0.002</w:t>
            </w:r>
          </w:p>
        </w:tc>
        <w:tc>
          <w:tcPr>
            <w:tcW w:type="auto" w:w="0"/>
            <w:tcMar>
              <w:left w:type="dxa" w:w="200"/>
              <w:top w:type="dxa" w:w="200"/>
              <w:right w:type="dxa" w:w="200"/>
              <w:bottom w:type="dxa" w:w="200"/>
            </w:tcMar>
            <w:vAlign w:val="top"/>
          </w:tcPr>
          <w:p>
            <w:pPr>
              <w:pStyle w:val="Para 02"/>
              <w:keepLines w:val="on"/>
            </w:pPr>
            <w:r>
              <w:t>0.000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2,048</w:t>
            </w:r>
          </w:p>
        </w:tc>
        <w:tc>
          <w:tcPr>
            <w:tcW w:type="auto" w:w="0"/>
            <w:shd w:val="clear" w:color="auto" w:fill="EEF2F6"/>
            <w:tcMar>
              <w:left w:type="dxa" w:w="200"/>
              <w:top w:type="dxa" w:w="200"/>
              <w:right w:type="dxa" w:w="200"/>
              <w:bottom w:type="dxa" w:w="200"/>
            </w:tcMar>
            <w:vAlign w:val="top"/>
          </w:tcPr>
          <w:p>
            <w:pPr>
              <w:pStyle w:val="Para 03"/>
              <w:keepLines w:val="on"/>
            </w:pPr>
            <w:r>
              <w:t>0.004</w:t>
            </w:r>
          </w:p>
        </w:tc>
        <w:tc>
          <w:tcPr>
            <w:tcW w:type="auto" w:w="0"/>
            <w:shd w:val="clear" w:color="auto" w:fill="EEF2F6"/>
            <w:tcMar>
              <w:left w:type="dxa" w:w="200"/>
              <w:top w:type="dxa" w:w="200"/>
              <w:right w:type="dxa" w:w="200"/>
              <w:bottom w:type="dxa" w:w="200"/>
            </w:tcMar>
            <w:vAlign w:val="top"/>
          </w:tcPr>
          <w:p>
            <w:pPr>
              <w:pStyle w:val="Para 03"/>
              <w:keepLines w:val="on"/>
            </w:pPr>
            <w:r>
              <w:t>0.004</w:t>
            </w:r>
          </w:p>
        </w:tc>
        <w:tc>
          <w:tcPr>
            <w:tcW w:type="auto" w:w="0"/>
            <w:shd w:val="clear" w:color="auto" w:fill="EEF2F6"/>
            <w:tcMar>
              <w:left w:type="dxa" w:w="200"/>
              <w:top w:type="dxa" w:w="200"/>
              <w:right w:type="dxa" w:w="200"/>
              <w:bottom w:type="dxa" w:w="200"/>
            </w:tcMar>
            <w:vAlign w:val="top"/>
          </w:tcPr>
          <w:p>
            <w:pPr>
              <w:pStyle w:val="Para 03"/>
              <w:keepLines w:val="on"/>
            </w:pPr>
            <w:r>
              <w:t>0.014</w:t>
            </w:r>
          </w:p>
        </w:tc>
        <w:tc>
          <w:tcPr>
            <w:tcW w:type="auto" w:w="0"/>
            <w:shd w:val="clear" w:color="auto" w:fill="EEF2F6"/>
            <w:tcMar>
              <w:left w:type="dxa" w:w="200"/>
              <w:top w:type="dxa" w:w="200"/>
              <w:right w:type="dxa" w:w="200"/>
              <w:bottom w:type="dxa" w:w="200"/>
            </w:tcMar>
            <w:vAlign w:val="top"/>
          </w:tcPr>
          <w:p>
            <w:pPr>
              <w:pStyle w:val="Para 03"/>
              <w:keepLines w:val="on"/>
            </w:pPr>
            <w:r>
              <w:t>0.005</w:t>
            </w:r>
          </w:p>
        </w:tc>
        <w:tc>
          <w:tcPr>
            <w:tcW w:type="auto" w:w="0"/>
            <w:shd w:val="clear" w:color="auto" w:fill="EEF2F6"/>
            <w:tcMar>
              <w:left w:type="dxa" w:w="200"/>
              <w:top w:type="dxa" w:w="200"/>
              <w:right w:type="dxa" w:w="200"/>
              <w:bottom w:type="dxa" w:w="200"/>
            </w:tcMar>
            <w:vAlign w:val="top"/>
          </w:tcPr>
          <w:p>
            <w:pPr>
              <w:pStyle w:val="Para 03"/>
              <w:keepLines w:val="on"/>
            </w:pPr>
            <w:r>
              <w:t>0.000</w:t>
            </w:r>
          </w:p>
        </w:tc>
      </w:tr>
    </w:tbl>
    <w:tbl>
      <w:tblPr>
        <w:tblW w:type="auto" w:w="0"/>
      </w:tblPr>
      <w:tr>
        <w:tc>
          <w:tcPr>
            <w:tcW w:type="auto" w:w="0"/>
            <w:tcMar>
              <w:left w:type="dxa" w:w="200"/>
              <w:top w:type="dxa" w:w="200"/>
              <w:right w:type="dxa" w:w="200"/>
              <w:bottom w:type="dxa" w:w="200"/>
            </w:tcMar>
            <w:vAlign w:val="top"/>
          </w:tcPr>
          <w:p>
            <w:pPr>
              <w:pStyle w:val="Para 01"/>
              <w:keepLines w:val="on"/>
            </w:pPr>
            <w:r>
              <w:t>4,096</w:t>
            </w:r>
          </w:p>
        </w:tc>
        <w:tc>
          <w:tcPr>
            <w:tcW w:type="auto" w:w="0"/>
            <w:tcMar>
              <w:left w:type="dxa" w:w="200"/>
              <w:top w:type="dxa" w:w="200"/>
              <w:right w:type="dxa" w:w="200"/>
              <w:bottom w:type="dxa" w:w="200"/>
            </w:tcMar>
            <w:vAlign w:val="top"/>
          </w:tcPr>
          <w:p>
            <w:pPr>
              <w:pStyle w:val="Para 02"/>
              <w:keepLines w:val="on"/>
            </w:pPr>
            <w:r>
              <w:t>0.009</w:t>
            </w:r>
          </w:p>
        </w:tc>
        <w:tc>
          <w:tcPr>
            <w:tcW w:type="auto" w:w="0"/>
            <w:tcMar>
              <w:left w:type="dxa" w:w="200"/>
              <w:top w:type="dxa" w:w="200"/>
              <w:right w:type="dxa" w:w="200"/>
              <w:bottom w:type="dxa" w:w="200"/>
            </w:tcMar>
            <w:vAlign w:val="top"/>
          </w:tcPr>
          <w:p>
            <w:pPr>
              <w:pStyle w:val="Para 02"/>
              <w:keepLines w:val="on"/>
            </w:pPr>
            <w:r>
              <w:t>0.008</w:t>
            </w:r>
          </w:p>
        </w:tc>
        <w:tc>
          <w:tcPr>
            <w:tcW w:type="auto" w:w="0"/>
            <w:tcMar>
              <w:left w:type="dxa" w:w="200"/>
              <w:top w:type="dxa" w:w="200"/>
              <w:right w:type="dxa" w:w="200"/>
              <w:bottom w:type="dxa" w:w="200"/>
            </w:tcMar>
            <w:vAlign w:val="top"/>
          </w:tcPr>
          <w:p>
            <w:pPr>
              <w:pStyle w:val="Para 02"/>
              <w:keepLines w:val="on"/>
            </w:pPr>
            <w:r>
              <w:t>0.032</w:t>
            </w:r>
          </w:p>
        </w:tc>
        <w:tc>
          <w:tcPr>
            <w:tcW w:type="auto" w:w="0"/>
            <w:tcMar>
              <w:left w:type="dxa" w:w="200"/>
              <w:top w:type="dxa" w:w="200"/>
              <w:right w:type="dxa" w:w="200"/>
              <w:bottom w:type="dxa" w:w="200"/>
            </w:tcMar>
            <w:vAlign w:val="top"/>
          </w:tcPr>
          <w:p>
            <w:pPr>
              <w:pStyle w:val="Para 02"/>
              <w:keepLines w:val="on"/>
            </w:pPr>
            <w:r>
              <w:t>0.011</w:t>
            </w:r>
          </w:p>
        </w:tc>
        <w:tc>
          <w:tcPr>
            <w:tcW w:type="auto" w:w="0"/>
            <w:tcMar>
              <w:left w:type="dxa" w:w="200"/>
              <w:top w:type="dxa" w:w="200"/>
              <w:right w:type="dxa" w:w="200"/>
              <w:bottom w:type="dxa" w:w="200"/>
            </w:tcMar>
            <w:vAlign w:val="top"/>
          </w:tcPr>
          <w:p>
            <w:pPr>
              <w:pStyle w:val="Para 02"/>
              <w:keepLines w:val="on"/>
            </w:pPr>
            <w:r>
              <w:t>0.000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8,192</w:t>
            </w:r>
          </w:p>
        </w:tc>
        <w:tc>
          <w:tcPr>
            <w:tcW w:type="auto" w:w="0"/>
            <w:shd w:val="clear" w:color="auto" w:fill="EEF2F6"/>
            <w:tcMar>
              <w:left w:type="dxa" w:w="200"/>
              <w:top w:type="dxa" w:w="200"/>
              <w:right w:type="dxa" w:w="200"/>
              <w:bottom w:type="dxa" w:w="200"/>
            </w:tcMar>
            <w:vAlign w:val="top"/>
          </w:tcPr>
          <w:p>
            <w:pPr>
              <w:pStyle w:val="Para 03"/>
              <w:keepLines w:val="on"/>
            </w:pPr>
            <w:r>
              <w:t>0.020</w:t>
            </w:r>
          </w:p>
        </w:tc>
        <w:tc>
          <w:tcPr>
            <w:tcW w:type="auto" w:w="0"/>
            <w:shd w:val="clear" w:color="auto" w:fill="EEF2F6"/>
            <w:tcMar>
              <w:left w:type="dxa" w:w="200"/>
              <w:top w:type="dxa" w:w="200"/>
              <w:right w:type="dxa" w:w="200"/>
              <w:bottom w:type="dxa" w:w="200"/>
            </w:tcMar>
            <w:vAlign w:val="top"/>
          </w:tcPr>
          <w:p>
            <w:pPr>
              <w:pStyle w:val="Para 03"/>
              <w:keepLines w:val="on"/>
            </w:pPr>
            <w:r>
              <w:t>0.017</w:t>
            </w:r>
          </w:p>
        </w:tc>
        <w:tc>
          <w:tcPr>
            <w:tcW w:type="auto" w:w="0"/>
            <w:shd w:val="clear" w:color="auto" w:fill="EEF2F6"/>
            <w:tcMar>
              <w:left w:type="dxa" w:w="200"/>
              <w:top w:type="dxa" w:w="200"/>
              <w:right w:type="dxa" w:w="200"/>
              <w:bottom w:type="dxa" w:w="200"/>
            </w:tcMar>
            <w:vAlign w:val="top"/>
          </w:tcPr>
          <w:p>
            <w:pPr>
              <w:pStyle w:val="Para 03"/>
              <w:keepLines w:val="on"/>
            </w:pPr>
            <w:r>
              <w:t>0.073</w:t>
            </w:r>
          </w:p>
        </w:tc>
        <w:tc>
          <w:tcPr>
            <w:tcW w:type="auto" w:w="0"/>
            <w:shd w:val="clear" w:color="auto" w:fill="EEF2F6"/>
            <w:tcMar>
              <w:left w:type="dxa" w:w="200"/>
              <w:top w:type="dxa" w:w="200"/>
              <w:right w:type="dxa" w:w="200"/>
              <w:bottom w:type="dxa" w:w="200"/>
            </w:tcMar>
            <w:vAlign w:val="top"/>
          </w:tcPr>
          <w:p>
            <w:pPr>
              <w:pStyle w:val="Para 03"/>
              <w:keepLines w:val="on"/>
            </w:pPr>
            <w:r>
              <w:t>0.023</w:t>
            </w:r>
          </w:p>
        </w:tc>
        <w:tc>
          <w:tcPr>
            <w:tcW w:type="auto" w:w="0"/>
            <w:shd w:val="clear" w:color="auto" w:fill="EEF2F6"/>
            <w:tcMar>
              <w:left w:type="dxa" w:w="200"/>
              <w:top w:type="dxa" w:w="200"/>
              <w:right w:type="dxa" w:w="200"/>
              <w:bottom w:type="dxa" w:w="200"/>
            </w:tcMar>
            <w:vAlign w:val="top"/>
          </w:tcPr>
          <w:p>
            <w:pPr>
              <w:pStyle w:val="Para 03"/>
              <w:keepLines w:val="on"/>
            </w:pPr>
            <w:r>
              <w:t>0.001</w:t>
            </w:r>
          </w:p>
        </w:tc>
      </w:tr>
    </w:tbl>
    <w:tbl>
      <w:tblPr>
        <w:tblW w:type="auto" w:w="0"/>
      </w:tblPr>
      <w:tr>
        <w:tc>
          <w:tcPr>
            <w:tcW w:type="auto" w:w="0"/>
            <w:tcMar>
              <w:left w:type="dxa" w:w="200"/>
              <w:top w:type="dxa" w:w="200"/>
              <w:right w:type="dxa" w:w="200"/>
              <w:bottom w:type="dxa" w:w="200"/>
            </w:tcMar>
            <w:vAlign w:val="top"/>
          </w:tcPr>
          <w:p>
            <w:pPr>
              <w:pStyle w:val="Para 01"/>
              <w:keepLines w:val="on"/>
            </w:pPr>
            <w:r>
              <w:t>16,384</w:t>
            </w:r>
          </w:p>
        </w:tc>
        <w:tc>
          <w:tcPr>
            <w:tcW w:type="auto" w:w="0"/>
            <w:tcMar>
              <w:left w:type="dxa" w:w="200"/>
              <w:top w:type="dxa" w:w="200"/>
              <w:right w:type="dxa" w:w="200"/>
              <w:bottom w:type="dxa" w:w="200"/>
            </w:tcMar>
            <w:vAlign w:val="top"/>
          </w:tcPr>
          <w:p>
            <w:pPr>
              <w:pStyle w:val="Para 02"/>
              <w:keepLines w:val="on"/>
            </w:pPr>
            <w:r>
              <w:t>0.042</w:t>
            </w:r>
          </w:p>
        </w:tc>
        <w:tc>
          <w:tcPr>
            <w:tcW w:type="auto" w:w="0"/>
            <w:tcMar>
              <w:left w:type="dxa" w:w="200"/>
              <w:top w:type="dxa" w:w="200"/>
              <w:right w:type="dxa" w:w="200"/>
              <w:bottom w:type="dxa" w:w="200"/>
            </w:tcMar>
            <w:vAlign w:val="top"/>
          </w:tcPr>
          <w:p>
            <w:pPr>
              <w:pStyle w:val="Para 02"/>
              <w:keepLines w:val="on"/>
            </w:pPr>
            <w:r>
              <w:t>0.037</w:t>
            </w:r>
          </w:p>
        </w:tc>
        <w:tc>
          <w:tcPr>
            <w:tcW w:type="auto" w:w="0"/>
            <w:tcMar>
              <w:left w:type="dxa" w:w="200"/>
              <w:top w:type="dxa" w:w="200"/>
              <w:right w:type="dxa" w:w="200"/>
              <w:bottom w:type="dxa" w:w="200"/>
            </w:tcMar>
            <w:vAlign w:val="top"/>
          </w:tcPr>
          <w:p>
            <w:pPr>
              <w:pStyle w:val="Para 02"/>
              <w:keepLines w:val="on"/>
            </w:pPr>
            <w:r>
              <w:t>0.160</w:t>
            </w:r>
          </w:p>
        </w:tc>
        <w:tc>
          <w:tcPr>
            <w:tcW w:type="auto" w:w="0"/>
            <w:tcMar>
              <w:left w:type="dxa" w:w="200"/>
              <w:top w:type="dxa" w:w="200"/>
              <w:right w:type="dxa" w:w="200"/>
              <w:bottom w:type="dxa" w:w="200"/>
            </w:tcMar>
            <w:vAlign w:val="top"/>
          </w:tcPr>
          <w:p>
            <w:pPr>
              <w:pStyle w:val="Para 02"/>
              <w:keepLines w:val="on"/>
            </w:pPr>
            <w:r>
              <w:t>0.049</w:t>
            </w:r>
          </w:p>
        </w:tc>
        <w:tc>
          <w:tcPr>
            <w:tcW w:type="auto" w:w="0"/>
            <w:tcMar>
              <w:left w:type="dxa" w:w="200"/>
              <w:top w:type="dxa" w:w="200"/>
              <w:right w:type="dxa" w:w="200"/>
              <w:bottom w:type="dxa" w:w="200"/>
            </w:tcMar>
            <w:vAlign w:val="top"/>
          </w:tcPr>
          <w:p>
            <w:pPr>
              <w:pStyle w:val="Para 02"/>
              <w:keepLines w:val="on"/>
            </w:pPr>
            <w:r>
              <w:t>0.002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32,768</w:t>
            </w:r>
          </w:p>
        </w:tc>
        <w:tc>
          <w:tcPr>
            <w:tcW w:type="auto" w:w="0"/>
            <w:shd w:val="clear" w:color="auto" w:fill="EEF2F6"/>
            <w:tcMar>
              <w:left w:type="dxa" w:w="200"/>
              <w:top w:type="dxa" w:w="200"/>
              <w:right w:type="dxa" w:w="200"/>
              <w:bottom w:type="dxa" w:w="200"/>
            </w:tcMar>
            <w:vAlign w:val="top"/>
          </w:tcPr>
          <w:p>
            <w:pPr>
              <w:pStyle w:val="Para 03"/>
              <w:keepLines w:val="on"/>
            </w:pPr>
            <w:r>
              <w:t>0.090</w:t>
            </w:r>
          </w:p>
        </w:tc>
        <w:tc>
          <w:tcPr>
            <w:tcW w:type="auto" w:w="0"/>
            <w:shd w:val="clear" w:color="auto" w:fill="EEF2F6"/>
            <w:tcMar>
              <w:left w:type="dxa" w:w="200"/>
              <w:top w:type="dxa" w:w="200"/>
              <w:right w:type="dxa" w:w="200"/>
              <w:bottom w:type="dxa" w:w="200"/>
            </w:tcMar>
            <w:vAlign w:val="top"/>
          </w:tcPr>
          <w:p>
            <w:pPr>
              <w:pStyle w:val="Para 03"/>
              <w:keepLines w:val="on"/>
            </w:pPr>
            <w:r>
              <w:t>0.080</w:t>
            </w:r>
          </w:p>
        </w:tc>
        <w:tc>
          <w:tcPr>
            <w:tcW w:type="auto" w:w="0"/>
            <w:shd w:val="clear" w:color="auto" w:fill="EEF2F6"/>
            <w:tcMar>
              <w:left w:type="dxa" w:w="200"/>
              <w:top w:type="dxa" w:w="200"/>
              <w:right w:type="dxa" w:w="200"/>
              <w:bottom w:type="dxa" w:w="200"/>
            </w:tcMar>
            <w:vAlign w:val="top"/>
          </w:tcPr>
          <w:p>
            <w:pPr>
              <w:pStyle w:val="Para 03"/>
              <w:keepLines w:val="on"/>
            </w:pPr>
            <w:r>
              <w:t>0.344</w:t>
            </w:r>
          </w:p>
        </w:tc>
        <w:tc>
          <w:tcPr>
            <w:tcW w:type="auto" w:w="0"/>
            <w:shd w:val="clear" w:color="auto" w:fill="EEF2F6"/>
            <w:tcMar>
              <w:left w:type="dxa" w:w="200"/>
              <w:top w:type="dxa" w:w="200"/>
              <w:right w:type="dxa" w:w="200"/>
              <w:bottom w:type="dxa" w:w="200"/>
            </w:tcMar>
            <w:vAlign w:val="top"/>
          </w:tcPr>
          <w:p>
            <w:pPr>
              <w:pStyle w:val="Para 03"/>
              <w:keepLines w:val="on"/>
            </w:pPr>
            <w:r>
              <w:t>0.103</w:t>
            </w:r>
          </w:p>
        </w:tc>
        <w:tc>
          <w:tcPr>
            <w:tcW w:type="auto" w:w="0"/>
            <w:shd w:val="clear" w:color="auto" w:fill="EEF2F6"/>
            <w:tcMar>
              <w:left w:type="dxa" w:w="200"/>
              <w:top w:type="dxa" w:w="200"/>
              <w:right w:type="dxa" w:w="200"/>
              <w:bottom w:type="dxa" w:w="200"/>
            </w:tcMar>
            <w:vAlign w:val="top"/>
          </w:tcPr>
          <w:p>
            <w:pPr>
              <w:pStyle w:val="Para 03"/>
              <w:keepLines w:val="on"/>
            </w:pPr>
            <w:r>
              <w:t>0.004</w:t>
            </w:r>
          </w:p>
        </w:tc>
      </w:tr>
    </w:tbl>
    <w:tbl>
      <w:tblPr>
        <w:tblW w:type="auto" w:w="0"/>
      </w:tblPr>
      <w:tr>
        <w:tc>
          <w:tcPr>
            <w:tcW w:type="auto" w:w="0"/>
            <w:tcMar>
              <w:left w:type="dxa" w:w="200"/>
              <w:top w:type="dxa" w:w="200"/>
              <w:right w:type="dxa" w:w="200"/>
              <w:bottom w:type="dxa" w:w="200"/>
            </w:tcMar>
            <w:vAlign w:val="top"/>
          </w:tcPr>
          <w:p>
            <w:pPr>
              <w:pStyle w:val="Para 01"/>
              <w:keepLines w:val="on"/>
            </w:pPr>
            <w:r>
              <w:t>65,536</w:t>
            </w:r>
          </w:p>
        </w:tc>
        <w:tc>
          <w:tcPr>
            <w:tcW w:type="auto" w:w="0"/>
            <w:tcMar>
              <w:left w:type="dxa" w:w="200"/>
              <w:top w:type="dxa" w:w="200"/>
              <w:right w:type="dxa" w:w="200"/>
              <w:bottom w:type="dxa" w:w="200"/>
            </w:tcMar>
            <w:vAlign w:val="top"/>
          </w:tcPr>
          <w:p>
            <w:pPr>
              <w:pStyle w:val="Para 02"/>
              <w:keepLines w:val="on"/>
            </w:pPr>
            <w:r>
              <w:t>0.190</w:t>
            </w:r>
          </w:p>
        </w:tc>
        <w:tc>
          <w:tcPr>
            <w:tcW w:type="auto" w:w="0"/>
            <w:tcMar>
              <w:left w:type="dxa" w:w="200"/>
              <w:top w:type="dxa" w:w="200"/>
              <w:right w:type="dxa" w:w="200"/>
              <w:bottom w:type="dxa" w:w="200"/>
            </w:tcMar>
            <w:vAlign w:val="top"/>
          </w:tcPr>
          <w:p>
            <w:pPr>
              <w:pStyle w:val="Para 02"/>
              <w:keepLines w:val="on"/>
            </w:pPr>
            <w:r>
              <w:t>0.166</w:t>
            </w:r>
          </w:p>
        </w:tc>
        <w:tc>
          <w:tcPr>
            <w:tcW w:type="auto" w:w="0"/>
            <w:tcMar>
              <w:left w:type="dxa" w:w="200"/>
              <w:top w:type="dxa" w:w="200"/>
              <w:right w:type="dxa" w:w="200"/>
              <w:bottom w:type="dxa" w:w="200"/>
            </w:tcMar>
            <w:vAlign w:val="top"/>
          </w:tcPr>
          <w:p>
            <w:pPr>
              <w:pStyle w:val="Para 02"/>
              <w:keepLines w:val="on"/>
            </w:pPr>
            <w:r>
              <w:t>0.751</w:t>
            </w:r>
          </w:p>
        </w:tc>
        <w:tc>
          <w:tcPr>
            <w:tcW w:type="auto" w:w="0"/>
            <w:tcMar>
              <w:left w:type="dxa" w:w="200"/>
              <w:top w:type="dxa" w:w="200"/>
              <w:right w:type="dxa" w:w="200"/>
              <w:bottom w:type="dxa" w:w="200"/>
            </w:tcMar>
            <w:vAlign w:val="top"/>
          </w:tcPr>
          <w:p>
            <w:pPr>
              <w:pStyle w:val="Para 02"/>
              <w:keepLines w:val="on"/>
            </w:pPr>
            <w:r>
              <w:t>0.219</w:t>
            </w:r>
          </w:p>
        </w:tc>
        <w:tc>
          <w:tcPr>
            <w:tcW w:type="auto" w:w="0"/>
            <w:tcMar>
              <w:left w:type="dxa" w:w="200"/>
              <w:top w:type="dxa" w:w="200"/>
              <w:right w:type="dxa" w:w="200"/>
              <w:bottom w:type="dxa" w:w="200"/>
            </w:tcMar>
            <w:vAlign w:val="top"/>
          </w:tcPr>
          <w:p>
            <w:pPr>
              <w:pStyle w:val="Para 02"/>
              <w:keepLines w:val="on"/>
            </w:pPr>
            <w:r>
              <w:t>0.008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131,072</w:t>
            </w:r>
          </w:p>
        </w:tc>
        <w:tc>
          <w:tcPr>
            <w:tcW w:type="auto" w:w="0"/>
            <w:shd w:val="clear" w:color="auto" w:fill="EEF2F6"/>
            <w:tcMar>
              <w:left w:type="dxa" w:w="200"/>
              <w:top w:type="dxa" w:w="200"/>
              <w:right w:type="dxa" w:w="200"/>
              <w:bottom w:type="dxa" w:w="200"/>
            </w:tcMar>
            <w:vAlign w:val="top"/>
          </w:tcPr>
          <w:p>
            <w:pPr>
              <w:pStyle w:val="Para 03"/>
              <w:keepLines w:val="on"/>
            </w:pPr>
            <w:r>
              <w:t>0.402</w:t>
            </w:r>
          </w:p>
        </w:tc>
        <w:tc>
          <w:tcPr>
            <w:tcW w:type="auto" w:w="0"/>
            <w:shd w:val="clear" w:color="auto" w:fill="EEF2F6"/>
            <w:tcMar>
              <w:left w:type="dxa" w:w="200"/>
              <w:top w:type="dxa" w:w="200"/>
              <w:right w:type="dxa" w:w="200"/>
              <w:bottom w:type="dxa" w:w="200"/>
            </w:tcMar>
            <w:vAlign w:val="top"/>
          </w:tcPr>
          <w:p>
            <w:pPr>
              <w:pStyle w:val="Para 03"/>
              <w:keepLines w:val="on"/>
            </w:pPr>
            <w:r>
              <w:t>0.358</w:t>
            </w:r>
          </w:p>
        </w:tc>
        <w:tc>
          <w:tcPr>
            <w:tcW w:type="auto" w:w="0"/>
            <w:shd w:val="clear" w:color="auto" w:fill="EEF2F6"/>
            <w:tcMar>
              <w:left w:type="dxa" w:w="200"/>
              <w:top w:type="dxa" w:w="200"/>
              <w:right w:type="dxa" w:w="200"/>
              <w:bottom w:type="dxa" w:w="200"/>
            </w:tcMar>
            <w:vAlign w:val="top"/>
          </w:tcPr>
          <w:p>
            <w:pPr>
              <w:pStyle w:val="Para 03"/>
              <w:keepLines w:val="on"/>
            </w:pPr>
            <w:r>
              <w:t>1.624</w:t>
            </w:r>
          </w:p>
        </w:tc>
        <w:tc>
          <w:tcPr>
            <w:tcW w:type="auto" w:w="0"/>
            <w:shd w:val="clear" w:color="auto" w:fill="EEF2F6"/>
            <w:tcMar>
              <w:left w:type="dxa" w:w="200"/>
              <w:top w:type="dxa" w:w="200"/>
              <w:right w:type="dxa" w:w="200"/>
              <w:bottom w:type="dxa" w:w="200"/>
            </w:tcMar>
            <w:vAlign w:val="top"/>
          </w:tcPr>
          <w:p>
            <w:pPr>
              <w:pStyle w:val="Para 03"/>
              <w:keepLines w:val="on"/>
            </w:pPr>
            <w:r>
              <w:t>0.458</w:t>
            </w:r>
          </w:p>
        </w:tc>
        <w:tc>
          <w:tcPr>
            <w:tcW w:type="auto" w:w="0"/>
            <w:shd w:val="clear" w:color="auto" w:fill="EEF2F6"/>
            <w:tcMar>
              <w:left w:type="dxa" w:w="200"/>
              <w:top w:type="dxa" w:w="200"/>
              <w:right w:type="dxa" w:w="200"/>
              <w:bottom w:type="dxa" w:w="200"/>
            </w:tcMar>
            <w:vAlign w:val="top"/>
          </w:tcPr>
          <w:p>
            <w:pPr>
              <w:pStyle w:val="Para 03"/>
              <w:keepLines w:val="on"/>
            </w:pPr>
            <w:r>
              <w:t>0.017</w:t>
            </w:r>
          </w:p>
        </w:tc>
      </w:tr>
    </w:tbl>
    <w:tbl>
      <w:tblPr>
        <w:tblW w:type="auto" w:w="0"/>
      </w:tblPr>
      <w:tr>
        <w:tc>
          <w:tcPr>
            <w:tcW w:type="auto" w:w="0"/>
            <w:tcMar>
              <w:left w:type="dxa" w:w="200"/>
              <w:top w:type="dxa" w:w="200"/>
              <w:right w:type="dxa" w:w="200"/>
              <w:bottom w:type="dxa" w:w="200"/>
            </w:tcMar>
            <w:vAlign w:val="top"/>
          </w:tcPr>
          <w:p>
            <w:pPr>
              <w:pStyle w:val="Para 01"/>
              <w:keepLines w:val="on"/>
            </w:pPr>
            <w:r>
              <w:t>262,144</w:t>
            </w:r>
          </w:p>
        </w:tc>
        <w:tc>
          <w:tcPr>
            <w:tcW w:type="auto" w:w="0"/>
            <w:tcMar>
              <w:left w:type="dxa" w:w="200"/>
              <w:top w:type="dxa" w:w="200"/>
              <w:right w:type="dxa" w:w="200"/>
              <w:bottom w:type="dxa" w:w="200"/>
            </w:tcMar>
            <w:vAlign w:val="top"/>
          </w:tcPr>
          <w:p>
            <w:pPr>
              <w:pStyle w:val="Para 02"/>
              <w:keepLines w:val="on"/>
            </w:pPr>
            <w:r>
              <w:t>0.854</w:t>
            </w:r>
          </w:p>
        </w:tc>
        <w:tc>
          <w:tcPr>
            <w:tcW w:type="auto" w:w="0"/>
            <w:tcMar>
              <w:left w:type="dxa" w:w="200"/>
              <w:top w:type="dxa" w:w="200"/>
              <w:right w:type="dxa" w:w="200"/>
              <w:bottom w:type="dxa" w:w="200"/>
            </w:tcMar>
            <w:vAlign w:val="top"/>
          </w:tcPr>
          <w:p>
            <w:pPr>
              <w:pStyle w:val="Para 02"/>
              <w:keepLines w:val="on"/>
            </w:pPr>
            <w:r>
              <w:t>0.746</w:t>
            </w:r>
          </w:p>
        </w:tc>
        <w:tc>
          <w:tcPr>
            <w:tcW w:type="auto" w:w="0"/>
            <w:tcMar>
              <w:left w:type="dxa" w:w="200"/>
              <w:top w:type="dxa" w:w="200"/>
              <w:right w:type="dxa" w:w="200"/>
              <w:bottom w:type="dxa" w:w="200"/>
            </w:tcMar>
            <w:vAlign w:val="top"/>
          </w:tcPr>
          <w:p>
            <w:pPr>
              <w:pStyle w:val="Para 02"/>
              <w:keepLines w:val="on"/>
            </w:pPr>
            <w:r>
              <w:t>3.486</w:t>
            </w:r>
          </w:p>
        </w:tc>
        <w:tc>
          <w:tcPr>
            <w:tcW w:type="auto" w:w="0"/>
            <w:tcMar>
              <w:left w:type="dxa" w:w="200"/>
              <w:top w:type="dxa" w:w="200"/>
              <w:right w:type="dxa" w:w="200"/>
              <w:bottom w:type="dxa" w:w="200"/>
            </w:tcMar>
            <w:vAlign w:val="top"/>
          </w:tcPr>
          <w:p>
            <w:pPr>
              <w:pStyle w:val="Para 02"/>
              <w:keepLines w:val="on"/>
            </w:pPr>
            <w:r>
              <w:t>0.970</w:t>
            </w:r>
          </w:p>
        </w:tc>
        <w:tc>
          <w:tcPr>
            <w:tcW w:type="auto" w:w="0"/>
            <w:tcMar>
              <w:left w:type="dxa" w:w="200"/>
              <w:top w:type="dxa" w:w="200"/>
              <w:right w:type="dxa" w:w="200"/>
              <w:bottom w:type="dxa" w:w="200"/>
            </w:tcMar>
            <w:vAlign w:val="top"/>
          </w:tcPr>
          <w:p>
            <w:pPr>
              <w:pStyle w:val="Para 02"/>
              <w:keepLines w:val="on"/>
            </w:pPr>
            <w:r>
              <w:t>0.039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524,288</w:t>
            </w:r>
          </w:p>
        </w:tc>
        <w:tc>
          <w:tcPr>
            <w:tcW w:type="auto" w:w="0"/>
            <w:shd w:val="clear" w:color="auto" w:fill="EEF2F6"/>
            <w:tcMar>
              <w:left w:type="dxa" w:w="200"/>
              <w:top w:type="dxa" w:w="200"/>
              <w:right w:type="dxa" w:w="200"/>
              <w:bottom w:type="dxa" w:w="200"/>
            </w:tcMar>
            <w:vAlign w:val="top"/>
          </w:tcPr>
          <w:p>
            <w:pPr>
              <w:pStyle w:val="Para 03"/>
              <w:keepLines w:val="on"/>
            </w:pPr>
            <w:r>
              <w:t>1.864</w:t>
            </w:r>
          </w:p>
        </w:tc>
        <w:tc>
          <w:tcPr>
            <w:tcW w:type="auto" w:w="0"/>
            <w:shd w:val="clear" w:color="auto" w:fill="EEF2F6"/>
            <w:tcMar>
              <w:left w:type="dxa" w:w="200"/>
              <w:top w:type="dxa" w:w="200"/>
              <w:right w:type="dxa" w:w="200"/>
              <w:bottom w:type="dxa" w:w="200"/>
            </w:tcMar>
            <w:vAlign w:val="top"/>
          </w:tcPr>
          <w:p>
            <w:pPr>
              <w:pStyle w:val="Para 03"/>
              <w:keepLines w:val="on"/>
            </w:pPr>
            <w:r>
              <w:t>1.659</w:t>
            </w:r>
          </w:p>
        </w:tc>
        <w:tc>
          <w:tcPr>
            <w:tcW w:type="auto" w:w="0"/>
            <w:shd w:val="clear" w:color="auto" w:fill="EEF2F6"/>
            <w:tcMar>
              <w:left w:type="dxa" w:w="200"/>
              <w:top w:type="dxa" w:w="200"/>
              <w:right w:type="dxa" w:w="200"/>
              <w:bottom w:type="dxa" w:w="200"/>
            </w:tcMar>
            <w:vAlign w:val="top"/>
          </w:tcPr>
          <w:p>
            <w:pPr>
              <w:pStyle w:val="Para 03"/>
              <w:keepLines w:val="on"/>
            </w:pPr>
            <w:r>
              <w:t>8.144</w:t>
            </w:r>
          </w:p>
        </w:tc>
        <w:tc>
          <w:tcPr>
            <w:tcW w:type="auto" w:w="0"/>
            <w:shd w:val="clear" w:color="auto" w:fill="EEF2F6"/>
            <w:tcMar>
              <w:left w:type="dxa" w:w="200"/>
              <w:top w:type="dxa" w:w="200"/>
              <w:right w:type="dxa" w:w="200"/>
              <w:bottom w:type="dxa" w:w="200"/>
            </w:tcMar>
            <w:vAlign w:val="top"/>
          </w:tcPr>
          <w:p>
            <w:pPr>
              <w:pStyle w:val="Para 03"/>
              <w:keepLines w:val="on"/>
            </w:pPr>
            <w:r>
              <w:t>2.105</w:t>
            </w:r>
          </w:p>
        </w:tc>
        <w:tc>
          <w:tcPr>
            <w:tcW w:type="auto" w:w="0"/>
            <w:shd w:val="clear" w:color="auto" w:fill="EEF2F6"/>
            <w:tcMar>
              <w:left w:type="dxa" w:w="200"/>
              <w:top w:type="dxa" w:w="200"/>
              <w:right w:type="dxa" w:w="200"/>
              <w:bottom w:type="dxa" w:w="200"/>
            </w:tcMar>
            <w:vAlign w:val="top"/>
          </w:tcPr>
          <w:p>
            <w:pPr>
              <w:pStyle w:val="Para 03"/>
              <w:keepLines w:val="on"/>
            </w:pPr>
            <w:r>
              <w:t>0.096</w:t>
            </w:r>
          </w:p>
        </w:tc>
      </w:tr>
    </w:tbl>
    <w:tbl>
      <w:tblPr>
        <w:tblW w:type="auto" w:w="0"/>
      </w:tblPr>
      <w:tr>
        <w:tc>
          <w:tcPr>
            <w:tcW w:type="auto" w:w="0"/>
            <w:tcMar>
              <w:left w:type="dxa" w:w="200"/>
              <w:top w:type="dxa" w:w="200"/>
              <w:right w:type="dxa" w:w="200"/>
              <w:bottom w:type="dxa" w:w="200"/>
            </w:tcMar>
            <w:vAlign w:val="top"/>
          </w:tcPr>
          <w:p>
            <w:pPr>
              <w:pStyle w:val="Para 01"/>
              <w:keepLines w:val="on"/>
            </w:pPr>
            <w:r>
              <w:t>1,048,576</w:t>
            </w:r>
          </w:p>
        </w:tc>
        <w:tc>
          <w:tcPr>
            <w:tcW w:type="auto" w:w="0"/>
            <w:tcMar>
              <w:left w:type="dxa" w:w="200"/>
              <w:top w:type="dxa" w:w="200"/>
              <w:right w:type="dxa" w:w="200"/>
              <w:bottom w:type="dxa" w:w="200"/>
            </w:tcMar>
            <w:vAlign w:val="top"/>
          </w:tcPr>
          <w:p>
            <w:pPr>
              <w:pStyle w:val="Para 02"/>
              <w:keepLines w:val="on"/>
            </w:pPr>
            <w:r>
              <w:t>3.920</w:t>
            </w:r>
          </w:p>
        </w:tc>
        <w:tc>
          <w:tcPr>
            <w:tcW w:type="auto" w:w="0"/>
            <w:tcMar>
              <w:left w:type="dxa" w:w="200"/>
              <w:top w:type="dxa" w:w="200"/>
              <w:right w:type="dxa" w:w="200"/>
              <w:bottom w:type="dxa" w:w="200"/>
            </w:tcMar>
            <w:vAlign w:val="top"/>
          </w:tcPr>
          <w:p>
            <w:pPr>
              <w:pStyle w:val="Para 02"/>
              <w:keepLines w:val="on"/>
            </w:pPr>
            <w:r>
              <w:t>3.330</w:t>
            </w:r>
          </w:p>
        </w:tc>
        <w:tc>
          <w:tcPr>
            <w:tcW w:type="auto" w:w="0"/>
            <w:tcMar>
              <w:left w:type="dxa" w:w="200"/>
              <w:top w:type="dxa" w:w="200"/>
              <w:right w:type="dxa" w:w="200"/>
              <w:bottom w:type="dxa" w:w="200"/>
            </w:tcMar>
            <w:vAlign w:val="top"/>
          </w:tcPr>
          <w:p>
            <w:pPr>
              <w:pStyle w:val="Para 02"/>
              <w:keepLines w:val="on"/>
            </w:pPr>
            <w:r>
              <w:t>16.121</w:t>
            </w:r>
          </w:p>
        </w:tc>
        <w:tc>
          <w:tcPr>
            <w:tcW w:type="auto" w:w="0"/>
            <w:tcMar>
              <w:left w:type="dxa" w:w="200"/>
              <w:top w:type="dxa" w:w="200"/>
              <w:right w:type="dxa" w:w="200"/>
              <w:bottom w:type="dxa" w:w="200"/>
            </w:tcMar>
            <w:vAlign w:val="top"/>
          </w:tcPr>
          <w:p>
            <w:pPr>
              <w:pStyle w:val="Para 02"/>
              <w:keepLines w:val="on"/>
            </w:pPr>
            <w:r>
              <w:t>4.564</w:t>
            </w:r>
          </w:p>
        </w:tc>
        <w:tc>
          <w:tcPr>
            <w:tcW w:type="auto" w:w="0"/>
            <w:tcMar>
              <w:left w:type="dxa" w:w="200"/>
              <w:top w:type="dxa" w:w="200"/>
              <w:right w:type="dxa" w:w="200"/>
              <w:bottom w:type="dxa" w:w="200"/>
            </w:tcMar>
            <w:vAlign w:val="top"/>
          </w:tcPr>
          <w:p>
            <w:pPr>
              <w:pStyle w:val="Para 02"/>
              <w:keepLines w:val="on"/>
            </w:pPr>
            <w:r>
              <w:t>0.243</w:t>
            </w:r>
          </w:p>
        </w:tc>
      </w:tr>
    </w:tbl>
    <w:p>
      <w:pPr>
        <w:pStyle w:val="Normal"/>
      </w:pPr>
      <w:r>
        <w:rPr>
          <w:rStyle w:val="Text54"/>
        </w:rPr>
        <w:bookmarkStart w:id="802" w:name="idm45239912895936"/>
        <w:t/>
        <w:bookmarkEnd w:id="802"/>
        <w:bookmarkStart w:id="803" w:name="ch05_term13"/>
        <w:t/>
        <w:bookmarkEnd w:id="803"/>
      </w:r>
      <w:r>
        <w:t xml:space="preserve">Now in each row, the absolute runtime performance of each algorithm is different. In </w:t>
      </w:r>
      <w:hyperlink w:anchor="Chapter_2__Analyzing_Algorithms_2">
        <w:r>
          <w:rPr>
            <w:rStyle w:val="Text3"/>
          </w:rPr>
          <w:t>Chapter 2</w:t>
        </w:r>
      </w:hyperlink>
      <w:r>
        <w:t>, I discussed how different behaviors within a classification can vary by a multiplicative constant. This table provides evidence of this observation. Once the problem size is large enough, Quicksort is about 15% faster than Merge Sort, while Heap Sort is more than four times slower.</w:t>
      </w:r>
    </w:p>
    <w:p>
      <w:pPr>
        <w:pStyle w:val="Normal"/>
      </w:pPr>
      <w:r>
        <w:rPr>
          <w:rStyle w:val="Text54"/>
        </w:rPr>
        <w:bookmarkStart w:id="804" w:name="ch05_term12"/>
        <w:t/>
        <w:bookmarkEnd w:id="804"/>
        <w:bookmarkStart w:id="805" w:name="idm45239912891568"/>
        <w:t/>
        <w:bookmarkEnd w:id="805"/>
        <w:bookmarkStart w:id="806" w:name="idm45239912890896"/>
        <w:t/>
        <w:bookmarkEnd w:id="806"/>
        <w:bookmarkStart w:id="807" w:name="idm45239912890224"/>
        <w:t/>
        <w:bookmarkEnd w:id="807"/>
        <w:bookmarkStart w:id="808" w:name="idm45239912889552"/>
        <w:t/>
        <w:bookmarkEnd w:id="808"/>
      </w:r>
      <w:r>
        <w:t xml:space="preserve">The last two columns in </w:t>
      </w:r>
      <w:hyperlink w:anchor="Table_5_1__Runtime_performance">
        <w:r>
          <w:rPr>
            <w:rStyle w:val="Text3"/>
          </w:rPr>
          <w:t>Table 5-1</w:t>
        </w:r>
      </w:hyperlink>
      <w:r>
        <w:t xml:space="preserve"> report on the performance of a new sorting algorithm, Tim Sort, invented by Tim Peters for Python in 2002. This algorithm is quickly becoming the standard sorting algorithm used by major programming languages, such as Java, Python, and Swift. Column “Tim Sort” represents the runtime performance for a simplified Tim Sort implementation, which also exhibits O(N </w:t>
      </w:r>
      <w:r>
        <w:rPr>
          <w:rStyle w:val="Text0"/>
        </w:rPr>
        <w:t>log</w:t>
      </w:r>
      <w:r>
        <w:t xml:space="preserve"> N) behavior. The final column, labeled “Python Sort,” represents the runtime performance using the built-in </w:t>
      </w:r>
      <w:r>
        <w:rPr>
          <w:rStyle w:val="Text0"/>
        </w:rPr>
        <w:t>sort()</w:t>
      </w:r>
      <w:r>
        <w:t xml:space="preserve"> method in the </w:t>
      </w:r>
      <w:r>
        <w:rPr>
          <w:rStyle w:val="Text0"/>
        </w:rPr>
        <w:t>list</w:t>
      </w:r>
      <w:r>
        <w:t xml:space="preserve"> data type. Because it is </w:t>
        <w:t>implemented</w:t>
        <w:t xml:space="preserve"> internally, it will naturally be the most efficient—as you can see, it is around 15 times faster than Quicksort. It is worthwhile to investigate Tim Sort because it mixes together two different sorting algorithms to achieve its outstanding </w:t>
        <w:t>performance.</w:t>
      </w:r>
    </w:p>
    <w:p>
      <w:bookmarkStart w:id="809" w:name="Tim_Sort__Tim_Sort_combines_Inse"/>
      <w:pPr>
        <w:keepNext/>
        <w:pStyle w:val="Heading 1"/>
      </w:pPr>
      <w:r>
        <w:t>Tim Sort</w:t>
      </w:r>
      <w:bookmarkEnd w:id="809"/>
    </w:p>
    <w:p>
      <w:pPr>
        <w:pStyle w:val="Normal"/>
      </w:pPr>
      <w:r>
        <w:t xml:space="preserve">Tim Sort combines Insertion Sort and the </w:t>
      </w:r>
      <w:r>
        <w:rPr>
          <w:rStyle w:val="Text0"/>
        </w:rPr>
        <w:t>merge()</w:t>
      </w:r>
      <w:r>
        <w:t xml:space="preserve"> helper function from Merge Sort in a novel way to provide a fast sorting algorithm that outperforms other sorting algorithms on real-world data. In particular, Tim Sort dynamically takes advantage of long sequences of partially sorted data to deliver truly outstanding results.</w:t>
      </w:r>
    </w:p>
    <w:p>
      <w:pPr>
        <w:pStyle w:val="Normal"/>
      </w:pPr>
      <w:r>
        <w:t xml:space="preserve">As shown in </w:t>
      </w:r>
      <w:hyperlink w:anchor="Listing_5_10__Basic_Tim_Sort_imp">
        <w:r>
          <w:rPr>
            <w:rStyle w:val="Text3"/>
          </w:rPr>
          <w:t>Listing 5-10</w:t>
        </w:r>
      </w:hyperlink>
      <w:r>
        <w:t>, Tim Sort first partially sorts N/</w:t>
      </w:r>
      <w:r>
        <w:rPr>
          <w:rStyle w:val="Text0"/>
        </w:rPr>
        <w:t>size</w:t>
      </w:r>
      <w:r>
        <w:t xml:space="preserve"> sub-arrays of a computed </w:t>
      </w:r>
      <w:r>
        <w:rPr>
          <w:rStyle w:val="Text0"/>
        </w:rPr>
        <w:t>size</w:t>
      </w:r>
      <w:r>
        <w:t xml:space="preserve">, based on </w:t>
      </w:r>
      <w:r>
        <w:rPr>
          <w:rStyle w:val="Text0"/>
        </w:rPr>
        <w:t>compute_min_run()</w:t>
      </w:r>
      <w:r>
        <w:t xml:space="preserve">. </w:t>
      </w:r>
      <w:r>
        <w:rPr>
          <w:rStyle w:val="Text0"/>
        </w:rPr>
        <w:t>size</w:t>
      </w:r>
      <w:r>
        <w:t xml:space="preserve"> will typically be an integer between 32 and 64, which means we can treat this number as a constant that is independent of N. This stage ensures there are sequences of partially sorted data, which improves the behavior of </w:t>
      </w:r>
      <w:r>
        <w:rPr>
          <w:rStyle w:val="Text0"/>
        </w:rPr>
        <w:t>merge()</w:t>
      </w:r>
      <w:r>
        <w:t>, the helper function from Merge Sort that merges two sorted sub-arrays into one.</w:t>
      </w:r>
    </w:p>
    <w:p>
      <w:bookmarkStart w:id="810" w:name="Listing_5_10__Basic_Tim_Sort_imp"/>
      <w:pPr>
        <w:keepNext/>
        <w:pStyle w:val="Heading 3"/>
      </w:pPr>
      <w:r>
        <w:t xml:space="preserve">Listing 5-10. </w:t>
        <w:t>Basic Tim Sort implementation</w:t>
      </w:r>
      <w:bookmarkEnd w:id="810"/>
    </w:p>
    <w:p>
      <w:pPr>
        <w:pStyle w:val="Para 13"/>
      </w:pPr>
      <w:r>
        <w:rPr>
          <w:rStyle w:val="Text6"/>
        </w:rPr>
        <w:t xml:space="preserve">def</w:t>
        <w:br w:clear="none"/>
      </w:r>
      <w:r>
        <w:t xml:space="preserve"> </w:t>
        <w:br w:clear="none"/>
      </w:r>
      <w:r>
        <w:rPr>
          <w:rStyle w:val="Text9"/>
        </w:rPr>
        <w:t xml:space="preserve">tim_sort</w:t>
        <w:br w:clear="none"/>
      </w:r>
      <w:r>
        <w:rPr>
          <w:rStyle w:val="Text5"/>
        </w:rPr>
        <w:t xml:space="preserve">(</w:t>
        <w:br w:clear="none"/>
      </w:r>
      <w:r>
        <w:rPr>
          <w:rStyle w:val="Text2"/>
        </w:rPr>
        <w:t xml:space="preserve">A</w:t>
        <w:br w:clear="none"/>
      </w:r>
      <w:r>
        <w:rPr>
          <w:rStyle w:val="Text5"/>
        </w:rPr>
        <w:t xml:space="preserve">)</w:t>
        <w:br w:clear="none"/>
        <w:t xml:space="preserve">:</w:t>
        <w:br w:clear="none"/>
      </w:r>
      <w:r>
        <w:t xml:space="preserve"/>
        <w:br w:clear="none"/>
        <w:t xml:space="preserve">  </w:t>
        <w:br w:clear="none"/>
      </w:r>
      <w:r>
        <w:rPr>
          <w:rStyle w:val="Text2"/>
        </w:rPr>
        <w:t xml:space="preserve">N</w:t>
        <w:br w:clear="none"/>
      </w:r>
      <w:r>
        <w:t xml:space="preserve"> </w:t>
        <w:br w:clear="none"/>
      </w:r>
      <w:r>
        <w:rPr>
          <w:rStyle w:val="Text8"/>
        </w:rPr>
        <w:t xml:space="preserve">=</w:t>
        <w:br w:clear="none"/>
      </w:r>
      <w:r>
        <w:t xml:space="preserve"> </w:t>
        <w:br w:clear="none"/>
      </w:r>
      <w:r>
        <w:rPr>
          <w:rStyle w:val="Text7"/>
        </w:rPr>
        <w:t xml:space="preserve">len</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56"/>
        </w:rPr>
        <w:drawing>
          <wp:inline>
            <wp:extent cx="63500" cy="63500"/>
            <wp:effectExtent l="0" r="0" t="0" b="0"/>
            <wp:docPr id="36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N</w:t>
        <w:br w:clear="none"/>
      </w:r>
      <w:r>
        <w:t xml:space="preserve"> </w:t>
        <w:br w:clear="none"/>
      </w:r>
      <w:r>
        <w:rPr>
          <w:rStyle w:val="Text8"/>
        </w:rPr>
        <w:t xml:space="preserve">&lt;</w:t>
        <w:br w:clear="none"/>
      </w:r>
      <w:r>
        <w:t xml:space="preserve"> </w:t>
        <w:br w:clear="none"/>
      </w:r>
      <w:r>
        <w:rPr>
          <w:rStyle w:val="Text14"/>
        </w:rPr>
        <w:t xml:space="preserve">64</w:t>
        <w:br w:clear="none"/>
      </w:r>
      <w:r>
        <w:rPr>
          <w:rStyle w:val="Text5"/>
        </w:rPr>
        <w:t xml:space="preserve">:</w:t>
        <w:br w:clear="none"/>
      </w:r>
      <w:r>
        <w:t xml:space="preserve"/>
        <w:br w:clear="none"/>
        <w:t xml:space="preserve">    </w:t>
        <w:br w:clear="none"/>
      </w:r>
      <w:r>
        <w:rPr>
          <w:rStyle w:val="Text2"/>
        </w:rPr>
        <w:t xml:space="preserve">insertion_sort</w:t>
        <w:br w:clear="none"/>
      </w:r>
      <w:r>
        <w:rPr>
          <w:rStyle w:val="Text5"/>
        </w:rPr>
        <w:t xml:space="preserve">(</w:t>
        <w:br w:clear="none"/>
      </w:r>
      <w:r>
        <w:rPr>
          <w:rStyle w:val="Text2"/>
        </w:rPr>
        <w:t xml:space="preserve">A</w:t>
        <w:br w:clear="none"/>
      </w:r>
      <w:r>
        <w:rPr>
          <w:rStyle w:val="Text5"/>
        </w:rPr>
        <w:t xml:space="preserve">,</w:t>
        <w:br w:clear="none"/>
      </w:r>
      <w:r>
        <w:rPr>
          <w:rStyle w:val="Text14"/>
        </w:rPr>
        <w:t xml:space="preserve">0</w:t>
        <w:br w:clear="none"/>
      </w:r>
      <w:r>
        <w:rPr>
          <w:rStyle w:val="Text5"/>
        </w:rPr>
        <w:t xml:space="preserve">,</w:t>
        <w:br w:clear="none"/>
      </w:r>
      <w:r>
        <w:rPr>
          <w:rStyle w:val="Text2"/>
        </w:rPr>
        <w:t xml:space="preserve">N</w:t>
        <w:br w:clear="none"/>
      </w:r>
      <w:r>
        <w:rPr>
          <w:rStyle w:val="Text8"/>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6"/>
        </w:rPr>
        <w:t xml:space="preserve">return</w:t>
        <w:br w:clear="none"/>
      </w:r>
      <w:r>
        <w:t xml:space="preserve"/>
        <w:br w:clear="none"/>
        <w:t xml:space="preserve"/>
        <w:br w:clear="none"/>
        <w:t xml:space="preserve">  </w:t>
        <w:br w:clear="none"/>
      </w:r>
      <w:r>
        <w:rPr>
          <w:rStyle w:val="Text2"/>
        </w:rPr>
        <w:t xml:space="preserve">size</w:t>
        <w:br w:clear="none"/>
      </w:r>
      <w:r>
        <w:t xml:space="preserve"> </w:t>
        <w:br w:clear="none"/>
      </w:r>
      <w:r>
        <w:rPr>
          <w:rStyle w:val="Text8"/>
        </w:rPr>
        <w:t xml:space="preserve">=</w:t>
        <w:br w:clear="none"/>
      </w:r>
      <w:r>
        <w:t xml:space="preserve"> </w:t>
        <w:br w:clear="none"/>
      </w:r>
      <w:r>
        <w:rPr>
          <w:rStyle w:val="Text2"/>
        </w:rPr>
        <w:t xml:space="preserve">compute_min_run</w:t>
        <w:br w:clear="none"/>
      </w:r>
      <w:r>
        <w:rPr>
          <w:rStyle w:val="Text5"/>
        </w:rPr>
        <w:t xml:space="preserve">(</w:t>
        <w:br w:clear="none"/>
      </w:r>
      <w:r>
        <w:rPr>
          <w:rStyle w:val="Text2"/>
        </w:rPr>
        <w:t xml:space="preserve">N</w:t>
        <w:br w:clear="none"/>
      </w:r>
      <w:r>
        <w:rPr>
          <w:rStyle w:val="Text5"/>
        </w:rPr>
        <w:t xml:space="preserve">)</w:t>
        <w:br w:clear="none"/>
      </w:r>
      <w:r>
        <w:t xml:space="preserve">                  </w:t>
        <w:br w:clear="none"/>
      </w:r>
      <w:r>
        <w:rPr>
          <w:rStyle w:val="Text56"/>
        </w:rPr>
        <w:drawing>
          <wp:inline>
            <wp:extent cx="63500" cy="63500"/>
            <wp:effectExtent l="0" r="0" t="0" b="0"/>
            <wp:docPr id="36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2"/>
        </w:rPr>
        <w:t xml:space="preserve">lo</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14"/>
        </w:rPr>
        <w:t xml:space="preserve">0</w:t>
        <w:br w:clear="none"/>
      </w:r>
      <w:r>
        <w:rPr>
          <w:rStyle w:val="Text5"/>
        </w:rPr>
        <w:t xml:space="preserve">,</w:t>
        <w:br w:clear="none"/>
      </w:r>
      <w:r>
        <w:t xml:space="preserve"> </w:t>
        <w:br w:clear="none"/>
      </w:r>
      <w:r>
        <w:rPr>
          <w:rStyle w:val="Text2"/>
        </w:rPr>
        <w:t xml:space="preserve">N</w:t>
        <w:br w:clear="none"/>
      </w:r>
      <w:r>
        <w:rPr>
          <w:rStyle w:val="Text5"/>
        </w:rPr>
        <w:t xml:space="preserve">,</w:t>
        <w:br w:clear="none"/>
      </w:r>
      <w:r>
        <w:t xml:space="preserve"> </w:t>
        <w:br w:clear="none"/>
      </w:r>
      <w:r>
        <w:rPr>
          <w:rStyle w:val="Text2"/>
        </w:rPr>
        <w:t xml:space="preserve">size</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37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insertion_sort</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2"/>
        </w:rPr>
        <w:t xml:space="preserve">lo</w:t>
        <w:br w:clear="none"/>
      </w:r>
      <w:r>
        <w:rPr>
          <w:rStyle w:val="Text5"/>
        </w:rPr>
        <w:t xml:space="preserve">,</w:t>
        <w:br w:clear="none"/>
      </w:r>
      <w:r>
        <w:t xml:space="preserve"> </w:t>
        <w:br w:clear="none"/>
      </w:r>
      <w:r>
        <w:rPr>
          <w:rStyle w:val="Text7"/>
        </w:rPr>
        <w:t xml:space="preserve">min</w:t>
        <w:br w:clear="none"/>
      </w:r>
      <w:r>
        <w:rPr>
          <w:rStyle w:val="Text5"/>
        </w:rPr>
        <w:t xml:space="preserve">(</w:t>
        <w:br w:clear="none"/>
      </w:r>
      <w:r>
        <w:rPr>
          <w:rStyle w:val="Text2"/>
        </w:rPr>
        <w:t xml:space="preserve">lo</w:t>
        <w:br w:clear="none"/>
      </w:r>
      <w:r>
        <w:rPr>
          <w:rStyle w:val="Text8"/>
        </w:rPr>
        <w:t xml:space="preserve">+</w:t>
        <w:br w:clear="none"/>
      </w:r>
      <w:r>
        <w:rPr>
          <w:rStyle w:val="Text2"/>
        </w:rPr>
        <w:t xml:space="preserve">size</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2"/>
        </w:rPr>
        <w:t xml:space="preserve">N</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br w:clear="none"/>
        <w:t xml:space="preserve"/>
        <w:br w:clear="none"/>
        <w:t xml:space="preserve">  </w:t>
        <w:br w:clear="none"/>
      </w:r>
      <w:r>
        <w:rPr>
          <w:rStyle w:val="Text2"/>
        </w:rPr>
        <w:t xml:space="preserve">aux</w:t>
        <w:br w:clear="none"/>
      </w:r>
      <w:r>
        <w:t xml:space="preserve"> </w:t>
        <w:br w:clear="none"/>
      </w:r>
      <w:r>
        <w:rPr>
          <w:rStyle w:val="Text8"/>
        </w:rPr>
        <w:t xml:space="preserve">=</w:t>
        <w:br w:clear="none"/>
      </w:r>
      <w:r>
        <w:t xml:space="preserve"> </w:t>
        <w:br w:clear="none"/>
      </w:r>
      <w:r>
        <w:rPr>
          <w:rStyle w:val="Text5"/>
        </w:rPr>
        <w:t xml:space="preserve">[</w:t>
        <w:br w:clear="none"/>
      </w:r>
      <w:r>
        <w:rPr>
          <w:rStyle w:val="Text7"/>
        </w:rPr>
        <w:t xml:space="preserve">None</w:t>
        <w:br w:clear="none"/>
      </w:r>
      <w:r>
        <w:rPr>
          <w:rStyle w:val="Text5"/>
        </w:rPr>
        <w:t xml:space="preserve">]</w:t>
        <w:br w:clear="none"/>
      </w:r>
      <w:r>
        <w:rPr>
          <w:rStyle w:val="Text8"/>
        </w:rPr>
        <w:t xml:space="preserve">*</w:t>
        <w:br w:clear="none"/>
      </w:r>
      <w:r>
        <w:rPr>
          <w:rStyle w:val="Text2"/>
        </w:rPr>
        <w:t xml:space="preserve">N</w:t>
        <w:br w:clear="none"/>
      </w:r>
      <w:r>
        <w:t xml:space="preserve">                             </w:t>
        <w:br w:clear="none"/>
      </w:r>
      <w:r>
        <w:rPr>
          <w:rStyle w:val="Text56"/>
        </w:rPr>
        <w:drawing>
          <wp:inline>
            <wp:extent cx="63500" cy="63500"/>
            <wp:effectExtent l="0" r="0" t="0" b="0"/>
            <wp:docPr id="37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2"/>
        </w:rPr>
        <w:t xml:space="preserve">size</w:t>
        <w:br w:clear="none"/>
      </w:r>
      <w:r>
        <w:t xml:space="preserve"> </w:t>
        <w:br w:clear="none"/>
      </w:r>
      <w:r>
        <w:rPr>
          <w:rStyle w:val="Text8"/>
        </w:rPr>
        <w:t xml:space="preserve">&lt;</w:t>
        <w:br w:clear="none"/>
      </w:r>
      <w:r>
        <w:t xml:space="preserve"> </w:t>
        <w:br w:clear="none"/>
      </w:r>
      <w:r>
        <w:rPr>
          <w:rStyle w:val="Text2"/>
        </w:rPr>
        <w:t xml:space="preserve">N</w:t>
        <w:br w:clear="none"/>
      </w:r>
      <w:r>
        <w:rPr>
          <w:rStyle w:val="Text5"/>
        </w:rPr>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lo</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14"/>
        </w:rPr>
        <w:t xml:space="preserve">0</w:t>
        <w:br w:clear="none"/>
      </w:r>
      <w:r>
        <w:rPr>
          <w:rStyle w:val="Text5"/>
        </w:rPr>
        <w:t xml:space="preserve">,</w:t>
        <w:br w:clear="none"/>
      </w:r>
      <w:r>
        <w:t xml:space="preserve"> </w:t>
        <w:br w:clear="none"/>
      </w:r>
      <w:r>
        <w:rPr>
          <w:rStyle w:val="Text2"/>
        </w:rPr>
        <w:t xml:space="preserve">N</w:t>
        <w:br w:clear="none"/>
      </w:r>
      <w:r>
        <w:rPr>
          <w:rStyle w:val="Text5"/>
        </w:rPr>
        <w:t xml:space="preserve">,</w:t>
        <w:br w:clear="none"/>
      </w:r>
      <w:r>
        <w:t xml:space="preserve"> </w:t>
        <w:br w:clear="none"/>
      </w:r>
      <w:r>
        <w:rPr>
          <w:rStyle w:val="Text14"/>
        </w:rPr>
        <w:t xml:space="preserve">2</w:t>
        <w:br w:clear="none"/>
      </w:r>
      <w:r>
        <w:rPr>
          <w:rStyle w:val="Text8"/>
        </w:rPr>
        <w:t xml:space="preserve">*</w:t>
        <w:br w:clear="none"/>
      </w:r>
      <w:r>
        <w:rPr>
          <w:rStyle w:val="Text2"/>
        </w:rPr>
        <w:t xml:space="preserve">size</w:t>
        <w:br w:clear="none"/>
      </w:r>
      <w:r>
        <w:rPr>
          <w:rStyle w:val="Text5"/>
        </w:rPr>
        <w:t xml:space="preserve">)</w:t>
        <w:br w:clear="none"/>
        <w:t xml:space="preserve">:</w:t>
        <w:br w:clear="none"/>
      </w:r>
      <w:r>
        <w:t xml:space="preserve"/>
        <w:br w:clear="none"/>
        <w:t xml:space="preserve">      </w:t>
        <w:br w:clear="none"/>
      </w:r>
      <w:r>
        <w:rPr>
          <w:rStyle w:val="Text2"/>
        </w:rPr>
        <w:t xml:space="preserve">mid</w:t>
        <w:br w:clear="none"/>
      </w:r>
      <w:r>
        <w:t xml:space="preserve"> </w:t>
        <w:br w:clear="none"/>
      </w:r>
      <w:r>
        <w:rPr>
          <w:rStyle w:val="Text8"/>
        </w:rPr>
        <w:t xml:space="preserve">=</w:t>
        <w:br w:clear="none"/>
      </w:r>
      <w:r>
        <w:t xml:space="preserve"> </w:t>
        <w:br w:clear="none"/>
      </w:r>
      <w:r>
        <w:rPr>
          <w:rStyle w:val="Text7"/>
        </w:rPr>
        <w:t xml:space="preserve">min</w:t>
        <w:br w:clear="none"/>
      </w:r>
      <w:r>
        <w:rPr>
          <w:rStyle w:val="Text5"/>
        </w:rPr>
        <w:t xml:space="preserve">(</w:t>
        <w:br w:clear="none"/>
      </w:r>
      <w:r>
        <w:rPr>
          <w:rStyle w:val="Text2"/>
        </w:rPr>
        <w:t xml:space="preserve">lo</w:t>
        <w:br w:clear="none"/>
      </w:r>
      <w:r>
        <w:t xml:space="preserve"> </w:t>
        <w:br w:clear="none"/>
      </w:r>
      <w:r>
        <w:rPr>
          <w:rStyle w:val="Text8"/>
        </w:rPr>
        <w:t xml:space="preserve">+</w:t>
        <w:br w:clear="none"/>
      </w:r>
      <w:r>
        <w:t xml:space="preserve"> </w:t>
        <w:br w:clear="none"/>
      </w:r>
      <w:r>
        <w:rPr>
          <w:rStyle w:val="Text2"/>
        </w:rPr>
        <w:t xml:space="preserve">size</w:t>
        <w:br w:clear="none"/>
      </w:r>
      <w:r>
        <w:t xml:space="preserve"> </w:t>
        <w:br w:clear="none"/>
      </w:r>
      <w:r>
        <w:rPr>
          <w:rStyle w:val="Text8"/>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2"/>
        </w:rPr>
        <w:t xml:space="preserve">N</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372"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hi</w:t>
        <w:br w:clear="none"/>
      </w:r>
      <w:r>
        <w:t xml:space="preserve">  </w:t>
        <w:br w:clear="none"/>
      </w:r>
      <w:r>
        <w:rPr>
          <w:rStyle w:val="Text8"/>
        </w:rPr>
        <w:t xml:space="preserve">=</w:t>
        <w:br w:clear="none"/>
      </w:r>
      <w:r>
        <w:t xml:space="preserve"> </w:t>
        <w:br w:clear="none"/>
      </w:r>
      <w:r>
        <w:rPr>
          <w:rStyle w:val="Text7"/>
        </w:rPr>
        <w:t xml:space="preserve">min</w:t>
        <w:br w:clear="none"/>
      </w:r>
      <w:r>
        <w:rPr>
          <w:rStyle w:val="Text5"/>
        </w:rPr>
        <w:t xml:space="preserve">(</w:t>
        <w:br w:clear="none"/>
      </w:r>
      <w:r>
        <w:rPr>
          <w:rStyle w:val="Text2"/>
        </w:rPr>
        <w:t xml:space="preserve">lo</w:t>
        <w:br w:clear="none"/>
      </w:r>
      <w:r>
        <w:t xml:space="preserve"> </w:t>
        <w:br w:clear="none"/>
      </w:r>
      <w:r>
        <w:rPr>
          <w:rStyle w:val="Text8"/>
        </w:rPr>
        <w:t xml:space="preserve">+</w:t>
        <w:br w:clear="none"/>
      </w:r>
      <w:r>
        <w:t xml:space="preserve"> </w:t>
        <w:br w:clear="none"/>
      </w:r>
      <w:r>
        <w:rPr>
          <w:rStyle w:val="Text14"/>
        </w:rPr>
        <w:t xml:space="preserve">2</w:t>
        <w:br w:clear="none"/>
      </w:r>
      <w:r>
        <w:rPr>
          <w:rStyle w:val="Text8"/>
        </w:rPr>
        <w:t xml:space="preserve">*</w:t>
        <w:br w:clear="none"/>
      </w:r>
      <w:r>
        <w:rPr>
          <w:rStyle w:val="Text2"/>
        </w:rPr>
        <w:t xml:space="preserve">size</w:t>
        <w:br w:clear="none"/>
      </w:r>
      <w:r>
        <w:t xml:space="preserve"> </w:t>
        <w:br w:clear="none"/>
      </w:r>
      <w:r>
        <w:rPr>
          <w:rStyle w:val="Text8"/>
        </w:rPr>
        <w:t xml:space="preserve">-</w:t>
        <w:br w:clear="none"/>
      </w:r>
      <w:r>
        <w:t xml:space="preserve"> </w:t>
        <w:br w:clear="none"/>
      </w:r>
      <w:r>
        <w:rPr>
          <w:rStyle w:val="Text14"/>
        </w:rPr>
        <w:t xml:space="preserve">1</w:t>
        <w:br w:clear="none"/>
      </w:r>
      <w:r>
        <w:rPr>
          <w:rStyle w:val="Text5"/>
        </w:rPr>
        <w:t xml:space="preserve">,</w:t>
        <w:br w:clear="none"/>
      </w:r>
      <w:r>
        <w:t xml:space="preserve"> </w:t>
        <w:br w:clear="none"/>
      </w:r>
      <w:r>
        <w:rPr>
          <w:rStyle w:val="Text2"/>
        </w:rPr>
        <w:t xml:space="preserve">N</w:t>
        <w:br w:clear="none"/>
      </w:r>
      <w:r>
        <w:rPr>
          <w:rStyle w:val="Text8"/>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2"/>
        </w:rPr>
        <w:t xml:space="preserve">merge</w:t>
        <w:br w:clear="none"/>
      </w:r>
      <w:r>
        <w:rPr>
          <w:rStyle w:val="Text5"/>
        </w:rPr>
        <w:t xml:space="preserve">(</w:t>
        <w:br w:clear="none"/>
      </w:r>
      <w:r>
        <w:rPr>
          <w:rStyle w:val="Text2"/>
        </w:rPr>
        <w:t xml:space="preserve">A</w:t>
        <w:br w:clear="none"/>
      </w:r>
      <w:r>
        <w:rPr>
          <w:rStyle w:val="Text5"/>
        </w:rPr>
        <w:t xml:space="preserve">,</w:t>
        <w:br w:clear="none"/>
      </w:r>
      <w:r>
        <w:t xml:space="preserve"> </w:t>
        <w:br w:clear="none"/>
      </w:r>
      <w:r>
        <w:rPr>
          <w:rStyle w:val="Text2"/>
        </w:rPr>
        <w:t xml:space="preserve">lo</w:t>
        <w:br w:clear="none"/>
      </w:r>
      <w:r>
        <w:rPr>
          <w:rStyle w:val="Text5"/>
        </w:rPr>
        <w:t xml:space="preserve">,</w:t>
        <w:br w:clear="none"/>
      </w:r>
      <w:r>
        <w:t xml:space="preserve"> </w:t>
        <w:br w:clear="none"/>
      </w:r>
      <w:r>
        <w:rPr>
          <w:rStyle w:val="Text2"/>
        </w:rPr>
        <w:t xml:space="preserve">mid</w:t>
        <w:br w:clear="none"/>
      </w:r>
      <w:r>
        <w:rPr>
          <w:rStyle w:val="Text5"/>
        </w:rPr>
        <w:t xml:space="preserve">,</w:t>
        <w:br w:clear="none"/>
      </w:r>
      <w:r>
        <w:t xml:space="preserve"> </w:t>
        <w:br w:clear="none"/>
      </w:r>
      <w:r>
        <w:rPr>
          <w:rStyle w:val="Text2"/>
        </w:rPr>
        <w:t xml:space="preserve">hi</w:t>
        <w:br w:clear="none"/>
      </w:r>
      <w:r>
        <w:rPr>
          <w:rStyle w:val="Text5"/>
        </w:rPr>
        <w:t xml:space="preserve">,</w:t>
        <w:br w:clear="none"/>
      </w:r>
      <w:r>
        <w:t xml:space="preserve"> </w:t>
        <w:br w:clear="none"/>
      </w:r>
      <w:r>
        <w:rPr>
          <w:rStyle w:val="Text2"/>
        </w:rPr>
        <w:t xml:space="preserve">aux</w:t>
        <w:br w:clear="none"/>
      </w:r>
      <w:r>
        <w:rPr>
          <w:rStyle w:val="Text5"/>
        </w:rPr>
        <w:t xml:space="preserve">)</w:t>
        <w:br w:clear="none"/>
      </w:r>
      <w:r>
        <w:t xml:space="preserve">             </w:t>
        <w:br w:clear="none"/>
      </w:r>
      <w:r>
        <w:rPr>
          <w:rStyle w:val="Text56"/>
        </w:rPr>
        <w:drawing>
          <wp:inline>
            <wp:extent cx="63500" cy="63500"/>
            <wp:effectExtent l="0" r="0" t="0" b="0"/>
            <wp:docPr id="373"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size</w:t>
        <w:br w:clear="none"/>
      </w:r>
      <w:r>
        <w:t xml:space="preserve"> </w:t>
        <w:br w:clear="none"/>
      </w:r>
      <w:r>
        <w:rPr>
          <w:rStyle w:val="Text8"/>
        </w:rPr>
        <w:t xml:space="preserve">=</w:t>
        <w:br w:clear="none"/>
      </w:r>
      <w:r>
        <w:t xml:space="preserve"> </w:t>
        <w:br w:clear="none"/>
      </w:r>
      <w:r>
        <w:rPr>
          <w:rStyle w:val="Text14"/>
        </w:rPr>
        <w:t xml:space="preserve">2</w:t>
        <w:br w:clear="none"/>
      </w:r>
      <w:r>
        <w:t xml:space="preserve"> </w:t>
        <w:br w:clear="none"/>
      </w:r>
      <w:r>
        <w:rPr>
          <w:rStyle w:val="Text8"/>
        </w:rPr>
        <w:t xml:space="preserve">*</w:t>
        <w:br w:clear="none"/>
      </w:r>
      <w:r>
        <w:t xml:space="preserve"> </w:t>
        <w:br w:clear="none"/>
      </w:r>
      <w:r>
        <w:rPr>
          <w:rStyle w:val="Text2"/>
        </w:rPr>
        <w:t xml:space="preserve">size</w:t>
        <w:br w:clear="none"/>
      </w:r>
      <w:r>
        <w:t xml:space="preserve">                          </w:t>
        <w:br w:clear="none"/>
      </w:r>
      <w:r>
        <w:rPr>
          <w:rStyle w:val="Text56"/>
        </w:rPr>
        <w:drawing>
          <wp:inline>
            <wp:extent cx="63500" cy="63500"/>
            <wp:effectExtent l="0" r="0" t="0" b="0"/>
            <wp:docPr id="374"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p>
    <w:p>
      <w:pPr>
        <w:pStyle w:val="Para 04"/>
      </w:pPr>
      <w:hyperlink w:anchor="co_sorting_without_a_hat_CO10_1">
        <w:r>
          <w:bookmarkStart w:id="811" w:name="callout_sorting_without_a_hat_CO_42"/>
          <w:t/>
          <w:bookmarkEnd w:id="811"/>
          <w:drawing>
            <wp:inline>
              <wp:extent cx="63500" cy="63500"/>
              <wp:effectExtent l="0" r="0" t="0" b="0"/>
              <wp:docPr id="37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Small arrays are sorted instead using Insertion Sort.</w:t>
      </w:r>
    </w:p>
    <w:p>
      <w:pPr>
        <w:pStyle w:val="Para 04"/>
      </w:pPr>
      <w:hyperlink w:anchor="co_sorting_without_a_hat_CO10_2">
        <w:r>
          <w:bookmarkStart w:id="812" w:name="callout_sorting_without_a_hat_CO_43"/>
          <w:t/>
          <w:bookmarkEnd w:id="812"/>
          <w:drawing>
            <wp:inline>
              <wp:extent cx="63500" cy="63500"/>
              <wp:effectExtent l="0" r="0" t="0" b="0"/>
              <wp:docPr id="37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Compute </w:t>
      </w:r>
      <w:r>
        <w:rPr>
          <w:rStyle w:val="Text0"/>
        </w:rPr>
        <w:t>size</w:t>
      </w:r>
      <w:r>
        <w:t>—a value typically between 32 and 64—to use for the length of the sub-arrays to be sorted.</w:t>
      </w:r>
    </w:p>
    <w:p>
      <w:pPr>
        <w:pStyle w:val="Para 04"/>
      </w:pPr>
      <w:hyperlink w:anchor="co_sorting_without_a_hat_CO10_3">
        <w:r>
          <w:bookmarkStart w:id="813" w:name="callout_sorting_without_a_hat_CO_44"/>
          <w:t/>
          <w:bookmarkEnd w:id="813"/>
          <w:drawing>
            <wp:inline>
              <wp:extent cx="63500" cy="63500"/>
              <wp:effectExtent l="0" r="0" t="0" b="0"/>
              <wp:docPr id="37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Use Insertion Sort to sort each sub-array </w:t>
      </w:r>
      <w:r>
        <w:rPr>
          <w:rStyle w:val="Text0"/>
        </w:rPr>
        <w:t>A[lo .. lo+size–1]</w:t>
      </w:r>
      <w:r>
        <w:t>, handling special case when final sub-array is smaller.</w:t>
      </w:r>
    </w:p>
    <w:p>
      <w:pPr>
        <w:pStyle w:val="Para 04"/>
      </w:pPr>
      <w:hyperlink w:anchor="co_sorting_without_a_hat_CO10_4">
        <w:r>
          <w:bookmarkStart w:id="814" w:name="callout_sorting_without_a_hat_CO_45"/>
          <w:t/>
          <w:bookmarkEnd w:id="814"/>
          <w:drawing>
            <wp:inline>
              <wp:extent cx="63500" cy="63500"/>
              <wp:effectExtent l="0" r="0" t="0" b="0"/>
              <wp:docPr id="37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rPr>
          <w:rStyle w:val="Text0"/>
        </w:rPr>
        <w:t>merge()</w:t>
      </w:r>
      <w:r>
        <w:t xml:space="preserve"> uses extra storage equal in size to the original array.</w:t>
      </w:r>
    </w:p>
    <w:p>
      <w:pPr>
        <w:pStyle w:val="Para 04"/>
      </w:pPr>
      <w:hyperlink w:anchor="co_sorting_without_a_hat_CO10_5">
        <w:r>
          <w:bookmarkStart w:id="815" w:name="callout_sorting_without_a_hat_CO_46"/>
          <w:t/>
          <w:bookmarkEnd w:id="815"/>
          <w:drawing>
            <wp:inline>
              <wp:extent cx="63500" cy="63500"/>
              <wp:effectExtent l="0" r="0" t="0" b="0"/>
              <wp:docPr id="379"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Compute index positions for two sub-arrays to be merged, </w:t>
      </w:r>
      <w:r>
        <w:rPr>
          <w:rStyle w:val="Text0"/>
        </w:rPr>
        <w:t>A[lo .. mid]</w:t>
      </w:r>
      <w:r>
        <w:t xml:space="preserve"> and </w:t>
      </w:r>
      <w:r>
        <w:rPr>
          <w:rStyle w:val="Text0"/>
        </w:rPr>
        <w:t>A[mid+1 .. hi]</w:t>
      </w:r>
      <w:r>
        <w:t>. Take special care with partial sub-arrays.</w:t>
      </w:r>
    </w:p>
    <w:p>
      <w:pPr>
        <w:pStyle w:val="Para 04"/>
      </w:pPr>
      <w:hyperlink w:anchor="co_sorting_without_a_hat_CO10_6">
        <w:r>
          <w:bookmarkStart w:id="816" w:name="callout_sorting_without_a_hat_CO_47"/>
          <w:t/>
          <w:bookmarkEnd w:id="816"/>
          <w:drawing>
            <wp:inline>
              <wp:extent cx="63500" cy="63500"/>
              <wp:effectExtent l="0" r="0" t="0" b="0"/>
              <wp:docPr id="380"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Merge sub-arrays together to sort </w:t>
      </w:r>
      <w:r>
        <w:rPr>
          <w:rStyle w:val="Text0"/>
        </w:rPr>
        <w:t>A[lo .. hi]</w:t>
      </w:r>
      <w:r>
        <w:t xml:space="preserve"> using </w:t>
      </w:r>
      <w:r>
        <w:rPr>
          <w:rStyle w:val="Text0"/>
        </w:rPr>
        <w:t>aux</w:t>
      </w:r>
      <w:r>
        <w:t xml:space="preserve"> for auxiliary storage.</w:t>
      </w:r>
    </w:p>
    <w:p>
      <w:pPr>
        <w:pStyle w:val="Para 04"/>
      </w:pPr>
      <w:hyperlink w:anchor="co_sorting_without_a_hat_CO10_7">
        <w:r>
          <w:bookmarkStart w:id="817" w:name="callout_sorting_without_a_hat_CO_48"/>
          <w:t/>
          <w:bookmarkEnd w:id="817"/>
          <w:drawing>
            <wp:inline>
              <wp:extent cx="63500" cy="63500"/>
              <wp:effectExtent l="0" r="0" t="0" b="0"/>
              <wp:docPr id="381"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Once all sub-arrays of length </w:t>
      </w:r>
      <w:r>
        <w:rPr>
          <w:rStyle w:val="Text0"/>
        </w:rPr>
        <w:t>size</w:t>
      </w:r>
      <w:r>
        <w:t xml:space="preserve"> are merged with another, prepare for next iteration through </w:t>
      </w:r>
      <w:r>
        <w:rPr>
          <w:rStyle w:val="Text0"/>
        </w:rPr>
        <w:t>while</w:t>
      </w:r>
      <w:r>
        <w:t xml:space="preserve"> loop to merge sub-arrays twice as large.</w:t>
      </w:r>
    </w:p>
    <w:p>
      <w:pPr>
        <w:pStyle w:val="Normal"/>
      </w:pPr>
      <w:r>
        <w:t xml:space="preserve">The auxiliary storage, </w:t>
      </w:r>
      <w:r>
        <w:rPr>
          <w:rStyle w:val="Text0"/>
        </w:rPr>
        <w:t>aux</w:t>
      </w:r>
      <w:r>
        <w:t xml:space="preserve">, is allocated once and used by each invocation of </w:t>
      </w:r>
      <w:r>
        <w:rPr>
          <w:rStyle w:val="Text0"/>
        </w:rPr>
        <w:t>merge()</w:t>
      </w:r>
      <w:r>
        <w:t xml:space="preserve">. The actual implementation of Tim Sort has more complicated logic that looks for ascending or strictly descending sub-arrays; it also has a more sophisticated merge function that can merge groups of values “all at once,” where the </w:t>
      </w:r>
      <w:r>
        <w:rPr>
          <w:rStyle w:val="Text0"/>
        </w:rPr>
        <w:t>merge()</w:t>
      </w:r>
      <w:r>
        <w:t xml:space="preserve"> function I’ve shown operates one value at a time. The simplified implementation whose behavior is shown in </w:t>
      </w:r>
      <w:hyperlink w:anchor="Figure_5_15__Changes_to_array_wh">
        <w:r>
          <w:rPr>
            <w:rStyle w:val="Text3"/>
          </w:rPr>
          <w:t>Figure 5-15</w:t>
        </w:r>
      </w:hyperlink>
      <w:r>
        <w:t xml:space="preserve"> contains the essential structure. Given the extensive study of sorting algorithms, it is rather amazing that a new sorting algorithm—discovered this century—has proven to be so effective when working with real-world data sets.</w:t>
      </w:r>
    </w:p>
    <w:p>
      <w:bookmarkStart w:id="818" w:name="Figure_5_15__Changes_to_array_wh"/>
      <w:pPr>
        <w:pStyle w:val="Para 07"/>
        <w:keepLines w:val="on"/>
      </w:pPr>
      <w:r>
        <w:t/>
        <w:drawing>
          <wp:inline>
            <wp:extent cx="5943600" cy="2870200"/>
            <wp:effectExtent l="0" r="0" t="0" b="43426"/>
            <wp:docPr id="382" name="lalg_0515.png" descr="Applying Tim Sort to array"/>
            <wp:cNvGraphicFramePr>
              <a:graphicFrameLocks noChangeAspect="1"/>
            </wp:cNvGraphicFramePr>
            <a:graphic>
              <a:graphicData uri="http://schemas.openxmlformats.org/drawingml/2006/picture">
                <pic:pic>
                  <pic:nvPicPr>
                    <pic:cNvPr id="0" name="lalg_0515.png" descr="Applying Tim Sort to array"/>
                    <pic:cNvPicPr/>
                  </pic:nvPicPr>
                  <pic:blipFill>
                    <a:blip r:embed="rId78"/>
                    <a:stretch>
                      <a:fillRect/>
                    </a:stretch>
                  </pic:blipFill>
                  <pic:spPr>
                    <a:xfrm>
                      <a:off x="0" y="0"/>
                      <a:ext cx="5943600" cy="2870200"/>
                    </a:xfrm>
                    <a:prstGeom prst="rect">
                      <a:avLst/>
                    </a:prstGeom>
                  </pic:spPr>
                </pic:pic>
              </a:graphicData>
            </a:graphic>
          </wp:inline>
        </w:drawing>
        <w:t xml:space="preserve"> </w:t>
      </w:r>
      <w:bookmarkEnd w:id="818"/>
    </w:p>
    <w:p>
      <w:pPr>
        <w:pStyle w:val="Heading 4"/>
        <w:keepLines w:val="on"/>
      </w:pPr>
      <w:r>
        <w:t xml:space="preserve">Figure 5-15. </w:t>
        <w:t>Changes to array when applying Tim Sort with initial size of 4</w:t>
      </w:r>
    </w:p>
    <w:p>
      <w:pPr>
        <w:pStyle w:val="Normal"/>
      </w:pPr>
      <w:r>
        <w:rPr>
          <w:rStyle w:val="Text54"/>
        </w:rPr>
        <w:bookmarkStart w:id="819" w:name="idm45239912613168"/>
        <w:t/>
        <w:bookmarkEnd w:id="819"/>
      </w:r>
      <w:hyperlink w:anchor="Figure_5_15__Changes_to_array_wh">
        <w:r>
          <w:rPr>
            <w:rStyle w:val="Text3"/>
          </w:rPr>
          <w:t>Figure 5-15</w:t>
        </w:r>
      </w:hyperlink>
      <w:r>
        <w:t xml:space="preserve"> demonstrates how Tim Sort works, using a </w:t>
      </w:r>
      <w:r>
        <w:rPr>
          <w:rStyle w:val="Text0"/>
        </w:rPr>
        <w:t>min_run</w:t>
      </w:r>
      <w:r>
        <w:t xml:space="preserve"> of 4 just to make it easier to visualize. In the first step, four sub-arrays of size 4 are sorted using Insertion Sort; the final two values containing 2 and 8 are contained in a partial sub-array of length 2. These sorted sub-arrays are visualized using alternating bands of shaded and non-shaded regions. There will be N/</w:t>
      </w:r>
      <w:r>
        <w:rPr>
          <w:rStyle w:val="Text0"/>
        </w:rPr>
        <w:t>size</w:t>
      </w:r>
      <w:r>
        <w:t xml:space="preserve"> sorted sub-arrays (possibly one more, if the length of the original array is not divisible by </w:t>
      </w:r>
      <w:r>
        <w:rPr>
          <w:rStyle w:val="Text0"/>
        </w:rPr>
        <w:t>size</w:t>
      </w:r>
      <w:r>
        <w:t xml:space="preserve">). I showed earlier that the runtime performance of sorting </w:t>
      </w:r>
      <w:r>
        <w:rPr>
          <w:rStyle w:val="Text0"/>
        </w:rPr>
        <w:t>size</w:t>
      </w:r>
      <w:r>
        <w:t xml:space="preserve"> values is directly proportional to </w:t>
      </w:r>
      <w:r>
        <w:rPr>
          <w:rStyle w:val="Text0"/>
        </w:rPr>
        <w:t>size</w:t>
      </w:r>
      <w:r>
        <w:t xml:space="preserve"> × (</w:t>
      </w:r>
      <w:r>
        <w:rPr>
          <w:rStyle w:val="Text0"/>
        </w:rPr>
        <w:t>size</w:t>
      </w:r>
      <w:r>
        <w:t xml:space="preserve"> – 1)/2—since this occurs N/</w:t>
      </w:r>
      <w:r>
        <w:rPr>
          <w:rStyle w:val="Text0"/>
        </w:rPr>
        <w:t>size</w:t>
      </w:r>
      <w:r>
        <w:t xml:space="preserve"> times, the total runtime performance is directly proportional to </w:t>
        <w:t>N × (</w:t>
      </w:r>
      <w:r>
        <w:rPr>
          <w:rStyle w:val="Text0"/>
        </w:rPr>
        <w:t>size</w:t>
      </w:r>
      <w:r>
        <w:t xml:space="preserve"> – 1)/2</w:t>
        <w:t xml:space="preserve">. Because </w:t>
      </w:r>
      <w:r>
        <w:rPr>
          <w:rStyle w:val="Text0"/>
        </w:rPr>
        <w:t>size</w:t>
      </w:r>
      <w:r>
        <w:t xml:space="preserve"> can be considered a constant, this initial phase is classified as O(N).</w:t>
      </w:r>
    </w:p>
    <w:p>
      <w:pPr>
        <w:pStyle w:val="Normal"/>
      </w:pPr>
      <w:r>
        <w:t xml:space="preserve">In the second phase, pairs of neighboring runs are merged together. The total accumulated time for the </w:t>
      </w:r>
      <w:r>
        <w:rPr>
          <w:rStyle w:val="Text0"/>
        </w:rPr>
        <w:t>merge()</w:t>
      </w:r>
      <w:r>
        <w:t xml:space="preserve"> invocations is proportional to N (as I explained earlier in Merge Sort). After the first pass through the </w:t>
      </w:r>
      <w:r>
        <w:rPr>
          <w:rStyle w:val="Text0"/>
        </w:rPr>
        <w:t>while</w:t>
      </w:r>
      <w:r>
        <w:t xml:space="preserve"> loop, the size of the sorted sub-arrays has doubled to 8, as you can see by the shaded regions in </w:t>
      </w:r>
      <w:hyperlink w:anchor="Figure_5_15__Changes_to_array_wh">
        <w:r>
          <w:rPr>
            <w:rStyle w:val="Text3"/>
          </w:rPr>
          <w:t>Figure 5-15</w:t>
        </w:r>
      </w:hyperlink>
      <w:r>
        <w:t xml:space="preserve">. In this example, there are three iterations, as </w:t>
      </w:r>
      <w:r>
        <w:rPr>
          <w:rStyle w:val="Text0"/>
        </w:rPr>
        <w:t>size</w:t>
      </w:r>
      <w:r>
        <w:t xml:space="preserve"> repeatedly doubles from 4 to 32 (which is greater than N). In general, starting with sorted sub-arrays of size </w:t>
      </w:r>
      <w:r>
        <w:rPr>
          <w:rStyle w:val="Text0"/>
        </w:rPr>
        <w:t>size</w:t>
      </w:r>
      <w:r>
        <w:t xml:space="preserve">, the </w:t>
      </w:r>
      <w:r>
        <w:rPr>
          <w:rStyle w:val="Text0"/>
        </w:rPr>
        <w:t>while</w:t>
      </w:r>
      <w:r>
        <w:t xml:space="preserve"> loop iterates </w:t>
      </w:r>
      <w:r>
        <w:rPr>
          <w:rStyle w:val="Text0"/>
        </w:rPr>
        <w:t>k</w:t>
      </w:r>
      <w:r>
        <w:t xml:space="preserve"> times until </w:t>
      </w:r>
      <w:r>
        <w:rPr>
          <w:rStyle w:val="Text0"/>
        </w:rPr>
        <w:t>size</w:t>
      </w:r>
      <w:r>
        <w:t xml:space="preserve"> × </w:t>
      </w:r>
      <w:r>
        <w:rPr>
          <w:rStyle w:val="Text0"/>
        </w:rPr>
        <w:t>2</w:t>
      </w:r>
      <w:r>
        <w:rPr>
          <w:rStyle w:val="Text38"/>
        </w:rPr>
        <w:t>k</w:t>
      </w:r>
      <w:r>
        <w:t xml:space="preserve"> &gt; N; rewrite this computation as 2</w:t>
      </w:r>
      <w:r>
        <w:rPr>
          <w:rStyle w:val="Text38"/>
        </w:rPr>
        <w:t>k</w:t>
      </w:r>
      <w:r>
        <w:t xml:space="preserve"> &gt; N/</w:t>
      </w:r>
      <w:r>
        <w:rPr>
          <w:rStyle w:val="Text0"/>
        </w:rPr>
        <w:t>size</w:t>
      </w:r>
      <w:r>
        <w:t>.</w:t>
      </w:r>
      <w:r>
        <w:rPr>
          <w:rStyle w:val="Text54"/>
        </w:rPr>
        <w:bookmarkStart w:id="820" w:name="idm45239912600864"/>
        <w:t/>
        <w:bookmarkEnd w:id="820"/>
      </w:r>
    </w:p>
    <w:p>
      <w:pPr>
        <w:pStyle w:val="Normal"/>
      </w:pPr>
      <w:r>
        <w:t xml:space="preserve">To find </w:t>
      </w:r>
      <w:r>
        <w:rPr>
          <w:rStyle w:val="Text0"/>
        </w:rPr>
        <w:t>k</w:t>
      </w:r>
      <w:r>
        <w:t xml:space="preserve">, take the logarithm of both sides, which reveals that </w:t>
      </w:r>
      <w:r>
        <w:rPr>
          <w:rStyle w:val="Text0"/>
        </w:rPr>
        <w:t>k</w:t>
      </w:r>
      <w:r>
        <w:t xml:space="preserve"> &gt; </w:t>
      </w:r>
      <w:r>
        <w:rPr>
          <w:rStyle w:val="Text0"/>
        </w:rPr>
        <w:t>log</w:t>
      </w:r>
      <w:r>
        <w:t>(N/</w:t>
      </w:r>
      <w:r>
        <w:rPr>
          <w:rStyle w:val="Text0"/>
        </w:rPr>
        <w:t>size</w:t>
      </w:r>
      <w:r>
        <w:t xml:space="preserve">). Because </w:t>
      </w:r>
      <w:r>
        <w:rPr>
          <w:rStyle w:val="Text0"/>
        </w:rPr>
        <w:t>log</w:t>
      </w:r>
      <w:r>
        <w:t>(</w:t>
      </w:r>
      <w:r>
        <w:rPr>
          <w:rStyle w:val="Text0"/>
        </w:rPr>
        <w:t>a</w:t>
      </w:r>
      <w:r>
        <w:t>/</w:t>
      </w:r>
      <w:r>
        <w:rPr>
          <w:rStyle w:val="Text0"/>
        </w:rPr>
        <w:t>b</w:t>
      </w:r>
      <w:r>
        <w:t xml:space="preserve">) = </w:t>
      </w:r>
      <w:r>
        <w:rPr>
          <w:rStyle w:val="Text0"/>
        </w:rPr>
        <w:t>log</w:t>
      </w:r>
      <w:r>
        <w:t>(</w:t>
      </w:r>
      <w:r>
        <w:rPr>
          <w:rStyle w:val="Text0"/>
        </w:rPr>
        <w:t>a</w:t>
      </w:r>
      <w:r>
        <w:t xml:space="preserve">) – </w:t>
      </w:r>
      <w:r>
        <w:rPr>
          <w:rStyle w:val="Text0"/>
        </w:rPr>
        <w:t>log</w:t>
      </w:r>
      <w:r>
        <w:t>(</w:t>
      </w:r>
      <w:r>
        <w:rPr>
          <w:rStyle w:val="Text0"/>
        </w:rPr>
        <w:t>b</w:t>
      </w:r>
      <w:r>
        <w:t xml:space="preserve">), I can say that </w:t>
      </w:r>
      <w:r>
        <w:rPr>
          <w:rStyle w:val="Text0"/>
        </w:rPr>
        <w:t>k</w:t>
      </w:r>
      <w:r>
        <w:t xml:space="preserve"> &gt; </w:t>
      </w:r>
      <w:r>
        <w:rPr>
          <w:rStyle w:val="Text0"/>
        </w:rPr>
        <w:t>log</w:t>
      </w:r>
      <w:r>
        <w:t xml:space="preserve">(N) – </w:t>
      </w:r>
      <w:r>
        <w:rPr>
          <w:rStyle w:val="Text0"/>
        </w:rPr>
        <w:t>log</w:t>
      </w:r>
      <w:r>
        <w:t>(</w:t>
      </w:r>
      <w:r>
        <w:rPr>
          <w:rStyle w:val="Text0"/>
        </w:rPr>
        <w:t>size</w:t>
      </w:r>
      <w:r>
        <w:t xml:space="preserve">); since </w:t>
      </w:r>
      <w:r>
        <w:rPr>
          <w:rStyle w:val="Text0"/>
        </w:rPr>
        <w:t>size</w:t>
      </w:r>
      <w:r>
        <w:t xml:space="preserve"> is a constant, I only need to focus on the fact that </w:t>
      </w:r>
      <w:r>
        <w:rPr>
          <w:rStyle w:val="Text0"/>
        </w:rPr>
        <w:t>k</w:t>
      </w:r>
      <w:r>
        <w:t xml:space="preserve"> is equal to the smallest integer greater than or equal to </w:t>
      </w:r>
      <w:r>
        <w:rPr>
          <w:rStyle w:val="Text0"/>
        </w:rPr>
        <w:t>log</w:t>
      </w:r>
      <w:r>
        <w:t>(N) minus a small constant value.</w:t>
      </w:r>
    </w:p>
    <w:p>
      <w:pPr>
        <w:pStyle w:val="Normal"/>
      </w:pPr>
      <w:r>
        <w:t xml:space="preserve">To summarize, the first phase of Tim Sort—which applies Insertion Sort—can be classified as O(N), and the second phase—which performs repeated </w:t>
      </w:r>
      <w:r>
        <w:rPr>
          <w:rStyle w:val="Text0"/>
        </w:rPr>
        <w:t>merge()</w:t>
      </w:r>
      <w:r>
        <w:t xml:space="preserve"> </w:t>
        <w:t>requests—</w:t>
        <w:t xml:space="preserve"> is O(</w:t>
      </w:r>
      <w:r>
        <w:rPr>
          <w:rStyle w:val="Text0"/>
        </w:rPr>
        <w:t>k</w:t>
      </w:r>
      <w:r>
        <w:t xml:space="preserve"> × N), where </w:t>
      </w:r>
      <w:r>
        <w:rPr>
          <w:rStyle w:val="Text0"/>
        </w:rPr>
        <w:t>k</w:t>
      </w:r>
      <w:r>
        <w:t xml:space="preserve"> is no greater than </w:t>
      </w:r>
      <w:r>
        <w:rPr>
          <w:rStyle w:val="Text0"/>
        </w:rPr>
        <w:t>log</w:t>
      </w:r>
      <w:r>
        <w:t xml:space="preserve">(N), resulting in a total overall performance of O(N </w:t>
      </w:r>
      <w:r>
        <w:rPr>
          <w:rStyle w:val="Text0"/>
        </w:rPr>
        <w:t>log</w:t>
      </w:r>
      <w:r>
        <w:t xml:space="preserve"> N).</w:t>
      </w:r>
      <w:r>
        <w:rPr>
          <w:rStyle w:val="Text54"/>
        </w:rPr>
        <w:bookmarkStart w:id="821" w:name="idm45239912588304"/>
        <w:t/>
        <w:bookmarkEnd w:id="821"/>
      </w:r>
    </w:p>
    <w:p>
      <w:bookmarkStart w:id="822" w:name="Summary__Sorting_is_a_fundamenta"/>
      <w:pPr>
        <w:keepNext/>
        <w:pStyle w:val="Heading 1"/>
      </w:pPr>
      <w:r>
        <w:t>Summary</w:t>
      </w:r>
      <w:bookmarkEnd w:id="822"/>
    </w:p>
    <w:p>
      <w:pPr>
        <w:pStyle w:val="Normal"/>
      </w:pPr>
      <w:r>
        <w:t>Sorting is a fundamental problem in computer science and has been extensively studied. An array containing primitive values can be sorted because these values can be compared with each other by default. More complex data types (such as strings or two-dimensional points) can be sorted using custom ordering functions to allow the same sorting algorithms to work.</w:t>
      </w:r>
    </w:p>
    <w:p>
      <w:pPr>
        <w:pStyle w:val="Normal"/>
      </w:pPr>
      <w:r>
        <w:t>In this chapter, you learned:</w:t>
      </w:r>
    </w:p>
    <w:p>
      <w:pPr>
        <w:pStyle w:val="Para 01"/>
      </w:pPr>
      <w:r>
        <w:t>How some basic sorting algorithms have O(N</w:t>
      </w:r>
      <w:r>
        <w:rPr>
          <w:rStyle w:val="Text21"/>
        </w:rPr>
        <w:t>2</w:t>
      </w:r>
      <w:r>
        <w:t>) performance, making them completely unsuitable for sorting large data sets.</w:t>
      </w:r>
    </w:p>
    <w:p>
      <w:pPr>
        <w:pStyle w:val="Para 01"/>
      </w:pPr>
      <w:r>
        <w:t>The concept of recursion as a key strategy to solve problems by dividing them into smaller sub-problems.</w:t>
      </w:r>
    </w:p>
    <w:p>
      <w:pPr>
        <w:pStyle w:val="Para 01"/>
      </w:pPr>
      <w:r>
        <w:t xml:space="preserve">That Merge Sort and Heap Sort, in different ways, achieve O(N </w:t>
      </w:r>
      <w:r>
        <w:rPr>
          <w:rStyle w:val="Text0"/>
        </w:rPr>
        <w:t>log</w:t>
      </w:r>
      <w:r>
        <w:t xml:space="preserve"> N) </w:t>
        <w:t>performance.</w:t>
      </w:r>
    </w:p>
    <w:p>
      <w:pPr>
        <w:pStyle w:val="Para 01"/>
      </w:pPr>
      <w:r>
        <w:t xml:space="preserve">That Quicksort achieves O(N </w:t>
      </w:r>
      <w:r>
        <w:rPr>
          <w:rStyle w:val="Text0"/>
        </w:rPr>
        <w:t>log</w:t>
      </w:r>
      <w:r>
        <w:t xml:space="preserve"> N) performance without requiring additional storage, as Merge Sort does.</w:t>
      </w:r>
    </w:p>
    <w:p>
      <w:pPr>
        <w:pStyle w:val="Para 01"/>
      </w:pPr>
      <w:r>
        <w:t>Tim Sort, the default sorting algorithm used by Python and an increasing number of other programming languages.</w:t>
      </w:r>
    </w:p>
    <w:p>
      <w:bookmarkStart w:id="823" w:name="Challenge_Exercises___Write_a_re"/>
      <w:pPr>
        <w:keepNext/>
        <w:pStyle w:val="Heading 1"/>
      </w:pPr>
      <w:r>
        <w:t>Challenge Exercises</w:t>
      </w:r>
      <w:bookmarkEnd w:id="823"/>
    </w:p>
    <w:p>
      <w:pPr>
        <w:pStyle w:val="Para 01"/>
      </w:pPr>
      <w:r>
        <w:t>Write</w:t>
      </w:r>
      <w:r>
        <w:rPr>
          <w:rStyle w:val="Text54"/>
        </w:rPr>
        <w:bookmarkStart w:id="824" w:name="ch05_term14"/>
        <w:t/>
        <w:bookmarkEnd w:id="824"/>
      </w:r>
      <w:r>
        <w:t xml:space="preserve"> a recursive method </w:t>
      </w:r>
      <w:r>
        <w:rPr>
          <w:rStyle w:val="Text0"/>
        </w:rPr>
        <w:t>count(A,t)</w:t>
      </w:r>
      <w:r>
        <w:t xml:space="preserve"> that returns the number of times that the value </w:t>
      </w:r>
      <w:r>
        <w:rPr>
          <w:rStyle w:val="Text0"/>
        </w:rPr>
        <w:t>t</w:t>
      </w:r>
      <w:r>
        <w:t xml:space="preserve"> appears within </w:t>
      </w:r>
      <w:r>
        <w:rPr>
          <w:rStyle w:val="Text0"/>
        </w:rPr>
        <w:t>A</w:t>
      </w:r>
      <w:r>
        <w:t xml:space="preserve">. Your implementation must have a recursive structure, similar to </w:t>
      </w:r>
      <w:r>
        <w:rPr>
          <w:rStyle w:val="Text0"/>
        </w:rPr>
        <w:t>find_max(A)</w:t>
      </w:r>
      <w:r>
        <w:t>.</w:t>
      </w:r>
    </w:p>
    <w:p>
      <w:pPr>
        <w:pStyle w:val="Para 01"/>
      </w:pPr>
      <w:r>
        <w:t xml:space="preserve">You are given an array containing a permutation of the N distinct integers from 0 to N – 1. Determine the fewest number of swaps needed to sort the values in ascending order. Write a function, </w:t>
      </w:r>
      <w:r>
        <w:rPr>
          <w:rStyle w:val="Text0"/>
        </w:rPr>
        <w:t>num_swaps(A)</w:t>
      </w:r>
      <w:r>
        <w:t>, that takes such an array as input and returns an integer value. Note that you do not actually have to sort the array; just determine the number of swaps.</w:t>
      </w:r>
    </w:p>
    <w:p>
      <w:pPr>
        <w:pStyle w:val="Para 01"/>
      </w:pPr>
      <w:r>
        <w:t xml:space="preserve">Extend the problem to work with an array of N distinct values, using the symbol table from </w:t>
      </w:r>
      <w:hyperlink w:anchor="Chapter_3__Better_Living_Through_2">
        <w:r>
          <w:rPr>
            <w:rStyle w:val="Text3"/>
          </w:rPr>
          <w:t>Chapter 3</w:t>
        </w:r>
      </w:hyperlink>
      <w:r>
        <w:t xml:space="preserve">, and confirm that five swaps are needed for </w:t>
      </w:r>
      <w:hyperlink w:anchor="Figure_5_1__Sample_array__A__to">
        <w:r>
          <w:rPr>
            <w:rStyle w:val="Text3"/>
          </w:rPr>
          <w:t>Figure 5-1</w:t>
        </w:r>
      </w:hyperlink>
      <w:r>
        <w:t>.</w:t>
      </w:r>
    </w:p>
    <w:p>
      <w:pPr>
        <w:pStyle w:val="Para 01"/>
      </w:pPr>
      <w:r>
        <w:t xml:space="preserve">What is the total number of comparisons needed for the recursive </w:t>
      </w:r>
      <w:r>
        <w:rPr>
          <w:rStyle w:val="Text0"/>
        </w:rPr>
        <w:t>find_max(A)</w:t>
      </w:r>
      <w:r>
        <w:t xml:space="preserve"> to determine the largest value in an unordered array of N values? Is this total less than (or greater than) the total number of comparisons used by </w:t>
      </w:r>
      <w:r>
        <w:rPr>
          <w:rStyle w:val="Text0"/>
        </w:rPr>
        <w:t>largest(A)</w:t>
      </w:r>
      <w:r>
        <w:t xml:space="preserve"> presented in </w:t>
      </w:r>
      <w:hyperlink w:anchor="Chapter_1__Problem_Solving____In_2">
        <w:r>
          <w:rPr>
            <w:rStyle w:val="Text3"/>
          </w:rPr>
          <w:t>Chapter 1</w:t>
        </w:r>
      </w:hyperlink>
      <w:r>
        <w:t>?</w:t>
      </w:r>
    </w:p>
    <w:p>
      <w:pPr>
        <w:pStyle w:val="Para 01"/>
      </w:pPr>
      <w:r>
        <w:t>In</w:t>
      </w:r>
      <w:r>
        <w:rPr>
          <w:rStyle w:val="Text54"/>
        </w:rPr>
        <w:bookmarkStart w:id="825" w:name="idm45239912564896"/>
        <w:t/>
        <w:bookmarkEnd w:id="825"/>
      </w:r>
      <w:r>
        <w:t xml:space="preserve"> the </w:t>
      </w:r>
      <w:r>
        <w:rPr>
          <w:rStyle w:val="Text0"/>
        </w:rPr>
        <w:t>merge()</w:t>
      </w:r>
      <w:r>
        <w:t xml:space="preserve"> step in Merge Sort, it can happen that one side (left or right) is exhausted. Currently, the </w:t>
      </w:r>
      <w:r>
        <w:rPr>
          <w:rStyle w:val="Text0"/>
        </w:rPr>
        <w:t>merge()</w:t>
      </w:r>
      <w:r>
        <w:t xml:space="preserve"> function continues to iterate one step at a time. Replace this logic using Python’s ability to copy entire slices of an array, like was done in </w:t>
      </w:r>
      <w:r>
        <w:rPr>
          <w:rStyle w:val="Text0"/>
        </w:rPr>
        <w:t>aux[lo:hi+1] = A[lo:hi+1]</w:t>
      </w:r>
      <w:r>
        <w:t xml:space="preserve">. Replace the logic in the first two cases of </w:t>
      </w:r>
      <w:r>
        <w:rPr>
          <w:rStyle w:val="Text0"/>
        </w:rPr>
        <w:t>merge()</w:t>
      </w:r>
      <w:r>
        <w:t xml:space="preserve"> using slice assignment. Conduct empirical trials to try to measure the performance improvement, if any.</w:t>
      </w:r>
    </w:p>
    <w:p>
      <w:pPr>
        <w:pStyle w:val="Para 01"/>
      </w:pPr>
      <w:r>
        <w:t xml:space="preserve">Complete a recursive implementation, </w:t>
      </w:r>
      <w:r>
        <w:rPr>
          <w:rStyle w:val="Text0"/>
        </w:rPr>
        <w:t>recursive_two(A)</w:t>
      </w:r>
      <w:r>
        <w:t xml:space="preserve">, that returns the two largest values in </w:t>
      </w:r>
      <w:r>
        <w:rPr>
          <w:rStyle w:val="Text0"/>
        </w:rPr>
        <w:t>A</w:t>
      </w:r>
      <w:r>
        <w:t xml:space="preserve">. Compare its runtime performance against the other approaches from </w:t>
      </w:r>
      <w:hyperlink w:anchor="Chapter_1__Problem_Solving____In_2">
        <w:r>
          <w:rPr>
            <w:rStyle w:val="Text3"/>
          </w:rPr>
          <w:t>Chapter 1</w:t>
        </w:r>
      </w:hyperlink>
      <w:r>
        <w:t>; also compare the number of times less-than is invoked.</w:t>
      </w:r>
    </w:p>
    <w:p>
      <w:pPr>
        <w:pStyle w:val="Para 01"/>
      </w:pPr>
      <w:r>
        <w:t>The Fibonacci</w:t>
      </w:r>
      <w:r>
        <w:rPr>
          <w:rStyle w:val="Text54"/>
        </w:rPr>
        <w:bookmarkStart w:id="826" w:name="idm45239912558480"/>
        <w:t/>
        <w:bookmarkEnd w:id="826"/>
      </w:r>
      <w:r>
        <w:t xml:space="preserve"> series is defined using the recursive formula F</w:t>
      </w:r>
      <w:r>
        <w:rPr>
          <w:rStyle w:val="Text21"/>
        </w:rPr>
        <w:t>N</w:t>
      </w:r>
      <w:r>
        <w:t xml:space="preserve"> = F</w:t>
      </w:r>
      <w:r>
        <w:rPr>
          <w:rStyle w:val="Text21"/>
        </w:rPr>
        <w:t>N – 1</w:t>
      </w:r>
      <w:r>
        <w:t xml:space="preserve"> + F</w:t>
      </w:r>
      <w:r>
        <w:rPr>
          <w:rStyle w:val="Text21"/>
        </w:rPr>
        <w:t>N – 2</w:t>
      </w:r>
      <w:r>
        <w:t>, with base cases of F</w:t>
      </w:r>
      <w:r>
        <w:rPr>
          <w:rStyle w:val="Text21"/>
        </w:rPr>
        <w:t>0</w:t>
      </w:r>
      <w:r>
        <w:t xml:space="preserve"> = 0 and F</w:t>
      </w:r>
      <w:r>
        <w:rPr>
          <w:rStyle w:val="Text21"/>
        </w:rPr>
        <w:t>1</w:t>
      </w:r>
      <w:r>
        <w:t xml:space="preserve"> = 1. A related series, </w:t>
      </w:r>
      <w:r>
        <w:rPr>
          <w:rStyle w:val="Text1"/>
        </w:rPr>
        <w:t>Lucas Numbers</w:t>
      </w:r>
      <w:r>
        <w:t>, is defined as L</w:t>
      </w:r>
      <w:r>
        <w:rPr>
          <w:rStyle w:val="Text21"/>
        </w:rPr>
        <w:t>N</w:t>
      </w:r>
      <w:r>
        <w:t xml:space="preserve"> = L</w:t>
      </w:r>
      <w:r>
        <w:rPr>
          <w:rStyle w:val="Text21"/>
        </w:rPr>
        <w:t>N – 1</w:t>
      </w:r>
      <w:r>
        <w:t xml:space="preserve"> + L</w:t>
      </w:r>
      <w:r>
        <w:rPr>
          <w:rStyle w:val="Text21"/>
        </w:rPr>
        <w:t>N – 2</w:t>
      </w:r>
      <w:r>
        <w:t>, with base cases of L</w:t>
      </w:r>
      <w:r>
        <w:rPr>
          <w:rStyle w:val="Text21"/>
        </w:rPr>
        <w:t>0</w:t>
      </w:r>
      <w:r>
        <w:t xml:space="preserve"> = 2 and L</w:t>
      </w:r>
      <w:r>
        <w:rPr>
          <w:rStyle w:val="Text21"/>
        </w:rPr>
        <w:t>1</w:t>
      </w:r>
      <w:r>
        <w:t xml:space="preserve"> = 1. Implement </w:t>
      </w:r>
      <w:r>
        <w:rPr>
          <w:rStyle w:val="Text0"/>
        </w:rPr>
        <w:t>fibonacci(n)</w:t>
      </w:r>
      <w:r>
        <w:t xml:space="preserve"> and </w:t>
      </w:r>
      <w:r>
        <w:rPr>
          <w:rStyle w:val="Text0"/>
        </w:rPr>
        <w:t>lucas(n)</w:t>
      </w:r>
      <w:r>
        <w:t xml:space="preserve"> using a standard recursive approach and measure the time it takes to compute both F</w:t>
      </w:r>
      <w:r>
        <w:rPr>
          <w:rStyle w:val="Text21"/>
        </w:rPr>
        <w:t>N</w:t>
      </w:r>
      <w:r>
        <w:t xml:space="preserve"> and L</w:t>
      </w:r>
      <w:r>
        <w:rPr>
          <w:rStyle w:val="Text21"/>
        </w:rPr>
        <w:t>N</w:t>
      </w:r>
      <w:r>
        <w:t xml:space="preserve"> up to N = 40; depending on the speed of your computer, you might have to increase or decrease N to allow the code to terminate. Now implement a new </w:t>
      </w:r>
      <w:r>
        <w:rPr>
          <w:rStyle w:val="Text0"/>
        </w:rPr>
        <w:t>fib_with_lucas(n)</w:t>
      </w:r>
      <w:r>
        <w:t xml:space="preserve"> method that takes advantage of the following two identities:</w:t>
      </w:r>
    </w:p>
    <w:p>
      <w:pPr>
        <w:numPr>
          <w:ilvl w:val="0"/>
          <w:numId w:val="4"/>
        </w:numPr>
        <w:pStyle w:val="Para 01"/>
      </w:pPr>
      <w:r>
        <w:rPr>
          <w:rStyle w:val="Text0"/>
        </w:rPr>
        <w:t>fib_with_lucas(n)</w:t>
      </w:r>
      <w:r>
        <w:t>: If you set i = n//2 and j = n-i, then F</w:t>
      </w:r>
      <w:r>
        <w:rPr>
          <w:rStyle w:val="Text21"/>
        </w:rPr>
        <w:t>i + j</w:t>
      </w:r>
      <w:r>
        <w:t xml:space="preserve"> = (F</w:t>
      </w:r>
      <w:r>
        <w:rPr>
          <w:rStyle w:val="Text21"/>
        </w:rPr>
        <w:t>i</w:t>
      </w:r>
      <w:r>
        <w:t xml:space="preserve"> + L</w:t>
      </w:r>
      <w:r>
        <w:rPr>
          <w:rStyle w:val="Text21"/>
        </w:rPr>
        <w:t>j</w:t>
      </w:r>
      <w:r>
        <w:t xml:space="preserve">) × </w:t>
        <w:t>(F</w:t>
      </w:r>
      <w:r>
        <w:rPr>
          <w:rStyle w:val="Text21"/>
        </w:rPr>
        <w:t>j</w:t>
      </w:r>
      <w:r>
        <w:t xml:space="preserve"> + L</w:t>
      </w:r>
      <w:r>
        <w:rPr>
          <w:rStyle w:val="Text21"/>
        </w:rPr>
        <w:t>i</w:t>
      </w:r>
      <w:r>
        <w:t>)/2</w:t>
      </w:r>
    </w:p>
    <w:p>
      <w:pPr>
        <w:numPr>
          <w:ilvl w:val="0"/>
          <w:numId w:val="4"/>
        </w:numPr>
        <w:pStyle w:val="Para 02"/>
      </w:pPr>
      <w:r>
        <w:t>lucas_with_fib(n)</w:t>
      </w:r>
      <w:r>
        <w:rPr>
          <w:rStyle w:val="Text28"/>
        </w:rPr>
        <w:t>: L</w:t>
      </w:r>
      <w:r>
        <w:rPr>
          <w:rStyle w:val="Text45"/>
        </w:rPr>
        <w:t>N</w:t>
      </w:r>
      <w:r>
        <w:rPr>
          <w:rStyle w:val="Text28"/>
        </w:rPr>
        <w:t xml:space="preserve"> = F</w:t>
      </w:r>
      <w:r>
        <w:rPr>
          <w:rStyle w:val="Text45"/>
        </w:rPr>
        <w:t>N – 1</w:t>
      </w:r>
      <w:r>
        <w:rPr>
          <w:rStyle w:val="Text28"/>
        </w:rPr>
        <w:t xml:space="preserve"> + F</w:t>
      </w:r>
      <w:r>
        <w:rPr>
          <w:rStyle w:val="Text45"/>
        </w:rPr>
        <w:t>N + 1</w:t>
      </w:r>
    </w:p>
    <w:p>
      <w:pPr>
        <w:pStyle w:val="Para 01"/>
      </w:pPr>
      <w:r>
        <w:t xml:space="preserve">Compare timing results of </w:t>
      </w:r>
      <w:r>
        <w:rPr>
          <w:rStyle w:val="Text0"/>
        </w:rPr>
        <w:t>fibonacci()</w:t>
      </w:r>
      <w:r>
        <w:t xml:space="preserve"> with </w:t>
      </w:r>
      <w:r>
        <w:rPr>
          <w:rStyle w:val="Text0"/>
        </w:rPr>
        <w:t>fib_with_lucas()</w:t>
      </w:r>
      <w:r>
        <w:t>.</w:t>
      </w:r>
      <w:r>
        <w:rPr>
          <w:rStyle w:val="Text54"/>
        </w:rPr>
        <w:bookmarkStart w:id="827" w:name="idm45239912541248"/>
        <w:t/>
        <w:bookmarkEnd w:id="827"/>
      </w:r>
    </w:p>
    <w:p>
      <w:bookmarkStart w:id="828" w:name="Interactive_Practice_Get_more_ha_4"/>
      <w:pPr>
        <w:keepNext/>
        <w:pStyle w:val="Para 26"/>
        <w:keepLines w:val="on"/>
      </w:pPr>
      <w:r>
        <w:t>Interactive Practice</w:t>
      </w:r>
      <w:bookmarkEnd w:id="828"/>
    </w:p>
    <w:p>
      <w:pPr>
        <w:pStyle w:val="Normal"/>
        <w:keepLines w:val="on"/>
      </w:pPr>
      <w:r>
        <w:t xml:space="preserve">Get more hands-on training and test your understanding of the concepts by working through our </w:t>
      </w:r>
      <w:hyperlink r:id="rId148">
        <w:r>
          <w:rPr>
            <w:rStyle w:val="Text3"/>
          </w:rPr>
          <w:t>playlist of interactive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pStyle w:val="Para 19"/>
        <w:keepLines w:val="on"/>
      </w:pPr>
      <w:hyperlink r:id="rId164">
        <w:r>
          <w:t>Sorting Algorithms: Insertion Sort</w:t>
        </w:r>
      </w:hyperlink>
    </w:p>
    <w:p>
      <w:pPr>
        <w:pStyle w:val="Para 19"/>
        <w:keepLines w:val="on"/>
      </w:pPr>
      <w:hyperlink r:id="rId165">
        <w:r>
          <w:t>Sorting Algorithms: Merge Sort</w:t>
        </w:r>
      </w:hyperlink>
    </w:p>
    <w:p>
      <w:pPr>
        <w:pStyle w:val="Para 19"/>
        <w:keepLines w:val="on"/>
      </w:pPr>
      <w:hyperlink r:id="rId166">
        <w:r>
          <w:t>Sorting Algorithms: Quicksort Variations</w:t>
        </w:r>
      </w:hyperlink>
    </w:p>
    <w:p>
      <w:bookmarkStart w:id="829" w:name="1_No__See_the_challenge_exercise"/>
      <w:pPr>
        <w:pStyle w:val="Para 27"/>
      </w:pPr>
      <w:hyperlink w:anchor="1_3">
        <w:r>
          <w:rPr>
            <w:rStyle w:val="Text3"/>
          </w:rPr>
          <w:t>1</w:t>
        </w:r>
      </w:hyperlink>
      <w:r>
        <w:t xml:space="preserve"> No. See the challenge exercises at the end of the chapter.</w:t>
      </w:r>
      <w:bookmarkEnd w:id="829"/>
    </w:p>
    <w:p>
      <w:bookmarkStart w:id="830" w:name="2_275_000_is_about_512_squared"/>
      <w:pPr>
        <w:pStyle w:val="Para 17"/>
      </w:pPr>
      <w:hyperlink w:anchor="2_3">
        <w:r>
          <w:rPr>
            <w:rStyle w:val="Text3"/>
          </w:rPr>
          <w:t>2</w:t>
        </w:r>
      </w:hyperlink>
      <w:r>
        <w:t xml:space="preserve"> 275,000 is about 512 squared.</w:t>
      </w:r>
      <w:bookmarkEnd w:id="830"/>
    </w:p>
    <w:p>
      <w:bookmarkStart w:id="831" w:name="3_To_avoid_crashing_the_Python_i"/>
      <w:pPr>
        <w:pStyle w:val="Para 17"/>
      </w:pPr>
      <w:hyperlink w:anchor="3_3">
        <w:r>
          <w:rPr>
            <w:rStyle w:val="Text3"/>
          </w:rPr>
          <w:t>3</w:t>
        </w:r>
      </w:hyperlink>
      <w:r>
        <w:t xml:space="preserve"> To avoid crashing the Python interpreter because of infinite recursion, this code returns 1 when given any integer less than or equal to 1.</w:t>
      </w:r>
      <w:bookmarkEnd w:id="831"/>
    </w:p>
    <w:p>
      <w:bookmarkStart w:id="832" w:name="4_In_Python__the_recursion_limit"/>
      <w:pPr>
        <w:pStyle w:val="Para 17"/>
      </w:pPr>
      <w:hyperlink w:anchor="4_2">
        <w:r>
          <w:rPr>
            <w:rStyle w:val="Text3"/>
          </w:rPr>
          <w:t>4</w:t>
        </w:r>
      </w:hyperlink>
      <w:r>
        <w:t xml:space="preserve"> In Python, the recursion limit is technically less than 1,000 to prevent crashing the Python interpreter.</w:t>
      </w:r>
      <w:bookmarkEnd w:id="832"/>
    </w:p>
    <w:p>
      <w:bookmarkStart w:id="833" w:name="5_rmax_stands_for_recursive_max"/>
      <w:pPr>
        <w:pStyle w:val="Para 17"/>
      </w:pPr>
      <w:hyperlink w:anchor="5_2">
        <w:r>
          <w:rPr>
            <w:rStyle w:val="Text3"/>
          </w:rPr>
          <w:t>5</w:t>
        </w:r>
      </w:hyperlink>
      <w:r>
        <w:t xml:space="preserve"> </w:t>
      </w:r>
      <w:r>
        <w:rPr>
          <w:rStyle w:val="Text0"/>
        </w:rPr>
        <w:t>rmax</w:t>
      </w:r>
      <w:r>
        <w:t xml:space="preserve"> stands for </w:t>
      </w:r>
      <w:r>
        <w:rPr>
          <w:rStyle w:val="Text1"/>
        </w:rPr>
        <w:t>recursive max</w:t>
      </w:r>
      <w:r>
        <w:t>.</w:t>
      </w:r>
      <w:bookmarkEnd w:id="833"/>
    </w:p>
    <w:p>
      <w:bookmarkStart w:id="834" w:name="6_Invented_by_Tony_Hoare_in_1959"/>
      <w:pPr>
        <w:pStyle w:val="Para 17"/>
      </w:pPr>
      <w:hyperlink w:anchor="6_2">
        <w:r>
          <w:rPr>
            <w:rStyle w:val="Text3"/>
          </w:rPr>
          <w:t>6</w:t>
        </w:r>
      </w:hyperlink>
      <w:r>
        <w:t xml:space="preserve"> Invented by Tony Hoare in 1959, Quicksort is well over 50 years old!</w:t>
      </w:r>
      <w:bookmarkEnd w:id="834"/>
    </w:p>
    <w:p>
      <w:bookmarkStart w:id="835" w:name="Chapter_6__Binary_Trees__Infinit_1"/>
      <w:bookmarkStart w:id="836" w:name="Chapter_6__Binary_Trees__Infinit_2"/>
      <w:bookmarkStart w:id="837" w:name="Top_of_ch06_html"/>
      <w:bookmarkStart w:id="838" w:name="Chapter_6__Binary_Trees__Infinit"/>
      <w:pPr>
        <w:keepNext/>
        <w:pStyle w:val="Heading 1"/>
        <w:pageBreakBefore w:val="on"/>
      </w:pPr>
      <w:r>
        <w:t xml:space="preserve">Chapter 6. </w:t>
        <w:t xml:space="preserve">Binary Trees: Infinity in the </w:t>
        <w:t>Palm of Your Hand</w:t>
      </w:r>
      <w:bookmarkEnd w:id="835"/>
      <w:bookmarkEnd w:id="836"/>
      <w:bookmarkEnd w:id="837"/>
      <w:bookmarkEnd w:id="838"/>
    </w:p>
    <w:p>
      <w:bookmarkStart w:id="839" w:name="In_this_chapter__you_will_learn_5"/>
      <w:pPr>
        <w:keepNext/>
        <w:pStyle w:val="2 Block"/>
        <w:keepLines w:val="on"/>
      </w:pPr>
      <w:bookmarkEnd w:id="839"/>
    </w:p>
    <w:p>
      <w:pPr>
        <w:pStyle w:val="Normal"/>
        <w:keepLines w:val="on"/>
      </w:pPr>
      <w:r>
        <w:t>In this chapter, you will learn:</w:t>
      </w:r>
    </w:p>
    <w:p>
      <w:pPr>
        <w:pStyle w:val="Para 01"/>
        <w:keepLines w:val="on"/>
      </w:pPr>
      <w:r>
        <w:t>How to create and manipulate binary trees by inserting, removing, and searching for values.</w:t>
      </w:r>
    </w:p>
    <w:p>
      <w:pPr>
        <w:pStyle w:val="Para 01"/>
        <w:keepLines w:val="on"/>
      </w:pPr>
      <w:r>
        <w:t xml:space="preserve">How to manage a </w:t>
      </w:r>
      <w:r>
        <w:rPr>
          <w:rStyle w:val="Text1"/>
        </w:rPr>
        <w:t>binary search tree</w:t>
      </w:r>
      <w:r>
        <w:t xml:space="preserve"> that enforces the global property that:</w:t>
      </w:r>
    </w:p>
    <w:p>
      <w:pPr>
        <w:numPr>
          <w:ilvl w:val="0"/>
          <w:numId w:val="5"/>
        </w:numPr>
        <w:pStyle w:val="Para 01"/>
        <w:keepLines w:val="on"/>
      </w:pPr>
      <w:r>
        <w:t>Values in the left subtree of a node are all smaller than or equal to that node’s value.</w:t>
      </w:r>
    </w:p>
    <w:p>
      <w:pPr>
        <w:numPr>
          <w:ilvl w:val="0"/>
          <w:numId w:val="5"/>
        </w:numPr>
        <w:pStyle w:val="Para 01"/>
        <w:keepLines w:val="on"/>
      </w:pPr>
      <w:r>
        <w:t>Values in the right subtree of a node are all larger than or equal to that node’s value.</w:t>
      </w:r>
    </w:p>
    <w:p>
      <w:pPr>
        <w:pStyle w:val="Para 01"/>
        <w:keepLines w:val="on"/>
      </w:pPr>
      <w:r>
        <w:t>That search, insert, and remove operations can be O(</w:t>
      </w:r>
      <w:r>
        <w:rPr>
          <w:rStyle w:val="Text0"/>
        </w:rPr>
        <w:t>log</w:t>
      </w:r>
      <w:r>
        <w:t xml:space="preserve"> N) in balanced binary trees but can degrade to become an unacceptable O(N) if you aren’t careful.</w:t>
      </w:r>
    </w:p>
    <w:p>
      <w:pPr>
        <w:pStyle w:val="Para 01"/>
        <w:keepLines w:val="on"/>
      </w:pPr>
      <w:r>
        <w:t>How to rebalance a binary search tree after insert and remove operations to guarantee O(</w:t>
      </w:r>
      <w:r>
        <w:rPr>
          <w:rStyle w:val="Text0"/>
        </w:rPr>
        <w:t>log</w:t>
      </w:r>
      <w:r>
        <w:t xml:space="preserve"> N) performance for search, insert, and remove.</w:t>
      </w:r>
    </w:p>
    <w:p>
      <w:pPr>
        <w:pStyle w:val="Para 01"/>
        <w:keepLines w:val="on"/>
      </w:pPr>
      <w:r>
        <w:t>How to traverse a binary search tree to process each value in ascending order in O(N) performance.</w:t>
      </w:r>
    </w:p>
    <w:p>
      <w:pPr>
        <w:pStyle w:val="Para 01"/>
        <w:keepLines w:val="on"/>
      </w:pPr>
      <w:r>
        <w:t xml:space="preserve">How to use a binary tree structure to implement a </w:t>
      </w:r>
      <w:r>
        <w:rPr>
          <w:rStyle w:val="Text1"/>
        </w:rPr>
        <w:t>symbol table</w:t>
      </w:r>
      <w:r>
        <w:t xml:space="preserve"> data type with the added benefit that its keys can be retrieved in sorted order.</w:t>
      </w:r>
    </w:p>
    <w:p>
      <w:pPr>
        <w:pStyle w:val="Para 01"/>
        <w:keepLines w:val="on"/>
      </w:pPr>
      <w:r>
        <w:t xml:space="preserve">How to use a binary tree structure to implement a </w:t>
      </w:r>
      <w:r>
        <w:rPr>
          <w:rStyle w:val="Text1"/>
        </w:rPr>
        <w:t>priority queue</w:t>
      </w:r>
      <w:r>
        <w:t xml:space="preserve"> with the added benefit that you can generate the (key, value) entries in priority order without disrupting the priority queue.</w:t>
      </w:r>
    </w:p>
    <w:p>
      <w:bookmarkStart w:id="840" w:name="Getting_Started__Linked_lists_an"/>
      <w:pPr>
        <w:keepNext/>
        <w:pStyle w:val="Heading 1"/>
      </w:pPr>
      <w:r>
        <w:t>Getting Started</w:t>
      </w:r>
      <w:bookmarkEnd w:id="840"/>
    </w:p>
    <w:p>
      <w:pPr>
        <w:pStyle w:val="Normal"/>
      </w:pPr>
      <w:r>
        <w:rPr>
          <w:rStyle w:val="Text54"/>
        </w:rPr>
        <w:bookmarkStart w:id="841" w:name="idm45239912515072"/>
        <w:t/>
        <w:bookmarkEnd w:id="841"/>
        <w:bookmarkStart w:id="842" w:name="ch06_term1"/>
        <w:t/>
        <w:bookmarkEnd w:id="842"/>
        <w:bookmarkStart w:id="843" w:name="idm45239912513232"/>
        <w:t/>
        <w:bookmarkEnd w:id="843"/>
        <w:bookmarkStart w:id="844" w:name="idm45239912512320"/>
        <w:t/>
        <w:bookmarkEnd w:id="844"/>
        <w:bookmarkStart w:id="845" w:name="idm45239912511312"/>
        <w:t/>
        <w:bookmarkEnd w:id="845"/>
      </w:r>
      <w:r>
        <w:t xml:space="preserve">Linked lists and arrays store information in a linear arrangement. In this chapter, I introduce the </w:t>
      </w:r>
      <w:r>
        <w:rPr>
          <w:rStyle w:val="Text1"/>
        </w:rPr>
        <w:t>binary tree</w:t>
      </w:r>
      <w:r>
        <w:t xml:space="preserve"> recursive data structure, one of the most important concepts in the field of computer science. In </w:t>
      </w:r>
      <w:hyperlink w:anchor="Chapter_5__Sorting_Without_a_Hat_2">
        <w:r>
          <w:rPr>
            <w:rStyle w:val="Text3"/>
          </w:rPr>
          <w:t>Chapter 5</w:t>
        </w:r>
      </w:hyperlink>
      <w:r>
        <w:t xml:space="preserve">, you learned about the concept of </w:t>
      </w:r>
      <w:r>
        <w:rPr>
          <w:rStyle w:val="Text1"/>
        </w:rPr>
        <w:t>recursion</w:t>
      </w:r>
      <w:r>
        <w:t xml:space="preserve">, where a function calls itself. In this chapter, you will learn that the binary tree is a </w:t>
      </w:r>
      <w:r>
        <w:rPr>
          <w:rStyle w:val="Text1"/>
        </w:rPr>
        <w:t>recursive data structure</w:t>
      </w:r>
      <w:r>
        <w:t>—that is, it refers to other binary tree structures. To introduce the concept of a recursive data structure, let’s revisit the linked list data structure you have already seen.</w:t>
      </w:r>
    </w:p>
    <w:p>
      <w:pPr>
        <w:pStyle w:val="Normal"/>
      </w:pPr>
      <w:r>
        <w:t xml:space="preserve">A linked list is an example of a recursive data structure because each node has a </w:t>
      </w:r>
      <w:r>
        <w:rPr>
          <w:rStyle w:val="Text0"/>
        </w:rPr>
        <w:t>next</w:t>
      </w:r>
      <w:r>
        <w:t xml:space="preserve"> reference to the first node of a sublist. Linked lists improve upon fixed-length arrays by supporting dynamic growth and reduction of a collection of N values. The </w:t>
      </w:r>
      <w:r>
        <w:rPr>
          <w:rStyle w:val="Text0"/>
        </w:rPr>
        <w:t>sum_list()</w:t>
      </w:r>
      <w:r>
        <w:t xml:space="preserve"> recursive function, shown in </w:t>
      </w:r>
      <w:hyperlink w:anchor="Listing_6_1__Recursive_and_itera">
        <w:r>
          <w:rPr>
            <w:rStyle w:val="Text3"/>
          </w:rPr>
          <w:t>Listing 6-1</w:t>
        </w:r>
      </w:hyperlink>
      <w:r>
        <w:t>, processes a linked list to return its sum. Compare its implementation against a traditional iterative solution.</w:t>
      </w:r>
    </w:p>
    <w:p>
      <w:bookmarkStart w:id="846" w:name="Listing_6_1__Recursive_and_itera"/>
      <w:pPr>
        <w:keepNext/>
        <w:pStyle w:val="Heading 3"/>
      </w:pPr>
      <w:r>
        <w:t xml:space="preserve">Listing 6-1. </w:t>
        <w:t>Recursive and iterative functions to sum the values in a linked list</w:t>
      </w:r>
      <w:bookmarkEnd w:id="846"/>
    </w:p>
    <w:p>
      <w:pPr>
        <w:pStyle w:val="Para 13"/>
      </w:pPr>
      <w:r>
        <w:rPr>
          <w:rStyle w:val="Text6"/>
        </w:rPr>
        <w:t xml:space="preserve">class</w:t>
        <w:br w:clear="none"/>
      </w:r>
      <w:r>
        <w:t xml:space="preserve"> </w:t>
        <w:br w:clear="none"/>
      </w:r>
      <w:r>
        <w:rPr>
          <w:rStyle w:val="Text22"/>
        </w:rPr>
        <w:t xml:space="preserve">Node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val</w:t>
        <w:br w:clear="none"/>
      </w:r>
      <w:r>
        <w:rPr>
          <w:rStyle w:val="Text5"/>
        </w:rPr>
        <w:t xml:space="preserve">,</w:t>
        <w:br w:clear="none"/>
      </w:r>
      <w:r>
        <w:t xml:space="preserve"> </w:t>
        <w:br w:clear="none"/>
      </w:r>
      <w:r>
        <w:rPr>
          <w:rStyle w:val="Text2"/>
        </w:rPr>
        <w:t xml:space="preserve">rest</w:t>
        <w:br w:clear="none"/>
      </w:r>
      <w:r>
        <w:rPr>
          <w:rStyle w:val="Text8"/>
        </w:rPr>
        <w:t xml:space="preserve">=</w:t>
        <w:br w:clear="none"/>
      </w:r>
      <w:r>
        <w:rPr>
          <w:rStyle w:val="Text7"/>
        </w:rPr>
        <w:t xml:space="preserve">None</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val</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next</w:t>
        <w:br w:clear="none"/>
      </w:r>
      <w:r>
        <w:t xml:space="preserve"> </w:t>
        <w:br w:clear="none"/>
      </w:r>
      <w:r>
        <w:rPr>
          <w:rStyle w:val="Text8"/>
        </w:rPr>
        <w:t xml:space="preserve">=</w:t>
        <w:br w:clear="none"/>
      </w:r>
      <w:r>
        <w:t xml:space="preserve"> </w:t>
        <w:br w:clear="none"/>
      </w:r>
      <w:r>
        <w:rPr>
          <w:rStyle w:val="Text2"/>
        </w:rPr>
        <w:t xml:space="preserve">rest</w:t>
        <w:br w:clear="none"/>
      </w:r>
      <w:r>
        <w:t xml:space="preserve"/>
        <w:br w:clear="none"/>
        <w:t xml:space="preserve"/>
        <w:br w:clear="none"/>
      </w:r>
      <w:r>
        <w:rPr>
          <w:rStyle w:val="Text6"/>
        </w:rPr>
        <w:t xml:space="preserve">def</w:t>
        <w:br w:clear="none"/>
      </w:r>
      <w:r>
        <w:t xml:space="preserve"> </w:t>
        <w:br w:clear="none"/>
      </w:r>
      <w:r>
        <w:rPr>
          <w:rStyle w:val="Text9"/>
        </w:rPr>
        <w:t xml:space="preserve">sum_iterative</w:t>
        <w:br w:clear="none"/>
      </w:r>
      <w:r>
        <w:rPr>
          <w:rStyle w:val="Text5"/>
        </w:rPr>
        <w:t xml:space="preserve">(</w:t>
        <w:br w:clear="none"/>
      </w:r>
      <w:r>
        <w:rPr>
          <w:rStyle w:val="Text2"/>
        </w:rPr>
        <w:t xml:space="preserve">n</w:t>
        <w:br w:clear="none"/>
      </w:r>
      <w:r>
        <w:rPr>
          <w:rStyle w:val="Text5"/>
        </w:rPr>
        <w:t xml:space="preserve">)</w:t>
        <w:br w:clear="none"/>
        <w:t xml:space="preserve">:</w:t>
        <w:br w:clear="none"/>
      </w:r>
      <w:r>
        <w:t xml:space="preserve"/>
        <w:br w:clear="none"/>
        <w:t xml:space="preserve">  </w:t>
        <w:br w:clear="none"/>
      </w:r>
      <w:r>
        <w:rPr>
          <w:rStyle w:val="Text2"/>
        </w:rPr>
        <w:t xml:space="preserve">total</w:t>
        <w:br w:clear="none"/>
      </w:r>
      <w:r>
        <w:t xml:space="preserve"> </w:t>
        <w:br w:clear="none"/>
      </w:r>
      <w:r>
        <w:rPr>
          <w:rStyle w:val="Text8"/>
        </w:rPr>
        <w:t xml:space="preserve">=</w:t>
        <w:br w:clear="none"/>
      </w:r>
      <w:r>
        <w:t xml:space="preserve"> </w:t>
        <w:br w:clear="none"/>
      </w:r>
      <w:r>
        <w:rPr>
          <w:rStyle w:val="Text14"/>
        </w:rPr>
        <w:t xml:space="preserve">0</w:t>
        <w:br w:clear="none"/>
      </w:r>
      <w:r>
        <w:t xml:space="preserve">                         </w:t>
        <w:br w:clear="none"/>
      </w:r>
      <w:r>
        <w:rPr>
          <w:rStyle w:val="Text56"/>
        </w:rPr>
        <w:drawing>
          <wp:inline>
            <wp:extent cx="63500" cy="63500"/>
            <wp:effectExtent l="0" r="0" t="0" b="0"/>
            <wp:docPr id="38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2"/>
        </w:rPr>
        <w:t xml:space="preserve">n</w:t>
        <w:br w:clear="none"/>
      </w:r>
      <w:r>
        <w:rPr>
          <w:rStyle w:val="Text5"/>
        </w:rPr>
        <w:t xml:space="preserve">:</w:t>
        <w:br w:clear="none"/>
      </w:r>
      <w:r>
        <w:t xml:space="preserve"/>
        <w:br w:clear="none"/>
        <w:t xml:space="preserve">    </w:t>
        <w:br w:clear="none"/>
      </w:r>
      <w:r>
        <w:rPr>
          <w:rStyle w:val="Text2"/>
        </w:rPr>
        <w:t xml:space="preserve">total</w:t>
        <w:br w:clear="none"/>
      </w:r>
      <w:r>
        <w:t xml:space="preserve"> </w:t>
        <w:br w:clear="none"/>
      </w:r>
      <w:r>
        <w:rPr>
          <w:rStyle w:val="Text8"/>
        </w:rPr>
        <w:t xml:space="preserve">+</w:t>
        <w:br w:clear="none"/>
        <w:t xml:space="preserve">=</w:t>
        <w:br w:clear="none"/>
      </w:r>
      <w:r>
        <w:t xml:space="preserve"> </w:t>
        <w:br w:clear="none"/>
      </w:r>
      <w:r>
        <w:rPr>
          <w:rStyle w:val="Text2"/>
        </w:rPr>
        <w:t xml:space="preserve">n</w:t>
        <w:br w:clear="none"/>
      </w:r>
      <w:r>
        <w:rPr>
          <w:rStyle w:val="Text8"/>
        </w:rPr>
        <w:t xml:space="preserve">.</w:t>
        <w:br w:clear="none"/>
      </w:r>
      <w:r>
        <w:rPr>
          <w:rStyle w:val="Text2"/>
        </w:rPr>
        <w:t xml:space="preserve">value</w:t>
        <w:br w:clear="none"/>
      </w:r>
      <w:r>
        <w:t xml:space="preserve">                </w:t>
        <w:br w:clear="none"/>
      </w:r>
      <w:r>
        <w:rPr>
          <w:rStyle w:val="Text56"/>
        </w:rPr>
        <w:drawing>
          <wp:inline>
            <wp:extent cx="63500" cy="63500"/>
            <wp:effectExtent l="0" r="0" t="0" b="0"/>
            <wp:docPr id="38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w:t>
        <w:br w:clear="none"/>
      </w:r>
      <w:r>
        <w:t xml:space="preserve"> </w:t>
        <w:br w:clear="none"/>
      </w:r>
      <w:r>
        <w:rPr>
          <w:rStyle w:val="Text8"/>
        </w:rPr>
        <w:t xml:space="preserve">=</w:t>
        <w:br w:clear="none"/>
      </w:r>
      <w:r>
        <w:t xml:space="preserve"> </w:t>
        <w:br w:clear="none"/>
      </w:r>
      <w:r>
        <w:rPr>
          <w:rStyle w:val="Text2"/>
        </w:rPr>
        <w:t xml:space="preserve">n</w:t>
        <w:br w:clear="none"/>
      </w:r>
      <w:r>
        <w:rPr>
          <w:rStyle w:val="Text8"/>
        </w:rPr>
        <w:t xml:space="preserve">.</w:t>
        <w:br w:clear="none"/>
      </w:r>
      <w:r>
        <w:rPr>
          <w:rStyle w:val="Text2"/>
        </w:rPr>
        <w:t xml:space="preserve">next</w:t>
        <w:br w:clear="none"/>
      </w:r>
      <w:r>
        <w:t xml:space="preserve">                      </w:t>
        <w:br w:clear="none"/>
      </w:r>
      <w:r>
        <w:rPr>
          <w:rStyle w:val="Text56"/>
        </w:rPr>
        <w:drawing>
          <wp:inline>
            <wp:extent cx="63500" cy="63500"/>
            <wp:effectExtent l="0" r="0" t="0" b="0"/>
            <wp:docPr id="38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total</w:t>
        <w:br w:clear="none"/>
      </w:r>
      <w:r>
        <w:t xml:space="preserve"/>
        <w:br w:clear="none"/>
        <w:t xml:space="preserve"/>
        <w:br w:clear="none"/>
      </w:r>
      <w:r>
        <w:rPr>
          <w:rStyle w:val="Text6"/>
        </w:rPr>
        <w:t xml:space="preserve">def</w:t>
        <w:br w:clear="none"/>
      </w:r>
      <w:r>
        <w:t xml:space="preserve"> </w:t>
        <w:br w:clear="none"/>
      </w:r>
      <w:r>
        <w:rPr>
          <w:rStyle w:val="Text9"/>
        </w:rPr>
        <w:t xml:space="preserve">sum_list</w:t>
        <w:br w:clear="none"/>
      </w:r>
      <w:r>
        <w:rPr>
          <w:rStyle w:val="Text5"/>
        </w:rPr>
        <w:t xml:space="preserve">(</w:t>
        <w:br w:clear="none"/>
      </w:r>
      <w:r>
        <w:rPr>
          <w:rStyle w:val="Text2"/>
        </w:rPr>
        <w:t xml:space="preserve">n</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n</w:t>
        <w:br w:clear="none"/>
      </w:r>
      <w:r>
        <w:t xml:space="preserve"> </w:t>
        <w:br w:clear="none"/>
      </w:r>
      <w:r>
        <w:rPr>
          <w:rStyle w:val="Text5"/>
        </w:rPr>
        <w:t xml:space="preserve">is</w:t>
        <w:br w:clear="none"/>
      </w:r>
      <w:r>
        <w:t xml:space="preserve"> </w:t>
        <w:br w:clear="none"/>
      </w:r>
      <w:r>
        <w:rPr>
          <w:rStyle w:val="Text7"/>
        </w:rPr>
        <w:t xml:space="preserve">None</w:t>
        <w:br w:clear="none"/>
      </w:r>
      <w:r>
        <w:rPr>
          <w:rStyle w:val="Text5"/>
        </w:rPr>
        <w:t xml:space="preserve">:</w:t>
        <w:br w:clear="none"/>
      </w:r>
      <w:r>
        <w:t xml:space="preserve">                     </w:t>
        <w:br w:clear="none"/>
      </w:r>
      <w:r>
        <w:rPr>
          <w:rStyle w:val="Text56"/>
        </w:rPr>
        <w:drawing>
          <wp:inline>
            <wp:extent cx="63500" cy="63500"/>
            <wp:effectExtent l="0" r="0" t="0" b="0"/>
            <wp:docPr id="38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14"/>
        </w:rPr>
        <w:t xml:space="preserve">0</w:t>
        <w:br w:clear="none"/>
      </w:r>
      <w:r>
        <w:t xml:space="preserve"/>
        <w:br w:clear="none"/>
        <w:t xml:space="preserve">  </w:t>
        <w:br w:clear="none"/>
      </w:r>
      <w:r>
        <w:rPr>
          <w:rStyle w:val="Text6"/>
        </w:rPr>
        <w:t xml:space="preserve">return</w:t>
        <w:br w:clear="none"/>
      </w:r>
      <w:r>
        <w:t xml:space="preserve"> </w:t>
        <w:br w:clear="none"/>
      </w:r>
      <w:r>
        <w:rPr>
          <w:rStyle w:val="Text2"/>
        </w:rPr>
        <w:t xml:space="preserve">n</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sum_list</w:t>
        <w:br w:clear="none"/>
      </w:r>
      <w:r>
        <w:rPr>
          <w:rStyle w:val="Text5"/>
        </w:rPr>
        <w:t xml:space="preserve">(</w:t>
        <w:br w:clear="none"/>
      </w:r>
      <w:r>
        <w:rPr>
          <w:rStyle w:val="Text2"/>
        </w:rPr>
        <w:t xml:space="preserve">n</w:t>
        <w:br w:clear="none"/>
      </w:r>
      <w:r>
        <w:rPr>
          <w:rStyle w:val="Text8"/>
        </w:rPr>
        <w:t xml:space="preserve">.</w:t>
        <w:br w:clear="none"/>
      </w:r>
      <w:r>
        <w:rPr>
          <w:rStyle w:val="Text2"/>
        </w:rPr>
        <w:t xml:space="preserve">next</w:t>
        <w:br w:clear="none"/>
      </w:r>
      <w:r>
        <w:rPr>
          <w:rStyle w:val="Text5"/>
        </w:rPr>
        <w:t xml:space="preserve">)</w:t>
        <w:br w:clear="none"/>
      </w:r>
      <w:r>
        <w:t xml:space="preserve"> </w:t>
        <w:br w:clear="none"/>
      </w:r>
      <w:r>
        <w:rPr>
          <w:rStyle w:val="Text56"/>
        </w:rPr>
        <w:drawing>
          <wp:inline>
            <wp:extent cx="63500" cy="63500"/>
            <wp:effectExtent l="0" r="0" t="0" b="0"/>
            <wp:docPr id="387"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p>
    <w:p>
      <w:pPr>
        <w:pStyle w:val="Para 04"/>
      </w:pPr>
      <w:hyperlink w:anchor="co_binary_trees__infinity_in_the">
        <w:r>
          <w:bookmarkStart w:id="847" w:name="callout_binary_trees__infinity_i"/>
          <w:t/>
          <w:bookmarkEnd w:id="847"/>
          <w:drawing>
            <wp:inline>
              <wp:extent cx="63500" cy="63500"/>
              <wp:effectExtent l="0" r="0" t="0" b="0"/>
              <wp:docPr id="38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Initialize </w:t>
      </w:r>
      <w:r>
        <w:rPr>
          <w:rStyle w:val="Text0"/>
        </w:rPr>
        <w:t>total</w:t>
      </w:r>
      <w:r>
        <w:t xml:space="preserve"> to 0 to prepare for computation.</w:t>
      </w:r>
    </w:p>
    <w:p>
      <w:pPr>
        <w:pStyle w:val="Para 04"/>
      </w:pPr>
      <w:hyperlink w:anchor="co_binary_trees__infinity_in_the_1">
        <w:r>
          <w:bookmarkStart w:id="848" w:name="callout_binary_trees__infinity_i_1"/>
          <w:t/>
          <w:bookmarkEnd w:id="848"/>
          <w:drawing>
            <wp:inline>
              <wp:extent cx="63500" cy="63500"/>
              <wp:effectExtent l="0" r="0" t="0" b="0"/>
              <wp:docPr id="38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For each node, </w:t>
      </w:r>
      <w:r>
        <w:rPr>
          <w:rStyle w:val="Text0"/>
        </w:rPr>
        <w:t>n</w:t>
      </w:r>
      <w:r>
        <w:t xml:space="preserve">, in linked list, add its value to </w:t>
      </w:r>
      <w:r>
        <w:rPr>
          <w:rStyle w:val="Text0"/>
        </w:rPr>
        <w:t>total</w:t>
      </w:r>
      <w:r>
        <w:t>.</w:t>
      </w:r>
    </w:p>
    <w:p>
      <w:pPr>
        <w:pStyle w:val="Para 04"/>
      </w:pPr>
      <w:hyperlink w:anchor="co_binary_trees__infinity_in_the_2">
        <w:r>
          <w:bookmarkStart w:id="849" w:name="callout_binary_trees__infinity_i_2"/>
          <w:t/>
          <w:bookmarkEnd w:id="849"/>
          <w:drawing>
            <wp:inline>
              <wp:extent cx="63500" cy="63500"/>
              <wp:effectExtent l="0" r="0" t="0" b="0"/>
              <wp:docPr id="39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Advance to the next node in the linked list.</w:t>
      </w:r>
    </w:p>
    <w:p>
      <w:pPr>
        <w:pStyle w:val="Para 04"/>
      </w:pPr>
      <w:hyperlink w:anchor="co_binary_trees__infinity_in_the_3">
        <w:r>
          <w:bookmarkStart w:id="850" w:name="callout_binary_trees__infinity_i_3"/>
          <w:t/>
          <w:bookmarkEnd w:id="850"/>
          <w:drawing>
            <wp:inline>
              <wp:extent cx="63500" cy="63500"/>
              <wp:effectExtent l="0" r="0" t="0" b="0"/>
              <wp:docPr id="39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Base case: the sum of a nonexistent list is 0.</w:t>
      </w:r>
    </w:p>
    <w:p>
      <w:pPr>
        <w:pStyle w:val="Para 04"/>
      </w:pPr>
      <w:hyperlink w:anchor="co_binary_trees__infinity_in_the_4">
        <w:r>
          <w:bookmarkStart w:id="851" w:name="callout_binary_trees__infinity_i_4"/>
          <w:t/>
          <w:bookmarkEnd w:id="851"/>
          <w:drawing>
            <wp:inline>
              <wp:extent cx="63500" cy="63500"/>
              <wp:effectExtent l="0" r="0" t="0" b="0"/>
              <wp:docPr id="392"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Recursive case: the sum of a linked list, </w:t>
      </w:r>
      <w:r>
        <w:rPr>
          <w:rStyle w:val="Text0"/>
        </w:rPr>
        <w:t>n</w:t>
      </w:r>
      <w:r>
        <w:t>, is the sum of its value added to the sum of the rest of the list.</w:t>
      </w:r>
    </w:p>
    <w:p>
      <w:pPr>
        <w:pStyle w:val="Normal"/>
      </w:pPr>
      <w:r>
        <w:rPr>
          <w:rStyle w:val="Text54"/>
        </w:rPr>
        <w:bookmarkStart w:id="852" w:name="idm45239912379984"/>
        <w:t/>
        <w:bookmarkEnd w:id="852"/>
        <w:bookmarkStart w:id="853" w:name="idm45239912340208"/>
        <w:t/>
        <w:bookmarkEnd w:id="853"/>
        <w:bookmarkStart w:id="854" w:name="idm45239912339600"/>
        <w:t/>
        <w:bookmarkEnd w:id="854"/>
      </w:r>
      <w:r>
        <w:t xml:space="preserve">The </w:t>
      </w:r>
      <w:r>
        <w:rPr>
          <w:rStyle w:val="Text0"/>
        </w:rPr>
        <w:t>while</w:t>
      </w:r>
      <w:r>
        <w:t xml:space="preserve"> loop visits each node in the linked list and accumulates a running </w:t>
      </w:r>
      <w:r>
        <w:rPr>
          <w:rStyle w:val="Text0"/>
        </w:rPr>
        <w:t>total</w:t>
      </w:r>
      <w:r>
        <w:t xml:space="preserve"> of all values stored by nodes in the list. In contrast, </w:t>
      </w:r>
      <w:r>
        <w:rPr>
          <w:rStyle w:val="Text0"/>
        </w:rPr>
        <w:t>sum_list()</w:t>
      </w:r>
      <w:r>
        <w:t xml:space="preserve"> is a recursive function with a </w:t>
      </w:r>
      <w:r>
        <w:rPr>
          <w:rStyle w:val="Text1"/>
        </w:rPr>
        <w:t>base case</w:t>
      </w:r>
      <w:r>
        <w:t xml:space="preserve"> that terminates the recursion and a </w:t>
      </w:r>
      <w:r>
        <w:rPr>
          <w:rStyle w:val="Text1"/>
        </w:rPr>
        <w:t>recursive case</w:t>
      </w:r>
      <w:r>
        <w:t xml:space="preserve"> that composes results of smaller problem instances together. In the base case, the sum of a nonexistent list is 0. If a list, </w:t>
      </w:r>
      <w:r>
        <w:rPr>
          <w:rStyle w:val="Text0"/>
        </w:rPr>
        <w:t>n</w:t>
      </w:r>
      <w:r>
        <w:t xml:space="preserve">, has at least one node, then the recursive case computes the sum of the rest of the list (that is, the list starting with </w:t>
      </w:r>
      <w:r>
        <w:rPr>
          <w:rStyle w:val="Text0"/>
        </w:rPr>
        <w:t>n.next</w:t>
      </w:r>
      <w:r>
        <w:t xml:space="preserve">) and adds that result to </w:t>
      </w:r>
      <w:r>
        <w:rPr>
          <w:rStyle w:val="Text0"/>
        </w:rPr>
        <w:t>n.value</w:t>
      </w:r>
      <w:r>
        <w:t xml:space="preserve"> to determine the total sum.</w:t>
      </w:r>
    </w:p>
    <w:p>
      <w:pPr>
        <w:pStyle w:val="Normal"/>
      </w:pPr>
      <w:r>
        <w:t xml:space="preserve">A linked list of N nodes is recursively decomposed into a first node, </w:t>
      </w:r>
      <w:r>
        <w:rPr>
          <w:rStyle w:val="Text0"/>
        </w:rPr>
        <w:t>n</w:t>
      </w:r>
      <w:r>
        <w:t>, and the rest, a sublist containing N – 1 nodes. This is a recursive decomposition—since, by definition, the rest is a sublist—but it only subdivides the problem of size N (i.e., find the sum of the values contained in N nodes) into a smaller problem of size N – 1 (i.e., find the sum of the values contained in N – 1 nodes). To envision a recursive data structure that has more productive subdivisions, consider representing basic mathematical expressions using binary operations, such as multiplication. A valid expression is either a value or combines two sub-expressions using a binary operation:</w:t>
      </w:r>
    </w:p>
    <w:p>
      <w:pPr>
        <w:pStyle w:val="Para 01"/>
      </w:pPr>
      <w:r>
        <w:t>3 — any numeric value is valid</w:t>
      </w:r>
    </w:p>
    <w:p>
      <w:pPr>
        <w:pStyle w:val="Para 01"/>
      </w:pPr>
      <w:r>
        <w:t>(3 + 2) — add a left value 3 with a right value 2</w:t>
      </w:r>
    </w:p>
    <w:p>
      <w:pPr>
        <w:pStyle w:val="Para 01"/>
      </w:pPr>
      <w:r>
        <w:t>(((1 + 5) ∗ 9) – (2 ∗ 6)) — subtract a right expression (2 ∗ 6) from a left expression ((1 + 5) ∗ 9)</w:t>
      </w:r>
    </w:p>
    <w:p>
      <w:pPr>
        <w:pStyle w:val="Normal"/>
      </w:pPr>
      <w:r>
        <w:rPr>
          <w:rStyle w:val="Text54"/>
        </w:rPr>
        <w:bookmarkStart w:id="855" w:name="idm45239912331168"/>
        <w:t/>
        <w:bookmarkEnd w:id="855"/>
      </w:r>
      <w:r>
        <w:t xml:space="preserve">Expressions can combine and grow to be as large as desired—the expression in </w:t>
      </w:r>
      <w:hyperlink w:anchor="Figure_6_1__Representing_mathema">
        <w:r>
          <w:rPr>
            <w:rStyle w:val="Text3"/>
          </w:rPr>
          <w:t>Figure 6-1</w:t>
        </w:r>
      </w:hyperlink>
      <w:r>
        <w:t xml:space="preserve"> has seven mathematical operations and eight numeric values. Linked lists cannot model this non-linear expression. If you’ve ever tried to visualize genealogies using family trees, then you can see why the diagram is called an </w:t>
      </w:r>
      <w:r>
        <w:rPr>
          <w:rStyle w:val="Text1"/>
        </w:rPr>
        <w:t>expression tree</w:t>
      </w:r>
      <w:r>
        <w:t>.</w:t>
      </w:r>
    </w:p>
    <w:p>
      <w:bookmarkStart w:id="856" w:name="Figure_6_1__Representing_mathema"/>
      <w:pPr>
        <w:pStyle w:val="Para 07"/>
        <w:keepLines w:val="on"/>
      </w:pPr>
      <w:r>
        <w:t/>
        <w:drawing>
          <wp:inline>
            <wp:extent cx="4381500" cy="2908300"/>
            <wp:effectExtent l="0" r="0" t="0" b="43426"/>
            <wp:docPr id="393" name="lalg_0601.png" descr="Mathematical Expressions"/>
            <wp:cNvGraphicFramePr>
              <a:graphicFrameLocks noChangeAspect="1"/>
            </wp:cNvGraphicFramePr>
            <a:graphic>
              <a:graphicData uri="http://schemas.openxmlformats.org/drawingml/2006/picture">
                <pic:pic>
                  <pic:nvPicPr>
                    <pic:cNvPr id="0" name="lalg_0601.png" descr="Mathematical Expressions"/>
                    <pic:cNvPicPr/>
                  </pic:nvPicPr>
                  <pic:blipFill>
                    <a:blip r:embed="rId79"/>
                    <a:stretch>
                      <a:fillRect/>
                    </a:stretch>
                  </pic:blipFill>
                  <pic:spPr>
                    <a:xfrm>
                      <a:off x="0" y="0"/>
                      <a:ext cx="4381500" cy="2908300"/>
                    </a:xfrm>
                    <a:prstGeom prst="rect">
                      <a:avLst/>
                    </a:prstGeom>
                  </pic:spPr>
                </pic:pic>
              </a:graphicData>
            </a:graphic>
          </wp:inline>
        </w:drawing>
        <w:t xml:space="preserve"> </w:t>
      </w:r>
      <w:bookmarkEnd w:id="856"/>
    </w:p>
    <w:p>
      <w:pPr>
        <w:pStyle w:val="Heading 4"/>
        <w:keepLines w:val="on"/>
      </w:pPr>
      <w:r>
        <w:t xml:space="preserve">Figure 6-1. </w:t>
        <w:t>Representing mathematical expressions using expression trees</w:t>
      </w:r>
    </w:p>
    <w:p>
      <w:pPr>
        <w:pStyle w:val="Normal"/>
      </w:pPr>
      <w:r>
        <w:t>The top multiply node has two child nodes, ultimately leading to four grandchild nodes (one of which is the value 4), six great-grandchild nodes, and two great-great grandchild nodes.</w:t>
      </w:r>
    </w:p>
    <w:p>
      <w:pPr>
        <w:pStyle w:val="Normal"/>
      </w:pPr>
      <w:r>
        <w:t xml:space="preserve">The expression in </w:t>
      </w:r>
      <w:hyperlink w:anchor="Figure_6_1__Representing_mathema">
        <w:r>
          <w:rPr>
            <w:rStyle w:val="Text3"/>
          </w:rPr>
          <w:t>Figure 6-1</w:t>
        </w:r>
      </w:hyperlink>
      <w:r>
        <w:t xml:space="preserve"> represents the multiplication of two expressions, which demonstrates its recursive structure. To compute the value of this expression, first recursively compute the left expression to produce the result 1. In similar recursive fashion, the right expression evaluates to 42, so the overall result of the original expression is 1 ∗ 42 = 42.</w:t>
      </w:r>
    </w:p>
    <w:p>
      <w:pPr>
        <w:pStyle w:val="Normal"/>
      </w:pPr>
      <w:hyperlink w:anchor="Figure_6_1__Representing_mathema">
        <w:r>
          <w:rPr>
            <w:rStyle w:val="Text3"/>
          </w:rPr>
          <w:t>Figure 6-1</w:t>
        </w:r>
      </w:hyperlink>
      <w:r>
        <w:t xml:space="preserve"> visualizes the recursive substructures of the original expression. At the top is a box representing a multiplication expression, with a left arrow and a right arrow to its left and right sub-expressions. Each circle represents a </w:t>
      </w:r>
      <w:r>
        <w:rPr>
          <w:rStyle w:val="Text0"/>
        </w:rPr>
        <w:t>Value</w:t>
      </w:r>
      <w:r>
        <w:t xml:space="preserve"> node containing a numeric value, providing the base cases that stop recursion. The </w:t>
      </w:r>
      <w:r>
        <w:rPr>
          <w:rStyle w:val="Text0"/>
        </w:rPr>
        <w:t>Expression</w:t>
      </w:r>
      <w:r>
        <w:t xml:space="preserve"> data structure in </w:t>
      </w:r>
      <w:hyperlink w:anchor="Listing_6_2__Expression_data_str">
        <w:r>
          <w:rPr>
            <w:rStyle w:val="Text3"/>
          </w:rPr>
          <w:t>Listing 6-2</w:t>
        </w:r>
      </w:hyperlink>
      <w:r>
        <w:t xml:space="preserve"> models expressions using </w:t>
      </w:r>
      <w:r>
        <w:rPr>
          <w:rStyle w:val="Text0"/>
        </w:rPr>
        <w:t>left</w:t>
      </w:r>
      <w:r>
        <w:t xml:space="preserve"> and </w:t>
      </w:r>
      <w:r>
        <w:rPr>
          <w:rStyle w:val="Text0"/>
        </w:rPr>
        <w:t>right</w:t>
      </w:r>
      <w:r>
        <w:t xml:space="preserve"> sub-expressions.</w:t>
      </w:r>
    </w:p>
    <w:p>
      <w:bookmarkStart w:id="857" w:name="Listing_6_2__Expression_data_str"/>
      <w:pPr>
        <w:keepNext/>
        <w:pStyle w:val="Heading 3"/>
      </w:pPr>
      <w:r>
        <w:t xml:space="preserve">Listing 6-2. </w:t>
        <w:t>Expression data structure to represent mathematical expressions</w:t>
      </w:r>
      <w:bookmarkEnd w:id="857"/>
    </w:p>
    <w:p>
      <w:pPr>
        <w:pStyle w:val="Para 13"/>
      </w:pPr>
      <w:r>
        <w:rPr>
          <w:rStyle w:val="Text6"/>
        </w:rPr>
        <w:t xml:space="preserve">class</w:t>
        <w:br w:clear="none"/>
      </w:r>
      <w:r>
        <w:t xml:space="preserve"> </w:t>
        <w:br w:clear="none"/>
      </w:r>
      <w:r>
        <w:rPr>
          <w:rStyle w:val="Text22"/>
        </w:rPr>
        <w:t xml:space="preserve">Value</w:t>
        <w:br w:clear="none"/>
      </w:r>
      <w:r>
        <w:rPr>
          <w:rStyle w:val="Text5"/>
        </w:rPr>
        <w:t xml:space="preserve">:</w:t>
        <w:br w:clear="none"/>
      </w:r>
      <w:r>
        <w:t xml:space="preserve">                                    </w:t>
        <w:br w:clear="none"/>
      </w:r>
      <w:r>
        <w:rPr>
          <w:rStyle w:val="Text56"/>
        </w:rPr>
        <w:drawing>
          <wp:inline>
            <wp:extent cx="63500" cy="63500"/>
            <wp:effectExtent l="0" r="0" t="0" b="0"/>
            <wp:docPr id="39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e</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e</w:t>
        <w:br w:clear="none"/>
      </w:r>
      <w:r>
        <w:t xml:space="preserve"/>
        <w:br w:clear="none"/>
        <w:t xml:space="preserve"/>
        <w:br w:clear="none"/>
        <w:t xml:space="preserve">  </w:t>
        <w:br w:clear="none"/>
      </w:r>
      <w:r>
        <w:rPr>
          <w:rStyle w:val="Text6"/>
        </w:rPr>
        <w:t xml:space="preserve">def</w:t>
        <w:br w:clear="none"/>
      </w:r>
      <w:r>
        <w:t xml:space="preserve"> </w:t>
        <w:br w:clear="none"/>
        <w:t xml:space="preserve">__str__</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return</w:t>
        <w:br w:clear="none"/>
      </w:r>
      <w:r>
        <w:t xml:space="preserve"> </w:t>
        <w:br w:clear="none"/>
      </w:r>
      <w:r>
        <w:rPr>
          <w:rStyle w:val="Text7"/>
        </w:rPr>
        <w:t xml:space="preserve">str</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value</w:t>
        <w:br w:clear="none"/>
      </w:r>
      <w:r>
        <w:rPr>
          <w:rStyle w:val="Text5"/>
        </w:rPr>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eval</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return</w:t>
        <w:br w:clear="none"/>
      </w:r>
      <w:r>
        <w:t xml:space="preserve"> </w:t>
        <w:br w:clear="none"/>
      </w:r>
      <w:r>
        <w:rPr>
          <w:rStyle w:val="Text7"/>
        </w:rPr>
        <w:t xml:space="preserve">self</w:t>
        <w:br w:clear="none"/>
      </w:r>
      <w:r>
        <w:rPr>
          <w:rStyle w:val="Text8"/>
        </w:rPr>
        <w:t xml:space="preserve">.</w:t>
        <w:br w:clear="none"/>
      </w:r>
      <w:r>
        <w:rPr>
          <w:rStyle w:val="Text2"/>
        </w:rPr>
        <w:t xml:space="preserve">value</w:t>
        <w:br w:clear="none"/>
      </w:r>
      <w:r>
        <w:t xml:space="preserve"/>
        <w:br w:clear="none"/>
        <w:t xml:space="preserve"/>
        <w:br w:clear="none"/>
      </w:r>
      <w:r>
        <w:rPr>
          <w:rStyle w:val="Text6"/>
        </w:rPr>
        <w:t xml:space="preserve">class</w:t>
        <w:br w:clear="none"/>
      </w:r>
      <w:r>
        <w:t xml:space="preserve"> </w:t>
        <w:br w:clear="none"/>
      </w:r>
      <w:r>
        <w:rPr>
          <w:rStyle w:val="Text22"/>
        </w:rPr>
        <w:t xml:space="preserve">Expression</w:t>
        <w:br w:clear="none"/>
      </w:r>
      <w:r>
        <w:rPr>
          <w:rStyle w:val="Text5"/>
        </w:rPr>
        <w:t xml:space="preserve">:</w:t>
        <w:br w:clear="none"/>
      </w:r>
      <w:r>
        <w:t xml:space="preserve">                               </w:t>
        <w:br w:clear="none"/>
      </w:r>
      <w:r>
        <w:rPr>
          <w:rStyle w:val="Text56"/>
        </w:rPr>
        <w:drawing>
          <wp:inline>
            <wp:extent cx="63500" cy="63500"/>
            <wp:effectExtent l="0" r="0" t="0" b="0"/>
            <wp:docPr id="39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func</w:t>
        <w:br w:clear="none"/>
      </w:r>
      <w:r>
        <w:rPr>
          <w:rStyle w:val="Text5"/>
        </w:rPr>
        <w:t xml:space="preserve">,</w:t>
        <w:br w:clear="none"/>
      </w:r>
      <w:r>
        <w:t xml:space="preserve"> </w:t>
        <w:br w:clear="none"/>
      </w:r>
      <w:r>
        <w:rPr>
          <w:rStyle w:val="Text2"/>
        </w:rPr>
        <w:t xml:space="preserve">left</w:t>
        <w:br w:clear="none"/>
      </w:r>
      <w:r>
        <w:rPr>
          <w:rStyle w:val="Text5"/>
        </w:rPr>
        <w:t xml:space="preserve">,</w:t>
        <w:br w:clear="none"/>
      </w:r>
      <w:r>
        <w:t xml:space="preserve"> </w:t>
        <w:br w:clear="none"/>
      </w:r>
      <w:r>
        <w:rPr>
          <w:rStyle w:val="Text2"/>
        </w:rPr>
        <w:t xml:space="preserve">right</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func</w:t>
        <w:br w:clear="none"/>
      </w:r>
      <w:r>
        <w:t xml:space="preserve">  </w:t>
        <w:br w:clear="none"/>
      </w:r>
      <w:r>
        <w:rPr>
          <w:rStyle w:val="Text8"/>
        </w:rPr>
        <w:t xml:space="preserve">=</w:t>
        <w:br w:clear="none"/>
      </w:r>
      <w:r>
        <w:t xml:space="preserve"> </w:t>
        <w:br w:clear="none"/>
      </w:r>
      <w:r>
        <w:rPr>
          <w:rStyle w:val="Text2"/>
        </w:rPr>
        <w:t xml:space="preserve">func</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left</w:t>
        <w:br w:clear="none"/>
      </w:r>
      <w:r>
        <w:t xml:space="preserve">  </w:t>
        <w:br w:clear="none"/>
      </w:r>
      <w:r>
        <w:rPr>
          <w:rStyle w:val="Text8"/>
        </w:rPr>
        <w:t xml:space="preserve">=</w:t>
        <w:br w:clear="none"/>
      </w:r>
      <w:r>
        <w:t xml:space="preserve"> </w:t>
        <w:br w:clear="none"/>
      </w:r>
      <w:r>
        <w:rPr>
          <w:rStyle w:val="Text2"/>
        </w:rPr>
        <w:t xml:space="preserve">left</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right</w:t>
        <w:br w:clear="none"/>
      </w:r>
      <w:r>
        <w:t xml:space="preserve"> </w:t>
        <w:br w:clear="none"/>
      </w:r>
      <w:r>
        <w:rPr>
          <w:rStyle w:val="Text8"/>
        </w:rPr>
        <w:t xml:space="preserve">=</w:t>
        <w:br w:clear="none"/>
      </w:r>
      <w:r>
        <w:t xml:space="preserve"> </w:t>
        <w:br w:clear="none"/>
      </w:r>
      <w:r>
        <w:rPr>
          <w:rStyle w:val="Text2"/>
        </w:rPr>
        <w:t xml:space="preserve">right</w:t>
        <w:br w:clear="none"/>
      </w:r>
      <w:r>
        <w:t xml:space="preserve"/>
        <w:br w:clear="none"/>
        <w:t xml:space="preserve"/>
        <w:br w:clear="none"/>
        <w:t xml:space="preserve">  </w:t>
        <w:br w:clear="none"/>
      </w:r>
      <w:r>
        <w:rPr>
          <w:rStyle w:val="Text6"/>
        </w:rPr>
        <w:t xml:space="preserve">def</w:t>
        <w:br w:clear="none"/>
      </w:r>
      <w:r>
        <w:t xml:space="preserve"> </w:t>
        <w:br w:clear="none"/>
        <w:t xml:space="preserve">__str__</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39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12"/>
        </w:rPr>
        <w:t xml:space="preserve">'</w:t>
        <w:br w:clear="none"/>
        <w:t xml:space="preserve">({} {} {})</w:t>
        <w:br w:clear="none"/>
        <w:t xml:space="preserve">'</w:t>
        <w:br w:clear="none"/>
      </w:r>
      <w:r>
        <w:rPr>
          <w:rStyle w:val="Text8"/>
        </w:rPr>
        <w:t xml:space="preserve">.</w:t>
        <w:br w:clear="none"/>
      </w:r>
      <w:r>
        <w:rPr>
          <w:rStyle w:val="Text2"/>
        </w:rPr>
        <w:t xml:space="preserve">format</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left</w:t>
        <w:br w:clear="none"/>
      </w:r>
      <w:r>
        <w:rPr>
          <w:rStyle w:val="Text5"/>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func</w:t>
        <w:br w:clear="none"/>
      </w:r>
      <w:r>
        <w:rPr>
          <w:rStyle w:val="Text8"/>
        </w:rPr>
        <w:t xml:space="preserve">.</w:t>
        <w:br w:clear="none"/>
      </w:r>
      <w:r>
        <w:t xml:space="preserve">__doc__</w:t>
        <w:br w:clear="none"/>
      </w:r>
      <w:r>
        <w:rPr>
          <w:rStyle w:val="Text5"/>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right</w:t>
        <w:br w:clear="none"/>
      </w:r>
      <w:r>
        <w:rPr>
          <w:rStyle w:val="Text5"/>
        </w:rPr>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eval</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39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self</w:t>
        <w:br w:clear="none"/>
      </w:r>
      <w:r>
        <w:rPr>
          <w:rStyle w:val="Text8"/>
        </w:rPr>
        <w:t xml:space="preserve">.</w:t>
        <w:br w:clear="none"/>
      </w:r>
      <w:r>
        <w:rPr>
          <w:rStyle w:val="Text2"/>
        </w:rPr>
        <w:t xml:space="preserve">func</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left</w:t>
        <w:br w:clear="none"/>
      </w:r>
      <w:r>
        <w:rPr>
          <w:rStyle w:val="Text8"/>
        </w:rPr>
        <w:t xml:space="preserve">.</w:t>
        <w:br w:clear="none"/>
      </w:r>
      <w:r>
        <w:rPr>
          <w:rStyle w:val="Text2"/>
        </w:rPr>
        <w:t xml:space="preserve">eval</w:t>
        <w:br w:clear="none"/>
      </w:r>
      <w:r>
        <w:rPr>
          <w:rStyle w:val="Text5"/>
        </w:rPr>
        <w:t xml:space="preserve">(</w:t>
        <w:br w:clear="none"/>
        <w:t xml:space="preserve">)</w:t>
        <w:br w:clear="none"/>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right</w:t>
        <w:br w:clear="none"/>
      </w:r>
      <w:r>
        <w:rPr>
          <w:rStyle w:val="Text8"/>
        </w:rPr>
        <w:t xml:space="preserve">.</w:t>
        <w:br w:clear="none"/>
      </w:r>
      <w:r>
        <w:rPr>
          <w:rStyle w:val="Text2"/>
        </w:rPr>
        <w:t xml:space="preserve">eval</w:t>
        <w:br w:clear="none"/>
      </w:r>
      <w:r>
        <w:rPr>
          <w:rStyle w:val="Text5"/>
        </w:rPr>
        <w:t xml:space="preserve">(</w:t>
        <w:br w:clear="none"/>
        <w:t xml:space="preserve">)</w:t>
        <w:br w:clear="none"/>
        <w:t xml:space="preserve">)</w:t>
        <w:br w:clear="none"/>
      </w:r>
      <w:r>
        <w:t xml:space="preserve"/>
        <w:br w:clear="none"/>
        <w:t xml:space="preserve"/>
        <w:br w:clear="none"/>
      </w:r>
      <w:r>
        <w:rPr>
          <w:rStyle w:val="Text6"/>
        </w:rPr>
        <w:t xml:space="preserve">def</w:t>
        <w:br w:clear="none"/>
      </w:r>
      <w:r>
        <w:t xml:space="preserve"> </w:t>
        <w:br w:clear="none"/>
      </w:r>
      <w:r>
        <w:rPr>
          <w:rStyle w:val="Text9"/>
        </w:rPr>
        <w:t xml:space="preserve">add</w:t>
        <w:br w:clear="none"/>
      </w:r>
      <w:r>
        <w:rPr>
          <w:rStyle w:val="Text5"/>
        </w:rPr>
        <w:t xml:space="preserve">(</w:t>
        <w:br w:clear="none"/>
      </w:r>
      <w:r>
        <w:rPr>
          <w:rStyle w:val="Text2"/>
        </w:rPr>
        <w:t xml:space="preserve">left</w:t>
        <w:br w:clear="none"/>
      </w:r>
      <w:r>
        <w:rPr>
          <w:rStyle w:val="Text5"/>
        </w:rPr>
        <w:t xml:space="preserve">,</w:t>
        <w:br w:clear="none"/>
      </w:r>
      <w:r>
        <w:t xml:space="preserve"> </w:t>
        <w:br w:clear="none"/>
      </w:r>
      <w:r>
        <w:rPr>
          <w:rStyle w:val="Text2"/>
        </w:rPr>
        <w:t xml:space="preserve">right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398"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2"/>
        </w:rPr>
        <w:t xml:space="preserve">"""+"""</w:t>
        <w:br w:clear="none"/>
      </w:r>
      <w:r>
        <w:t xml:space="preserve"/>
        <w:br w:clear="none"/>
        <w:t xml:space="preserve">  </w:t>
        <w:br w:clear="none"/>
      </w:r>
      <w:r>
        <w:rPr>
          <w:rStyle w:val="Text6"/>
        </w:rPr>
        <w:t xml:space="preserve">return</w:t>
        <w:br w:clear="none"/>
      </w:r>
      <w:r>
        <w:t xml:space="preserve"> </w:t>
        <w:br w:clear="none"/>
      </w:r>
      <w:r>
        <w:rPr>
          <w:rStyle w:val="Text2"/>
        </w:rPr>
        <w:t xml:space="preserve">left</w:t>
        <w:br w:clear="none"/>
      </w:r>
      <w:r>
        <w:t xml:space="preserve"> </w:t>
        <w:br w:clear="none"/>
      </w:r>
      <w:r>
        <w:rPr>
          <w:rStyle w:val="Text8"/>
        </w:rPr>
        <w:t xml:space="preserve">+</w:t>
        <w:br w:clear="none"/>
      </w:r>
      <w:r>
        <w:t xml:space="preserve"> </w:t>
        <w:br w:clear="none"/>
      </w:r>
      <w:r>
        <w:rPr>
          <w:rStyle w:val="Text2"/>
        </w:rPr>
        <w:t xml:space="preserve">right</w:t>
        <w:br w:clear="none"/>
      </w:r>
    </w:p>
    <w:p>
      <w:pPr>
        <w:pStyle w:val="Para 04"/>
      </w:pPr>
      <w:hyperlink w:anchor="co_binary_trees__infinity_in_the_5">
        <w:r>
          <w:bookmarkStart w:id="858" w:name="callout_binary_trees__infinity_i_5"/>
          <w:t/>
          <w:bookmarkEnd w:id="858"/>
          <w:drawing>
            <wp:inline>
              <wp:extent cx="63500" cy="63500"/>
              <wp:effectExtent l="0" r="0" t="0" b="0"/>
              <wp:docPr id="39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A </w:t>
      </w:r>
      <w:r>
        <w:rPr>
          <w:rStyle w:val="Text0"/>
        </w:rPr>
        <w:t>Value</w:t>
      </w:r>
      <w:r>
        <w:t xml:space="preserve"> stores a numeric value. It can return its value and string representation.</w:t>
      </w:r>
    </w:p>
    <w:p>
      <w:pPr>
        <w:pStyle w:val="Para 04"/>
      </w:pPr>
      <w:hyperlink w:anchor="co_binary_trees__infinity_in_the_6">
        <w:r>
          <w:bookmarkStart w:id="859" w:name="callout_binary_trees__infinity_i_6"/>
          <w:t/>
          <w:bookmarkEnd w:id="859"/>
          <w:drawing>
            <wp:inline>
              <wp:extent cx="63500" cy="63500"/>
              <wp:effectExtent l="0" r="0" t="0" b="0"/>
              <wp:docPr id="40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An </w:t>
      </w:r>
      <w:r>
        <w:rPr>
          <w:rStyle w:val="Text0"/>
        </w:rPr>
        <w:t>Expression</w:t>
      </w:r>
      <w:r>
        <w:t xml:space="preserve"> stores a function, </w:t>
      </w:r>
      <w:r>
        <w:rPr>
          <w:rStyle w:val="Text0"/>
        </w:rPr>
        <w:t>func</w:t>
      </w:r>
      <w:r>
        <w:t xml:space="preserve">, and </w:t>
      </w:r>
      <w:r>
        <w:rPr>
          <w:rStyle w:val="Text0"/>
        </w:rPr>
        <w:t>left</w:t>
      </w:r>
      <w:r>
        <w:t xml:space="preserve"> and </w:t>
      </w:r>
      <w:r>
        <w:rPr>
          <w:rStyle w:val="Text0"/>
        </w:rPr>
        <w:t>right</w:t>
      </w:r>
      <w:r>
        <w:t xml:space="preserve"> sub-expressions.</w:t>
      </w:r>
    </w:p>
    <w:p>
      <w:pPr>
        <w:pStyle w:val="Para 04"/>
      </w:pPr>
      <w:hyperlink w:anchor="co_binary_trees__infinity_in_the_7">
        <w:r>
          <w:bookmarkStart w:id="860" w:name="callout_binary_trees__infinity_i_7"/>
          <w:t/>
          <w:bookmarkEnd w:id="860"/>
          <w:drawing>
            <wp:inline>
              <wp:extent cx="63500" cy="63500"/>
              <wp:effectExtent l="0" r="0" t="0" b="0"/>
              <wp:docPr id="40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Provides built-in </w:t>
      </w:r>
      <w:r>
        <w:rPr>
          <w:rStyle w:val="Text0"/>
        </w:rPr>
        <w:t>__str()__</w:t>
      </w:r>
      <w:r>
        <w:t xml:space="preserve"> method to recursively produce strings with parentheses around expressions.</w:t>
      </w:r>
    </w:p>
    <w:p>
      <w:pPr>
        <w:pStyle w:val="Para 04"/>
      </w:pPr>
      <w:hyperlink w:anchor="co_binary_trees__infinity_in_the_8">
        <w:r>
          <w:bookmarkStart w:id="861" w:name="callout_binary_trees__infinity_i_8"/>
          <w:t/>
          <w:bookmarkEnd w:id="861"/>
          <w:drawing>
            <wp:inline>
              <wp:extent cx="63500" cy="63500"/>
              <wp:effectExtent l="0" r="0" t="0" b="0"/>
              <wp:docPr id="40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Evaluate an </w:t>
      </w:r>
      <w:r>
        <w:rPr>
          <w:rStyle w:val="Text0"/>
        </w:rPr>
        <w:t>Expression</w:t>
      </w:r>
      <w:r>
        <w:t xml:space="preserve"> by evaluating </w:t>
      </w:r>
      <w:r>
        <w:rPr>
          <w:rStyle w:val="Text0"/>
        </w:rPr>
        <w:t>left</w:t>
      </w:r>
      <w:r>
        <w:t xml:space="preserve"> and </w:t>
      </w:r>
      <w:r>
        <w:rPr>
          <w:rStyle w:val="Text0"/>
        </w:rPr>
        <w:t>right</w:t>
      </w:r>
      <w:r>
        <w:t xml:space="preserve"> children and passing those values to </w:t>
      </w:r>
      <w:r>
        <w:rPr>
          <w:rStyle w:val="Text0"/>
        </w:rPr>
        <w:t>func</w:t>
      </w:r>
      <w:r>
        <w:t>.</w:t>
      </w:r>
    </w:p>
    <w:p>
      <w:pPr>
        <w:pStyle w:val="Para 04"/>
      </w:pPr>
      <w:hyperlink w:anchor="co_binary_trees__infinity_in_the_9">
        <w:r>
          <w:bookmarkStart w:id="862" w:name="callout_binary_trees__infinity_i_9"/>
          <w:t/>
          <w:bookmarkEnd w:id="862"/>
          <w:drawing>
            <wp:inline>
              <wp:extent cx="63500" cy="63500"/>
              <wp:effectExtent l="0" r="0" t="0" b="0"/>
              <wp:docPr id="403"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Function to perform addition; </w:t>
      </w:r>
      <w:r>
        <w:rPr>
          <w:rStyle w:val="Text0"/>
        </w:rPr>
        <w:t>mult()</w:t>
      </w:r>
      <w:r>
        <w:t xml:space="preserve"> for multiplication is similar. The </w:t>
      </w:r>
      <w:r>
        <w:rPr>
          <w:rStyle w:val="Text0"/>
        </w:rPr>
        <w:t>docString</w:t>
      </w:r>
      <w:r>
        <w:t xml:space="preserve"> </w:t>
      </w:r>
      <w:r>
        <w:rPr>
          <w:rStyle w:val="Text0"/>
        </w:rPr>
        <w:t>__doc__</w:t>
      </w:r>
      <w:r>
        <w:t xml:space="preserve"> for the function contains the operator symbol.</w:t>
      </w:r>
    </w:p>
    <w:p>
      <w:pPr>
        <w:pStyle w:val="Normal"/>
      </w:pPr>
      <w:r>
        <w:t xml:space="preserve">Evaluating an </w:t>
      </w:r>
      <w:r>
        <w:rPr>
          <w:rStyle w:val="Text0"/>
        </w:rPr>
        <w:t>Expression</w:t>
      </w:r>
      <w:r>
        <w:t xml:space="preserve"> is a recursive process that will eventually terminate at </w:t>
      </w:r>
      <w:r>
        <w:rPr>
          <w:rStyle w:val="Text0"/>
        </w:rPr>
        <w:t>Value</w:t>
      </w:r>
      <w:r>
        <w:t xml:space="preserve"> objects. Using the same technique I introduced in </w:t>
      </w:r>
      <w:hyperlink w:anchor="Chapter_5__Sorting_Without_a_Hat_2">
        <w:r>
          <w:rPr>
            <w:rStyle w:val="Text3"/>
          </w:rPr>
          <w:t>Chapter 5</w:t>
        </w:r>
      </w:hyperlink>
      <w:r>
        <w:t xml:space="preserve">, </w:t>
      </w:r>
      <w:hyperlink w:anchor="Figure_6_2__Visualizing_recursiv">
        <w:r>
          <w:rPr>
            <w:rStyle w:val="Text3"/>
          </w:rPr>
          <w:t>Figure 6-2</w:t>
        </w:r>
      </w:hyperlink>
      <w:r>
        <w:t xml:space="preserve"> visualizes the recursive evaluation of the expression </w:t>
      </w:r>
      <w:r>
        <w:rPr>
          <w:rStyle w:val="Text0"/>
        </w:rPr>
        <w:t>m</w:t>
      </w:r>
      <w:r>
        <w:t xml:space="preserve"> = ((1 + 5) ∗ 9):</w:t>
      </w:r>
    </w:p>
    <w:p>
      <w:pPr>
        <w:pStyle w:val="Para 21"/>
      </w:pPr>
      <w:r>
        <w:rPr>
          <w:rStyle w:val="Text8"/>
        </w:rPr>
        <w:t xml:space="preserve">&gt;&gt;&gt;</w:t>
        <w:br w:clear="none"/>
      </w:r>
      <w:r>
        <w:rPr>
          <w:rStyle w:val="Text11"/>
        </w:rPr>
        <w:t xml:space="preserve"> </w:t>
        <w:br w:clear="none"/>
      </w:r>
      <w:r>
        <w:t xml:space="preserve">a</w:t>
        <w:br w:clear="none"/>
      </w:r>
      <w:r>
        <w:rPr>
          <w:rStyle w:val="Text11"/>
        </w:rPr>
        <w:t xml:space="preserve"> </w:t>
        <w:br w:clear="none"/>
      </w:r>
      <w:r>
        <w:rPr>
          <w:rStyle w:val="Text8"/>
        </w:rPr>
        <w:t xml:space="preserve">=</w:t>
        <w:br w:clear="none"/>
      </w:r>
      <w:r>
        <w:rPr>
          <w:rStyle w:val="Text11"/>
        </w:rPr>
        <w:t xml:space="preserve"> </w:t>
        <w:br w:clear="none"/>
      </w:r>
      <w:r>
        <w:t xml:space="preserve">Expression</w:t>
        <w:br w:clear="none"/>
      </w:r>
      <w:r>
        <w:rPr>
          <w:rStyle w:val="Text5"/>
        </w:rPr>
        <w:t xml:space="preserve">(</w:t>
        <w:br w:clear="none"/>
      </w:r>
      <w:r>
        <w:t xml:space="preserve">add</w:t>
        <w:br w:clear="none"/>
      </w:r>
      <w:r>
        <w:rPr>
          <w:rStyle w:val="Text5"/>
        </w:rPr>
        <w:t xml:space="preserve">,</w:t>
        <w:br w:clear="none"/>
      </w:r>
      <w:r>
        <w:rPr>
          <w:rStyle w:val="Text11"/>
        </w:rPr>
        <w:t xml:space="preserve"> </w:t>
        <w:br w:clear="none"/>
      </w:r>
      <w:r>
        <w:t xml:space="preserve">Value</w:t>
        <w:br w:clear="none"/>
      </w:r>
      <w:r>
        <w:rPr>
          <w:rStyle w:val="Text5"/>
        </w:rPr>
        <w:t xml:space="preserve">(</w:t>
        <w:br w:clear="none"/>
      </w:r>
      <w:r>
        <w:rPr>
          <w:rStyle w:val="Text14"/>
        </w:rPr>
        <w:t xml:space="preserve">1</w:t>
        <w:br w:clear="none"/>
      </w:r>
      <w:r>
        <w:rPr>
          <w:rStyle w:val="Text5"/>
        </w:rPr>
        <w:t xml:space="preserve">),</w:t>
        <w:br w:clear="none"/>
      </w:r>
      <w:r>
        <w:rPr>
          <w:rStyle w:val="Text11"/>
        </w:rPr>
        <w:t xml:space="preserve"> </w:t>
        <w:br w:clear="none"/>
      </w:r>
      <w:r>
        <w:t xml:space="preserve">Value</w:t>
        <w:br w:clear="none"/>
      </w:r>
      <w:r>
        <w:rPr>
          <w:rStyle w:val="Text5"/>
        </w:rPr>
        <w:t xml:space="preserve">(</w:t>
        <w:br w:clear="none"/>
      </w:r>
      <w:r>
        <w:rPr>
          <w:rStyle w:val="Text14"/>
        </w:rPr>
        <w:t xml:space="preserve">5</w:t>
        <w:br w:clear="none"/>
      </w:r>
      <w:r>
        <w:rPr>
          <w:rStyle w:val="Text5"/>
        </w:rPr>
        <w:t xml:space="preserve">))</w:t>
        <w:br w:clear="none"/>
      </w:r>
      <w:r>
        <w:rPr>
          <w:rStyle w:val="Text11"/>
        </w:rPr>
        <w:t xml:space="preserve"/>
        <w:br w:clear="none"/>
      </w:r>
      <w:r>
        <w:rPr>
          <w:rStyle w:val="Text8"/>
        </w:rPr>
        <w:t xml:space="preserve">&gt;&gt;&gt;</w:t>
        <w:br w:clear="none"/>
      </w:r>
      <w:r>
        <w:rPr>
          <w:rStyle w:val="Text11"/>
        </w:rPr>
        <w:t xml:space="preserve"> </w:t>
        <w:br w:clear="none"/>
      </w:r>
      <w:r>
        <w:t xml:space="preserve">m</w:t>
        <w:br w:clear="none"/>
      </w:r>
      <w:r>
        <w:rPr>
          <w:rStyle w:val="Text11"/>
        </w:rPr>
        <w:t xml:space="preserve"> </w:t>
        <w:br w:clear="none"/>
      </w:r>
      <w:r>
        <w:rPr>
          <w:rStyle w:val="Text8"/>
        </w:rPr>
        <w:t xml:space="preserve">=</w:t>
        <w:br w:clear="none"/>
      </w:r>
      <w:r>
        <w:rPr>
          <w:rStyle w:val="Text11"/>
        </w:rPr>
        <w:t xml:space="preserve"> </w:t>
        <w:br w:clear="none"/>
      </w:r>
      <w:r>
        <w:t xml:space="preserve">Expression</w:t>
        <w:br w:clear="none"/>
      </w:r>
      <w:r>
        <w:rPr>
          <w:rStyle w:val="Text5"/>
        </w:rPr>
        <w:t xml:space="preserve">(</w:t>
        <w:br w:clear="none"/>
      </w:r>
      <w:r>
        <w:t xml:space="preserve">mult</w:t>
        <w:br w:clear="none"/>
      </w:r>
      <w:r>
        <w:rPr>
          <w:rStyle w:val="Text5"/>
        </w:rPr>
        <w:t xml:space="preserve">,</w:t>
        <w:br w:clear="none"/>
      </w:r>
      <w:r>
        <w:rPr>
          <w:rStyle w:val="Text11"/>
        </w:rPr>
        <w:t xml:space="preserve"> </w:t>
        <w:br w:clear="none"/>
      </w:r>
      <w:r>
        <w:t xml:space="preserve">a</w:t>
        <w:br w:clear="none"/>
      </w:r>
      <w:r>
        <w:rPr>
          <w:rStyle w:val="Text5"/>
        </w:rPr>
        <w:t xml:space="preserve">,</w:t>
        <w:br w:clear="none"/>
      </w:r>
      <w:r>
        <w:rPr>
          <w:rStyle w:val="Text11"/>
        </w:rPr>
        <w:t xml:space="preserve"> </w:t>
        <w:br w:clear="none"/>
      </w:r>
      <w:r>
        <w:t xml:space="preserve">Value</w:t>
        <w:br w:clear="none"/>
      </w:r>
      <w:r>
        <w:rPr>
          <w:rStyle w:val="Text5"/>
        </w:rPr>
        <w:t xml:space="preserve">(</w:t>
        <w:br w:clear="none"/>
      </w:r>
      <w:r>
        <w:rPr>
          <w:rStyle w:val="Text14"/>
        </w:rPr>
        <w:t xml:space="preserve">9</w:t>
        <w:br w:clear="none"/>
      </w:r>
      <w:r>
        <w:rPr>
          <w:rStyle w:val="Text5"/>
        </w:rPr>
        <w:t xml:space="preserve">))</w:t>
        <w:br w:clear="none"/>
      </w:r>
      <w:r>
        <w:rPr>
          <w:rStyle w:val="Text11"/>
        </w:rPr>
        <w:t xml:space="preserve"/>
        <w:br w:clear="none"/>
      </w:r>
      <w:r>
        <w:rPr>
          <w:rStyle w:val="Text8"/>
        </w:rPr>
        <w:t xml:space="preserve">&gt;&gt;&gt;</w:t>
        <w:br w:clear="none"/>
      </w:r>
      <w:r>
        <w:rPr>
          <w:rStyle w:val="Text11"/>
        </w:rPr>
        <w:t xml:space="preserve"> </w:t>
        <w:br w:clear="none"/>
      </w:r>
      <w:r>
        <w:rPr>
          <w:rStyle w:val="Text6"/>
        </w:rPr>
        <w:t xml:space="preserve">print</w:t>
        <w:br w:clear="none"/>
      </w:r>
      <w:r>
        <w:rPr>
          <w:rStyle w:val="Text5"/>
        </w:rPr>
        <w:t xml:space="preserve">(</w:t>
        <w:br w:clear="none"/>
      </w:r>
      <w:r>
        <w:t xml:space="preserve">m</w:t>
        <w:br w:clear="none"/>
      </w:r>
      <w:r>
        <w:rPr>
          <w:rStyle w:val="Text5"/>
        </w:rPr>
        <w:t xml:space="preserve">,</w:t>
        <w:br w:clear="none"/>
      </w:r>
      <w:r>
        <w:rPr>
          <w:rStyle w:val="Text11"/>
        </w:rPr>
        <w:t xml:space="preserve"> </w:t>
        <w:br w:clear="none"/>
      </w:r>
      <w:r>
        <w:rPr>
          <w:rStyle w:val="Text12"/>
        </w:rPr>
        <w:t xml:space="preserve">'='</w:t>
        <w:br w:clear="none"/>
      </w:r>
      <w:r>
        <w:rPr>
          <w:rStyle w:val="Text5"/>
        </w:rPr>
        <w:t xml:space="preserve">,</w:t>
        <w:br w:clear="none"/>
      </w:r>
      <w:r>
        <w:rPr>
          <w:rStyle w:val="Text11"/>
        </w:rPr>
        <w:t xml:space="preserve"> </w:t>
        <w:br w:clear="none"/>
      </w:r>
      <w:r>
        <w:t xml:space="preserve">m</w:t>
        <w:br w:clear="none"/>
      </w:r>
      <w:r>
        <w:rPr>
          <w:rStyle w:val="Text8"/>
        </w:rPr>
        <w:t xml:space="preserve">.</w:t>
        <w:br w:clear="none"/>
      </w:r>
      <w:r>
        <w:t xml:space="preserve">eval</w:t>
        <w:br w:clear="none"/>
      </w:r>
      <w:r>
        <w:rPr>
          <w:rStyle w:val="Text5"/>
        </w:rPr>
        <w:t xml:space="preserve">())</w:t>
        <w:br w:clear="none"/>
      </w:r>
      <w:r>
        <w:rPr>
          <w:rStyle w:val="Text11"/>
        </w:rPr>
        <w:t xml:space="preserve"/>
        <w:br w:clear="none"/>
      </w:r>
      <w:r>
        <w:rPr>
          <w:rStyle w:val="Text5"/>
        </w:rPr>
        <w:t xml:space="preserve">((</w:t>
        <w:br w:clear="none"/>
      </w:r>
      <w:r>
        <w:rPr>
          <w:rStyle w:val="Text14"/>
        </w:rPr>
        <w:t xml:space="preserve">1</w:t>
        <w:br w:clear="none"/>
      </w:r>
      <w:r>
        <w:rPr>
          <w:rStyle w:val="Text11"/>
        </w:rPr>
        <w:t xml:space="preserve"> </w:t>
        <w:br w:clear="none"/>
      </w:r>
      <w:r>
        <w:rPr>
          <w:rStyle w:val="Text8"/>
        </w:rPr>
        <w:t xml:space="preserve">+</w:t>
        <w:br w:clear="none"/>
      </w:r>
      <w:r>
        <w:rPr>
          <w:rStyle w:val="Text11"/>
        </w:rPr>
        <w:t xml:space="preserve"> </w:t>
        <w:br w:clear="none"/>
      </w:r>
      <w:r>
        <w:rPr>
          <w:rStyle w:val="Text14"/>
        </w:rPr>
        <w:t xml:space="preserve">5</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14"/>
        </w:rPr>
        <w:t xml:space="preserve">9</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14"/>
        </w:rPr>
        <w:t xml:space="preserve">54</w:t>
        <w:br w:clear="none"/>
      </w:r>
    </w:p>
    <w:p>
      <w:pPr>
        <w:pStyle w:val="Normal"/>
      </w:pPr>
      <w:r>
        <w:t xml:space="preserve">To evaluate </w:t>
      </w:r>
      <w:r>
        <w:rPr>
          <w:rStyle w:val="Text0"/>
        </w:rPr>
        <w:t>m</w:t>
      </w:r>
      <w:r>
        <w:t xml:space="preserve">, there could be up to two recursive calls, one on the </w:t>
      </w:r>
      <w:r>
        <w:rPr>
          <w:rStyle w:val="Text0"/>
        </w:rPr>
        <w:t>left</w:t>
      </w:r>
      <w:r>
        <w:t xml:space="preserve"> and </w:t>
      </w:r>
      <w:r>
        <w:rPr>
          <w:rStyle w:val="Text0"/>
        </w:rPr>
        <w:t>right</w:t>
      </w:r>
      <w:r>
        <w:t xml:space="preserve"> sub-expressions, respectively. In this case, the left sub-expression, </w:t>
      </w:r>
      <w:r>
        <w:rPr>
          <w:rStyle w:val="Text0"/>
        </w:rPr>
        <w:t>a</w:t>
      </w:r>
      <w:r>
        <w:t xml:space="preserve"> = (1 + 5) is evaluated recursively, while the right sub-expression, 9, is not. The final computation of 54 is returned as the final result. This example demonstrates the usefulness of the </w:t>
      </w:r>
      <w:r>
        <w:rPr>
          <w:rStyle w:val="Text0"/>
        </w:rPr>
        <w:t>Expression</w:t>
      </w:r>
      <w:r>
        <w:t xml:space="preserve"> recursive binary tree data structure. It also shows that recursive implementations are brief and elegant.</w:t>
      </w:r>
    </w:p>
    <w:p>
      <w:pPr>
        <w:pStyle w:val="Normal"/>
      </w:pPr>
      <w:r>
        <w:t>It is critical that recursive data structures have no structural defects. For example:</w:t>
      </w:r>
    </w:p>
    <w:p>
      <w:pPr>
        <w:pStyle w:val="Para 21"/>
      </w:pPr>
      <w:r>
        <w:rPr>
          <w:rStyle w:val="Text8"/>
        </w:rPr>
        <w:t xml:space="preserve">&gt;&gt;&gt;</w:t>
        <w:br w:clear="none"/>
      </w:r>
      <w:r>
        <w:rPr>
          <w:rStyle w:val="Text11"/>
        </w:rPr>
        <w:t xml:space="preserve"> </w:t>
        <w:br w:clear="none"/>
      </w:r>
      <w:r>
        <w:t xml:space="preserve">n</w:t>
        <w:br w:clear="none"/>
      </w:r>
      <w:r>
        <w:rPr>
          <w:rStyle w:val="Text11"/>
        </w:rPr>
        <w:t xml:space="preserve"> </w:t>
        <w:br w:clear="none"/>
      </w:r>
      <w:r>
        <w:rPr>
          <w:rStyle w:val="Text8"/>
        </w:rPr>
        <w:t xml:space="preserve">=</w:t>
        <w:br w:clear="none"/>
      </w:r>
      <w:r>
        <w:rPr>
          <w:rStyle w:val="Text11"/>
        </w:rPr>
        <w:t xml:space="preserve"> </w:t>
        <w:br w:clear="none"/>
      </w:r>
      <w:r>
        <w:t xml:space="preserve">Node</w:t>
        <w:br w:clear="none"/>
      </w:r>
      <w:r>
        <w:rPr>
          <w:rStyle w:val="Text5"/>
        </w:rPr>
        <w:t xml:space="preserve">(</w:t>
        <w:br w:clear="none"/>
      </w:r>
      <w:r>
        <w:rPr>
          <w:rStyle w:val="Text14"/>
        </w:rPr>
        <w:t xml:space="preserve">3</w:t>
        <w:br w:clear="none"/>
      </w:r>
      <w:r>
        <w:rPr>
          <w:rStyle w:val="Text5"/>
        </w:rPr>
        <w:t xml:space="preserve">)</w:t>
        <w:br w:clear="none"/>
      </w:r>
      <w:r>
        <w:rPr>
          <w:rStyle w:val="Text11"/>
        </w:rPr>
        <w:t xml:space="preserve"/>
        <w:br w:clear="none"/>
      </w:r>
      <w:r>
        <w:rPr>
          <w:rStyle w:val="Text8"/>
        </w:rPr>
        <w:t xml:space="preserve">&gt;&gt;&gt;</w:t>
        <w:br w:clear="none"/>
      </w:r>
      <w:r>
        <w:rPr>
          <w:rStyle w:val="Text11"/>
        </w:rPr>
        <w:t xml:space="preserve"> </w:t>
        <w:br w:clear="none"/>
      </w:r>
      <w:r>
        <w:t xml:space="preserve">n</w:t>
        <w:br w:clear="none"/>
      </w:r>
      <w:r>
        <w:rPr>
          <w:rStyle w:val="Text8"/>
        </w:rPr>
        <w:t xml:space="preserve">.</w:t>
        <w:br w:clear="none"/>
      </w:r>
      <w:r>
        <w:t xml:space="preserve">next</w:t>
        <w:br w:clear="none"/>
      </w:r>
      <w:r>
        <w:rPr>
          <w:rStyle w:val="Text11"/>
        </w:rPr>
        <w:t xml:space="preserve"> </w:t>
        <w:br w:clear="none"/>
      </w:r>
      <w:r>
        <w:rPr>
          <w:rStyle w:val="Text8"/>
        </w:rPr>
        <w:t xml:space="preserve">=</w:t>
        <w:br w:clear="none"/>
      </w:r>
      <w:r>
        <w:rPr>
          <w:rStyle w:val="Text11"/>
        </w:rPr>
        <w:t xml:space="preserve"> </w:t>
        <w:br w:clear="none"/>
      </w:r>
      <w:r>
        <w:t xml:space="preserve">n</w:t>
        <w:br w:clear="none"/>
      </w:r>
      <w:r>
        <w:rPr>
          <w:rStyle w:val="Text11"/>
        </w:rPr>
        <w:t xml:space="preserve">           </w:t>
        <w:br w:clear="none"/>
      </w:r>
      <w:r>
        <w:rPr>
          <w:rStyle w:val="Text18"/>
        </w:rPr>
        <w:t xml:space="preserve"># This is dangerous!</w:t>
        <w:br w:clear="none"/>
      </w:r>
      <w:r>
        <w:rPr>
          <w:rStyle w:val="Text11"/>
        </w:rPr>
        <w:t xml:space="preserve"/>
        <w:br w:clear="none"/>
      </w:r>
      <w:r>
        <w:rPr>
          <w:rStyle w:val="Text8"/>
        </w:rPr>
        <w:t xml:space="preserve">&gt;&gt;&gt;</w:t>
        <w:br w:clear="none"/>
      </w:r>
      <w:r>
        <w:rPr>
          <w:rStyle w:val="Text11"/>
        </w:rPr>
        <w:t xml:space="preserve"> </w:t>
        <w:br w:clear="none"/>
      </w:r>
      <w:r>
        <w:rPr>
          <w:rStyle w:val="Text6"/>
        </w:rPr>
        <w:t xml:space="preserve">print</w:t>
        <w:br w:clear="none"/>
      </w:r>
      <w:r>
        <w:rPr>
          <w:rStyle w:val="Text5"/>
        </w:rPr>
        <w:t xml:space="preserve">(</w:t>
        <w:br w:clear="none"/>
      </w:r>
      <w:r>
        <w:t xml:space="preserve">sum_list</w:t>
        <w:br w:clear="none"/>
      </w:r>
      <w:r>
        <w:rPr>
          <w:rStyle w:val="Text5"/>
        </w:rPr>
        <w:t xml:space="preserve">(</w:t>
        <w:br w:clear="none"/>
      </w:r>
      <w:r>
        <w:t xml:space="preserve">n</w:t>
        <w:br w:clear="none"/>
      </w:r>
      <w:r>
        <w:rPr>
          <w:rStyle w:val="Text5"/>
        </w:rPr>
        <w:t xml:space="preserve">))</w:t>
        <w:br w:clear="none"/>
      </w:r>
      <w:r>
        <w:rPr>
          <w:rStyle w:val="Text11"/>
        </w:rPr>
        <w:t xml:space="preserve"/>
        <w:br w:clear="none"/>
      </w:r>
      <w:r>
        <w:t xml:space="preserve">RecursionError</w:t>
        <w:br w:clear="none"/>
      </w:r>
      <w:r>
        <w:rPr>
          <w:rStyle w:val="Text5"/>
        </w:rPr>
        <w:t xml:space="preserve">:</w:t>
        <w:br w:clear="none"/>
      </w:r>
      <w:r>
        <w:rPr>
          <w:rStyle w:val="Text11"/>
        </w:rPr>
        <w:t xml:space="preserve"> </w:t>
        <w:br w:clear="none"/>
      </w:r>
      <w:r>
        <w:t xml:space="preserve">maximum</w:t>
        <w:br w:clear="none"/>
      </w:r>
      <w:r>
        <w:rPr>
          <w:rStyle w:val="Text11"/>
        </w:rPr>
        <w:t xml:space="preserve"> </w:t>
        <w:br w:clear="none"/>
      </w:r>
      <w:r>
        <w:t xml:space="preserve">recursion</w:t>
        <w:br w:clear="none"/>
      </w:r>
      <w:r>
        <w:rPr>
          <w:rStyle w:val="Text11"/>
        </w:rPr>
        <w:t xml:space="preserve"> </w:t>
        <w:br w:clear="none"/>
      </w:r>
      <w:r>
        <w:t xml:space="preserve">depth</w:t>
        <w:br w:clear="none"/>
      </w:r>
      <w:r>
        <w:rPr>
          <w:rStyle w:val="Text11"/>
        </w:rPr>
        <w:t xml:space="preserve"> </w:t>
        <w:br w:clear="none"/>
      </w:r>
      <w:r>
        <w:t xml:space="preserve">exceeded</w:t>
        <w:br w:clear="none"/>
      </w:r>
    </w:p>
    <w:p>
      <w:pPr>
        <w:pStyle w:val="Normal"/>
      </w:pPr>
      <w:r>
        <w:t xml:space="preserve">This linked list is defined by a node, </w:t>
      </w:r>
      <w:r>
        <w:rPr>
          <w:rStyle w:val="Text0"/>
        </w:rPr>
        <w:t>n</w:t>
      </w:r>
      <w:r>
        <w:t xml:space="preserve">, whose </w:t>
      </w:r>
      <w:r>
        <w:rPr>
          <w:rStyle w:val="Text0"/>
        </w:rPr>
        <w:t>next</w:t>
      </w:r>
      <w:r>
        <w:t xml:space="preserve"> node in the linked list is itself! There is nothing wrong with the </w:t>
      </w:r>
      <w:r>
        <w:rPr>
          <w:rStyle w:val="Text0"/>
        </w:rPr>
        <w:t>sum_list()</w:t>
      </w:r>
      <w:r>
        <w:t xml:space="preserve"> function—the linked list has a structural defect and so the base case for </w:t>
      </w:r>
      <w:r>
        <w:rPr>
          <w:rStyle w:val="Text0"/>
        </w:rPr>
        <w:t>sum_list(n)</w:t>
      </w:r>
      <w:r>
        <w:t xml:space="preserve"> never occurs. A similar situation could occur in an </w:t>
      </w:r>
      <w:r>
        <w:rPr>
          <w:rStyle w:val="Text0"/>
        </w:rPr>
        <w:t>Expression</w:t>
      </w:r>
      <w:r>
        <w:t>. These defects are programming mistakes and you can avoid them by carefully testing your code.</w:t>
      </w:r>
    </w:p>
    <w:p>
      <w:bookmarkStart w:id="863" w:name="Figure_6_2__Visualizing_recursiv"/>
      <w:pPr>
        <w:pStyle w:val="Para 07"/>
        <w:keepLines w:val="on"/>
      </w:pPr>
      <w:r>
        <w:t/>
        <w:drawing>
          <wp:inline>
            <wp:extent cx="5334000" cy="8229600"/>
            <wp:effectExtent l="0" r="0" t="0" b="43426"/>
            <wp:docPr id="404" name="lalg_0602.png" descr="Recursive evaluation"/>
            <wp:cNvGraphicFramePr>
              <a:graphicFrameLocks noChangeAspect="1"/>
            </wp:cNvGraphicFramePr>
            <a:graphic>
              <a:graphicData uri="http://schemas.openxmlformats.org/drawingml/2006/picture">
                <pic:pic>
                  <pic:nvPicPr>
                    <pic:cNvPr id="0" name="lalg_0602.png" descr="Recursive evaluation"/>
                    <pic:cNvPicPr/>
                  </pic:nvPicPr>
                  <pic:blipFill>
                    <a:blip r:embed="rId80"/>
                    <a:stretch>
                      <a:fillRect/>
                    </a:stretch>
                  </pic:blipFill>
                  <pic:spPr>
                    <a:xfrm>
                      <a:off x="0" y="0"/>
                      <a:ext cx="5334000" cy="8229600"/>
                    </a:xfrm>
                    <a:prstGeom prst="rect">
                      <a:avLst/>
                    </a:prstGeom>
                  </pic:spPr>
                </pic:pic>
              </a:graphicData>
            </a:graphic>
          </wp:inline>
        </w:drawing>
        <w:t xml:space="preserve"> </w:t>
      </w:r>
      <w:bookmarkEnd w:id="863"/>
    </w:p>
    <w:p>
      <w:pPr>
        <w:pStyle w:val="Heading 4"/>
        <w:keepLines w:val="on"/>
      </w:pPr>
      <w:r>
        <w:t xml:space="preserve">Figure 6-2. </w:t>
        <w:t>Visualizing recursive evaluation of ((1 + 5) ∗ 9)</w:t>
      </w:r>
    </w:p>
    <w:p>
      <w:bookmarkStart w:id="864" w:name="Binary_Search_Trees__Binary_tree"/>
      <w:pPr>
        <w:keepNext/>
        <w:pStyle w:val="Heading 1"/>
      </w:pPr>
      <w:r>
        <w:t>Binary Search Trees</w:t>
      </w:r>
      <w:bookmarkEnd w:id="864"/>
    </w:p>
    <w:p>
      <w:pPr>
        <w:pStyle w:val="Normal"/>
      </w:pPr>
      <w:r>
        <w:rPr>
          <w:rStyle w:val="Text54"/>
        </w:rPr>
        <w:bookmarkStart w:id="865" w:name="ch06_term2"/>
        <w:t/>
        <w:bookmarkEnd w:id="865"/>
      </w:r>
      <w:r>
        <w:t xml:space="preserve">Binary trees are the godfather of all recursive data structures. A </w:t>
      </w:r>
      <w:r>
        <w:rPr>
          <w:rStyle w:val="Text1"/>
        </w:rPr>
        <w:t>binary search tree</w:t>
      </w:r>
      <w:r>
        <w:t xml:space="preserve"> can store collections of values with efficient search, insert, and remove operations.</w:t>
      </w:r>
      <w:r>
        <w:rPr>
          <w:rStyle w:val="Text54"/>
        </w:rPr>
        <w:bookmarkStart w:id="866" w:name="idm45239911924960"/>
        <w:t/>
        <w:bookmarkEnd w:id="866"/>
      </w:r>
    </w:p>
    <w:p>
      <w:pPr>
        <w:pStyle w:val="Normal"/>
      </w:pPr>
      <w:r>
        <w:rPr>
          <w:rStyle w:val="Text54"/>
        </w:rPr>
        <w:bookmarkStart w:id="867" w:name="idm45239911923856"/>
        <w:t/>
        <w:bookmarkEnd w:id="867"/>
        <w:bookmarkStart w:id="868" w:name="idm45239911923152"/>
        <w:t/>
        <w:bookmarkEnd w:id="868"/>
      </w:r>
      <w:r>
        <w:t xml:space="preserve">Storing values in a sorted array is necessary for Binary Array Search to provide </w:t>
        <w:t>O(</w:t>
      </w:r>
      <w:r>
        <w:rPr>
          <w:rStyle w:val="Text0"/>
        </w:rPr>
        <w:t>log</w:t>
      </w:r>
      <w:r>
        <w:t xml:space="preserve"> N)</w:t>
        <w:t xml:space="preserve"> performance. There are countless other reasons to produce information in sorted order to make it easier for users to view information. From a practical standpoint, very large fixed arrays are challenging because they require contiguous memory that must be allocated by the underlying operating system. In addition, changing the size of the array is problematic:</w:t>
      </w:r>
    </w:p>
    <w:p>
      <w:pPr>
        <w:pStyle w:val="Para 01"/>
      </w:pPr>
      <w:r>
        <w:t>To add a new value to an array, a new and larger array is created, and values from the old array are copied into the new array—while making room for the new value. Finally, memory for the old array is released.</w:t>
      </w:r>
    </w:p>
    <w:p>
      <w:pPr>
        <w:pStyle w:val="Para 01"/>
      </w:pPr>
      <w:r>
        <w:t>To remove a value from the array, all values to the right of the removed value must shift one index location to the left. The code must remember that there are “unused” index locations at the end of the array.</w:t>
      </w:r>
    </w:p>
    <w:p>
      <w:pPr>
        <w:pStyle w:val="Normal"/>
      </w:pPr>
      <w:r>
        <w:rPr>
          <w:rStyle w:val="Text54"/>
        </w:rPr>
        <w:bookmarkStart w:id="869" w:name="idm45239911917680"/>
        <w:t/>
        <w:bookmarkEnd w:id="869"/>
        <w:bookmarkStart w:id="870" w:name="idm45239911916752"/>
        <w:t/>
        <w:bookmarkEnd w:id="870"/>
        <w:bookmarkStart w:id="871" w:name="idm45239911915840"/>
        <w:t/>
        <w:bookmarkEnd w:id="871"/>
      </w:r>
      <w:r>
        <w:t xml:space="preserve">Python programs avoid these difficulties because the built-in </w:t>
      </w:r>
      <w:r>
        <w:rPr>
          <w:rStyle w:val="Text0"/>
        </w:rPr>
        <w:t>list</w:t>
      </w:r>
      <w:r>
        <w:t xml:space="preserve"> structure can already grow and shrink without programmer effort, but in the </w:t>
      </w:r>
      <w:r>
        <w:rPr>
          <w:rStyle w:val="Text1"/>
        </w:rPr>
        <w:t>worst case</w:t>
      </w:r>
      <w:r>
        <w:t xml:space="preserve">, inserting a value into a Python </w:t>
      </w:r>
      <w:r>
        <w:rPr>
          <w:rStyle w:val="Text0"/>
        </w:rPr>
        <w:t>list</w:t>
      </w:r>
      <w:r>
        <w:t xml:space="preserve"> remains O(N). </w:t>
      </w:r>
      <w:hyperlink w:anchor="Table_6_1__Comparing_insert_and">
        <w:r>
          <w:rPr>
            <w:rStyle w:val="Text3"/>
          </w:rPr>
          <w:t>Table 6-1</w:t>
        </w:r>
      </w:hyperlink>
      <w:r>
        <w:t xml:space="preserve"> measures the runtime performance both when prepending 1,000 values (one at a time) to the front of a </w:t>
      </w:r>
      <w:r>
        <w:rPr>
          <w:rStyle w:val="Text0"/>
        </w:rPr>
        <w:t>list</w:t>
      </w:r>
      <w:r>
        <w:t xml:space="preserve"> of size N, and when appending 1,000 values (one at a time) to the end of a </w:t>
      </w:r>
      <w:r>
        <w:rPr>
          <w:rStyle w:val="Text0"/>
        </w:rPr>
        <w:t>list</w:t>
      </w:r>
      <w:r>
        <w:t xml:space="preserve"> of size N.</w:t>
      </w:r>
    </w:p>
    <w:tbl>
      <w:tblPr>
        <w:tblW w:type="auto" w:w="0"/>
      </w:tblPr>
      <w:tr>
        <w:tc>
          <w:tcPr>
            <w:tcW w:type="auto" w:w="0"/>
            <w:tcMar>
              <w:left w:type="dxa" w:w="200"/>
              <w:top w:type="dxa" w:w="200"/>
              <w:right w:type="dxa" w:w="200"/>
              <w:bottom w:type="dxa" w:w="200"/>
            </w:tcMar>
            <w:vAlign w:val="center"/>
          </w:tcPr>
          <w:p>
            <w:bookmarkStart w:id="872" w:name="Table_6_1__Comparing_insert_and"/>
            <w:pPr>
              <w:pStyle w:val="Para 18"/>
              <w:keepLines w:val="on"/>
            </w:pPr>
            <w:r>
              <w:rPr>
                <w:rStyle w:val="Text55"/>
              </w:rPr>
              <w:t/>
            </w:r>
            <w:r>
              <w:t xml:space="preserve">Table 6-1. </w:t>
              <w:t>Comparing insert and remove performance of lists against binary search tree (time in ms)</w:t>
            </w:r>
            <w:bookmarkEnd w:id="872"/>
          </w:p>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Prepend</w:t>
            </w:r>
          </w:p>
        </w:tc>
        <w:tc>
          <w:tcPr>
            <w:tcW w:type="auto" w:w="0"/>
            <w:tcMar>
              <w:left w:type="dxa" w:w="200"/>
              <w:top w:type="dxa" w:w="200"/>
              <w:right w:type="dxa" w:w="200"/>
              <w:bottom w:type="dxa" w:w="200"/>
            </w:tcMar>
            <w:vAlign w:val="center"/>
          </w:tcPr>
          <w:p>
            <w:pPr>
              <w:pStyle w:val="Para 10"/>
              <w:keepLines w:val="on"/>
            </w:pPr>
            <w:r>
              <w:t>Append</w:t>
            </w:r>
          </w:p>
        </w:tc>
        <w:tc>
          <w:tcPr>
            <w:tcW w:type="auto" w:w="0"/>
            <w:tcMar>
              <w:left w:type="dxa" w:w="200"/>
              <w:top w:type="dxa" w:w="200"/>
              <w:right w:type="dxa" w:w="200"/>
              <w:bottom w:type="dxa" w:w="200"/>
            </w:tcMar>
            <w:vAlign w:val="center"/>
          </w:tcPr>
          <w:p>
            <w:pPr>
              <w:pStyle w:val="Para 10"/>
              <w:keepLines w:val="on"/>
            </w:pPr>
            <w:r>
              <w:t>Remove</w:t>
            </w:r>
          </w:p>
        </w:tc>
        <w:tc>
          <w:tcPr>
            <w:tcW w:type="auto" w:w="0"/>
            <w:tcMar>
              <w:left w:type="dxa" w:w="200"/>
              <w:top w:type="dxa" w:w="200"/>
              <w:right w:type="dxa" w:w="200"/>
              <w:bottom w:type="dxa" w:w="200"/>
            </w:tcMar>
            <w:vAlign w:val="center"/>
          </w:tcPr>
          <w:p>
            <w:pPr>
              <w:pStyle w:val="Para 10"/>
              <w:keepLines w:val="on"/>
            </w:pPr>
            <w:r>
              <w:t>Tree</w:t>
            </w:r>
          </w:p>
        </w:tc>
      </w:tr>
    </w:tbl>
    <w:tbl>
      <w:tblPr>
        <w:tblW w:type="auto" w:w="0"/>
      </w:tblPr>
      <w:tr>
        <w:tc>
          <w:tcPr>
            <w:tcW w:type="auto" w:w="0"/>
            <w:tcMar>
              <w:left w:type="dxa" w:w="200"/>
              <w:top w:type="dxa" w:w="200"/>
              <w:right w:type="dxa" w:w="200"/>
              <w:bottom w:type="dxa" w:w="200"/>
            </w:tcMar>
            <w:vAlign w:val="top"/>
          </w:tcPr>
          <w:p>
            <w:pPr>
              <w:pStyle w:val="Para 01"/>
              <w:keepLines w:val="on"/>
            </w:pPr>
            <w:r>
              <w:t>1,024</w:t>
            </w:r>
          </w:p>
        </w:tc>
        <w:tc>
          <w:tcPr>
            <w:tcW w:type="auto" w:w="0"/>
            <w:tcMar>
              <w:left w:type="dxa" w:w="200"/>
              <w:top w:type="dxa" w:w="200"/>
              <w:right w:type="dxa" w:w="200"/>
              <w:bottom w:type="dxa" w:w="200"/>
            </w:tcMar>
            <w:vAlign w:val="top"/>
          </w:tcPr>
          <w:p>
            <w:pPr>
              <w:pStyle w:val="Para 02"/>
              <w:keepLines w:val="on"/>
            </w:pPr>
            <w:r>
              <w:t>0.07</w:t>
            </w:r>
          </w:p>
        </w:tc>
        <w:tc>
          <w:tcPr>
            <w:tcW w:type="auto" w:w="0"/>
            <w:tcMar>
              <w:left w:type="dxa" w:w="200"/>
              <w:top w:type="dxa" w:w="200"/>
              <w:right w:type="dxa" w:w="200"/>
              <w:bottom w:type="dxa" w:w="200"/>
            </w:tcMar>
            <w:vAlign w:val="top"/>
          </w:tcPr>
          <w:p>
            <w:pPr>
              <w:pStyle w:val="Para 02"/>
              <w:keepLines w:val="on"/>
            </w:pPr>
            <w:r>
              <w:t>0.004</w:t>
            </w:r>
          </w:p>
        </w:tc>
        <w:tc>
          <w:tcPr>
            <w:tcW w:type="auto" w:w="0"/>
            <w:tcMar>
              <w:left w:type="dxa" w:w="200"/>
              <w:top w:type="dxa" w:w="200"/>
              <w:right w:type="dxa" w:w="200"/>
              <w:bottom w:type="dxa" w:w="200"/>
            </w:tcMar>
            <w:vAlign w:val="top"/>
          </w:tcPr>
          <w:p>
            <w:pPr>
              <w:pStyle w:val="Para 02"/>
              <w:keepLines w:val="on"/>
            </w:pPr>
            <w:r>
              <w:t>0.01</w:t>
            </w:r>
          </w:p>
        </w:tc>
        <w:tc>
          <w:tcPr>
            <w:tcW w:type="auto" w:w="0"/>
            <w:tcMar>
              <w:left w:type="dxa" w:w="200"/>
              <w:top w:type="dxa" w:w="200"/>
              <w:right w:type="dxa" w:w="200"/>
              <w:bottom w:type="dxa" w:w="200"/>
            </w:tcMar>
            <w:vAlign w:val="top"/>
          </w:tcPr>
          <w:p>
            <w:pPr>
              <w:pStyle w:val="Para 02"/>
              <w:keepLines w:val="on"/>
            </w:pPr>
            <w:r>
              <w:t>0.77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2,048</w:t>
            </w:r>
          </w:p>
        </w:tc>
        <w:tc>
          <w:tcPr>
            <w:tcW w:type="auto" w:w="0"/>
            <w:shd w:val="clear" w:color="auto" w:fill="EEF2F6"/>
            <w:tcMar>
              <w:left w:type="dxa" w:w="200"/>
              <w:top w:type="dxa" w:w="200"/>
              <w:right w:type="dxa" w:w="200"/>
              <w:bottom w:type="dxa" w:w="200"/>
            </w:tcMar>
            <w:vAlign w:val="top"/>
          </w:tcPr>
          <w:p>
            <w:pPr>
              <w:pStyle w:val="Para 03"/>
              <w:keepLines w:val="on"/>
            </w:pPr>
            <w:r>
              <w:t>0.11</w:t>
            </w:r>
          </w:p>
        </w:tc>
        <w:tc>
          <w:tcPr>
            <w:tcW w:type="auto" w:w="0"/>
            <w:shd w:val="clear" w:color="auto" w:fill="EEF2F6"/>
            <w:tcMar>
              <w:left w:type="dxa" w:w="200"/>
              <w:top w:type="dxa" w:w="200"/>
              <w:right w:type="dxa" w:w="200"/>
              <w:bottom w:type="dxa" w:w="200"/>
            </w:tcMar>
            <w:vAlign w:val="top"/>
          </w:tcPr>
          <w:p>
            <w:pPr>
              <w:pStyle w:val="Para 03"/>
              <w:keepLines w:val="on"/>
            </w:pPr>
            <w:r>
              <w:t>0.004</w:t>
            </w:r>
          </w:p>
        </w:tc>
        <w:tc>
          <w:tcPr>
            <w:tcW w:type="auto" w:w="0"/>
            <w:shd w:val="clear" w:color="auto" w:fill="EEF2F6"/>
            <w:tcMar>
              <w:left w:type="dxa" w:w="200"/>
              <w:top w:type="dxa" w:w="200"/>
              <w:right w:type="dxa" w:w="200"/>
              <w:bottom w:type="dxa" w:w="200"/>
            </w:tcMar>
            <w:vAlign w:val="top"/>
          </w:tcPr>
          <w:p>
            <w:pPr>
              <w:pStyle w:val="Para 03"/>
              <w:keepLines w:val="on"/>
            </w:pPr>
            <w:r>
              <w:t>0.02</w:t>
            </w:r>
          </w:p>
        </w:tc>
        <w:tc>
          <w:tcPr>
            <w:tcW w:type="auto" w:w="0"/>
            <w:shd w:val="clear" w:color="auto" w:fill="EEF2F6"/>
            <w:tcMar>
              <w:left w:type="dxa" w:w="200"/>
              <w:top w:type="dxa" w:w="200"/>
              <w:right w:type="dxa" w:w="200"/>
              <w:bottom w:type="dxa" w:w="200"/>
            </w:tcMar>
            <w:vAlign w:val="top"/>
          </w:tcPr>
          <w:p>
            <w:pPr>
              <w:pStyle w:val="Para 03"/>
              <w:keepLines w:val="on"/>
            </w:pPr>
            <w:r>
              <w:t>0.85</w:t>
            </w:r>
          </w:p>
        </w:tc>
      </w:tr>
    </w:tbl>
    <w:tbl>
      <w:tblPr>
        <w:tblW w:type="auto" w:w="0"/>
      </w:tblPr>
      <w:tr>
        <w:tc>
          <w:tcPr>
            <w:tcW w:type="auto" w:w="0"/>
            <w:tcMar>
              <w:left w:type="dxa" w:w="200"/>
              <w:top w:type="dxa" w:w="200"/>
              <w:right w:type="dxa" w:w="200"/>
              <w:bottom w:type="dxa" w:w="200"/>
            </w:tcMar>
            <w:vAlign w:val="top"/>
          </w:tcPr>
          <w:p>
            <w:pPr>
              <w:pStyle w:val="Para 01"/>
              <w:keepLines w:val="on"/>
            </w:pPr>
            <w:r>
              <w:t>4,096</w:t>
            </w:r>
          </w:p>
        </w:tc>
        <w:tc>
          <w:tcPr>
            <w:tcW w:type="auto" w:w="0"/>
            <w:tcMar>
              <w:left w:type="dxa" w:w="200"/>
              <w:top w:type="dxa" w:w="200"/>
              <w:right w:type="dxa" w:w="200"/>
              <w:bottom w:type="dxa" w:w="200"/>
            </w:tcMar>
            <w:vAlign w:val="top"/>
          </w:tcPr>
          <w:p>
            <w:pPr>
              <w:pStyle w:val="Para 02"/>
              <w:keepLines w:val="on"/>
            </w:pPr>
            <w:r>
              <w:t>0.20</w:t>
            </w:r>
          </w:p>
        </w:tc>
        <w:tc>
          <w:tcPr>
            <w:tcW w:type="auto" w:w="0"/>
            <w:tcMar>
              <w:left w:type="dxa" w:w="200"/>
              <w:top w:type="dxa" w:w="200"/>
              <w:right w:type="dxa" w:w="200"/>
              <w:bottom w:type="dxa" w:w="200"/>
            </w:tcMar>
            <w:vAlign w:val="top"/>
          </w:tcPr>
          <w:p>
            <w:pPr>
              <w:pStyle w:val="Para 02"/>
              <w:keepLines w:val="on"/>
            </w:pPr>
            <w:r>
              <w:t>0.004</w:t>
            </w:r>
          </w:p>
        </w:tc>
        <w:tc>
          <w:tcPr>
            <w:tcW w:type="auto" w:w="0"/>
            <w:tcMar>
              <w:left w:type="dxa" w:w="200"/>
              <w:top w:type="dxa" w:w="200"/>
              <w:right w:type="dxa" w:w="200"/>
              <w:bottom w:type="dxa" w:w="200"/>
            </w:tcMar>
            <w:vAlign w:val="top"/>
          </w:tcPr>
          <w:p>
            <w:pPr>
              <w:pStyle w:val="Para 02"/>
              <w:keepLines w:val="on"/>
            </w:pPr>
            <w:r>
              <w:t>0.04</w:t>
            </w:r>
          </w:p>
        </w:tc>
        <w:tc>
          <w:tcPr>
            <w:tcW w:type="auto" w:w="0"/>
            <w:tcMar>
              <w:left w:type="dxa" w:w="200"/>
              <w:top w:type="dxa" w:w="200"/>
              <w:right w:type="dxa" w:w="200"/>
              <w:bottom w:type="dxa" w:w="200"/>
            </w:tcMar>
            <w:vAlign w:val="top"/>
          </w:tcPr>
          <w:p>
            <w:pPr>
              <w:pStyle w:val="Para 02"/>
              <w:keepLines w:val="on"/>
            </w:pPr>
            <w:r>
              <w:t>0.93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8,192</w:t>
            </w:r>
          </w:p>
        </w:tc>
        <w:tc>
          <w:tcPr>
            <w:tcW w:type="auto" w:w="0"/>
            <w:shd w:val="clear" w:color="auto" w:fill="EEF2F6"/>
            <w:tcMar>
              <w:left w:type="dxa" w:w="200"/>
              <w:top w:type="dxa" w:w="200"/>
              <w:right w:type="dxa" w:w="200"/>
              <w:bottom w:type="dxa" w:w="200"/>
            </w:tcMar>
            <w:vAlign w:val="top"/>
          </w:tcPr>
          <w:p>
            <w:pPr>
              <w:pStyle w:val="Para 03"/>
              <w:keepLines w:val="on"/>
            </w:pPr>
            <w:r>
              <w:t>0.38</w:t>
            </w:r>
          </w:p>
        </w:tc>
        <w:tc>
          <w:tcPr>
            <w:tcW w:type="auto" w:w="0"/>
            <w:shd w:val="clear" w:color="auto" w:fill="EEF2F6"/>
            <w:tcMar>
              <w:left w:type="dxa" w:w="200"/>
              <w:top w:type="dxa" w:w="200"/>
              <w:right w:type="dxa" w:w="200"/>
              <w:bottom w:type="dxa" w:w="200"/>
            </w:tcMar>
            <w:vAlign w:val="top"/>
          </w:tcPr>
          <w:p>
            <w:pPr>
              <w:pStyle w:val="Para 03"/>
              <w:keepLines w:val="on"/>
            </w:pPr>
            <w:r>
              <w:t>0.004</w:t>
            </w:r>
          </w:p>
        </w:tc>
        <w:tc>
          <w:tcPr>
            <w:tcW w:type="auto" w:w="0"/>
            <w:shd w:val="clear" w:color="auto" w:fill="EEF2F6"/>
            <w:tcMar>
              <w:left w:type="dxa" w:w="200"/>
              <w:top w:type="dxa" w:w="200"/>
              <w:right w:type="dxa" w:w="200"/>
              <w:bottom w:type="dxa" w:w="200"/>
            </w:tcMar>
            <w:vAlign w:val="top"/>
          </w:tcPr>
          <w:p>
            <w:pPr>
              <w:pStyle w:val="Para 03"/>
              <w:keepLines w:val="on"/>
            </w:pPr>
            <w:r>
              <w:t>0.09</w:t>
            </w:r>
          </w:p>
        </w:tc>
        <w:tc>
          <w:tcPr>
            <w:tcW w:type="auto" w:w="0"/>
            <w:shd w:val="clear" w:color="auto" w:fill="EEF2F6"/>
            <w:tcMar>
              <w:left w:type="dxa" w:w="200"/>
              <w:top w:type="dxa" w:w="200"/>
              <w:right w:type="dxa" w:w="200"/>
              <w:bottom w:type="dxa" w:w="200"/>
            </w:tcMar>
            <w:vAlign w:val="top"/>
          </w:tcPr>
          <w:p>
            <w:pPr>
              <w:pStyle w:val="Para 03"/>
              <w:keepLines w:val="on"/>
            </w:pPr>
            <w:r>
              <w:t>1.00</w:t>
            </w:r>
          </w:p>
        </w:tc>
      </w:tr>
    </w:tbl>
    <w:tbl>
      <w:tblPr>
        <w:tblW w:type="auto" w:w="0"/>
      </w:tblPr>
      <w:tr>
        <w:tc>
          <w:tcPr>
            <w:tcW w:type="auto" w:w="0"/>
            <w:tcMar>
              <w:left w:type="dxa" w:w="200"/>
              <w:top w:type="dxa" w:w="200"/>
              <w:right w:type="dxa" w:w="200"/>
              <w:bottom w:type="dxa" w:w="200"/>
            </w:tcMar>
            <w:vAlign w:val="top"/>
          </w:tcPr>
          <w:p>
            <w:pPr>
              <w:pStyle w:val="Para 01"/>
              <w:keepLines w:val="on"/>
            </w:pPr>
            <w:r>
              <w:t>16,384</w:t>
            </w:r>
          </w:p>
        </w:tc>
        <w:tc>
          <w:tcPr>
            <w:tcW w:type="auto" w:w="0"/>
            <w:tcMar>
              <w:left w:type="dxa" w:w="200"/>
              <w:top w:type="dxa" w:w="200"/>
              <w:right w:type="dxa" w:w="200"/>
              <w:bottom w:type="dxa" w:w="200"/>
            </w:tcMar>
            <w:vAlign w:val="top"/>
          </w:tcPr>
          <w:p>
            <w:pPr>
              <w:pStyle w:val="Para 02"/>
              <w:keepLines w:val="on"/>
            </w:pPr>
            <w:r>
              <w:t>0.72</w:t>
            </w:r>
          </w:p>
        </w:tc>
        <w:tc>
          <w:tcPr>
            <w:tcW w:type="auto" w:w="0"/>
            <w:tcMar>
              <w:left w:type="dxa" w:w="200"/>
              <w:top w:type="dxa" w:w="200"/>
              <w:right w:type="dxa" w:w="200"/>
              <w:bottom w:type="dxa" w:w="200"/>
            </w:tcMar>
            <w:vAlign w:val="top"/>
          </w:tcPr>
          <w:p>
            <w:pPr>
              <w:pStyle w:val="Para 02"/>
              <w:keepLines w:val="on"/>
            </w:pPr>
            <w:r>
              <w:t>0.004</w:t>
            </w:r>
          </w:p>
        </w:tc>
        <w:tc>
          <w:tcPr>
            <w:tcW w:type="auto" w:w="0"/>
            <w:tcMar>
              <w:left w:type="dxa" w:w="200"/>
              <w:top w:type="dxa" w:w="200"/>
              <w:right w:type="dxa" w:w="200"/>
              <w:bottom w:type="dxa" w:w="200"/>
            </w:tcMar>
            <w:vAlign w:val="top"/>
          </w:tcPr>
          <w:p>
            <w:pPr>
              <w:pStyle w:val="Para 02"/>
              <w:keepLines w:val="on"/>
            </w:pPr>
            <w:r>
              <w:t>0.19</w:t>
            </w:r>
          </w:p>
        </w:tc>
        <w:tc>
          <w:tcPr>
            <w:tcW w:type="auto" w:w="0"/>
            <w:tcMar>
              <w:left w:type="dxa" w:w="200"/>
              <w:top w:type="dxa" w:w="200"/>
              <w:right w:type="dxa" w:w="200"/>
              <w:bottom w:type="dxa" w:w="200"/>
            </w:tcMar>
            <w:vAlign w:val="top"/>
          </w:tcPr>
          <w:p>
            <w:pPr>
              <w:pStyle w:val="Para 02"/>
              <w:keepLines w:val="on"/>
            </w:pPr>
            <w:r>
              <w:t>1.08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32,768</w:t>
            </w:r>
          </w:p>
        </w:tc>
        <w:tc>
          <w:tcPr>
            <w:tcW w:type="auto" w:w="0"/>
            <w:shd w:val="clear" w:color="auto" w:fill="EEF2F6"/>
            <w:tcMar>
              <w:left w:type="dxa" w:w="200"/>
              <w:top w:type="dxa" w:w="200"/>
              <w:right w:type="dxa" w:w="200"/>
              <w:bottom w:type="dxa" w:w="200"/>
            </w:tcMar>
            <w:vAlign w:val="top"/>
          </w:tcPr>
          <w:p>
            <w:pPr>
              <w:pStyle w:val="Para 03"/>
              <w:keepLines w:val="on"/>
            </w:pPr>
            <w:r>
              <w:t>1.42</w:t>
            </w:r>
          </w:p>
        </w:tc>
        <w:tc>
          <w:tcPr>
            <w:tcW w:type="auto" w:w="0"/>
            <w:shd w:val="clear" w:color="auto" w:fill="EEF2F6"/>
            <w:tcMar>
              <w:left w:type="dxa" w:w="200"/>
              <w:top w:type="dxa" w:w="200"/>
              <w:right w:type="dxa" w:w="200"/>
              <w:bottom w:type="dxa" w:w="200"/>
            </w:tcMar>
            <w:vAlign w:val="top"/>
          </w:tcPr>
          <w:p>
            <w:pPr>
              <w:pStyle w:val="Para 03"/>
              <w:keepLines w:val="on"/>
            </w:pPr>
            <w:r>
              <w:t>0.004</w:t>
            </w:r>
          </w:p>
        </w:tc>
        <w:tc>
          <w:tcPr>
            <w:tcW w:type="auto" w:w="0"/>
            <w:shd w:val="clear" w:color="auto" w:fill="EEF2F6"/>
            <w:tcMar>
              <w:left w:type="dxa" w:w="200"/>
              <w:top w:type="dxa" w:w="200"/>
              <w:right w:type="dxa" w:w="200"/>
              <w:bottom w:type="dxa" w:w="200"/>
            </w:tcMar>
            <w:vAlign w:val="top"/>
          </w:tcPr>
          <w:p>
            <w:pPr>
              <w:pStyle w:val="Para 03"/>
              <w:keepLines w:val="on"/>
            </w:pPr>
            <w:r>
              <w:t>0.43</w:t>
            </w:r>
          </w:p>
        </w:tc>
        <w:tc>
          <w:tcPr>
            <w:tcW w:type="auto" w:w="0"/>
            <w:shd w:val="clear" w:color="auto" w:fill="EEF2F6"/>
            <w:tcMar>
              <w:left w:type="dxa" w:w="200"/>
              <w:top w:type="dxa" w:w="200"/>
              <w:right w:type="dxa" w:w="200"/>
              <w:bottom w:type="dxa" w:w="200"/>
            </w:tcMar>
            <w:vAlign w:val="top"/>
          </w:tcPr>
          <w:p>
            <w:pPr>
              <w:pStyle w:val="Para 03"/>
              <w:keepLines w:val="on"/>
            </w:pPr>
            <w:r>
              <w:t>1.15</w:t>
            </w:r>
          </w:p>
        </w:tc>
      </w:tr>
    </w:tbl>
    <w:tbl>
      <w:tblPr>
        <w:tblW w:type="auto" w:w="0"/>
      </w:tblPr>
      <w:tr>
        <w:tc>
          <w:tcPr>
            <w:tcW w:type="auto" w:w="0"/>
            <w:tcMar>
              <w:left w:type="dxa" w:w="200"/>
              <w:top w:type="dxa" w:w="200"/>
              <w:right w:type="dxa" w:w="200"/>
              <w:bottom w:type="dxa" w:w="200"/>
            </w:tcMar>
            <w:vAlign w:val="top"/>
          </w:tcPr>
          <w:p>
            <w:pPr>
              <w:pStyle w:val="Para 01"/>
              <w:keepLines w:val="on"/>
            </w:pPr>
            <w:r>
              <w:t>65,536</w:t>
            </w:r>
          </w:p>
        </w:tc>
        <w:tc>
          <w:tcPr>
            <w:tcW w:type="auto" w:w="0"/>
            <w:tcMar>
              <w:left w:type="dxa" w:w="200"/>
              <w:top w:type="dxa" w:w="200"/>
              <w:right w:type="dxa" w:w="200"/>
              <w:bottom w:type="dxa" w:w="200"/>
            </w:tcMar>
            <w:vAlign w:val="top"/>
          </w:tcPr>
          <w:p>
            <w:pPr>
              <w:pStyle w:val="Para 02"/>
              <w:keepLines w:val="on"/>
            </w:pPr>
            <w:r>
              <w:t>2.80</w:t>
            </w:r>
          </w:p>
        </w:tc>
        <w:tc>
          <w:tcPr>
            <w:tcW w:type="auto" w:w="0"/>
            <w:tcMar>
              <w:left w:type="dxa" w:w="200"/>
              <w:top w:type="dxa" w:w="200"/>
              <w:right w:type="dxa" w:w="200"/>
              <w:bottom w:type="dxa" w:w="200"/>
            </w:tcMar>
            <w:vAlign w:val="top"/>
          </w:tcPr>
          <w:p>
            <w:pPr>
              <w:pStyle w:val="Para 02"/>
              <w:keepLines w:val="on"/>
            </w:pPr>
            <w:r>
              <w:t>0.004</w:t>
            </w:r>
          </w:p>
        </w:tc>
        <w:tc>
          <w:tcPr>
            <w:tcW w:type="auto" w:w="0"/>
            <w:tcMar>
              <w:left w:type="dxa" w:w="200"/>
              <w:top w:type="dxa" w:w="200"/>
              <w:right w:type="dxa" w:w="200"/>
              <w:bottom w:type="dxa" w:w="200"/>
            </w:tcMar>
            <w:vAlign w:val="top"/>
          </w:tcPr>
          <w:p>
            <w:pPr>
              <w:pStyle w:val="Para 02"/>
              <w:keepLines w:val="on"/>
            </w:pPr>
            <w:r>
              <w:t>1.06</w:t>
            </w:r>
          </w:p>
        </w:tc>
        <w:tc>
          <w:tcPr>
            <w:tcW w:type="auto" w:w="0"/>
            <w:tcMar>
              <w:left w:type="dxa" w:w="200"/>
              <w:top w:type="dxa" w:w="200"/>
              <w:right w:type="dxa" w:w="200"/>
              <w:bottom w:type="dxa" w:w="200"/>
            </w:tcMar>
            <w:vAlign w:val="top"/>
          </w:tcPr>
          <w:p>
            <w:pPr>
              <w:pStyle w:val="Para 02"/>
              <w:keepLines w:val="on"/>
            </w:pPr>
            <w:r>
              <w:t>1.23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131,072</w:t>
            </w:r>
          </w:p>
        </w:tc>
        <w:tc>
          <w:tcPr>
            <w:tcW w:type="auto" w:w="0"/>
            <w:shd w:val="clear" w:color="auto" w:fill="EEF2F6"/>
            <w:tcMar>
              <w:left w:type="dxa" w:w="200"/>
              <w:top w:type="dxa" w:w="200"/>
              <w:right w:type="dxa" w:w="200"/>
              <w:bottom w:type="dxa" w:w="200"/>
            </w:tcMar>
            <w:vAlign w:val="top"/>
          </w:tcPr>
          <w:p>
            <w:pPr>
              <w:pStyle w:val="Para 03"/>
              <w:keepLines w:val="on"/>
            </w:pPr>
            <w:r>
              <w:t>5.55</w:t>
            </w:r>
          </w:p>
        </w:tc>
        <w:tc>
          <w:tcPr>
            <w:tcW w:type="auto" w:w="0"/>
            <w:shd w:val="clear" w:color="auto" w:fill="EEF2F6"/>
            <w:tcMar>
              <w:left w:type="dxa" w:w="200"/>
              <w:top w:type="dxa" w:w="200"/>
              <w:right w:type="dxa" w:w="200"/>
              <w:bottom w:type="dxa" w:w="200"/>
            </w:tcMar>
            <w:vAlign w:val="top"/>
          </w:tcPr>
          <w:p>
            <w:pPr>
              <w:pStyle w:val="Para 03"/>
              <w:keepLines w:val="on"/>
            </w:pPr>
            <w:r>
              <w:t>0.004</w:t>
            </w:r>
          </w:p>
        </w:tc>
        <w:tc>
          <w:tcPr>
            <w:tcW w:type="auto" w:w="0"/>
            <w:shd w:val="clear" w:color="auto" w:fill="EEF2F6"/>
            <w:tcMar>
              <w:left w:type="dxa" w:w="200"/>
              <w:top w:type="dxa" w:w="200"/>
              <w:right w:type="dxa" w:w="200"/>
              <w:bottom w:type="dxa" w:w="200"/>
            </w:tcMar>
            <w:vAlign w:val="top"/>
          </w:tcPr>
          <w:p>
            <w:pPr>
              <w:pStyle w:val="Para 03"/>
              <w:keepLines w:val="on"/>
            </w:pPr>
            <w:r>
              <w:t>2.11</w:t>
            </w:r>
          </w:p>
        </w:tc>
        <w:tc>
          <w:tcPr>
            <w:tcW w:type="auto" w:w="0"/>
            <w:shd w:val="clear" w:color="auto" w:fill="EEF2F6"/>
            <w:tcMar>
              <w:left w:type="dxa" w:w="200"/>
              <w:top w:type="dxa" w:w="200"/>
              <w:right w:type="dxa" w:w="200"/>
              <w:bottom w:type="dxa" w:w="200"/>
            </w:tcMar>
            <w:vAlign w:val="top"/>
          </w:tcPr>
          <w:p>
            <w:pPr>
              <w:pStyle w:val="Para 03"/>
              <w:keepLines w:val="on"/>
            </w:pPr>
            <w:r>
              <w:t>1.30</w:t>
            </w:r>
          </w:p>
        </w:tc>
      </w:tr>
    </w:tbl>
    <w:tbl>
      <w:tblPr>
        <w:tblW w:type="auto" w:w="0"/>
      </w:tblPr>
      <w:tr>
        <w:tc>
          <w:tcPr>
            <w:tcW w:type="auto" w:w="0"/>
            <w:tcMar>
              <w:left w:type="dxa" w:w="200"/>
              <w:top w:type="dxa" w:w="200"/>
              <w:right w:type="dxa" w:w="200"/>
              <w:bottom w:type="dxa" w:w="200"/>
            </w:tcMar>
            <w:vAlign w:val="top"/>
          </w:tcPr>
          <w:p>
            <w:pPr>
              <w:pStyle w:val="Para 01"/>
              <w:keepLines w:val="on"/>
            </w:pPr>
            <w:r>
              <w:t>262,144</w:t>
            </w:r>
          </w:p>
        </w:tc>
        <w:tc>
          <w:tcPr>
            <w:tcW w:type="auto" w:w="0"/>
            <w:tcMar>
              <w:left w:type="dxa" w:w="200"/>
              <w:top w:type="dxa" w:w="200"/>
              <w:right w:type="dxa" w:w="200"/>
              <w:bottom w:type="dxa" w:w="200"/>
            </w:tcMar>
            <w:vAlign w:val="top"/>
          </w:tcPr>
          <w:p>
            <w:pPr>
              <w:pStyle w:val="Para 02"/>
              <w:keepLines w:val="on"/>
            </w:pPr>
            <w:r>
              <w:t>11.06</w:t>
            </w:r>
          </w:p>
        </w:tc>
        <w:tc>
          <w:tcPr>
            <w:tcW w:type="auto" w:w="0"/>
            <w:tcMar>
              <w:left w:type="dxa" w:w="200"/>
              <w:top w:type="dxa" w:w="200"/>
              <w:right w:type="dxa" w:w="200"/>
              <w:bottom w:type="dxa" w:w="200"/>
            </w:tcMar>
            <w:vAlign w:val="top"/>
          </w:tcPr>
          <w:p>
            <w:pPr>
              <w:pStyle w:val="Para 02"/>
              <w:keepLines w:val="on"/>
            </w:pPr>
            <w:r>
              <w:t>0.004</w:t>
            </w:r>
          </w:p>
        </w:tc>
        <w:tc>
          <w:tcPr>
            <w:tcW w:type="auto" w:w="0"/>
            <w:tcMar>
              <w:left w:type="dxa" w:w="200"/>
              <w:top w:type="dxa" w:w="200"/>
              <w:right w:type="dxa" w:w="200"/>
              <w:bottom w:type="dxa" w:w="200"/>
            </w:tcMar>
            <w:vAlign w:val="top"/>
          </w:tcPr>
          <w:p>
            <w:pPr>
              <w:pStyle w:val="Para 02"/>
              <w:keepLines w:val="on"/>
            </w:pPr>
            <w:r>
              <w:t>4.22</w:t>
            </w:r>
          </w:p>
        </w:tc>
        <w:tc>
          <w:tcPr>
            <w:tcW w:type="auto" w:w="0"/>
            <w:tcMar>
              <w:left w:type="dxa" w:w="200"/>
              <w:top w:type="dxa" w:w="200"/>
              <w:right w:type="dxa" w:w="200"/>
              <w:bottom w:type="dxa" w:w="200"/>
            </w:tcMar>
            <w:vAlign w:val="top"/>
          </w:tcPr>
          <w:p>
            <w:pPr>
              <w:pStyle w:val="Para 02"/>
              <w:keepLines w:val="on"/>
            </w:pPr>
            <w:r>
              <w:t>1.39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524,288</w:t>
            </w:r>
          </w:p>
        </w:tc>
        <w:tc>
          <w:tcPr>
            <w:tcW w:type="auto" w:w="0"/>
            <w:shd w:val="clear" w:color="auto" w:fill="EEF2F6"/>
            <w:tcMar>
              <w:left w:type="dxa" w:w="200"/>
              <w:top w:type="dxa" w:w="200"/>
              <w:right w:type="dxa" w:w="200"/>
              <w:bottom w:type="dxa" w:w="200"/>
            </w:tcMar>
            <w:vAlign w:val="top"/>
          </w:tcPr>
          <w:p>
            <w:pPr>
              <w:pStyle w:val="Para 03"/>
              <w:keepLines w:val="on"/>
            </w:pPr>
            <w:r>
              <w:t>22.16</w:t>
            </w:r>
          </w:p>
        </w:tc>
        <w:tc>
          <w:tcPr>
            <w:tcW w:type="auto" w:w="0"/>
            <w:shd w:val="clear" w:color="auto" w:fill="EEF2F6"/>
            <w:tcMar>
              <w:left w:type="dxa" w:w="200"/>
              <w:top w:type="dxa" w:w="200"/>
              <w:right w:type="dxa" w:w="200"/>
              <w:bottom w:type="dxa" w:w="200"/>
            </w:tcMar>
            <w:vAlign w:val="top"/>
          </w:tcPr>
          <w:p>
            <w:pPr>
              <w:pStyle w:val="Para 03"/>
              <w:keepLines w:val="on"/>
            </w:pPr>
            <w:r>
              <w:t>0.004</w:t>
            </w:r>
          </w:p>
        </w:tc>
        <w:tc>
          <w:tcPr>
            <w:tcW w:type="auto" w:w="0"/>
            <w:shd w:val="clear" w:color="auto" w:fill="EEF2F6"/>
            <w:tcMar>
              <w:left w:type="dxa" w:w="200"/>
              <w:top w:type="dxa" w:w="200"/>
              <w:right w:type="dxa" w:w="200"/>
              <w:bottom w:type="dxa" w:w="200"/>
            </w:tcMar>
            <w:vAlign w:val="top"/>
          </w:tcPr>
          <w:p>
            <w:pPr>
              <w:pStyle w:val="Para 03"/>
              <w:keepLines w:val="on"/>
            </w:pPr>
            <w:r>
              <w:t>8.40</w:t>
            </w:r>
          </w:p>
        </w:tc>
        <w:tc>
          <w:tcPr>
            <w:tcW w:type="auto" w:w="0"/>
            <w:shd w:val="clear" w:color="auto" w:fill="EEF2F6"/>
            <w:tcMar>
              <w:left w:type="dxa" w:w="200"/>
              <w:top w:type="dxa" w:w="200"/>
              <w:right w:type="dxa" w:w="200"/>
              <w:bottom w:type="dxa" w:w="200"/>
            </w:tcMar>
            <w:vAlign w:val="top"/>
          </w:tcPr>
          <w:p>
            <w:pPr>
              <w:pStyle w:val="Para 03"/>
              <w:keepLines w:val="on"/>
            </w:pPr>
            <w:r>
              <w:t>1.46</w:t>
            </w:r>
          </w:p>
        </w:tc>
      </w:tr>
    </w:tbl>
    <w:tbl>
      <w:tblPr>
        <w:tblW w:type="auto" w:w="0"/>
      </w:tblPr>
      <w:tr>
        <w:tc>
          <w:tcPr>
            <w:tcW w:type="auto" w:w="0"/>
            <w:tcMar>
              <w:left w:type="dxa" w:w="200"/>
              <w:top w:type="dxa" w:w="200"/>
              <w:right w:type="dxa" w:w="200"/>
              <w:bottom w:type="dxa" w:w="200"/>
            </w:tcMar>
            <w:vAlign w:val="top"/>
          </w:tcPr>
          <w:p>
            <w:pPr>
              <w:pStyle w:val="Para 01"/>
              <w:keepLines w:val="on"/>
            </w:pPr>
            <w:r>
              <w:t>1,048,576</w:t>
            </w:r>
          </w:p>
        </w:tc>
        <w:tc>
          <w:tcPr>
            <w:tcW w:type="auto" w:w="0"/>
            <w:tcMar>
              <w:left w:type="dxa" w:w="200"/>
              <w:top w:type="dxa" w:w="200"/>
              <w:right w:type="dxa" w:w="200"/>
              <w:bottom w:type="dxa" w:w="200"/>
            </w:tcMar>
            <w:vAlign w:val="top"/>
          </w:tcPr>
          <w:p>
            <w:pPr>
              <w:pStyle w:val="Para 02"/>
              <w:keepLines w:val="on"/>
            </w:pPr>
            <w:r>
              <w:t>45.45</w:t>
            </w:r>
          </w:p>
        </w:tc>
        <w:tc>
          <w:tcPr>
            <w:tcW w:type="auto" w:w="0"/>
            <w:tcMar>
              <w:left w:type="dxa" w:w="200"/>
              <w:top w:type="dxa" w:w="200"/>
              <w:right w:type="dxa" w:w="200"/>
              <w:bottom w:type="dxa" w:w="200"/>
            </w:tcMar>
            <w:vAlign w:val="top"/>
          </w:tcPr>
          <w:p>
            <w:pPr>
              <w:pStyle w:val="Para 02"/>
              <w:keepLines w:val="on"/>
            </w:pPr>
            <w:r>
              <w:t>0.004</w:t>
            </w:r>
          </w:p>
        </w:tc>
        <w:tc>
          <w:tcPr>
            <w:tcW w:type="auto" w:w="0"/>
            <w:tcMar>
              <w:left w:type="dxa" w:w="200"/>
              <w:top w:type="dxa" w:w="200"/>
              <w:right w:type="dxa" w:w="200"/>
              <w:bottom w:type="dxa" w:w="200"/>
            </w:tcMar>
            <w:vAlign w:val="top"/>
          </w:tcPr>
          <w:p>
            <w:pPr>
              <w:pStyle w:val="Para 02"/>
              <w:keepLines w:val="on"/>
            </w:pPr>
            <w:r>
              <w:t>18.81</w:t>
            </w:r>
          </w:p>
        </w:tc>
        <w:tc>
          <w:tcPr>
            <w:tcW w:type="auto" w:w="0"/>
            <w:tcMar>
              <w:left w:type="dxa" w:w="200"/>
              <w:top w:type="dxa" w:w="200"/>
              <w:right w:type="dxa" w:w="200"/>
              <w:bottom w:type="dxa" w:w="200"/>
            </w:tcMar>
            <w:vAlign w:val="top"/>
          </w:tcPr>
          <w:p>
            <w:pPr>
              <w:pStyle w:val="Para 02"/>
              <w:keepLines w:val="on"/>
            </w:pPr>
            <w:r>
              <w:t>1.57</w:t>
            </w:r>
          </w:p>
        </w:tc>
      </w:tr>
    </w:tbl>
    <w:p>
      <w:pPr>
        <w:pStyle w:val="Normal"/>
      </w:pPr>
      <w:r>
        <w:t xml:space="preserve">As you can see in </w:t>
      </w:r>
      <w:hyperlink w:anchor="Table_6_1__Comparing_insert_and">
        <w:r>
          <w:rPr>
            <w:rStyle w:val="Text3"/>
          </w:rPr>
          <w:t>Table 6-1</w:t>
        </w:r>
      </w:hyperlink>
      <w:r>
        <w:t xml:space="preserve">, the time to append values to the end of a list is constant at 0.004; this can be considered the </w:t>
      </w:r>
      <w:r>
        <w:rPr>
          <w:rStyle w:val="Text1"/>
        </w:rPr>
        <w:t>best case</w:t>
      </w:r>
      <w:r>
        <w:t xml:space="preserve"> for inserting values into a </w:t>
      </w:r>
      <w:r>
        <w:rPr>
          <w:rStyle w:val="Text0"/>
        </w:rPr>
        <w:t>list</w:t>
      </w:r>
      <w:r>
        <w:t xml:space="preserve">. The time to prepend 1,000 values to the front of a </w:t>
      </w:r>
      <w:r>
        <w:rPr>
          <w:rStyle w:val="Text0"/>
        </w:rPr>
        <w:t>list</w:t>
      </w:r>
      <w:r>
        <w:t xml:space="preserve"> essentially doubles when the size of the problem instance, N, doubles. This operation can be classified as O(N). This table demonstrates the hidden cost of using a </w:t>
      </w:r>
      <w:r>
        <w:rPr>
          <w:rStyle w:val="Text0"/>
        </w:rPr>
        <w:t>list</w:t>
      </w:r>
      <w:r>
        <w:t xml:space="preserve"> to maintain a collection of sorted values. The column labeled “Remove” in </w:t>
      </w:r>
      <w:hyperlink w:anchor="Table_6_1__Comparing_insert_and">
        <w:r>
          <w:rPr>
            <w:rStyle w:val="Text3"/>
          </w:rPr>
          <w:t>Table 6-1</w:t>
        </w:r>
      </w:hyperlink>
      <w:r>
        <w:t xml:space="preserve"> reveals that removing the first value from a list 1,000 times is O(N) too, since its runtime performance doubles as N doubles. Each successive value in this column is almost exactly twice as large as the value above it.</w:t>
      </w:r>
    </w:p>
    <w:p>
      <w:pPr>
        <w:pStyle w:val="Para 16"/>
        <w:keepLines w:val="on"/>
      </w:pPr>
      <w:r>
        <w:t>Tip</w:t>
      </w:r>
    </w:p>
    <w:p>
      <w:pPr>
        <w:pStyle w:val="Para 14"/>
        <w:keepLines w:val="on"/>
      </w:pPr>
      <w:r>
        <w:t xml:space="preserve">If the performance of inserting a value 1,000 times is O(N), you know that the performance of inserting a single value is also O(N), using the reasoning I introduced in </w:t>
      </w:r>
      <w:hyperlink w:anchor="Chapter_2__Analyzing_Algorithms_2">
        <w:r>
          <w:rPr>
            <w:rStyle w:val="Text3"/>
          </w:rPr>
          <w:t>Chapter 2</w:t>
        </w:r>
      </w:hyperlink>
      <w:r>
        <w:t>. Inserting 10,000 values is O(N) using the same reasoning, since these behaviors are all just a multiplicative constant different from each other.</w:t>
      </w:r>
    </w:p>
    <w:p>
      <w:pPr>
        <w:pStyle w:val="Normal"/>
      </w:pPr>
      <w:r>
        <w:t xml:space="preserve">This empirical trial reveals O(N) performance when simply inserting or removing a value; maintaining the array in sorted order will only slow the program down. In contrast, the column labeled “Tree” in </w:t>
      </w:r>
      <w:hyperlink w:anchor="Table_6_1__Comparing_insert_and">
        <w:r>
          <w:rPr>
            <w:rStyle w:val="Text3"/>
          </w:rPr>
          <w:t>Table 6-1</w:t>
        </w:r>
      </w:hyperlink>
      <w:r>
        <w:t xml:space="preserve"> reports the runtime performance when using a </w:t>
      </w:r>
      <w:r>
        <w:rPr>
          <w:rStyle w:val="Text1"/>
        </w:rPr>
        <w:t>balanced binary search tree</w:t>
      </w:r>
      <w:r>
        <w:t xml:space="preserve"> to maintain the collection of values while inserting 1,000 new values. As the problem size doubles, the runtime performance appears to increase by a constant amount, which is characteristic of O(</w:t>
      </w:r>
      <w:r>
        <w:rPr>
          <w:rStyle w:val="Text0"/>
        </w:rPr>
        <w:t>log</w:t>
      </w:r>
      <w:r>
        <w:t xml:space="preserve"> N) performance. Even better, the binary search tree provides efficient search, insert, and remove operations.</w:t>
      </w:r>
    </w:p>
    <w:p>
      <w:pPr>
        <w:pStyle w:val="Normal"/>
      </w:pPr>
      <w:r>
        <w:rPr>
          <w:rStyle w:val="Text54"/>
        </w:rPr>
        <w:bookmarkStart w:id="873" w:name="idm45239911853200"/>
        <w:t/>
        <w:bookmarkEnd w:id="873"/>
      </w:r>
      <w:hyperlink w:anchor="Figure_6_3__Binary_search_tree_c">
        <w:r>
          <w:rPr>
            <w:rStyle w:val="Text3"/>
          </w:rPr>
          <w:t>Figure 6-3</w:t>
        </w:r>
      </w:hyperlink>
      <w:r>
        <w:t xml:space="preserve"> contains an example of a </w:t>
      </w:r>
      <w:r>
        <w:rPr>
          <w:rStyle w:val="Text1"/>
        </w:rPr>
        <w:t>binary search tree</w:t>
      </w:r>
      <w:r>
        <w:t xml:space="preserve"> placed side by side with a sorted array containing the same values. This is the same array from </w:t>
      </w:r>
      <w:hyperlink w:anchor="Figure_2_5__Searching_for_53_in">
        <w:r>
          <w:rPr>
            <w:rStyle w:val="Text3"/>
          </w:rPr>
          <w:t>Figure 2-5</w:t>
        </w:r>
      </w:hyperlink>
      <w:r>
        <w:t xml:space="preserve">, where I presented Binary Array Search. The top node in a binary tree is designated as the </w:t>
      </w:r>
      <w:r>
        <w:rPr>
          <w:rStyle w:val="Text1"/>
        </w:rPr>
        <w:t>root</w:t>
      </w:r>
      <w:r>
        <w:t xml:space="preserve"> of the tree, analogous to how the </w:t>
      </w:r>
      <w:r>
        <w:rPr>
          <w:rStyle w:val="Text1"/>
        </w:rPr>
        <w:t>first</w:t>
      </w:r>
      <w:r>
        <w:t xml:space="preserve"> node in a linked list is specially designated. In total there are seven nodes in this tree.</w:t>
      </w:r>
    </w:p>
    <w:p>
      <w:bookmarkStart w:id="874" w:name="Figure_6_3__Binary_search_tree_c"/>
      <w:pPr>
        <w:pStyle w:val="Para 07"/>
        <w:keepLines w:val="on"/>
      </w:pPr>
      <w:r>
        <w:t/>
        <w:drawing>
          <wp:inline>
            <wp:extent cx="5943600" cy="2273300"/>
            <wp:effectExtent l="0" r="0" t="0" b="43426"/>
            <wp:docPr id="405" name="lalg_0603.png" descr="Recursive evaluation"/>
            <wp:cNvGraphicFramePr>
              <a:graphicFrameLocks noChangeAspect="1"/>
            </wp:cNvGraphicFramePr>
            <a:graphic>
              <a:graphicData uri="http://schemas.openxmlformats.org/drawingml/2006/picture">
                <pic:pic>
                  <pic:nvPicPr>
                    <pic:cNvPr id="0" name="lalg_0603.png" descr="Recursive evaluation"/>
                    <pic:cNvPicPr/>
                  </pic:nvPicPr>
                  <pic:blipFill>
                    <a:blip r:embed="rId81"/>
                    <a:stretch>
                      <a:fillRect/>
                    </a:stretch>
                  </pic:blipFill>
                  <pic:spPr>
                    <a:xfrm>
                      <a:off x="0" y="0"/>
                      <a:ext cx="5943600" cy="2273300"/>
                    </a:xfrm>
                    <a:prstGeom prst="rect">
                      <a:avLst/>
                    </a:prstGeom>
                  </pic:spPr>
                </pic:pic>
              </a:graphicData>
            </a:graphic>
          </wp:inline>
        </w:drawing>
        <w:t xml:space="preserve"> </w:t>
      </w:r>
      <w:bookmarkEnd w:id="874"/>
    </w:p>
    <w:p>
      <w:pPr>
        <w:pStyle w:val="Heading 4"/>
        <w:keepLines w:val="on"/>
      </w:pPr>
      <w:r>
        <w:t xml:space="preserve">Figure 6-3. </w:t>
        <w:t>Binary search tree containing seven values</w:t>
      </w:r>
    </w:p>
    <w:p>
      <w:pPr>
        <w:pStyle w:val="Normal"/>
      </w:pPr>
      <w:r>
        <w:rPr>
          <w:rStyle w:val="Text54"/>
        </w:rPr>
        <w:bookmarkStart w:id="875" w:name="idm45239911846768"/>
        <w:t/>
        <w:bookmarkEnd w:id="875"/>
      </w:r>
      <w:r>
        <w:t xml:space="preserve">Each node in the binary search tree has the structure defined in </w:t>
      </w:r>
      <w:hyperlink w:anchor="Listing_6_3__Structure_of_a_bina">
        <w:r>
          <w:rPr>
            <w:rStyle w:val="Text3"/>
          </w:rPr>
          <w:t>Listing 6-3</w:t>
        </w:r>
      </w:hyperlink>
      <w:r>
        <w:t xml:space="preserve">. </w:t>
      </w:r>
      <w:r>
        <w:rPr>
          <w:rStyle w:val="Text0"/>
        </w:rPr>
        <w:t>left</w:t>
      </w:r>
      <w:r>
        <w:t xml:space="preserve"> refers to a node that is the root of its own subtree; the same is true of </w:t>
      </w:r>
      <w:r>
        <w:rPr>
          <w:rStyle w:val="Text0"/>
        </w:rPr>
        <w:t>right</w:t>
      </w:r>
      <w:r>
        <w:t xml:space="preserve">. A binary search tree adds two global constraints for each node, </w:t>
      </w:r>
      <w:r>
        <w:rPr>
          <w:rStyle w:val="Text0"/>
        </w:rPr>
        <w:t>n</w:t>
      </w:r>
      <w:r>
        <w:t>, in the tree:</w:t>
      </w:r>
    </w:p>
    <w:p>
      <w:pPr>
        <w:pStyle w:val="Para 01"/>
      </w:pPr>
      <w:r>
        <w:t xml:space="preserve">If a node, </w:t>
      </w:r>
      <w:r>
        <w:rPr>
          <w:rStyle w:val="Text0"/>
        </w:rPr>
        <w:t>n</w:t>
      </w:r>
      <w:r>
        <w:t xml:space="preserve">, has a </w:t>
      </w:r>
      <w:r>
        <w:rPr>
          <w:rStyle w:val="Text0"/>
        </w:rPr>
        <w:t>left</w:t>
      </w:r>
      <w:r>
        <w:t xml:space="preserve"> subtree, all values in the subtree are ≤ </w:t>
      </w:r>
      <w:r>
        <w:rPr>
          <w:rStyle w:val="Text0"/>
        </w:rPr>
        <w:t>n.value</w:t>
      </w:r>
      <w:r>
        <w:t>.</w:t>
      </w:r>
    </w:p>
    <w:p>
      <w:pPr>
        <w:pStyle w:val="Para 01"/>
      </w:pPr>
      <w:r>
        <w:t xml:space="preserve">If a node, </w:t>
      </w:r>
      <w:r>
        <w:rPr>
          <w:rStyle w:val="Text0"/>
        </w:rPr>
        <w:t>n</w:t>
      </w:r>
      <w:r>
        <w:t xml:space="preserve">, has a </w:t>
      </w:r>
      <w:r>
        <w:rPr>
          <w:rStyle w:val="Text0"/>
        </w:rPr>
        <w:t>right</w:t>
      </w:r>
      <w:r>
        <w:t xml:space="preserve"> subtree, all values in the subtree are ≥ </w:t>
      </w:r>
      <w:r>
        <w:rPr>
          <w:rStyle w:val="Text0"/>
        </w:rPr>
        <w:t>n.value</w:t>
      </w:r>
      <w:r>
        <w:t>.</w:t>
      </w:r>
    </w:p>
    <w:p>
      <w:pPr>
        <w:pStyle w:val="Normal"/>
      </w:pPr>
      <w:r>
        <w:rPr>
          <w:rStyle w:val="Text54"/>
        </w:rPr>
        <w:bookmarkStart w:id="876" w:name="idm45239911838256"/>
        <w:t/>
        <w:bookmarkEnd w:id="876"/>
      </w:r>
      <w:r>
        <w:t xml:space="preserve">You can confirm these properties hold in </w:t>
      </w:r>
      <w:hyperlink w:anchor="Figure_6_3__Binary_search_tree_c">
        <w:r>
          <w:rPr>
            <w:rStyle w:val="Text3"/>
          </w:rPr>
          <w:t>Figure 6-3</w:t>
        </w:r>
      </w:hyperlink>
      <w:r>
        <w:t xml:space="preserve">. A </w:t>
      </w:r>
      <w:r>
        <w:rPr>
          <w:rStyle w:val="Text1"/>
        </w:rPr>
        <w:t>leaf</w:t>
      </w:r>
      <w:r>
        <w:t xml:space="preserve"> node is a node without a </w:t>
      </w:r>
      <w:r>
        <w:rPr>
          <w:rStyle w:val="Text0"/>
        </w:rPr>
        <w:t>left</w:t>
      </w:r>
      <w:r>
        <w:t xml:space="preserve"> or </w:t>
      </w:r>
      <w:r>
        <w:rPr>
          <w:rStyle w:val="Text0"/>
        </w:rPr>
        <w:t>right</w:t>
      </w:r>
      <w:r>
        <w:t xml:space="preserve"> subtree; there are four </w:t>
      </w:r>
      <w:r>
        <w:rPr>
          <w:rStyle w:val="Text1"/>
        </w:rPr>
        <w:t>leaf</w:t>
      </w:r>
      <w:r>
        <w:t xml:space="preserve"> nodes in this tree, containing the values 3, 15, 26, and 58. Many people have commented that computer science trees are upside down, because the leaves are at the bottom, while the root is at the top.</w:t>
      </w:r>
    </w:p>
    <w:p>
      <w:bookmarkStart w:id="877" w:name="Listing_6_3__Structure_of_a_bina"/>
      <w:pPr>
        <w:keepNext/>
        <w:pStyle w:val="Heading 3"/>
      </w:pPr>
      <w:r>
        <w:t xml:space="preserve">Listing 6-3. </w:t>
        <w:t>Structure of a binary search tree</w:t>
      </w:r>
      <w:bookmarkEnd w:id="877"/>
    </w:p>
    <w:p>
      <w:pPr>
        <w:pStyle w:val="Para 13"/>
      </w:pPr>
      <w:r>
        <w:rPr>
          <w:rStyle w:val="Text6"/>
        </w:rPr>
        <w:t xml:space="preserve">class</w:t>
        <w:br w:clear="none"/>
      </w:r>
      <w:r>
        <w:t xml:space="preserve"> </w:t>
        <w:br w:clear="none"/>
      </w:r>
      <w:r>
        <w:rPr>
          <w:rStyle w:val="Text22"/>
        </w:rPr>
        <w:t xml:space="preserve">BinaryNode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val</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val</w:t>
        <w:br w:clear="none"/>
      </w:r>
      <w:r>
        <w:t xml:space="preserve">             </w:t>
        <w:br w:clear="none"/>
      </w:r>
      <w:r>
        <w:rPr>
          <w:rStyle w:val="Text56"/>
        </w:rPr>
        <w:drawing>
          <wp:inline>
            <wp:extent cx="63500" cy="63500"/>
            <wp:effectExtent l="0" r="0" t="0" b="0"/>
            <wp:docPr id="40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left</w:t>
        <w:br w:clear="none"/>
      </w:r>
      <w:r>
        <w:t xml:space="preserve">  </w:t>
        <w:br w:clear="none"/>
      </w:r>
      <w:r>
        <w:rPr>
          <w:rStyle w:val="Text8"/>
        </w:rPr>
        <w:t xml:space="preserve">=</w:t>
        <w:br w:clear="none"/>
      </w:r>
      <w:r>
        <w:t xml:space="preserve"> </w:t>
        <w:br w:clear="none"/>
      </w:r>
      <w:r>
        <w:rPr>
          <w:rStyle w:val="Text7"/>
        </w:rPr>
        <w:t xml:space="preserve">None</w:t>
        <w:br w:clear="none"/>
      </w:r>
      <w:r>
        <w:t xml:space="preserve">            </w:t>
        <w:br w:clear="none"/>
      </w:r>
      <w:r>
        <w:rPr>
          <w:rStyle w:val="Text56"/>
        </w:rPr>
        <w:drawing>
          <wp:inline>
            <wp:extent cx="63500" cy="63500"/>
            <wp:effectExtent l="0" r="0" t="0" b="0"/>
            <wp:docPr id="40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right</w:t>
        <w:br w:clear="none"/>
      </w:r>
      <w:r>
        <w:t xml:space="preserve"> </w:t>
        <w:br w:clear="none"/>
      </w:r>
      <w:r>
        <w:rPr>
          <w:rStyle w:val="Text8"/>
        </w:rPr>
        <w:t xml:space="preserve">=</w:t>
        <w:br w:clear="none"/>
      </w:r>
      <w:r>
        <w:t xml:space="preserve"> </w:t>
        <w:br w:clear="none"/>
      </w:r>
      <w:r>
        <w:rPr>
          <w:rStyle w:val="Text7"/>
        </w:rPr>
        <w:t xml:space="preserve">None</w:t>
        <w:br w:clear="none"/>
      </w:r>
      <w:r>
        <w:t xml:space="preserve">            </w:t>
        <w:br w:clear="none"/>
      </w:r>
      <w:r>
        <w:rPr>
          <w:rStyle w:val="Text56"/>
        </w:rPr>
        <w:drawing>
          <wp:inline>
            <wp:extent cx="63500" cy="63500"/>
            <wp:effectExtent l="0" r="0" t="0" b="0"/>
            <wp:docPr id="40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p>
    <w:p>
      <w:pPr>
        <w:pStyle w:val="Para 04"/>
      </w:pPr>
      <w:hyperlink w:anchor="co_binary_trees__infinity_in_the_10">
        <w:r>
          <w:bookmarkStart w:id="878" w:name="callout_binary_trees__infinity_i_10"/>
          <w:t/>
          <w:bookmarkEnd w:id="878"/>
          <w:drawing>
            <wp:inline>
              <wp:extent cx="63500" cy="63500"/>
              <wp:effectExtent l="0" r="0" t="0" b="0"/>
              <wp:docPr id="40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Each node stores a </w:t>
      </w:r>
      <w:r>
        <w:rPr>
          <w:rStyle w:val="Text0"/>
        </w:rPr>
        <w:t>value</w:t>
      </w:r>
      <w:r>
        <w:t>.</w:t>
      </w:r>
    </w:p>
    <w:p>
      <w:pPr>
        <w:pStyle w:val="Para 04"/>
      </w:pPr>
      <w:hyperlink w:anchor="co_binary_trees__infinity_in_the_11">
        <w:r>
          <w:bookmarkStart w:id="879" w:name="callout_binary_trees__infinity_i_11"/>
          <w:t/>
          <w:bookmarkEnd w:id="879"/>
          <w:drawing>
            <wp:inline>
              <wp:extent cx="63500" cy="63500"/>
              <wp:effectExtent l="0" r="0" t="0" b="0"/>
              <wp:docPr id="41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Each node’s </w:t>
      </w:r>
      <w:r>
        <w:rPr>
          <w:rStyle w:val="Text0"/>
        </w:rPr>
        <w:t>left</w:t>
      </w:r>
      <w:r>
        <w:t xml:space="preserve"> subtree, if it exists, contains values ≤ </w:t>
      </w:r>
      <w:r>
        <w:rPr>
          <w:rStyle w:val="Text0"/>
        </w:rPr>
        <w:t>value</w:t>
      </w:r>
      <w:r>
        <w:t>.</w:t>
      </w:r>
    </w:p>
    <w:p>
      <w:pPr>
        <w:pStyle w:val="Para 04"/>
      </w:pPr>
      <w:hyperlink w:anchor="co_binary_trees__infinity_in_the_12">
        <w:r>
          <w:bookmarkStart w:id="880" w:name="callout_binary_trees__infinity_i_12"/>
          <w:t/>
          <w:bookmarkEnd w:id="880"/>
          <w:drawing>
            <wp:inline>
              <wp:extent cx="63500" cy="63500"/>
              <wp:effectExtent l="0" r="0" t="0" b="0"/>
              <wp:docPr id="41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Each node’s </w:t>
      </w:r>
      <w:r>
        <w:rPr>
          <w:rStyle w:val="Text0"/>
        </w:rPr>
        <w:t>right</w:t>
      </w:r>
      <w:r>
        <w:t xml:space="preserve"> subtree, if it exists, contains values ≥ </w:t>
      </w:r>
      <w:r>
        <w:rPr>
          <w:rStyle w:val="Text0"/>
        </w:rPr>
        <w:t>value</w:t>
      </w:r>
      <w:r>
        <w:t>.</w:t>
      </w:r>
    </w:p>
    <w:p>
      <w:pPr>
        <w:pStyle w:val="Normal"/>
      </w:pPr>
      <w:r>
        <w:t xml:space="preserve">Referring back to </w:t>
      </w:r>
      <w:hyperlink w:anchor="Figure_6_3__Binary_search_tree_c">
        <w:r>
          <w:rPr>
            <w:rStyle w:val="Text3"/>
          </w:rPr>
          <w:t>Figure 6-3</w:t>
        </w:r>
      </w:hyperlink>
      <w:r>
        <w:t xml:space="preserve">, you can see how the left subtree of the root node is itself a tree whose root node, 14, has a left leaf node (representing </w:t>
      </w:r>
      <w:r>
        <w:rPr>
          <w:rStyle w:val="Text0"/>
        </w:rPr>
        <w:t>3</w:t>
      </w:r>
      <w:r>
        <w:t xml:space="preserve">) and a right leaf node (representing 15). These are exactly the same values in the array depicted on the right that are smaller than or equal to 19, the middle index in the array. A binary tree grows top to bottom as values are inserted, one at a time, as shown in </w:t>
      </w:r>
      <w:hyperlink w:anchor="Table_6_2__Creating_a_binary_sea">
        <w:r>
          <w:rPr>
            <w:rStyle w:val="Text3"/>
          </w:rPr>
          <w:t>Table 6-2</w:t>
        </w:r>
      </w:hyperlink>
      <w:r>
        <w:t>.</w:t>
      </w:r>
    </w:p>
    <w:tbl>
      <w:tblPr>
        <w:tblW w:type="auto" w:w="0"/>
      </w:tblPr>
      <w:tr>
        <w:tc>
          <w:tcPr>
            <w:tcW w:type="auto" w:w="0"/>
            <w:tcMar>
              <w:left w:type="dxa" w:w="200"/>
              <w:top w:type="dxa" w:w="200"/>
              <w:right w:type="dxa" w:w="200"/>
              <w:bottom w:type="dxa" w:w="200"/>
            </w:tcMar>
            <w:vAlign w:val="top"/>
          </w:tcPr>
          <w:p>
            <w:bookmarkStart w:id="881" w:name="Table_6_2__Creating_a_binary_sea"/>
            <w:pPr>
              <w:pStyle w:val="Para 18"/>
              <w:keepLines w:val="on"/>
            </w:pPr>
            <w:r>
              <w:rPr>
                <w:rStyle w:val="Text55"/>
              </w:rPr>
              <w:t/>
            </w:r>
            <w:r>
              <w:t xml:space="preserve">Table 6-2. </w:t>
              <w:t>Creating a binary search tree by inserting (in order) 19, 14, 15, 53, 58, 3, and 26</w:t>
            </w:r>
            <w:bookmarkEnd w:id="881"/>
          </w:p>
          <w:p>
            <w:pPr>
              <w:pStyle w:val="Para 23"/>
              <w:keepLines w:val="on"/>
            </w:pPr>
            <w:r>
              <w:t/>
              <w:drawing>
                <wp:inline>
                  <wp:extent cx="1181100" cy="190500"/>
                  <wp:effectExtent l="0" r="0" t="190500" b="190500"/>
                  <wp:docPr id="412" name="lalg_06in01.png" descr="Grow Tree 1"/>
                  <wp:cNvGraphicFramePr>
                    <a:graphicFrameLocks noChangeAspect="1"/>
                  </wp:cNvGraphicFramePr>
                  <a:graphic>
                    <a:graphicData uri="http://schemas.openxmlformats.org/drawingml/2006/picture">
                      <pic:pic>
                        <pic:nvPicPr>
                          <pic:cNvPr id="0" name="lalg_06in01.png" descr="Grow Tree 1"/>
                          <pic:cNvPicPr/>
                        </pic:nvPicPr>
                        <pic:blipFill>
                          <a:blip r:embed="rId82"/>
                          <a:stretch>
                            <a:fillRect/>
                          </a:stretch>
                        </pic:blipFill>
                        <pic:spPr>
                          <a:xfrm>
                            <a:off x="0" y="0"/>
                            <a:ext cx="1181100" cy="190500"/>
                          </a:xfrm>
                          <a:prstGeom prst="rect">
                            <a:avLst/>
                          </a:prstGeom>
                        </pic:spPr>
                      </pic:pic>
                    </a:graphicData>
                  </a:graphic>
                </wp:inline>
              </w:drawing>
              <w:t xml:space="preserve"> </w:t>
            </w:r>
          </w:p>
          <w:p>
            <w:pPr>
              <w:pStyle w:val="1 Block"/>
              <w:keepLines w:val="on"/>
            </w:pPr>
          </w:p>
        </w:tc>
        <w:tc>
          <w:tcPr>
            <w:tcW w:type="auto" w:w="0"/>
            <w:tcMar>
              <w:left w:type="dxa" w:w="200"/>
              <w:top w:type="dxa" w:w="200"/>
              <w:right w:type="dxa" w:w="200"/>
              <w:bottom w:type="dxa" w:w="200"/>
            </w:tcMar>
            <w:vAlign w:val="top"/>
          </w:tcPr>
          <w:p>
            <w:pPr>
              <w:pStyle w:val="Para 01"/>
              <w:keepLines w:val="on"/>
            </w:pPr>
            <w:r>
              <w:t>To insert 19, create a new subtree with root of 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3"/>
              <w:keepLines w:val="on"/>
            </w:pPr>
            <w:r>
              <w:t/>
              <w:drawing>
                <wp:inline>
                  <wp:extent cx="1181100" cy="622300"/>
                  <wp:effectExtent l="0" r="0" t="190500" b="190500"/>
                  <wp:docPr id="413" name="lalg_06in02.png" descr="Grow Tree 2"/>
                  <wp:cNvGraphicFramePr>
                    <a:graphicFrameLocks noChangeAspect="1"/>
                  </wp:cNvGraphicFramePr>
                  <a:graphic>
                    <a:graphicData uri="http://schemas.openxmlformats.org/drawingml/2006/picture">
                      <pic:pic>
                        <pic:nvPicPr>
                          <pic:cNvPr id="0" name="lalg_06in02.png" descr="Grow Tree 2"/>
                          <pic:cNvPicPr/>
                        </pic:nvPicPr>
                        <pic:blipFill>
                          <a:blip r:embed="rId83"/>
                          <a:stretch>
                            <a:fillRect/>
                          </a:stretch>
                        </pic:blipFill>
                        <pic:spPr>
                          <a:xfrm>
                            <a:off x="0" y="0"/>
                            <a:ext cx="1181100" cy="622300"/>
                          </a:xfrm>
                          <a:prstGeom prst="rect">
                            <a:avLst/>
                          </a:prstGeom>
                        </pic:spPr>
                      </pic:pic>
                    </a:graphicData>
                  </a:graphic>
                </wp:inline>
              </w:drawing>
              <w:t xml:space="preserve"> </w:t>
            </w:r>
          </w:p>
          <w:p>
            <w:pPr>
              <w:pStyle w:val="1 Block"/>
              <w:keepLines w:val="on"/>
            </w:pPr>
          </w:p>
        </w:tc>
        <w:tc>
          <w:tcPr>
            <w:tcW w:type="auto" w:w="0"/>
            <w:shd w:val="clear" w:color="auto" w:fill="EEF2F6"/>
            <w:tcMar>
              <w:left w:type="dxa" w:w="200"/>
              <w:top w:type="dxa" w:w="200"/>
              <w:right w:type="dxa" w:w="200"/>
              <w:bottom w:type="dxa" w:w="200"/>
            </w:tcMar>
            <w:vAlign w:val="top"/>
          </w:tcPr>
          <w:p>
            <w:pPr>
              <w:pStyle w:val="Para 01"/>
              <w:keepLines w:val="on"/>
            </w:pPr>
            <w:r>
              <w:t>To insert 14, 14 is smaller than or equal to 19, so insert 14 into the left subtree of 19, but there is no left subtree, so create a new subtree with root of 14.</w:t>
            </w:r>
          </w:p>
        </w:tc>
      </w:tr>
    </w:tbl>
    <w:tbl>
      <w:tblPr>
        <w:tblW w:type="auto" w:w="0"/>
      </w:tblPr>
      <w:tr>
        <w:tc>
          <w:tcPr>
            <w:tcW w:type="auto" w:w="0"/>
            <w:tcMar>
              <w:left w:type="dxa" w:w="200"/>
              <w:top w:type="dxa" w:w="200"/>
              <w:right w:type="dxa" w:w="200"/>
              <w:bottom w:type="dxa" w:w="200"/>
            </w:tcMar>
            <w:vAlign w:val="top"/>
          </w:tcPr>
          <w:p>
            <w:pPr>
              <w:pStyle w:val="Para 23"/>
              <w:keepLines w:val="on"/>
            </w:pPr>
            <w:r>
              <w:t/>
              <w:drawing>
                <wp:inline>
                  <wp:extent cx="1181100" cy="1041400"/>
                  <wp:effectExtent l="0" r="0" t="190500" b="190500"/>
                  <wp:docPr id="414" name="lalg_06in03.png" descr="Grow Tree 3"/>
                  <wp:cNvGraphicFramePr>
                    <a:graphicFrameLocks noChangeAspect="1"/>
                  </wp:cNvGraphicFramePr>
                  <a:graphic>
                    <a:graphicData uri="http://schemas.openxmlformats.org/drawingml/2006/picture">
                      <pic:pic>
                        <pic:nvPicPr>
                          <pic:cNvPr id="0" name="lalg_06in03.png" descr="Grow Tree 3"/>
                          <pic:cNvPicPr/>
                        </pic:nvPicPr>
                        <pic:blipFill>
                          <a:blip r:embed="rId84"/>
                          <a:stretch>
                            <a:fillRect/>
                          </a:stretch>
                        </pic:blipFill>
                        <pic:spPr>
                          <a:xfrm>
                            <a:off x="0" y="0"/>
                            <a:ext cx="1181100" cy="1041400"/>
                          </a:xfrm>
                          <a:prstGeom prst="rect">
                            <a:avLst/>
                          </a:prstGeom>
                        </pic:spPr>
                      </pic:pic>
                    </a:graphicData>
                  </a:graphic>
                </wp:inline>
              </w:drawing>
              <w:t xml:space="preserve"> </w:t>
            </w:r>
          </w:p>
          <w:p>
            <w:pPr>
              <w:pStyle w:val="1 Block"/>
              <w:keepLines w:val="on"/>
            </w:pPr>
          </w:p>
        </w:tc>
        <w:tc>
          <w:tcPr>
            <w:tcW w:type="auto" w:w="0"/>
            <w:tcMar>
              <w:left w:type="dxa" w:w="200"/>
              <w:top w:type="dxa" w:w="200"/>
              <w:right w:type="dxa" w:w="200"/>
              <w:bottom w:type="dxa" w:w="200"/>
            </w:tcMar>
            <w:vAlign w:val="top"/>
          </w:tcPr>
          <w:p>
            <w:pPr>
              <w:pStyle w:val="Para 01"/>
              <w:keepLines w:val="on"/>
            </w:pPr>
            <w:r>
              <w:t>To insert 15, 15 is smaller than or equal to 19, so insert 15 into the left subtree of 19 rooted at 14. Now 15 is larger than 14, so insert 15 into the right subtree of 14, but there is no right subtree, so create a new subtree with root of 15.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3"/>
              <w:keepLines w:val="on"/>
            </w:pPr>
            <w:r>
              <w:t/>
              <w:drawing>
                <wp:inline>
                  <wp:extent cx="1181100" cy="1041400"/>
                  <wp:effectExtent l="0" r="0" t="190500" b="190500"/>
                  <wp:docPr id="415" name="lalg_06in04.png" descr="Grow Tree 4"/>
                  <wp:cNvGraphicFramePr>
                    <a:graphicFrameLocks noChangeAspect="1"/>
                  </wp:cNvGraphicFramePr>
                  <a:graphic>
                    <a:graphicData uri="http://schemas.openxmlformats.org/drawingml/2006/picture">
                      <pic:pic>
                        <pic:nvPicPr>
                          <pic:cNvPr id="0" name="lalg_06in04.png" descr="Grow Tree 4"/>
                          <pic:cNvPicPr/>
                        </pic:nvPicPr>
                        <pic:blipFill>
                          <a:blip r:embed="rId85"/>
                          <a:stretch>
                            <a:fillRect/>
                          </a:stretch>
                        </pic:blipFill>
                        <pic:spPr>
                          <a:xfrm>
                            <a:off x="0" y="0"/>
                            <a:ext cx="1181100" cy="1041400"/>
                          </a:xfrm>
                          <a:prstGeom prst="rect">
                            <a:avLst/>
                          </a:prstGeom>
                        </pic:spPr>
                      </pic:pic>
                    </a:graphicData>
                  </a:graphic>
                </wp:inline>
              </w:drawing>
              <w:t xml:space="preserve"> </w:t>
            </w:r>
          </w:p>
          <w:p>
            <w:pPr>
              <w:pStyle w:val="1 Block"/>
              <w:keepLines w:val="on"/>
            </w:pPr>
          </w:p>
        </w:tc>
        <w:tc>
          <w:tcPr>
            <w:tcW w:type="auto" w:w="0"/>
            <w:shd w:val="clear" w:color="auto" w:fill="EEF2F6"/>
            <w:tcMar>
              <w:left w:type="dxa" w:w="200"/>
              <w:top w:type="dxa" w:w="200"/>
              <w:right w:type="dxa" w:w="200"/>
              <w:bottom w:type="dxa" w:w="200"/>
            </w:tcMar>
            <w:vAlign w:val="top"/>
          </w:tcPr>
          <w:p>
            <w:pPr>
              <w:pStyle w:val="Para 01"/>
              <w:keepLines w:val="on"/>
            </w:pPr>
            <w:r>
              <w:t>To insert 53, 53 is larger than 19, so insert 53 into the right subtree of 19, but there is no right subtree, so create a new subtree with root of 53.</w:t>
            </w:r>
          </w:p>
        </w:tc>
      </w:tr>
    </w:tbl>
    <w:tbl>
      <w:tblPr>
        <w:tblW w:type="auto" w:w="0"/>
      </w:tblPr>
      <w:tr>
        <w:tc>
          <w:tcPr>
            <w:tcW w:type="auto" w:w="0"/>
            <w:tcMar>
              <w:left w:type="dxa" w:w="200"/>
              <w:top w:type="dxa" w:w="200"/>
              <w:right w:type="dxa" w:w="200"/>
              <w:bottom w:type="dxa" w:w="200"/>
            </w:tcMar>
            <w:vAlign w:val="top"/>
          </w:tcPr>
          <w:p>
            <w:pPr>
              <w:pStyle w:val="Para 23"/>
              <w:keepLines w:val="on"/>
            </w:pPr>
            <w:r>
              <w:t/>
              <w:drawing>
                <wp:inline>
                  <wp:extent cx="1181100" cy="1041400"/>
                  <wp:effectExtent l="0" r="0" t="190500" b="190500"/>
                  <wp:docPr id="416" name="lalg_06in05.png" descr="Grow Tree 5"/>
                  <wp:cNvGraphicFramePr>
                    <a:graphicFrameLocks noChangeAspect="1"/>
                  </wp:cNvGraphicFramePr>
                  <a:graphic>
                    <a:graphicData uri="http://schemas.openxmlformats.org/drawingml/2006/picture">
                      <pic:pic>
                        <pic:nvPicPr>
                          <pic:cNvPr id="0" name="lalg_06in05.png" descr="Grow Tree 5"/>
                          <pic:cNvPicPr/>
                        </pic:nvPicPr>
                        <pic:blipFill>
                          <a:blip r:embed="rId86"/>
                          <a:stretch>
                            <a:fillRect/>
                          </a:stretch>
                        </pic:blipFill>
                        <pic:spPr>
                          <a:xfrm>
                            <a:off x="0" y="0"/>
                            <a:ext cx="1181100" cy="1041400"/>
                          </a:xfrm>
                          <a:prstGeom prst="rect">
                            <a:avLst/>
                          </a:prstGeom>
                        </pic:spPr>
                      </pic:pic>
                    </a:graphicData>
                  </a:graphic>
                </wp:inline>
              </w:drawing>
              <w:t xml:space="preserve"> </w:t>
            </w:r>
          </w:p>
          <w:p>
            <w:pPr>
              <w:pStyle w:val="1 Block"/>
              <w:keepLines w:val="on"/>
            </w:pPr>
          </w:p>
        </w:tc>
        <w:tc>
          <w:tcPr>
            <w:tcW w:type="auto" w:w="0"/>
            <w:tcMar>
              <w:left w:type="dxa" w:w="200"/>
              <w:top w:type="dxa" w:w="200"/>
              <w:right w:type="dxa" w:w="200"/>
              <w:bottom w:type="dxa" w:w="200"/>
            </w:tcMar>
            <w:vAlign w:val="top"/>
          </w:tcPr>
          <w:p>
            <w:pPr>
              <w:pStyle w:val="Para 01"/>
              <w:keepLines w:val="on"/>
            </w:pPr>
            <w:r>
              <w:t>To insert 58, 58 is larger than 19, so insert 58 into the right subtree of 19 rooted at 53. Now 58 is larger than 53, so insert 58 into the right subtree of 53, but there is no right subtree, so create a new subtree with root of 58.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3"/>
              <w:keepLines w:val="on"/>
            </w:pPr>
            <w:r>
              <w:t/>
              <w:drawing>
                <wp:inline>
                  <wp:extent cx="1181100" cy="1041400"/>
                  <wp:effectExtent l="0" r="0" t="190500" b="190500"/>
                  <wp:docPr id="417" name="lalg_06in06.png" descr="Grow Tree 6"/>
                  <wp:cNvGraphicFramePr>
                    <a:graphicFrameLocks noChangeAspect="1"/>
                  </wp:cNvGraphicFramePr>
                  <a:graphic>
                    <a:graphicData uri="http://schemas.openxmlformats.org/drawingml/2006/picture">
                      <pic:pic>
                        <pic:nvPicPr>
                          <pic:cNvPr id="0" name="lalg_06in06.png" descr="Grow Tree 6"/>
                          <pic:cNvPicPr/>
                        </pic:nvPicPr>
                        <pic:blipFill>
                          <a:blip r:embed="rId87"/>
                          <a:stretch>
                            <a:fillRect/>
                          </a:stretch>
                        </pic:blipFill>
                        <pic:spPr>
                          <a:xfrm>
                            <a:off x="0" y="0"/>
                            <a:ext cx="1181100" cy="1041400"/>
                          </a:xfrm>
                          <a:prstGeom prst="rect">
                            <a:avLst/>
                          </a:prstGeom>
                        </pic:spPr>
                      </pic:pic>
                    </a:graphicData>
                  </a:graphic>
                </wp:inline>
              </w:drawing>
              <w:t xml:space="preserve"> </w:t>
            </w:r>
          </w:p>
          <w:p>
            <w:pPr>
              <w:pStyle w:val="1 Block"/>
              <w:keepLines w:val="on"/>
            </w:pPr>
          </w:p>
        </w:tc>
        <w:tc>
          <w:tcPr>
            <w:tcW w:type="auto" w:w="0"/>
            <w:shd w:val="clear" w:color="auto" w:fill="EEF2F6"/>
            <w:tcMar>
              <w:left w:type="dxa" w:w="200"/>
              <w:top w:type="dxa" w:w="200"/>
              <w:right w:type="dxa" w:w="200"/>
              <w:bottom w:type="dxa" w:w="200"/>
            </w:tcMar>
            <w:vAlign w:val="top"/>
          </w:tcPr>
          <w:p>
            <w:pPr>
              <w:pStyle w:val="Para 01"/>
              <w:keepLines w:val="on"/>
            </w:pPr>
            <w:r>
              <w:t>To insert 3, 3 is smaller than or equal to 19, so insert 3 into the left subtree of 19 rooted at 14. Now 3 is smaller than or equal to 14, so insert 3 into the left subtree of 14, but there is no left subtree, so create a new subtree with root of 3.</w:t>
            </w:r>
          </w:p>
        </w:tc>
      </w:tr>
    </w:tbl>
    <w:tbl>
      <w:tblPr>
        <w:tblW w:type="auto" w:w="0"/>
      </w:tblPr>
      <w:tr>
        <w:tc>
          <w:tcPr>
            <w:tcW w:type="auto" w:w="0"/>
            <w:tcMar>
              <w:left w:type="dxa" w:w="200"/>
              <w:top w:type="dxa" w:w="200"/>
              <w:right w:type="dxa" w:w="200"/>
              <w:bottom w:type="dxa" w:w="200"/>
            </w:tcMar>
            <w:vAlign w:val="top"/>
          </w:tcPr>
          <w:p>
            <w:pPr>
              <w:pStyle w:val="Para 23"/>
              <w:keepLines w:val="on"/>
            </w:pPr>
            <w:r>
              <w:t/>
              <w:drawing>
                <wp:inline>
                  <wp:extent cx="1181100" cy="1041400"/>
                  <wp:effectExtent l="0" r="0" t="190500" b="190500"/>
                  <wp:docPr id="418" name="lalg_06in07.png" descr="Grow Tree 7"/>
                  <wp:cNvGraphicFramePr>
                    <a:graphicFrameLocks noChangeAspect="1"/>
                  </wp:cNvGraphicFramePr>
                  <a:graphic>
                    <a:graphicData uri="http://schemas.openxmlformats.org/drawingml/2006/picture">
                      <pic:pic>
                        <pic:nvPicPr>
                          <pic:cNvPr id="0" name="lalg_06in07.png" descr="Grow Tree 7"/>
                          <pic:cNvPicPr/>
                        </pic:nvPicPr>
                        <pic:blipFill>
                          <a:blip r:embed="rId88"/>
                          <a:stretch>
                            <a:fillRect/>
                          </a:stretch>
                        </pic:blipFill>
                        <pic:spPr>
                          <a:xfrm>
                            <a:off x="0" y="0"/>
                            <a:ext cx="1181100" cy="1041400"/>
                          </a:xfrm>
                          <a:prstGeom prst="rect">
                            <a:avLst/>
                          </a:prstGeom>
                        </pic:spPr>
                      </pic:pic>
                    </a:graphicData>
                  </a:graphic>
                </wp:inline>
              </w:drawing>
              <w:t xml:space="preserve"> </w:t>
            </w:r>
          </w:p>
          <w:p>
            <w:pPr>
              <w:pStyle w:val="1 Block"/>
              <w:keepLines w:val="on"/>
            </w:pPr>
          </w:p>
        </w:tc>
        <w:tc>
          <w:tcPr>
            <w:tcW w:type="auto" w:w="0"/>
            <w:tcMar>
              <w:left w:type="dxa" w:w="200"/>
              <w:top w:type="dxa" w:w="200"/>
              <w:right w:type="dxa" w:w="200"/>
              <w:bottom w:type="dxa" w:w="200"/>
            </w:tcMar>
            <w:vAlign w:val="top"/>
          </w:tcPr>
          <w:p>
            <w:pPr>
              <w:pStyle w:val="Para 01"/>
              <w:keepLines w:val="on"/>
            </w:pPr>
            <w:r>
              <w:t>To insert 26, 26 is larger than 19, so insert 26 into the right subtree of 19 rooted at 53. Now 26 is smaller than or equal to 53, so insert 26 into the left subtree of 53, but there is no left subtree, so create a new subtree with root of 26.</w:t>
            </w:r>
          </w:p>
        </w:tc>
      </w:tr>
    </w:tbl>
    <w:p>
      <w:pPr>
        <w:pStyle w:val="Normal"/>
      </w:pPr>
      <w:r>
        <w:t xml:space="preserve">It is convenient to have a </w:t>
      </w:r>
      <w:r>
        <w:rPr>
          <w:rStyle w:val="Text0"/>
        </w:rPr>
        <w:t>BinaryTree</w:t>
      </w:r>
      <w:r>
        <w:t xml:space="preserve"> class to maintain the reference to the </w:t>
      </w:r>
      <w:r>
        <w:rPr>
          <w:rStyle w:val="Text0"/>
        </w:rPr>
        <w:t>root</w:t>
      </w:r>
      <w:r>
        <w:t xml:space="preserve"> node for a binary tree; over time in this chapter, additional functions will be added to this class. </w:t>
      </w:r>
      <w:hyperlink w:anchor="Listing_6_4__BinaryTree_class_to">
        <w:r>
          <w:rPr>
            <w:rStyle w:val="Text3"/>
          </w:rPr>
          <w:t>Listing 6-4</w:t>
        </w:r>
      </w:hyperlink>
      <w:r>
        <w:t xml:space="preserve"> contains the code needed to insert values into a binary search tree.</w:t>
      </w:r>
    </w:p>
    <w:p>
      <w:bookmarkStart w:id="882" w:name="Listing_6_4__BinaryTree_class_to"/>
      <w:pPr>
        <w:keepNext/>
        <w:pStyle w:val="Heading 3"/>
      </w:pPr>
      <w:r>
        <w:t xml:space="preserve">Listing 6-4. </w:t>
      </w:r>
      <w:r>
        <w:rPr>
          <w:rStyle w:val="Text16"/>
        </w:rPr>
        <w:t>BinaryTree</w:t>
      </w:r>
      <w:r>
        <w:t xml:space="preserve"> class to improve usability of binary search tree</w:t>
      </w:r>
      <w:bookmarkEnd w:id="882"/>
    </w:p>
    <w:p>
      <w:pPr>
        <w:pStyle w:val="Para 13"/>
      </w:pPr>
      <w:r>
        <w:rPr>
          <w:rStyle w:val="Text6"/>
        </w:rPr>
        <w:t xml:space="preserve">class</w:t>
        <w:br w:clear="none"/>
      </w:r>
      <w:r>
        <w:t xml:space="preserve"> </w:t>
        <w:br w:clear="none"/>
      </w:r>
      <w:r>
        <w:rPr>
          <w:rStyle w:val="Text22"/>
        </w:rPr>
        <w:t xml:space="preserve">BinaryTree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root</w:t>
        <w:br w:clear="none"/>
      </w:r>
      <w:r>
        <w:t xml:space="preserve"> </w:t>
        <w:br w:clear="none"/>
      </w:r>
      <w:r>
        <w:rPr>
          <w:rStyle w:val="Text8"/>
        </w:rPr>
        <w:t xml:space="preserve">=</w:t>
        <w:br w:clear="none"/>
      </w:r>
      <w:r>
        <w:t xml:space="preserve"> </w:t>
        <w:br w:clear="none"/>
      </w:r>
      <w:r>
        <w:rPr>
          <w:rStyle w:val="Text7"/>
        </w:rPr>
        <w:t xml:space="preserve">None</w:t>
        <w:br w:clear="none"/>
      </w:r>
      <w:r>
        <w:t xml:space="preserve">                             </w:t>
        <w:br w:clear="none"/>
      </w:r>
      <w:r>
        <w:rPr>
          <w:rStyle w:val="Text56"/>
        </w:rPr>
        <w:drawing>
          <wp:inline>
            <wp:extent cx="63500" cy="63500"/>
            <wp:effectExtent l="0" r="0" t="0" b="0"/>
            <wp:docPr id="41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insert</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val</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42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root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_insert</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root</w:t>
        <w:br w:clear="none"/>
      </w:r>
      <w:r>
        <w:rPr>
          <w:rStyle w:val="Text5"/>
        </w:rPr>
        <w:t xml:space="preserve">,</w:t>
        <w:br w:clear="none"/>
      </w:r>
      <w:r>
        <w:t xml:space="preserve"> </w:t>
        <w:br w:clear="none"/>
      </w:r>
      <w:r>
        <w:rPr>
          <w:rStyle w:val="Text2"/>
        </w:rPr>
        <w:t xml:space="preserve">val</w:t>
        <w:br w:clear="none"/>
      </w:r>
      <w:r>
        <w:rPr>
          <w:rStyle w:val="Text5"/>
        </w:rPr>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_insert</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node</w:t>
        <w:br w:clear="none"/>
      </w:r>
      <w:r>
        <w:rPr>
          <w:rStyle w:val="Text5"/>
        </w:rPr>
        <w:t xml:space="preserve">,</w:t>
        <w:br w:clear="none"/>
      </w:r>
      <w:r>
        <w:t xml:space="preserve"> </w:t>
        <w:br w:clear="none"/>
      </w:r>
      <w:r>
        <w:rPr>
          <w:rStyle w:val="Text2"/>
        </w:rPr>
        <w:t xml:space="preserve">val</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node</w:t>
        <w:br w:clear="none"/>
      </w:r>
      <w:r>
        <w:t xml:space="preserve"> </w:t>
        <w:br w:clear="none"/>
      </w:r>
      <w:r>
        <w:rPr>
          <w:rStyle w:val="Text5"/>
        </w:rPr>
        <w:t xml:space="preserve">is</w:t>
        <w:br w:clear="none"/>
      </w:r>
      <w:r>
        <w:t xml:space="preserve"> </w:t>
        <w:br w:clear="none"/>
      </w:r>
      <w:r>
        <w:rPr>
          <w:rStyle w:val="Text7"/>
        </w:rPr>
        <w:t xml:space="preserve">None</w:t>
        <w:br w:clear="none"/>
      </w:r>
      <w:r>
        <w:rPr>
          <w:rStyle w:val="Text5"/>
        </w:rPr>
        <w:t xml:space="preserve">:</w:t>
        <w:br w:clear="none"/>
      </w:r>
      <w:r>
        <w:t xml:space="preserve"/>
        <w:br w:clear="none"/>
        <w:t xml:space="preserve">      </w:t>
        <w:br w:clear="none"/>
      </w:r>
      <w:r>
        <w:rPr>
          <w:rStyle w:val="Text6"/>
        </w:rPr>
        <w:t xml:space="preserve">return</w:t>
        <w:br w:clear="none"/>
      </w:r>
      <w:r>
        <w:t xml:space="preserve"> </w:t>
        <w:br w:clear="none"/>
      </w:r>
      <w:r>
        <w:rPr>
          <w:rStyle w:val="Text2"/>
        </w:rPr>
        <w:t xml:space="preserve">BinaryNode</w:t>
        <w:br w:clear="none"/>
      </w:r>
      <w:r>
        <w:rPr>
          <w:rStyle w:val="Text5"/>
        </w:rPr>
        <w:t xml:space="preserve">(</w:t>
        <w:br w:clear="none"/>
      </w:r>
      <w:r>
        <w:rPr>
          <w:rStyle w:val="Text2"/>
        </w:rPr>
        <w:t xml:space="preserve">val</w:t>
        <w:br w:clear="none"/>
      </w:r>
      <w:r>
        <w:rPr>
          <w:rStyle w:val="Text5"/>
        </w:rPr>
        <w:t xml:space="preserve">)</w:t>
        <w:br w:clear="none"/>
      </w:r>
      <w:r>
        <w:t xml:space="preserve">                     </w:t>
        <w:br w:clear="none"/>
      </w:r>
      <w:r>
        <w:rPr>
          <w:rStyle w:val="Text56"/>
        </w:rPr>
        <w:drawing>
          <wp:inline>
            <wp:extent cx="63500" cy="63500"/>
            <wp:effectExtent l="0" r="0" t="0" b="0"/>
            <wp:docPr id="42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if</w:t>
        <w:br w:clear="none"/>
      </w:r>
      <w:r>
        <w:t xml:space="preserve"> </w:t>
        <w:br w:clear="none"/>
      </w:r>
      <w:r>
        <w:rPr>
          <w:rStyle w:val="Text2"/>
        </w:rPr>
        <w:t xml:space="preserve">val</w:t>
        <w:br w:clear="none"/>
      </w:r>
      <w:r>
        <w:t xml:space="preserve"> </w:t>
        <w:br w:clear="none"/>
      </w:r>
      <w:r>
        <w:rPr>
          <w:rStyle w:val="Text8"/>
        </w:rPr>
        <w:t xml:space="preserve">&lt;</w:t>
        <w:br w:clear="none"/>
        <w:t xml:space="preserve">=</w:t>
        <w:br w:clear="none"/>
      </w:r>
      <w:r>
        <w:t xml:space="preserve"> </w:t>
        <w:br w:clear="none"/>
      </w:r>
      <w:r>
        <w:rPr>
          <w:rStyle w:val="Text2"/>
        </w:rPr>
        <w:t xml:space="preserve">node</w:t>
        <w:br w:clear="none"/>
      </w:r>
      <w:r>
        <w:rPr>
          <w:rStyle w:val="Text8"/>
        </w:rPr>
        <w:t xml:space="preserve">.</w:t>
        <w:br w:clear="none"/>
      </w:r>
      <w:r>
        <w:rPr>
          <w:rStyle w:val="Text2"/>
        </w:rPr>
        <w:t xml:space="preserve">value</w:t>
        <w:br w:clear="none"/>
      </w:r>
      <w:r>
        <w:rPr>
          <w:rStyle w:val="Text5"/>
        </w:rPr>
        <w:t xml:space="preserve">:</w:t>
        <w:br w:clear="none"/>
      </w:r>
      <w:r>
        <w:t xml:space="preserve">                        </w:t>
        <w:br w:clear="none"/>
      </w:r>
      <w:r>
        <w:rPr>
          <w:rStyle w:val="Text56"/>
        </w:rPr>
        <w:drawing>
          <wp:inline>
            <wp:extent cx="63500" cy="63500"/>
            <wp:effectExtent l="0" r="0" t="0" b="0"/>
            <wp:docPr id="42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w:t>
        <w:br w:clear="none"/>
      </w:r>
      <w:r>
        <w:rPr>
          <w:rStyle w:val="Text8"/>
        </w:rPr>
        <w:t xml:space="preserve">.</w:t>
        <w:br w:clear="none"/>
      </w:r>
      <w:r>
        <w:rPr>
          <w:rStyle w:val="Text2"/>
        </w:rPr>
        <w:t xml:space="preserve">left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_insert</w:t>
        <w:br w:clear="none"/>
      </w:r>
      <w:r>
        <w:rPr>
          <w:rStyle w:val="Text5"/>
        </w:rPr>
        <w:t xml:space="preserve">(</w:t>
        <w:br w:clear="none"/>
      </w:r>
      <w:r>
        <w:rPr>
          <w:rStyle w:val="Text2"/>
        </w:rPr>
        <w:t xml:space="preserve">node</w:t>
        <w:br w:clear="none"/>
      </w:r>
      <w:r>
        <w:rPr>
          <w:rStyle w:val="Text8"/>
        </w:rPr>
        <w:t xml:space="preserve">.</w:t>
        <w:br w:clear="none"/>
      </w:r>
      <w:r>
        <w:rPr>
          <w:rStyle w:val="Text2"/>
        </w:rPr>
        <w:t xml:space="preserve">left</w:t>
        <w:br w:clear="none"/>
      </w:r>
      <w:r>
        <w:rPr>
          <w:rStyle w:val="Text5"/>
        </w:rPr>
        <w:t xml:space="preserve">,</w:t>
        <w:br w:clear="none"/>
      </w:r>
      <w:r>
        <w:t xml:space="preserve"> </w:t>
        <w:br w:clear="none"/>
      </w:r>
      <w:r>
        <w:rPr>
          <w:rStyle w:val="Text2"/>
        </w:rPr>
        <w:t xml:space="preserve">val</w:t>
        <w:br w:clear="none"/>
      </w:r>
      <w:r>
        <w:rPr>
          <w:rStyle w:val="Text5"/>
        </w:rPr>
        <w:t xml:space="preserve">)</w:t>
        <w:br w:clear="none"/>
      </w:r>
      <w:r>
        <w:t xml:space="preserve"/>
        <w:br w:clear="none"/>
        <w:t xml:space="preserve">    </w:t>
        <w:br w:clear="none"/>
      </w:r>
      <w:r>
        <w:rPr>
          <w:rStyle w:val="Text6"/>
        </w:rPr>
        <w:t xml:space="preserve">else</w:t>
        <w:br w:clear="none"/>
      </w:r>
      <w:r>
        <w:rPr>
          <w:rStyle w:val="Text5"/>
        </w:rPr>
        <w:t xml:space="preserve">:</w:t>
        <w:br w:clear="none"/>
      </w:r>
      <w:r>
        <w:t xml:space="preserve">                                        </w:t>
        <w:br w:clear="none"/>
      </w:r>
      <w:r>
        <w:rPr>
          <w:rStyle w:val="Text56"/>
        </w:rPr>
        <w:drawing>
          <wp:inline>
            <wp:extent cx="63500" cy="63500"/>
            <wp:effectExtent l="0" r="0" t="0" b="0"/>
            <wp:docPr id="423"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w:t>
        <w:br w:clear="none"/>
      </w:r>
      <w:r>
        <w:rPr>
          <w:rStyle w:val="Text8"/>
        </w:rPr>
        <w:t xml:space="preserve">.</w:t>
        <w:br w:clear="none"/>
      </w:r>
      <w:r>
        <w:rPr>
          <w:rStyle w:val="Text2"/>
        </w:rPr>
        <w:t xml:space="preserve">right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_insert</w:t>
        <w:br w:clear="none"/>
      </w:r>
      <w:r>
        <w:rPr>
          <w:rStyle w:val="Text5"/>
        </w:rPr>
        <w:t xml:space="preserve">(</w:t>
        <w:br w:clear="none"/>
      </w:r>
      <w:r>
        <w:rPr>
          <w:rStyle w:val="Text2"/>
        </w:rPr>
        <w:t xml:space="preserve">node</w:t>
        <w:br w:clear="none"/>
      </w:r>
      <w:r>
        <w:rPr>
          <w:rStyle w:val="Text8"/>
        </w:rPr>
        <w:t xml:space="preserve">.</w:t>
        <w:br w:clear="none"/>
      </w:r>
      <w:r>
        <w:rPr>
          <w:rStyle w:val="Text2"/>
        </w:rPr>
        <w:t xml:space="preserve">right</w:t>
        <w:br w:clear="none"/>
      </w:r>
      <w:r>
        <w:rPr>
          <w:rStyle w:val="Text5"/>
        </w:rPr>
        <w:t xml:space="preserve">,</w:t>
        <w:br w:clear="none"/>
      </w:r>
      <w:r>
        <w:t xml:space="preserve"> </w:t>
        <w:br w:clear="none"/>
      </w:r>
      <w:r>
        <w:rPr>
          <w:rStyle w:val="Text2"/>
        </w:rPr>
        <w:t xml:space="preserve">val</w:t>
        <w:br w:clear="none"/>
      </w:r>
      <w:r>
        <w:rPr>
          <w:rStyle w:val="Text5"/>
        </w:rPr>
        <w:t xml:space="preserve">)</w:t>
        <w:br w:clear="none"/>
      </w:r>
      <w:r>
        <w:t xml:space="preserve"/>
        <w:br w:clear="none"/>
        <w:t xml:space="preserve">    </w:t>
        <w:br w:clear="none"/>
      </w:r>
      <w:r>
        <w:rPr>
          <w:rStyle w:val="Text6"/>
        </w:rPr>
        <w:t xml:space="preserve">return</w:t>
        <w:br w:clear="none"/>
      </w:r>
      <w:r>
        <w:t xml:space="preserve"> </w:t>
        <w:br w:clear="none"/>
      </w:r>
      <w:r>
        <w:rPr>
          <w:rStyle w:val="Text2"/>
        </w:rPr>
        <w:t xml:space="preserve">node</w:t>
        <w:br w:clear="none"/>
      </w:r>
      <w:r>
        <w:t xml:space="preserve">                                  </w:t>
        <w:br w:clear="none"/>
      </w:r>
      <w:r>
        <w:rPr>
          <w:rStyle w:val="Text56"/>
        </w:rPr>
        <w:drawing>
          <wp:inline>
            <wp:extent cx="63500" cy="63500"/>
            <wp:effectExtent l="0" r="0" t="0" b="0"/>
            <wp:docPr id="424"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p>
    <w:p>
      <w:pPr>
        <w:pStyle w:val="Para 04"/>
      </w:pPr>
      <w:hyperlink w:anchor="co_binary_trees__infinity_in_the_13">
        <w:r>
          <w:bookmarkStart w:id="883" w:name="callout_binary_trees__infinity_i_13"/>
          <w:t/>
          <w:bookmarkEnd w:id="883"/>
          <w:drawing>
            <wp:inline>
              <wp:extent cx="63500" cy="63500"/>
              <wp:effectExtent l="0" r="0" t="0" b="0"/>
              <wp:docPr id="42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rPr>
          <w:rStyle w:val="Text0"/>
        </w:rPr>
        <w:t>self.root</w:t>
      </w:r>
      <w:r>
        <w:t xml:space="preserve"> is the root node of the </w:t>
      </w:r>
      <w:r>
        <w:rPr>
          <w:rStyle w:val="Text0"/>
        </w:rPr>
        <w:t>BinaryTree</w:t>
      </w:r>
      <w:r>
        <w:t xml:space="preserve"> (or </w:t>
      </w:r>
      <w:r>
        <w:rPr>
          <w:rStyle w:val="Text0"/>
        </w:rPr>
        <w:t>None</w:t>
      </w:r>
      <w:r>
        <w:t xml:space="preserve"> if empty).</w:t>
      </w:r>
    </w:p>
    <w:p>
      <w:pPr>
        <w:pStyle w:val="Para 04"/>
      </w:pPr>
      <w:hyperlink w:anchor="co_binary_trees__infinity_in_the_14">
        <w:r>
          <w:bookmarkStart w:id="884" w:name="callout_binary_trees__infinity_i_14"/>
          <w:t/>
          <w:bookmarkEnd w:id="884"/>
          <w:drawing>
            <wp:inline>
              <wp:extent cx="63500" cy="63500"/>
              <wp:effectExtent l="0" r="0" t="0" b="0"/>
              <wp:docPr id="42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Use </w:t>
      </w:r>
      <w:r>
        <w:rPr>
          <w:rStyle w:val="Text0"/>
        </w:rPr>
        <w:t>_insert()</w:t>
      </w:r>
      <w:r>
        <w:t xml:space="preserve"> helper function to insert </w:t>
      </w:r>
      <w:r>
        <w:rPr>
          <w:rStyle w:val="Text0"/>
        </w:rPr>
        <w:t>val</w:t>
      </w:r>
      <w:r>
        <w:t xml:space="preserve"> into tree rooted at </w:t>
      </w:r>
      <w:r>
        <w:rPr>
          <w:rStyle w:val="Text0"/>
        </w:rPr>
        <w:t>self.root</w:t>
      </w:r>
      <w:r>
        <w:t>.</w:t>
      </w:r>
    </w:p>
    <w:p>
      <w:pPr>
        <w:pStyle w:val="Para 04"/>
      </w:pPr>
      <w:hyperlink w:anchor="co_binary_trees__infinity_in_the_15">
        <w:r>
          <w:bookmarkStart w:id="885" w:name="callout_binary_trees__infinity_i_15"/>
          <w:t/>
          <w:bookmarkEnd w:id="885"/>
          <w:drawing>
            <wp:inline>
              <wp:extent cx="63500" cy="63500"/>
              <wp:effectExtent l="0" r="0" t="0" b="0"/>
              <wp:docPr id="42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Base case: to add </w:t>
      </w:r>
      <w:r>
        <w:rPr>
          <w:rStyle w:val="Text0"/>
        </w:rPr>
        <w:t>val</w:t>
      </w:r>
      <w:r>
        <w:t xml:space="preserve"> to an empty subtree, return a new </w:t>
      </w:r>
      <w:r>
        <w:rPr>
          <w:rStyle w:val="Text0"/>
        </w:rPr>
        <w:t>BinaryNode</w:t>
      </w:r>
      <w:r>
        <w:t>.</w:t>
      </w:r>
    </w:p>
    <w:p>
      <w:pPr>
        <w:pStyle w:val="Para 04"/>
      </w:pPr>
      <w:hyperlink w:anchor="co_binary_trees__infinity_in_the_16">
        <w:r>
          <w:bookmarkStart w:id="886" w:name="callout_binary_trees__infinity_i_16"/>
          <w:t/>
          <w:bookmarkEnd w:id="886"/>
          <w:drawing>
            <wp:inline>
              <wp:extent cx="63500" cy="63500"/>
              <wp:effectExtent l="0" r="0" t="0" b="0"/>
              <wp:docPr id="42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val</w:t>
      </w:r>
      <w:r>
        <w:t xml:space="preserve"> is smaller than or equal to </w:t>
      </w:r>
      <w:r>
        <w:rPr>
          <w:rStyle w:val="Text0"/>
        </w:rPr>
        <w:t>node</w:t>
      </w:r>
      <w:r>
        <w:t xml:space="preserve">’s value, set </w:t>
      </w:r>
      <w:r>
        <w:rPr>
          <w:rStyle w:val="Text0"/>
        </w:rPr>
        <w:t>node.left</w:t>
      </w:r>
      <w:r>
        <w:t xml:space="preserve"> to be the subtree that results when inserting </w:t>
      </w:r>
      <w:r>
        <w:rPr>
          <w:rStyle w:val="Text0"/>
        </w:rPr>
        <w:t>val</w:t>
      </w:r>
      <w:r>
        <w:t xml:space="preserve"> into subtree </w:t>
      </w:r>
      <w:r>
        <w:rPr>
          <w:rStyle w:val="Text0"/>
        </w:rPr>
        <w:t>node.left</w:t>
      </w:r>
      <w:r>
        <w:t>.</w:t>
      </w:r>
    </w:p>
    <w:p>
      <w:pPr>
        <w:pStyle w:val="Para 04"/>
      </w:pPr>
      <w:hyperlink w:anchor="co_binary_trees__infinity_in_the_17">
        <w:r>
          <w:bookmarkStart w:id="887" w:name="callout_binary_trees__infinity_i_17"/>
          <w:t/>
          <w:bookmarkEnd w:id="887"/>
          <w:drawing>
            <wp:inline>
              <wp:extent cx="63500" cy="63500"/>
              <wp:effectExtent l="0" r="0" t="0" b="0"/>
              <wp:docPr id="429"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val</w:t>
      </w:r>
      <w:r>
        <w:t xml:space="preserve"> is larger than </w:t>
      </w:r>
      <w:r>
        <w:rPr>
          <w:rStyle w:val="Text0"/>
        </w:rPr>
        <w:t>node</w:t>
      </w:r>
      <w:r>
        <w:t xml:space="preserve"> value, set </w:t>
      </w:r>
      <w:r>
        <w:rPr>
          <w:rStyle w:val="Text0"/>
        </w:rPr>
        <w:t>node.right</w:t>
      </w:r>
      <w:r>
        <w:t xml:space="preserve"> to be the subtree that results when inserting </w:t>
      </w:r>
      <w:r>
        <w:rPr>
          <w:rStyle w:val="Text0"/>
        </w:rPr>
        <w:t>val</w:t>
      </w:r>
      <w:r>
        <w:t xml:space="preserve"> into subtree </w:t>
      </w:r>
      <w:r>
        <w:rPr>
          <w:rStyle w:val="Text0"/>
        </w:rPr>
        <w:t>node.right</w:t>
      </w:r>
      <w:r>
        <w:t>.</w:t>
      </w:r>
    </w:p>
    <w:p>
      <w:pPr>
        <w:pStyle w:val="Para 04"/>
      </w:pPr>
      <w:hyperlink w:anchor="co_binary_trees__infinity_in_the_18">
        <w:r>
          <w:bookmarkStart w:id="888" w:name="callout_binary_trees__infinity_i_18"/>
          <w:t/>
          <w:bookmarkEnd w:id="888"/>
          <w:drawing>
            <wp:inline>
              <wp:extent cx="63500" cy="63500"/>
              <wp:effectExtent l="0" r="0" t="0" b="0"/>
              <wp:docPr id="430"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This method </w:t>
      </w:r>
      <w:r>
        <w:rPr>
          <w:rStyle w:val="Text1"/>
        </w:rPr>
        <w:t>must return</w:t>
      </w:r>
      <w:r>
        <w:t xml:space="preserve"> </w:t>
      </w:r>
      <w:r>
        <w:rPr>
          <w:rStyle w:val="Text0"/>
        </w:rPr>
        <w:t>node</w:t>
      </w:r>
      <w:r>
        <w:t xml:space="preserve"> to uphold its contract that it returns the root of the subtree into which </w:t>
      </w:r>
      <w:r>
        <w:rPr>
          <w:rStyle w:val="Text0"/>
        </w:rPr>
        <w:t>val</w:t>
      </w:r>
      <w:r>
        <w:t xml:space="preserve"> was inserted.</w:t>
      </w:r>
    </w:p>
    <w:p>
      <w:pPr>
        <w:pStyle w:val="Normal"/>
      </w:pPr>
      <w:r>
        <w:rPr>
          <w:rStyle w:val="Text54"/>
        </w:rPr>
        <w:bookmarkStart w:id="889" w:name="idm45239911521856"/>
        <w:t/>
        <w:bookmarkEnd w:id="889"/>
      </w:r>
      <w:r>
        <w:t xml:space="preserve">The </w:t>
      </w:r>
      <w:r>
        <w:rPr>
          <w:rStyle w:val="Text0"/>
        </w:rPr>
        <w:t>insert(val)</w:t>
      </w:r>
      <w:r>
        <w:t xml:space="preserve"> function in </w:t>
      </w:r>
      <w:r>
        <w:rPr>
          <w:rStyle w:val="Text0"/>
        </w:rPr>
        <w:t>BinaryTree</w:t>
      </w:r>
      <w:r>
        <w:t xml:space="preserve"> invokes the recursive </w:t>
      </w:r>
      <w:r>
        <w:rPr>
          <w:rStyle w:val="Text0"/>
        </w:rPr>
        <w:t>_insert(node, val)</w:t>
      </w:r>
      <w:r>
        <w:t xml:space="preserve"> helper function to set </w:t>
      </w:r>
      <w:r>
        <w:rPr>
          <w:rStyle w:val="Text0"/>
        </w:rPr>
        <w:t>self.root</w:t>
      </w:r>
      <w:r>
        <w:t xml:space="preserve"> to be the subtree that results when inserting </w:t>
      </w:r>
      <w:r>
        <w:rPr>
          <w:rStyle w:val="Text0"/>
        </w:rPr>
        <w:t>val</w:t>
      </w:r>
      <w:r>
        <w:t xml:space="preserve"> into the subtree rooted at </w:t>
      </w:r>
      <w:r>
        <w:rPr>
          <w:rStyle w:val="Text0"/>
        </w:rPr>
        <w:t>self.root</w:t>
      </w:r>
      <w:r>
        <w:t>.</w:t>
      </w:r>
      <w:hyperlink w:anchor="1_All_recursive_helper_functions">
        <w:r>
          <w:rPr>
            <w:rStyle w:val="Text34"/>
          </w:rPr>
          <w:bookmarkStart w:id="890" w:name="1_4"/>
          <w:t>1</w:t>
          <w:bookmarkEnd w:id="890"/>
        </w:r>
      </w:hyperlink>
    </w:p>
    <w:p>
      <w:pPr>
        <w:pStyle w:val="Normal"/>
      </w:pPr>
      <w:r>
        <w:rPr>
          <w:rStyle w:val="Text54"/>
        </w:rPr>
        <w:bookmarkStart w:id="891" w:name="idm45239911517088"/>
        <w:t/>
        <w:bookmarkEnd w:id="891"/>
      </w:r>
      <w:r>
        <w:t xml:space="preserve">The casual and elegant one-line implementation of </w:t>
      </w:r>
      <w:r>
        <w:rPr>
          <w:rStyle w:val="Text0"/>
        </w:rPr>
        <w:t>insert()</w:t>
      </w:r>
      <w:r>
        <w:t xml:space="preserve"> is a feature of programs using recursive data structures. The </w:t>
      </w:r>
      <w:r>
        <w:rPr>
          <w:rStyle w:val="Text0"/>
        </w:rPr>
        <w:t>_insert()</w:t>
      </w:r>
      <w:r>
        <w:t xml:space="preserve"> function both inserts </w:t>
      </w:r>
      <w:r>
        <w:rPr>
          <w:rStyle w:val="Text0"/>
        </w:rPr>
        <w:t>val</w:t>
      </w:r>
      <w:r>
        <w:t xml:space="preserve"> and returns the root of the resulting subtree.</w:t>
      </w:r>
    </w:p>
    <w:p>
      <w:pPr>
        <w:pStyle w:val="Para 16"/>
        <w:keepLines w:val="on"/>
      </w:pPr>
      <w:r>
        <w:t>Tip</w:t>
      </w:r>
    </w:p>
    <w:p>
      <w:pPr>
        <w:pStyle w:val="Para 14"/>
        <w:keepLines w:val="on"/>
      </w:pPr>
      <w:r>
        <w:t xml:space="preserve">While all of the values being inserted are unique in this example, in general, binary search trees can contain duplicate values, which is why the </w:t>
      </w:r>
      <w:r>
        <w:rPr>
          <w:rStyle w:val="Text0"/>
        </w:rPr>
        <w:t>_insert()</w:t>
      </w:r>
      <w:r>
        <w:t xml:space="preserve"> function checks if </w:t>
      </w:r>
      <w:r>
        <w:rPr>
          <w:rStyle w:val="Text0"/>
        </w:rPr>
        <w:t>val</w:t>
      </w:r>
      <w:r>
        <w:t xml:space="preserve"> ≤ </w:t>
      </w:r>
      <w:r>
        <w:rPr>
          <w:rStyle w:val="Text0"/>
        </w:rPr>
        <w:t>node.value</w:t>
      </w:r>
      <w:r>
        <w:t>.</w:t>
      </w:r>
    </w:p>
    <w:p>
      <w:pPr>
        <w:pStyle w:val="Normal"/>
      </w:pPr>
      <w:r>
        <w:t xml:space="preserve">In </w:t>
      </w:r>
      <w:r>
        <w:rPr>
          <w:rStyle w:val="Text0"/>
        </w:rPr>
        <w:t>_insert(node, val)</w:t>
      </w:r>
      <w:r>
        <w:t xml:space="preserve">, the base case occurs when </w:t>
      </w:r>
      <w:r>
        <w:rPr>
          <w:rStyle w:val="Text0"/>
        </w:rPr>
        <w:t>node</w:t>
      </w:r>
      <w:r>
        <w:t xml:space="preserve"> is </w:t>
      </w:r>
      <w:r>
        <w:rPr>
          <w:rStyle w:val="Text0"/>
        </w:rPr>
        <w:t>None</w:t>
      </w:r>
      <w:r>
        <w:t xml:space="preserve">, which occurs whenever </w:t>
      </w:r>
      <w:r>
        <w:rPr>
          <w:rStyle w:val="Text0"/>
        </w:rPr>
        <w:t>val</w:t>
      </w:r>
      <w:r>
        <w:t xml:space="preserve"> is requested to be inserted into a nonexistent subtree; it just returns a new subtree rooted by the newly created </w:t>
      </w:r>
      <w:r>
        <w:rPr>
          <w:rStyle w:val="Text0"/>
        </w:rPr>
        <w:t>BinaryNode</w:t>
      </w:r>
      <w:r>
        <w:t xml:space="preserve">. For the recursive case, </w:t>
      </w:r>
      <w:r>
        <w:rPr>
          <w:rStyle w:val="Text0"/>
        </w:rPr>
        <w:t>val</w:t>
      </w:r>
      <w:r>
        <w:t xml:space="preserve"> is inserted into either the left subtree, </w:t>
      </w:r>
      <w:r>
        <w:rPr>
          <w:rStyle w:val="Text0"/>
        </w:rPr>
        <w:t>node.left</w:t>
      </w:r>
      <w:r>
        <w:t xml:space="preserve">, or the right subtree, </w:t>
      </w:r>
      <w:r>
        <w:rPr>
          <w:rStyle w:val="Text0"/>
        </w:rPr>
        <w:t>node.right</w:t>
      </w:r>
      <w:r>
        <w:t xml:space="preserve">. At the end of the recursive case, it is critical that </w:t>
      </w:r>
      <w:r>
        <w:rPr>
          <w:rStyle w:val="Text0"/>
        </w:rPr>
        <w:t>_insert()</w:t>
      </w:r>
      <w:r>
        <w:t xml:space="preserve"> returns </w:t>
      </w:r>
      <w:r>
        <w:rPr>
          <w:rStyle w:val="Text0"/>
        </w:rPr>
        <w:t>node</w:t>
      </w:r>
      <w:r>
        <w:t xml:space="preserve"> to fulfill its obligation of returning the root of the subtree that results from adding </w:t>
      </w:r>
      <w:r>
        <w:rPr>
          <w:rStyle w:val="Text0"/>
        </w:rPr>
        <w:t>val</w:t>
      </w:r>
      <w:r>
        <w:t xml:space="preserve"> to the subtree rooted at </w:t>
      </w:r>
      <w:r>
        <w:rPr>
          <w:rStyle w:val="Text0"/>
        </w:rPr>
        <w:t>node</w:t>
      </w:r>
      <w:r>
        <w:t>.</w:t>
      </w:r>
    </w:p>
    <w:p>
      <w:pPr>
        <w:pStyle w:val="Normal"/>
      </w:pPr>
      <w:r>
        <w:rPr>
          <w:rStyle w:val="Text0"/>
        </w:rPr>
        <w:t>_insert(node, val)</w:t>
      </w:r>
      <w:r>
        <w:t xml:space="preserve"> maintains the binary search tree property such that all values in the left subtree for </w:t>
      </w:r>
      <w:r>
        <w:rPr>
          <w:rStyle w:val="Text0"/>
        </w:rPr>
        <w:t>node</w:t>
      </w:r>
      <w:r>
        <w:t xml:space="preserve"> are smaller than or equal to </w:t>
      </w:r>
      <w:r>
        <w:rPr>
          <w:rStyle w:val="Text0"/>
        </w:rPr>
        <w:t>node.value</w:t>
      </w:r>
      <w:r>
        <w:t xml:space="preserve">, and values in the right subtree are larger than or equal to </w:t>
      </w:r>
      <w:r>
        <w:rPr>
          <w:rStyle w:val="Text0"/>
        </w:rPr>
        <w:t>node.value</w:t>
      </w:r>
      <w:r>
        <w:t>.</w:t>
      </w:r>
    </w:p>
    <w:p>
      <w:pPr>
        <w:pStyle w:val="Para 16"/>
        <w:keepLines w:val="on"/>
      </w:pPr>
      <w:r>
        <w:t>Note</w:t>
      </w:r>
    </w:p>
    <w:p>
      <w:pPr>
        <w:pStyle w:val="Para 14"/>
        <w:keepLines w:val="on"/>
      </w:pPr>
      <w:r>
        <w:rPr>
          <w:rStyle w:val="Text54"/>
        </w:rPr>
        <w:bookmarkStart w:id="892" w:name="idm45239911503808"/>
        <w:t/>
        <w:bookmarkEnd w:id="892"/>
        <w:bookmarkStart w:id="893" w:name="idm45239911502768"/>
        <w:t/>
        <w:bookmarkEnd w:id="893"/>
      </w:r>
      <w:r>
        <w:t xml:space="preserve">A node, </w:t>
      </w:r>
      <w:r>
        <w:rPr>
          <w:rStyle w:val="Text0"/>
        </w:rPr>
        <w:t>n</w:t>
      </w:r>
      <w:r>
        <w:t xml:space="preserve">, in a binary tree can have a </w:t>
      </w:r>
      <w:r>
        <w:rPr>
          <w:rStyle w:val="Text0"/>
        </w:rPr>
        <w:t>left</w:t>
      </w:r>
      <w:r>
        <w:t xml:space="preserve"> and a </w:t>
      </w:r>
      <w:r>
        <w:rPr>
          <w:rStyle w:val="Text0"/>
        </w:rPr>
        <w:t>right</w:t>
      </w:r>
      <w:r>
        <w:t xml:space="preserve"> child. This makes </w:t>
      </w:r>
      <w:r>
        <w:rPr>
          <w:rStyle w:val="Text0"/>
        </w:rPr>
        <w:t>n</w:t>
      </w:r>
      <w:r>
        <w:t xml:space="preserve"> the </w:t>
      </w:r>
      <w:r>
        <w:rPr>
          <w:rStyle w:val="Text1"/>
        </w:rPr>
        <w:t>parent node</w:t>
      </w:r>
      <w:r>
        <w:t xml:space="preserve"> for </w:t>
      </w:r>
      <w:r>
        <w:rPr>
          <w:rStyle w:val="Text0"/>
        </w:rPr>
        <w:t>left</w:t>
      </w:r>
      <w:r>
        <w:t xml:space="preserve"> and </w:t>
      </w:r>
      <w:r>
        <w:rPr>
          <w:rStyle w:val="Text0"/>
        </w:rPr>
        <w:t>right</w:t>
      </w:r>
      <w:r>
        <w:t xml:space="preserve">. The </w:t>
      </w:r>
      <w:r>
        <w:rPr>
          <w:rStyle w:val="Text1"/>
        </w:rPr>
        <w:t>descendants</w:t>
      </w:r>
      <w:r>
        <w:t xml:space="preserve"> of </w:t>
      </w:r>
      <w:r>
        <w:rPr>
          <w:rStyle w:val="Text0"/>
        </w:rPr>
        <w:t>n</w:t>
      </w:r>
      <w:r>
        <w:t xml:space="preserve"> are the nodes in its </w:t>
      </w:r>
      <w:r>
        <w:rPr>
          <w:rStyle w:val="Text0"/>
        </w:rPr>
        <w:t>left</w:t>
      </w:r>
      <w:r>
        <w:t xml:space="preserve"> and </w:t>
      </w:r>
      <w:r>
        <w:rPr>
          <w:rStyle w:val="Text0"/>
        </w:rPr>
        <w:t>right</w:t>
      </w:r>
      <w:r>
        <w:t xml:space="preserve"> subtrees. Each node, other than the root, has at least one ancestor from which it descends.</w:t>
      </w:r>
    </w:p>
    <w:p>
      <w:pPr>
        <w:pStyle w:val="Normal"/>
      </w:pPr>
      <w:r>
        <w:t xml:space="preserve">Try inserting 29 into the binary search tree from </w:t>
      </w:r>
      <w:hyperlink w:anchor="Figure_6_3__Binary_search_tree_c">
        <w:r>
          <w:rPr>
            <w:rStyle w:val="Text3"/>
          </w:rPr>
          <w:t>Figure 6-3</w:t>
        </w:r>
      </w:hyperlink>
      <w:r>
        <w:t xml:space="preserve">. 29 is larger than the root, so it must be inserted into the right subtree rooted by 53. 29 is smaller than 53, so insert into its left subtree rooted at 26. Finally, 29 is larger than 26, so it forms the new right subtree for 26, as shown in </w:t>
      </w:r>
      <w:hyperlink w:anchor="Figure_6_4__Inserting_29_into_th">
        <w:r>
          <w:rPr>
            <w:rStyle w:val="Text3"/>
          </w:rPr>
          <w:t>Figure 6-4</w:t>
        </w:r>
      </w:hyperlink>
      <w:r>
        <w:t>.</w:t>
      </w:r>
    </w:p>
    <w:p>
      <w:bookmarkStart w:id="894" w:name="Figure_6_4__Inserting_29_into_th"/>
      <w:pPr>
        <w:pStyle w:val="Para 07"/>
        <w:keepLines w:val="on"/>
      </w:pPr>
      <w:r>
        <w:t/>
        <w:drawing>
          <wp:inline>
            <wp:extent cx="1841500" cy="2197100"/>
            <wp:effectExtent l="0" r="0" t="0" b="43426"/>
            <wp:docPr id="431" name="lalg_0604.png" descr="Insert one more value"/>
            <wp:cNvGraphicFramePr>
              <a:graphicFrameLocks noChangeAspect="1"/>
            </wp:cNvGraphicFramePr>
            <a:graphic>
              <a:graphicData uri="http://schemas.openxmlformats.org/drawingml/2006/picture">
                <pic:pic>
                  <pic:nvPicPr>
                    <pic:cNvPr id="0" name="lalg_0604.png" descr="Insert one more value"/>
                    <pic:cNvPicPr/>
                  </pic:nvPicPr>
                  <pic:blipFill>
                    <a:blip r:embed="rId89"/>
                    <a:stretch>
                      <a:fillRect/>
                    </a:stretch>
                  </pic:blipFill>
                  <pic:spPr>
                    <a:xfrm>
                      <a:off x="0" y="0"/>
                      <a:ext cx="1841500" cy="2197100"/>
                    </a:xfrm>
                    <a:prstGeom prst="rect">
                      <a:avLst/>
                    </a:prstGeom>
                  </pic:spPr>
                </pic:pic>
              </a:graphicData>
            </a:graphic>
          </wp:inline>
        </w:drawing>
        <w:t xml:space="preserve"> </w:t>
      </w:r>
      <w:bookmarkEnd w:id="894"/>
    </w:p>
    <w:p>
      <w:pPr>
        <w:pStyle w:val="Heading 4"/>
        <w:keepLines w:val="on"/>
      </w:pPr>
      <w:r>
        <w:t xml:space="preserve">Figure 6-4. </w:t>
        <w:t>Inserting 29 into the binary search tree example</w:t>
      </w:r>
    </w:p>
    <w:p>
      <w:pPr>
        <w:pStyle w:val="Normal"/>
      </w:pPr>
      <w:r>
        <w:t xml:space="preserve">The order in which values are inserted determines the structure of the final binary tree, as you can see in </w:t>
      </w:r>
      <w:hyperlink w:anchor="Figure_6_5__Different_binary_sea">
        <w:r>
          <w:rPr>
            <w:rStyle w:val="Text3"/>
          </w:rPr>
          <w:t>Figure 6-5</w:t>
        </w:r>
      </w:hyperlink>
      <w:r>
        <w:t>. For the binary search tree on the left, you know that 5 was the first value inserted, since it is the root of the tree. In addition, every node must have been inserted after its ancestor.</w:t>
      </w:r>
    </w:p>
    <w:p>
      <w:pPr>
        <w:pStyle w:val="Normal"/>
      </w:pPr>
      <w:r>
        <w:t xml:space="preserve">The binary search tree on the right was formed by inserting the seven values in increasing order, which reveals the </w:t>
      </w:r>
      <w:r>
        <w:rPr>
          <w:rStyle w:val="Text1"/>
        </w:rPr>
        <w:t>worst case</w:t>
      </w:r>
      <w:r>
        <w:t xml:space="preserve"> for inserting values into a binary search tree; if you rotate the image counterclockwise about 45 degrees, it looks like a linked list, in which case it loses its efficiency. Toward the end of this chapter, I present a strategy to maintain more balanced tree structures in the face of insertions and removals.</w:t>
      </w:r>
      <w:r>
        <w:rPr>
          <w:rStyle w:val="Text54"/>
        </w:rPr>
        <w:bookmarkStart w:id="895" w:name="idm45239911489984"/>
        <w:t/>
        <w:bookmarkEnd w:id="895"/>
      </w:r>
    </w:p>
    <w:p>
      <w:bookmarkStart w:id="896" w:name="Figure_6_5__Different_binary_sea"/>
      <w:pPr>
        <w:pStyle w:val="Para 07"/>
        <w:keepLines w:val="on"/>
      </w:pPr>
      <w:r>
        <w:t/>
        <w:drawing>
          <wp:inline>
            <wp:extent cx="4876800" cy="2463800"/>
            <wp:effectExtent l="0" r="0" t="0" b="43426"/>
            <wp:docPr id="432" name="lalg_0605.png" descr="Two different structures"/>
            <wp:cNvGraphicFramePr>
              <a:graphicFrameLocks noChangeAspect="1"/>
            </wp:cNvGraphicFramePr>
            <a:graphic>
              <a:graphicData uri="http://schemas.openxmlformats.org/drawingml/2006/picture">
                <pic:pic>
                  <pic:nvPicPr>
                    <pic:cNvPr id="0" name="lalg_0605.png" descr="Two different structures"/>
                    <pic:cNvPicPr/>
                  </pic:nvPicPr>
                  <pic:blipFill>
                    <a:blip r:embed="rId90"/>
                    <a:stretch>
                      <a:fillRect/>
                    </a:stretch>
                  </pic:blipFill>
                  <pic:spPr>
                    <a:xfrm>
                      <a:off x="0" y="0"/>
                      <a:ext cx="4876800" cy="2463800"/>
                    </a:xfrm>
                    <a:prstGeom prst="rect">
                      <a:avLst/>
                    </a:prstGeom>
                  </pic:spPr>
                </pic:pic>
              </a:graphicData>
            </a:graphic>
          </wp:inline>
        </w:drawing>
        <w:t xml:space="preserve"> </w:t>
      </w:r>
      <w:bookmarkEnd w:id="896"/>
    </w:p>
    <w:p>
      <w:pPr>
        <w:pStyle w:val="Heading 4"/>
        <w:keepLines w:val="on"/>
      </w:pPr>
      <w:r>
        <w:t xml:space="preserve">Figure 6-5. </w:t>
        <w:t>Different binary search trees when values are inserted in different order</w:t>
      </w:r>
    </w:p>
    <w:p>
      <w:bookmarkStart w:id="897" w:name="Searching_for_Values_in_a_Binary"/>
      <w:pPr>
        <w:keepNext/>
        <w:pStyle w:val="Heading 1"/>
      </w:pPr>
      <w:r>
        <w:t>Searching for Values in a Binary Search Tree</w:t>
      </w:r>
      <w:bookmarkEnd w:id="897"/>
    </w:p>
    <w:p>
      <w:pPr>
        <w:pStyle w:val="Normal"/>
      </w:pPr>
      <w:r>
        <w:rPr>
          <w:rStyle w:val="Text54"/>
        </w:rPr>
        <w:bookmarkStart w:id="898" w:name="idm45239911486032"/>
        <w:t/>
        <w:bookmarkEnd w:id="898"/>
        <w:bookmarkStart w:id="899" w:name="ch06_term3"/>
        <w:t/>
        <w:bookmarkEnd w:id="899"/>
        <w:bookmarkStart w:id="900" w:name="ch06_term12"/>
        <w:t/>
        <w:bookmarkEnd w:id="900"/>
      </w:r>
      <w:r>
        <w:t xml:space="preserve">The </w:t>
      </w:r>
      <w:r>
        <w:rPr>
          <w:rStyle w:val="Text0"/>
        </w:rPr>
        <w:t>_insert()</w:t>
      </w:r>
      <w:r>
        <w:t xml:space="preserve"> method recursively finds the appropriate location to insert a new leaf node containing the value to be added. This same recursive approach could simply check whether a value is contained in a binary search tree; in practice, however, the code in </w:t>
      </w:r>
      <w:hyperlink w:anchor="Listing_6_5__Determining_whether">
        <w:r>
          <w:rPr>
            <w:rStyle w:val="Text3"/>
          </w:rPr>
          <w:t>Listing 6-5</w:t>
        </w:r>
      </w:hyperlink>
      <w:r>
        <w:t xml:space="preserve"> offers a simpler, non-recursive solution using a </w:t>
      </w:r>
      <w:r>
        <w:rPr>
          <w:rStyle w:val="Text0"/>
        </w:rPr>
        <w:t>while</w:t>
      </w:r>
      <w:r>
        <w:t xml:space="preserve"> loop.</w:t>
      </w:r>
    </w:p>
    <w:p>
      <w:bookmarkStart w:id="901" w:name="Listing_6_5__Determining_whether"/>
      <w:pPr>
        <w:keepNext/>
        <w:pStyle w:val="Heading 3"/>
      </w:pPr>
      <w:r>
        <w:t xml:space="preserve">Listing 6-5. </w:t>
        <w:t xml:space="preserve">Determining whether a </w:t>
      </w:r>
      <w:r>
        <w:rPr>
          <w:rStyle w:val="Text16"/>
        </w:rPr>
        <w:t>BinaryTree</w:t>
      </w:r>
      <w:r>
        <w:t xml:space="preserve"> contains a value</w:t>
      </w:r>
      <w:bookmarkEnd w:id="901"/>
    </w:p>
    <w:p>
      <w:pPr>
        <w:pStyle w:val="Para 13"/>
      </w:pPr>
      <w:r>
        <w:rPr>
          <w:rStyle w:val="Text6"/>
        </w:rPr>
        <w:t xml:space="preserve">class</w:t>
        <w:br w:clear="none"/>
      </w:r>
      <w:r>
        <w:t xml:space="preserve"> </w:t>
        <w:br w:clear="none"/>
      </w:r>
      <w:r>
        <w:rPr>
          <w:rStyle w:val="Text22"/>
        </w:rPr>
        <w:t xml:space="preserve">BinaryTree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__contains__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target</w:t>
        <w:br w:clear="none"/>
      </w:r>
      <w:r>
        <w:rPr>
          <w:rStyle w:val="Text5"/>
        </w:rPr>
        <w:t xml:space="preserve">)</w:t>
        <w:br w:clear="none"/>
        <w:t xml:space="preserve">:</w:t>
        <w:br w:clear="none"/>
      </w:r>
      <w:r>
        <w:t xml:space="preserve"/>
        <w:br w:clear="none"/>
        <w:t xml:space="preserve">    </w:t>
        <w:br w:clear="none"/>
      </w:r>
      <w:r>
        <w:rPr>
          <w:rStyle w:val="Text2"/>
        </w:rPr>
        <w:t xml:space="preserve">node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root</w:t>
        <w:br w:clear="none"/>
      </w:r>
      <w:r>
        <w:t xml:space="preserve">                 </w:t>
        <w:br w:clear="none"/>
      </w:r>
      <w:r>
        <w:rPr>
          <w:rStyle w:val="Text56"/>
        </w:rPr>
        <w:drawing>
          <wp:inline>
            <wp:extent cx="63500" cy="63500"/>
            <wp:effectExtent l="0" r="0" t="0" b="0"/>
            <wp:docPr id="43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2"/>
        </w:rPr>
        <w:t xml:space="preserve">node</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target</w:t>
        <w:br w:clear="none"/>
      </w:r>
      <w:r>
        <w:t xml:space="preserve"> </w:t>
        <w:br w:clear="none"/>
      </w:r>
      <w:r>
        <w:rPr>
          <w:rStyle w:val="Text8"/>
        </w:rPr>
        <w:t xml:space="preserve">==</w:t>
        <w:br w:clear="none"/>
      </w:r>
      <w:r>
        <w:t xml:space="preserve"> </w:t>
        <w:br w:clear="none"/>
      </w:r>
      <w:r>
        <w:rPr>
          <w:rStyle w:val="Text2"/>
        </w:rPr>
        <w:t xml:space="preserve">node</w:t>
        <w:br w:clear="none"/>
      </w:r>
      <w:r>
        <w:rPr>
          <w:rStyle w:val="Text8"/>
        </w:rPr>
        <w:t xml:space="preserve">.</w:t>
        <w:br w:clear="none"/>
      </w:r>
      <w:r>
        <w:rPr>
          <w:rStyle w:val="Text2"/>
        </w:rPr>
        <w:t xml:space="preserve">value</w:t>
        <w:br w:clear="none"/>
      </w:r>
      <w:r>
        <w:rPr>
          <w:rStyle w:val="Text5"/>
        </w:rPr>
        <w:t xml:space="preserve">:</w:t>
        <w:br w:clear="none"/>
      </w:r>
      <w:r>
        <w:t xml:space="preserve">       </w:t>
        <w:br w:clear="none"/>
      </w:r>
      <w:r>
        <w:rPr>
          <w:rStyle w:val="Text56"/>
        </w:rPr>
        <w:drawing>
          <wp:inline>
            <wp:extent cx="63500" cy="63500"/>
            <wp:effectExtent l="0" r="0" t="0" b="0"/>
            <wp:docPr id="43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True</w:t>
        <w:br w:clear="none"/>
      </w:r>
      <w:r>
        <w:t xml:space="preserve"/>
        <w:br w:clear="none"/>
        <w:t xml:space="preserve"/>
        <w:br w:clear="none"/>
        <w:t xml:space="preserve">      </w:t>
        <w:br w:clear="none"/>
      </w:r>
      <w:r>
        <w:rPr>
          <w:rStyle w:val="Text6"/>
        </w:rPr>
        <w:t xml:space="preserve">if</w:t>
        <w:br w:clear="none"/>
      </w:r>
      <w:r>
        <w:t xml:space="preserve"> </w:t>
        <w:br w:clear="none"/>
      </w:r>
      <w:r>
        <w:rPr>
          <w:rStyle w:val="Text2"/>
        </w:rPr>
        <w:t xml:space="preserve">target</w:t>
        <w:br w:clear="none"/>
      </w:r>
      <w:r>
        <w:t xml:space="preserve"> </w:t>
        <w:br w:clear="none"/>
      </w:r>
      <w:r>
        <w:rPr>
          <w:rStyle w:val="Text8"/>
        </w:rPr>
        <w:t xml:space="preserve">&lt;</w:t>
        <w:br w:clear="none"/>
      </w:r>
      <w:r>
        <w:t xml:space="preserve"> </w:t>
        <w:br w:clear="none"/>
      </w:r>
      <w:r>
        <w:rPr>
          <w:rStyle w:val="Text2"/>
        </w:rPr>
        <w:t xml:space="preserve">node</w:t>
        <w:br w:clear="none"/>
      </w:r>
      <w:r>
        <w:rPr>
          <w:rStyle w:val="Text8"/>
        </w:rPr>
        <w:t xml:space="preserve">.</w:t>
        <w:br w:clear="none"/>
      </w:r>
      <w:r>
        <w:rPr>
          <w:rStyle w:val="Text2"/>
        </w:rPr>
        <w:t xml:space="preserve">value</w:t>
        <w:br w:clear="none"/>
      </w:r>
      <w:r>
        <w:rPr>
          <w:rStyle w:val="Text5"/>
        </w:rPr>
        <w:t xml:space="preserve">:</w:t>
        <w:br w:clear="none"/>
      </w:r>
      <w:r>
        <w:t xml:space="preserve">        </w:t>
        <w:br w:clear="none"/>
      </w:r>
      <w:r>
        <w:rPr>
          <w:rStyle w:val="Text56"/>
        </w:rPr>
        <w:drawing>
          <wp:inline>
            <wp:extent cx="63500" cy="63500"/>
            <wp:effectExtent l="0" r="0" t="0" b="0"/>
            <wp:docPr id="43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w:t>
        <w:br w:clear="none"/>
      </w:r>
      <w:r>
        <w:t xml:space="preserve"> </w:t>
        <w:br w:clear="none"/>
      </w:r>
      <w:r>
        <w:rPr>
          <w:rStyle w:val="Text8"/>
        </w:rPr>
        <w:t xml:space="preserve">=</w:t>
        <w:br w:clear="none"/>
      </w:r>
      <w:r>
        <w:t xml:space="preserve"> </w:t>
        <w:br w:clear="none"/>
      </w:r>
      <w:r>
        <w:rPr>
          <w:rStyle w:val="Text2"/>
        </w:rPr>
        <w:t xml:space="preserve">node</w:t>
        <w:br w:clear="none"/>
      </w:r>
      <w:r>
        <w:rPr>
          <w:rStyle w:val="Text8"/>
        </w:rPr>
        <w:t xml:space="preserve">.</w:t>
        <w:br w:clear="none"/>
      </w:r>
      <w:r>
        <w:rPr>
          <w:rStyle w:val="Text2"/>
        </w:rPr>
        <w:t xml:space="preserve">left</w:t>
        <w:br w:clear="none"/>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2"/>
        </w:rPr>
        <w:t xml:space="preserve">node</w:t>
        <w:br w:clear="none"/>
      </w:r>
      <w:r>
        <w:t xml:space="preserve"> </w:t>
        <w:br w:clear="none"/>
      </w:r>
      <w:r>
        <w:rPr>
          <w:rStyle w:val="Text8"/>
        </w:rPr>
        <w:t xml:space="preserve">=</w:t>
        <w:br w:clear="none"/>
      </w:r>
      <w:r>
        <w:t xml:space="preserve"> </w:t>
        <w:br w:clear="none"/>
      </w:r>
      <w:r>
        <w:rPr>
          <w:rStyle w:val="Text2"/>
        </w:rPr>
        <w:t xml:space="preserve">node</w:t>
        <w:br w:clear="none"/>
      </w:r>
      <w:r>
        <w:rPr>
          <w:rStyle w:val="Text8"/>
        </w:rPr>
        <w:t xml:space="preserve">.</w:t>
        <w:br w:clear="none"/>
      </w:r>
      <w:r>
        <w:rPr>
          <w:rStyle w:val="Text2"/>
        </w:rPr>
        <w:t xml:space="preserve">right</w:t>
        <w:br w:clear="none"/>
      </w:r>
      <w:r>
        <w:t xml:space="preserve">            </w:t>
        <w:br w:clear="none"/>
      </w:r>
      <w:r>
        <w:rPr>
          <w:rStyle w:val="Text56"/>
        </w:rPr>
        <w:drawing>
          <wp:inline>
            <wp:extent cx="63500" cy="63500"/>
            <wp:effectExtent l="0" r="0" t="0" b="0"/>
            <wp:docPr id="43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return</w:t>
        <w:br w:clear="none"/>
      </w:r>
      <w:r>
        <w:t xml:space="preserve"> </w:t>
        <w:br w:clear="none"/>
      </w:r>
      <w:r>
        <w:rPr>
          <w:rStyle w:val="Text7"/>
        </w:rPr>
        <w:t xml:space="preserve">False</w:t>
        <w:br w:clear="none"/>
      </w:r>
      <w:r>
        <w:t xml:space="preserve">                     </w:t>
        <w:br w:clear="none"/>
      </w:r>
      <w:r>
        <w:rPr>
          <w:rStyle w:val="Text56"/>
        </w:rPr>
        <w:drawing>
          <wp:inline>
            <wp:extent cx="63500" cy="63500"/>
            <wp:effectExtent l="0" r="0" t="0" b="0"/>
            <wp:docPr id="437"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p>
    <w:p>
      <w:pPr>
        <w:pStyle w:val="Para 04"/>
      </w:pPr>
      <w:hyperlink w:anchor="co_binary_trees__infinity_in_the_19">
        <w:r>
          <w:bookmarkStart w:id="902" w:name="callout_binary_trees__infinity_i_19"/>
          <w:t/>
          <w:bookmarkEnd w:id="902"/>
          <w:drawing>
            <wp:inline>
              <wp:extent cx="63500" cy="63500"/>
              <wp:effectExtent l="0" r="0" t="0" b="0"/>
              <wp:docPr id="43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Start the search at the </w:t>
      </w:r>
      <w:r>
        <w:rPr>
          <w:rStyle w:val="Text0"/>
        </w:rPr>
        <w:t>root</w:t>
      </w:r>
      <w:r>
        <w:t>.</w:t>
      </w:r>
    </w:p>
    <w:p>
      <w:pPr>
        <w:pStyle w:val="Para 04"/>
      </w:pPr>
      <w:hyperlink w:anchor="co_binary_trees__infinity_in_the_20">
        <w:r>
          <w:bookmarkStart w:id="903" w:name="callout_binary_trees__infinity_i_20"/>
          <w:t/>
          <w:bookmarkEnd w:id="903"/>
          <w:drawing>
            <wp:inline>
              <wp:extent cx="63500" cy="63500"/>
              <wp:effectExtent l="0" r="0" t="0" b="0"/>
              <wp:docPr id="43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target</w:t>
      </w:r>
      <w:r>
        <w:t xml:space="preserve"> value is same as </w:t>
      </w:r>
      <w:r>
        <w:rPr>
          <w:rStyle w:val="Text0"/>
        </w:rPr>
        <w:t>node</w:t>
      </w:r>
      <w:r>
        <w:t xml:space="preserve">’s </w:t>
      </w:r>
      <w:r>
        <w:rPr>
          <w:rStyle w:val="Text0"/>
        </w:rPr>
        <w:t>value</w:t>
      </w:r>
      <w:r>
        <w:t xml:space="preserve">, return </w:t>
      </w:r>
      <w:r>
        <w:rPr>
          <w:rStyle w:val="Text0"/>
        </w:rPr>
        <w:t>True</w:t>
      </w:r>
      <w:r>
        <w:t xml:space="preserve"> for success.</w:t>
      </w:r>
    </w:p>
    <w:p>
      <w:pPr>
        <w:pStyle w:val="Para 04"/>
      </w:pPr>
      <w:hyperlink w:anchor="co_binary_trees__infinity_in_the_21">
        <w:r>
          <w:bookmarkStart w:id="904" w:name="callout_binary_trees__infinity_i_21"/>
          <w:t/>
          <w:bookmarkEnd w:id="904"/>
          <w:drawing>
            <wp:inline>
              <wp:extent cx="63500" cy="63500"/>
              <wp:effectExtent l="0" r="0" t="0" b="0"/>
              <wp:docPr id="44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target</w:t>
      </w:r>
      <w:r>
        <w:t xml:space="preserve"> is smaller than </w:t>
      </w:r>
      <w:r>
        <w:rPr>
          <w:rStyle w:val="Text0"/>
        </w:rPr>
        <w:t>node</w:t>
      </w:r>
      <w:r>
        <w:t xml:space="preserve">’s </w:t>
      </w:r>
      <w:r>
        <w:rPr>
          <w:rStyle w:val="Text0"/>
        </w:rPr>
        <w:t>value</w:t>
      </w:r>
      <w:r>
        <w:t xml:space="preserve">, set </w:t>
      </w:r>
      <w:r>
        <w:rPr>
          <w:rStyle w:val="Text0"/>
        </w:rPr>
        <w:t>node</w:t>
      </w:r>
      <w:r>
        <w:t xml:space="preserve"> to its </w:t>
      </w:r>
      <w:r>
        <w:rPr>
          <w:rStyle w:val="Text0"/>
        </w:rPr>
        <w:t>left</w:t>
      </w:r>
      <w:r>
        <w:t xml:space="preserve"> subtree to continue search in that subtree.</w:t>
      </w:r>
    </w:p>
    <w:p>
      <w:pPr>
        <w:pStyle w:val="Para 04"/>
      </w:pPr>
      <w:hyperlink w:anchor="co_binary_trees__infinity_in_the_22">
        <w:r>
          <w:bookmarkStart w:id="905" w:name="callout_binary_trees__infinity_i_22"/>
          <w:t/>
          <w:bookmarkEnd w:id="905"/>
          <w:drawing>
            <wp:inline>
              <wp:extent cx="63500" cy="63500"/>
              <wp:effectExtent l="0" r="0" t="0" b="0"/>
              <wp:docPr id="44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target</w:t>
      </w:r>
      <w:r>
        <w:t xml:space="preserve"> had been larger than </w:t>
      </w:r>
      <w:r>
        <w:rPr>
          <w:rStyle w:val="Text0"/>
        </w:rPr>
        <w:t>node</w:t>
      </w:r>
      <w:r>
        <w:t xml:space="preserve">’s value, continue search in </w:t>
      </w:r>
      <w:r>
        <w:rPr>
          <w:rStyle w:val="Text0"/>
        </w:rPr>
        <w:t>right</w:t>
      </w:r>
      <w:r>
        <w:t xml:space="preserve"> subtree.</w:t>
      </w:r>
    </w:p>
    <w:p>
      <w:pPr>
        <w:pStyle w:val="Para 04"/>
      </w:pPr>
      <w:hyperlink w:anchor="co_binary_trees__infinity_in_the_23">
        <w:r>
          <w:bookmarkStart w:id="906" w:name="callout_binary_trees__infinity_i_23"/>
          <w:t/>
          <w:bookmarkEnd w:id="906"/>
          <w:drawing>
            <wp:inline>
              <wp:extent cx="63500" cy="63500"/>
              <wp:effectExtent l="0" r="0" t="0" b="0"/>
              <wp:docPr id="442"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If the search runs out of nodes to inspect, the value does not exist in the tree, so return </w:t>
      </w:r>
      <w:r>
        <w:rPr>
          <w:rStyle w:val="Text0"/>
        </w:rPr>
        <w:t>False</w:t>
      </w:r>
      <w:r>
        <w:t>.</w:t>
      </w:r>
    </w:p>
    <w:p>
      <w:pPr>
        <w:pStyle w:val="Normal"/>
      </w:pPr>
      <w:r>
        <w:t xml:space="preserve">This </w:t>
      </w:r>
      <w:r>
        <w:rPr>
          <w:rStyle w:val="Text0"/>
        </w:rPr>
        <w:t>__contains()__</w:t>
      </w:r>
      <w:r>
        <w:t xml:space="preserve"> function</w:t>
      </w:r>
      <w:r>
        <w:rPr>
          <w:rStyle w:val="Text54"/>
        </w:rPr>
        <w:bookmarkStart w:id="907" w:name="idm45239911344368"/>
        <w:t/>
        <w:bookmarkEnd w:id="907"/>
      </w:r>
      <w:r>
        <w:t xml:space="preserve"> is added to the </w:t>
      </w:r>
      <w:r>
        <w:rPr>
          <w:rStyle w:val="Text0"/>
        </w:rPr>
        <w:t>BinaryTree</w:t>
      </w:r>
      <w:r>
        <w:t xml:space="preserve"> class.</w:t>
      </w:r>
      <w:hyperlink w:anchor="2_Implementing_this_function_mea">
        <w:r>
          <w:rPr>
            <w:rStyle w:val="Text34"/>
          </w:rPr>
          <w:bookmarkStart w:id="908" w:name="2_4"/>
          <w:t>2</w:t>
          <w:bookmarkEnd w:id="908"/>
        </w:r>
      </w:hyperlink>
      <w:r>
        <w:t xml:space="preserve"> Its structure is similar to searching for a value within a linked list; the difference is that the next node to be searched could either be </w:t>
      </w:r>
      <w:r>
        <w:rPr>
          <w:rStyle w:val="Text0"/>
        </w:rPr>
        <w:t>left</w:t>
      </w:r>
      <w:r>
        <w:t xml:space="preserve"> or </w:t>
      </w:r>
      <w:r>
        <w:rPr>
          <w:rStyle w:val="Text0"/>
        </w:rPr>
        <w:t>right</w:t>
      </w:r>
      <w:r>
        <w:t xml:space="preserve"> based on the relative value of </w:t>
      </w:r>
      <w:r>
        <w:rPr>
          <w:rStyle w:val="Text0"/>
        </w:rPr>
        <w:t>target</w:t>
      </w:r>
      <w:r>
        <w:t>.</w:t>
      </w:r>
      <w:r>
        <w:rPr>
          <w:rStyle w:val="Text54"/>
        </w:rPr>
        <w:bookmarkStart w:id="909" w:name="idm45239911339760"/>
        <w:t/>
        <w:bookmarkEnd w:id="909"/>
        <w:bookmarkStart w:id="910" w:name="idm45239911338480"/>
        <w:t/>
        <w:bookmarkEnd w:id="910"/>
      </w:r>
    </w:p>
    <w:p>
      <w:bookmarkStart w:id="911" w:name="Removing_Values_from_a_Binary_Se"/>
      <w:pPr>
        <w:keepNext/>
        <w:pStyle w:val="Heading 1"/>
      </w:pPr>
      <w:r>
        <w:t>Removing Values from a Binary Search Tree</w:t>
      </w:r>
      <w:bookmarkEnd w:id="911"/>
    </w:p>
    <w:p>
      <w:pPr>
        <w:pStyle w:val="Normal"/>
      </w:pPr>
      <w:r>
        <w:rPr>
          <w:rStyle w:val="Text54"/>
        </w:rPr>
        <w:bookmarkStart w:id="912" w:name="ch06_term4"/>
        <w:t/>
        <w:bookmarkEnd w:id="912"/>
      </w:r>
      <w:r>
        <w:t xml:space="preserve">Removing a value from a linked list was relatively straightforward—as discussed in </w:t>
      </w:r>
      <w:hyperlink w:anchor="Chapter_3__Better_Living_Through_2">
        <w:r>
          <w:rPr>
            <w:rStyle w:val="Text3"/>
          </w:rPr>
          <w:t>Chapter 3</w:t>
        </w:r>
      </w:hyperlink>
      <w:r>
        <w:t xml:space="preserve">—but removing a value from a binary search tree is more challenging. To start with, if the value to be removed is contained in the root node, how do you “stitch together” its orphaned left and right subtrees? Also, there should be a least-effort consistent strategy that works every time. Let’s try to find an intuitive solution to remove the value contained in the root node of a binary search tree. </w:t>
      </w:r>
      <w:hyperlink w:anchor="Figure_6_6__Two_possible_binary">
        <w:r>
          <w:rPr>
            <w:rStyle w:val="Text3"/>
          </w:rPr>
          <w:t>Figure 6-6</w:t>
        </w:r>
      </w:hyperlink>
      <w:r>
        <w:t xml:space="preserve"> offers two possible binary search trees after removing the root value of 19.</w:t>
      </w:r>
    </w:p>
    <w:p>
      <w:bookmarkStart w:id="913" w:name="Figure_6_6__Two_possible_binary"/>
      <w:pPr>
        <w:pStyle w:val="Para 07"/>
        <w:keepLines w:val="on"/>
      </w:pPr>
      <w:r>
        <w:t/>
        <w:drawing>
          <wp:inline>
            <wp:extent cx="5943600" cy="3632200"/>
            <wp:effectExtent l="0" r="0" t="0" b="43426"/>
            <wp:docPr id="443" name="lalg_0606.png" descr="Two possible solutions"/>
            <wp:cNvGraphicFramePr>
              <a:graphicFrameLocks noChangeAspect="1"/>
            </wp:cNvGraphicFramePr>
            <a:graphic>
              <a:graphicData uri="http://schemas.openxmlformats.org/drawingml/2006/picture">
                <pic:pic>
                  <pic:nvPicPr>
                    <pic:cNvPr id="0" name="lalg_0606.png" descr="Two possible solutions"/>
                    <pic:cNvPicPr/>
                  </pic:nvPicPr>
                  <pic:blipFill>
                    <a:blip r:embed="rId91"/>
                    <a:stretch>
                      <a:fillRect/>
                    </a:stretch>
                  </pic:blipFill>
                  <pic:spPr>
                    <a:xfrm>
                      <a:off x="0" y="0"/>
                      <a:ext cx="5943600" cy="3632200"/>
                    </a:xfrm>
                    <a:prstGeom prst="rect">
                      <a:avLst/>
                    </a:prstGeom>
                  </pic:spPr>
                </pic:pic>
              </a:graphicData>
            </a:graphic>
          </wp:inline>
        </w:drawing>
        <w:t xml:space="preserve"> </w:t>
      </w:r>
      <w:bookmarkEnd w:id="913"/>
    </w:p>
    <w:p>
      <w:pPr>
        <w:pStyle w:val="Heading 4"/>
        <w:keepLines w:val="on"/>
      </w:pPr>
      <w:r>
        <w:t xml:space="preserve">Figure 6-6. </w:t>
        <w:t xml:space="preserve">Two possible binary search trees after removing 19 from </w:t>
      </w:r>
      <w:hyperlink w:anchor="Figure_6_4__Inserting_29_into_th">
        <w:r>
          <w:rPr>
            <w:rStyle w:val="Text3"/>
          </w:rPr>
          <w:t>Figure 6-4</w:t>
        </w:r>
      </w:hyperlink>
    </w:p>
    <w:p>
      <w:pPr>
        <w:pStyle w:val="Normal"/>
      </w:pPr>
      <w:r>
        <w:t>You can confirm that both of these options remain binary search trees: the values in each left subtree remain smaller than or equal to its root, and the values in each right subtree remain larger than or equal to its root. The effort involved appears to be minimal for both options:</w:t>
      </w:r>
    </w:p>
    <w:p>
      <w:pPr>
        <w:pStyle w:val="Para 01"/>
      </w:pPr>
      <w:r>
        <w:t>Option #1: Find and remove the maximum value in the left subtree, and use that value for the root.</w:t>
      </w:r>
    </w:p>
    <w:p>
      <w:pPr>
        <w:pStyle w:val="Para 01"/>
      </w:pPr>
      <w:r>
        <w:t>Option #2: Find and remove the minimum value in the right subtree, and use that value for the root.</w:t>
      </w:r>
    </w:p>
    <w:p>
      <w:pPr>
        <w:pStyle w:val="Normal"/>
      </w:pPr>
      <w:r>
        <w:t xml:space="preserve">Each of these options is acceptable, and I choose to implement the second one. The resulting binary tree is a valid binary search tree because the new root value of 26 is the smallest value in the original right subtree—which means by definition it is smaller than or equal to all values in the revised subtree shaded in </w:t>
      </w:r>
      <w:hyperlink w:anchor="Figure_6_6__Two_possible_binary">
        <w:r>
          <w:rPr>
            <w:rStyle w:val="Text3"/>
          </w:rPr>
          <w:t>Figure 6-6</w:t>
        </w:r>
      </w:hyperlink>
      <w:r>
        <w:t>. In addition, it is larger than or equal to all values in the original left subtree because it is larger than or equal to the original root value of 19, which was already larger than or equal to the values in the original left subtree.</w:t>
      </w:r>
    </w:p>
    <w:p>
      <w:pPr>
        <w:pStyle w:val="Normal"/>
      </w:pPr>
      <w:r>
        <w:t xml:space="preserve">Let’s start by solving the sub-problem that removes the minimum value in a given subtree. If you think about it, the minimum value in a subtree </w:t>
      </w:r>
      <w:r>
        <w:rPr>
          <w:rStyle w:val="Text1"/>
        </w:rPr>
        <w:t>cannot have a left child</w:t>
      </w:r>
      <w:r>
        <w:t xml:space="preserve">—since otherwise a smaller value would exist. Given the binary search tree in </w:t>
      </w:r>
      <w:hyperlink w:anchor="Figure_6_7__Removing_minimum_val">
        <w:r>
          <w:rPr>
            <w:rStyle w:val="Text3"/>
          </w:rPr>
          <w:t>Figure 6-7</w:t>
        </w:r>
      </w:hyperlink>
      <w:r>
        <w:t xml:space="preserve">, the minimum value in the right subtree rooted at 53 is 26, and as you can see, it has no left child. Removing this value only requires “lifting up” its right subtree, rooted at 29, to become the new left subtree to 53. Setting the left child of 53 to be the tree rooted at 29 will always work, since 26 </w:t>
      </w:r>
      <w:r>
        <w:rPr>
          <w:rStyle w:val="Text1"/>
        </w:rPr>
        <w:t>has no left subtree</w:t>
      </w:r>
      <w:r>
        <w:t xml:space="preserve"> and no values will be lost.</w:t>
      </w:r>
    </w:p>
    <w:p>
      <w:bookmarkStart w:id="914" w:name="Figure_6_7__Removing_minimum_val"/>
      <w:pPr>
        <w:pStyle w:val="Para 07"/>
        <w:keepLines w:val="on"/>
      </w:pPr>
      <w:r>
        <w:t/>
        <w:drawing>
          <wp:inline>
            <wp:extent cx="5943600" cy="2679700"/>
            <wp:effectExtent l="0" r="0" t="0" b="43426"/>
            <wp:docPr id="444" name="lalg_0607.png" descr="Remove min value"/>
            <wp:cNvGraphicFramePr>
              <a:graphicFrameLocks noChangeAspect="1"/>
            </wp:cNvGraphicFramePr>
            <a:graphic>
              <a:graphicData uri="http://schemas.openxmlformats.org/drawingml/2006/picture">
                <pic:pic>
                  <pic:nvPicPr>
                    <pic:cNvPr id="0" name="lalg_0607.png" descr="Remove min value"/>
                    <pic:cNvPicPr/>
                  </pic:nvPicPr>
                  <pic:blipFill>
                    <a:blip r:embed="rId92"/>
                    <a:stretch>
                      <a:fillRect/>
                    </a:stretch>
                  </pic:blipFill>
                  <pic:spPr>
                    <a:xfrm>
                      <a:off x="0" y="0"/>
                      <a:ext cx="5943600" cy="2679700"/>
                    </a:xfrm>
                    <a:prstGeom prst="rect">
                      <a:avLst/>
                    </a:prstGeom>
                  </pic:spPr>
                </pic:pic>
              </a:graphicData>
            </a:graphic>
          </wp:inline>
        </w:drawing>
        <w:t xml:space="preserve"> </w:t>
      </w:r>
      <w:bookmarkEnd w:id="914"/>
    </w:p>
    <w:p>
      <w:pPr>
        <w:pStyle w:val="Heading 4"/>
        <w:keepLines w:val="on"/>
      </w:pPr>
      <w:r>
        <w:t xml:space="preserve">Figure 6-7. </w:t>
        <w:t>Removing minimum value in a subtree</w:t>
      </w:r>
    </w:p>
    <w:p>
      <w:pPr>
        <w:pStyle w:val="Normal"/>
      </w:pPr>
      <w:hyperlink w:anchor="Listing_6_6__Removing_minimum_va">
        <w:r>
          <w:rPr>
            <w:rStyle w:val="Text3"/>
          </w:rPr>
          <w:t>Listing 6-6</w:t>
        </w:r>
      </w:hyperlink>
      <w:r>
        <w:t xml:space="preserve"> contains the helper function in </w:t>
      </w:r>
      <w:r>
        <w:rPr>
          <w:rStyle w:val="Text0"/>
        </w:rPr>
        <w:t>BinaryTree</w:t>
      </w:r>
      <w:r>
        <w:t xml:space="preserve">, </w:t>
      </w:r>
      <w:r>
        <w:rPr>
          <w:rStyle w:val="Text0"/>
        </w:rPr>
        <w:t>_remove_min(node)</w:t>
      </w:r>
      <w:r>
        <w:t xml:space="preserve">, that removes the minimum value in the subtree rooted at </w:t>
      </w:r>
      <w:r>
        <w:rPr>
          <w:rStyle w:val="Text0"/>
        </w:rPr>
        <w:t>node</w:t>
      </w:r>
      <w:r>
        <w:t xml:space="preserve">; this function is never called when </w:t>
      </w:r>
      <w:r>
        <w:rPr>
          <w:rStyle w:val="Text0"/>
        </w:rPr>
        <w:t>node</w:t>
      </w:r>
      <w:r>
        <w:t xml:space="preserve"> is </w:t>
      </w:r>
      <w:r>
        <w:rPr>
          <w:rStyle w:val="Text0"/>
        </w:rPr>
        <w:t>None</w:t>
      </w:r>
      <w:r>
        <w:t xml:space="preserve">. When invoking </w:t>
      </w:r>
      <w:r>
        <w:rPr>
          <w:rStyle w:val="Text0"/>
        </w:rPr>
        <w:t>_remove_min()</w:t>
      </w:r>
      <w:r>
        <w:t xml:space="preserve"> on </w:t>
      </w:r>
      <w:r>
        <w:rPr>
          <w:rStyle w:val="Text0"/>
        </w:rPr>
        <w:t>rc</w:t>
      </w:r>
      <w:r>
        <w:t xml:space="preserve">—the right child of the tree in </w:t>
      </w:r>
      <w:hyperlink w:anchor="Figure_6_7__Removing_minimum_val">
        <w:r>
          <w:rPr>
            <w:rStyle w:val="Text3"/>
          </w:rPr>
          <w:t>Figure 6-7</w:t>
        </w:r>
      </w:hyperlink>
      <w:r>
        <w:t>—the recursive case is invoked, namely to remove the minimum value in the left subtree rooted at 26. This leads to the base case, since 26 has no left subtree, and in its place the function “lifts up” and returns its right subtree rooted at 29 to become the new left subtree to 53.</w:t>
      </w:r>
    </w:p>
    <w:p>
      <w:bookmarkStart w:id="915" w:name="Listing_6_6__Removing_minimum_va"/>
      <w:pPr>
        <w:keepNext/>
        <w:pStyle w:val="Heading 3"/>
      </w:pPr>
      <w:r>
        <w:t xml:space="preserve">Listing 6-6. </w:t>
        <w:t>Removing minimum value</w:t>
      </w:r>
      <w:bookmarkEnd w:id="915"/>
    </w:p>
    <w:p>
      <w:pPr>
        <w:pStyle w:val="Para 13"/>
      </w:pPr>
      <w:r>
        <w:rPr>
          <w:rStyle w:val="Text6"/>
        </w:rPr>
        <w:t xml:space="preserve">def</w:t>
        <w:br w:clear="none"/>
      </w:r>
      <w:r>
        <w:t xml:space="preserve"> </w:t>
        <w:br w:clear="none"/>
      </w:r>
      <w:r>
        <w:rPr>
          <w:rStyle w:val="Text9"/>
        </w:rPr>
        <w:t xml:space="preserve">_remove_min</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node</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node</w:t>
        <w:br w:clear="none"/>
      </w:r>
      <w:r>
        <w:rPr>
          <w:rStyle w:val="Text8"/>
        </w:rPr>
        <w:t xml:space="preserve">.</w:t>
        <w:br w:clear="none"/>
      </w:r>
      <w:r>
        <w:rPr>
          <w:rStyle w:val="Text2"/>
        </w:rPr>
        <w:t xml:space="preserve">left</w:t>
        <w:br w:clear="none"/>
      </w:r>
      <w:r>
        <w:t xml:space="preserve"> </w:t>
        <w:br w:clear="none"/>
      </w:r>
      <w:r>
        <w:rPr>
          <w:rStyle w:val="Text5"/>
        </w:rPr>
        <w:t xml:space="preserve">is</w:t>
        <w:br w:clear="none"/>
      </w:r>
      <w:r>
        <w:t xml:space="preserve"> </w:t>
        <w:br w:clear="none"/>
      </w:r>
      <w:r>
        <w:rPr>
          <w:rStyle w:val="Text7"/>
        </w:rPr>
        <w:t xml:space="preserve">None</w:t>
        <w:br w:clear="none"/>
      </w:r>
      <w:r>
        <w:rPr>
          <w:rStyle w:val="Text5"/>
        </w:rPr>
        <w:t xml:space="preserve">:</w:t>
        <w:br w:clear="none"/>
      </w:r>
      <w:r>
        <w:t xml:space="preserve">                    </w:t>
        <w:br w:clear="none"/>
      </w:r>
      <w:r>
        <w:rPr>
          <w:rStyle w:val="Text56"/>
        </w:rPr>
        <w:drawing>
          <wp:inline>
            <wp:extent cx="63500" cy="63500"/>
            <wp:effectExtent l="0" r="0" t="0" b="0"/>
            <wp:docPr id="44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node</w:t>
        <w:br w:clear="none"/>
      </w:r>
      <w:r>
        <w:rPr>
          <w:rStyle w:val="Text8"/>
        </w:rPr>
        <w:t xml:space="preserve">.</w:t>
        <w:br w:clear="none"/>
      </w:r>
      <w:r>
        <w:rPr>
          <w:rStyle w:val="Text2"/>
        </w:rPr>
        <w:t xml:space="preserve">right</w:t>
        <w:br w:clear="none"/>
      </w:r>
      <w:r>
        <w:t xml:space="preserve"/>
        <w:br w:clear="none"/>
        <w:t xml:space="preserve"/>
        <w:br w:clear="none"/>
        <w:t xml:space="preserve">  </w:t>
        <w:br w:clear="none"/>
      </w:r>
      <w:r>
        <w:rPr>
          <w:rStyle w:val="Text2"/>
        </w:rPr>
        <w:t xml:space="preserve">node</w:t>
        <w:br w:clear="none"/>
      </w:r>
      <w:r>
        <w:rPr>
          <w:rStyle w:val="Text8"/>
        </w:rPr>
        <w:t xml:space="preserve">.</w:t>
        <w:br w:clear="none"/>
      </w:r>
      <w:r>
        <w:rPr>
          <w:rStyle w:val="Text2"/>
        </w:rPr>
        <w:t xml:space="preserve">left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_remove_min</w:t>
        <w:br w:clear="none"/>
      </w:r>
      <w:r>
        <w:rPr>
          <w:rStyle w:val="Text5"/>
        </w:rPr>
        <w:t xml:space="preserve">(</w:t>
        <w:br w:clear="none"/>
      </w:r>
      <w:r>
        <w:rPr>
          <w:rStyle w:val="Text2"/>
        </w:rPr>
        <w:t xml:space="preserve">node</w:t>
        <w:br w:clear="none"/>
      </w:r>
      <w:r>
        <w:rPr>
          <w:rStyle w:val="Text8"/>
        </w:rPr>
        <w:t xml:space="preserve">.</w:t>
        <w:br w:clear="none"/>
      </w:r>
      <w:r>
        <w:rPr>
          <w:rStyle w:val="Text2"/>
        </w:rPr>
        <w:t xml:space="preserve">left</w:t>
        <w:br w:clear="none"/>
      </w:r>
      <w:r>
        <w:rPr>
          <w:rStyle w:val="Text5"/>
        </w:rPr>
        <w:t xml:space="preserve">)</w:t>
        <w:br w:clear="none"/>
      </w:r>
      <w:r>
        <w:t xml:space="preserve">  </w:t>
        <w:br w:clear="none"/>
      </w:r>
      <w:r>
        <w:rPr>
          <w:rStyle w:val="Text56"/>
        </w:rPr>
        <w:drawing>
          <wp:inline>
            <wp:extent cx="63500" cy="63500"/>
            <wp:effectExtent l="0" r="0" t="0" b="0"/>
            <wp:docPr id="44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node</w:t>
        <w:br w:clear="none"/>
      </w:r>
      <w:r>
        <w:t xml:space="preserve">                              </w:t>
        <w:br w:clear="none"/>
      </w:r>
      <w:r>
        <w:rPr>
          <w:rStyle w:val="Text56"/>
        </w:rPr>
        <w:drawing>
          <wp:inline>
            <wp:extent cx="63500" cy="63500"/>
            <wp:effectExtent l="0" r="0" t="0" b="0"/>
            <wp:docPr id="44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p>
    <w:p>
      <w:pPr>
        <w:pStyle w:val="Para 04"/>
      </w:pPr>
      <w:hyperlink w:anchor="co_binary_trees__infinity_in_the_24">
        <w:r>
          <w:bookmarkStart w:id="916" w:name="callout_binary_trees__infinity_i_24"/>
          <w:t/>
          <w:bookmarkEnd w:id="916"/>
          <w:drawing>
            <wp:inline>
              <wp:extent cx="63500" cy="63500"/>
              <wp:effectExtent l="0" r="0" t="0" b="0"/>
              <wp:docPr id="44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Base case: if </w:t>
      </w:r>
      <w:r>
        <w:rPr>
          <w:rStyle w:val="Text0"/>
        </w:rPr>
        <w:t>node</w:t>
      </w:r>
      <w:r>
        <w:t xml:space="preserve"> has no </w:t>
      </w:r>
      <w:r>
        <w:rPr>
          <w:rStyle w:val="Text0"/>
        </w:rPr>
        <w:t>left</w:t>
      </w:r>
      <w:r>
        <w:t xml:space="preserve"> subtree, then </w:t>
      </w:r>
      <w:r>
        <w:rPr>
          <w:rStyle w:val="Text1"/>
        </w:rPr>
        <w:t>it is the smallest value</w:t>
      </w:r>
      <w:r>
        <w:t xml:space="preserve"> in the subtree rooted at </w:t>
      </w:r>
      <w:r>
        <w:rPr>
          <w:rStyle w:val="Text0"/>
        </w:rPr>
        <w:t>node</w:t>
      </w:r>
      <w:r>
        <w:t xml:space="preserve">; to remove it, just “lift up” and return its </w:t>
      </w:r>
      <w:r>
        <w:rPr>
          <w:rStyle w:val="Text0"/>
        </w:rPr>
        <w:t>right</w:t>
      </w:r>
      <w:r>
        <w:t xml:space="preserve"> subtree (which could be </w:t>
      </w:r>
      <w:r>
        <w:rPr>
          <w:rStyle w:val="Text0"/>
        </w:rPr>
        <w:t>None</w:t>
      </w:r>
      <w:r>
        <w:t>).</w:t>
      </w:r>
    </w:p>
    <w:p>
      <w:pPr>
        <w:pStyle w:val="Para 04"/>
      </w:pPr>
      <w:hyperlink w:anchor="co_binary_trees__infinity_in_the_25">
        <w:r>
          <w:bookmarkStart w:id="917" w:name="callout_binary_trees__infinity_i_25"/>
          <w:t/>
          <w:bookmarkEnd w:id="917"/>
          <w:drawing>
            <wp:inline>
              <wp:extent cx="63500" cy="63500"/>
              <wp:effectExtent l="0" r="0" t="0" b="0"/>
              <wp:docPr id="44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Recursive case: remove the minimum value from </w:t>
      </w:r>
      <w:r>
        <w:rPr>
          <w:rStyle w:val="Text0"/>
        </w:rPr>
        <w:t>left</w:t>
      </w:r>
      <w:r>
        <w:t xml:space="preserve"> subtree, and the returned subtree becomes new </w:t>
      </w:r>
      <w:r>
        <w:rPr>
          <w:rStyle w:val="Text0"/>
        </w:rPr>
        <w:t>left</w:t>
      </w:r>
      <w:r>
        <w:t xml:space="preserve"> subtree for </w:t>
      </w:r>
      <w:r>
        <w:rPr>
          <w:rStyle w:val="Text0"/>
        </w:rPr>
        <w:t>node</w:t>
      </w:r>
      <w:r>
        <w:t>.</w:t>
      </w:r>
    </w:p>
    <w:p>
      <w:pPr>
        <w:pStyle w:val="Para 04"/>
      </w:pPr>
      <w:hyperlink w:anchor="co_binary_trees__infinity_in_the_26">
        <w:r>
          <w:bookmarkStart w:id="918" w:name="callout_binary_trees__infinity_i_26"/>
          <w:t/>
          <w:bookmarkEnd w:id="918"/>
          <w:drawing>
            <wp:inline>
              <wp:extent cx="63500" cy="63500"/>
              <wp:effectExtent l="0" r="0" t="0" b="0"/>
              <wp:docPr id="45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rPr>
          <w:rStyle w:val="Text0"/>
        </w:rPr>
        <w:t>_remove_min()</w:t>
      </w:r>
      <w:r>
        <w:t xml:space="preserve"> completes the recursive case by returning the node whose left subtree may have been updated.</w:t>
      </w:r>
    </w:p>
    <w:p>
      <w:pPr>
        <w:pStyle w:val="Normal"/>
      </w:pPr>
      <w:r>
        <w:t xml:space="preserve">Once again, this code is brief and elegant. As with the other recursive functions discussed earlier, </w:t>
      </w:r>
      <w:r>
        <w:rPr>
          <w:rStyle w:val="Text0"/>
        </w:rPr>
        <w:t>_remove_min()</w:t>
      </w:r>
      <w:r>
        <w:t xml:space="preserve"> returns the root node of the modified subtree. With this helper function, I can now complete the implementation of </w:t>
      </w:r>
      <w:r>
        <w:rPr>
          <w:rStyle w:val="Text0"/>
        </w:rPr>
        <w:t>remove()</w:t>
      </w:r>
      <w:r>
        <w:t xml:space="preserve"> that removes a value from a binary search tree. To visualize what the code must do, </w:t>
      </w:r>
      <w:hyperlink w:anchor="Table_6_3__Demonstrating_how_roo">
        <w:r>
          <w:rPr>
            <w:rStyle w:val="Text3"/>
          </w:rPr>
          <w:t>Table 6-3</w:t>
        </w:r>
      </w:hyperlink>
      <w:r>
        <w:t xml:space="preserve"> shows an example of the changes to a binary tree when removing the value, 19, contained in its root node.</w:t>
      </w:r>
    </w:p>
    <w:tbl>
      <w:tblPr>
        <w:tblW w:type="auto" w:w="0"/>
      </w:tblPr>
      <w:tr>
        <w:tc>
          <w:tcPr>
            <w:tcW w:type="auto" w:w="0"/>
            <w:tcMar>
              <w:left w:type="dxa" w:w="200"/>
              <w:top w:type="dxa" w:w="200"/>
              <w:right w:type="dxa" w:w="200"/>
              <w:bottom w:type="dxa" w:w="200"/>
            </w:tcMar>
            <w:vAlign w:val="top"/>
          </w:tcPr>
          <w:p>
            <w:bookmarkStart w:id="919" w:name="Table_6_3__Demonstrating_how_roo"/>
            <w:pPr>
              <w:pStyle w:val="Para 18"/>
              <w:keepLines w:val="on"/>
            </w:pPr>
            <w:r>
              <w:rPr>
                <w:rStyle w:val="Text55"/>
              </w:rPr>
              <w:t/>
            </w:r>
            <w:r>
              <w:t xml:space="preserve">Table 6-3. </w:t>
              <w:t>Demonstrating how root node is removed from binary search tree</w:t>
            </w:r>
            <w:bookmarkEnd w:id="919"/>
          </w:p>
          <w:p>
            <w:pPr>
              <w:pStyle w:val="Para 23"/>
              <w:keepLines w:val="on"/>
            </w:pPr>
            <w:r>
              <w:t/>
              <w:drawing>
                <wp:inline>
                  <wp:extent cx="1879600" cy="1600200"/>
                  <wp:effectExtent l="0" r="0" t="190500" b="190500"/>
                  <wp:docPr id="451" name="lalg_06in08.png" descr="Remove 7"/>
                  <wp:cNvGraphicFramePr>
                    <a:graphicFrameLocks noChangeAspect="1"/>
                  </wp:cNvGraphicFramePr>
                  <a:graphic>
                    <a:graphicData uri="http://schemas.openxmlformats.org/drawingml/2006/picture">
                      <pic:pic>
                        <pic:nvPicPr>
                          <pic:cNvPr id="0" name="lalg_06in08.png" descr="Remove 7"/>
                          <pic:cNvPicPr/>
                        </pic:nvPicPr>
                        <pic:blipFill>
                          <a:blip r:embed="rId93"/>
                          <a:stretch>
                            <a:fillRect/>
                          </a:stretch>
                        </pic:blipFill>
                        <pic:spPr>
                          <a:xfrm>
                            <a:off x="0" y="0"/>
                            <a:ext cx="1879600" cy="1600200"/>
                          </a:xfrm>
                          <a:prstGeom prst="rect">
                            <a:avLst/>
                          </a:prstGeom>
                        </pic:spPr>
                      </pic:pic>
                    </a:graphicData>
                  </a:graphic>
                </wp:inline>
              </w:drawing>
              <w:t xml:space="preserve"> </w:t>
            </w:r>
          </w:p>
          <w:p>
            <w:pPr>
              <w:pStyle w:val="1 Block"/>
              <w:keepLines w:val="on"/>
            </w:pPr>
          </w:p>
        </w:tc>
        <w:tc>
          <w:tcPr>
            <w:tcW w:type="auto" w:w="0"/>
            <w:tcMar>
              <w:left w:type="dxa" w:w="200"/>
              <w:top w:type="dxa" w:w="200"/>
              <w:right w:type="dxa" w:w="200"/>
              <w:bottom w:type="dxa" w:w="200"/>
            </w:tcMar>
            <w:vAlign w:val="top"/>
          </w:tcPr>
          <w:p>
            <w:pPr>
              <w:pStyle w:val="Para 01"/>
              <w:keepLines w:val="on"/>
            </w:pPr>
            <w:r>
              <w:t xml:space="preserve">Since the root node contains the value to be removed, set </w:t>
            </w:r>
            <w:r>
              <w:rPr>
                <w:rStyle w:val="Text0"/>
              </w:rPr>
              <w:t>original</w:t>
            </w:r>
            <w:r>
              <w:t xml:space="preserve"> to be the same as </w:t>
            </w:r>
            <w:r>
              <w:rPr>
                <w:rStyle w:val="Text0"/>
              </w:rPr>
              <w:t>node</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3"/>
              <w:keepLines w:val="on"/>
            </w:pPr>
            <w:r>
              <w:t/>
              <w:drawing>
                <wp:inline>
                  <wp:extent cx="1955800" cy="1638300"/>
                  <wp:effectExtent l="0" r="0" t="190500" b="190500"/>
                  <wp:docPr id="452" name="lalg_06in09.png" descr="Remove 8"/>
                  <wp:cNvGraphicFramePr>
                    <a:graphicFrameLocks noChangeAspect="1"/>
                  </wp:cNvGraphicFramePr>
                  <a:graphic>
                    <a:graphicData uri="http://schemas.openxmlformats.org/drawingml/2006/picture">
                      <pic:pic>
                        <pic:nvPicPr>
                          <pic:cNvPr id="0" name="lalg_06in09.png" descr="Remove 8"/>
                          <pic:cNvPicPr/>
                        </pic:nvPicPr>
                        <pic:blipFill>
                          <a:blip r:embed="rId94"/>
                          <a:stretch>
                            <a:fillRect/>
                          </a:stretch>
                        </pic:blipFill>
                        <pic:spPr>
                          <a:xfrm>
                            <a:off x="0" y="0"/>
                            <a:ext cx="1955800" cy="1638300"/>
                          </a:xfrm>
                          <a:prstGeom prst="rect">
                            <a:avLst/>
                          </a:prstGeom>
                        </pic:spPr>
                      </pic:pic>
                    </a:graphicData>
                  </a:graphic>
                </wp:inline>
              </w:drawing>
              <w:t xml:space="preserve"> </w:t>
            </w:r>
          </w:p>
          <w:p>
            <w:pPr>
              <w:pStyle w:val="1 Block"/>
              <w:keepLines w:val="on"/>
            </w:pPr>
          </w:p>
        </w:tc>
        <w:tc>
          <w:tcPr>
            <w:tcW w:type="auto" w:w="0"/>
            <w:shd w:val="clear" w:color="auto" w:fill="EEF2F6"/>
            <w:tcMar>
              <w:left w:type="dxa" w:w="200"/>
              <w:top w:type="dxa" w:w="200"/>
              <w:right w:type="dxa" w:w="200"/>
              <w:bottom w:type="dxa" w:w="200"/>
            </w:tcMar>
            <w:vAlign w:val="top"/>
          </w:tcPr>
          <w:p>
            <w:pPr>
              <w:pStyle w:val="Para 01"/>
              <w:keepLines w:val="on"/>
            </w:pPr>
            <w:r>
              <w:t xml:space="preserve">Once the </w:t>
            </w:r>
            <w:r>
              <w:rPr>
                <w:rStyle w:val="Text26"/>
              </w:rPr>
              <w:t>while</w:t>
            </w:r>
            <w:r>
              <w:t xml:space="preserve"> loop completes, </w:t>
            </w:r>
            <w:r>
              <w:rPr>
                <w:rStyle w:val="Text26"/>
              </w:rPr>
              <w:t>node</w:t>
            </w:r>
            <w:r>
              <w:t xml:space="preserve"> is changed to refer to the </w:t>
            </w:r>
            <w:r>
              <w:rPr>
                <w:rStyle w:val="Text1"/>
              </w:rPr>
              <w:t>smallest</w:t>
            </w:r>
            <w:r>
              <w:t xml:space="preserve"> value in the </w:t>
            </w:r>
            <w:r>
              <w:rPr>
                <w:rStyle w:val="Text26"/>
              </w:rPr>
              <w:t>right</w:t>
            </w:r>
            <w:r>
              <w:t xml:space="preserve"> subtree of </w:t>
            </w:r>
            <w:r>
              <w:rPr>
                <w:rStyle w:val="Text26"/>
              </w:rPr>
              <w:t>original</w:t>
            </w:r>
            <w:r>
              <w:t xml:space="preserve">—in this case, the node whose value contains 26. This is going to be the new root for the entire subtree. It is important to see that (a) </w:t>
            </w:r>
            <w:r>
              <w:rPr>
                <w:rStyle w:val="Text26"/>
              </w:rPr>
              <w:t>node</w:t>
            </w:r>
            <w:r>
              <w:t xml:space="preserve"> has no </w:t>
            </w:r>
            <w:r>
              <w:rPr>
                <w:rStyle w:val="Text26"/>
              </w:rPr>
              <w:t>left</w:t>
            </w:r>
            <w:r>
              <w:t xml:space="preserve"> subtree, (b) its value is the smallest value in the subtree rooted by 53, and (c) it is larger than or equal to all values in the subtree rooted by 14.</w:t>
            </w:r>
          </w:p>
        </w:tc>
      </w:tr>
    </w:tbl>
    <w:tbl>
      <w:tblPr>
        <w:tblW w:type="auto" w:w="0"/>
      </w:tblPr>
      <w:tr>
        <w:tc>
          <w:tcPr>
            <w:tcW w:type="auto" w:w="0"/>
            <w:tcMar>
              <w:left w:type="dxa" w:w="200"/>
              <w:top w:type="dxa" w:w="200"/>
              <w:right w:type="dxa" w:w="200"/>
              <w:bottom w:type="dxa" w:w="200"/>
            </w:tcMar>
            <w:vAlign w:val="top"/>
          </w:tcPr>
          <w:p>
            <w:pPr>
              <w:pStyle w:val="Para 23"/>
              <w:keepLines w:val="on"/>
            </w:pPr>
            <w:r>
              <w:t/>
              <w:drawing>
                <wp:inline>
                  <wp:extent cx="2070100" cy="1270000"/>
                  <wp:effectExtent l="0" r="0" t="190500" b="190500"/>
                  <wp:docPr id="453" name="lalg_06in10.png" descr="Remove 9"/>
                  <wp:cNvGraphicFramePr>
                    <a:graphicFrameLocks noChangeAspect="1"/>
                  </wp:cNvGraphicFramePr>
                  <a:graphic>
                    <a:graphicData uri="http://schemas.openxmlformats.org/drawingml/2006/picture">
                      <pic:pic>
                        <pic:nvPicPr>
                          <pic:cNvPr id="0" name="lalg_06in10.png" descr="Remove 9"/>
                          <pic:cNvPicPr/>
                        </pic:nvPicPr>
                        <pic:blipFill>
                          <a:blip r:embed="rId95"/>
                          <a:stretch>
                            <a:fillRect/>
                          </a:stretch>
                        </pic:blipFill>
                        <pic:spPr>
                          <a:xfrm>
                            <a:off x="0" y="0"/>
                            <a:ext cx="2070100" cy="1270000"/>
                          </a:xfrm>
                          <a:prstGeom prst="rect">
                            <a:avLst/>
                          </a:prstGeom>
                        </pic:spPr>
                      </pic:pic>
                    </a:graphicData>
                  </a:graphic>
                </wp:inline>
              </w:drawing>
              <w:t xml:space="preserve"> </w:t>
            </w:r>
          </w:p>
          <w:p>
            <w:pPr>
              <w:pStyle w:val="1 Block"/>
              <w:keepLines w:val="on"/>
            </w:pPr>
          </w:p>
        </w:tc>
        <w:tc>
          <w:tcPr>
            <w:tcW w:type="auto" w:w="0"/>
            <w:tcMar>
              <w:left w:type="dxa" w:w="200"/>
              <w:top w:type="dxa" w:w="200"/>
              <w:right w:type="dxa" w:w="200"/>
              <w:bottom w:type="dxa" w:w="200"/>
            </w:tcMar>
            <w:vAlign w:val="top"/>
          </w:tcPr>
          <w:p>
            <w:pPr>
              <w:pStyle w:val="Para 01"/>
              <w:keepLines w:val="on"/>
            </w:pPr>
            <w:r>
              <w:t xml:space="preserve">After removing the minimum value from the subtree rooted at </w:t>
            </w:r>
            <w:r>
              <w:rPr>
                <w:rStyle w:val="Text0"/>
              </w:rPr>
              <w:t>original.right</w:t>
            </w:r>
            <w:r>
              <w:t xml:space="preserve"> (containing value 53), </w:t>
            </w:r>
            <w:r>
              <w:rPr>
                <w:rStyle w:val="Text0"/>
              </w:rPr>
              <w:t>node.right</w:t>
            </w:r>
            <w:r>
              <w:t xml:space="preserve"> is set to this updated subtree (which consists of the three nodes with values 29, 53, and 58). For a brief moment, </w:t>
            </w:r>
            <w:r>
              <w:rPr>
                <w:rStyle w:val="Text0"/>
              </w:rPr>
              <w:t>original.right</w:t>
            </w:r>
            <w:r>
              <w:t xml:space="preserve"> and </w:t>
            </w:r>
            <w:r>
              <w:rPr>
                <w:rStyle w:val="Text0"/>
              </w:rPr>
              <w:t>node.right</w:t>
            </w:r>
            <w:r>
              <w:t xml:space="preserve"> both point to the subtree rooted at 53.</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3"/>
              <w:keepLines w:val="on"/>
            </w:pPr>
            <w:r>
              <w:t/>
              <w:drawing>
                <wp:inline>
                  <wp:extent cx="2032000" cy="1270000"/>
                  <wp:effectExtent l="0" r="0" t="190500" b="190500"/>
                  <wp:docPr id="454" name="lalg_06in11.png" descr="Remove 10"/>
                  <wp:cNvGraphicFramePr>
                    <a:graphicFrameLocks noChangeAspect="1"/>
                  </wp:cNvGraphicFramePr>
                  <a:graphic>
                    <a:graphicData uri="http://schemas.openxmlformats.org/drawingml/2006/picture">
                      <pic:pic>
                        <pic:nvPicPr>
                          <pic:cNvPr id="0" name="lalg_06in11.png" descr="Remove 10"/>
                          <pic:cNvPicPr/>
                        </pic:nvPicPr>
                        <pic:blipFill>
                          <a:blip r:embed="rId96"/>
                          <a:stretch>
                            <a:fillRect/>
                          </a:stretch>
                        </pic:blipFill>
                        <pic:spPr>
                          <a:xfrm>
                            <a:off x="0" y="0"/>
                            <a:ext cx="2032000" cy="1270000"/>
                          </a:xfrm>
                          <a:prstGeom prst="rect">
                            <a:avLst/>
                          </a:prstGeom>
                        </pic:spPr>
                      </pic:pic>
                    </a:graphicData>
                  </a:graphic>
                </wp:inline>
              </w:drawing>
              <w:t xml:space="preserve"> </w:t>
            </w:r>
          </w:p>
          <w:p>
            <w:pPr>
              <w:pStyle w:val="1 Block"/>
              <w:keepLines w:val="on"/>
            </w:pPr>
          </w:p>
        </w:tc>
        <w:tc>
          <w:tcPr>
            <w:tcW w:type="auto" w:w="0"/>
            <w:shd w:val="clear" w:color="auto" w:fill="EEF2F6"/>
            <w:tcMar>
              <w:left w:type="dxa" w:w="200"/>
              <w:top w:type="dxa" w:w="200"/>
              <w:right w:type="dxa" w:w="200"/>
              <w:bottom w:type="dxa" w:w="200"/>
            </w:tcMar>
            <w:vAlign w:val="top"/>
          </w:tcPr>
          <w:p>
            <w:pPr>
              <w:pStyle w:val="Para 01"/>
              <w:keepLines w:val="on"/>
            </w:pPr>
            <w:r>
              <w:t xml:space="preserve">To complete the update, </w:t>
            </w:r>
            <w:r>
              <w:rPr>
                <w:rStyle w:val="Text26"/>
              </w:rPr>
              <w:t>node.left</w:t>
            </w:r>
            <w:r>
              <w:t xml:space="preserve"> is set to refer to </w:t>
            </w:r>
            <w:r>
              <w:rPr>
                <w:rStyle w:val="Text26"/>
              </w:rPr>
              <w:t>original.left</w:t>
            </w:r>
            <w:r>
              <w:t>.</w:t>
              <w:t xml:space="preserve"> When </w:t>
            </w:r>
            <w:r>
              <w:rPr>
                <w:rStyle w:val="Text26"/>
              </w:rPr>
              <w:t>_remove()</w:t>
            </w:r>
            <w:r>
              <w:t xml:space="preserve"> is done, it returns </w:t>
            </w:r>
            <w:r>
              <w:rPr>
                <w:rStyle w:val="Text26"/>
              </w:rPr>
              <w:t>node</w:t>
            </w:r>
            <w:r>
              <w:t xml:space="preserve">, which will then “take the place” of </w:t>
            </w:r>
            <w:r>
              <w:rPr>
                <w:rStyle w:val="Text26"/>
              </w:rPr>
              <w:t>original</w:t>
            </w:r>
            <w:r>
              <w:t>, whether as the root node for the entire binary search tree or as a child node to another node.</w:t>
            </w:r>
          </w:p>
        </w:tc>
      </w:tr>
    </w:tbl>
    <w:p>
      <w:pPr>
        <w:pStyle w:val="Normal"/>
      </w:pPr>
      <w:r>
        <w:t xml:space="preserve">The implementation of </w:t>
      </w:r>
      <w:r>
        <w:rPr>
          <w:rStyle w:val="Text0"/>
        </w:rPr>
        <w:t>remove()</w:t>
      </w:r>
      <w:r>
        <w:t xml:space="preserve"> is shown in </w:t>
      </w:r>
      <w:hyperlink w:anchor="Listing_6_7__Removing_a_value_fr">
        <w:r>
          <w:rPr>
            <w:rStyle w:val="Text3"/>
          </w:rPr>
          <w:t>Listing 6-7</w:t>
        </w:r>
      </w:hyperlink>
      <w:r>
        <w:t>.</w:t>
      </w:r>
    </w:p>
    <w:p>
      <w:bookmarkStart w:id="920" w:name="Listing_6_7__Removing_a_value_fr"/>
      <w:pPr>
        <w:keepNext/>
        <w:pStyle w:val="Heading 3"/>
      </w:pPr>
      <w:r>
        <w:t xml:space="preserve">Listing 6-7. </w:t>
        <w:t xml:space="preserve">Removing a value from a </w:t>
      </w:r>
      <w:r>
        <w:rPr>
          <w:rStyle w:val="Text16"/>
        </w:rPr>
        <w:t>BinaryTree</w:t>
      </w:r>
      <w:bookmarkEnd w:id="920"/>
    </w:p>
    <w:p>
      <w:pPr>
        <w:pStyle w:val="Para 13"/>
      </w:pPr>
      <w:r>
        <w:rPr>
          <w:rStyle w:val="Text6"/>
        </w:rPr>
        <w:t xml:space="preserve">def</w:t>
        <w:br w:clear="none"/>
      </w:r>
      <w:r>
        <w:t xml:space="preserve"> </w:t>
        <w:br w:clear="none"/>
      </w:r>
      <w:r>
        <w:rPr>
          <w:rStyle w:val="Text9"/>
        </w:rPr>
        <w:t xml:space="preserve">remove</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val</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root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_remove</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root</w:t>
        <w:br w:clear="none"/>
      </w:r>
      <w:r>
        <w:rPr>
          <w:rStyle w:val="Text5"/>
        </w:rPr>
        <w:t xml:space="preserve">,</w:t>
        <w:br w:clear="none"/>
      </w:r>
      <w:r>
        <w:t xml:space="preserve"> </w:t>
        <w:br w:clear="none"/>
      </w:r>
      <w:r>
        <w:rPr>
          <w:rStyle w:val="Text2"/>
        </w:rPr>
        <w:t xml:space="preserve">val</w:t>
        <w:br w:clear="none"/>
      </w:r>
      <w:r>
        <w:rPr>
          <w:rStyle w:val="Text5"/>
        </w:rPr>
        <w:t xml:space="preserve">)</w:t>
        <w:br w:clear="none"/>
      </w:r>
      <w:r>
        <w:t xml:space="preserve">         </w:t>
        <w:br w:clear="none"/>
      </w:r>
      <w:r>
        <w:rPr>
          <w:rStyle w:val="Text56"/>
        </w:rPr>
        <w:drawing>
          <wp:inline>
            <wp:extent cx="63500" cy="63500"/>
            <wp:effectExtent l="0" r="0" t="0" b="0"/>
            <wp:docPr id="45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r>
      <w:r>
        <w:rPr>
          <w:rStyle w:val="Text6"/>
        </w:rPr>
        <w:t xml:space="preserve">def</w:t>
        <w:br w:clear="none"/>
      </w:r>
      <w:r>
        <w:t xml:space="preserve"> </w:t>
        <w:br w:clear="none"/>
      </w:r>
      <w:r>
        <w:rPr>
          <w:rStyle w:val="Text9"/>
        </w:rPr>
        <w:t xml:space="preserve">_remove</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node</w:t>
        <w:br w:clear="none"/>
      </w:r>
      <w:r>
        <w:rPr>
          <w:rStyle w:val="Text5"/>
        </w:rPr>
        <w:t xml:space="preserve">,</w:t>
        <w:br w:clear="none"/>
      </w:r>
      <w:r>
        <w:t xml:space="preserve"> </w:t>
        <w:br w:clear="none"/>
      </w:r>
      <w:r>
        <w:rPr>
          <w:rStyle w:val="Text2"/>
        </w:rPr>
        <w:t xml:space="preserve">val</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node</w:t>
        <w:br w:clear="none"/>
      </w:r>
      <w:r>
        <w:t xml:space="preserve"> </w:t>
        <w:br w:clear="none"/>
      </w:r>
      <w:r>
        <w:rPr>
          <w:rStyle w:val="Text5"/>
        </w:rPr>
        <w:t xml:space="preserve">is</w:t>
        <w:br w:clear="none"/>
      </w:r>
      <w:r>
        <w:t xml:space="preserve"> </w:t>
        <w:br w:clear="none"/>
      </w:r>
      <w:r>
        <w:rPr>
          <w:rStyle w:val="Text7"/>
        </w:rPr>
        <w:t xml:space="preserve">None</w:t>
        <w:br w:clear="none"/>
      </w:r>
      <w:r>
        <w:rPr>
          <w:rStyle w:val="Text5"/>
        </w:rPr>
        <w:t xml:space="preserve">:</w:t>
        <w:br w:clear="none"/>
      </w:r>
      <w:r>
        <w:t xml:space="preserve"> </w:t>
        <w:br w:clear="none"/>
      </w:r>
      <w:r>
        <w:rPr>
          <w:rStyle w:val="Text6"/>
        </w:rPr>
        <w:t xml:space="preserve">return</w:t>
        <w:br w:clear="none"/>
      </w:r>
      <w:r>
        <w:t xml:space="preserve"> </w:t>
        <w:br w:clear="none"/>
      </w:r>
      <w:r>
        <w:rPr>
          <w:rStyle w:val="Text7"/>
        </w:rPr>
        <w:t xml:space="preserve">None</w:t>
        <w:br w:clear="none"/>
      </w:r>
      <w:r>
        <w:t xml:space="preserve">                     </w:t>
        <w:br w:clear="none"/>
      </w:r>
      <w:r>
        <w:rPr>
          <w:rStyle w:val="Text56"/>
        </w:rPr>
        <w:drawing>
          <wp:inline>
            <wp:extent cx="63500" cy="63500"/>
            <wp:effectExtent l="0" r="0" t="0" b="0"/>
            <wp:docPr id="45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if</w:t>
        <w:br w:clear="none"/>
      </w:r>
      <w:r>
        <w:t xml:space="preserve"> </w:t>
        <w:br w:clear="none"/>
      </w:r>
      <w:r>
        <w:rPr>
          <w:rStyle w:val="Text2"/>
        </w:rPr>
        <w:t xml:space="preserve">val</w:t>
        <w:br w:clear="none"/>
      </w:r>
      <w:r>
        <w:t xml:space="preserve"> </w:t>
        <w:br w:clear="none"/>
      </w:r>
      <w:r>
        <w:rPr>
          <w:rStyle w:val="Text8"/>
        </w:rPr>
        <w:t xml:space="preserve">&lt;</w:t>
        <w:br w:clear="none"/>
      </w:r>
      <w:r>
        <w:t xml:space="preserve"> </w:t>
        <w:br w:clear="none"/>
      </w:r>
      <w:r>
        <w:rPr>
          <w:rStyle w:val="Text2"/>
        </w:rPr>
        <w:t xml:space="preserve">node</w:t>
        <w:br w:clear="none"/>
      </w:r>
      <w:r>
        <w:rPr>
          <w:rStyle w:val="Text8"/>
        </w:rPr>
        <w:t xml:space="preserve">.</w:t>
        <w:br w:clear="none"/>
      </w:r>
      <w:r>
        <w:rPr>
          <w:rStyle w:val="Text2"/>
        </w:rPr>
        <w:t xml:space="preserve">value</w:t>
        <w:br w:clear="none"/>
      </w:r>
      <w:r>
        <w:rPr>
          <w:rStyle w:val="Text5"/>
        </w:rPr>
        <w:t xml:space="preserve">:</w:t>
        <w:br w:clear="none"/>
      </w:r>
      <w:r>
        <w:t xml:space="preserve"/>
        <w:br w:clear="none"/>
        <w:t xml:space="preserve">    </w:t>
        <w:br w:clear="none"/>
      </w:r>
      <w:r>
        <w:rPr>
          <w:rStyle w:val="Text2"/>
        </w:rPr>
        <w:t xml:space="preserve">node</w:t>
        <w:br w:clear="none"/>
      </w:r>
      <w:r>
        <w:rPr>
          <w:rStyle w:val="Text8"/>
        </w:rPr>
        <w:t xml:space="preserve">.</w:t>
        <w:br w:clear="none"/>
      </w:r>
      <w:r>
        <w:rPr>
          <w:rStyle w:val="Text2"/>
        </w:rPr>
        <w:t xml:space="preserve">left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_remove</w:t>
        <w:br w:clear="none"/>
      </w:r>
      <w:r>
        <w:rPr>
          <w:rStyle w:val="Text5"/>
        </w:rPr>
        <w:t xml:space="preserve">(</w:t>
        <w:br w:clear="none"/>
      </w:r>
      <w:r>
        <w:rPr>
          <w:rStyle w:val="Text2"/>
        </w:rPr>
        <w:t xml:space="preserve">node</w:t>
        <w:br w:clear="none"/>
      </w:r>
      <w:r>
        <w:rPr>
          <w:rStyle w:val="Text8"/>
        </w:rPr>
        <w:t xml:space="preserve">.</w:t>
        <w:br w:clear="none"/>
      </w:r>
      <w:r>
        <w:rPr>
          <w:rStyle w:val="Text2"/>
        </w:rPr>
        <w:t xml:space="preserve">left</w:t>
        <w:br w:clear="none"/>
      </w:r>
      <w:r>
        <w:rPr>
          <w:rStyle w:val="Text5"/>
        </w:rPr>
        <w:t xml:space="preserve">,</w:t>
        <w:br w:clear="none"/>
      </w:r>
      <w:r>
        <w:t xml:space="preserve"> </w:t>
        <w:br w:clear="none"/>
      </w:r>
      <w:r>
        <w:rPr>
          <w:rStyle w:val="Text2"/>
        </w:rPr>
        <w:t xml:space="preserve">val</w:t>
        <w:br w:clear="none"/>
      </w:r>
      <w:r>
        <w:rPr>
          <w:rStyle w:val="Text5"/>
        </w:rPr>
        <w:t xml:space="preserve">)</w:t>
        <w:br w:clear="none"/>
      </w:r>
      <w:r>
        <w:t xml:space="preserve">       </w:t>
        <w:br w:clear="none"/>
      </w:r>
      <w:r>
        <w:rPr>
          <w:rStyle w:val="Text56"/>
        </w:rPr>
        <w:drawing>
          <wp:inline>
            <wp:extent cx="63500" cy="63500"/>
            <wp:effectExtent l="0" r="0" t="0" b="0"/>
            <wp:docPr id="45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elif</w:t>
        <w:br w:clear="none"/>
      </w:r>
      <w:r>
        <w:t xml:space="preserve"> </w:t>
        <w:br w:clear="none"/>
      </w:r>
      <w:r>
        <w:rPr>
          <w:rStyle w:val="Text2"/>
        </w:rPr>
        <w:t xml:space="preserve">val</w:t>
        <w:br w:clear="none"/>
      </w:r>
      <w:r>
        <w:t xml:space="preserve"> </w:t>
        <w:br w:clear="none"/>
      </w:r>
      <w:r>
        <w:rPr>
          <w:rStyle w:val="Text8"/>
        </w:rPr>
        <w:t xml:space="preserve">&gt;</w:t>
        <w:br w:clear="none"/>
      </w:r>
      <w:r>
        <w:t xml:space="preserve"> </w:t>
        <w:br w:clear="none"/>
      </w:r>
      <w:r>
        <w:rPr>
          <w:rStyle w:val="Text2"/>
        </w:rPr>
        <w:t xml:space="preserve">node</w:t>
        <w:br w:clear="none"/>
      </w:r>
      <w:r>
        <w:rPr>
          <w:rStyle w:val="Text8"/>
        </w:rPr>
        <w:t xml:space="preserve">.</w:t>
        <w:br w:clear="none"/>
      </w:r>
      <w:r>
        <w:rPr>
          <w:rStyle w:val="Text2"/>
        </w:rPr>
        <w:t xml:space="preserve">value</w:t>
        <w:br w:clear="none"/>
      </w:r>
      <w:r>
        <w:rPr>
          <w:rStyle w:val="Text5"/>
        </w:rPr>
        <w:t xml:space="preserve">:</w:t>
        <w:br w:clear="none"/>
      </w:r>
      <w:r>
        <w:t xml:space="preserve"/>
        <w:br w:clear="none"/>
        <w:t xml:space="preserve">    </w:t>
        <w:br w:clear="none"/>
      </w:r>
      <w:r>
        <w:rPr>
          <w:rStyle w:val="Text2"/>
        </w:rPr>
        <w:t xml:space="preserve">node</w:t>
        <w:br w:clear="none"/>
      </w:r>
      <w:r>
        <w:rPr>
          <w:rStyle w:val="Text8"/>
        </w:rPr>
        <w:t xml:space="preserve">.</w:t>
        <w:br w:clear="none"/>
      </w:r>
      <w:r>
        <w:rPr>
          <w:rStyle w:val="Text2"/>
        </w:rPr>
        <w:t xml:space="preserve">right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_remove</w:t>
        <w:br w:clear="none"/>
      </w:r>
      <w:r>
        <w:rPr>
          <w:rStyle w:val="Text5"/>
        </w:rPr>
        <w:t xml:space="preserve">(</w:t>
        <w:br w:clear="none"/>
      </w:r>
      <w:r>
        <w:rPr>
          <w:rStyle w:val="Text2"/>
        </w:rPr>
        <w:t xml:space="preserve">node</w:t>
        <w:br w:clear="none"/>
      </w:r>
      <w:r>
        <w:rPr>
          <w:rStyle w:val="Text8"/>
        </w:rPr>
        <w:t xml:space="preserve">.</w:t>
        <w:br w:clear="none"/>
      </w:r>
      <w:r>
        <w:rPr>
          <w:rStyle w:val="Text2"/>
        </w:rPr>
        <w:t xml:space="preserve">right</w:t>
        <w:br w:clear="none"/>
      </w:r>
      <w:r>
        <w:rPr>
          <w:rStyle w:val="Text5"/>
        </w:rPr>
        <w:t xml:space="preserve">,</w:t>
        <w:br w:clear="none"/>
      </w:r>
      <w:r>
        <w:t xml:space="preserve"> </w:t>
        <w:br w:clear="none"/>
      </w:r>
      <w:r>
        <w:rPr>
          <w:rStyle w:val="Text2"/>
        </w:rPr>
        <w:t xml:space="preserve">val</w:t>
        <w:br w:clear="none"/>
      </w:r>
      <w:r>
        <w:rPr>
          <w:rStyle w:val="Text5"/>
        </w:rPr>
        <w:t xml:space="preserve">)</w:t>
        <w:br w:clear="none"/>
      </w:r>
      <w:r>
        <w:t xml:space="preserve">     </w:t>
        <w:br w:clear="none"/>
      </w:r>
      <w:r>
        <w:rPr>
          <w:rStyle w:val="Text56"/>
        </w:rPr>
        <w:drawing>
          <wp:inline>
            <wp:extent cx="63500" cy="63500"/>
            <wp:effectExtent l="0" r="0" t="0" b="0"/>
            <wp:docPr id="45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else</w:t>
        <w:br w:clear="none"/>
      </w:r>
      <w:r>
        <w:rPr>
          <w:rStyle w:val="Text5"/>
        </w:rPr>
        <w:t xml:space="preserve">:</w:t>
        <w:br w:clear="none"/>
      </w:r>
      <w:r>
        <w:t xml:space="preserve">                                            </w:t>
        <w:br w:clear="none"/>
      </w:r>
      <w:r>
        <w:rPr>
          <w:rStyle w:val="Text56"/>
        </w:rPr>
        <w:drawing>
          <wp:inline>
            <wp:extent cx="63500" cy="63500"/>
            <wp:effectExtent l="0" r="0" t="0" b="0"/>
            <wp:docPr id="459"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node</w:t>
        <w:br w:clear="none"/>
      </w:r>
      <w:r>
        <w:rPr>
          <w:rStyle w:val="Text8"/>
        </w:rPr>
        <w:t xml:space="preserve">.</w:t>
        <w:br w:clear="none"/>
      </w:r>
      <w:r>
        <w:rPr>
          <w:rStyle w:val="Text2"/>
        </w:rPr>
        <w:t xml:space="preserve">left</w:t>
        <w:br w:clear="none"/>
      </w:r>
      <w:r>
        <w:t xml:space="preserve"> </w:t>
        <w:br w:clear="none"/>
      </w:r>
      <w:r>
        <w:rPr>
          <w:rStyle w:val="Text5"/>
        </w:rPr>
        <w:t xml:space="preserve">is</w:t>
        <w:br w:clear="none"/>
      </w:r>
      <w:r>
        <w:t xml:space="preserve"> </w:t>
        <w:br w:clear="none"/>
      </w:r>
      <w:r>
        <w:rPr>
          <w:rStyle w:val="Text7"/>
        </w:rPr>
        <w:t xml:space="preserve">None</w:t>
        <w:br w:clear="none"/>
      </w:r>
      <w:r>
        <w:rPr>
          <w:rStyle w:val="Text5"/>
        </w:rPr>
        <w:t xml:space="preserve">:</w:t>
        <w:br w:clear="none"/>
      </w:r>
      <w:r>
        <w:t xml:space="preserve">  </w:t>
        <w:br w:clear="none"/>
      </w:r>
      <w:r>
        <w:rPr>
          <w:rStyle w:val="Text6"/>
        </w:rPr>
        <w:t xml:space="preserve">return</w:t>
        <w:br w:clear="none"/>
      </w:r>
      <w:r>
        <w:t xml:space="preserve"> </w:t>
        <w:br w:clear="none"/>
      </w:r>
      <w:r>
        <w:rPr>
          <w:rStyle w:val="Text2"/>
        </w:rPr>
        <w:t xml:space="preserve">node</w:t>
        <w:br w:clear="none"/>
      </w:r>
      <w:r>
        <w:rPr>
          <w:rStyle w:val="Text8"/>
        </w:rPr>
        <w:t xml:space="preserve">.</w:t>
        <w:br w:clear="none"/>
      </w:r>
      <w:r>
        <w:rPr>
          <w:rStyle w:val="Text2"/>
        </w:rPr>
        <w:t xml:space="preserve">right</w:t>
        <w:br w:clear="none"/>
      </w:r>
      <w:r>
        <w:t xml:space="preserve"/>
        <w:br w:clear="none"/>
        <w:t xml:space="preserve">    </w:t>
        <w:br w:clear="none"/>
      </w:r>
      <w:r>
        <w:rPr>
          <w:rStyle w:val="Text6"/>
        </w:rPr>
        <w:t xml:space="preserve">if</w:t>
        <w:br w:clear="none"/>
      </w:r>
      <w:r>
        <w:t xml:space="preserve"> </w:t>
        <w:br w:clear="none"/>
      </w:r>
      <w:r>
        <w:rPr>
          <w:rStyle w:val="Text2"/>
        </w:rPr>
        <w:t xml:space="preserve">node</w:t>
        <w:br w:clear="none"/>
      </w:r>
      <w:r>
        <w:rPr>
          <w:rStyle w:val="Text8"/>
        </w:rPr>
        <w:t xml:space="preserve">.</w:t>
        <w:br w:clear="none"/>
      </w:r>
      <w:r>
        <w:rPr>
          <w:rStyle w:val="Text2"/>
        </w:rPr>
        <w:t xml:space="preserve">right</w:t>
        <w:br w:clear="none"/>
      </w:r>
      <w:r>
        <w:t xml:space="preserve"> </w:t>
        <w:br w:clear="none"/>
      </w:r>
      <w:r>
        <w:rPr>
          <w:rStyle w:val="Text5"/>
        </w:rPr>
        <w:t xml:space="preserve">is</w:t>
        <w:br w:clear="none"/>
      </w:r>
      <w:r>
        <w:t xml:space="preserve"> </w:t>
        <w:br w:clear="none"/>
      </w:r>
      <w:r>
        <w:rPr>
          <w:rStyle w:val="Text7"/>
        </w:rPr>
        <w:t xml:space="preserve">None</w:t>
        <w:br w:clear="none"/>
      </w:r>
      <w:r>
        <w:rPr>
          <w:rStyle w:val="Text5"/>
        </w:rPr>
        <w:t xml:space="preserve">:</w:t>
        <w:br w:clear="none"/>
      </w:r>
      <w:r>
        <w:t xml:space="preserve"> </w:t>
        <w:br w:clear="none"/>
      </w:r>
      <w:r>
        <w:rPr>
          <w:rStyle w:val="Text6"/>
        </w:rPr>
        <w:t xml:space="preserve">return</w:t>
        <w:br w:clear="none"/>
      </w:r>
      <w:r>
        <w:t xml:space="preserve"> </w:t>
        <w:br w:clear="none"/>
      </w:r>
      <w:r>
        <w:rPr>
          <w:rStyle w:val="Text2"/>
        </w:rPr>
        <w:t xml:space="preserve">node</w:t>
        <w:br w:clear="none"/>
      </w:r>
      <w:r>
        <w:rPr>
          <w:rStyle w:val="Text8"/>
        </w:rPr>
        <w:t xml:space="preserve">.</w:t>
        <w:br w:clear="none"/>
      </w:r>
      <w:r>
        <w:rPr>
          <w:rStyle w:val="Text2"/>
        </w:rPr>
        <w:t xml:space="preserve">left</w:t>
        <w:br w:clear="none"/>
      </w:r>
      <w:r>
        <w:t xml:space="preserve">        </w:t>
        <w:br w:clear="none"/>
      </w:r>
      <w:r>
        <w:rPr>
          <w:rStyle w:val="Text56"/>
        </w:rPr>
        <w:drawing>
          <wp:inline>
            <wp:extent cx="63500" cy="63500"/>
            <wp:effectExtent l="0" r="0" t="0" b="0"/>
            <wp:docPr id="460"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original</w:t>
        <w:br w:clear="none"/>
      </w:r>
      <w:r>
        <w:t xml:space="preserve"> </w:t>
        <w:br w:clear="none"/>
      </w:r>
      <w:r>
        <w:rPr>
          <w:rStyle w:val="Text8"/>
        </w:rPr>
        <w:t xml:space="preserve">=</w:t>
        <w:br w:clear="none"/>
      </w:r>
      <w:r>
        <w:t xml:space="preserve"> </w:t>
        <w:br w:clear="none"/>
      </w:r>
      <w:r>
        <w:rPr>
          <w:rStyle w:val="Text2"/>
        </w:rPr>
        <w:t xml:space="preserve">node</w:t>
        <w:br w:clear="none"/>
      </w:r>
      <w:r>
        <w:t xml:space="preserve">                                </w:t>
        <w:br w:clear="none"/>
      </w:r>
      <w:r>
        <w:rPr>
          <w:rStyle w:val="Text56"/>
        </w:rPr>
        <w:drawing>
          <wp:inline>
            <wp:extent cx="63500" cy="63500"/>
            <wp:effectExtent l="0" r="0" t="0" b="0"/>
            <wp:docPr id="461"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w:t>
        <w:br w:clear="none"/>
      </w:r>
      <w:r>
        <w:t xml:space="preserve"> </w:t>
        <w:br w:clear="none"/>
      </w:r>
      <w:r>
        <w:rPr>
          <w:rStyle w:val="Text8"/>
        </w:rPr>
        <w:t xml:space="preserve">=</w:t>
        <w:br w:clear="none"/>
      </w:r>
      <w:r>
        <w:t xml:space="preserve"> </w:t>
        <w:br w:clear="none"/>
      </w:r>
      <w:r>
        <w:rPr>
          <w:rStyle w:val="Text2"/>
        </w:rPr>
        <w:t xml:space="preserve">node</w:t>
        <w:br w:clear="none"/>
      </w:r>
      <w:r>
        <w:rPr>
          <w:rStyle w:val="Text8"/>
        </w:rPr>
        <w:t xml:space="preserve">.</w:t>
        <w:br w:clear="none"/>
      </w:r>
      <w:r>
        <w:rPr>
          <w:rStyle w:val="Text2"/>
        </w:rPr>
        <w:t xml:space="preserve">right</w:t>
        <w:br w:clear="none"/>
      </w:r>
      <w:r>
        <w:t xml:space="preserve"/>
        <w:br w:clear="none"/>
        <w:t xml:space="preserve">    </w:t>
        <w:br w:clear="none"/>
      </w:r>
      <w:r>
        <w:rPr>
          <w:rStyle w:val="Text6"/>
        </w:rPr>
        <w:t xml:space="preserve">while</w:t>
        <w:br w:clear="none"/>
      </w:r>
      <w:r>
        <w:t xml:space="preserve"> </w:t>
        <w:br w:clear="none"/>
      </w:r>
      <w:r>
        <w:rPr>
          <w:rStyle w:val="Text2"/>
        </w:rPr>
        <w:t xml:space="preserve">node</w:t>
        <w:br w:clear="none"/>
      </w:r>
      <w:r>
        <w:rPr>
          <w:rStyle w:val="Text8"/>
        </w:rPr>
        <w:t xml:space="preserve">.</w:t>
        <w:br w:clear="none"/>
      </w:r>
      <w:r>
        <w:rPr>
          <w:rStyle w:val="Text2"/>
        </w:rPr>
        <w:t xml:space="preserve">left</w:t>
        <w:br w:clear="none"/>
      </w:r>
      <w:r>
        <w:rPr>
          <w:rStyle w:val="Text5"/>
        </w:rPr>
        <w:t xml:space="preserve">:</w:t>
        <w:br w:clear="none"/>
      </w:r>
      <w:r>
        <w:t xml:space="preserve">                               </w:t>
        <w:br w:clear="none"/>
      </w:r>
      <w:r>
        <w:rPr>
          <w:rStyle w:val="Text56"/>
        </w:rPr>
        <w:drawing>
          <wp:inline>
            <wp:extent cx="63500" cy="63500"/>
            <wp:effectExtent l="0" r="0" t="0" b="0"/>
            <wp:docPr id="462"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w:t>
        <w:br w:clear="none"/>
      </w:r>
      <w:r>
        <w:t xml:space="preserve"> </w:t>
        <w:br w:clear="none"/>
      </w:r>
      <w:r>
        <w:rPr>
          <w:rStyle w:val="Text8"/>
        </w:rPr>
        <w:t xml:space="preserve">=</w:t>
        <w:br w:clear="none"/>
      </w:r>
      <w:r>
        <w:t xml:space="preserve"> </w:t>
        <w:br w:clear="none"/>
      </w:r>
      <w:r>
        <w:rPr>
          <w:rStyle w:val="Text2"/>
        </w:rPr>
        <w:t xml:space="preserve">node</w:t>
        <w:br w:clear="none"/>
      </w:r>
      <w:r>
        <w:rPr>
          <w:rStyle w:val="Text8"/>
        </w:rPr>
        <w:t xml:space="preserve">.</w:t>
        <w:br w:clear="none"/>
      </w:r>
      <w:r>
        <w:rPr>
          <w:rStyle w:val="Text2"/>
        </w:rPr>
        <w:t xml:space="preserve">left</w:t>
        <w:br w:clear="none"/>
      </w:r>
      <w:r>
        <w:t xml:space="preserve"/>
        <w:br w:clear="none"/>
        <w:t xml:space="preserve"/>
        <w:br w:clear="none"/>
        <w:t xml:space="preserve">    </w:t>
        <w:br w:clear="none"/>
      </w:r>
      <w:r>
        <w:rPr>
          <w:rStyle w:val="Text2"/>
        </w:rPr>
        <w:t xml:space="preserve">node</w:t>
        <w:br w:clear="none"/>
      </w:r>
      <w:r>
        <w:rPr>
          <w:rStyle w:val="Text8"/>
        </w:rPr>
        <w:t xml:space="preserve">.</w:t>
        <w:br w:clear="none"/>
      </w:r>
      <w:r>
        <w:rPr>
          <w:rStyle w:val="Text2"/>
        </w:rPr>
        <w:t xml:space="preserve">right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_remove_min</w:t>
        <w:br w:clear="none"/>
      </w:r>
      <w:r>
        <w:rPr>
          <w:rStyle w:val="Text5"/>
        </w:rPr>
        <w:t xml:space="preserve">(</w:t>
        <w:br w:clear="none"/>
      </w:r>
      <w:r>
        <w:rPr>
          <w:rStyle w:val="Text2"/>
        </w:rPr>
        <w:t xml:space="preserve">original</w:t>
        <w:br w:clear="none"/>
      </w:r>
      <w:r>
        <w:rPr>
          <w:rStyle w:val="Text8"/>
        </w:rPr>
        <w:t xml:space="preserve">.</w:t>
        <w:br w:clear="none"/>
      </w:r>
      <w:r>
        <w:rPr>
          <w:rStyle w:val="Text2"/>
        </w:rPr>
        <w:t xml:space="preserve">right</w:t>
        <w:br w:clear="none"/>
      </w:r>
      <w:r>
        <w:rPr>
          <w:rStyle w:val="Text5"/>
        </w:rPr>
        <w:t xml:space="preserve">)</w:t>
        <w:br w:clear="none"/>
      </w:r>
      <w:r>
        <w:t xml:space="preserve">  </w:t>
        <w:br w:clear="none"/>
      </w:r>
      <w:r>
        <w:rPr>
          <w:rStyle w:val="Text56"/>
        </w:rPr>
        <w:drawing>
          <wp:inline>
            <wp:extent cx="63500" cy="63500"/>
            <wp:effectExtent l="0" r="0" t="0" b="0"/>
            <wp:docPr id="463"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w:t>
        <w:br w:clear="none"/>
      </w:r>
      <w:r>
        <w:rPr>
          <w:rStyle w:val="Text8"/>
        </w:rPr>
        <w:t xml:space="preserve">.</w:t>
        <w:br w:clear="none"/>
      </w:r>
      <w:r>
        <w:rPr>
          <w:rStyle w:val="Text2"/>
        </w:rPr>
        <w:t xml:space="preserve">left</w:t>
        <w:br w:clear="none"/>
      </w:r>
      <w:r>
        <w:t xml:space="preserve"> </w:t>
        <w:br w:clear="none"/>
      </w:r>
      <w:r>
        <w:rPr>
          <w:rStyle w:val="Text8"/>
        </w:rPr>
        <w:t xml:space="preserve">=</w:t>
        <w:br w:clear="none"/>
      </w:r>
      <w:r>
        <w:t xml:space="preserve"> </w:t>
        <w:br w:clear="none"/>
      </w:r>
      <w:r>
        <w:rPr>
          <w:rStyle w:val="Text2"/>
        </w:rPr>
        <w:t xml:space="preserve">original</w:t>
        <w:br w:clear="none"/>
      </w:r>
      <w:r>
        <w:rPr>
          <w:rStyle w:val="Text8"/>
        </w:rPr>
        <w:t xml:space="preserve">.</w:t>
        <w:br w:clear="none"/>
      </w:r>
      <w:r>
        <w:rPr>
          <w:rStyle w:val="Text2"/>
        </w:rPr>
        <w:t xml:space="preserve">left</w:t>
        <w:br w:clear="none"/>
      </w:r>
      <w:r>
        <w:t xml:space="preserve">                      </w:t>
        <w:br w:clear="none"/>
      </w:r>
      <w:r>
        <w:rPr>
          <w:rStyle w:val="Text56"/>
        </w:rPr>
        <w:drawing>
          <wp:inline>
            <wp:extent cx="63500" cy="63500"/>
            <wp:effectExtent l="0" r="0" t="0" b="0"/>
            <wp:docPr id="464" name="10.png" descr="10"/>
            <wp:cNvGraphicFramePr>
              <a:graphicFrameLocks noChangeAspect="1"/>
            </wp:cNvGraphicFramePr>
            <a:graphic>
              <a:graphicData uri="http://schemas.openxmlformats.org/drawingml/2006/picture">
                <pic:pic>
                  <pic:nvPicPr>
                    <pic:cNvPr id="0" name="10.png" descr="10"/>
                    <pic:cNvPicPr/>
                  </pic:nvPicPr>
                  <pic:blipFill>
                    <a:blip r:embed="rId7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return</w:t>
        <w:br w:clear="none"/>
      </w:r>
      <w:r>
        <w:t xml:space="preserve"> </w:t>
        <w:br w:clear="none"/>
      </w:r>
      <w:r>
        <w:rPr>
          <w:rStyle w:val="Text2"/>
        </w:rPr>
        <w:t xml:space="preserve">node</w:t>
        <w:br w:clear="none"/>
      </w:r>
    </w:p>
    <w:p>
      <w:pPr>
        <w:pStyle w:val="Para 04"/>
      </w:pPr>
      <w:hyperlink w:anchor="co_binary_trees__infinity_in_the_27">
        <w:r>
          <w:bookmarkStart w:id="921" w:name="callout_binary_trees__infinity_i_27"/>
          <w:t/>
          <w:bookmarkEnd w:id="921"/>
          <w:drawing>
            <wp:inline>
              <wp:extent cx="63500" cy="63500"/>
              <wp:effectExtent l="0" r="0" t="0" b="0"/>
              <wp:docPr id="46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Use </w:t>
      </w:r>
      <w:r>
        <w:rPr>
          <w:rStyle w:val="Text0"/>
        </w:rPr>
        <w:t>_remove()</w:t>
      </w:r>
      <w:r>
        <w:t xml:space="preserve"> helper function to remove </w:t>
      </w:r>
      <w:r>
        <w:rPr>
          <w:rStyle w:val="Text0"/>
        </w:rPr>
        <w:t>val</w:t>
      </w:r>
      <w:r>
        <w:t xml:space="preserve"> from tree rooted at </w:t>
      </w:r>
      <w:r>
        <w:rPr>
          <w:rStyle w:val="Text0"/>
        </w:rPr>
        <w:t>self.root</w:t>
      </w:r>
      <w:r>
        <w:t>.</w:t>
      </w:r>
    </w:p>
    <w:p>
      <w:pPr>
        <w:pStyle w:val="Para 04"/>
      </w:pPr>
      <w:hyperlink w:anchor="co_binary_trees__infinity_in_the_28">
        <w:r>
          <w:bookmarkStart w:id="922" w:name="callout_binary_trees__infinity_i_28"/>
          <w:t/>
          <w:bookmarkEnd w:id="922"/>
          <w:drawing>
            <wp:inline>
              <wp:extent cx="63500" cy="63500"/>
              <wp:effectExtent l="0" r="0" t="0" b="0"/>
              <wp:docPr id="46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Base case: attempting to remove </w:t>
      </w:r>
      <w:r>
        <w:rPr>
          <w:rStyle w:val="Text0"/>
        </w:rPr>
        <w:t>val</w:t>
      </w:r>
      <w:r>
        <w:t xml:space="preserve"> from nonexistent tree returns </w:t>
      </w:r>
      <w:r>
        <w:rPr>
          <w:rStyle w:val="Text0"/>
        </w:rPr>
        <w:t>None</w:t>
      </w:r>
      <w:r>
        <w:t>.</w:t>
      </w:r>
    </w:p>
    <w:p>
      <w:pPr>
        <w:pStyle w:val="Para 04"/>
      </w:pPr>
      <w:hyperlink w:anchor="co_binary_trees__infinity_in_the_29">
        <w:r>
          <w:bookmarkStart w:id="923" w:name="callout_binary_trees__infinity_i_29"/>
          <w:t/>
          <w:bookmarkEnd w:id="923"/>
          <w:drawing>
            <wp:inline>
              <wp:extent cx="63500" cy="63500"/>
              <wp:effectExtent l="0" r="0" t="0" b="0"/>
              <wp:docPr id="46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Recursive case #1: if value to be removed is smaller than </w:t>
      </w:r>
      <w:r>
        <w:rPr>
          <w:rStyle w:val="Text0"/>
        </w:rPr>
        <w:t>node.value</w:t>
      </w:r>
      <w:r>
        <w:t xml:space="preserve">, set </w:t>
      </w:r>
      <w:r>
        <w:rPr>
          <w:rStyle w:val="Text0"/>
        </w:rPr>
        <w:t>node.left</w:t>
      </w:r>
      <w:r>
        <w:t xml:space="preserve"> to be the subtree that results from removing </w:t>
      </w:r>
      <w:r>
        <w:rPr>
          <w:rStyle w:val="Text0"/>
        </w:rPr>
        <w:t>val</w:t>
      </w:r>
      <w:r>
        <w:t xml:space="preserve"> from </w:t>
      </w:r>
      <w:r>
        <w:rPr>
          <w:rStyle w:val="Text0"/>
        </w:rPr>
        <w:t>node.left</w:t>
      </w:r>
      <w:r>
        <w:t>.</w:t>
      </w:r>
    </w:p>
    <w:p>
      <w:pPr>
        <w:pStyle w:val="Para 04"/>
      </w:pPr>
      <w:hyperlink w:anchor="co_binary_trees__infinity_in_the_30">
        <w:r>
          <w:bookmarkStart w:id="924" w:name="callout_binary_trees__infinity_i_30"/>
          <w:t/>
          <w:bookmarkEnd w:id="924"/>
          <w:drawing>
            <wp:inline>
              <wp:extent cx="63500" cy="63500"/>
              <wp:effectExtent l="0" r="0" t="0" b="0"/>
              <wp:docPr id="46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Recursive case #2: if value to be removed is larger than </w:t>
      </w:r>
      <w:r>
        <w:rPr>
          <w:rStyle w:val="Text0"/>
        </w:rPr>
        <w:t>node.value</w:t>
      </w:r>
      <w:r>
        <w:t xml:space="preserve">, set </w:t>
      </w:r>
      <w:r>
        <w:rPr>
          <w:rStyle w:val="Text0"/>
        </w:rPr>
        <w:t>node.right</w:t>
      </w:r>
      <w:r>
        <w:t xml:space="preserve"> to be the subtree that results from removing </w:t>
      </w:r>
      <w:r>
        <w:rPr>
          <w:rStyle w:val="Text0"/>
        </w:rPr>
        <w:t>val</w:t>
      </w:r>
      <w:r>
        <w:t xml:space="preserve"> from </w:t>
      </w:r>
      <w:r>
        <w:rPr>
          <w:rStyle w:val="Text0"/>
        </w:rPr>
        <w:t>node.right</w:t>
      </w:r>
      <w:r>
        <w:t>.</w:t>
      </w:r>
    </w:p>
    <w:p>
      <w:pPr>
        <w:pStyle w:val="Para 04"/>
      </w:pPr>
      <w:hyperlink w:anchor="co_binary_trees__infinity_in_the_31">
        <w:r>
          <w:bookmarkStart w:id="925" w:name="callout_binary_trees__infinity_i_31"/>
          <w:t/>
          <w:bookmarkEnd w:id="925"/>
          <w:drawing>
            <wp:inline>
              <wp:extent cx="63500" cy="63500"/>
              <wp:effectExtent l="0" r="0" t="0" b="0"/>
              <wp:docPr id="469"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Recursive case #3: it may be that </w:t>
      </w:r>
      <w:r>
        <w:rPr>
          <w:rStyle w:val="Text0"/>
        </w:rPr>
        <w:t>node</w:t>
      </w:r>
      <w:r>
        <w:t xml:space="preserve"> is root of subtree and contains value to be removed, so there’s work to be done.</w:t>
      </w:r>
    </w:p>
    <w:p>
      <w:pPr>
        <w:pStyle w:val="Para 04"/>
      </w:pPr>
      <w:hyperlink w:anchor="co_binary_trees__infinity_in_the_32">
        <w:r>
          <w:bookmarkStart w:id="926" w:name="callout_binary_trees__infinity_i_32"/>
          <w:t/>
          <w:bookmarkEnd w:id="926"/>
          <w:drawing>
            <wp:inline>
              <wp:extent cx="63500" cy="63500"/>
              <wp:effectExtent l="0" r="0" t="0" b="0"/>
              <wp:docPr id="470"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Handle easy cases first. If </w:t>
      </w:r>
      <w:r>
        <w:rPr>
          <w:rStyle w:val="Text0"/>
        </w:rPr>
        <w:t>node</w:t>
      </w:r>
      <w:r>
        <w:t xml:space="preserve"> is a leaf, then </w:t>
      </w:r>
      <w:r>
        <w:rPr>
          <w:rStyle w:val="Text0"/>
        </w:rPr>
        <w:t>None</w:t>
      </w:r>
      <w:r>
        <w:t xml:space="preserve"> is returned. If it has just one child, then return that child node.</w:t>
      </w:r>
    </w:p>
    <w:p>
      <w:pPr>
        <w:pStyle w:val="Para 04"/>
      </w:pPr>
      <w:hyperlink w:anchor="co_binary_trees__infinity_in_the_33">
        <w:r>
          <w:bookmarkStart w:id="927" w:name="callout_binary_trees__infinity_i_33"/>
          <w:t/>
          <w:bookmarkEnd w:id="927"/>
          <w:drawing>
            <wp:inline>
              <wp:extent cx="63500" cy="63500"/>
              <wp:effectExtent l="0" r="0" t="0" b="0"/>
              <wp:docPr id="471"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Remember original reference to </w:t>
      </w:r>
      <w:r>
        <w:rPr>
          <w:rStyle w:val="Text0"/>
        </w:rPr>
        <w:t>node</w:t>
      </w:r>
      <w:r>
        <w:t xml:space="preserve">, since we don’t want to lose track of </w:t>
      </w:r>
      <w:r>
        <w:rPr>
          <w:rStyle w:val="Text0"/>
        </w:rPr>
        <w:t>node</w:t>
      </w:r>
      <w:r>
        <w:t xml:space="preserve">’s original </w:t>
      </w:r>
      <w:r>
        <w:rPr>
          <w:rStyle w:val="Text0"/>
        </w:rPr>
        <w:t>left</w:t>
      </w:r>
      <w:r>
        <w:t xml:space="preserve"> and </w:t>
      </w:r>
      <w:r>
        <w:rPr>
          <w:rStyle w:val="Text0"/>
        </w:rPr>
        <w:t>right</w:t>
      </w:r>
      <w:r>
        <w:t xml:space="preserve"> subtrees, both of which must exist.</w:t>
      </w:r>
    </w:p>
    <w:p>
      <w:pPr>
        <w:pStyle w:val="Para 04"/>
      </w:pPr>
      <w:hyperlink w:anchor="co_binary_trees__infinity_in_the_34">
        <w:r>
          <w:bookmarkStart w:id="928" w:name="callout_binary_trees__infinity_i_34"/>
          <w:t/>
          <w:bookmarkEnd w:id="928"/>
          <w:drawing>
            <wp:inline>
              <wp:extent cx="63500" cy="63500"/>
              <wp:effectExtent l="0" r="0" t="0" b="0"/>
              <wp:docPr id="472"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Start with </w:t>
      </w:r>
      <w:r>
        <w:rPr>
          <w:rStyle w:val="Text0"/>
        </w:rPr>
        <w:t>node = node.right</w:t>
      </w:r>
      <w:r>
        <w:t xml:space="preserve"> to find the smallest value in the subtree rooted at </w:t>
      </w:r>
      <w:r>
        <w:rPr>
          <w:rStyle w:val="Text0"/>
        </w:rPr>
        <w:t>node.right</w:t>
      </w:r>
      <w:r>
        <w:t xml:space="preserve">: as long as </w:t>
      </w:r>
      <w:r>
        <w:rPr>
          <w:rStyle w:val="Text0"/>
        </w:rPr>
        <w:t>node</w:t>
      </w:r>
      <w:r>
        <w:t xml:space="preserve"> has a left subtree, then it does not contain the smallest value, so iteratively locate the </w:t>
      </w:r>
      <w:r>
        <w:rPr>
          <w:rStyle w:val="Text0"/>
        </w:rPr>
        <w:t>node</w:t>
      </w:r>
      <w:r>
        <w:t xml:space="preserve"> with no </w:t>
      </w:r>
      <w:r>
        <w:rPr>
          <w:rStyle w:val="Text0"/>
        </w:rPr>
        <w:t>left</w:t>
      </w:r>
      <w:r>
        <w:t xml:space="preserve"> subtree—this is the smallest value in the </w:t>
      </w:r>
      <w:r>
        <w:rPr>
          <w:rStyle w:val="Text0"/>
        </w:rPr>
        <w:t>right</w:t>
      </w:r>
      <w:r>
        <w:t xml:space="preserve"> subtree of </w:t>
      </w:r>
      <w:r>
        <w:rPr>
          <w:rStyle w:val="Text0"/>
        </w:rPr>
        <w:t>original</w:t>
      </w:r>
      <w:r>
        <w:t>.</w:t>
      </w:r>
    </w:p>
    <w:p>
      <w:pPr>
        <w:pStyle w:val="Para 04"/>
      </w:pPr>
      <w:hyperlink w:anchor="co_binary_trees__infinity_in_the_35">
        <w:r>
          <w:bookmarkStart w:id="929" w:name="callout_binary_trees__infinity_i_35"/>
          <w:t/>
          <w:bookmarkEnd w:id="929"/>
          <w:drawing>
            <wp:inline>
              <wp:extent cx="63500" cy="63500"/>
              <wp:effectExtent l="0" r="0" t="0" b="0"/>
              <wp:docPr id="473"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hyperlink>
    </w:p>
    <w:p>
      <w:pPr>
        <w:pStyle w:val="Para 05"/>
      </w:pPr>
      <w:r>
        <w:rPr>
          <w:rStyle w:val="Text0"/>
        </w:rPr>
        <w:t>node</w:t>
      </w:r>
      <w:r>
        <w:t xml:space="preserve"> will become the new root to the </w:t>
      </w:r>
      <w:r>
        <w:rPr>
          <w:rStyle w:val="Text0"/>
        </w:rPr>
        <w:t>left</w:t>
      </w:r>
      <w:r>
        <w:t xml:space="preserve"> and </w:t>
      </w:r>
      <w:r>
        <w:rPr>
          <w:rStyle w:val="Text0"/>
        </w:rPr>
        <w:t>right</w:t>
      </w:r>
      <w:r>
        <w:t xml:space="preserve"> children of </w:t>
      </w:r>
      <w:r>
        <w:rPr>
          <w:rStyle w:val="Text0"/>
        </w:rPr>
        <w:t>original</w:t>
      </w:r>
      <w:r>
        <w:t xml:space="preserve">. Here I set </w:t>
      </w:r>
      <w:r>
        <w:rPr>
          <w:rStyle w:val="Text0"/>
        </w:rPr>
        <w:t>node.right</w:t>
      </w:r>
      <w:r>
        <w:t xml:space="preserve"> to the subtree that results from removing the minimum value from </w:t>
      </w:r>
      <w:r>
        <w:rPr>
          <w:rStyle w:val="Text0"/>
        </w:rPr>
        <w:t>original.right</w:t>
      </w:r>
      <w:r>
        <w:t xml:space="preserve">. You might notice that this recursive method essentially repeats the process of the </w:t>
      </w:r>
      <w:r>
        <w:rPr>
          <w:rStyle w:val="Text0"/>
        </w:rPr>
        <w:t>while</w:t>
      </w:r>
      <w:r>
        <w:t xml:space="preserve"> loop, but this code is much easier to understand than trying to do everything in just one pass.</w:t>
      </w:r>
    </w:p>
    <w:p>
      <w:pPr>
        <w:pStyle w:val="Para 04"/>
      </w:pPr>
      <w:hyperlink w:anchor="co_binary_trees__infinity_in_the_36">
        <w:r>
          <w:bookmarkStart w:id="930" w:name="callout_binary_trees__infinity_i_36"/>
          <w:t/>
          <w:bookmarkEnd w:id="930"/>
          <w:drawing>
            <wp:inline>
              <wp:extent cx="63500" cy="63500"/>
              <wp:effectExtent l="0" r="0" t="0" b="0"/>
              <wp:docPr id="474" name="10.png" descr="10"/>
              <wp:cNvGraphicFramePr>
                <a:graphicFrameLocks noChangeAspect="1"/>
              </wp:cNvGraphicFramePr>
              <a:graphic>
                <a:graphicData uri="http://schemas.openxmlformats.org/drawingml/2006/picture">
                  <pic:pic>
                    <pic:nvPicPr>
                      <pic:cNvPr id="0" name="10.png" descr="10"/>
                      <pic:cNvPicPr/>
                    </pic:nvPicPr>
                    <pic:blipFill>
                      <a:blip r:embed="rId72"/>
                      <a:stretch>
                        <a:fillRect/>
                      </a:stretch>
                    </pic:blipFill>
                    <pic:spPr>
                      <a:xfrm>
                        <a:off x="0" y="0"/>
                        <a:ext cx="63500" cy="63500"/>
                      </a:xfrm>
                      <a:prstGeom prst="rect">
                        <a:avLst/>
                      </a:prstGeom>
                    </pic:spPr>
                  </pic:pic>
                </a:graphicData>
              </a:graphic>
            </wp:inline>
          </w:drawing>
        </w:r>
      </w:hyperlink>
    </w:p>
    <w:p>
      <w:pPr>
        <w:pStyle w:val="Para 05"/>
      </w:pPr>
      <w:r>
        <w:t xml:space="preserve">Stitch the subtree rooted at </w:t>
      </w:r>
      <w:r>
        <w:rPr>
          <w:rStyle w:val="Text0"/>
        </w:rPr>
        <w:t>node</w:t>
      </w:r>
      <w:r>
        <w:t xml:space="preserve"> back together.</w:t>
      </w:r>
    </w:p>
    <w:p>
      <w:pPr>
        <w:pStyle w:val="Normal"/>
      </w:pPr>
      <w:r>
        <w:rPr>
          <w:rStyle w:val="Text54"/>
        </w:rPr>
        <w:bookmarkStart w:id="931" w:name="idm45239910963680"/>
        <w:t/>
        <w:bookmarkEnd w:id="931"/>
      </w:r>
      <w:r>
        <w:t xml:space="preserve">The final capability supported by a binary search tree is returning the values in ascending order. In computer science this is known as a </w:t>
      </w:r>
      <w:r>
        <w:rPr>
          <w:rStyle w:val="Text1"/>
        </w:rPr>
        <w:t>traversal</w:t>
      </w:r>
      <w:r>
        <w:t>.</w:t>
      </w:r>
      <w:r>
        <w:rPr>
          <w:rStyle w:val="Text54"/>
        </w:rPr>
        <w:bookmarkStart w:id="932" w:name="idm45239910889984"/>
        <w:t/>
        <w:bookmarkEnd w:id="932"/>
      </w:r>
    </w:p>
    <w:p>
      <w:bookmarkStart w:id="933" w:name="Traversing_a_Binary_Tree__To_pro"/>
      <w:pPr>
        <w:keepNext/>
        <w:pStyle w:val="Heading 1"/>
      </w:pPr>
      <w:r>
        <w:t>Traversing a Binary Tree</w:t>
      </w:r>
      <w:bookmarkEnd w:id="933"/>
    </w:p>
    <w:p>
      <w:pPr>
        <w:pStyle w:val="Normal"/>
      </w:pPr>
      <w:r>
        <w:rPr>
          <w:rStyle w:val="Text54"/>
        </w:rPr>
        <w:bookmarkStart w:id="934" w:name="ch06_term5"/>
        <w:t/>
        <w:bookmarkEnd w:id="934"/>
        <w:bookmarkStart w:id="935" w:name="idm45239910886336"/>
        <w:t/>
        <w:bookmarkEnd w:id="935"/>
      </w:r>
      <w:r>
        <w:t xml:space="preserve">To process each element in a linked list, start at the first node and use a </w:t>
      </w:r>
      <w:r>
        <w:rPr>
          <w:rStyle w:val="Text0"/>
        </w:rPr>
        <w:t>while</w:t>
      </w:r>
      <w:r>
        <w:t xml:space="preserve"> loop to follow </w:t>
      </w:r>
      <w:r>
        <w:rPr>
          <w:rStyle w:val="Text0"/>
        </w:rPr>
        <w:t>next</w:t>
      </w:r>
      <w:r>
        <w:t xml:space="preserve"> references until all nodes are visited. This linear approach can’t work with a binary search tree because there are </w:t>
      </w:r>
      <w:r>
        <w:rPr>
          <w:rStyle w:val="Text0"/>
        </w:rPr>
        <w:t>left</w:t>
      </w:r>
      <w:r>
        <w:t xml:space="preserve"> and </w:t>
      </w:r>
      <w:r>
        <w:rPr>
          <w:rStyle w:val="Text0"/>
        </w:rPr>
        <w:t>right</w:t>
      </w:r>
      <w:r>
        <w:t xml:space="preserve"> references to follow. Given the recursive nature of a binary tree data structure, there needs to be a recursive solution. </w:t>
      </w:r>
      <w:hyperlink w:anchor="Listing_6_8__Generator_that_iter">
        <w:r>
          <w:rPr>
            <w:rStyle w:val="Text3"/>
          </w:rPr>
          <w:t>Listing 6-8</w:t>
        </w:r>
      </w:hyperlink>
      <w:r>
        <w:t xml:space="preserve"> contains an elegant recursive solution that uses Python generators.</w:t>
      </w:r>
      <w:r>
        <w:rPr>
          <w:rStyle w:val="Text54"/>
        </w:rPr>
        <w:bookmarkStart w:id="936" w:name="idm45239910882816"/>
        <w:t/>
        <w:bookmarkEnd w:id="936"/>
      </w:r>
    </w:p>
    <w:p>
      <w:bookmarkStart w:id="937" w:name="Listing_6_8__Generator_that_iter"/>
      <w:pPr>
        <w:keepNext/>
        <w:pStyle w:val="Heading 3"/>
      </w:pPr>
      <w:r>
        <w:t xml:space="preserve">Listing 6-8. </w:t>
        <w:t>Generator that iterates over values in binary search tree in ascending order</w:t>
      </w:r>
      <w:bookmarkEnd w:id="937"/>
    </w:p>
    <w:p>
      <w:pPr>
        <w:pStyle w:val="Para 13"/>
      </w:pPr>
      <w:r>
        <w:rPr>
          <w:rStyle w:val="Text6"/>
        </w:rPr>
        <w:t xml:space="preserve">class</w:t>
        <w:br w:clear="none"/>
      </w:r>
      <w:r>
        <w:t xml:space="preserve"> </w:t>
        <w:br w:clear="none"/>
      </w:r>
      <w:r>
        <w:rPr>
          <w:rStyle w:val="Text22"/>
        </w:rPr>
        <w:t xml:space="preserve">BinaryTree</w:t>
        <w:br w:clear="none"/>
      </w:r>
      <w:r>
        <w:rPr>
          <w:rStyle w:val="Text5"/>
        </w:rPr>
        <w:t xml:space="preserve">:</w:t>
        <w:br w:clear="none"/>
      </w:r>
      <w:r>
        <w:t xml:space="preserve"/>
        <w:br w:clear="none"/>
        <w:t xml:space="preserve"/>
        <w:br w:clear="none"/>
        <w:t xml:space="preserve">  </w:t>
        <w:br w:clear="none"/>
      </w:r>
      <w:r>
        <w:rPr>
          <w:rStyle w:val="Text6"/>
        </w:rPr>
        <w:t xml:space="preserve">def</w:t>
        <w:br w:clear="none"/>
      </w:r>
      <w:r>
        <w:t xml:space="preserve"> </w:t>
        <w:br w:clear="none"/>
        <w:t xml:space="preserve">__iter__</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7"/>
        </w:rPr>
        <w:t xml:space="preserve">self</w:t>
        <w:br w:clear="none"/>
      </w:r>
      <w:r>
        <w:rPr>
          <w:rStyle w:val="Text8"/>
        </w:rPr>
        <w:t xml:space="preserve">.</w:t>
        <w:br w:clear="none"/>
      </w:r>
      <w:r>
        <w:rPr>
          <w:rStyle w:val="Text2"/>
        </w:rPr>
        <w:t xml:space="preserve">_inorder</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root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47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yield</w:t>
        <w:br w:clear="none"/>
      </w:r>
      <w:r>
        <w:t xml:space="preserve"> </w:t>
        <w:br w:clear="none"/>
      </w:r>
      <w:r>
        <w:rPr>
          <w:rStyle w:val="Text2"/>
        </w:rPr>
        <w:t xml:space="preserve">v</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_inorder</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node</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node</w:t>
        <w:br w:clear="none"/>
      </w:r>
      <w:r>
        <w:t xml:space="preserve"> </w:t>
        <w:br w:clear="none"/>
      </w:r>
      <w:r>
        <w:rPr>
          <w:rStyle w:val="Text5"/>
        </w:rPr>
        <w:t xml:space="preserve">is</w:t>
        <w:br w:clear="none"/>
      </w:r>
      <w:r>
        <w:t xml:space="preserve"> </w:t>
        <w:br w:clear="none"/>
      </w:r>
      <w:r>
        <w:rPr>
          <w:rStyle w:val="Text7"/>
        </w:rPr>
        <w:t xml:space="preserve">None</w:t>
        <w:br w:clear="none"/>
      </w:r>
      <w:r>
        <w:rPr>
          <w:rStyle w:val="Text5"/>
        </w:rPr>
        <w:t xml:space="preserve">:</w:t>
        <w:br w:clear="none"/>
      </w:r>
      <w:r>
        <w:t xml:space="preserve">                        </w:t>
        <w:br w:clear="none"/>
      </w:r>
      <w:r>
        <w:rPr>
          <w:rStyle w:val="Text56"/>
        </w:rPr>
        <w:drawing>
          <wp:inline>
            <wp:extent cx="63500" cy="63500"/>
            <wp:effectExtent l="0" r="0" t="0" b="0"/>
            <wp:docPr id="47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br w:clear="none"/>
        <w:t xml:space="preserve"/>
        <w:br w:clear="none"/>
        <w:t xml:space="preserve">    </w:t>
        <w:br w:clear="none"/>
      </w:r>
      <w:r>
        <w:rPr>
          <w:rStyle w:val="Text6"/>
        </w:rPr>
        <w:t xml:space="preserve">for</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7"/>
        </w:rPr>
        <w:t xml:space="preserve">self</w:t>
        <w:br w:clear="none"/>
      </w:r>
      <w:r>
        <w:rPr>
          <w:rStyle w:val="Text8"/>
        </w:rPr>
        <w:t xml:space="preserve">.</w:t>
        <w:br w:clear="none"/>
      </w:r>
      <w:r>
        <w:rPr>
          <w:rStyle w:val="Text2"/>
        </w:rPr>
        <w:t xml:space="preserve">_inorder</w:t>
        <w:br w:clear="none"/>
      </w:r>
      <w:r>
        <w:rPr>
          <w:rStyle w:val="Text5"/>
        </w:rPr>
        <w:t xml:space="preserve">(</w:t>
        <w:br w:clear="none"/>
      </w:r>
      <w:r>
        <w:rPr>
          <w:rStyle w:val="Text2"/>
        </w:rPr>
        <w:t xml:space="preserve">node</w:t>
        <w:br w:clear="none"/>
      </w:r>
      <w:r>
        <w:rPr>
          <w:rStyle w:val="Text8"/>
        </w:rPr>
        <w:t xml:space="preserve">.</w:t>
        <w:br w:clear="none"/>
      </w:r>
      <w:r>
        <w:rPr>
          <w:rStyle w:val="Text2"/>
        </w:rPr>
        <w:t xml:space="preserve">left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47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yield</w:t>
        <w:br w:clear="none"/>
      </w:r>
      <w:r>
        <w:t xml:space="preserve"> </w:t>
        <w:br w:clear="none"/>
      </w:r>
      <w:r>
        <w:rPr>
          <w:rStyle w:val="Text2"/>
        </w:rPr>
        <w:t xml:space="preserve">v</w:t>
        <w:br w:clear="none"/>
      </w:r>
      <w:r>
        <w:t xml:space="preserve"/>
        <w:br w:clear="none"/>
        <w:t xml:space="preserve"/>
        <w:br w:clear="none"/>
        <w:t xml:space="preserve">    </w:t>
        <w:br w:clear="none"/>
      </w:r>
      <w:r>
        <w:rPr>
          <w:rStyle w:val="Text6"/>
        </w:rPr>
        <w:t xml:space="preserve">yield</w:t>
        <w:br w:clear="none"/>
      </w:r>
      <w:r>
        <w:t xml:space="preserve"> </w:t>
        <w:br w:clear="none"/>
      </w:r>
      <w:r>
        <w:rPr>
          <w:rStyle w:val="Text2"/>
        </w:rPr>
        <w:t xml:space="preserve">node</w:t>
        <w:br w:clear="none"/>
      </w:r>
      <w:r>
        <w:rPr>
          <w:rStyle w:val="Text8"/>
        </w:rPr>
        <w:t xml:space="preserve">.</w:t>
        <w:br w:clear="none"/>
      </w:r>
      <w:r>
        <w:rPr>
          <w:rStyle w:val="Text2"/>
        </w:rPr>
        <w:t xml:space="preserve">value</w:t>
        <w:br w:clear="none"/>
      </w:r>
      <w:r>
        <w:t xml:space="preserve">                        </w:t>
        <w:br w:clear="none"/>
      </w:r>
      <w:r>
        <w:rPr>
          <w:rStyle w:val="Text56"/>
        </w:rPr>
        <w:drawing>
          <wp:inline>
            <wp:extent cx="63500" cy="63500"/>
            <wp:effectExtent l="0" r="0" t="0" b="0"/>
            <wp:docPr id="47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for</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7"/>
        </w:rPr>
        <w:t xml:space="preserve">self</w:t>
        <w:br w:clear="none"/>
      </w:r>
      <w:r>
        <w:rPr>
          <w:rStyle w:val="Text8"/>
        </w:rPr>
        <w:t xml:space="preserve">.</w:t>
        <w:br w:clear="none"/>
      </w:r>
      <w:r>
        <w:rPr>
          <w:rStyle w:val="Text2"/>
        </w:rPr>
        <w:t xml:space="preserve">_inorder</w:t>
        <w:br w:clear="none"/>
      </w:r>
      <w:r>
        <w:rPr>
          <w:rStyle w:val="Text5"/>
        </w:rPr>
        <w:t xml:space="preserve">(</w:t>
        <w:br w:clear="none"/>
      </w:r>
      <w:r>
        <w:rPr>
          <w:rStyle w:val="Text2"/>
        </w:rPr>
        <w:t xml:space="preserve">node</w:t>
        <w:br w:clear="none"/>
      </w:r>
      <w:r>
        <w:rPr>
          <w:rStyle w:val="Text8"/>
        </w:rPr>
        <w:t xml:space="preserve">.</w:t>
        <w:br w:clear="none"/>
      </w:r>
      <w:r>
        <w:rPr>
          <w:rStyle w:val="Text2"/>
        </w:rPr>
        <w:t xml:space="preserve">right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479"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yield</w:t>
        <w:br w:clear="none"/>
      </w:r>
      <w:r>
        <w:t xml:space="preserve"> </w:t>
        <w:br w:clear="none"/>
      </w:r>
      <w:r>
        <w:rPr>
          <w:rStyle w:val="Text2"/>
        </w:rPr>
        <w:t xml:space="preserve">v</w:t>
        <w:br w:clear="none"/>
      </w:r>
    </w:p>
    <w:p>
      <w:pPr>
        <w:pStyle w:val="Para 04"/>
      </w:pPr>
      <w:hyperlink w:anchor="co_binary_trees__infinity_in_the_37">
        <w:r>
          <w:bookmarkStart w:id="938" w:name="callout_binary_trees__infinity_i_37"/>
          <w:t/>
          <w:bookmarkEnd w:id="938"/>
          <w:drawing>
            <wp:inline>
              <wp:extent cx="63500" cy="63500"/>
              <wp:effectExtent l="0" r="0" t="0" b="0"/>
              <wp:docPr id="48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Yield all values that result from the </w:t>
      </w:r>
      <w:r>
        <w:rPr>
          <w:rStyle w:val="Text1"/>
        </w:rPr>
        <w:t>in order</w:t>
      </w:r>
      <w:r>
        <w:t xml:space="preserve"> traversal of binary search tree rooted at </w:t>
      </w:r>
      <w:r>
        <w:rPr>
          <w:rStyle w:val="Text0"/>
        </w:rPr>
        <w:t>self.root</w:t>
      </w:r>
    </w:p>
    <w:p>
      <w:pPr>
        <w:pStyle w:val="Para 04"/>
      </w:pPr>
      <w:hyperlink w:anchor="co_binary_trees__infinity_in_the_38">
        <w:r>
          <w:bookmarkStart w:id="939" w:name="callout_binary_trees__infinity_i_38"/>
          <w:t/>
          <w:bookmarkEnd w:id="939"/>
          <w:drawing>
            <wp:inline>
              <wp:extent cx="63500" cy="63500"/>
              <wp:effectExtent l="0" r="0" t="0" b="0"/>
              <wp:docPr id="48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Base case: nothing to generate for a nonexistent subtree.</w:t>
      </w:r>
    </w:p>
    <w:p>
      <w:pPr>
        <w:pStyle w:val="Para 04"/>
      </w:pPr>
      <w:hyperlink w:anchor="co_binary_trees__infinity_in_the_39">
        <w:r>
          <w:bookmarkStart w:id="940" w:name="callout_binary_trees__infinity_i_39"/>
          <w:t/>
          <w:bookmarkEnd w:id="940"/>
          <w:drawing>
            <wp:inline>
              <wp:extent cx="63500" cy="63500"/>
              <wp:effectExtent l="0" r="0" t="0" b="0"/>
              <wp:docPr id="482"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To generate all values in order, first generate all values in order from the subtree rooted at </w:t>
      </w:r>
      <w:r>
        <w:rPr>
          <w:rStyle w:val="Text0"/>
        </w:rPr>
        <w:t>node.left</w:t>
      </w:r>
      <w:r>
        <w:t>.</w:t>
      </w:r>
    </w:p>
    <w:p>
      <w:pPr>
        <w:pStyle w:val="Para 04"/>
      </w:pPr>
      <w:hyperlink w:anchor="co_binary_trees__infinity_in_the_40">
        <w:r>
          <w:bookmarkStart w:id="941" w:name="callout_binary_trees__infinity_i_40"/>
          <w:t/>
          <w:bookmarkEnd w:id="941"/>
          <w:drawing>
            <wp:inline>
              <wp:extent cx="63500" cy="63500"/>
              <wp:effectExtent l="0" r="0" t="0" b="0"/>
              <wp:docPr id="48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Now it is </w:t>
      </w:r>
      <w:r>
        <w:rPr>
          <w:rStyle w:val="Text0"/>
        </w:rPr>
        <w:t>node</w:t>
      </w:r>
      <w:r>
        <w:t>’s turn to yield its value.</w:t>
      </w:r>
    </w:p>
    <w:p>
      <w:pPr>
        <w:pStyle w:val="Para 04"/>
      </w:pPr>
      <w:hyperlink w:anchor="co_binary_trees__infinity_in_the_41">
        <w:r>
          <w:bookmarkStart w:id="942" w:name="callout_binary_trees__infinity_i_41"/>
          <w:t/>
          <w:bookmarkEnd w:id="942"/>
          <w:drawing>
            <wp:inline>
              <wp:extent cx="63500" cy="63500"/>
              <wp:effectExtent l="0" r="0" t="0" b="0"/>
              <wp:docPr id="484"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Finally, generate all values in order from the subtree rooted at </w:t>
      </w:r>
      <w:r>
        <w:rPr>
          <w:rStyle w:val="Text0"/>
        </w:rPr>
        <w:t>node.right</w:t>
      </w:r>
      <w:r>
        <w:t>.</w:t>
      </w:r>
    </w:p>
    <w:p>
      <w:pPr>
        <w:pStyle w:val="Normal"/>
      </w:pPr>
      <w:r>
        <w:rPr>
          <w:rStyle w:val="Text54"/>
        </w:rPr>
        <w:bookmarkStart w:id="943" w:name="idm45239910764352"/>
        <w:t/>
        <w:bookmarkEnd w:id="943"/>
      </w:r>
      <w:r>
        <w:t xml:space="preserve">The </w:t>
      </w:r>
      <w:r>
        <w:rPr>
          <w:rStyle w:val="Text0"/>
        </w:rPr>
        <w:t>__iter()__</w:t>
      </w:r>
      <w:r>
        <w:t xml:space="preserve"> function repeatedly yields the values provided by the recursive helper function, </w:t>
      </w:r>
      <w:r>
        <w:rPr>
          <w:rStyle w:val="Text0"/>
        </w:rPr>
        <w:t>_inorder()</w:t>
      </w:r>
      <w:r>
        <w:t xml:space="preserve">, using a common idiom provided by Python. For the base case of the recursion, when asked to yield the values for a nonexistent binary search tree rooted at </w:t>
      </w:r>
      <w:r>
        <w:rPr>
          <w:rStyle w:val="Text0"/>
        </w:rPr>
        <w:t>node</w:t>
      </w:r>
      <w:r>
        <w:t xml:space="preserve">, </w:t>
      </w:r>
      <w:r>
        <w:rPr>
          <w:rStyle w:val="Text0"/>
        </w:rPr>
        <w:t>_inorder()</w:t>
      </w:r>
      <w:r>
        <w:t xml:space="preserve"> returns and does nothing. For the recursive case, this function relies on the binary search tree property that all values in the subtree rooted at </w:t>
      </w:r>
      <w:r>
        <w:rPr>
          <w:rStyle w:val="Text0"/>
        </w:rPr>
        <w:t>node.left</w:t>
      </w:r>
      <w:r>
        <w:t xml:space="preserve"> are smaller than or equal to </w:t>
      </w:r>
      <w:r>
        <w:rPr>
          <w:rStyle w:val="Text0"/>
        </w:rPr>
        <w:t>node.value</w:t>
      </w:r>
      <w:r>
        <w:t xml:space="preserve"> and that all values in the subtree rooted at </w:t>
      </w:r>
      <w:r>
        <w:rPr>
          <w:rStyle w:val="Text0"/>
        </w:rPr>
        <w:t>node.right</w:t>
      </w:r>
      <w:r>
        <w:t xml:space="preserve"> are larger than or equal to </w:t>
      </w:r>
      <w:r>
        <w:rPr>
          <w:rStyle w:val="Text0"/>
        </w:rPr>
        <w:t>node.value</w:t>
      </w:r>
      <w:r>
        <w:t xml:space="preserve">. It recursively yields all values in </w:t>
      </w:r>
      <w:r>
        <w:rPr>
          <w:rStyle w:val="Text0"/>
        </w:rPr>
        <w:t>node.left</w:t>
      </w:r>
      <w:r>
        <w:t xml:space="preserve"> before yielding its own value, and subsequently yielding the values in </w:t>
      </w:r>
      <w:r>
        <w:rPr>
          <w:rStyle w:val="Text0"/>
        </w:rPr>
        <w:t>node.right</w:t>
      </w:r>
      <w:r>
        <w:t xml:space="preserve">. The process is visualized in </w:t>
      </w:r>
      <w:hyperlink w:anchor="Figure_6_8__Iterating_over_the_v">
        <w:r>
          <w:rPr>
            <w:rStyle w:val="Text3"/>
          </w:rPr>
          <w:t>Figure 6-8</w:t>
        </w:r>
      </w:hyperlink>
      <w:r>
        <w:t xml:space="preserve"> with a binary search tree, </w:t>
      </w:r>
      <w:r>
        <w:rPr>
          <w:rStyle w:val="Text0"/>
        </w:rPr>
        <w:t>T</w:t>
      </w:r>
      <w:r>
        <w:t>, containing five values.</w:t>
      </w:r>
    </w:p>
    <w:p>
      <w:pPr>
        <w:pStyle w:val="Para 16"/>
        <w:keepLines w:val="on"/>
      </w:pPr>
      <w:r>
        <w:t>Note</w:t>
      </w:r>
    </w:p>
    <w:p>
      <w:pPr>
        <w:pStyle w:val="Para 14"/>
        <w:keepLines w:val="on"/>
      </w:pPr>
      <w:r>
        <w:rPr>
          <w:rStyle w:val="Text54"/>
        </w:rPr>
        <w:bookmarkStart w:id="944" w:name="idm45239910718672"/>
        <w:t/>
        <w:bookmarkEnd w:id="944"/>
        <w:bookmarkStart w:id="945" w:name="idm45239910718064"/>
        <w:t/>
        <w:bookmarkEnd w:id="945"/>
      </w:r>
      <w:r>
        <w:t xml:space="preserve">You can also choose to traverse a binary tree in two other traversal strategies. Use a </w:t>
      </w:r>
      <w:r>
        <w:rPr>
          <w:rStyle w:val="Text1"/>
        </w:rPr>
        <w:t>preorder</w:t>
      </w:r>
      <w:r>
        <w:t xml:space="preserve"> traversal to copy a binary tree. A </w:t>
      </w:r>
      <w:r>
        <w:rPr>
          <w:rStyle w:val="Text1"/>
        </w:rPr>
        <w:t>postorder</w:t>
      </w:r>
      <w:r>
        <w:t xml:space="preserve"> traversal visits all children before the parent, so use it to evaluate the value of an expression tree, such as shown in </w:t>
      </w:r>
      <w:hyperlink w:anchor="Figure_6_1__Representing_mathema">
        <w:r>
          <w:rPr>
            <w:rStyle w:val="Text3"/>
          </w:rPr>
          <w:t>Figure 6-1</w:t>
        </w:r>
      </w:hyperlink>
      <w:r>
        <w:t>.</w:t>
      </w:r>
    </w:p>
    <w:p>
      <w:pPr>
        <w:pStyle w:val="Normal"/>
      </w:pPr>
      <w:r>
        <w:t xml:space="preserve">I have now shown how to search, insert, and remove values from a binary search tree; in addition, you can retrieve these values </w:t>
      </w:r>
      <w:r>
        <w:rPr>
          <w:rStyle w:val="Text1"/>
        </w:rPr>
        <w:t>in ascending order</w:t>
      </w:r>
      <w:r>
        <w:t>. It’s time to collectively analyze the performance of these fundamental operations.</w:t>
      </w:r>
      <w:r>
        <w:rPr>
          <w:rStyle w:val="Text54"/>
        </w:rPr>
        <w:bookmarkStart w:id="946" w:name="idm45239910714640"/>
        <w:t/>
        <w:bookmarkEnd w:id="946"/>
      </w:r>
    </w:p>
    <w:p>
      <w:bookmarkStart w:id="947" w:name="Figure_6_8__Iterating_over_the_v"/>
      <w:pPr>
        <w:pStyle w:val="Para 07"/>
        <w:keepLines w:val="on"/>
      </w:pPr>
      <w:r>
        <w:t/>
        <w:drawing>
          <wp:inline>
            <wp:extent cx="4864100" cy="8229600"/>
            <wp:effectExtent l="0" r="0" t="0" b="43426"/>
            <wp:docPr id="485" name="lalg_0608.png" descr="Iterating values in ascending order"/>
            <wp:cNvGraphicFramePr>
              <a:graphicFrameLocks noChangeAspect="1"/>
            </wp:cNvGraphicFramePr>
            <a:graphic>
              <a:graphicData uri="http://schemas.openxmlformats.org/drawingml/2006/picture">
                <pic:pic>
                  <pic:nvPicPr>
                    <pic:cNvPr id="0" name="lalg_0608.png" descr="Iterating values in ascending order"/>
                    <pic:cNvPicPr/>
                  </pic:nvPicPr>
                  <pic:blipFill>
                    <a:blip r:embed="rId97"/>
                    <a:stretch>
                      <a:fillRect/>
                    </a:stretch>
                  </pic:blipFill>
                  <pic:spPr>
                    <a:xfrm>
                      <a:off x="0" y="0"/>
                      <a:ext cx="4864100" cy="8229600"/>
                    </a:xfrm>
                    <a:prstGeom prst="rect">
                      <a:avLst/>
                    </a:prstGeom>
                  </pic:spPr>
                </pic:pic>
              </a:graphicData>
            </a:graphic>
          </wp:inline>
        </w:drawing>
        <w:t xml:space="preserve"> </w:t>
      </w:r>
      <w:bookmarkEnd w:id="947"/>
    </w:p>
    <w:p>
      <w:pPr>
        <w:pStyle w:val="Heading 4"/>
        <w:keepLines w:val="on"/>
      </w:pPr>
      <w:r>
        <w:t xml:space="preserve">Figure 6-8. </w:t>
        <w:t>Iterating over the values in a binary search tree in ascending order</w:t>
      </w:r>
    </w:p>
    <w:p>
      <w:bookmarkStart w:id="948" w:name="Analyzing_Performance_of_Binary"/>
      <w:pPr>
        <w:keepNext/>
        <w:pStyle w:val="Heading 1"/>
      </w:pPr>
      <w:r>
        <w:t>Analyzing Performance of Binary Search Trees</w:t>
      </w:r>
      <w:bookmarkEnd w:id="948"/>
    </w:p>
    <w:p>
      <w:pPr>
        <w:pStyle w:val="Normal"/>
      </w:pPr>
      <w:r>
        <w:rPr>
          <w:rStyle w:val="Text54"/>
        </w:rPr>
        <w:bookmarkStart w:id="949" w:name="idm45239910709616"/>
        <w:t/>
        <w:bookmarkEnd w:id="949"/>
        <w:bookmarkStart w:id="950" w:name="idm45239910708688"/>
        <w:t/>
        <w:bookmarkEnd w:id="950"/>
        <w:bookmarkStart w:id="951" w:name="idm45239910708016"/>
        <w:t/>
        <w:bookmarkEnd w:id="951"/>
        <w:bookmarkStart w:id="952" w:name="idm45239910707344"/>
        <w:t/>
        <w:bookmarkEnd w:id="952"/>
        <w:bookmarkStart w:id="953" w:name="ch06_term6"/>
        <w:t/>
        <w:bookmarkEnd w:id="953"/>
      </w:r>
      <w:r>
        <w:t xml:space="preserve">The determining factor for search, insert, and remove operations is the </w:t>
      </w:r>
      <w:r>
        <w:rPr>
          <w:rStyle w:val="Text1"/>
        </w:rPr>
        <w:t>height</w:t>
      </w:r>
      <w:r>
        <w:t xml:space="preserve"> of the tree, which is defined as the height of its root node. The height of a node is the number of </w:t>
      </w:r>
      <w:r>
        <w:rPr>
          <w:rStyle w:val="Text0"/>
        </w:rPr>
        <w:t>left</w:t>
      </w:r>
      <w:r>
        <w:t xml:space="preserve"> or </w:t>
      </w:r>
      <w:r>
        <w:rPr>
          <w:rStyle w:val="Text0"/>
        </w:rPr>
        <w:t>right</w:t>
      </w:r>
      <w:r>
        <w:t xml:space="preserve"> references you need to get from that node to its most distant descendant leaf node. This means the height of a leaf node is 0.</w:t>
      </w:r>
    </w:p>
    <w:p>
      <w:pPr>
        <w:pStyle w:val="Para 16"/>
        <w:keepLines w:val="on"/>
      </w:pPr>
      <w:r>
        <w:t>Tip</w:t>
      </w:r>
    </w:p>
    <w:p>
      <w:pPr>
        <w:pStyle w:val="Para 14"/>
        <w:keepLines w:val="on"/>
      </w:pPr>
      <w:r>
        <w:t xml:space="preserve">The height of a nonexistent binary node cannot be 0, since leaf nodes have a height of 0. The height of </w:t>
      </w:r>
      <w:r>
        <w:rPr>
          <w:rStyle w:val="Text0"/>
        </w:rPr>
        <w:t>None</w:t>
      </w:r>
      <w:r>
        <w:t>—that is, a nonexistent binary node—is defined as –1 to make computations consistent.</w:t>
      </w:r>
    </w:p>
    <w:p>
      <w:pPr>
        <w:pStyle w:val="Normal"/>
      </w:pPr>
      <w:r>
        <w:rPr>
          <w:rStyle w:val="Text54"/>
        </w:rPr>
        <w:bookmarkStart w:id="954" w:name="idm45239910701680"/>
        <w:t/>
        <w:bookmarkEnd w:id="954"/>
      </w:r>
      <w:r>
        <w:t xml:space="preserve">In the </w:t>
      </w:r>
      <w:r>
        <w:rPr>
          <w:rStyle w:val="Text1"/>
        </w:rPr>
        <w:t>worst case</w:t>
      </w:r>
      <w:r>
        <w:t xml:space="preserve">, the number of nodes visited during a search is based on the height of the root of the binary search tree. Given N nodes in a binary search tree, what is its height? It depends entirely on the order in which the values had been inserted. A </w:t>
      </w:r>
      <w:r>
        <w:rPr>
          <w:rStyle w:val="Text1"/>
        </w:rPr>
        <w:t>complete binary tree</w:t>
      </w:r>
      <w:r>
        <w:t xml:space="preserve"> represents the </w:t>
      </w:r>
      <w:r>
        <w:rPr>
          <w:rStyle w:val="Text1"/>
        </w:rPr>
        <w:t>best case</w:t>
      </w:r>
      <w:r>
        <w:t xml:space="preserve"> since it efficiently stores N = 2</w:t>
      </w:r>
      <w:r>
        <w:rPr>
          <w:rStyle w:val="Text38"/>
        </w:rPr>
        <w:t>k</w:t>
      </w:r>
      <w:r>
        <w:t xml:space="preserve"> – 1 nodes in a tree whose height is </w:t>
      </w:r>
      <w:r>
        <w:rPr>
          <w:rStyle w:val="Text0"/>
        </w:rPr>
        <w:t>k</w:t>
      </w:r>
      <w:r>
        <w:t xml:space="preserve"> – 1. The binary tree in </w:t>
      </w:r>
      <w:hyperlink w:anchor="Figure_6_9__Complete_binary_tree">
        <w:r>
          <w:rPr>
            <w:rStyle w:val="Text3"/>
          </w:rPr>
          <w:t>Figure 6-9</w:t>
        </w:r>
      </w:hyperlink>
      <w:r>
        <w:t xml:space="preserve">, for example, has N = 63 nodes, and the height of the root node is 5. Searching for a </w:t>
      </w:r>
      <w:r>
        <w:rPr>
          <w:rStyle w:val="Text0"/>
        </w:rPr>
        <w:t>target</w:t>
      </w:r>
      <w:r>
        <w:t xml:space="preserve"> value will involve no more than 6 comparisons (since with 5 </w:t>
      </w:r>
      <w:r>
        <w:rPr>
          <w:rStyle w:val="Text0"/>
        </w:rPr>
        <w:t>left</w:t>
      </w:r>
      <w:r>
        <w:t xml:space="preserve"> or </w:t>
      </w:r>
      <w:r>
        <w:rPr>
          <w:rStyle w:val="Text0"/>
        </w:rPr>
        <w:t>right</w:t>
      </w:r>
      <w:r>
        <w:t xml:space="preserve"> references you will visit 6 nodes). Since 2</w:t>
      </w:r>
      <w:r>
        <w:rPr>
          <w:rStyle w:val="Text21"/>
        </w:rPr>
        <w:t>6</w:t>
      </w:r>
      <w:r>
        <w:t xml:space="preserve"> – 1 = 63, this means that the time to search for a value is proportional to </w:t>
      </w:r>
      <w:r>
        <w:rPr>
          <w:rStyle w:val="Text0"/>
        </w:rPr>
        <w:t>log</w:t>
      </w:r>
      <w:r>
        <w:t xml:space="preserve"> (N + 1). But in the </w:t>
      </w:r>
      <w:r>
        <w:rPr>
          <w:rStyle w:val="Text1"/>
        </w:rPr>
        <w:t>worst case</w:t>
      </w:r>
      <w:r>
        <w:t xml:space="preserve">, all values were inserted in ascending (or descending) order, and the binary search tree is just a long linear chain, as shown in </w:t>
      </w:r>
      <w:hyperlink w:anchor="Figure_6_5__Different_binary_sea">
        <w:r>
          <w:rPr>
            <w:rStyle w:val="Text3"/>
          </w:rPr>
          <w:t>Figure 6-5</w:t>
        </w:r>
      </w:hyperlink>
      <w:r>
        <w:t>. In general, the runtime performance of search is O(</w:t>
      </w:r>
      <w:r>
        <w:rPr>
          <w:rStyle w:val="Text0"/>
        </w:rPr>
        <w:t>h</w:t>
      </w:r>
      <w:r>
        <w:t xml:space="preserve">), where </w:t>
      </w:r>
      <w:r>
        <w:rPr>
          <w:rStyle w:val="Text0"/>
        </w:rPr>
        <w:t>h</w:t>
      </w:r>
      <w:r>
        <w:t xml:space="preserve"> is the height of the binary search tree.</w:t>
      </w:r>
    </w:p>
    <w:p>
      <w:bookmarkStart w:id="955" w:name="Figure_6_9__Complete_binary_tree"/>
      <w:pPr>
        <w:pStyle w:val="Para 07"/>
        <w:keepLines w:val="on"/>
      </w:pPr>
      <w:r>
        <w:t/>
        <w:drawing>
          <wp:inline>
            <wp:extent cx="5943600" cy="1447800"/>
            <wp:effectExtent l="0" r="0" t="0" b="43426"/>
            <wp:docPr id="486" name="lalg_0609.png" descr="Complete binary tree with 63 nodes"/>
            <wp:cNvGraphicFramePr>
              <a:graphicFrameLocks noChangeAspect="1"/>
            </wp:cNvGraphicFramePr>
            <a:graphic>
              <a:graphicData uri="http://schemas.openxmlformats.org/drawingml/2006/picture">
                <pic:pic>
                  <pic:nvPicPr>
                    <pic:cNvPr id="0" name="lalg_0609.png" descr="Complete binary tree with 63 nodes"/>
                    <pic:cNvPicPr/>
                  </pic:nvPicPr>
                  <pic:blipFill>
                    <a:blip r:embed="rId98"/>
                    <a:stretch>
                      <a:fillRect/>
                    </a:stretch>
                  </pic:blipFill>
                  <pic:spPr>
                    <a:xfrm>
                      <a:off x="0" y="0"/>
                      <a:ext cx="5943600" cy="1447800"/>
                    </a:xfrm>
                    <a:prstGeom prst="rect">
                      <a:avLst/>
                    </a:prstGeom>
                  </pic:spPr>
                </pic:pic>
              </a:graphicData>
            </a:graphic>
          </wp:inline>
        </w:drawing>
        <w:t xml:space="preserve"> </w:t>
      </w:r>
      <w:bookmarkEnd w:id="955"/>
    </w:p>
    <w:p>
      <w:pPr>
        <w:pStyle w:val="Heading 4"/>
        <w:keepLines w:val="on"/>
      </w:pPr>
      <w:r>
        <w:t xml:space="preserve">Figure 6-9. </w:t>
        <w:t>Complete binary tree stores the most values with the least height</w:t>
      </w:r>
    </w:p>
    <w:p>
      <w:pPr>
        <w:pStyle w:val="Normal"/>
      </w:pPr>
      <w:r>
        <w:t xml:space="preserve">Inserting a value has the same time complexity as searching for a value—the only difference is that a new leaf node is inserted once the search ends with a nonexistent </w:t>
      </w:r>
      <w:r>
        <w:rPr>
          <w:rStyle w:val="Text0"/>
        </w:rPr>
        <w:t>left</w:t>
      </w:r>
      <w:r>
        <w:t xml:space="preserve"> or </w:t>
      </w:r>
      <w:r>
        <w:rPr>
          <w:rStyle w:val="Text0"/>
        </w:rPr>
        <w:t>right</w:t>
      </w:r>
      <w:r>
        <w:t xml:space="preserve"> subtree; so inserting a value is O(</w:t>
      </w:r>
      <w:r>
        <w:rPr>
          <w:rStyle w:val="Text0"/>
        </w:rPr>
        <w:t>h</w:t>
      </w:r>
      <w:r>
        <w:t>) as well.</w:t>
      </w:r>
    </w:p>
    <w:p>
      <w:pPr>
        <w:pStyle w:val="Normal"/>
      </w:pPr>
      <w:r>
        <w:t>Removing a value from a binary search tree requires three steps:</w:t>
      </w:r>
    </w:p>
    <w:p>
      <w:pPr>
        <w:pStyle w:val="Para 01"/>
      </w:pPr>
      <w:r>
        <w:t>Locate the node containing the value to be removed</w:t>
      </w:r>
    </w:p>
    <w:p>
      <w:pPr>
        <w:pStyle w:val="Para 01"/>
      </w:pPr>
      <w:r>
        <w:t>Locate the minimum value in the right subtree of the node containing the value to be removed</w:t>
      </w:r>
    </w:p>
    <w:p>
      <w:pPr>
        <w:pStyle w:val="Para 01"/>
      </w:pPr>
      <w:r>
        <w:t>Remove that value from the right subtree</w:t>
      </w:r>
    </w:p>
    <w:p>
      <w:pPr>
        <w:pStyle w:val="Normal"/>
      </w:pPr>
      <w:r>
        <w:t xml:space="preserve">Each of these substeps in the </w:t>
      </w:r>
      <w:r>
        <w:rPr>
          <w:rStyle w:val="Text1"/>
        </w:rPr>
        <w:t>worst case</w:t>
      </w:r>
      <w:r>
        <w:t xml:space="preserve"> can be directly proportional to the height.</w:t>
      </w:r>
      <w:hyperlink w:anchor="3_See_a_challenge_exercise_at_th">
        <w:r>
          <w:rPr>
            <w:rStyle w:val="Text34"/>
          </w:rPr>
          <w:bookmarkStart w:id="956" w:name="3_4"/>
          <w:t>3</w:t>
          <w:bookmarkEnd w:id="956"/>
        </w:r>
      </w:hyperlink>
      <w:r>
        <w:t xml:space="preserve"> At worst, then, the time to remove a value is proportional to 3 × </w:t>
      </w:r>
      <w:r>
        <w:rPr>
          <w:rStyle w:val="Text0"/>
        </w:rPr>
        <w:t>h</w:t>
      </w:r>
      <w:r>
        <w:t xml:space="preserve">, where </w:t>
      </w:r>
      <w:r>
        <w:rPr>
          <w:rStyle w:val="Text0"/>
        </w:rPr>
        <w:t>h</w:t>
      </w:r>
      <w:r>
        <w:t xml:space="preserve"> is the height of the binary search tree. Based on the results from </w:t>
      </w:r>
      <w:hyperlink w:anchor="Chapter_2__Analyzing_Algorithms_2">
        <w:r>
          <w:rPr>
            <w:rStyle w:val="Text3"/>
          </w:rPr>
          <w:t>Chapter 2</w:t>
        </w:r>
      </w:hyperlink>
      <w:r>
        <w:t>, since 3 is just a multiplicative constant, this means that the time to remove a value remains O(</w:t>
      </w:r>
      <w:r>
        <w:rPr>
          <w:rStyle w:val="Text0"/>
        </w:rPr>
        <w:t>h</w:t>
      </w:r>
      <w:r>
        <w:t>).</w:t>
      </w:r>
    </w:p>
    <w:p>
      <w:pPr>
        <w:pStyle w:val="Normal"/>
      </w:pPr>
      <w:r>
        <w:rPr>
          <w:rStyle w:val="Text54"/>
        </w:rPr>
        <w:bookmarkStart w:id="957" w:name="idm45239910680768"/>
        <w:t/>
        <w:bookmarkEnd w:id="957"/>
      </w:r>
      <w:r>
        <w:t xml:space="preserve">The structure of the binary search tree is based entirely on the order in which the values are inserted and removed. Since the binary search tree cannot control how it is used, it needs a mechanism to detect when its structure is performing poorly. In </w:t>
      </w:r>
      <w:hyperlink w:anchor="Chapter_3__Better_Living_Through_2">
        <w:r>
          <w:rPr>
            <w:rStyle w:val="Text3"/>
          </w:rPr>
          <w:t>Chapter 3</w:t>
        </w:r>
      </w:hyperlink>
      <w:r>
        <w:t>, I explained how hashtables resized themselves—rehashing all its entries—once a threshold size was hit. It was acceptable for hashtables to do this, because this costly O(N) operation would become ever more infrequently requested using the geometric resizing strategy. As you may recall, doing so enabled the average O(</w:t>
      </w:r>
      <w:r>
        <w:rPr>
          <w:rStyle w:val="Text0"/>
        </w:rPr>
        <w:t>1</w:t>
      </w:r>
      <w:r>
        <w:t xml:space="preserve">) runtime performance for </w:t>
      </w:r>
      <w:r>
        <w:rPr>
          <w:rStyle w:val="Text0"/>
        </w:rPr>
        <w:t>get()</w:t>
      </w:r>
      <w:r>
        <w:t>.</w:t>
      </w:r>
    </w:p>
    <w:p>
      <w:pPr>
        <w:pStyle w:val="Normal"/>
      </w:pPr>
      <w:r>
        <w:rPr>
          <w:rStyle w:val="Text54"/>
        </w:rPr>
        <w:bookmarkStart w:id="958" w:name="idm45239910677104"/>
        <w:t/>
        <w:bookmarkEnd w:id="958"/>
      </w:r>
      <w:r>
        <w:t xml:space="preserve">The geometric resizing strategy will not work here because there is no simple threshold computation based on N that can determine when to resize, and you can’t ensure that resize events become ever more infrequent: all it takes is a small sequence of awkward insertions to unbalance a tree, as visualized in </w:t>
      </w:r>
      <w:hyperlink w:anchor="Figure_6_10__Unbalanced_tree_aft">
        <w:r>
          <w:rPr>
            <w:rStyle w:val="Text3"/>
          </w:rPr>
          <w:t>Figure 6-10</w:t>
        </w:r>
      </w:hyperlink>
      <w:r>
        <w:t>. Each node is color-coded by its height.</w:t>
      </w:r>
    </w:p>
    <w:p>
      <w:bookmarkStart w:id="959" w:name="Figure_6_10__Unbalanced_tree_aft"/>
      <w:pPr>
        <w:pStyle w:val="Para 07"/>
        <w:keepLines w:val="on"/>
      </w:pPr>
      <w:r>
        <w:t/>
        <w:drawing>
          <wp:inline>
            <wp:extent cx="5943600" cy="3835400"/>
            <wp:effectExtent l="0" r="0" t="0" b="43426"/>
            <wp:docPr id="487" name="lalg_0610.png" descr="Inserting values can unbalance a binary tree"/>
            <wp:cNvGraphicFramePr>
              <a:graphicFrameLocks noChangeAspect="1"/>
            </wp:cNvGraphicFramePr>
            <a:graphic>
              <a:graphicData uri="http://schemas.openxmlformats.org/drawingml/2006/picture">
                <pic:pic>
                  <pic:nvPicPr>
                    <pic:cNvPr id="0" name="lalg_0610.png" descr="Inserting values can unbalance a binary tree"/>
                    <pic:cNvPicPr/>
                  </pic:nvPicPr>
                  <pic:blipFill>
                    <a:blip r:embed="rId99"/>
                    <a:stretch>
                      <a:fillRect/>
                    </a:stretch>
                  </pic:blipFill>
                  <pic:spPr>
                    <a:xfrm>
                      <a:off x="0" y="0"/>
                      <a:ext cx="5943600" cy="3835400"/>
                    </a:xfrm>
                    <a:prstGeom prst="rect">
                      <a:avLst/>
                    </a:prstGeom>
                  </pic:spPr>
                </pic:pic>
              </a:graphicData>
            </a:graphic>
          </wp:inline>
        </w:drawing>
        <w:t xml:space="preserve"> </w:t>
      </w:r>
      <w:bookmarkEnd w:id="959"/>
    </w:p>
    <w:p>
      <w:pPr>
        <w:pStyle w:val="Heading 4"/>
        <w:keepLines w:val="on"/>
      </w:pPr>
      <w:r>
        <w:t xml:space="preserve">Figure 6-10. </w:t>
        <w:t>Unbalanced tree after two insertions</w:t>
      </w:r>
    </w:p>
    <w:p>
      <w:pPr>
        <w:pStyle w:val="Normal"/>
      </w:pPr>
      <w:r>
        <w:t xml:space="preserve">The complete binary tree on the left in </w:t>
      </w:r>
      <w:hyperlink w:anchor="Figure_6_10__Unbalanced_tree_aft">
        <w:r>
          <w:rPr>
            <w:rStyle w:val="Text3"/>
          </w:rPr>
          <w:t>Figure 6-10</w:t>
        </w:r>
      </w:hyperlink>
      <w:r>
        <w:t xml:space="preserve"> has a perfectly balanced structure; each leaf node has a height of 0, and the root node has a height of 2. When 29 is inserted—as shown in the middle tree—a new leaf node is created in the proper location. Note that </w:t>
      </w:r>
      <w:r>
        <w:rPr>
          <w:rStyle w:val="Text1"/>
        </w:rPr>
        <w:t>all ancestor nodes of 29 increase their height by 1</w:t>
      </w:r>
      <w:r>
        <w:t>, and they are shaded accordingly. After 27 is inserted—as shown in the right tree—the tree has lost its balance: its left subtree at 14 has a height of 1, but its right subtree at 53 has a height of 3. Other nodes—such as 26 and 53—are similarly out of balance. In the next section, I explain a strategy for detecting and rebalancing binary search trees.</w:t>
      </w:r>
      <w:r>
        <w:rPr>
          <w:rStyle w:val="Text54"/>
        </w:rPr>
        <w:bookmarkStart w:id="960" w:name="idm45239910670800"/>
        <w:t/>
        <w:bookmarkEnd w:id="960"/>
      </w:r>
    </w:p>
    <w:p>
      <w:bookmarkStart w:id="961" w:name="Self_Balancing_Binary_Trees__The"/>
      <w:pPr>
        <w:keepNext/>
        <w:pStyle w:val="Heading 1"/>
      </w:pPr>
      <w:r>
        <w:t>Self-Balancing Binary Trees</w:t>
      </w:r>
      <w:bookmarkEnd w:id="961"/>
    </w:p>
    <w:p>
      <w:pPr>
        <w:pStyle w:val="Normal"/>
      </w:pPr>
      <w:r>
        <w:rPr>
          <w:rStyle w:val="Text54"/>
        </w:rPr>
        <w:bookmarkStart w:id="962" w:name="idm45239910667760"/>
        <w:t/>
        <w:bookmarkEnd w:id="962"/>
        <w:bookmarkStart w:id="963" w:name="ch06_term8"/>
        <w:t/>
        <w:bookmarkEnd w:id="963"/>
        <w:bookmarkStart w:id="964" w:name="ch06_term7"/>
        <w:t/>
        <w:bookmarkEnd w:id="964"/>
      </w:r>
      <w:r>
        <w:t>The first known self-balancing binary tree data structure, the AVL tree, was invented in 1962.</w:t>
      </w:r>
      <w:hyperlink w:anchor="4_Named_after_the_inventors_Adel">
        <w:r>
          <w:rPr>
            <w:rStyle w:val="Text34"/>
          </w:rPr>
          <w:bookmarkStart w:id="965" w:name="4_3"/>
          <w:t>4</w:t>
          <w:bookmarkEnd w:id="965"/>
        </w:r>
      </w:hyperlink>
      <w:r>
        <w:t xml:space="preserve"> The premise is that as values are inserted into, or removed from, a binary search tree, weaknesses in the structure of the resulting tree are detected and repaired. An AVL tree guarantees that the height difference of any node—defined as the height of the node’s left subtree minus the height of the node’s right subtree—is </w:t>
        <w:t>–1,</w:t>
        <w:t xml:space="preserve"> 0, or 1.</w:t>
      </w:r>
    </w:p>
    <w:p>
      <w:pPr>
        <w:pStyle w:val="Normal"/>
      </w:pPr>
      <w:r>
        <w:t xml:space="preserve">As shown in </w:t>
      </w:r>
      <w:hyperlink w:anchor="Listing_6_9__Structure_of_AVL_bi">
        <w:r>
          <w:rPr>
            <w:rStyle w:val="Text3"/>
          </w:rPr>
          <w:t>Listing 6-9</w:t>
        </w:r>
      </w:hyperlink>
      <w:r>
        <w:t xml:space="preserve">, each </w:t>
      </w:r>
      <w:r>
        <w:rPr>
          <w:rStyle w:val="Text0"/>
        </w:rPr>
        <w:t>BinaryNode</w:t>
      </w:r>
      <w:r>
        <w:t xml:space="preserve"> must store its </w:t>
      </w:r>
      <w:r>
        <w:rPr>
          <w:rStyle w:val="Text0"/>
        </w:rPr>
        <w:t>height</w:t>
      </w:r>
      <w:r>
        <w:t xml:space="preserve"> in the binary search tree. Whenever a node is inserted into the binary search tree, the height of the affected nodes must be computed </w:t>
      </w:r>
      <w:r>
        <w:rPr>
          <w:rStyle w:val="Text1"/>
        </w:rPr>
        <w:t>so an unbalanced tree node can be detected immediately</w:t>
      </w:r>
      <w:r>
        <w:t>.</w:t>
      </w:r>
    </w:p>
    <w:p>
      <w:bookmarkStart w:id="966" w:name="Listing_6_9__Structure_of_AVL_bi"/>
      <w:pPr>
        <w:keepNext/>
        <w:pStyle w:val="Heading 3"/>
      </w:pPr>
      <w:r>
        <w:t xml:space="preserve">Listing 6-9. </w:t>
        <w:t>Structure of AVL binary node</w:t>
      </w:r>
      <w:bookmarkEnd w:id="966"/>
    </w:p>
    <w:p>
      <w:pPr>
        <w:pStyle w:val="Para 13"/>
      </w:pPr>
      <w:r>
        <w:rPr>
          <w:rStyle w:val="Text6"/>
        </w:rPr>
        <w:t xml:space="preserve">class</w:t>
        <w:br w:clear="none"/>
      </w:r>
      <w:r>
        <w:t xml:space="preserve"> </w:t>
        <w:br w:clear="none"/>
      </w:r>
      <w:r>
        <w:rPr>
          <w:rStyle w:val="Text22"/>
        </w:rPr>
        <w:t xml:space="preserve">BinaryNode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val</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val</w:t>
        <w:br w:clear="none"/>
      </w:r>
      <w:r>
        <w:t xml:space="preserve">                                        </w:t>
        <w:br w:clear="none"/>
      </w:r>
      <w:r>
        <w:rPr>
          <w:rStyle w:val="Text56"/>
        </w:rPr>
        <w:drawing>
          <wp:inline>
            <wp:extent cx="63500" cy="63500"/>
            <wp:effectExtent l="0" r="0" t="0" b="0"/>
            <wp:docPr id="48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left</w:t>
        <w:br w:clear="none"/>
      </w:r>
      <w:r>
        <w:t xml:space="preserve">  </w:t>
        <w:br w:clear="none"/>
      </w:r>
      <w:r>
        <w:rPr>
          <w:rStyle w:val="Text8"/>
        </w:rPr>
        <w:t xml:space="preserve">=</w:t>
        <w:br w:clear="none"/>
      </w:r>
      <w:r>
        <w:t xml:space="preserve"> </w:t>
        <w:br w:clear="none"/>
      </w:r>
      <w:r>
        <w:rPr>
          <w:rStyle w:val="Text7"/>
        </w:rPr>
        <w:t xml:space="preserve">None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right</w:t>
        <w:br w:clear="none"/>
      </w:r>
      <w:r>
        <w:t xml:space="preserve"> </w:t>
        <w:br w:clear="none"/>
      </w:r>
      <w:r>
        <w:rPr>
          <w:rStyle w:val="Text8"/>
        </w:rPr>
        <w:t xml:space="preserve">=</w:t>
        <w:br w:clear="none"/>
      </w:r>
      <w:r>
        <w:t xml:space="preserve"> </w:t>
        <w:br w:clear="none"/>
      </w:r>
      <w:r>
        <w:rPr>
          <w:rStyle w:val="Text7"/>
        </w:rPr>
        <w:t xml:space="preserve">None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height</w:t>
        <w:br w:clear="none"/>
      </w:r>
      <w:r>
        <w:t xml:space="preserve"> </w:t>
        <w:br w:clear="none"/>
      </w:r>
      <w:r>
        <w:rPr>
          <w:rStyle w:val="Text8"/>
        </w:rPr>
        <w:t xml:space="preserve">=</w:t>
        <w:br w:clear="none"/>
      </w:r>
      <w:r>
        <w:t xml:space="preserve"> </w:t>
        <w:br w:clear="none"/>
      </w:r>
      <w:r>
        <w:rPr>
          <w:rStyle w:val="Text14"/>
        </w:rPr>
        <w:t xml:space="preserve">0</w:t>
        <w:br w:clear="none"/>
      </w:r>
      <w:r>
        <w:t xml:space="preserve">                                         </w:t>
        <w:br w:clear="none"/>
      </w:r>
      <w:r>
        <w:rPr>
          <w:rStyle w:val="Text56"/>
        </w:rPr>
        <w:drawing>
          <wp:inline>
            <wp:extent cx="63500" cy="63500"/>
            <wp:effectExtent l="0" r="0" t="0" b="0"/>
            <wp:docPr id="48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height_difference</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49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left_height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left</w:t>
        <w:br w:clear="none"/>
      </w:r>
      <w:r>
        <w:rPr>
          <w:rStyle w:val="Text8"/>
        </w:rPr>
        <w:t xml:space="preserve">.</w:t>
        <w:br w:clear="none"/>
      </w:r>
      <w:r>
        <w:rPr>
          <w:rStyle w:val="Text2"/>
        </w:rPr>
        <w:t xml:space="preserve">height</w:t>
        <w:br w:clear="none"/>
      </w:r>
      <w:r>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left</w:t>
        <w:br w:clear="none"/>
      </w:r>
      <w:r>
        <w:t xml:space="preserve"> </w:t>
        <w:br w:clear="none"/>
      </w:r>
      <w:r>
        <w:rPr>
          <w:rStyle w:val="Text6"/>
        </w:rPr>
        <w:t xml:space="preserve">else</w:t>
        <w:br w:clear="none"/>
      </w:r>
      <w:r>
        <w:t xml:space="preserve"> </w:t>
        <w:br w:clear="none"/>
      </w:r>
      <w:r>
        <w:rPr>
          <w:rStyle w:val="Text8"/>
        </w:rPr>
        <w:t xml:space="preserve">-</w:t>
        <w:br w:clear="none"/>
      </w:r>
      <w:r>
        <w:rPr>
          <w:rStyle w:val="Text14"/>
        </w:rPr>
        <w:t xml:space="preserve">1</w:t>
        <w:br w:clear="none"/>
      </w:r>
      <w:r>
        <w:t xml:space="preserve">     </w:t>
        <w:br w:clear="none"/>
      </w:r>
      <w:r>
        <w:rPr>
          <w:rStyle w:val="Text56"/>
        </w:rPr>
        <w:drawing>
          <wp:inline>
            <wp:extent cx="63500" cy="63500"/>
            <wp:effectExtent l="0" r="0" t="0" b="0"/>
            <wp:docPr id="49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right_height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right</w:t>
        <w:br w:clear="none"/>
      </w:r>
      <w:r>
        <w:rPr>
          <w:rStyle w:val="Text8"/>
        </w:rPr>
        <w:t xml:space="preserve">.</w:t>
        <w:br w:clear="none"/>
      </w:r>
      <w:r>
        <w:rPr>
          <w:rStyle w:val="Text2"/>
        </w:rPr>
        <w:t xml:space="preserve">height</w:t>
        <w:br w:clear="none"/>
      </w:r>
      <w:r>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right</w:t>
        <w:br w:clear="none"/>
      </w:r>
      <w:r>
        <w:t xml:space="preserve"> </w:t>
        <w:br w:clear="none"/>
      </w:r>
      <w:r>
        <w:rPr>
          <w:rStyle w:val="Text6"/>
        </w:rPr>
        <w:t xml:space="preserve">else</w:t>
        <w:br w:clear="none"/>
      </w:r>
      <w:r>
        <w:t xml:space="preserve"> </w:t>
        <w:br w:clear="none"/>
      </w:r>
      <w:r>
        <w:rPr>
          <w:rStyle w:val="Text8"/>
        </w:rPr>
        <w:t xml:space="preserve">-</w:t>
        <w:br w:clear="none"/>
      </w:r>
      <w:r>
        <w:rPr>
          <w:rStyle w:val="Text14"/>
        </w:rPr>
        <w:t xml:space="preserve">1</w:t>
        <w:br w:clear="none"/>
      </w:r>
      <w:r>
        <w:t xml:space="preserve"/>
        <w:br w:clear="none"/>
        <w:t xml:space="preserve">    </w:t>
        <w:br w:clear="none"/>
      </w:r>
      <w:r>
        <w:rPr>
          <w:rStyle w:val="Text6"/>
        </w:rPr>
        <w:t xml:space="preserve">return</w:t>
        <w:br w:clear="none"/>
      </w:r>
      <w:r>
        <w:t xml:space="preserve"> </w:t>
        <w:br w:clear="none"/>
      </w:r>
      <w:r>
        <w:rPr>
          <w:rStyle w:val="Text2"/>
        </w:rPr>
        <w:t xml:space="preserve">left_height</w:t>
        <w:br w:clear="none"/>
      </w:r>
      <w:r>
        <w:t xml:space="preserve"> </w:t>
        <w:br w:clear="none"/>
      </w:r>
      <w:r>
        <w:rPr>
          <w:rStyle w:val="Text8"/>
        </w:rPr>
        <w:t xml:space="preserve">-</w:t>
        <w:br w:clear="none"/>
      </w:r>
      <w:r>
        <w:t xml:space="preserve"> </w:t>
        <w:br w:clear="none"/>
      </w:r>
      <w:r>
        <w:rPr>
          <w:rStyle w:val="Text2"/>
        </w:rPr>
        <w:t xml:space="preserve">right_height</w:t>
        <w:br w:clear="none"/>
      </w:r>
      <w:r>
        <w:t xml:space="preserve">                       </w:t>
        <w:br w:clear="none"/>
      </w:r>
      <w:r>
        <w:rPr>
          <w:rStyle w:val="Text56"/>
        </w:rPr>
        <w:drawing>
          <wp:inline>
            <wp:extent cx="63500" cy="63500"/>
            <wp:effectExtent l="0" r="0" t="0" b="0"/>
            <wp:docPr id="492"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compute_height</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493"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left_height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left</w:t>
        <w:br w:clear="none"/>
      </w:r>
      <w:r>
        <w:rPr>
          <w:rStyle w:val="Text8"/>
        </w:rPr>
        <w:t xml:space="preserve">.</w:t>
        <w:br w:clear="none"/>
      </w:r>
      <w:r>
        <w:rPr>
          <w:rStyle w:val="Text2"/>
        </w:rPr>
        <w:t xml:space="preserve">height</w:t>
        <w:br w:clear="none"/>
      </w:r>
      <w:r>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left</w:t>
        <w:br w:clear="none"/>
      </w:r>
      <w:r>
        <w:t xml:space="preserve"> </w:t>
        <w:br w:clear="none"/>
      </w:r>
      <w:r>
        <w:rPr>
          <w:rStyle w:val="Text6"/>
        </w:rPr>
        <w:t xml:space="preserve">else</w:t>
        <w:br w:clear="none"/>
      </w:r>
      <w:r>
        <w:t xml:space="preserve"> </w:t>
        <w:br w:clear="none"/>
      </w:r>
      <w:r>
        <w:rPr>
          <w:rStyle w:val="Text8"/>
        </w:rPr>
        <w:t xml:space="preserve">-</w:t>
        <w:br w:clear="none"/>
      </w:r>
      <w:r>
        <w:rPr>
          <w:rStyle w:val="Text14"/>
        </w:rPr>
        <w:t xml:space="preserve">1</w:t>
        <w:br w:clear="none"/>
      </w:r>
      <w:r>
        <w:t xml:space="preserve"/>
        <w:br w:clear="none"/>
        <w:t xml:space="preserve">    </w:t>
        <w:br w:clear="none"/>
      </w:r>
      <w:r>
        <w:rPr>
          <w:rStyle w:val="Text2"/>
        </w:rPr>
        <w:t xml:space="preserve">right_height</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right</w:t>
        <w:br w:clear="none"/>
      </w:r>
      <w:r>
        <w:rPr>
          <w:rStyle w:val="Text8"/>
        </w:rPr>
        <w:t xml:space="preserve">.</w:t>
        <w:br w:clear="none"/>
      </w:r>
      <w:r>
        <w:rPr>
          <w:rStyle w:val="Text2"/>
        </w:rPr>
        <w:t xml:space="preserve">height</w:t>
        <w:br w:clear="none"/>
      </w:r>
      <w:r>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right</w:t>
        <w:br w:clear="none"/>
      </w:r>
      <w:r>
        <w:t xml:space="preserve"> </w:t>
        <w:br w:clear="none"/>
      </w:r>
      <w:r>
        <w:rPr>
          <w:rStyle w:val="Text6"/>
        </w:rPr>
        <w:t xml:space="preserve">else</w:t>
        <w:br w:clear="none"/>
      </w:r>
      <w:r>
        <w:t xml:space="preserve"> </w:t>
        <w:br w:clear="none"/>
      </w:r>
      <w:r>
        <w:rPr>
          <w:rStyle w:val="Text8"/>
        </w:rPr>
        <w:t xml:space="preserve">-</w:t>
        <w:br w:clear="none"/>
      </w:r>
      <w:r>
        <w:rPr>
          <w:rStyle w:val="Text14"/>
        </w:rPr>
        <w:t xml:space="preserve">1</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height</w:t>
        <w:br w:clear="none"/>
      </w:r>
      <w:r>
        <w:t xml:space="preserve"> </w:t>
        <w:br w:clear="none"/>
      </w:r>
      <w:r>
        <w:rPr>
          <w:rStyle w:val="Text8"/>
        </w:rPr>
        <w:t xml:space="preserve">=</w:t>
        <w:br w:clear="none"/>
      </w:r>
      <w:r>
        <w:t xml:space="preserve"> </w:t>
        <w:br w:clear="none"/>
      </w:r>
      <w:r>
        <w:rPr>
          <w:rStyle w:val="Text14"/>
        </w:rPr>
        <w:t xml:space="preserve">1</w:t>
        <w:br w:clear="none"/>
      </w:r>
      <w:r>
        <w:t xml:space="preserve"> </w:t>
        <w:br w:clear="none"/>
      </w:r>
      <w:r>
        <w:rPr>
          <w:rStyle w:val="Text8"/>
        </w:rPr>
        <w:t xml:space="preserve">+</w:t>
        <w:br w:clear="none"/>
      </w:r>
      <w:r>
        <w:t xml:space="preserve"> </w:t>
        <w:br w:clear="none"/>
      </w:r>
      <w:r>
        <w:rPr>
          <w:rStyle w:val="Text7"/>
        </w:rPr>
        <w:t xml:space="preserve">max</w:t>
        <w:br w:clear="none"/>
      </w:r>
      <w:r>
        <w:rPr>
          <w:rStyle w:val="Text5"/>
        </w:rPr>
        <w:t xml:space="preserve">(</w:t>
        <w:br w:clear="none"/>
      </w:r>
      <w:r>
        <w:rPr>
          <w:rStyle w:val="Text2"/>
        </w:rPr>
        <w:t xml:space="preserve">left_height</w:t>
        <w:br w:clear="none"/>
      </w:r>
      <w:r>
        <w:rPr>
          <w:rStyle w:val="Text5"/>
        </w:rPr>
        <w:t xml:space="preserve">,</w:t>
        <w:br w:clear="none"/>
      </w:r>
      <w:r>
        <w:t xml:space="preserve"> </w:t>
        <w:br w:clear="none"/>
      </w:r>
      <w:r>
        <w:rPr>
          <w:rStyle w:val="Text2"/>
        </w:rPr>
        <w:t xml:space="preserve">right_height</w:t>
        <w:br w:clear="none"/>
      </w:r>
      <w:r>
        <w:rPr>
          <w:rStyle w:val="Text5"/>
        </w:rPr>
        <w:t xml:space="preserve">)</w:t>
        <w:br w:clear="none"/>
      </w:r>
    </w:p>
    <w:p>
      <w:pPr>
        <w:pStyle w:val="Para 04"/>
      </w:pPr>
      <w:hyperlink w:anchor="co_binary_trees__infinity_in_the_42">
        <w:r>
          <w:bookmarkStart w:id="967" w:name="callout_binary_trees__infinity_i_42"/>
          <w:t/>
          <w:bookmarkEnd w:id="967"/>
          <w:drawing>
            <wp:inline>
              <wp:extent cx="63500" cy="63500"/>
              <wp:effectExtent l="0" r="0" t="0" b="0"/>
              <wp:docPr id="49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Structure of a </w:t>
      </w:r>
      <w:r>
        <w:rPr>
          <w:rStyle w:val="Text0"/>
        </w:rPr>
        <w:t>BinaryNode</w:t>
      </w:r>
      <w:r>
        <w:t xml:space="preserve"> is essentially the same as a binary search tree.</w:t>
      </w:r>
    </w:p>
    <w:p>
      <w:pPr>
        <w:pStyle w:val="Para 04"/>
      </w:pPr>
      <w:hyperlink w:anchor="co_binary_trees__infinity_in_the_43">
        <w:r>
          <w:bookmarkStart w:id="968" w:name="callout_binary_trees__infinity_i_43"/>
          <w:t/>
          <w:bookmarkEnd w:id="968"/>
          <w:drawing>
            <wp:inline>
              <wp:extent cx="63500" cy="63500"/>
              <wp:effectExtent l="0" r="0" t="0" b="0"/>
              <wp:docPr id="49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Record the height for each </w:t>
      </w:r>
      <w:r>
        <w:rPr>
          <w:rStyle w:val="Text0"/>
        </w:rPr>
        <w:t>BinaryNode</w:t>
      </w:r>
      <w:r>
        <w:t>.</w:t>
      </w:r>
    </w:p>
    <w:p>
      <w:pPr>
        <w:pStyle w:val="Para 04"/>
      </w:pPr>
      <w:hyperlink w:anchor="co_binary_trees__infinity_in_the_44">
        <w:r>
          <w:bookmarkStart w:id="969" w:name="callout_binary_trees__infinity_i_44"/>
          <w:t/>
          <w:bookmarkEnd w:id="969"/>
          <w:drawing>
            <wp:inline>
              <wp:extent cx="63500" cy="63500"/>
              <wp:effectExtent l="0" r="0" t="0" b="0"/>
              <wp:docPr id="49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Helper function that computes the height difference between left and right subtree.</w:t>
      </w:r>
    </w:p>
    <w:p>
      <w:pPr>
        <w:pStyle w:val="Para 04"/>
      </w:pPr>
      <w:hyperlink w:anchor="co_binary_trees__infinity_in_the_45">
        <w:r>
          <w:bookmarkStart w:id="970" w:name="callout_binary_trees__infinity_i_45"/>
          <w:t/>
          <w:bookmarkEnd w:id="970"/>
          <w:drawing>
            <wp:inline>
              <wp:extent cx="63500" cy="63500"/>
              <wp:effectExtent l="0" r="0" t="0" b="0"/>
              <wp:docPr id="49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Set </w:t>
      </w:r>
      <w:r>
        <w:rPr>
          <w:rStyle w:val="Text0"/>
        </w:rPr>
        <w:t>left_height</w:t>
      </w:r>
      <w:r>
        <w:t xml:space="preserve"> to </w:t>
      </w:r>
      <w:r>
        <w:rPr>
          <w:rStyle w:val="Text0"/>
        </w:rPr>
        <w:t>—1</w:t>
      </w:r>
      <w:r>
        <w:t xml:space="preserve"> for nonexistent </w:t>
      </w:r>
      <w:r>
        <w:rPr>
          <w:rStyle w:val="Text0"/>
        </w:rPr>
        <w:t>left</w:t>
      </w:r>
      <w:r>
        <w:t xml:space="preserve"> subtree, or its proper height.</w:t>
      </w:r>
    </w:p>
    <w:p>
      <w:pPr>
        <w:pStyle w:val="Para 04"/>
      </w:pPr>
      <w:hyperlink w:anchor="co_binary_trees__infinity_in_the_46">
        <w:r>
          <w:bookmarkStart w:id="971" w:name="callout_binary_trees__infinity_i_46"/>
          <w:t/>
          <w:bookmarkEnd w:id="971"/>
          <w:drawing>
            <wp:inline>
              <wp:extent cx="63500" cy="63500"/>
              <wp:effectExtent l="0" r="0" t="0" b="0"/>
              <wp:docPr id="498"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Return height difference, which must be </w:t>
      </w:r>
      <w:r>
        <w:rPr>
          <w:rStyle w:val="Text0"/>
        </w:rPr>
        <w:t>left_height</w:t>
      </w:r>
      <w:r>
        <w:t xml:space="preserve"> subtracting </w:t>
      </w:r>
      <w:r>
        <w:rPr>
          <w:rStyle w:val="Text0"/>
        </w:rPr>
        <w:t>right_height</w:t>
      </w:r>
      <w:r>
        <w:t>.</w:t>
      </w:r>
    </w:p>
    <w:p>
      <w:pPr>
        <w:pStyle w:val="Para 04"/>
      </w:pPr>
      <w:hyperlink w:anchor="co_binary_trees__infinity_in_the_47">
        <w:r>
          <w:bookmarkStart w:id="972" w:name="callout_binary_trees__infinity_i_47"/>
          <w:t/>
          <w:bookmarkEnd w:id="972"/>
          <w:drawing>
            <wp:inline>
              <wp:extent cx="63500" cy="63500"/>
              <wp:effectExtent l="0" r="0" t="0" b="0"/>
              <wp:docPr id="499"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48"/>
      </w:pPr>
      <w:r>
        <w:rPr>
          <w:rStyle w:val="Text1"/>
        </w:rPr>
        <w:t xml:space="preserve">Helper function that updates the </w:t>
      </w:r>
      <w:r>
        <w:rPr>
          <w:rStyle w:val="Text35"/>
        </w:rPr>
        <w:t>height</w:t>
      </w:r>
      <w:r>
        <w:rPr>
          <w:rStyle w:val="Text1"/>
        </w:rPr>
        <w:t xml:space="preserve"> for a node </w:t>
      </w:r>
      <w:r>
        <w:t>assuming that the</w:t>
      </w:r>
      <w:r>
        <w:rPr>
          <w:rStyle w:val="Text1"/>
        </w:rPr>
        <w:t xml:space="preserve"> </w:t>
      </w:r>
      <w:r>
        <w:rPr>
          <w:rStyle w:val="Text35"/>
        </w:rPr>
        <w:t>height</w:t>
      </w:r>
      <w:r>
        <w:rPr>
          <w:rStyle w:val="Text1"/>
        </w:rPr>
        <w:t xml:space="preserve"> </w:t>
      </w:r>
      <w:r>
        <w:t>of its respective</w:t>
      </w:r>
      <w:r>
        <w:rPr>
          <w:rStyle w:val="Text1"/>
        </w:rPr>
        <w:t xml:space="preserve"> </w:t>
      </w:r>
      <w:r>
        <w:rPr>
          <w:rStyle w:val="Text35"/>
        </w:rPr>
        <w:t>left</w:t>
      </w:r>
      <w:r>
        <w:rPr>
          <w:rStyle w:val="Text1"/>
        </w:rPr>
        <w:t xml:space="preserve"> </w:t>
      </w:r>
      <w:r>
        <w:t>and</w:t>
      </w:r>
      <w:r>
        <w:rPr>
          <w:rStyle w:val="Text1"/>
        </w:rPr>
        <w:t xml:space="preserve"> </w:t>
      </w:r>
      <w:r>
        <w:rPr>
          <w:rStyle w:val="Text35"/>
        </w:rPr>
        <w:t>right</w:t>
      </w:r>
      <w:r>
        <w:rPr>
          <w:rStyle w:val="Text1"/>
        </w:rPr>
        <w:t xml:space="preserve"> </w:t>
      </w:r>
      <w:r>
        <w:t>subtrees (if they exist) have accurate</w:t>
      </w:r>
      <w:r>
        <w:rPr>
          <w:rStyle w:val="Text1"/>
        </w:rPr>
        <w:t xml:space="preserve"> </w:t>
      </w:r>
      <w:r>
        <w:rPr>
          <w:rStyle w:val="Text35"/>
        </w:rPr>
        <w:t>height</w:t>
      </w:r>
      <w:r>
        <w:rPr>
          <w:rStyle w:val="Text1"/>
        </w:rPr>
        <w:t xml:space="preserve"> </w:t>
      </w:r>
      <w:r>
        <w:t>values</w:t>
      </w:r>
      <w:r>
        <w:rPr>
          <w:rStyle w:val="Text1"/>
        </w:rPr>
        <w:t>.</w:t>
      </w:r>
    </w:p>
    <w:p>
      <w:pPr>
        <w:pStyle w:val="Normal"/>
      </w:pPr>
      <w:hyperlink w:anchor="Listing_6_10__Modify__insert___t">
        <w:r>
          <w:rPr>
            <w:rStyle w:val="Text3"/>
          </w:rPr>
          <w:t>Listing 6-10</w:t>
        </w:r>
      </w:hyperlink>
      <w:r>
        <w:t xml:space="preserve"> shows that the node returned by </w:t>
      </w:r>
      <w:r>
        <w:rPr>
          <w:rStyle w:val="Text0"/>
        </w:rPr>
        <w:t>_insert()</w:t>
      </w:r>
      <w:r>
        <w:t xml:space="preserve"> has its </w:t>
      </w:r>
      <w:r>
        <w:rPr>
          <w:rStyle w:val="Text0"/>
        </w:rPr>
        <w:t>height</w:t>
      </w:r>
      <w:r>
        <w:t xml:space="preserve"> properly </w:t>
        <w:t>computed.</w:t>
      </w:r>
    </w:p>
    <w:p>
      <w:bookmarkStart w:id="973" w:name="Listing_6_10__Modify__insert___t"/>
      <w:pPr>
        <w:keepNext/>
        <w:pStyle w:val="Heading 3"/>
      </w:pPr>
      <w:r>
        <w:t xml:space="preserve">Listing 6-10. </w:t>
        <w:t xml:space="preserve">Modify </w:t>
      </w:r>
      <w:r>
        <w:rPr>
          <w:rStyle w:val="Text16"/>
        </w:rPr>
        <w:t>_insert()</w:t>
      </w:r>
      <w:r>
        <w:t xml:space="preserve"> to compute height properly</w:t>
      </w:r>
      <w:bookmarkEnd w:id="973"/>
    </w:p>
    <w:p>
      <w:pPr>
        <w:pStyle w:val="Para 21"/>
      </w:pPr>
      <w:r>
        <w:rPr>
          <w:rStyle w:val="Text10"/>
        </w:rPr>
        <w:t xml:space="preserve">  </w:t>
        <w:br w:clear="none"/>
      </w:r>
      <w:r>
        <w:rPr>
          <w:rStyle w:val="Text6"/>
        </w:rPr>
        <w:t xml:space="preserve">def</w:t>
        <w:br w:clear="none"/>
      </w:r>
      <w:r>
        <w:rPr>
          <w:rStyle w:val="Text10"/>
        </w:rPr>
        <w:t xml:space="preserve"> </w:t>
        <w:br w:clear="none"/>
      </w:r>
      <w:r>
        <w:rPr>
          <w:rStyle w:val="Text9"/>
        </w:rPr>
        <w:t xml:space="preserve">_insert</w:t>
        <w:br w:clear="none"/>
      </w:r>
      <w:r>
        <w:rPr>
          <w:rStyle w:val="Text5"/>
        </w:rPr>
        <w:t xml:space="preserve">(</w:t>
        <w:br w:clear="none"/>
      </w:r>
      <w:r>
        <w:rPr>
          <w:rStyle w:val="Text7"/>
        </w:rPr>
        <w:t xml:space="preserve">self</w:t>
        <w:br w:clear="none"/>
      </w:r>
      <w:r>
        <w:rPr>
          <w:rStyle w:val="Text5"/>
        </w:rPr>
        <w:t xml:space="preserve">,</w:t>
        <w:br w:clear="none"/>
      </w:r>
      <w:r>
        <w:rPr>
          <w:rStyle w:val="Text10"/>
        </w:rPr>
        <w:t xml:space="preserve"> </w:t>
        <w:br w:clear="none"/>
      </w:r>
      <w:r>
        <w:t xml:space="preserve">node</w:t>
        <w:br w:clear="none"/>
      </w:r>
      <w:r>
        <w:rPr>
          <w:rStyle w:val="Text5"/>
        </w:rPr>
        <w:t xml:space="preserve">,</w:t>
        <w:br w:clear="none"/>
      </w:r>
      <w:r>
        <w:rPr>
          <w:rStyle w:val="Text10"/>
        </w:rPr>
        <w:t xml:space="preserve"> </w:t>
        <w:br w:clear="none"/>
      </w:r>
      <w:r>
        <w:t xml:space="preserve">val</w:t>
        <w:br w:clear="none"/>
      </w:r>
      <w:r>
        <w:rPr>
          <w:rStyle w:val="Text5"/>
        </w:rPr>
        <w:t xml:space="preserve">)</w:t>
        <w:br w:clear="none"/>
        <w:t xml:space="preserve">:</w:t>
        <w:br w:clear="none"/>
      </w:r>
      <w:r>
        <w:rPr>
          <w:rStyle w:val="Text10"/>
        </w:rPr>
        <w:t xml:space="preserve"/>
        <w:br w:clear="none"/>
        <w:t xml:space="preserve">    </w:t>
        <w:br w:clear="none"/>
      </w:r>
      <w:r>
        <w:rPr>
          <w:rStyle w:val="Text6"/>
        </w:rPr>
        <w:t xml:space="preserve">if</w:t>
        <w:br w:clear="none"/>
      </w:r>
      <w:r>
        <w:rPr>
          <w:rStyle w:val="Text10"/>
        </w:rPr>
        <w:t xml:space="preserve"> </w:t>
        <w:br w:clear="none"/>
      </w:r>
      <w:r>
        <w:t xml:space="preserve">node</w:t>
        <w:br w:clear="none"/>
      </w:r>
      <w:r>
        <w:rPr>
          <w:rStyle w:val="Text10"/>
        </w:rPr>
        <w:t xml:space="preserve"> </w:t>
        <w:br w:clear="none"/>
      </w:r>
      <w:r>
        <w:rPr>
          <w:rStyle w:val="Text5"/>
        </w:rPr>
        <w:t xml:space="preserve">is</w:t>
        <w:br w:clear="none"/>
      </w:r>
      <w:r>
        <w:rPr>
          <w:rStyle w:val="Text10"/>
        </w:rPr>
        <w:t xml:space="preserve"> </w:t>
        <w:br w:clear="none"/>
      </w:r>
      <w:r>
        <w:rPr>
          <w:rStyle w:val="Text7"/>
        </w:rPr>
        <w:t xml:space="preserve">None</w:t>
        <w:br w:clear="none"/>
      </w:r>
      <w:r>
        <w:rPr>
          <w:rStyle w:val="Text5"/>
        </w:rPr>
        <w:t xml:space="preserve">:</w:t>
        <w:br w:clear="none"/>
      </w:r>
      <w:r>
        <w:rPr>
          <w:rStyle w:val="Text10"/>
        </w:rPr>
        <w:t xml:space="preserve"/>
        <w:br w:clear="none"/>
        <w:t xml:space="preserve">      </w:t>
        <w:br w:clear="none"/>
      </w:r>
      <w:r>
        <w:rPr>
          <w:rStyle w:val="Text6"/>
        </w:rPr>
        <w:t xml:space="preserve">return</w:t>
        <w:br w:clear="none"/>
      </w:r>
      <w:r>
        <w:rPr>
          <w:rStyle w:val="Text10"/>
        </w:rPr>
        <w:t xml:space="preserve"> </w:t>
        <w:br w:clear="none"/>
      </w:r>
      <w:r>
        <w:t xml:space="preserve">BinaryNode</w:t>
        <w:br w:clear="none"/>
      </w:r>
      <w:r>
        <w:rPr>
          <w:rStyle w:val="Text5"/>
        </w:rPr>
        <w:t xml:space="preserve">(</w:t>
        <w:br w:clear="none"/>
      </w:r>
      <w:r>
        <w:t xml:space="preserve">val</w:t>
        <w:br w:clear="none"/>
      </w:r>
      <w:r>
        <w:rPr>
          <w:rStyle w:val="Text5"/>
        </w:rPr>
        <w:t xml:space="preserve">)</w:t>
        <w:br w:clear="none"/>
      </w:r>
      <w:r>
        <w:rPr>
          <w:rStyle w:val="Text10"/>
        </w:rPr>
        <w:t xml:space="preserve">                    </w:t>
        <w:br w:clear="none"/>
      </w:r>
      <w:r>
        <w:rPr>
          <w:rStyle w:val="Text56"/>
        </w:rPr>
        <w:drawing>
          <wp:inline>
            <wp:extent cx="63500" cy="63500"/>
            <wp:effectExtent l="0" r="0" t="0" b="0"/>
            <wp:docPr id="50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t xml:space="preserve"/>
        <w:br w:clear="none"/>
        <w:t xml:space="preserve">    </w:t>
        <w:br w:clear="none"/>
      </w:r>
      <w:r>
        <w:rPr>
          <w:rStyle w:val="Text6"/>
        </w:rPr>
        <w:t xml:space="preserve">if</w:t>
        <w:br w:clear="none"/>
      </w:r>
      <w:r>
        <w:rPr>
          <w:rStyle w:val="Text10"/>
        </w:rPr>
        <w:t xml:space="preserve"> </w:t>
        <w:br w:clear="none"/>
      </w:r>
      <w:r>
        <w:t xml:space="preserve">val</w:t>
        <w:br w:clear="none"/>
      </w:r>
      <w:r>
        <w:rPr>
          <w:rStyle w:val="Text10"/>
        </w:rPr>
        <w:t xml:space="preserve"> </w:t>
        <w:br w:clear="none"/>
      </w:r>
      <w:r>
        <w:rPr>
          <w:rStyle w:val="Text8"/>
        </w:rPr>
        <w:t xml:space="preserve">&lt;</w:t>
        <w:br w:clear="none"/>
        <w:t xml:space="preserve">=</w:t>
        <w:br w:clear="none"/>
      </w:r>
      <w:r>
        <w:rPr>
          <w:rStyle w:val="Text10"/>
        </w:rPr>
        <w:t xml:space="preserve"> </w:t>
        <w:br w:clear="none"/>
      </w:r>
      <w:r>
        <w:t xml:space="preserve">node</w:t>
        <w:br w:clear="none"/>
      </w:r>
      <w:r>
        <w:rPr>
          <w:rStyle w:val="Text8"/>
        </w:rPr>
        <w:t xml:space="preserve">.</w:t>
        <w:br w:clear="none"/>
      </w:r>
      <w:r>
        <w:t xml:space="preserve">value</w:t>
        <w:br w:clear="none"/>
      </w:r>
      <w:r>
        <w:rPr>
          <w:rStyle w:val="Text5"/>
        </w:rPr>
        <w:t xml:space="preserve">:</w:t>
        <w:br w:clear="none"/>
      </w:r>
      <w:r>
        <w:rPr>
          <w:rStyle w:val="Text10"/>
        </w:rPr>
        <w:t xml:space="preserve"/>
        <w:br w:clear="none"/>
        <w:t xml:space="preserve">      </w:t>
        <w:br w:clear="none"/>
      </w:r>
      <w:r>
        <w:t xml:space="preserve">node</w:t>
        <w:br w:clear="none"/>
      </w:r>
      <w:r>
        <w:rPr>
          <w:rStyle w:val="Text8"/>
        </w:rPr>
        <w:t xml:space="preserve">.</w:t>
        <w:br w:clear="none"/>
      </w:r>
      <w:r>
        <w:t xml:space="preserve">left</w:t>
        <w:br w:clear="none"/>
      </w:r>
      <w:r>
        <w:rPr>
          <w:rStyle w:val="Text10"/>
        </w:rPr>
        <w:t xml:space="preserve"> </w:t>
        <w:br w:clear="none"/>
      </w:r>
      <w:r>
        <w:rPr>
          <w:rStyle w:val="Text8"/>
        </w:rPr>
        <w:t xml:space="preserve">=</w:t>
        <w:br w:clear="none"/>
      </w:r>
      <w:r>
        <w:rPr>
          <w:rStyle w:val="Text10"/>
        </w:rPr>
        <w:t xml:space="preserve"> </w:t>
        <w:br w:clear="none"/>
      </w:r>
      <w:r>
        <w:rPr>
          <w:rStyle w:val="Text7"/>
        </w:rPr>
        <w:t xml:space="preserve">self</w:t>
        <w:br w:clear="none"/>
      </w:r>
      <w:r>
        <w:rPr>
          <w:rStyle w:val="Text8"/>
        </w:rPr>
        <w:t xml:space="preserve">.</w:t>
        <w:br w:clear="none"/>
      </w:r>
      <w:r>
        <w:t xml:space="preserve">_insert</w:t>
        <w:br w:clear="none"/>
      </w:r>
      <w:r>
        <w:rPr>
          <w:rStyle w:val="Text5"/>
        </w:rPr>
        <w:t xml:space="preserve">(</w:t>
        <w:br w:clear="none"/>
      </w:r>
      <w:r>
        <w:t xml:space="preserve">node</w:t>
        <w:br w:clear="none"/>
      </w:r>
      <w:r>
        <w:rPr>
          <w:rStyle w:val="Text8"/>
        </w:rPr>
        <w:t xml:space="preserve">.</w:t>
        <w:br w:clear="none"/>
      </w:r>
      <w:r>
        <w:t xml:space="preserve">left</w:t>
        <w:br w:clear="none"/>
      </w:r>
      <w:r>
        <w:rPr>
          <w:rStyle w:val="Text5"/>
        </w:rPr>
        <w:t xml:space="preserve">,</w:t>
        <w:br w:clear="none"/>
      </w:r>
      <w:r>
        <w:rPr>
          <w:rStyle w:val="Text10"/>
        </w:rPr>
        <w:t xml:space="preserve"> </w:t>
        <w:br w:clear="none"/>
      </w:r>
      <w:r>
        <w:t xml:space="preserve">val</w:t>
        <w:br w:clear="none"/>
      </w:r>
      <w:r>
        <w:rPr>
          <w:rStyle w:val="Text5"/>
        </w:rPr>
        <w:t xml:space="preserve">)</w:t>
        <w:br w:clear="none"/>
      </w:r>
      <w:r>
        <w:rPr>
          <w:rStyle w:val="Text10"/>
        </w:rPr>
        <w:t xml:space="preserve"/>
        <w:br w:clear="none"/>
        <w:t xml:space="preserve">    </w:t>
        <w:br w:clear="none"/>
      </w:r>
      <w:r>
        <w:rPr>
          <w:rStyle w:val="Text6"/>
        </w:rPr>
        <w:t xml:space="preserve">else</w:t>
        <w:br w:clear="none"/>
      </w:r>
      <w:r>
        <w:rPr>
          <w:rStyle w:val="Text5"/>
        </w:rPr>
        <w:t xml:space="preserve">:</w:t>
        <w:br w:clear="none"/>
      </w:r>
      <w:r>
        <w:rPr>
          <w:rStyle w:val="Text10"/>
        </w:rPr>
        <w:t xml:space="preserve"/>
        <w:br w:clear="none"/>
        <w:t xml:space="preserve">      </w:t>
        <w:br w:clear="none"/>
      </w:r>
      <w:r>
        <w:t xml:space="preserve">node</w:t>
        <w:br w:clear="none"/>
      </w:r>
      <w:r>
        <w:rPr>
          <w:rStyle w:val="Text8"/>
        </w:rPr>
        <w:t xml:space="preserve">.</w:t>
        <w:br w:clear="none"/>
      </w:r>
      <w:r>
        <w:t xml:space="preserve">right</w:t>
        <w:br w:clear="none"/>
      </w:r>
      <w:r>
        <w:rPr>
          <w:rStyle w:val="Text10"/>
        </w:rPr>
        <w:t xml:space="preserve"> </w:t>
        <w:br w:clear="none"/>
      </w:r>
      <w:r>
        <w:rPr>
          <w:rStyle w:val="Text8"/>
        </w:rPr>
        <w:t xml:space="preserve">=</w:t>
        <w:br w:clear="none"/>
      </w:r>
      <w:r>
        <w:rPr>
          <w:rStyle w:val="Text10"/>
        </w:rPr>
        <w:t xml:space="preserve"> </w:t>
        <w:br w:clear="none"/>
      </w:r>
      <w:r>
        <w:rPr>
          <w:rStyle w:val="Text7"/>
        </w:rPr>
        <w:t xml:space="preserve">self</w:t>
        <w:br w:clear="none"/>
      </w:r>
      <w:r>
        <w:rPr>
          <w:rStyle w:val="Text8"/>
        </w:rPr>
        <w:t xml:space="preserve">.</w:t>
        <w:br w:clear="none"/>
      </w:r>
      <w:r>
        <w:t xml:space="preserve">_insert</w:t>
        <w:br w:clear="none"/>
      </w:r>
      <w:r>
        <w:rPr>
          <w:rStyle w:val="Text5"/>
        </w:rPr>
        <w:t xml:space="preserve">(</w:t>
        <w:br w:clear="none"/>
      </w:r>
      <w:r>
        <w:t xml:space="preserve">node</w:t>
        <w:br w:clear="none"/>
      </w:r>
      <w:r>
        <w:rPr>
          <w:rStyle w:val="Text8"/>
        </w:rPr>
        <w:t xml:space="preserve">.</w:t>
        <w:br w:clear="none"/>
      </w:r>
      <w:r>
        <w:t xml:space="preserve">right</w:t>
        <w:br w:clear="none"/>
      </w:r>
      <w:r>
        <w:rPr>
          <w:rStyle w:val="Text5"/>
        </w:rPr>
        <w:t xml:space="preserve">,</w:t>
        <w:br w:clear="none"/>
      </w:r>
      <w:r>
        <w:rPr>
          <w:rStyle w:val="Text10"/>
        </w:rPr>
        <w:t xml:space="preserve"> </w:t>
        <w:br w:clear="none"/>
      </w:r>
      <w:r>
        <w:t xml:space="preserve">val</w:t>
        <w:br w:clear="none"/>
      </w:r>
      <w:r>
        <w:rPr>
          <w:rStyle w:val="Text5"/>
        </w:rPr>
        <w:t xml:space="preserve">)</w:t>
        <w:br w:clear="none"/>
      </w:r>
      <w:r>
        <w:rPr>
          <w:rStyle w:val="Text10"/>
        </w:rPr>
        <w:t xml:space="preserve"/>
        <w:br w:clear="none"/>
        <w:t xml:space="preserve"/>
        <w:br w:clear="none"/>
        <w:t xml:space="preserve">    </w:t>
        <w:br w:clear="none"/>
      </w:r>
      <w:r>
        <w:t xml:space="preserve">node</w:t>
        <w:br w:clear="none"/>
      </w:r>
      <w:r>
        <w:rPr>
          <w:rStyle w:val="Text8"/>
        </w:rPr>
        <w:t xml:space="preserve">.</w:t>
        <w:br w:clear="none"/>
      </w:r>
      <w:r>
        <w:t xml:space="preserve">compute_height</w:t>
        <w:br w:clear="none"/>
      </w:r>
      <w:r>
        <w:rPr>
          <w:rStyle w:val="Text5"/>
        </w:rPr>
        <w:t xml:space="preserve">(</w:t>
        <w:br w:clear="none"/>
        <w:t xml:space="preserve">)</w:t>
        <w:br w:clear="none"/>
      </w:r>
      <w:r>
        <w:rPr>
          <w:rStyle w:val="Text10"/>
        </w:rPr>
        <w:t xml:space="preserve">                       </w:t>
        <w:br w:clear="none"/>
      </w:r>
      <w:r>
        <w:rPr>
          <w:rStyle w:val="Text56"/>
        </w:rPr>
        <w:drawing>
          <wp:inline>
            <wp:extent cx="63500" cy="63500"/>
            <wp:effectExtent l="0" r="0" t="0" b="0"/>
            <wp:docPr id="50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6"/>
        </w:rPr>
        <w:t xml:space="preserve">return</w:t>
        <w:br w:clear="none"/>
      </w:r>
      <w:r>
        <w:rPr>
          <w:rStyle w:val="Text10"/>
        </w:rPr>
        <w:t xml:space="preserve"> </w:t>
        <w:br w:clear="none"/>
      </w:r>
      <w:r>
        <w:t xml:space="preserve">node</w:t>
        <w:br w:clear="none"/>
      </w:r>
    </w:p>
    <w:p>
      <w:pPr>
        <w:pStyle w:val="Para 04"/>
      </w:pPr>
      <w:hyperlink w:anchor="co_binary_trees__infinity_in_the_48">
        <w:r>
          <w:bookmarkStart w:id="974" w:name="callout_binary_trees__infinity_i_48"/>
          <w:t/>
          <w:bookmarkEnd w:id="974"/>
          <w:drawing>
            <wp:inline>
              <wp:extent cx="63500" cy="63500"/>
              <wp:effectExtent l="0" r="0" t="0" b="0"/>
              <wp:docPr id="50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For the base case, when a newly created leaf node is returned, its height is already 0 by default.</w:t>
      </w:r>
    </w:p>
    <w:p>
      <w:pPr>
        <w:pStyle w:val="Para 04"/>
      </w:pPr>
      <w:hyperlink w:anchor="co_binary_trees__infinity_in_the_49">
        <w:r>
          <w:bookmarkStart w:id="975" w:name="callout_binary_trees__infinity_i_49"/>
          <w:t/>
          <w:bookmarkEnd w:id="975"/>
          <w:drawing>
            <wp:inline>
              <wp:extent cx="63500" cy="63500"/>
              <wp:effectExtent l="0" r="0" t="0" b="0"/>
              <wp:docPr id="50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When the recursive case completes, </w:t>
      </w:r>
      <w:r>
        <w:rPr>
          <w:rStyle w:val="Text0"/>
        </w:rPr>
        <w:t>val</w:t>
      </w:r>
      <w:r>
        <w:t xml:space="preserve"> has been inserted into either </w:t>
      </w:r>
      <w:r>
        <w:rPr>
          <w:rStyle w:val="Text0"/>
        </w:rPr>
        <w:t>node.left</w:t>
      </w:r>
      <w:r>
        <w:t xml:space="preserve"> or </w:t>
      </w:r>
      <w:r>
        <w:rPr>
          <w:rStyle w:val="Text0"/>
        </w:rPr>
        <w:t>node.right</w:t>
      </w:r>
      <w:r>
        <w:t xml:space="preserve">. This means the height for </w:t>
      </w:r>
      <w:r>
        <w:rPr>
          <w:rStyle w:val="Text0"/>
        </w:rPr>
        <w:t>node</w:t>
      </w:r>
      <w:r>
        <w:t xml:space="preserve"> needs to be recomputed.</w:t>
      </w:r>
    </w:p>
    <w:p>
      <w:pPr>
        <w:pStyle w:val="Normal"/>
      </w:pPr>
      <w:r>
        <w:rPr>
          <w:rStyle w:val="Text54"/>
        </w:rPr>
        <w:bookmarkStart w:id="976" w:name="idm45239910331808"/>
        <w:t/>
        <w:bookmarkEnd w:id="976"/>
      </w:r>
      <w:r>
        <w:t xml:space="preserve">During the invocation of </w:t>
      </w:r>
      <w:r>
        <w:rPr>
          <w:rStyle w:val="Text0"/>
        </w:rPr>
        <w:t>insert(27)</w:t>
      </w:r>
      <w:r>
        <w:t xml:space="preserve">, a new leaf node for 27 is added to the binary search tree at the end of a sequence of recursive invocations, depicted in </w:t>
      </w:r>
      <w:hyperlink w:anchor="Figure_6_11__Recursive_invocatio">
        <w:r>
          <w:rPr>
            <w:rStyle w:val="Text3"/>
          </w:rPr>
          <w:t>Figure 6-11</w:t>
        </w:r>
      </w:hyperlink>
      <w:r>
        <w:t xml:space="preserve">. The final invocation to </w:t>
      </w:r>
      <w:r>
        <w:rPr>
          <w:rStyle w:val="Text0"/>
        </w:rPr>
        <w:t>_insert()</w:t>
      </w:r>
      <w:r>
        <w:t xml:space="preserve"> involves the base case where a new leaf node containing 27 is returned. This figure captures the brief moment when both the new leaf node (for 27) and the original leaf node (for 29) have a height of 0. With just one additional statement to compute the node’s height at the end of </w:t>
      </w:r>
      <w:r>
        <w:rPr>
          <w:rStyle w:val="Text0"/>
        </w:rPr>
        <w:t>_insert()</w:t>
      </w:r>
      <w:r>
        <w:t xml:space="preserve">, as the recursion unwinds, the height for each ancestor node (highlighted in </w:t>
      </w:r>
      <w:hyperlink w:anchor="Figure_6_11__Recursive_invocatio">
        <w:r>
          <w:rPr>
            <w:rStyle w:val="Text3"/>
          </w:rPr>
          <w:t>Figure 6-11</w:t>
        </w:r>
      </w:hyperlink>
      <w:r>
        <w:t xml:space="preserve">) are recomputed—note that these are the only nodes in the binary search tree whose heights need to be adjusted. The </w:t>
      </w:r>
      <w:r>
        <w:rPr>
          <w:rStyle w:val="Text0"/>
        </w:rPr>
        <w:t>compute_height()</w:t>
      </w:r>
      <w:r>
        <w:t xml:space="preserve"> function captures the logical definition for the height of a node, namely, that it is one greater than the larger of the heights of its children subtrees.</w:t>
      </w:r>
    </w:p>
    <w:p>
      <w:bookmarkStart w:id="977" w:name="Figure_6_11__Recursive_invocatio"/>
      <w:pPr>
        <w:pStyle w:val="Para 07"/>
        <w:keepLines w:val="on"/>
      </w:pPr>
      <w:r>
        <w:t/>
        <w:drawing>
          <wp:inline>
            <wp:extent cx="5943600" cy="3784600"/>
            <wp:effectExtent l="0" r="0" t="0" b="43426"/>
            <wp:docPr id="504" name="lalg_0611.png" descr="Recursive invocation when inserting a value"/>
            <wp:cNvGraphicFramePr>
              <a:graphicFrameLocks noChangeAspect="1"/>
            </wp:cNvGraphicFramePr>
            <a:graphic>
              <a:graphicData uri="http://schemas.openxmlformats.org/drawingml/2006/picture">
                <pic:pic>
                  <pic:nvPicPr>
                    <pic:cNvPr id="0" name="lalg_0611.png" descr="Recursive invocation when inserting a value"/>
                    <pic:cNvPicPr/>
                  </pic:nvPicPr>
                  <pic:blipFill>
                    <a:blip r:embed="rId100"/>
                    <a:stretch>
                      <a:fillRect/>
                    </a:stretch>
                  </pic:blipFill>
                  <pic:spPr>
                    <a:xfrm>
                      <a:off x="0" y="0"/>
                      <a:ext cx="5943600" cy="3784600"/>
                    </a:xfrm>
                    <a:prstGeom prst="rect">
                      <a:avLst/>
                    </a:prstGeom>
                  </pic:spPr>
                </pic:pic>
              </a:graphicData>
            </a:graphic>
          </wp:inline>
        </w:drawing>
        <w:t xml:space="preserve"> </w:t>
      </w:r>
      <w:bookmarkEnd w:id="977"/>
    </w:p>
    <w:p>
      <w:pPr>
        <w:pStyle w:val="Heading 4"/>
        <w:keepLines w:val="on"/>
      </w:pPr>
      <w:r>
        <w:t xml:space="preserve">Figure 6-11. </w:t>
        <w:t>Recursive invocation when inserting a value</w:t>
      </w:r>
    </w:p>
    <w:p>
      <w:pPr>
        <w:pStyle w:val="Normal"/>
      </w:pPr>
      <w:r>
        <w:t xml:space="preserve">As the recursive invocations unwind, each ancestor node to 27 has its height recomputed. Because each node has an accurate </w:t>
      </w:r>
      <w:r>
        <w:rPr>
          <w:rStyle w:val="Text0"/>
        </w:rPr>
        <w:t>height</w:t>
      </w:r>
      <w:r>
        <w:t xml:space="preserve"> in the binary search tree, </w:t>
      </w:r>
      <w:r>
        <w:rPr>
          <w:rStyle w:val="Text0"/>
        </w:rPr>
        <w:t>_insert()</w:t>
      </w:r>
      <w:r>
        <w:t xml:space="preserve"> can detect whenever a node has become unbalanced—that is, </w:t>
      </w:r>
      <w:r>
        <w:rPr>
          <w:rStyle w:val="Text1"/>
        </w:rPr>
        <w:t>when the height of the left and right subtrees for that node differ by more than 1</w:t>
      </w:r>
      <w:r>
        <w:t>.</w:t>
      </w:r>
    </w:p>
    <w:p>
      <w:pPr>
        <w:pStyle w:val="Para 16"/>
        <w:keepLines w:val="on"/>
      </w:pPr>
      <w:r>
        <w:t>Tip</w:t>
      </w:r>
    </w:p>
    <w:p>
      <w:pPr>
        <w:pStyle w:val="Para 14"/>
        <w:keepLines w:val="on"/>
      </w:pPr>
      <w:r>
        <w:t xml:space="preserve">In an AVL tree, the height difference for any node is -1, 0, or 1. The height difference is computed as the height of the node’s left subtree minus the height of the node’s right subtree. If a subtree doesn’t exist, then use </w:t>
      </w:r>
      <w:r>
        <w:rPr>
          <w:rStyle w:val="Text0"/>
        </w:rPr>
        <w:t>-1</w:t>
      </w:r>
      <w:r>
        <w:t xml:space="preserve"> for its height.</w:t>
      </w:r>
    </w:p>
    <w:p>
      <w:pPr>
        <w:pStyle w:val="Normal"/>
      </w:pPr>
      <w:r>
        <w:t xml:space="preserve">The node containing 26 leans to the right because its height difference is –1 – 1 = –2; the node containing 53 leans to the left because its height difference is 2 – 0 = 2; lastly the root node leans to the right because its height difference is 1 – 3 = –2. Once these nodes are identified, there needs to be a strategy to adjust the tree in some way to bring it back into balance. In the same way that the height is computed as the recursion unwinds, the </w:t>
      </w:r>
      <w:r>
        <w:rPr>
          <w:rStyle w:val="Text0"/>
        </w:rPr>
        <w:t>_insert()</w:t>
      </w:r>
      <w:r>
        <w:t xml:space="preserve"> function can immediately detect when the insertion of a new node has unbalanced the tree. It detects the imbalance as the recursion unwinds, which means the first unbalanced node detected is 26.</w:t>
      </w:r>
    </w:p>
    <w:p>
      <w:pPr>
        <w:pStyle w:val="Normal"/>
      </w:pPr>
      <w:r>
        <w:rPr>
          <w:rStyle w:val="Text54"/>
        </w:rPr>
        <w:bookmarkStart w:id="978" w:name="idm45239910279552"/>
        <w:t/>
        <w:bookmarkEnd w:id="978"/>
      </w:r>
      <w:r>
        <w:t xml:space="preserve">The designers of the AVL tree invented the concept of a </w:t>
      </w:r>
      <w:r>
        <w:rPr>
          <w:rStyle w:val="Text1"/>
        </w:rPr>
        <w:t>node rotation</w:t>
      </w:r>
      <w:r>
        <w:t xml:space="preserve">, which is best described visually in </w:t>
      </w:r>
      <w:hyperlink w:anchor="Figure_6_12__Rebalancing_this_bi">
        <w:r>
          <w:rPr>
            <w:rStyle w:val="Text3"/>
          </w:rPr>
          <w:t>Figure 6-12</w:t>
        </w:r>
      </w:hyperlink>
      <w:r>
        <w:t xml:space="preserve">. The three nodes—containing the values 10, 30, and 50—are shaded to present their height. The root node, containing 50, has height </w:t>
      </w:r>
      <w:r>
        <w:rPr>
          <w:rStyle w:val="Text0"/>
        </w:rPr>
        <w:t>h</w:t>
      </w:r>
      <w:r>
        <w:t xml:space="preserve">. The gray triangles are subtrees whose values conform to the binary search tree property. The left subtree of the node containing 10, for example, is labeled 10L, and it contains values that are all smaller than or equal to 10. All you need to know is that the height of this subtree (and the other three shaded subtrees, 10R, 30R, and 50R) is </w:t>
      </w:r>
      <w:r>
        <w:rPr>
          <w:rStyle w:val="Text0"/>
        </w:rPr>
        <w:t>h</w:t>
      </w:r>
      <w:r>
        <w:t xml:space="preserve"> – 3.</w:t>
      </w:r>
      <w:r>
        <w:rPr>
          <w:rStyle w:val="Text54"/>
        </w:rPr>
        <w:bookmarkStart w:id="979" w:name="idm45239910276176"/>
        <w:t/>
        <w:bookmarkEnd w:id="979"/>
      </w:r>
    </w:p>
    <w:p>
      <w:pPr>
        <w:pStyle w:val="Normal"/>
      </w:pPr>
      <w:r>
        <w:rPr>
          <w:rStyle w:val="Text54"/>
        </w:rPr>
        <w:bookmarkStart w:id="980" w:name="idm45239910275200"/>
        <w:t/>
        <w:bookmarkEnd w:id="980"/>
        <w:bookmarkStart w:id="981" w:name="idm45239910274368"/>
        <w:t/>
        <w:bookmarkEnd w:id="981"/>
      </w:r>
      <w:r>
        <w:t xml:space="preserve">The tree leans to the left: its left subtree has a height of </w:t>
      </w:r>
      <w:r>
        <w:rPr>
          <w:rStyle w:val="Text0"/>
        </w:rPr>
        <w:t>h</w:t>
      </w:r>
      <w:r>
        <w:t xml:space="preserve"> – 1, while its right subtree has a smaller height of </w:t>
      </w:r>
      <w:r>
        <w:rPr>
          <w:rStyle w:val="Text0"/>
        </w:rPr>
        <w:t>h</w:t>
      </w:r>
      <w:r>
        <w:t xml:space="preserve"> – 3, meaning the height difference is +2. An AVL tree rebalances itself by detecting this imbalance and rotating nodes to reconfigure the tree, as shown on the right in </w:t>
      </w:r>
      <w:hyperlink w:anchor="Figure_6_12__Rebalancing_this_bi">
        <w:r>
          <w:rPr>
            <w:rStyle w:val="Text3"/>
          </w:rPr>
          <w:t>Figure 6-12</w:t>
        </w:r>
      </w:hyperlink>
      <w:r>
        <w:t xml:space="preserve">. After the rotation, the resulting binary search tree has a height of </w:t>
      </w:r>
      <w:r>
        <w:rPr>
          <w:rStyle w:val="Text0"/>
        </w:rPr>
        <w:t>h</w:t>
      </w:r>
      <w:r>
        <w:t xml:space="preserve"> – 1, and the node containing 30 has become the new root. This particular rotation is a </w:t>
      </w:r>
      <w:r>
        <w:rPr>
          <w:rStyle w:val="Text1"/>
        </w:rPr>
        <w:t>rotate right</w:t>
      </w:r>
      <w:r>
        <w:t>, which you can visualize as placing your hand on the original node containing 30 and rotating your hand to the right, which “lifts up” the node containing 30 while “dropping down” the node containing 50.</w:t>
      </w:r>
    </w:p>
    <w:p>
      <w:bookmarkStart w:id="982" w:name="Figure_6_12__Rebalancing_this_bi"/>
      <w:pPr>
        <w:pStyle w:val="Para 07"/>
        <w:keepLines w:val="on"/>
      </w:pPr>
      <w:r>
        <w:t/>
        <w:drawing>
          <wp:inline>
            <wp:extent cx="5943600" cy="3556000"/>
            <wp:effectExtent l="0" r="0" t="0" b="43426"/>
            <wp:docPr id="505" name="lalg_0612.png" descr="Rotating a node to the right"/>
            <wp:cNvGraphicFramePr>
              <a:graphicFrameLocks noChangeAspect="1"/>
            </wp:cNvGraphicFramePr>
            <a:graphic>
              <a:graphicData uri="http://schemas.openxmlformats.org/drawingml/2006/picture">
                <pic:pic>
                  <pic:nvPicPr>
                    <pic:cNvPr id="0" name="lalg_0612.png" descr="Rotating a node to the right"/>
                    <pic:cNvPicPr/>
                  </pic:nvPicPr>
                  <pic:blipFill>
                    <a:blip r:embed="rId101"/>
                    <a:stretch>
                      <a:fillRect/>
                    </a:stretch>
                  </pic:blipFill>
                  <pic:spPr>
                    <a:xfrm>
                      <a:off x="0" y="0"/>
                      <a:ext cx="5943600" cy="3556000"/>
                    </a:xfrm>
                    <a:prstGeom prst="rect">
                      <a:avLst/>
                    </a:prstGeom>
                  </pic:spPr>
                </pic:pic>
              </a:graphicData>
            </a:graphic>
          </wp:inline>
        </w:drawing>
        <w:t xml:space="preserve"> </w:t>
      </w:r>
      <w:bookmarkEnd w:id="982"/>
    </w:p>
    <w:p>
      <w:pPr>
        <w:pStyle w:val="Heading 4"/>
        <w:keepLines w:val="on"/>
      </w:pPr>
      <w:r>
        <w:t xml:space="preserve">Figure 6-12. </w:t>
        <w:t>Rebalancing this binary search tree by rotating the root node to the right</w:t>
      </w:r>
    </w:p>
    <w:p>
      <w:pPr>
        <w:pStyle w:val="Normal"/>
      </w:pPr>
      <w:r>
        <w:t xml:space="preserve">There are four possible unbalanced scenarios in a binary search tree containing just three values, as shown in </w:t>
      </w:r>
      <w:hyperlink w:anchor="Figure_6_13__Four_different_node">
        <w:r>
          <w:rPr>
            <w:rStyle w:val="Text3"/>
          </w:rPr>
          <w:t>Figure 6-13</w:t>
        </w:r>
      </w:hyperlink>
      <w:r>
        <w:t xml:space="preserve">. Scenario Left-left represents a simplified version of the example in </w:t>
      </w:r>
      <w:hyperlink w:anchor="Figure_6_12__Rebalancing_this_bi">
        <w:r>
          <w:rPr>
            <w:rStyle w:val="Text3"/>
          </w:rPr>
          <w:t>Figure 6-12</w:t>
        </w:r>
      </w:hyperlink>
      <w:r>
        <w:t xml:space="preserve">, which only needs a </w:t>
      </w:r>
      <w:r>
        <w:rPr>
          <w:rStyle w:val="Text1"/>
        </w:rPr>
        <w:t>rotate right</w:t>
      </w:r>
      <w:r>
        <w:t xml:space="preserve"> to balance the tree; similarly, scenario Right-right represents its mirror image, needing only a </w:t>
      </w:r>
      <w:r>
        <w:rPr>
          <w:rStyle w:val="Text1"/>
        </w:rPr>
        <w:t>rotate left</w:t>
      </w:r>
      <w:r>
        <w:t xml:space="preserve"> to bring the tree back into balance. These scenarios are named for the relative positioning of each descendant node to the root. These rotate operations result in a balanced tree whose root node contains 30, with a left child containing 10 and a right child containing 50.</w:t>
      </w:r>
    </w:p>
    <w:p>
      <w:bookmarkStart w:id="983" w:name="Figure_6_13__Four_different_node"/>
      <w:pPr>
        <w:pStyle w:val="Para 07"/>
        <w:keepLines w:val="on"/>
      </w:pPr>
      <w:r>
        <w:t/>
        <w:drawing>
          <wp:inline>
            <wp:extent cx="5943600" cy="7175500"/>
            <wp:effectExtent l="0" r="0" t="0" b="43426"/>
            <wp:docPr id="506" name="lalg_0613.png" descr="Four necessary rotations"/>
            <wp:cNvGraphicFramePr>
              <a:graphicFrameLocks noChangeAspect="1"/>
            </wp:cNvGraphicFramePr>
            <a:graphic>
              <a:graphicData uri="http://schemas.openxmlformats.org/drawingml/2006/picture">
                <pic:pic>
                  <pic:nvPicPr>
                    <pic:cNvPr id="0" name="lalg_0613.png" descr="Four necessary rotations"/>
                    <pic:cNvPicPr/>
                  </pic:nvPicPr>
                  <pic:blipFill>
                    <a:blip r:embed="rId102"/>
                    <a:stretch>
                      <a:fillRect/>
                    </a:stretch>
                  </pic:blipFill>
                  <pic:spPr>
                    <a:xfrm>
                      <a:off x="0" y="0"/>
                      <a:ext cx="5943600" cy="7175500"/>
                    </a:xfrm>
                    <a:prstGeom prst="rect">
                      <a:avLst/>
                    </a:prstGeom>
                  </pic:spPr>
                </pic:pic>
              </a:graphicData>
            </a:graphic>
          </wp:inline>
        </w:drawing>
        <w:t xml:space="preserve"> </w:t>
      </w:r>
      <w:bookmarkEnd w:id="983"/>
    </w:p>
    <w:p>
      <w:pPr>
        <w:pStyle w:val="Heading 4"/>
        <w:keepLines w:val="on"/>
      </w:pPr>
      <w:r>
        <w:t xml:space="preserve">Figure 6-13. </w:t>
        <w:t>Four different node rotations</w:t>
      </w:r>
    </w:p>
    <w:p>
      <w:pPr>
        <w:pStyle w:val="Normal"/>
      </w:pPr>
      <w:r>
        <w:rPr>
          <w:rStyle w:val="Text54"/>
        </w:rPr>
        <w:bookmarkStart w:id="984" w:name="idm45239910263696"/>
        <w:t/>
        <w:bookmarkEnd w:id="984"/>
      </w:r>
      <w:r>
        <w:t xml:space="preserve">Scenario Left-right presents a more complicated unbalanced tree that can be rebalanced in two steps. First, </w:t>
      </w:r>
      <w:r>
        <w:rPr>
          <w:rStyle w:val="Text1"/>
        </w:rPr>
        <w:t>rotate left</w:t>
      </w:r>
      <w:r>
        <w:t xml:space="preserve"> the left subtree rooted at 10, which “drops down” the 10 node and “lifts up” the 30 node, resulting in a tree that matches scenario Left-left. Second, perform a </w:t>
      </w:r>
      <w:r>
        <w:rPr>
          <w:rStyle w:val="Text1"/>
        </w:rPr>
        <w:t>rotate right</w:t>
      </w:r>
      <w:r>
        <w:t xml:space="preserve"> to balance the tree. This two-step composite operation is called </w:t>
      </w:r>
      <w:r>
        <w:rPr>
          <w:rStyle w:val="Text1"/>
        </w:rPr>
        <w:t>rotate left-right</w:t>
      </w:r>
      <w:r>
        <w:t xml:space="preserve">. Scenario Right-left represents the mirror image of scenario Left-right, resulting in a </w:t>
      </w:r>
      <w:r>
        <w:rPr>
          <w:rStyle w:val="Text1"/>
        </w:rPr>
        <w:t>rotate right-left</w:t>
      </w:r>
      <w:r>
        <w:t xml:space="preserve"> operation that rebalances the tree. The repository contains an optimized implementation for these composite </w:t>
        <w:t>operations.</w:t>
      </w:r>
    </w:p>
    <w:p>
      <w:pPr>
        <w:pStyle w:val="Normal"/>
      </w:pPr>
      <w:r>
        <w:t xml:space="preserve">Two new helper functions resolve situations when a node is unbalanced to the left (or to the right), as shown in </w:t>
      </w:r>
      <w:hyperlink w:anchor="Listing_6_11__Helper_functions_t">
        <w:r>
          <w:rPr>
            <w:rStyle w:val="Text3"/>
          </w:rPr>
          <w:t>Listing 6-11</w:t>
        </w:r>
      </w:hyperlink>
      <w:r>
        <w:t>.</w:t>
      </w:r>
    </w:p>
    <w:p>
      <w:bookmarkStart w:id="985" w:name="Listing_6_11__Helper_functions_t"/>
      <w:pPr>
        <w:keepNext/>
        <w:pStyle w:val="Heading 3"/>
      </w:pPr>
      <w:r>
        <w:t xml:space="preserve">Listing 6-11. </w:t>
        <w:t>Helper functions that choose appropriate rotation strategy</w:t>
      </w:r>
      <w:bookmarkEnd w:id="985"/>
    </w:p>
    <w:p>
      <w:pPr>
        <w:pStyle w:val="Para 13"/>
      </w:pPr>
      <w:r>
        <w:t xml:space="preserve">  </w:t>
        <w:br w:clear="none"/>
      </w:r>
      <w:r>
        <w:rPr>
          <w:rStyle w:val="Text6"/>
        </w:rPr>
        <w:t xml:space="preserve">def</w:t>
        <w:br w:clear="none"/>
      </w:r>
      <w:r>
        <w:t xml:space="preserve"> </w:t>
        <w:br w:clear="none"/>
      </w:r>
      <w:r>
        <w:rPr>
          <w:rStyle w:val="Text9"/>
        </w:rPr>
        <w:t xml:space="preserve">resolve_left_leaning</w:t>
        <w:br w:clear="none"/>
      </w:r>
      <w:r>
        <w:rPr>
          <w:rStyle w:val="Text5"/>
        </w:rPr>
        <w:t xml:space="preserve">(</w:t>
        <w:br w:clear="none"/>
      </w:r>
      <w:r>
        <w:rPr>
          <w:rStyle w:val="Text2"/>
        </w:rPr>
        <w:t xml:space="preserve">node</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0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node</w:t>
        <w:br w:clear="none"/>
      </w:r>
      <w:r>
        <w:rPr>
          <w:rStyle w:val="Text8"/>
        </w:rPr>
        <w:t xml:space="preserve">.</w:t>
        <w:br w:clear="none"/>
      </w:r>
      <w:r>
        <w:rPr>
          <w:rStyle w:val="Text2"/>
        </w:rPr>
        <w:t xml:space="preserve">height_difference</w:t>
        <w:br w:clear="none"/>
      </w:r>
      <w:r>
        <w:rPr>
          <w:rStyle w:val="Text5"/>
        </w:rPr>
        <w:t xml:space="preserve">(</w:t>
        <w:br w:clear="none"/>
        <w:t xml:space="preserve">)</w:t>
        <w:br w:clear="none"/>
      </w:r>
      <w:r>
        <w:t xml:space="preserve"> </w:t>
        <w:br w:clear="none"/>
      </w:r>
      <w:r>
        <w:rPr>
          <w:rStyle w:val="Text8"/>
        </w:rPr>
        <w:t xml:space="preserve">==</w:t>
        <w:br w:clear="none"/>
      </w:r>
      <w:r>
        <w:t xml:space="preserve"> </w:t>
        <w:br w:clear="none"/>
      </w:r>
      <w:r>
        <w:rPr>
          <w:rStyle w:val="Text14"/>
        </w:rPr>
        <w:t xml:space="preserve">2</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node</w:t>
        <w:br w:clear="none"/>
      </w:r>
      <w:r>
        <w:rPr>
          <w:rStyle w:val="Text8"/>
        </w:rPr>
        <w:t xml:space="preserve">.</w:t>
        <w:br w:clear="none"/>
      </w:r>
      <w:r>
        <w:rPr>
          <w:rStyle w:val="Text2"/>
        </w:rPr>
        <w:t xml:space="preserve">left</w:t>
        <w:br w:clear="none"/>
      </w:r>
      <w:r>
        <w:rPr>
          <w:rStyle w:val="Text8"/>
        </w:rPr>
        <w:t xml:space="preserve">.</w:t>
        <w:br w:clear="none"/>
      </w:r>
      <w:r>
        <w:rPr>
          <w:rStyle w:val="Text2"/>
        </w:rPr>
        <w:t xml:space="preserve">height_difference</w:t>
        <w:br w:clear="none"/>
      </w:r>
      <w:r>
        <w:rPr>
          <w:rStyle w:val="Text5"/>
        </w:rPr>
        <w:t xml:space="preserve">(</w:t>
        <w:br w:clear="none"/>
        <w:t xml:space="preserve">)</w:t>
        <w:br w:clear="none"/>
      </w:r>
      <w:r>
        <w:t xml:space="preserve"> </w:t>
        <w:br w:clear="none"/>
      </w:r>
      <w:r>
        <w:rPr>
          <w:rStyle w:val="Text8"/>
        </w:rPr>
        <w:t xml:space="preserve">&gt;</w:t>
        <w:br w:clear="none"/>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56"/>
        </w:rPr>
        <w:drawing>
          <wp:inline>
            <wp:extent cx="63500" cy="63500"/>
            <wp:effectExtent l="0" r="0" t="0" b="0"/>
            <wp:docPr id="50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w:t>
        <w:br w:clear="none"/>
      </w:r>
      <w:r>
        <w:t xml:space="preserve"> </w:t>
        <w:br w:clear="none"/>
      </w:r>
      <w:r>
        <w:rPr>
          <w:rStyle w:val="Text8"/>
        </w:rPr>
        <w:t xml:space="preserve">=</w:t>
        <w:br w:clear="none"/>
      </w:r>
      <w:r>
        <w:t xml:space="preserve"> </w:t>
        <w:br w:clear="none"/>
      </w:r>
      <w:r>
        <w:rPr>
          <w:rStyle w:val="Text2"/>
        </w:rPr>
        <w:t xml:space="preserve">rotate_right</w:t>
        <w:br w:clear="none"/>
      </w:r>
      <w:r>
        <w:rPr>
          <w:rStyle w:val="Text5"/>
        </w:rPr>
        <w:t xml:space="preserve">(</w:t>
        <w:br w:clear="none"/>
      </w:r>
      <w:r>
        <w:rPr>
          <w:rStyle w:val="Text2"/>
        </w:rPr>
        <w:t xml:space="preserve">node</w:t>
        <w:br w:clear="none"/>
      </w:r>
      <w:r>
        <w:rPr>
          <w:rStyle w:val="Text5"/>
        </w:rPr>
        <w:t xml:space="preserve">)</w:t>
        <w:br w:clear="none"/>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2"/>
        </w:rPr>
        <w:t xml:space="preserve">node</w:t>
        <w:br w:clear="none"/>
      </w:r>
      <w:r>
        <w:t xml:space="preserve"> </w:t>
        <w:br w:clear="none"/>
      </w:r>
      <w:r>
        <w:rPr>
          <w:rStyle w:val="Text8"/>
        </w:rPr>
        <w:t xml:space="preserve">=</w:t>
        <w:br w:clear="none"/>
      </w:r>
      <w:r>
        <w:t xml:space="preserve"> </w:t>
        <w:br w:clear="none"/>
      </w:r>
      <w:r>
        <w:rPr>
          <w:rStyle w:val="Text2"/>
        </w:rPr>
        <w:t xml:space="preserve">rotate_left_right</w:t>
        <w:br w:clear="none"/>
      </w:r>
      <w:r>
        <w:rPr>
          <w:rStyle w:val="Text5"/>
        </w:rPr>
        <w:t xml:space="preserve">(</w:t>
        <w:br w:clear="none"/>
      </w:r>
      <w:r>
        <w:rPr>
          <w:rStyle w:val="Text2"/>
        </w:rPr>
        <w:t xml:space="preserve">node</w:t>
        <w:br w:clear="none"/>
      </w:r>
      <w:r>
        <w:rPr>
          <w:rStyle w:val="Text5"/>
        </w:rPr>
        <w:t xml:space="preserve">)</w:t>
        <w:br w:clear="none"/>
      </w:r>
      <w:r>
        <w:t xml:space="preserve">         </w:t>
        <w:br w:clear="none"/>
      </w:r>
      <w:r>
        <w:rPr>
          <w:rStyle w:val="Text56"/>
        </w:rPr>
        <w:drawing>
          <wp:inline>
            <wp:extent cx="63500" cy="63500"/>
            <wp:effectExtent l="0" r="0" t="0" b="0"/>
            <wp:docPr id="50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node</w:t>
        <w:br w:clear="none"/>
      </w:r>
      <w:r>
        <w:t xml:space="preserve">                                </w:t>
        <w:br w:clear="none"/>
      </w:r>
      <w:r>
        <w:rPr>
          <w:rStyle w:val="Text56"/>
        </w:rPr>
        <w:drawing>
          <wp:inline>
            <wp:extent cx="63500" cy="63500"/>
            <wp:effectExtent l="0" r="0" t="0" b="0"/>
            <wp:docPr id="510"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resolve_right_leaning</w:t>
        <w:br w:clear="none"/>
      </w:r>
      <w:r>
        <w:rPr>
          <w:rStyle w:val="Text5"/>
        </w:rPr>
        <w:t xml:space="preserve">(</w:t>
        <w:br w:clear="none"/>
      </w:r>
      <w:r>
        <w:rPr>
          <w:rStyle w:val="Text2"/>
        </w:rPr>
        <w:t xml:space="preserve">node</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node</w:t>
        <w:br w:clear="none"/>
      </w:r>
      <w:r>
        <w:rPr>
          <w:rStyle w:val="Text8"/>
        </w:rPr>
        <w:t xml:space="preserve">.</w:t>
        <w:br w:clear="none"/>
      </w:r>
      <w:r>
        <w:rPr>
          <w:rStyle w:val="Text2"/>
        </w:rPr>
        <w:t xml:space="preserve">height_difference</w:t>
        <w:br w:clear="none"/>
      </w:r>
      <w:r>
        <w:rPr>
          <w:rStyle w:val="Text5"/>
        </w:rPr>
        <w:t xml:space="preserve">(</w:t>
        <w:br w:clear="none"/>
        <w:t xml:space="preserve">)</w:t>
        <w:br w:clear="none"/>
      </w:r>
      <w:r>
        <w:t xml:space="preserve"> </w:t>
        <w:br w:clear="none"/>
      </w:r>
      <w:r>
        <w:rPr>
          <w:rStyle w:val="Text8"/>
        </w:rPr>
        <w:t xml:space="preserve">==</w:t>
        <w:br w:clear="none"/>
      </w:r>
      <w:r>
        <w:t xml:space="preserve"> </w:t>
        <w:br w:clear="none"/>
      </w:r>
      <w:r>
        <w:rPr>
          <w:rStyle w:val="Text8"/>
        </w:rPr>
        <w:t xml:space="preserve">-</w:t>
        <w:br w:clear="none"/>
      </w:r>
      <w:r>
        <w:rPr>
          <w:rStyle w:val="Text14"/>
        </w:rPr>
        <w:t xml:space="preserve">2</w:t>
        <w:br w:clear="none"/>
      </w:r>
      <w:r>
        <w:rPr>
          <w:rStyle w:val="Text5"/>
        </w:rPr>
        <w:t xml:space="preserve">:</w:t>
        <w:br w:clear="none"/>
      </w:r>
      <w:r>
        <w:t xml:space="preserve">         </w:t>
        <w:br w:clear="none"/>
      </w:r>
      <w:r>
        <w:rPr>
          <w:rStyle w:val="Text56"/>
        </w:rPr>
        <w:drawing>
          <wp:inline>
            <wp:extent cx="63500" cy="63500"/>
            <wp:effectExtent l="0" r="0" t="0" b="0"/>
            <wp:docPr id="51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node</w:t>
        <w:br w:clear="none"/>
      </w:r>
      <w:r>
        <w:rPr>
          <w:rStyle w:val="Text8"/>
        </w:rPr>
        <w:t xml:space="preserve">.</w:t>
        <w:br w:clear="none"/>
      </w:r>
      <w:r>
        <w:rPr>
          <w:rStyle w:val="Text2"/>
        </w:rPr>
        <w:t xml:space="preserve">right</w:t>
        <w:br w:clear="none"/>
      </w:r>
      <w:r>
        <w:rPr>
          <w:rStyle w:val="Text8"/>
        </w:rPr>
        <w:t xml:space="preserve">.</w:t>
        <w:br w:clear="none"/>
      </w:r>
      <w:r>
        <w:rPr>
          <w:rStyle w:val="Text2"/>
        </w:rPr>
        <w:t xml:space="preserve">height_difference</w:t>
        <w:br w:clear="none"/>
      </w:r>
      <w:r>
        <w:rPr>
          <w:rStyle w:val="Text5"/>
        </w:rPr>
        <w:t xml:space="preserve">(</w:t>
        <w:br w:clear="none"/>
        <w:t xml:space="preserve">)</w:t>
        <w:br w:clear="none"/>
      </w:r>
      <w:r>
        <w:t xml:space="preserve"> </w:t>
        <w:br w:clear="none"/>
      </w:r>
      <w:r>
        <w:rPr>
          <w:rStyle w:val="Text8"/>
        </w:rPr>
        <w:t xml:space="preserve">&lt;</w:t>
        <w:br w:clear="none"/>
        <w:t xml:space="preserve">=</w:t>
        <w:br w:clear="none"/>
      </w:r>
      <w:r>
        <w:t xml:space="preserve"> </w:t>
        <w:br w:clear="none"/>
      </w:r>
      <w:r>
        <w:rPr>
          <w:rStyle w:val="Text14"/>
        </w:rPr>
        <w:t xml:space="preserve">0</w:t>
        <w:br w:clear="none"/>
      </w:r>
      <w:r>
        <w:rPr>
          <w:rStyle w:val="Text5"/>
        </w:rPr>
        <w:t xml:space="preserve">:</w:t>
        <w:br w:clear="none"/>
      </w:r>
      <w:r>
        <w:t xml:space="preserve">  </w:t>
        <w:br w:clear="none"/>
      </w:r>
      <w:r>
        <w:rPr>
          <w:rStyle w:val="Text56"/>
        </w:rPr>
        <w:drawing>
          <wp:inline>
            <wp:extent cx="63500" cy="63500"/>
            <wp:effectExtent l="0" r="0" t="0" b="0"/>
            <wp:docPr id="512"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w:t>
        <w:br w:clear="none"/>
      </w:r>
      <w:r>
        <w:t xml:space="preserve"> </w:t>
        <w:br w:clear="none"/>
      </w:r>
      <w:r>
        <w:rPr>
          <w:rStyle w:val="Text8"/>
        </w:rPr>
        <w:t xml:space="preserve">=</w:t>
        <w:br w:clear="none"/>
      </w:r>
      <w:r>
        <w:t xml:space="preserve"> </w:t>
        <w:br w:clear="none"/>
      </w:r>
      <w:r>
        <w:rPr>
          <w:rStyle w:val="Text2"/>
        </w:rPr>
        <w:t xml:space="preserve">rotate_left</w:t>
        <w:br w:clear="none"/>
      </w:r>
      <w:r>
        <w:rPr>
          <w:rStyle w:val="Text5"/>
        </w:rPr>
        <w:t xml:space="preserve">(</w:t>
        <w:br w:clear="none"/>
      </w:r>
      <w:r>
        <w:rPr>
          <w:rStyle w:val="Text2"/>
        </w:rPr>
        <w:t xml:space="preserve">node</w:t>
        <w:br w:clear="none"/>
      </w:r>
      <w:r>
        <w:rPr>
          <w:rStyle w:val="Text5"/>
        </w:rPr>
        <w:t xml:space="preserve">)</w:t>
        <w:br w:clear="none"/>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2"/>
        </w:rPr>
        <w:t xml:space="preserve">node</w:t>
        <w:br w:clear="none"/>
      </w:r>
      <w:r>
        <w:t xml:space="preserve"> </w:t>
        <w:br w:clear="none"/>
      </w:r>
      <w:r>
        <w:rPr>
          <w:rStyle w:val="Text8"/>
        </w:rPr>
        <w:t xml:space="preserve">=</w:t>
        <w:br w:clear="none"/>
      </w:r>
      <w:r>
        <w:t xml:space="preserve"> </w:t>
        <w:br w:clear="none"/>
      </w:r>
      <w:r>
        <w:rPr>
          <w:rStyle w:val="Text2"/>
        </w:rPr>
        <w:t xml:space="preserve">rotate_right_left</w:t>
        <w:br w:clear="none"/>
      </w:r>
      <w:r>
        <w:rPr>
          <w:rStyle w:val="Text5"/>
        </w:rPr>
        <w:t xml:space="preserve">(</w:t>
        <w:br w:clear="none"/>
      </w:r>
      <w:r>
        <w:rPr>
          <w:rStyle w:val="Text2"/>
        </w:rPr>
        <w:t xml:space="preserve">node</w:t>
        <w:br w:clear="none"/>
      </w:r>
      <w:r>
        <w:rPr>
          <w:rStyle w:val="Text5"/>
        </w:rPr>
        <w:t xml:space="preserve">)</w:t>
        <w:br w:clear="none"/>
      </w:r>
      <w:r>
        <w:t xml:space="preserve">         </w:t>
        <w:br w:clear="none"/>
      </w:r>
      <w:r>
        <w:rPr>
          <w:rStyle w:val="Text56"/>
        </w:rPr>
        <w:drawing>
          <wp:inline>
            <wp:extent cx="63500" cy="63500"/>
            <wp:effectExtent l="0" r="0" t="0" b="0"/>
            <wp:docPr id="513"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node</w:t>
        <w:br w:clear="none"/>
      </w:r>
      <w:r>
        <w:t xml:space="preserve">                                </w:t>
        <w:br w:clear="none"/>
      </w:r>
      <w:r>
        <w:rPr>
          <w:rStyle w:val="Text56"/>
        </w:rPr>
        <w:drawing>
          <wp:inline>
            <wp:extent cx="63500" cy="63500"/>
            <wp:effectExtent l="0" r="0" t="0" b="0"/>
            <wp:docPr id="514"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p>
    <w:p>
      <w:pPr>
        <w:pStyle w:val="Para 04"/>
      </w:pPr>
      <w:hyperlink w:anchor="co_binary_trees__infinity_in_the_50">
        <w:r>
          <w:bookmarkStart w:id="986" w:name="callout_binary_trees__infinity_i_50"/>
          <w:t/>
          <w:bookmarkEnd w:id="986"/>
          <w:drawing>
            <wp:inline>
              <wp:extent cx="63500" cy="63500"/>
              <wp:effectExtent l="0" r="0" t="0" b="0"/>
              <wp:docPr id="51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A node leans to the left when height difference is +2.</w:t>
      </w:r>
    </w:p>
    <w:p>
      <w:pPr>
        <w:pStyle w:val="Para 04"/>
      </w:pPr>
      <w:hyperlink w:anchor="co_binary_trees__infinity_in_the_51">
        <w:r>
          <w:bookmarkStart w:id="987" w:name="callout_binary_trees__infinity_i_51"/>
          <w:t/>
          <w:bookmarkEnd w:id="987"/>
          <w:drawing>
            <wp:inline>
              <wp:extent cx="63500" cy="63500"/>
              <wp:effectExtent l="0" r="0" t="0" b="0"/>
              <wp:docPr id="51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Detects the </w:t>
      </w:r>
      <w:r>
        <w:rPr>
          <w:rStyle w:val="Text0"/>
        </w:rPr>
        <w:t>rotate_right</w:t>
      </w:r>
      <w:r>
        <w:t xml:space="preserve"> case by confirming that </w:t>
      </w:r>
      <w:r>
        <w:rPr>
          <w:rStyle w:val="Text0"/>
        </w:rPr>
        <w:t>node</w:t>
      </w:r>
      <w:r>
        <w:t xml:space="preserve">’s </w:t>
      </w:r>
      <w:r>
        <w:rPr>
          <w:rStyle w:val="Text0"/>
        </w:rPr>
        <w:t>left</w:t>
      </w:r>
      <w:r>
        <w:t xml:space="preserve"> subtree is partially leaning left.</w:t>
      </w:r>
    </w:p>
    <w:p>
      <w:pPr>
        <w:pStyle w:val="Para 04"/>
      </w:pPr>
      <w:hyperlink w:anchor="co_binary_trees__infinity_in_the_52">
        <w:r>
          <w:bookmarkStart w:id="988" w:name="callout_binary_trees__infinity_i_52"/>
          <w:t/>
          <w:bookmarkEnd w:id="988"/>
          <w:drawing>
            <wp:inline>
              <wp:extent cx="63500" cy="63500"/>
              <wp:effectExtent l="0" r="0" t="0" b="0"/>
              <wp:docPr id="51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Otherwise, </w:t>
      </w:r>
      <w:r>
        <w:rPr>
          <w:rStyle w:val="Text0"/>
        </w:rPr>
        <w:t>node</w:t>
      </w:r>
      <w:r>
        <w:t xml:space="preserve">’s </w:t>
      </w:r>
      <w:r>
        <w:rPr>
          <w:rStyle w:val="Text0"/>
        </w:rPr>
        <w:t>left</w:t>
      </w:r>
      <w:r>
        <w:t xml:space="preserve"> subtree is partially leaning right, meaning a </w:t>
      </w:r>
      <w:r>
        <w:rPr>
          <w:rStyle w:val="Text0"/>
        </w:rPr>
        <w:t>rotate_left_right</w:t>
      </w:r>
      <w:r>
        <w:t xml:space="preserve"> is in order.</w:t>
      </w:r>
    </w:p>
    <w:p>
      <w:pPr>
        <w:pStyle w:val="Para 04"/>
      </w:pPr>
      <w:hyperlink w:anchor="co_binary_trees__infinity_in_the_54">
        <w:r>
          <w:bookmarkStart w:id="989" w:name="callout_binary_trees__infinity_i_53"/>
          <w:t/>
          <w:bookmarkEnd w:id="989"/>
          <w:drawing>
            <wp:inline>
              <wp:extent cx="63500" cy="63500"/>
              <wp:effectExtent l="0" r="0" t="0" b="0"/>
              <wp:docPr id="51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A node leans to the right when height difference is –2.</w:t>
      </w:r>
    </w:p>
    <w:p>
      <w:pPr>
        <w:pStyle w:val="Para 04"/>
      </w:pPr>
      <w:hyperlink w:anchor="co_binary_trees__infinity_in_the_55">
        <w:r>
          <w:bookmarkStart w:id="990" w:name="callout_binary_trees__infinity_i_54"/>
          <w:t/>
          <w:bookmarkEnd w:id="990"/>
          <w:drawing>
            <wp:inline>
              <wp:extent cx="63500" cy="63500"/>
              <wp:effectExtent l="0" r="0" t="0" b="0"/>
              <wp:docPr id="519"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Detects the </w:t>
      </w:r>
      <w:r>
        <w:rPr>
          <w:rStyle w:val="Text0"/>
        </w:rPr>
        <w:t>rotate_left</w:t>
      </w:r>
      <w:r>
        <w:t xml:space="preserve"> case by confirming that </w:t>
      </w:r>
      <w:r>
        <w:rPr>
          <w:rStyle w:val="Text0"/>
        </w:rPr>
        <w:t>node</w:t>
      </w:r>
      <w:r>
        <w:t xml:space="preserve">’s </w:t>
      </w:r>
      <w:r>
        <w:rPr>
          <w:rStyle w:val="Text0"/>
        </w:rPr>
        <w:t>right</w:t>
      </w:r>
      <w:r>
        <w:t xml:space="preserve"> subtree is partially leaning right.</w:t>
      </w:r>
    </w:p>
    <w:p>
      <w:pPr>
        <w:pStyle w:val="Para 04"/>
      </w:pPr>
      <w:hyperlink w:anchor="co_binary_trees__infinity_in_the_56">
        <w:r>
          <w:bookmarkStart w:id="991" w:name="callout_binary_trees__infinity_i_55"/>
          <w:t/>
          <w:bookmarkEnd w:id="991"/>
          <w:drawing>
            <wp:inline>
              <wp:extent cx="63500" cy="63500"/>
              <wp:effectExtent l="0" r="0" t="0" b="0"/>
              <wp:docPr id="520"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Otherwise, </w:t>
      </w:r>
      <w:r>
        <w:rPr>
          <w:rStyle w:val="Text0"/>
        </w:rPr>
        <w:t>node</w:t>
      </w:r>
      <w:r>
        <w:t xml:space="preserve">’s </w:t>
      </w:r>
      <w:r>
        <w:rPr>
          <w:rStyle w:val="Text0"/>
        </w:rPr>
        <w:t>right</w:t>
      </w:r>
      <w:r>
        <w:t xml:space="preserve"> subtree is partially leaning left, meaning a </w:t>
      </w:r>
      <w:r>
        <w:rPr>
          <w:rStyle w:val="Text0"/>
        </w:rPr>
        <w:t>rotate_right_left</w:t>
      </w:r>
      <w:r>
        <w:t xml:space="preserve"> is in order.</w:t>
      </w:r>
    </w:p>
    <w:p>
      <w:pPr>
        <w:pStyle w:val="Para 04"/>
      </w:pPr>
      <w:hyperlink w:anchor="co_binary_trees__infinity_in_the_53">
        <w:r>
          <w:bookmarkStart w:id="992" w:name="callout_binary_trees__infinity_i_56"/>
          <w:t/>
          <w:bookmarkEnd w:id="992"/>
          <w:drawing>
            <wp:inline>
              <wp:extent cx="63500" cy="63500"/>
              <wp:effectExtent l="0" r="0" t="0" b="0"/>
              <wp:docPr id="521"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Be sure to remember to return node of (potentially rebalanced) subtree.</w:t>
      </w:r>
    </w:p>
    <w:p>
      <w:pPr>
        <w:pStyle w:val="Normal"/>
      </w:pPr>
      <w:r>
        <w:t xml:space="preserve">The strategy is to immediately resolve an unbalanced node once this situation has been detected. The final implementation of </w:t>
      </w:r>
      <w:r>
        <w:rPr>
          <w:rStyle w:val="Text0"/>
        </w:rPr>
        <w:t>_insert()</w:t>
      </w:r>
      <w:r>
        <w:t xml:space="preserve"> is shown in </w:t>
      </w:r>
      <w:hyperlink w:anchor="Listing_6_12__Rotating_nodes_whe">
        <w:r>
          <w:rPr>
            <w:rStyle w:val="Text3"/>
          </w:rPr>
          <w:t>Listing 6-12</w:t>
        </w:r>
      </w:hyperlink>
      <w:r>
        <w:t>, which takes immediate advantage of these resolution helper functions. Adding a value to a left subtree of a node can never make that node right-leaning; similarly, adding a value to a right subtree of a node can never make that node left-leaning.</w:t>
      </w:r>
    </w:p>
    <w:p>
      <w:bookmarkStart w:id="993" w:name="Listing_6_12__Rotating_nodes_whe"/>
      <w:pPr>
        <w:keepNext/>
        <w:pStyle w:val="Heading 3"/>
      </w:pPr>
      <w:r>
        <w:t xml:space="preserve">Listing 6-12. </w:t>
        <w:t>Rotating nodes when an unbalanced node is detected</w:t>
      </w:r>
      <w:bookmarkEnd w:id="993"/>
    </w:p>
    <w:p>
      <w:pPr>
        <w:pStyle w:val="Para 21"/>
      </w:pPr>
      <w:r>
        <w:rPr>
          <w:rStyle w:val="Text10"/>
        </w:rPr>
        <w:t xml:space="preserve">  </w:t>
        <w:br w:clear="none"/>
      </w:r>
      <w:r>
        <w:rPr>
          <w:rStyle w:val="Text6"/>
        </w:rPr>
        <w:t xml:space="preserve">def</w:t>
        <w:br w:clear="none"/>
      </w:r>
      <w:r>
        <w:rPr>
          <w:rStyle w:val="Text10"/>
        </w:rPr>
        <w:t xml:space="preserve"> </w:t>
        <w:br w:clear="none"/>
      </w:r>
      <w:r>
        <w:rPr>
          <w:rStyle w:val="Text9"/>
        </w:rPr>
        <w:t xml:space="preserve">_insert</w:t>
        <w:br w:clear="none"/>
      </w:r>
      <w:r>
        <w:rPr>
          <w:rStyle w:val="Text5"/>
        </w:rPr>
        <w:t xml:space="preserve">(</w:t>
        <w:br w:clear="none"/>
      </w:r>
      <w:r>
        <w:rPr>
          <w:rStyle w:val="Text7"/>
        </w:rPr>
        <w:t xml:space="preserve">self</w:t>
        <w:br w:clear="none"/>
      </w:r>
      <w:r>
        <w:rPr>
          <w:rStyle w:val="Text5"/>
        </w:rPr>
        <w:t xml:space="preserve">,</w:t>
        <w:br w:clear="none"/>
      </w:r>
      <w:r>
        <w:rPr>
          <w:rStyle w:val="Text10"/>
        </w:rPr>
        <w:t xml:space="preserve"> </w:t>
        <w:br w:clear="none"/>
      </w:r>
      <w:r>
        <w:t xml:space="preserve">node</w:t>
        <w:br w:clear="none"/>
      </w:r>
      <w:r>
        <w:rPr>
          <w:rStyle w:val="Text5"/>
        </w:rPr>
        <w:t xml:space="preserve">,</w:t>
        <w:br w:clear="none"/>
      </w:r>
      <w:r>
        <w:rPr>
          <w:rStyle w:val="Text10"/>
        </w:rPr>
        <w:t xml:space="preserve"> </w:t>
        <w:br w:clear="none"/>
      </w:r>
      <w:r>
        <w:t xml:space="preserve">val</w:t>
        <w:br w:clear="none"/>
      </w:r>
      <w:r>
        <w:rPr>
          <w:rStyle w:val="Text5"/>
        </w:rPr>
        <w:t xml:space="preserve">)</w:t>
        <w:br w:clear="none"/>
        <w:t xml:space="preserve">:</w:t>
        <w:br w:clear="none"/>
      </w:r>
      <w:r>
        <w:rPr>
          <w:rStyle w:val="Text10"/>
        </w:rPr>
        <w:t xml:space="preserve"/>
        <w:br w:clear="none"/>
        <w:t xml:space="preserve">    </w:t>
        <w:br w:clear="none"/>
      </w:r>
      <w:r>
        <w:rPr>
          <w:rStyle w:val="Text6"/>
        </w:rPr>
        <w:t xml:space="preserve">if</w:t>
        <w:br w:clear="none"/>
      </w:r>
      <w:r>
        <w:rPr>
          <w:rStyle w:val="Text10"/>
        </w:rPr>
        <w:t xml:space="preserve"> </w:t>
        <w:br w:clear="none"/>
      </w:r>
      <w:r>
        <w:t xml:space="preserve">node</w:t>
        <w:br w:clear="none"/>
      </w:r>
      <w:r>
        <w:rPr>
          <w:rStyle w:val="Text10"/>
        </w:rPr>
        <w:t xml:space="preserve"> </w:t>
        <w:br w:clear="none"/>
      </w:r>
      <w:r>
        <w:rPr>
          <w:rStyle w:val="Text5"/>
        </w:rPr>
        <w:t xml:space="preserve">is</w:t>
        <w:br w:clear="none"/>
      </w:r>
      <w:r>
        <w:rPr>
          <w:rStyle w:val="Text10"/>
        </w:rPr>
        <w:t xml:space="preserve"> </w:t>
        <w:br w:clear="none"/>
      </w:r>
      <w:r>
        <w:rPr>
          <w:rStyle w:val="Text7"/>
        </w:rPr>
        <w:t xml:space="preserve">None</w:t>
        <w:br w:clear="none"/>
      </w:r>
      <w:r>
        <w:rPr>
          <w:rStyle w:val="Text5"/>
        </w:rPr>
        <w:t xml:space="preserve">:</w:t>
        <w:br w:clear="none"/>
      </w:r>
      <w:r>
        <w:rPr>
          <w:rStyle w:val="Text10"/>
        </w:rPr>
        <w:t xml:space="preserve"/>
        <w:br w:clear="none"/>
        <w:t xml:space="preserve">      </w:t>
        <w:br w:clear="none"/>
      </w:r>
      <w:r>
        <w:rPr>
          <w:rStyle w:val="Text6"/>
        </w:rPr>
        <w:t xml:space="preserve">return</w:t>
        <w:br w:clear="none"/>
      </w:r>
      <w:r>
        <w:rPr>
          <w:rStyle w:val="Text10"/>
        </w:rPr>
        <w:t xml:space="preserve"> </w:t>
        <w:br w:clear="none"/>
      </w:r>
      <w:r>
        <w:t xml:space="preserve">BinaryNode</w:t>
        <w:br w:clear="none"/>
      </w:r>
      <w:r>
        <w:rPr>
          <w:rStyle w:val="Text5"/>
        </w:rPr>
        <w:t xml:space="preserve">(</w:t>
        <w:br w:clear="none"/>
      </w:r>
      <w:r>
        <w:t xml:space="preserve">val</w:t>
        <w:br w:clear="none"/>
      </w:r>
      <w:r>
        <w:rPr>
          <w:rStyle w:val="Text5"/>
        </w:rPr>
        <w:t xml:space="preserve">)</w:t>
        <w:br w:clear="none"/>
      </w:r>
      <w:r>
        <w:rPr>
          <w:rStyle w:val="Text10"/>
        </w:rPr>
        <w:t xml:space="preserve"/>
        <w:br w:clear="none"/>
        <w:t xml:space="preserve"/>
        <w:br w:clear="none"/>
        <w:t xml:space="preserve">    </w:t>
        <w:br w:clear="none"/>
      </w:r>
      <w:r>
        <w:rPr>
          <w:rStyle w:val="Text6"/>
        </w:rPr>
        <w:t xml:space="preserve">if</w:t>
        <w:br w:clear="none"/>
      </w:r>
      <w:r>
        <w:rPr>
          <w:rStyle w:val="Text10"/>
        </w:rPr>
        <w:t xml:space="preserve"> </w:t>
        <w:br w:clear="none"/>
      </w:r>
      <w:r>
        <w:t xml:space="preserve">val</w:t>
        <w:br w:clear="none"/>
      </w:r>
      <w:r>
        <w:rPr>
          <w:rStyle w:val="Text10"/>
        </w:rPr>
        <w:t xml:space="preserve"> </w:t>
        <w:br w:clear="none"/>
      </w:r>
      <w:r>
        <w:rPr>
          <w:rStyle w:val="Text8"/>
        </w:rPr>
        <w:t xml:space="preserve">&lt;</w:t>
        <w:br w:clear="none"/>
        <w:t xml:space="preserve">=</w:t>
        <w:br w:clear="none"/>
      </w:r>
      <w:r>
        <w:rPr>
          <w:rStyle w:val="Text10"/>
        </w:rPr>
        <w:t xml:space="preserve"> </w:t>
        <w:br w:clear="none"/>
      </w:r>
      <w:r>
        <w:t xml:space="preserve">node</w:t>
        <w:br w:clear="none"/>
      </w:r>
      <w:r>
        <w:rPr>
          <w:rStyle w:val="Text8"/>
        </w:rPr>
        <w:t xml:space="preserve">.</w:t>
        <w:br w:clear="none"/>
      </w:r>
      <w:r>
        <w:t xml:space="preserve">value</w:t>
        <w:br w:clear="none"/>
      </w:r>
      <w:r>
        <w:rPr>
          <w:rStyle w:val="Text5"/>
        </w:rPr>
        <w:t xml:space="preserve">:</w:t>
        <w:br w:clear="none"/>
      </w:r>
      <w:r>
        <w:rPr>
          <w:rStyle w:val="Text10"/>
        </w:rPr>
        <w:t xml:space="preserve"/>
        <w:br w:clear="none"/>
        <w:t xml:space="preserve">      </w:t>
        <w:br w:clear="none"/>
      </w:r>
      <w:r>
        <w:t xml:space="preserve">node</w:t>
        <w:br w:clear="none"/>
      </w:r>
      <w:r>
        <w:rPr>
          <w:rStyle w:val="Text8"/>
        </w:rPr>
        <w:t xml:space="preserve">.</w:t>
        <w:br w:clear="none"/>
      </w:r>
      <w:r>
        <w:t xml:space="preserve">left</w:t>
        <w:br w:clear="none"/>
      </w:r>
      <w:r>
        <w:rPr>
          <w:rStyle w:val="Text10"/>
        </w:rPr>
        <w:t xml:space="preserve"> </w:t>
        <w:br w:clear="none"/>
      </w:r>
      <w:r>
        <w:rPr>
          <w:rStyle w:val="Text8"/>
        </w:rPr>
        <w:t xml:space="preserve">=</w:t>
        <w:br w:clear="none"/>
      </w:r>
      <w:r>
        <w:rPr>
          <w:rStyle w:val="Text10"/>
        </w:rPr>
        <w:t xml:space="preserve"> </w:t>
        <w:br w:clear="none"/>
      </w:r>
      <w:r>
        <w:rPr>
          <w:rStyle w:val="Text7"/>
        </w:rPr>
        <w:t xml:space="preserve">self</w:t>
        <w:br w:clear="none"/>
      </w:r>
      <w:r>
        <w:rPr>
          <w:rStyle w:val="Text8"/>
        </w:rPr>
        <w:t xml:space="preserve">.</w:t>
        <w:br w:clear="none"/>
      </w:r>
      <w:r>
        <w:t xml:space="preserve">_insert</w:t>
        <w:br w:clear="none"/>
      </w:r>
      <w:r>
        <w:rPr>
          <w:rStyle w:val="Text5"/>
        </w:rPr>
        <w:t xml:space="preserve">(</w:t>
        <w:br w:clear="none"/>
      </w:r>
      <w:r>
        <w:t xml:space="preserve">node</w:t>
        <w:br w:clear="none"/>
      </w:r>
      <w:r>
        <w:rPr>
          <w:rStyle w:val="Text8"/>
        </w:rPr>
        <w:t xml:space="preserve">.</w:t>
        <w:br w:clear="none"/>
      </w:r>
      <w:r>
        <w:t xml:space="preserve">left</w:t>
        <w:br w:clear="none"/>
      </w:r>
      <w:r>
        <w:rPr>
          <w:rStyle w:val="Text5"/>
        </w:rPr>
        <w:t xml:space="preserve">,</w:t>
        <w:br w:clear="none"/>
      </w:r>
      <w:r>
        <w:rPr>
          <w:rStyle w:val="Text10"/>
        </w:rPr>
        <w:t xml:space="preserve"> </w:t>
        <w:br w:clear="none"/>
      </w:r>
      <w:r>
        <w:t xml:space="preserve">val</w:t>
        <w:br w:clear="none"/>
      </w:r>
      <w:r>
        <w:rPr>
          <w:rStyle w:val="Text5"/>
        </w:rPr>
        <w:t xml:space="preserve">)</w:t>
        <w:br w:clear="none"/>
      </w:r>
      <w:r>
        <w:rPr>
          <w:rStyle w:val="Text10"/>
        </w:rPr>
        <w:t xml:space="preserve"/>
        <w:br w:clear="none"/>
        <w:t xml:space="preserve">      </w:t>
        <w:br w:clear="none"/>
      </w:r>
      <w:r>
        <w:t xml:space="preserve">node</w:t>
        <w:br w:clear="none"/>
      </w:r>
      <w:r>
        <w:rPr>
          <w:rStyle w:val="Text10"/>
        </w:rPr>
        <w:t xml:space="preserve"> </w:t>
        <w:br w:clear="none"/>
      </w:r>
      <w:r>
        <w:rPr>
          <w:rStyle w:val="Text8"/>
        </w:rPr>
        <w:t xml:space="preserve">=</w:t>
        <w:br w:clear="none"/>
      </w:r>
      <w:r>
        <w:rPr>
          <w:rStyle w:val="Text10"/>
        </w:rPr>
        <w:t xml:space="preserve"> </w:t>
        <w:br w:clear="none"/>
      </w:r>
      <w:r>
        <w:t xml:space="preserve">resolve_left_leaning</w:t>
        <w:br w:clear="none"/>
      </w:r>
      <w:r>
        <w:rPr>
          <w:rStyle w:val="Text5"/>
        </w:rPr>
        <w:t xml:space="preserve">(</w:t>
        <w:br w:clear="none"/>
      </w:r>
      <w:r>
        <w:t xml:space="preserve">node</w:t>
        <w:br w:clear="none"/>
      </w:r>
      <w:r>
        <w:rPr>
          <w:rStyle w:val="Text5"/>
        </w:rPr>
        <w:t xml:space="preserve">)</w:t>
        <w:br w:clear="none"/>
      </w:r>
      <w:r>
        <w:rPr>
          <w:rStyle w:val="Text10"/>
        </w:rPr>
        <w:t xml:space="preserve">           </w:t>
        <w:br w:clear="none"/>
      </w:r>
      <w:r>
        <w:rPr>
          <w:rStyle w:val="Text56"/>
        </w:rPr>
        <w:drawing>
          <wp:inline>
            <wp:extent cx="63500" cy="63500"/>
            <wp:effectExtent l="0" r="0" t="0" b="0"/>
            <wp:docPr id="52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6"/>
        </w:rPr>
        <w:t xml:space="preserve">else</w:t>
        <w:br w:clear="none"/>
      </w:r>
      <w:r>
        <w:rPr>
          <w:rStyle w:val="Text5"/>
        </w:rPr>
        <w:t xml:space="preserve">:</w:t>
        <w:br w:clear="none"/>
      </w:r>
      <w:r>
        <w:rPr>
          <w:rStyle w:val="Text10"/>
        </w:rPr>
        <w:t xml:space="preserve"/>
        <w:br w:clear="none"/>
        <w:t xml:space="preserve">      </w:t>
        <w:br w:clear="none"/>
      </w:r>
      <w:r>
        <w:t xml:space="preserve">node</w:t>
        <w:br w:clear="none"/>
      </w:r>
      <w:r>
        <w:rPr>
          <w:rStyle w:val="Text8"/>
        </w:rPr>
        <w:t xml:space="preserve">.</w:t>
        <w:br w:clear="none"/>
      </w:r>
      <w:r>
        <w:t xml:space="preserve">right</w:t>
        <w:br w:clear="none"/>
      </w:r>
      <w:r>
        <w:rPr>
          <w:rStyle w:val="Text10"/>
        </w:rPr>
        <w:t xml:space="preserve"> </w:t>
        <w:br w:clear="none"/>
      </w:r>
      <w:r>
        <w:rPr>
          <w:rStyle w:val="Text8"/>
        </w:rPr>
        <w:t xml:space="preserve">=</w:t>
        <w:br w:clear="none"/>
      </w:r>
      <w:r>
        <w:rPr>
          <w:rStyle w:val="Text10"/>
        </w:rPr>
        <w:t xml:space="preserve"> </w:t>
        <w:br w:clear="none"/>
      </w:r>
      <w:r>
        <w:rPr>
          <w:rStyle w:val="Text7"/>
        </w:rPr>
        <w:t xml:space="preserve">self</w:t>
        <w:br w:clear="none"/>
      </w:r>
      <w:r>
        <w:rPr>
          <w:rStyle w:val="Text8"/>
        </w:rPr>
        <w:t xml:space="preserve">.</w:t>
        <w:br w:clear="none"/>
      </w:r>
      <w:r>
        <w:t xml:space="preserve">_insert</w:t>
        <w:br w:clear="none"/>
      </w:r>
      <w:r>
        <w:rPr>
          <w:rStyle w:val="Text5"/>
        </w:rPr>
        <w:t xml:space="preserve">(</w:t>
        <w:br w:clear="none"/>
      </w:r>
      <w:r>
        <w:t xml:space="preserve">node</w:t>
        <w:br w:clear="none"/>
      </w:r>
      <w:r>
        <w:rPr>
          <w:rStyle w:val="Text8"/>
        </w:rPr>
        <w:t xml:space="preserve">.</w:t>
        <w:br w:clear="none"/>
      </w:r>
      <w:r>
        <w:t xml:space="preserve">right</w:t>
        <w:br w:clear="none"/>
      </w:r>
      <w:r>
        <w:rPr>
          <w:rStyle w:val="Text5"/>
        </w:rPr>
        <w:t xml:space="preserve">,</w:t>
        <w:br w:clear="none"/>
      </w:r>
      <w:r>
        <w:rPr>
          <w:rStyle w:val="Text10"/>
        </w:rPr>
        <w:t xml:space="preserve"> </w:t>
        <w:br w:clear="none"/>
      </w:r>
      <w:r>
        <w:t xml:space="preserve">val</w:t>
        <w:br w:clear="none"/>
      </w:r>
      <w:r>
        <w:rPr>
          <w:rStyle w:val="Text5"/>
        </w:rPr>
        <w:t xml:space="preserve">)</w:t>
        <w:br w:clear="none"/>
      </w:r>
      <w:r>
        <w:rPr>
          <w:rStyle w:val="Text10"/>
        </w:rPr>
        <w:t xml:space="preserve"/>
        <w:br w:clear="none"/>
        <w:t xml:space="preserve">      </w:t>
        <w:br w:clear="none"/>
      </w:r>
      <w:r>
        <w:t xml:space="preserve">node</w:t>
        <w:br w:clear="none"/>
      </w:r>
      <w:r>
        <w:rPr>
          <w:rStyle w:val="Text10"/>
        </w:rPr>
        <w:t xml:space="preserve"> </w:t>
        <w:br w:clear="none"/>
      </w:r>
      <w:r>
        <w:rPr>
          <w:rStyle w:val="Text8"/>
        </w:rPr>
        <w:t xml:space="preserve">=</w:t>
        <w:br w:clear="none"/>
      </w:r>
      <w:r>
        <w:rPr>
          <w:rStyle w:val="Text10"/>
        </w:rPr>
        <w:t xml:space="preserve"> </w:t>
        <w:br w:clear="none"/>
      </w:r>
      <w:r>
        <w:t xml:space="preserve">resolve_right_leaning</w:t>
        <w:br w:clear="none"/>
      </w:r>
      <w:r>
        <w:rPr>
          <w:rStyle w:val="Text5"/>
        </w:rPr>
        <w:t xml:space="preserve">(</w:t>
        <w:br w:clear="none"/>
      </w:r>
      <w:r>
        <w:t xml:space="preserve">node</w:t>
        <w:br w:clear="none"/>
      </w:r>
      <w:r>
        <w:rPr>
          <w:rStyle w:val="Text5"/>
        </w:rPr>
        <w:t xml:space="preserve">)</w:t>
        <w:br w:clear="none"/>
      </w:r>
      <w:r>
        <w:rPr>
          <w:rStyle w:val="Text10"/>
        </w:rPr>
        <w:t xml:space="preserve">          </w:t>
        <w:br w:clear="none"/>
      </w:r>
      <w:r>
        <w:rPr>
          <w:rStyle w:val="Text56"/>
        </w:rPr>
        <w:drawing>
          <wp:inline>
            <wp:extent cx="63500" cy="63500"/>
            <wp:effectExtent l="0" r="0" t="0" b="0"/>
            <wp:docPr id="52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t xml:space="preserve"/>
        <w:br w:clear="none"/>
        <w:t xml:space="preserve">    </w:t>
        <w:br w:clear="none"/>
      </w:r>
      <w:r>
        <w:t xml:space="preserve">node</w:t>
        <w:br w:clear="none"/>
      </w:r>
      <w:r>
        <w:rPr>
          <w:rStyle w:val="Text8"/>
        </w:rPr>
        <w:t xml:space="preserve">.</w:t>
        <w:br w:clear="none"/>
      </w:r>
      <w:r>
        <w:t xml:space="preserve">compute_height</w:t>
        <w:br w:clear="none"/>
      </w:r>
      <w:r>
        <w:rPr>
          <w:rStyle w:val="Text5"/>
        </w:rPr>
        <w:t xml:space="preserve">(</w:t>
        <w:br w:clear="none"/>
        <w:t xml:space="preserve">)</w:t>
        <w:br w:clear="none"/>
      </w:r>
      <w:r>
        <w:rPr>
          <w:rStyle w:val="Text10"/>
        </w:rPr>
        <w:t xml:space="preserve"/>
        <w:br w:clear="none"/>
        <w:t xml:space="preserve">    </w:t>
        <w:br w:clear="none"/>
      </w:r>
      <w:r>
        <w:rPr>
          <w:rStyle w:val="Text6"/>
        </w:rPr>
        <w:t xml:space="preserve">return</w:t>
        <w:br w:clear="none"/>
      </w:r>
      <w:r>
        <w:rPr>
          <w:rStyle w:val="Text10"/>
        </w:rPr>
        <w:t xml:space="preserve"> </w:t>
        <w:br w:clear="none"/>
      </w:r>
      <w:r>
        <w:t xml:space="preserve">node</w:t>
        <w:br w:clear="none"/>
      </w:r>
    </w:p>
    <w:p>
      <w:pPr>
        <w:pStyle w:val="Para 04"/>
      </w:pPr>
      <w:hyperlink w:anchor="co_binary_trees__infinity_in_the_58">
        <w:r>
          <w:bookmarkStart w:id="994" w:name="callout_binary_trees__infinity_i_57"/>
          <w:t/>
          <w:bookmarkEnd w:id="994"/>
          <w:drawing>
            <wp:inline>
              <wp:extent cx="63500" cy="63500"/>
              <wp:effectExtent l="0" r="0" t="0" b="0"/>
              <wp:docPr id="52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left</w:t>
      </w:r>
      <w:r>
        <w:t xml:space="preserve"> subtree is now left-leaning, resolve it.</w:t>
      </w:r>
    </w:p>
    <w:p>
      <w:pPr>
        <w:pStyle w:val="Para 04"/>
      </w:pPr>
      <w:hyperlink w:anchor="co_binary_trees__infinity_in_the_59">
        <w:r>
          <w:bookmarkStart w:id="995" w:name="callout_binary_trees__infinity_i_58"/>
          <w:t/>
          <w:bookmarkEnd w:id="995"/>
          <w:drawing>
            <wp:inline>
              <wp:extent cx="63500" cy="63500"/>
              <wp:effectExtent l="0" r="0" t="0" b="0"/>
              <wp:docPr id="52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right</w:t>
      </w:r>
      <w:r>
        <w:t xml:space="preserve"> subtree is now right-leaning, resolve it.</w:t>
      </w:r>
    </w:p>
    <w:p>
      <w:pPr>
        <w:pStyle w:val="Normal"/>
      </w:pPr>
      <w:r>
        <w:t xml:space="preserve">The implementations for these rotation functions can be found in the code repository. </w:t>
      </w:r>
      <w:hyperlink w:anchor="Table_6_4__Implementation_of_rot">
        <w:r>
          <w:rPr>
            <w:rStyle w:val="Text3"/>
          </w:rPr>
          <w:t>Table 6-4</w:t>
        </w:r>
      </w:hyperlink>
      <w:r>
        <w:t xml:space="preserve"> describes the </w:t>
      </w:r>
      <w:r>
        <w:rPr>
          <w:rStyle w:val="Text0"/>
        </w:rPr>
        <w:t>rotate_left_right</w:t>
      </w:r>
      <w:r>
        <w:t xml:space="preserve"> case, showing the code and the rebalanced tree. At the top, the </w:t>
      </w:r>
      <w:r>
        <w:rPr>
          <w:rStyle w:val="Text0"/>
        </w:rPr>
        <w:t>new_root</w:t>
      </w:r>
      <w:r>
        <w:t xml:space="preserve"> and the other affected nodes and subtrees are identified. Below, the tree is rebalanced, and, importantly, new heights are computed for </w:t>
      </w:r>
      <w:r>
        <w:rPr>
          <w:rStyle w:val="Text0"/>
        </w:rPr>
        <w:t>child</w:t>
      </w:r>
      <w:r>
        <w:t xml:space="preserve"> and </w:t>
      </w:r>
      <w:r>
        <w:rPr>
          <w:rStyle w:val="Text0"/>
        </w:rPr>
        <w:t>node</w:t>
      </w:r>
      <w:r>
        <w:t>.</w:t>
      </w:r>
    </w:p>
    <w:p>
      <w:pPr>
        <w:pStyle w:val="Normal"/>
      </w:pPr>
      <w:r>
        <w:rPr>
          <w:rStyle w:val="Text54"/>
        </w:rPr>
        <w:bookmarkStart w:id="996" w:name="idm45239909944336"/>
        <w:t/>
        <w:bookmarkEnd w:id="996"/>
        <w:bookmarkStart w:id="997" w:name="idm45239909943408"/>
        <w:t/>
        <w:bookmarkEnd w:id="997"/>
        <w:bookmarkStart w:id="998" w:name="idm45239909942736"/>
        <w:t/>
        <w:bookmarkEnd w:id="998"/>
      </w:r>
      <w:r>
        <w:t xml:space="preserve">Pay attention to how </w:t>
      </w:r>
      <w:r>
        <w:rPr>
          <w:rStyle w:val="Text0"/>
        </w:rPr>
        <w:t>rotate_left_right()</w:t>
      </w:r>
      <w:r>
        <w:t xml:space="preserve"> returns the new root node for the balanced binary tree, since this unbalanced node could exist within a larger binary tree. There is no need to recompute the height of </w:t>
      </w:r>
      <w:r>
        <w:rPr>
          <w:rStyle w:val="Text0"/>
        </w:rPr>
        <w:t>new_root</w:t>
      </w:r>
      <w:r>
        <w:t xml:space="preserve"> since the calling function—in </w:t>
      </w:r>
      <w:r>
        <w:rPr>
          <w:rStyle w:val="Text0"/>
        </w:rPr>
        <w:t>_insert()</w:t>
      </w:r>
      <w:r>
        <w:t xml:space="preserve"> or </w:t>
      </w:r>
      <w:r>
        <w:rPr>
          <w:rStyle w:val="Text0"/>
        </w:rPr>
        <w:t>_remove()</w:t>
      </w:r>
      <w:r>
        <w:t>—will do that. You can confirm visually that the resulting binary tree still conforms to the binary search tree property: for example, all of the values in 30L are greater than or equal to 10 and less than or equal to 30, so this subtree can be a right subtree of the node containing 10. A similar argument explains why the subtree labeled 30R can be a left subtree to the node containing 50.</w:t>
      </w:r>
    </w:p>
    <w:tbl>
      <w:tblPr>
        <w:tblW w:type="auto" w:w="0"/>
      </w:tblPr>
      <w:tr>
        <w:tc>
          <w:tcPr>
            <w:tcW w:type="auto" w:w="0"/>
            <w:tcMar>
              <w:left w:type="dxa" w:w="200"/>
              <w:top w:type="dxa" w:w="200"/>
              <w:right w:type="dxa" w:w="200"/>
              <w:bottom w:type="dxa" w:w="200"/>
            </w:tcMar>
            <w:vAlign w:val="top"/>
          </w:tcPr>
          <w:p>
            <w:bookmarkStart w:id="999" w:name="Table_6_4__Implementation_of_rot"/>
            <w:pPr>
              <w:pStyle w:val="Para 18"/>
              <w:keepLines w:val="on"/>
            </w:pPr>
            <w:r>
              <w:rPr>
                <w:rStyle w:val="Text55"/>
              </w:rPr>
              <w:t/>
            </w:r>
            <w:r>
              <w:t xml:space="preserve">Table 6-4. </w:t>
              <w:t>Implementation of rotate left-right</w:t>
            </w:r>
            <w:bookmarkEnd w:id="999"/>
          </w:p>
          <w:p>
            <w:pPr>
              <w:pStyle w:val="Para 23"/>
              <w:keepLines w:val="on"/>
            </w:pPr>
            <w:r>
              <w:t/>
              <w:drawing>
                <wp:inline>
                  <wp:extent cx="3683000" cy="3238500"/>
                  <wp:effectExtent l="0" r="0" t="190500" b="190500"/>
                  <wp:docPr id="526" name="lalg_06in12.png" descr="Rotate left-right step 1"/>
                  <wp:cNvGraphicFramePr>
                    <a:graphicFrameLocks noChangeAspect="1"/>
                  </wp:cNvGraphicFramePr>
                  <a:graphic>
                    <a:graphicData uri="http://schemas.openxmlformats.org/drawingml/2006/picture">
                      <pic:pic>
                        <pic:nvPicPr>
                          <pic:cNvPr id="0" name="lalg_06in12.png" descr="Rotate left-right step 1"/>
                          <pic:cNvPicPr/>
                        </pic:nvPicPr>
                        <pic:blipFill>
                          <a:blip r:embed="rId103"/>
                          <a:stretch>
                            <a:fillRect/>
                          </a:stretch>
                        </pic:blipFill>
                        <pic:spPr>
                          <a:xfrm>
                            <a:off x="0" y="0"/>
                            <a:ext cx="3683000" cy="3238500"/>
                          </a:xfrm>
                          <a:prstGeom prst="rect">
                            <a:avLst/>
                          </a:prstGeom>
                        </pic:spPr>
                      </pic:pic>
                    </a:graphicData>
                  </a:graphic>
                </wp:inline>
              </w:drawing>
              <w:t xml:space="preserve"> </w:t>
            </w:r>
          </w:p>
          <w:p>
            <w:pPr>
              <w:pStyle w:val="1 Block"/>
              <w:keepLines w:val="on"/>
            </w:pPr>
          </w:p>
        </w:tc>
        <w:tc>
          <w:tcPr>
            <w:tcW w:type="auto" w:w="0"/>
            <w:tcMar>
              <w:left w:type="dxa" w:w="200"/>
              <w:top w:type="dxa" w:w="200"/>
              <w:right w:type="dxa" w:w="200"/>
              <w:bottom w:type="dxa" w:w="200"/>
            </w:tcMar>
            <w:vAlign w:val="top"/>
          </w:tcPr>
          <w:p>
            <w:pPr>
              <w:pStyle w:val="Para 49"/>
              <w:keepLines w:val="on"/>
            </w:pPr>
            <w:r>
              <w:rPr>
                <w:rStyle w:val="Text6"/>
              </w:rPr>
              <w:t xml:space="preserve">def</w:t>
              <w:br w:clear="none"/>
            </w:r>
            <w:r>
              <w:rPr>
                <w:rStyle w:val="Text11"/>
              </w:rPr>
              <w:t xml:space="preserve"> </w:t>
              <w:br w:clear="none"/>
            </w:r>
            <w:r>
              <w:rPr>
                <w:rStyle w:val="Text9"/>
              </w:rPr>
              <w:t xml:space="preserve">rotate_left_right</w:t>
              <w:br w:clear="none"/>
            </w:r>
            <w:r>
              <w:rPr>
                <w:rStyle w:val="Text5"/>
              </w:rPr>
              <w:t xml:space="preserve">(</w:t>
              <w:br w:clear="none"/>
            </w:r>
            <w:r>
              <w:t xml:space="preserve">node</w:t>
              <w:br w:clear="none"/>
            </w:r>
            <w:r>
              <w:rPr>
                <w:rStyle w:val="Text5"/>
              </w:rPr>
              <w:t xml:space="preserve">):</w:t>
              <w:br w:clear="none"/>
            </w:r>
            <w:r>
              <w:rPr>
                <w:rStyle w:val="Text11"/>
              </w:rPr>
              <w:t xml:space="preserve"/>
              <w:br w:clear="none"/>
              <w:t xml:space="preserve">  </w:t>
              <w:br w:clear="none"/>
            </w:r>
            <w:r>
              <w:t xml:space="preserve">child</w:t>
              <w:br w:clear="none"/>
            </w:r>
            <w:r>
              <w:rPr>
                <w:rStyle w:val="Text11"/>
              </w:rPr>
              <w:t xml:space="preserve"> </w:t>
              <w:br w:clear="none"/>
            </w:r>
            <w:r>
              <w:rPr>
                <w:rStyle w:val="Text8"/>
              </w:rPr>
              <w:t xml:space="preserve">=</w:t>
              <w:br w:clear="none"/>
            </w:r>
            <w:r>
              <w:rPr>
                <w:rStyle w:val="Text11"/>
              </w:rPr>
              <w:t xml:space="preserve"> </w:t>
              <w:br w:clear="none"/>
            </w:r>
            <w:r>
              <w:t xml:space="preserve">node</w:t>
              <w:br w:clear="none"/>
            </w:r>
            <w:r>
              <w:rPr>
                <w:rStyle w:val="Text8"/>
              </w:rPr>
              <w:t xml:space="preserve">.</w:t>
              <w:br w:clear="none"/>
            </w:r>
            <w:r>
              <w:t xml:space="preserve">left</w:t>
              <w:br w:clear="none"/>
            </w:r>
            <w:r>
              <w:rPr>
                <w:rStyle w:val="Text11"/>
              </w:rPr>
              <w:t xml:space="preserve"/>
              <w:br w:clear="none"/>
              <w:t xml:space="preserve">  </w:t>
              <w:br w:clear="none"/>
            </w:r>
            <w:r>
              <w:t xml:space="preserve">new_root</w:t>
              <w:br w:clear="none"/>
            </w:r>
            <w:r>
              <w:rPr>
                <w:rStyle w:val="Text11"/>
              </w:rPr>
              <w:t xml:space="preserve"> </w:t>
              <w:br w:clear="none"/>
            </w:r>
            <w:r>
              <w:rPr>
                <w:rStyle w:val="Text8"/>
              </w:rPr>
              <w:t xml:space="preserve">=</w:t>
              <w:br w:clear="none"/>
            </w:r>
            <w:r>
              <w:rPr>
                <w:rStyle w:val="Text11"/>
              </w:rPr>
              <w:t xml:space="preserve"> </w:t>
              <w:br w:clear="none"/>
            </w:r>
            <w:r>
              <w:t xml:space="preserve">child</w:t>
              <w:br w:clear="none"/>
            </w:r>
            <w:r>
              <w:rPr>
                <w:rStyle w:val="Text8"/>
              </w:rPr>
              <w:t xml:space="preserve">.</w:t>
              <w:br w:clear="none"/>
            </w:r>
            <w:r>
              <w:t xml:space="preserve">right</w:t>
              <w:br w:clear="none"/>
            </w:r>
            <w:r>
              <w:rPr>
                <w:rStyle w:val="Text11"/>
              </w:rPr>
              <w:t xml:space="preserve"/>
              <w:br w:clear="none"/>
              <w:t xml:space="preserve">  </w:t>
              <w:br w:clear="none"/>
            </w:r>
            <w:r>
              <w:t xml:space="preserve">grand1</w:t>
              <w:br w:clear="none"/>
            </w:r>
            <w:r>
              <w:rPr>
                <w:rStyle w:val="Text11"/>
              </w:rPr>
              <w:t xml:space="preserve">  </w:t>
              <w:br w:clear="none"/>
            </w:r>
            <w:r>
              <w:rPr>
                <w:rStyle w:val="Text8"/>
              </w:rPr>
              <w:t xml:space="preserve">=</w:t>
              <w:br w:clear="none"/>
            </w:r>
            <w:r>
              <w:rPr>
                <w:rStyle w:val="Text11"/>
              </w:rPr>
              <w:t xml:space="preserve"> </w:t>
              <w:br w:clear="none"/>
            </w:r>
            <w:r>
              <w:t xml:space="preserve">new_root</w:t>
              <w:br w:clear="none"/>
            </w:r>
            <w:r>
              <w:rPr>
                <w:rStyle w:val="Text8"/>
              </w:rPr>
              <w:t xml:space="preserve">.</w:t>
              <w:br w:clear="none"/>
            </w:r>
            <w:r>
              <w:t xml:space="preserve">left</w:t>
              <w:br w:clear="none"/>
            </w:r>
            <w:r>
              <w:rPr>
                <w:rStyle w:val="Text11"/>
              </w:rPr>
              <w:t xml:space="preserve"/>
              <w:br w:clear="none"/>
              <w:t xml:space="preserve">  </w:t>
              <w:br w:clear="none"/>
            </w:r>
            <w:r>
              <w:t xml:space="preserve">grand2</w:t>
              <w:br w:clear="none"/>
            </w:r>
            <w:r>
              <w:rPr>
                <w:rStyle w:val="Text11"/>
              </w:rPr>
              <w:t xml:space="preserve">  </w:t>
              <w:br w:clear="none"/>
            </w:r>
            <w:r>
              <w:rPr>
                <w:rStyle w:val="Text8"/>
              </w:rPr>
              <w:t xml:space="preserve">=</w:t>
              <w:br w:clear="none"/>
            </w:r>
            <w:r>
              <w:rPr>
                <w:rStyle w:val="Text11"/>
              </w:rPr>
              <w:t xml:space="preserve"> </w:t>
              <w:br w:clear="none"/>
            </w:r>
            <w:r>
              <w:t xml:space="preserve">new_root</w:t>
              <w:br w:clear="none"/>
            </w:r>
            <w:r>
              <w:rPr>
                <w:rStyle w:val="Text8"/>
              </w:rPr>
              <w:t xml:space="preserve">.</w:t>
              <w:br w:clear="none"/>
            </w:r>
            <w:r>
              <w:t xml:space="preserve">right</w:t>
              <w:br w:clear="none"/>
            </w:r>
          </w:p>
        </w:tc>
      </w:tr>
    </w:tbl>
    <w:tbl>
      <w:tblPr>
        <w:tblW w:type="auto" w:w="0"/>
      </w:tblPr>
      <w:tr>
        <w:tc>
          <w:tcPr>
            <w:tcW w:type="auto" w:w="0"/>
            <w:shd w:val="clear" w:color="auto" w:fill="EEF2F6"/>
            <w:tcMar>
              <w:left w:type="dxa" w:w="200"/>
              <w:top w:type="dxa" w:w="200"/>
              <w:right w:type="dxa" w:w="200"/>
              <w:bottom w:type="dxa" w:w="200"/>
            </w:tcMar>
            <w:vAlign w:val="top"/>
          </w:tcPr>
          <w:p>
            <w:pPr>
              <w:pStyle w:val="Para 23"/>
              <w:keepLines w:val="on"/>
            </w:pPr>
            <w:r>
              <w:t/>
              <w:drawing>
                <wp:inline>
                  <wp:extent cx="3365500" cy="3746500"/>
                  <wp:effectExtent l="0" r="0" t="190500" b="190500"/>
                  <wp:docPr id="527" name="lalg_06in13.png" descr="Rotate left-right step 2"/>
                  <wp:cNvGraphicFramePr>
                    <a:graphicFrameLocks noChangeAspect="1"/>
                  </wp:cNvGraphicFramePr>
                  <a:graphic>
                    <a:graphicData uri="http://schemas.openxmlformats.org/drawingml/2006/picture">
                      <pic:pic>
                        <pic:nvPicPr>
                          <pic:cNvPr id="0" name="lalg_06in13.png" descr="Rotate left-right step 2"/>
                          <pic:cNvPicPr/>
                        </pic:nvPicPr>
                        <pic:blipFill>
                          <a:blip r:embed="rId104"/>
                          <a:stretch>
                            <a:fillRect/>
                          </a:stretch>
                        </pic:blipFill>
                        <pic:spPr>
                          <a:xfrm>
                            <a:off x="0" y="0"/>
                            <a:ext cx="3365500" cy="3746500"/>
                          </a:xfrm>
                          <a:prstGeom prst="rect">
                            <a:avLst/>
                          </a:prstGeom>
                        </pic:spPr>
                      </pic:pic>
                    </a:graphicData>
                  </a:graphic>
                </wp:inline>
              </w:drawing>
              <w:t xml:space="preserve"> </w:t>
            </w:r>
          </w:p>
          <w:p>
            <w:pPr>
              <w:pStyle w:val="1 Block"/>
              <w:keepLines w:val="on"/>
            </w:pPr>
          </w:p>
        </w:tc>
        <w:tc>
          <w:tcPr>
            <w:tcW w:type="auto" w:w="0"/>
            <w:shd w:val="clear" w:color="auto" w:fill="EEF2F6"/>
            <w:tcMar>
              <w:left w:type="dxa" w:w="200"/>
              <w:top w:type="dxa" w:w="200"/>
              <w:right w:type="dxa" w:w="200"/>
              <w:bottom w:type="dxa" w:w="200"/>
            </w:tcMar>
            <w:vAlign w:val="top"/>
          </w:tcPr>
          <w:p>
            <w:pPr>
              <w:pStyle w:val="Para 50"/>
              <w:keepLines w:val="on"/>
            </w:pPr>
            <w:r>
              <w:rPr>
                <w:rStyle w:val="Text11"/>
              </w:rPr>
              <w:t xml:space="preserve">  </w:t>
              <w:br w:clear="none"/>
            </w:r>
            <w:r>
              <w:t xml:space="preserve">child</w:t>
              <w:br w:clear="none"/>
            </w:r>
            <w:r>
              <w:rPr>
                <w:rStyle w:val="Text8"/>
              </w:rPr>
              <w:t xml:space="preserve">.</w:t>
              <w:br w:clear="none"/>
            </w:r>
            <w:r>
              <w:t xml:space="preserve">right</w:t>
              <w:br w:clear="none"/>
            </w:r>
            <w:r>
              <w:rPr>
                <w:rStyle w:val="Text11"/>
              </w:rPr>
              <w:t xml:space="preserve"> </w:t>
              <w:br w:clear="none"/>
            </w:r>
            <w:r>
              <w:rPr>
                <w:rStyle w:val="Text8"/>
              </w:rPr>
              <w:t xml:space="preserve">=</w:t>
              <w:br w:clear="none"/>
            </w:r>
            <w:r>
              <w:rPr>
                <w:rStyle w:val="Text11"/>
              </w:rPr>
              <w:t xml:space="preserve"> </w:t>
              <w:br w:clear="none"/>
            </w:r>
            <w:r>
              <w:t xml:space="preserve">grand1</w:t>
              <w:br w:clear="none"/>
            </w:r>
            <w:r>
              <w:rPr>
                <w:rStyle w:val="Text11"/>
              </w:rPr>
              <w:t xml:space="preserve"/>
              <w:br w:clear="none"/>
              <w:t xml:space="preserve">  </w:t>
              <w:br w:clear="none"/>
            </w:r>
            <w:r>
              <w:t xml:space="preserve">node</w:t>
              <w:br w:clear="none"/>
            </w:r>
            <w:r>
              <w:rPr>
                <w:rStyle w:val="Text8"/>
              </w:rPr>
              <w:t xml:space="preserve">.</w:t>
              <w:br w:clear="none"/>
            </w:r>
            <w:r>
              <w:t xml:space="preserve">left</w:t>
              <w:br w:clear="none"/>
            </w:r>
            <w:r>
              <w:rPr>
                <w:rStyle w:val="Text11"/>
              </w:rPr>
              <w:t xml:space="preserve"> </w:t>
              <w:br w:clear="none"/>
            </w:r>
            <w:r>
              <w:rPr>
                <w:rStyle w:val="Text8"/>
              </w:rPr>
              <w:t xml:space="preserve">=</w:t>
              <w:br w:clear="none"/>
            </w:r>
            <w:r>
              <w:rPr>
                <w:rStyle w:val="Text11"/>
              </w:rPr>
              <w:t xml:space="preserve"> </w:t>
              <w:br w:clear="none"/>
            </w:r>
            <w:r>
              <w:t xml:space="preserve">grand2</w:t>
              <w:br w:clear="none"/>
            </w:r>
            <w:r>
              <w:rPr>
                <w:rStyle w:val="Text11"/>
              </w:rPr>
              <w:t xml:space="preserve"/>
              <w:br w:clear="none"/>
              <w:t xml:space="preserve">  </w:t>
              <w:br w:clear="none"/>
            </w:r>
            <w:r>
              <w:t xml:space="preserve">new_root</w:t>
              <w:br w:clear="none"/>
            </w:r>
            <w:r>
              <w:rPr>
                <w:rStyle w:val="Text8"/>
              </w:rPr>
              <w:t xml:space="preserve">.</w:t>
              <w:br w:clear="none"/>
            </w:r>
            <w:r>
              <w:t xml:space="preserve">left</w:t>
              <w:br w:clear="none"/>
            </w:r>
            <w:r>
              <w:rPr>
                <w:rStyle w:val="Text11"/>
              </w:rPr>
              <w:t xml:space="preserve"> </w:t>
              <w:br w:clear="none"/>
            </w:r>
            <w:r>
              <w:rPr>
                <w:rStyle w:val="Text8"/>
              </w:rPr>
              <w:t xml:space="preserve">=</w:t>
              <w:br w:clear="none"/>
            </w:r>
            <w:r>
              <w:rPr>
                <w:rStyle w:val="Text11"/>
              </w:rPr>
              <w:t xml:space="preserve"> </w:t>
              <w:br w:clear="none"/>
            </w:r>
            <w:r>
              <w:t xml:space="preserve">child</w:t>
              <w:br w:clear="none"/>
            </w:r>
            <w:r>
              <w:rPr>
                <w:rStyle w:val="Text11"/>
              </w:rPr>
              <w:t xml:space="preserve"/>
              <w:br w:clear="none"/>
              <w:t xml:space="preserve">  </w:t>
              <w:br w:clear="none"/>
            </w:r>
            <w:r>
              <w:t xml:space="preserve">new_root</w:t>
              <w:br w:clear="none"/>
            </w:r>
            <w:r>
              <w:rPr>
                <w:rStyle w:val="Text8"/>
              </w:rPr>
              <w:t xml:space="preserve">.</w:t>
              <w:br w:clear="none"/>
            </w:r>
            <w:r>
              <w:t xml:space="preserve">right</w:t>
              <w:br w:clear="none"/>
            </w:r>
            <w:r>
              <w:rPr>
                <w:rStyle w:val="Text11"/>
              </w:rPr>
              <w:t xml:space="preserve"> </w:t>
              <w:br w:clear="none"/>
            </w:r>
            <w:r>
              <w:rPr>
                <w:rStyle w:val="Text8"/>
              </w:rPr>
              <w:t xml:space="preserve">=</w:t>
              <w:br w:clear="none"/>
            </w:r>
            <w:r>
              <w:rPr>
                <w:rStyle w:val="Text11"/>
              </w:rPr>
              <w:t xml:space="preserve"> </w:t>
              <w:br w:clear="none"/>
            </w:r>
            <w:r>
              <w:t xml:space="preserve">node</w:t>
              <w:br w:clear="none"/>
            </w:r>
            <w:r>
              <w:rPr>
                <w:rStyle w:val="Text11"/>
              </w:rPr>
              <w:t xml:space="preserve"/>
              <w:br w:clear="none"/>
              <w:t xml:space="preserve"/>
              <w:br w:clear="none"/>
              <w:t xml:space="preserve">  </w:t>
              <w:br w:clear="none"/>
            </w:r>
            <w:r>
              <w:t xml:space="preserve">child</w:t>
              <w:br w:clear="none"/>
            </w:r>
            <w:r>
              <w:rPr>
                <w:rStyle w:val="Text8"/>
              </w:rPr>
              <w:t xml:space="preserve">.</w:t>
              <w:br w:clear="none"/>
            </w:r>
            <w:r>
              <w:t xml:space="preserve">compute_height</w:t>
              <w:br w:clear="none"/>
            </w:r>
            <w:r>
              <w:rPr>
                <w:rStyle w:val="Text5"/>
              </w:rPr>
              <w:t xml:space="preserve">()</w:t>
              <w:br w:clear="none"/>
            </w:r>
            <w:r>
              <w:rPr>
                <w:rStyle w:val="Text11"/>
              </w:rPr>
              <w:t xml:space="preserve"/>
              <w:br w:clear="none"/>
              <w:t xml:space="preserve">  </w:t>
              <w:br w:clear="none"/>
            </w:r>
            <w:r>
              <w:t xml:space="preserve">node</w:t>
              <w:br w:clear="none"/>
            </w:r>
            <w:r>
              <w:rPr>
                <w:rStyle w:val="Text8"/>
              </w:rPr>
              <w:t xml:space="preserve">.</w:t>
              <w:br w:clear="none"/>
            </w:r>
            <w:r>
              <w:t xml:space="preserve">compute_height</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t xml:space="preserve">new_root</w:t>
              <w:br w:clear="none"/>
            </w:r>
          </w:p>
        </w:tc>
      </w:tr>
    </w:tbl>
    <w:p>
      <w:pPr>
        <w:pStyle w:val="Normal"/>
      </w:pPr>
      <w:r>
        <w:t xml:space="preserve">The revised </w:t>
      </w:r>
      <w:r>
        <w:rPr>
          <w:rStyle w:val="Text0"/>
        </w:rPr>
        <w:t>_insert()</w:t>
      </w:r>
      <w:r>
        <w:t xml:space="preserve"> method now rebalances the binary search tree as needed. A similar change to </w:t>
      </w:r>
      <w:r>
        <w:rPr>
          <w:rStyle w:val="Text0"/>
        </w:rPr>
        <w:t>_remove()</w:t>
      </w:r>
      <w:r>
        <w:t xml:space="preserve"> and </w:t>
      </w:r>
      <w:r>
        <w:rPr>
          <w:rStyle w:val="Text0"/>
        </w:rPr>
        <w:t>_remove_min()</w:t>
      </w:r>
      <w:r>
        <w:t xml:space="preserve"> is straightforward with these helper functions, as shown in </w:t>
      </w:r>
      <w:hyperlink w:anchor="Listing_6_13__Updating__remove">
        <w:r>
          <w:rPr>
            <w:rStyle w:val="Text3"/>
          </w:rPr>
          <w:t>Listing 6-13</w:t>
        </w:r>
      </w:hyperlink>
      <w:r>
        <w:t>. The code is modified to include four targeted interventions whenever the tree’s structure is changed.</w:t>
      </w:r>
    </w:p>
    <w:p>
      <w:bookmarkStart w:id="1000" w:name="Listing_6_13__Updating__remove"/>
      <w:pPr>
        <w:keepNext/>
        <w:pStyle w:val="Heading 3"/>
      </w:pPr>
      <w:r>
        <w:t xml:space="preserve">Listing 6-13. </w:t>
        <w:t xml:space="preserve">Updating </w:t>
      </w:r>
      <w:r>
        <w:rPr>
          <w:rStyle w:val="Text16"/>
        </w:rPr>
        <w:t>_remove()</w:t>
      </w:r>
      <w:r>
        <w:t xml:space="preserve"> to maintain AVL property</w:t>
      </w:r>
      <w:bookmarkEnd w:id="1000"/>
    </w:p>
    <w:p>
      <w:pPr>
        <w:pStyle w:val="Para 21"/>
      </w:pPr>
      <w:r>
        <w:rPr>
          <w:rStyle w:val="Text10"/>
        </w:rPr>
        <w:t xml:space="preserve">  </w:t>
        <w:br w:clear="none"/>
      </w:r>
      <w:r>
        <w:rPr>
          <w:rStyle w:val="Text6"/>
        </w:rPr>
        <w:t xml:space="preserve">def</w:t>
        <w:br w:clear="none"/>
      </w:r>
      <w:r>
        <w:rPr>
          <w:rStyle w:val="Text10"/>
        </w:rPr>
        <w:t xml:space="preserve"> </w:t>
        <w:br w:clear="none"/>
      </w:r>
      <w:r>
        <w:rPr>
          <w:rStyle w:val="Text9"/>
        </w:rPr>
        <w:t xml:space="preserve">_remove_min</w:t>
        <w:br w:clear="none"/>
      </w:r>
      <w:r>
        <w:rPr>
          <w:rStyle w:val="Text5"/>
        </w:rPr>
        <w:t xml:space="preserve">(</w:t>
        <w:br w:clear="none"/>
      </w:r>
      <w:r>
        <w:rPr>
          <w:rStyle w:val="Text7"/>
        </w:rPr>
        <w:t xml:space="preserve">self</w:t>
        <w:br w:clear="none"/>
      </w:r>
      <w:r>
        <w:rPr>
          <w:rStyle w:val="Text5"/>
        </w:rPr>
        <w:t xml:space="preserve">,</w:t>
        <w:br w:clear="none"/>
      </w:r>
      <w:r>
        <w:rPr>
          <w:rStyle w:val="Text10"/>
        </w:rPr>
        <w:t xml:space="preserve"> </w:t>
        <w:br w:clear="none"/>
      </w:r>
      <w:r>
        <w:t xml:space="preserve">node</w:t>
        <w:br w:clear="none"/>
      </w:r>
      <w:r>
        <w:rPr>
          <w:rStyle w:val="Text5"/>
        </w:rPr>
        <w:t xml:space="preserve">)</w:t>
        <w:br w:clear="none"/>
        <w:t xml:space="preserve">:</w:t>
        <w:br w:clear="none"/>
      </w:r>
      <w:r>
        <w:rPr>
          <w:rStyle w:val="Text10"/>
        </w:rPr>
        <w:t xml:space="preserve"/>
        <w:br w:clear="none"/>
        <w:t xml:space="preserve">    </w:t>
        <w:br w:clear="none"/>
      </w:r>
      <w:r>
        <w:rPr>
          <w:rStyle w:val="Text6"/>
        </w:rPr>
        <w:t xml:space="preserve">if</w:t>
        <w:br w:clear="none"/>
      </w:r>
      <w:r>
        <w:rPr>
          <w:rStyle w:val="Text10"/>
        </w:rPr>
        <w:t xml:space="preserve"> </w:t>
        <w:br w:clear="none"/>
      </w:r>
      <w:r>
        <w:t xml:space="preserve">node</w:t>
        <w:br w:clear="none"/>
      </w:r>
      <w:r>
        <w:rPr>
          <w:rStyle w:val="Text8"/>
        </w:rPr>
        <w:t xml:space="preserve">.</w:t>
        <w:br w:clear="none"/>
      </w:r>
      <w:r>
        <w:t xml:space="preserve">left</w:t>
        <w:br w:clear="none"/>
      </w:r>
      <w:r>
        <w:rPr>
          <w:rStyle w:val="Text10"/>
        </w:rPr>
        <w:t xml:space="preserve"> </w:t>
        <w:br w:clear="none"/>
      </w:r>
      <w:r>
        <w:rPr>
          <w:rStyle w:val="Text5"/>
        </w:rPr>
        <w:t xml:space="preserve">is</w:t>
        <w:br w:clear="none"/>
      </w:r>
      <w:r>
        <w:rPr>
          <w:rStyle w:val="Text10"/>
        </w:rPr>
        <w:t xml:space="preserve"> </w:t>
        <w:br w:clear="none"/>
      </w:r>
      <w:r>
        <w:rPr>
          <w:rStyle w:val="Text7"/>
        </w:rPr>
        <w:t xml:space="preserve">None</w:t>
        <w:br w:clear="none"/>
      </w:r>
      <w:r>
        <w:rPr>
          <w:rStyle w:val="Text5"/>
        </w:rPr>
        <w:t xml:space="preserve">:</w:t>
        <w:br w:clear="none"/>
      </w:r>
      <w:r>
        <w:rPr>
          <w:rStyle w:val="Text10"/>
        </w:rPr>
        <w:t xml:space="preserve"> </w:t>
        <w:br w:clear="none"/>
      </w:r>
      <w:r>
        <w:rPr>
          <w:rStyle w:val="Text6"/>
        </w:rPr>
        <w:t xml:space="preserve">return</w:t>
        <w:br w:clear="none"/>
      </w:r>
      <w:r>
        <w:rPr>
          <w:rStyle w:val="Text10"/>
        </w:rPr>
        <w:t xml:space="preserve"> </w:t>
        <w:br w:clear="none"/>
      </w:r>
      <w:r>
        <w:t xml:space="preserve">node</w:t>
        <w:br w:clear="none"/>
      </w:r>
      <w:r>
        <w:rPr>
          <w:rStyle w:val="Text8"/>
        </w:rPr>
        <w:t xml:space="preserve">.</w:t>
        <w:br w:clear="none"/>
      </w:r>
      <w:r>
        <w:t xml:space="preserve">right</w:t>
        <w:br w:clear="none"/>
      </w:r>
      <w:r>
        <w:rPr>
          <w:rStyle w:val="Text10"/>
        </w:rPr>
        <w:t xml:space="preserve"/>
        <w:br w:clear="none"/>
        <w:t xml:space="preserve"/>
        <w:br w:clear="none"/>
        <w:t xml:space="preserve">    </w:t>
        <w:br w:clear="none"/>
      </w:r>
      <w:r>
        <w:t xml:space="preserve">node</w:t>
        <w:br w:clear="none"/>
      </w:r>
      <w:r>
        <w:rPr>
          <w:rStyle w:val="Text8"/>
        </w:rPr>
        <w:t xml:space="preserve">.</w:t>
        <w:br w:clear="none"/>
      </w:r>
      <w:r>
        <w:t xml:space="preserve">left</w:t>
        <w:br w:clear="none"/>
      </w:r>
      <w:r>
        <w:rPr>
          <w:rStyle w:val="Text10"/>
        </w:rPr>
        <w:t xml:space="preserve"> </w:t>
        <w:br w:clear="none"/>
      </w:r>
      <w:r>
        <w:rPr>
          <w:rStyle w:val="Text8"/>
        </w:rPr>
        <w:t xml:space="preserve">=</w:t>
        <w:br w:clear="none"/>
      </w:r>
      <w:r>
        <w:rPr>
          <w:rStyle w:val="Text10"/>
        </w:rPr>
        <w:t xml:space="preserve"> </w:t>
        <w:br w:clear="none"/>
      </w:r>
      <w:r>
        <w:rPr>
          <w:rStyle w:val="Text7"/>
        </w:rPr>
        <w:t xml:space="preserve">self</w:t>
        <w:br w:clear="none"/>
      </w:r>
      <w:r>
        <w:rPr>
          <w:rStyle w:val="Text8"/>
        </w:rPr>
        <w:t xml:space="preserve">.</w:t>
        <w:br w:clear="none"/>
      </w:r>
      <w:r>
        <w:t xml:space="preserve">_remove_min</w:t>
        <w:br w:clear="none"/>
      </w:r>
      <w:r>
        <w:rPr>
          <w:rStyle w:val="Text5"/>
        </w:rPr>
        <w:t xml:space="preserve">(</w:t>
        <w:br w:clear="none"/>
      </w:r>
      <w:r>
        <w:t xml:space="preserve">node</w:t>
        <w:br w:clear="none"/>
      </w:r>
      <w:r>
        <w:rPr>
          <w:rStyle w:val="Text8"/>
        </w:rPr>
        <w:t xml:space="preserve">.</w:t>
        <w:br w:clear="none"/>
      </w:r>
      <w:r>
        <w:t xml:space="preserve">left</w:t>
        <w:br w:clear="none"/>
      </w:r>
      <w:r>
        <w:rPr>
          <w:rStyle w:val="Text5"/>
        </w:rPr>
        <w:t xml:space="preserve">)</w:t>
        <w:br w:clear="none"/>
      </w:r>
      <w:r>
        <w:rPr>
          <w:rStyle w:val="Text10"/>
        </w:rPr>
        <w:t xml:space="preserve"/>
        <w:br w:clear="none"/>
        <w:t xml:space="preserve">    </w:t>
        <w:br w:clear="none"/>
      </w:r>
      <w:r>
        <w:t xml:space="preserve">node</w:t>
        <w:br w:clear="none"/>
      </w:r>
      <w:r>
        <w:rPr>
          <w:rStyle w:val="Text10"/>
        </w:rPr>
        <w:t xml:space="preserve"> </w:t>
        <w:br w:clear="none"/>
      </w:r>
      <w:r>
        <w:rPr>
          <w:rStyle w:val="Text8"/>
        </w:rPr>
        <w:t xml:space="preserve">=</w:t>
        <w:br w:clear="none"/>
      </w:r>
      <w:r>
        <w:rPr>
          <w:rStyle w:val="Text10"/>
        </w:rPr>
        <w:t xml:space="preserve"> </w:t>
        <w:br w:clear="none"/>
      </w:r>
      <w:r>
        <w:t xml:space="preserve">resolve_right_leaning</w:t>
        <w:br w:clear="none"/>
      </w:r>
      <w:r>
        <w:rPr>
          <w:rStyle w:val="Text5"/>
        </w:rPr>
        <w:t xml:space="preserve">(</w:t>
        <w:br w:clear="none"/>
      </w:r>
      <w:r>
        <w:t xml:space="preserve">node</w:t>
        <w:br w:clear="none"/>
      </w:r>
      <w:r>
        <w:rPr>
          <w:rStyle w:val="Text5"/>
        </w:rPr>
        <w:t xml:space="preserve">)</w:t>
        <w:br w:clear="none"/>
      </w:r>
      <w:r>
        <w:rPr>
          <w:rStyle w:val="Text10"/>
        </w:rPr>
        <w:t xml:space="preserve">             </w:t>
        <w:br w:clear="none"/>
      </w:r>
      <w:r>
        <w:rPr>
          <w:rStyle w:val="Text56"/>
        </w:rPr>
        <w:drawing>
          <wp:inline>
            <wp:extent cx="63500" cy="63500"/>
            <wp:effectExtent l="0" r="0" t="0" b="0"/>
            <wp:docPr id="52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t xml:space="preserve">node</w:t>
        <w:br w:clear="none"/>
      </w:r>
      <w:r>
        <w:rPr>
          <w:rStyle w:val="Text8"/>
        </w:rPr>
        <w:t xml:space="preserve">.</w:t>
        <w:br w:clear="none"/>
      </w:r>
      <w:r>
        <w:t xml:space="preserve">compute_height</w:t>
        <w:br w:clear="none"/>
      </w:r>
      <w:r>
        <w:rPr>
          <w:rStyle w:val="Text5"/>
        </w:rPr>
        <w:t xml:space="preserve">(</w:t>
        <w:br w:clear="none"/>
        <w:t xml:space="preserve">)</w:t>
        <w:br w:clear="none"/>
      </w:r>
      <w:r>
        <w:rPr>
          <w:rStyle w:val="Text10"/>
        </w:rPr>
        <w:t xml:space="preserve"/>
        <w:br w:clear="none"/>
        <w:t xml:space="preserve">    </w:t>
        <w:br w:clear="none"/>
      </w:r>
      <w:r>
        <w:rPr>
          <w:rStyle w:val="Text6"/>
        </w:rPr>
        <w:t xml:space="preserve">return</w:t>
        <w:br w:clear="none"/>
      </w:r>
      <w:r>
        <w:rPr>
          <w:rStyle w:val="Text10"/>
        </w:rPr>
        <w:t xml:space="preserve"> </w:t>
        <w:br w:clear="none"/>
      </w:r>
      <w:r>
        <w:t xml:space="preserve">node</w:t>
        <w:br w:clear="none"/>
      </w:r>
      <w:r>
        <w:rPr>
          <w:rStyle w:val="Text10"/>
        </w:rPr>
        <w:t xml:space="preserve"/>
        <w:br w:clear="none"/>
        <w:t xml:space="preserve"/>
        <w:br w:clear="none"/>
        <w:t xml:space="preserve">  </w:t>
        <w:br w:clear="none"/>
      </w:r>
      <w:r>
        <w:rPr>
          <w:rStyle w:val="Text6"/>
        </w:rPr>
        <w:t xml:space="preserve">def</w:t>
        <w:br w:clear="none"/>
      </w:r>
      <w:r>
        <w:rPr>
          <w:rStyle w:val="Text10"/>
        </w:rPr>
        <w:t xml:space="preserve"> </w:t>
        <w:br w:clear="none"/>
      </w:r>
      <w:r>
        <w:rPr>
          <w:rStyle w:val="Text9"/>
        </w:rPr>
        <w:t xml:space="preserve">_remove</w:t>
        <w:br w:clear="none"/>
      </w:r>
      <w:r>
        <w:rPr>
          <w:rStyle w:val="Text5"/>
        </w:rPr>
        <w:t xml:space="preserve">(</w:t>
        <w:br w:clear="none"/>
      </w:r>
      <w:r>
        <w:rPr>
          <w:rStyle w:val="Text7"/>
        </w:rPr>
        <w:t xml:space="preserve">self</w:t>
        <w:br w:clear="none"/>
      </w:r>
      <w:r>
        <w:rPr>
          <w:rStyle w:val="Text5"/>
        </w:rPr>
        <w:t xml:space="preserve">,</w:t>
        <w:br w:clear="none"/>
      </w:r>
      <w:r>
        <w:rPr>
          <w:rStyle w:val="Text10"/>
        </w:rPr>
        <w:t xml:space="preserve"> </w:t>
        <w:br w:clear="none"/>
      </w:r>
      <w:r>
        <w:t xml:space="preserve">node</w:t>
        <w:br w:clear="none"/>
      </w:r>
      <w:r>
        <w:rPr>
          <w:rStyle w:val="Text5"/>
        </w:rPr>
        <w:t xml:space="preserve">,</w:t>
        <w:br w:clear="none"/>
      </w:r>
      <w:r>
        <w:rPr>
          <w:rStyle w:val="Text10"/>
        </w:rPr>
        <w:t xml:space="preserve"> </w:t>
        <w:br w:clear="none"/>
      </w:r>
      <w:r>
        <w:t xml:space="preserve">val</w:t>
        <w:br w:clear="none"/>
      </w:r>
      <w:r>
        <w:rPr>
          <w:rStyle w:val="Text5"/>
        </w:rPr>
        <w:t xml:space="preserve">)</w:t>
        <w:br w:clear="none"/>
        <w:t xml:space="preserve">:</w:t>
        <w:br w:clear="none"/>
      </w:r>
      <w:r>
        <w:rPr>
          <w:rStyle w:val="Text10"/>
        </w:rPr>
        <w:t xml:space="preserve"/>
        <w:br w:clear="none"/>
        <w:t xml:space="preserve">    </w:t>
        <w:br w:clear="none"/>
      </w:r>
      <w:r>
        <w:rPr>
          <w:rStyle w:val="Text6"/>
        </w:rPr>
        <w:t xml:space="preserve">if</w:t>
        <w:br w:clear="none"/>
      </w:r>
      <w:r>
        <w:rPr>
          <w:rStyle w:val="Text10"/>
        </w:rPr>
        <w:t xml:space="preserve"> </w:t>
        <w:br w:clear="none"/>
      </w:r>
      <w:r>
        <w:t xml:space="preserve">node</w:t>
        <w:br w:clear="none"/>
      </w:r>
      <w:r>
        <w:rPr>
          <w:rStyle w:val="Text10"/>
        </w:rPr>
        <w:t xml:space="preserve"> </w:t>
        <w:br w:clear="none"/>
      </w:r>
      <w:r>
        <w:rPr>
          <w:rStyle w:val="Text5"/>
        </w:rPr>
        <w:t xml:space="preserve">is</w:t>
        <w:br w:clear="none"/>
      </w:r>
      <w:r>
        <w:rPr>
          <w:rStyle w:val="Text10"/>
        </w:rPr>
        <w:t xml:space="preserve"> </w:t>
        <w:br w:clear="none"/>
      </w:r>
      <w:r>
        <w:rPr>
          <w:rStyle w:val="Text7"/>
        </w:rPr>
        <w:t xml:space="preserve">None</w:t>
        <w:br w:clear="none"/>
      </w:r>
      <w:r>
        <w:rPr>
          <w:rStyle w:val="Text5"/>
        </w:rPr>
        <w:t xml:space="preserve">:</w:t>
        <w:br w:clear="none"/>
      </w:r>
      <w:r>
        <w:rPr>
          <w:rStyle w:val="Text10"/>
        </w:rPr>
        <w:t xml:space="preserve"> </w:t>
        <w:br w:clear="none"/>
      </w:r>
      <w:r>
        <w:rPr>
          <w:rStyle w:val="Text6"/>
        </w:rPr>
        <w:t xml:space="preserve">return</w:t>
        <w:br w:clear="none"/>
      </w:r>
      <w:r>
        <w:rPr>
          <w:rStyle w:val="Text10"/>
        </w:rPr>
        <w:t xml:space="preserve"> </w:t>
        <w:br w:clear="none"/>
      </w:r>
      <w:r>
        <w:rPr>
          <w:rStyle w:val="Text7"/>
        </w:rPr>
        <w:t xml:space="preserve">None</w:t>
        <w:br w:clear="none"/>
      </w:r>
      <w:r>
        <w:rPr>
          <w:rStyle w:val="Text10"/>
        </w:rPr>
        <w:t xml:space="preserve"/>
        <w:br w:clear="none"/>
        <w:t xml:space="preserve"/>
        <w:br w:clear="none"/>
        <w:t xml:space="preserve">    </w:t>
        <w:br w:clear="none"/>
      </w:r>
      <w:r>
        <w:rPr>
          <w:rStyle w:val="Text6"/>
        </w:rPr>
        <w:t xml:space="preserve">if</w:t>
        <w:br w:clear="none"/>
      </w:r>
      <w:r>
        <w:rPr>
          <w:rStyle w:val="Text10"/>
        </w:rPr>
        <w:t xml:space="preserve"> </w:t>
        <w:br w:clear="none"/>
      </w:r>
      <w:r>
        <w:t xml:space="preserve">val</w:t>
        <w:br w:clear="none"/>
      </w:r>
      <w:r>
        <w:rPr>
          <w:rStyle w:val="Text10"/>
        </w:rPr>
        <w:t xml:space="preserve"> </w:t>
        <w:br w:clear="none"/>
      </w:r>
      <w:r>
        <w:rPr>
          <w:rStyle w:val="Text8"/>
        </w:rPr>
        <w:t xml:space="preserve">&lt;</w:t>
        <w:br w:clear="none"/>
      </w:r>
      <w:r>
        <w:rPr>
          <w:rStyle w:val="Text10"/>
        </w:rPr>
        <w:t xml:space="preserve"> </w:t>
        <w:br w:clear="none"/>
      </w:r>
      <w:r>
        <w:t xml:space="preserve">node</w:t>
        <w:br w:clear="none"/>
      </w:r>
      <w:r>
        <w:rPr>
          <w:rStyle w:val="Text8"/>
        </w:rPr>
        <w:t xml:space="preserve">.</w:t>
        <w:br w:clear="none"/>
      </w:r>
      <w:r>
        <w:t xml:space="preserve">value</w:t>
        <w:br w:clear="none"/>
      </w:r>
      <w:r>
        <w:rPr>
          <w:rStyle w:val="Text5"/>
        </w:rPr>
        <w:t xml:space="preserve">:</w:t>
        <w:br w:clear="none"/>
      </w:r>
      <w:r>
        <w:rPr>
          <w:rStyle w:val="Text10"/>
        </w:rPr>
        <w:t xml:space="preserve"/>
        <w:br w:clear="none"/>
        <w:t xml:space="preserve">      </w:t>
        <w:br w:clear="none"/>
      </w:r>
      <w:r>
        <w:t xml:space="preserve">node</w:t>
        <w:br w:clear="none"/>
      </w:r>
      <w:r>
        <w:rPr>
          <w:rStyle w:val="Text8"/>
        </w:rPr>
        <w:t xml:space="preserve">.</w:t>
        <w:br w:clear="none"/>
      </w:r>
      <w:r>
        <w:t xml:space="preserve">left</w:t>
        <w:br w:clear="none"/>
      </w:r>
      <w:r>
        <w:rPr>
          <w:rStyle w:val="Text10"/>
        </w:rPr>
        <w:t xml:space="preserve"> </w:t>
        <w:br w:clear="none"/>
      </w:r>
      <w:r>
        <w:rPr>
          <w:rStyle w:val="Text8"/>
        </w:rPr>
        <w:t xml:space="preserve">=</w:t>
        <w:br w:clear="none"/>
      </w:r>
      <w:r>
        <w:rPr>
          <w:rStyle w:val="Text10"/>
        </w:rPr>
        <w:t xml:space="preserve"> </w:t>
        <w:br w:clear="none"/>
      </w:r>
      <w:r>
        <w:rPr>
          <w:rStyle w:val="Text7"/>
        </w:rPr>
        <w:t xml:space="preserve">self</w:t>
        <w:br w:clear="none"/>
      </w:r>
      <w:r>
        <w:rPr>
          <w:rStyle w:val="Text8"/>
        </w:rPr>
        <w:t xml:space="preserve">.</w:t>
        <w:br w:clear="none"/>
      </w:r>
      <w:r>
        <w:t xml:space="preserve">_remove</w:t>
        <w:br w:clear="none"/>
      </w:r>
      <w:r>
        <w:rPr>
          <w:rStyle w:val="Text5"/>
        </w:rPr>
        <w:t xml:space="preserve">(</w:t>
        <w:br w:clear="none"/>
      </w:r>
      <w:r>
        <w:t xml:space="preserve">node</w:t>
        <w:br w:clear="none"/>
      </w:r>
      <w:r>
        <w:rPr>
          <w:rStyle w:val="Text8"/>
        </w:rPr>
        <w:t xml:space="preserve">.</w:t>
        <w:br w:clear="none"/>
      </w:r>
      <w:r>
        <w:t xml:space="preserve">left</w:t>
        <w:br w:clear="none"/>
      </w:r>
      <w:r>
        <w:rPr>
          <w:rStyle w:val="Text5"/>
        </w:rPr>
        <w:t xml:space="preserve">,</w:t>
        <w:br w:clear="none"/>
      </w:r>
      <w:r>
        <w:rPr>
          <w:rStyle w:val="Text10"/>
        </w:rPr>
        <w:t xml:space="preserve"> </w:t>
        <w:br w:clear="none"/>
      </w:r>
      <w:r>
        <w:t xml:space="preserve">val</w:t>
        <w:br w:clear="none"/>
      </w:r>
      <w:r>
        <w:rPr>
          <w:rStyle w:val="Text5"/>
        </w:rPr>
        <w:t xml:space="preserve">)</w:t>
        <w:br w:clear="none"/>
      </w:r>
      <w:r>
        <w:rPr>
          <w:rStyle w:val="Text10"/>
        </w:rPr>
        <w:t xml:space="preserve"/>
        <w:br w:clear="none"/>
        <w:t xml:space="preserve">      </w:t>
        <w:br w:clear="none"/>
      </w:r>
      <w:r>
        <w:t xml:space="preserve">node</w:t>
        <w:br w:clear="none"/>
      </w:r>
      <w:r>
        <w:rPr>
          <w:rStyle w:val="Text10"/>
        </w:rPr>
        <w:t xml:space="preserve"> </w:t>
        <w:br w:clear="none"/>
      </w:r>
      <w:r>
        <w:rPr>
          <w:rStyle w:val="Text8"/>
        </w:rPr>
        <w:t xml:space="preserve">=</w:t>
        <w:br w:clear="none"/>
      </w:r>
      <w:r>
        <w:rPr>
          <w:rStyle w:val="Text10"/>
        </w:rPr>
        <w:t xml:space="preserve"> </w:t>
        <w:br w:clear="none"/>
      </w:r>
      <w:r>
        <w:t xml:space="preserve">resolve_right_leaning</w:t>
        <w:br w:clear="none"/>
      </w:r>
      <w:r>
        <w:rPr>
          <w:rStyle w:val="Text5"/>
        </w:rPr>
        <w:t xml:space="preserve">(</w:t>
        <w:br w:clear="none"/>
      </w:r>
      <w:r>
        <w:t xml:space="preserve">node</w:t>
        <w:br w:clear="none"/>
      </w:r>
      <w:r>
        <w:rPr>
          <w:rStyle w:val="Text5"/>
        </w:rPr>
        <w:t xml:space="preserve">)</w:t>
        <w:br w:clear="none"/>
      </w:r>
      <w:r>
        <w:rPr>
          <w:rStyle w:val="Text10"/>
        </w:rPr>
        <w:t xml:space="preserve">           </w:t>
        <w:br w:clear="none"/>
      </w:r>
      <w:r>
        <w:rPr>
          <w:rStyle w:val="Text56"/>
        </w:rPr>
        <w:drawing>
          <wp:inline>
            <wp:extent cx="63500" cy="63500"/>
            <wp:effectExtent l="0" r="0" t="0" b="0"/>
            <wp:docPr id="52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6"/>
        </w:rPr>
        <w:t xml:space="preserve">elif</w:t>
        <w:br w:clear="none"/>
      </w:r>
      <w:r>
        <w:rPr>
          <w:rStyle w:val="Text10"/>
        </w:rPr>
        <w:t xml:space="preserve"> </w:t>
        <w:br w:clear="none"/>
      </w:r>
      <w:r>
        <w:t xml:space="preserve">val</w:t>
        <w:br w:clear="none"/>
      </w:r>
      <w:r>
        <w:rPr>
          <w:rStyle w:val="Text10"/>
        </w:rPr>
        <w:t xml:space="preserve"> </w:t>
        <w:br w:clear="none"/>
      </w:r>
      <w:r>
        <w:rPr>
          <w:rStyle w:val="Text8"/>
        </w:rPr>
        <w:t xml:space="preserve">&gt;</w:t>
        <w:br w:clear="none"/>
      </w:r>
      <w:r>
        <w:rPr>
          <w:rStyle w:val="Text10"/>
        </w:rPr>
        <w:t xml:space="preserve"> </w:t>
        <w:br w:clear="none"/>
      </w:r>
      <w:r>
        <w:t xml:space="preserve">node</w:t>
        <w:br w:clear="none"/>
      </w:r>
      <w:r>
        <w:rPr>
          <w:rStyle w:val="Text8"/>
        </w:rPr>
        <w:t xml:space="preserve">.</w:t>
        <w:br w:clear="none"/>
      </w:r>
      <w:r>
        <w:t xml:space="preserve">value</w:t>
        <w:br w:clear="none"/>
      </w:r>
      <w:r>
        <w:rPr>
          <w:rStyle w:val="Text5"/>
        </w:rPr>
        <w:t xml:space="preserve">:</w:t>
        <w:br w:clear="none"/>
      </w:r>
      <w:r>
        <w:rPr>
          <w:rStyle w:val="Text10"/>
        </w:rPr>
        <w:t xml:space="preserve"/>
        <w:br w:clear="none"/>
        <w:t xml:space="preserve">      </w:t>
        <w:br w:clear="none"/>
      </w:r>
      <w:r>
        <w:t xml:space="preserve">node</w:t>
        <w:br w:clear="none"/>
      </w:r>
      <w:r>
        <w:rPr>
          <w:rStyle w:val="Text8"/>
        </w:rPr>
        <w:t xml:space="preserve">.</w:t>
        <w:br w:clear="none"/>
      </w:r>
      <w:r>
        <w:t xml:space="preserve">right</w:t>
        <w:br w:clear="none"/>
      </w:r>
      <w:r>
        <w:rPr>
          <w:rStyle w:val="Text10"/>
        </w:rPr>
        <w:t xml:space="preserve"> </w:t>
        <w:br w:clear="none"/>
      </w:r>
      <w:r>
        <w:rPr>
          <w:rStyle w:val="Text8"/>
        </w:rPr>
        <w:t xml:space="preserve">=</w:t>
        <w:br w:clear="none"/>
      </w:r>
      <w:r>
        <w:rPr>
          <w:rStyle w:val="Text10"/>
        </w:rPr>
        <w:t xml:space="preserve"> </w:t>
        <w:br w:clear="none"/>
      </w:r>
      <w:r>
        <w:rPr>
          <w:rStyle w:val="Text7"/>
        </w:rPr>
        <w:t xml:space="preserve">self</w:t>
        <w:br w:clear="none"/>
      </w:r>
      <w:r>
        <w:rPr>
          <w:rStyle w:val="Text8"/>
        </w:rPr>
        <w:t xml:space="preserve">.</w:t>
        <w:br w:clear="none"/>
      </w:r>
      <w:r>
        <w:t xml:space="preserve">_remove</w:t>
        <w:br w:clear="none"/>
      </w:r>
      <w:r>
        <w:rPr>
          <w:rStyle w:val="Text5"/>
        </w:rPr>
        <w:t xml:space="preserve">(</w:t>
        <w:br w:clear="none"/>
      </w:r>
      <w:r>
        <w:t xml:space="preserve">node</w:t>
        <w:br w:clear="none"/>
      </w:r>
      <w:r>
        <w:rPr>
          <w:rStyle w:val="Text8"/>
        </w:rPr>
        <w:t xml:space="preserve">.</w:t>
        <w:br w:clear="none"/>
      </w:r>
      <w:r>
        <w:t xml:space="preserve">right</w:t>
        <w:br w:clear="none"/>
      </w:r>
      <w:r>
        <w:rPr>
          <w:rStyle w:val="Text5"/>
        </w:rPr>
        <w:t xml:space="preserve">,</w:t>
        <w:br w:clear="none"/>
      </w:r>
      <w:r>
        <w:rPr>
          <w:rStyle w:val="Text10"/>
        </w:rPr>
        <w:t xml:space="preserve"> </w:t>
        <w:br w:clear="none"/>
      </w:r>
      <w:r>
        <w:t xml:space="preserve">val</w:t>
        <w:br w:clear="none"/>
      </w:r>
      <w:r>
        <w:rPr>
          <w:rStyle w:val="Text5"/>
        </w:rPr>
        <w:t xml:space="preserve">)</w:t>
        <w:br w:clear="none"/>
      </w:r>
      <w:r>
        <w:rPr>
          <w:rStyle w:val="Text10"/>
        </w:rPr>
        <w:t xml:space="preserve"/>
        <w:br w:clear="none"/>
        <w:t xml:space="preserve">      </w:t>
        <w:br w:clear="none"/>
      </w:r>
      <w:r>
        <w:t xml:space="preserve">node</w:t>
        <w:br w:clear="none"/>
      </w:r>
      <w:r>
        <w:rPr>
          <w:rStyle w:val="Text10"/>
        </w:rPr>
        <w:t xml:space="preserve"> </w:t>
        <w:br w:clear="none"/>
      </w:r>
      <w:r>
        <w:rPr>
          <w:rStyle w:val="Text8"/>
        </w:rPr>
        <w:t xml:space="preserve">=</w:t>
        <w:br w:clear="none"/>
      </w:r>
      <w:r>
        <w:rPr>
          <w:rStyle w:val="Text10"/>
        </w:rPr>
        <w:t xml:space="preserve"> </w:t>
        <w:br w:clear="none"/>
      </w:r>
      <w:r>
        <w:t xml:space="preserve">resolve_left_leaning</w:t>
        <w:br w:clear="none"/>
      </w:r>
      <w:r>
        <w:rPr>
          <w:rStyle w:val="Text5"/>
        </w:rPr>
        <w:t xml:space="preserve">(</w:t>
        <w:br w:clear="none"/>
      </w:r>
      <w:r>
        <w:t xml:space="preserve">node</w:t>
        <w:br w:clear="none"/>
      </w:r>
      <w:r>
        <w:rPr>
          <w:rStyle w:val="Text5"/>
        </w:rPr>
        <w:t xml:space="preserve">)</w:t>
        <w:br w:clear="none"/>
      </w:r>
      <w:r>
        <w:rPr>
          <w:rStyle w:val="Text10"/>
        </w:rPr>
        <w:t xml:space="preserve">            </w:t>
        <w:br w:clear="none"/>
      </w:r>
      <w:r>
        <w:rPr>
          <w:rStyle w:val="Text56"/>
        </w:rPr>
        <w:drawing>
          <wp:inline>
            <wp:extent cx="63500" cy="63500"/>
            <wp:effectExtent l="0" r="0" t="0" b="0"/>
            <wp:docPr id="53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6"/>
        </w:rPr>
        <w:t xml:space="preserve">else</w:t>
        <w:br w:clear="none"/>
      </w:r>
      <w:r>
        <w:rPr>
          <w:rStyle w:val="Text5"/>
        </w:rPr>
        <w:t xml:space="preserve">:</w:t>
        <w:br w:clear="none"/>
      </w:r>
      <w:r>
        <w:rPr>
          <w:rStyle w:val="Text10"/>
        </w:rPr>
        <w:t xml:space="preserve"/>
        <w:br w:clear="none"/>
        <w:t xml:space="preserve">      </w:t>
        <w:br w:clear="none"/>
      </w:r>
      <w:r>
        <w:rPr>
          <w:rStyle w:val="Text6"/>
        </w:rPr>
        <w:t xml:space="preserve">if</w:t>
        <w:br w:clear="none"/>
      </w:r>
      <w:r>
        <w:rPr>
          <w:rStyle w:val="Text10"/>
        </w:rPr>
        <w:t xml:space="preserve"> </w:t>
        <w:br w:clear="none"/>
      </w:r>
      <w:r>
        <w:t xml:space="preserve">node</w:t>
        <w:br w:clear="none"/>
      </w:r>
      <w:r>
        <w:rPr>
          <w:rStyle w:val="Text8"/>
        </w:rPr>
        <w:t xml:space="preserve">.</w:t>
        <w:br w:clear="none"/>
      </w:r>
      <w:r>
        <w:t xml:space="preserve">left</w:t>
        <w:br w:clear="none"/>
      </w:r>
      <w:r>
        <w:rPr>
          <w:rStyle w:val="Text10"/>
        </w:rPr>
        <w:t xml:space="preserve"> </w:t>
        <w:br w:clear="none"/>
      </w:r>
      <w:r>
        <w:rPr>
          <w:rStyle w:val="Text5"/>
        </w:rPr>
        <w:t xml:space="preserve">is</w:t>
        <w:br w:clear="none"/>
      </w:r>
      <w:r>
        <w:rPr>
          <w:rStyle w:val="Text10"/>
        </w:rPr>
        <w:t xml:space="preserve"> </w:t>
        <w:br w:clear="none"/>
      </w:r>
      <w:r>
        <w:rPr>
          <w:rStyle w:val="Text7"/>
        </w:rPr>
        <w:t xml:space="preserve">None</w:t>
        <w:br w:clear="none"/>
      </w:r>
      <w:r>
        <w:rPr>
          <w:rStyle w:val="Text5"/>
        </w:rPr>
        <w:t xml:space="preserve">:</w:t>
        <w:br w:clear="none"/>
      </w:r>
      <w:r>
        <w:rPr>
          <w:rStyle w:val="Text10"/>
        </w:rPr>
        <w:t xml:space="preserve">  </w:t>
        <w:br w:clear="none"/>
      </w:r>
      <w:r>
        <w:rPr>
          <w:rStyle w:val="Text6"/>
        </w:rPr>
        <w:t xml:space="preserve">return</w:t>
        <w:br w:clear="none"/>
      </w:r>
      <w:r>
        <w:rPr>
          <w:rStyle w:val="Text10"/>
        </w:rPr>
        <w:t xml:space="preserve"> </w:t>
        <w:br w:clear="none"/>
      </w:r>
      <w:r>
        <w:t xml:space="preserve">node</w:t>
        <w:br w:clear="none"/>
      </w:r>
      <w:r>
        <w:rPr>
          <w:rStyle w:val="Text8"/>
        </w:rPr>
        <w:t xml:space="preserve">.</w:t>
        <w:br w:clear="none"/>
      </w:r>
      <w:r>
        <w:t xml:space="preserve">right</w:t>
        <w:br w:clear="none"/>
      </w:r>
      <w:r>
        <w:rPr>
          <w:rStyle w:val="Text10"/>
        </w:rPr>
        <w:t xml:space="preserve"/>
        <w:br w:clear="none"/>
        <w:t xml:space="preserve">      </w:t>
        <w:br w:clear="none"/>
      </w:r>
      <w:r>
        <w:rPr>
          <w:rStyle w:val="Text6"/>
        </w:rPr>
        <w:t xml:space="preserve">if</w:t>
        <w:br w:clear="none"/>
      </w:r>
      <w:r>
        <w:rPr>
          <w:rStyle w:val="Text10"/>
        </w:rPr>
        <w:t xml:space="preserve"> </w:t>
        <w:br w:clear="none"/>
      </w:r>
      <w:r>
        <w:t xml:space="preserve">node</w:t>
        <w:br w:clear="none"/>
      </w:r>
      <w:r>
        <w:rPr>
          <w:rStyle w:val="Text8"/>
        </w:rPr>
        <w:t xml:space="preserve">.</w:t>
        <w:br w:clear="none"/>
      </w:r>
      <w:r>
        <w:t xml:space="preserve">right</w:t>
        <w:br w:clear="none"/>
      </w:r>
      <w:r>
        <w:rPr>
          <w:rStyle w:val="Text10"/>
        </w:rPr>
        <w:t xml:space="preserve"> </w:t>
        <w:br w:clear="none"/>
      </w:r>
      <w:r>
        <w:rPr>
          <w:rStyle w:val="Text5"/>
        </w:rPr>
        <w:t xml:space="preserve">is</w:t>
        <w:br w:clear="none"/>
      </w:r>
      <w:r>
        <w:rPr>
          <w:rStyle w:val="Text10"/>
        </w:rPr>
        <w:t xml:space="preserve"> </w:t>
        <w:br w:clear="none"/>
      </w:r>
      <w:r>
        <w:rPr>
          <w:rStyle w:val="Text7"/>
        </w:rPr>
        <w:t xml:space="preserve">None</w:t>
        <w:br w:clear="none"/>
      </w:r>
      <w:r>
        <w:rPr>
          <w:rStyle w:val="Text5"/>
        </w:rPr>
        <w:t xml:space="preserve">:</w:t>
        <w:br w:clear="none"/>
      </w:r>
      <w:r>
        <w:rPr>
          <w:rStyle w:val="Text10"/>
        </w:rPr>
        <w:t xml:space="preserve"> </w:t>
        <w:br w:clear="none"/>
      </w:r>
      <w:r>
        <w:rPr>
          <w:rStyle w:val="Text6"/>
        </w:rPr>
        <w:t xml:space="preserve">return</w:t>
        <w:br w:clear="none"/>
      </w:r>
      <w:r>
        <w:rPr>
          <w:rStyle w:val="Text10"/>
        </w:rPr>
        <w:t xml:space="preserve"> </w:t>
        <w:br w:clear="none"/>
      </w:r>
      <w:r>
        <w:t xml:space="preserve">node</w:t>
        <w:br w:clear="none"/>
      </w:r>
      <w:r>
        <w:rPr>
          <w:rStyle w:val="Text8"/>
        </w:rPr>
        <w:t xml:space="preserve">.</w:t>
        <w:br w:clear="none"/>
      </w:r>
      <w:r>
        <w:t xml:space="preserve">left</w:t>
        <w:br w:clear="none"/>
      </w:r>
      <w:r>
        <w:rPr>
          <w:rStyle w:val="Text10"/>
        </w:rPr>
        <w:t xml:space="preserve"/>
        <w:br w:clear="none"/>
        <w:t xml:space="preserve"/>
        <w:br w:clear="none"/>
        <w:t xml:space="preserve">      </w:t>
        <w:br w:clear="none"/>
      </w:r>
      <w:r>
        <w:t xml:space="preserve">original</w:t>
        <w:br w:clear="none"/>
      </w:r>
      <w:r>
        <w:rPr>
          <w:rStyle w:val="Text10"/>
        </w:rPr>
        <w:t xml:space="preserve"> </w:t>
        <w:br w:clear="none"/>
      </w:r>
      <w:r>
        <w:rPr>
          <w:rStyle w:val="Text8"/>
        </w:rPr>
        <w:t xml:space="preserve">=</w:t>
        <w:br w:clear="none"/>
      </w:r>
      <w:r>
        <w:rPr>
          <w:rStyle w:val="Text10"/>
        </w:rPr>
        <w:t xml:space="preserve"> </w:t>
        <w:br w:clear="none"/>
      </w:r>
      <w:r>
        <w:t xml:space="preserve">node</w:t>
        <w:br w:clear="none"/>
      </w:r>
      <w:r>
        <w:rPr>
          <w:rStyle w:val="Text10"/>
        </w:rPr>
        <w:t xml:space="preserve"/>
        <w:br w:clear="none"/>
        <w:t xml:space="preserve">      </w:t>
        <w:br w:clear="none"/>
      </w:r>
      <w:r>
        <w:t xml:space="preserve">node</w:t>
        <w:br w:clear="none"/>
      </w:r>
      <w:r>
        <w:rPr>
          <w:rStyle w:val="Text10"/>
        </w:rPr>
        <w:t xml:space="preserve"> </w:t>
        <w:br w:clear="none"/>
      </w:r>
      <w:r>
        <w:rPr>
          <w:rStyle w:val="Text8"/>
        </w:rPr>
        <w:t xml:space="preserve">=</w:t>
        <w:br w:clear="none"/>
      </w:r>
      <w:r>
        <w:rPr>
          <w:rStyle w:val="Text10"/>
        </w:rPr>
        <w:t xml:space="preserve"> </w:t>
        <w:br w:clear="none"/>
      </w:r>
      <w:r>
        <w:t xml:space="preserve">node</w:t>
        <w:br w:clear="none"/>
      </w:r>
      <w:r>
        <w:rPr>
          <w:rStyle w:val="Text8"/>
        </w:rPr>
        <w:t xml:space="preserve">.</w:t>
        <w:br w:clear="none"/>
      </w:r>
      <w:r>
        <w:t xml:space="preserve">right</w:t>
        <w:br w:clear="none"/>
      </w:r>
      <w:r>
        <w:rPr>
          <w:rStyle w:val="Text10"/>
        </w:rPr>
        <w:t xml:space="preserve"/>
        <w:br w:clear="none"/>
        <w:t xml:space="preserve">      </w:t>
        <w:br w:clear="none"/>
      </w:r>
      <w:r>
        <w:rPr>
          <w:rStyle w:val="Text6"/>
        </w:rPr>
        <w:t xml:space="preserve">while</w:t>
        <w:br w:clear="none"/>
      </w:r>
      <w:r>
        <w:rPr>
          <w:rStyle w:val="Text10"/>
        </w:rPr>
        <w:t xml:space="preserve"> </w:t>
        <w:br w:clear="none"/>
      </w:r>
      <w:r>
        <w:t xml:space="preserve">node</w:t>
        <w:br w:clear="none"/>
      </w:r>
      <w:r>
        <w:rPr>
          <w:rStyle w:val="Text8"/>
        </w:rPr>
        <w:t xml:space="preserve">.</w:t>
        <w:br w:clear="none"/>
      </w:r>
      <w:r>
        <w:t xml:space="preserve">left</w:t>
        <w:br w:clear="none"/>
      </w:r>
      <w:r>
        <w:rPr>
          <w:rStyle w:val="Text5"/>
        </w:rPr>
        <w:t xml:space="preserve">:</w:t>
        <w:br w:clear="none"/>
      </w:r>
      <w:r>
        <w:rPr>
          <w:rStyle w:val="Text10"/>
        </w:rPr>
        <w:t xml:space="preserve"/>
        <w:br w:clear="none"/>
        <w:t xml:space="preserve">        </w:t>
        <w:br w:clear="none"/>
      </w:r>
      <w:r>
        <w:t xml:space="preserve">node</w:t>
        <w:br w:clear="none"/>
      </w:r>
      <w:r>
        <w:rPr>
          <w:rStyle w:val="Text10"/>
        </w:rPr>
        <w:t xml:space="preserve"> </w:t>
        <w:br w:clear="none"/>
      </w:r>
      <w:r>
        <w:rPr>
          <w:rStyle w:val="Text8"/>
        </w:rPr>
        <w:t xml:space="preserve">=</w:t>
        <w:br w:clear="none"/>
      </w:r>
      <w:r>
        <w:rPr>
          <w:rStyle w:val="Text10"/>
        </w:rPr>
        <w:t xml:space="preserve"> </w:t>
        <w:br w:clear="none"/>
      </w:r>
      <w:r>
        <w:t xml:space="preserve">node</w:t>
        <w:br w:clear="none"/>
      </w:r>
      <w:r>
        <w:rPr>
          <w:rStyle w:val="Text8"/>
        </w:rPr>
        <w:t xml:space="preserve">.</w:t>
        <w:br w:clear="none"/>
      </w:r>
      <w:r>
        <w:t xml:space="preserve">left</w:t>
        <w:br w:clear="none"/>
      </w:r>
      <w:r>
        <w:rPr>
          <w:rStyle w:val="Text10"/>
        </w:rPr>
        <w:t xml:space="preserve"/>
        <w:br w:clear="none"/>
        <w:t xml:space="preserve"/>
        <w:br w:clear="none"/>
        <w:t xml:space="preserve">      </w:t>
        <w:br w:clear="none"/>
      </w:r>
      <w:r>
        <w:t xml:space="preserve">node</w:t>
        <w:br w:clear="none"/>
      </w:r>
      <w:r>
        <w:rPr>
          <w:rStyle w:val="Text8"/>
        </w:rPr>
        <w:t xml:space="preserve">.</w:t>
        <w:br w:clear="none"/>
      </w:r>
      <w:r>
        <w:t xml:space="preserve">right</w:t>
        <w:br w:clear="none"/>
      </w:r>
      <w:r>
        <w:rPr>
          <w:rStyle w:val="Text10"/>
        </w:rPr>
        <w:t xml:space="preserve"> </w:t>
        <w:br w:clear="none"/>
      </w:r>
      <w:r>
        <w:rPr>
          <w:rStyle w:val="Text8"/>
        </w:rPr>
        <w:t xml:space="preserve">=</w:t>
        <w:br w:clear="none"/>
      </w:r>
      <w:r>
        <w:rPr>
          <w:rStyle w:val="Text10"/>
        </w:rPr>
        <w:t xml:space="preserve"> </w:t>
        <w:br w:clear="none"/>
      </w:r>
      <w:r>
        <w:rPr>
          <w:rStyle w:val="Text7"/>
        </w:rPr>
        <w:t xml:space="preserve">self</w:t>
        <w:br w:clear="none"/>
      </w:r>
      <w:r>
        <w:rPr>
          <w:rStyle w:val="Text8"/>
        </w:rPr>
        <w:t xml:space="preserve">.</w:t>
        <w:br w:clear="none"/>
      </w:r>
      <w:r>
        <w:t xml:space="preserve">_remove_min</w:t>
        <w:br w:clear="none"/>
      </w:r>
      <w:r>
        <w:rPr>
          <w:rStyle w:val="Text5"/>
        </w:rPr>
        <w:t xml:space="preserve">(</w:t>
        <w:br w:clear="none"/>
      </w:r>
      <w:r>
        <w:t xml:space="preserve">original</w:t>
        <w:br w:clear="none"/>
      </w:r>
      <w:r>
        <w:rPr>
          <w:rStyle w:val="Text8"/>
        </w:rPr>
        <w:t xml:space="preserve">.</w:t>
        <w:br w:clear="none"/>
      </w:r>
      <w:r>
        <w:t xml:space="preserve">right</w:t>
        <w:br w:clear="none"/>
      </w:r>
      <w:r>
        <w:rPr>
          <w:rStyle w:val="Text5"/>
        </w:rPr>
        <w:t xml:space="preserve">)</w:t>
        <w:br w:clear="none"/>
      </w:r>
      <w:r>
        <w:rPr>
          <w:rStyle w:val="Text10"/>
        </w:rPr>
        <w:t xml:space="preserve"/>
        <w:br w:clear="none"/>
        <w:t xml:space="preserve">      </w:t>
        <w:br w:clear="none"/>
      </w:r>
      <w:r>
        <w:t xml:space="preserve">node</w:t>
        <w:br w:clear="none"/>
      </w:r>
      <w:r>
        <w:rPr>
          <w:rStyle w:val="Text8"/>
        </w:rPr>
        <w:t xml:space="preserve">.</w:t>
        <w:br w:clear="none"/>
      </w:r>
      <w:r>
        <w:t xml:space="preserve">left</w:t>
        <w:br w:clear="none"/>
      </w:r>
      <w:r>
        <w:rPr>
          <w:rStyle w:val="Text10"/>
        </w:rPr>
        <w:t xml:space="preserve"> </w:t>
        <w:br w:clear="none"/>
      </w:r>
      <w:r>
        <w:rPr>
          <w:rStyle w:val="Text8"/>
        </w:rPr>
        <w:t xml:space="preserve">=</w:t>
        <w:br w:clear="none"/>
      </w:r>
      <w:r>
        <w:rPr>
          <w:rStyle w:val="Text10"/>
        </w:rPr>
        <w:t xml:space="preserve"> </w:t>
        <w:br w:clear="none"/>
      </w:r>
      <w:r>
        <w:t xml:space="preserve">original</w:t>
        <w:br w:clear="none"/>
      </w:r>
      <w:r>
        <w:rPr>
          <w:rStyle w:val="Text8"/>
        </w:rPr>
        <w:t xml:space="preserve">.</w:t>
        <w:br w:clear="none"/>
      </w:r>
      <w:r>
        <w:t xml:space="preserve">left</w:t>
        <w:br w:clear="none"/>
      </w:r>
      <w:r>
        <w:rPr>
          <w:rStyle w:val="Text10"/>
        </w:rPr>
        <w:t xml:space="preserve"/>
        <w:br w:clear="none"/>
        <w:t xml:space="preserve">      </w:t>
        <w:br w:clear="none"/>
      </w:r>
      <w:r>
        <w:t xml:space="preserve">node</w:t>
        <w:br w:clear="none"/>
      </w:r>
      <w:r>
        <w:rPr>
          <w:rStyle w:val="Text10"/>
        </w:rPr>
        <w:t xml:space="preserve"> </w:t>
        <w:br w:clear="none"/>
      </w:r>
      <w:r>
        <w:rPr>
          <w:rStyle w:val="Text8"/>
        </w:rPr>
        <w:t xml:space="preserve">=</w:t>
        <w:br w:clear="none"/>
      </w:r>
      <w:r>
        <w:rPr>
          <w:rStyle w:val="Text10"/>
        </w:rPr>
        <w:t xml:space="preserve"> </w:t>
        <w:br w:clear="none"/>
      </w:r>
      <w:r>
        <w:t xml:space="preserve">resolve_left_leaning</w:t>
        <w:br w:clear="none"/>
      </w:r>
      <w:r>
        <w:rPr>
          <w:rStyle w:val="Text5"/>
        </w:rPr>
        <w:t xml:space="preserve">(</w:t>
        <w:br w:clear="none"/>
      </w:r>
      <w:r>
        <w:t xml:space="preserve">node</w:t>
        <w:br w:clear="none"/>
      </w:r>
      <w:r>
        <w:rPr>
          <w:rStyle w:val="Text5"/>
        </w:rPr>
        <w:t xml:space="preserve">)</w:t>
        <w:br w:clear="none"/>
      </w:r>
      <w:r>
        <w:rPr>
          <w:rStyle w:val="Text10"/>
        </w:rPr>
        <w:t xml:space="preserve">            </w:t>
        <w:br w:clear="none"/>
      </w:r>
      <w:r>
        <w:rPr>
          <w:rStyle w:val="Text56"/>
        </w:rPr>
        <w:drawing>
          <wp:inline>
            <wp:extent cx="63500" cy="63500"/>
            <wp:effectExtent l="0" r="0" t="0" b="0"/>
            <wp:docPr id="53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10"/>
        </w:rPr>
        <w:t xml:space="preserve"/>
        <w:br w:clear="none"/>
        <w:t xml:space="preserve"/>
        <w:br w:clear="none"/>
        <w:t xml:space="preserve">    </w:t>
        <w:br w:clear="none"/>
      </w:r>
      <w:r>
        <w:t xml:space="preserve">node</w:t>
        <w:br w:clear="none"/>
      </w:r>
      <w:r>
        <w:rPr>
          <w:rStyle w:val="Text8"/>
        </w:rPr>
        <w:t xml:space="preserve">.</w:t>
        <w:br w:clear="none"/>
      </w:r>
      <w:r>
        <w:t xml:space="preserve">compute_height</w:t>
        <w:br w:clear="none"/>
      </w:r>
      <w:r>
        <w:rPr>
          <w:rStyle w:val="Text5"/>
        </w:rPr>
        <w:t xml:space="preserve">(</w:t>
        <w:br w:clear="none"/>
        <w:t xml:space="preserve">)</w:t>
        <w:br w:clear="none"/>
      </w:r>
      <w:r>
        <w:rPr>
          <w:rStyle w:val="Text10"/>
        </w:rPr>
        <w:t xml:space="preserve"/>
        <w:br w:clear="none"/>
        <w:t xml:space="preserve">    </w:t>
        <w:br w:clear="none"/>
      </w:r>
      <w:r>
        <w:rPr>
          <w:rStyle w:val="Text6"/>
        </w:rPr>
        <w:t xml:space="preserve">return</w:t>
        <w:br w:clear="none"/>
      </w:r>
      <w:r>
        <w:rPr>
          <w:rStyle w:val="Text10"/>
        </w:rPr>
        <w:t xml:space="preserve"> </w:t>
        <w:br w:clear="none"/>
      </w:r>
      <w:r>
        <w:t xml:space="preserve">node</w:t>
        <w:br w:clear="none"/>
      </w:r>
    </w:p>
    <w:p>
      <w:pPr>
        <w:pStyle w:val="Para 04"/>
      </w:pPr>
      <w:hyperlink w:anchor="co_binary_trees__infinity_in_the_60">
        <w:r>
          <w:bookmarkStart w:id="1001" w:name="callout_binary_trees__infinity_i_59"/>
          <w:t/>
          <w:bookmarkEnd w:id="1001"/>
          <w:drawing>
            <wp:inline>
              <wp:extent cx="63500" cy="63500"/>
              <wp:effectExtent l="0" r="0" t="0" b="0"/>
              <wp:docPr id="53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Removing the minimum value from a subtree rooted at </w:t>
      </w:r>
      <w:r>
        <w:rPr>
          <w:rStyle w:val="Text0"/>
        </w:rPr>
        <w:t>node.left</w:t>
      </w:r>
      <w:r>
        <w:t xml:space="preserve"> could make </w:t>
      </w:r>
      <w:r>
        <w:rPr>
          <w:rStyle w:val="Text0"/>
        </w:rPr>
        <w:t>node</w:t>
      </w:r>
      <w:r>
        <w:t xml:space="preserve"> right-leaning; rotate to rebalance as needed.</w:t>
      </w:r>
    </w:p>
    <w:p>
      <w:pPr>
        <w:pStyle w:val="Para 04"/>
      </w:pPr>
      <w:hyperlink w:anchor="co_binary_trees__infinity_in_the_61">
        <w:r>
          <w:bookmarkStart w:id="1002" w:name="callout_binary_trees__infinity_i_60"/>
          <w:t/>
          <w:bookmarkEnd w:id="1002"/>
          <w:drawing>
            <wp:inline>
              <wp:extent cx="63500" cy="63500"/>
              <wp:effectExtent l="0" r="0" t="0" b="0"/>
              <wp:docPr id="53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Removing a value from the </w:t>
      </w:r>
      <w:r>
        <w:rPr>
          <w:rStyle w:val="Text0"/>
        </w:rPr>
        <w:t>left</w:t>
      </w:r>
      <w:r>
        <w:t xml:space="preserve"> subtree of </w:t>
      </w:r>
      <w:r>
        <w:rPr>
          <w:rStyle w:val="Text0"/>
        </w:rPr>
        <w:t>node</w:t>
      </w:r>
      <w:r>
        <w:t xml:space="preserve"> could make </w:t>
      </w:r>
      <w:r>
        <w:rPr>
          <w:rStyle w:val="Text0"/>
        </w:rPr>
        <w:t>node</w:t>
      </w:r>
      <w:r>
        <w:t xml:space="preserve"> right-leaning; rotate to rebalance as needed.</w:t>
      </w:r>
    </w:p>
    <w:p>
      <w:pPr>
        <w:pStyle w:val="Para 04"/>
      </w:pPr>
      <w:hyperlink w:anchor="co_binary_trees__infinity_in_the_62">
        <w:r>
          <w:bookmarkStart w:id="1003" w:name="callout_binary_trees__infinity_i_61"/>
          <w:t/>
          <w:bookmarkEnd w:id="1003"/>
          <w:drawing>
            <wp:inline>
              <wp:extent cx="63500" cy="63500"/>
              <wp:effectExtent l="0" r="0" t="0" b="0"/>
              <wp:docPr id="53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Removing a value from the </w:t>
      </w:r>
      <w:r>
        <w:rPr>
          <w:rStyle w:val="Text0"/>
        </w:rPr>
        <w:t>right</w:t>
      </w:r>
      <w:r>
        <w:t xml:space="preserve"> subtree of </w:t>
      </w:r>
      <w:r>
        <w:rPr>
          <w:rStyle w:val="Text0"/>
        </w:rPr>
        <w:t>node</w:t>
      </w:r>
      <w:r>
        <w:t xml:space="preserve"> could make </w:t>
      </w:r>
      <w:r>
        <w:rPr>
          <w:rStyle w:val="Text0"/>
        </w:rPr>
        <w:t>node</w:t>
      </w:r>
      <w:r>
        <w:t xml:space="preserve"> left-leaning; rotate to rebalance as needed.</w:t>
      </w:r>
    </w:p>
    <w:p>
      <w:pPr>
        <w:pStyle w:val="Para 04"/>
      </w:pPr>
      <w:hyperlink w:anchor="co_binary_trees__infinity_in_the_63">
        <w:r>
          <w:bookmarkStart w:id="1004" w:name="callout_binary_trees__infinity_i_62"/>
          <w:t/>
          <w:bookmarkEnd w:id="1004"/>
          <w:drawing>
            <wp:inline>
              <wp:extent cx="63500" cy="63500"/>
              <wp:effectExtent l="0" r="0" t="0" b="0"/>
              <wp:docPr id="535"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After the minimum has been removed from the subtree returned to be </w:t>
      </w:r>
      <w:r>
        <w:rPr>
          <w:rStyle w:val="Text0"/>
        </w:rPr>
        <w:t>node.right</w:t>
      </w:r>
      <w:r>
        <w:t xml:space="preserve">, </w:t>
      </w:r>
      <w:r>
        <w:rPr>
          <w:rStyle w:val="Text0"/>
        </w:rPr>
        <w:t>node</w:t>
      </w:r>
      <w:r>
        <w:t xml:space="preserve"> could be left-leaning; rotate to rebalance as needed.</w:t>
      </w:r>
    </w:p>
    <w:p>
      <w:pPr>
        <w:pStyle w:val="Normal"/>
      </w:pPr>
      <w:r>
        <w:t>The AVL implementation now properly rebalances whenever a new value is inserted into the tree or a value is removed. Each rebalancing contains a fixed number of operations and executes in O(</w:t>
      </w:r>
      <w:r>
        <w:rPr>
          <w:rStyle w:val="Text0"/>
        </w:rPr>
        <w:t>1</w:t>
      </w:r>
      <w:r>
        <w:t>) constant time. Because an AVL tree is still a binary search tree, the search and traversal functions do not need to change.</w:t>
      </w:r>
    </w:p>
    <w:p>
      <w:bookmarkStart w:id="1005" w:name="Analyzing_Performance_of_Self_Ba"/>
      <w:pPr>
        <w:keepNext/>
        <w:pStyle w:val="Heading 1"/>
      </w:pPr>
      <w:r>
        <w:t>Analyzing Performance of Self-Balancing Trees</w:t>
      </w:r>
      <w:bookmarkEnd w:id="1005"/>
    </w:p>
    <w:p>
      <w:pPr>
        <w:pStyle w:val="Normal"/>
      </w:pPr>
      <w:r>
        <w:rPr>
          <w:rStyle w:val="Text54"/>
        </w:rPr>
        <w:bookmarkStart w:id="1006" w:name="idm45239909462448"/>
        <w:t/>
        <w:bookmarkEnd w:id="1006"/>
      </w:r>
      <w:r>
        <w:t xml:space="preserve">The </w:t>
      </w:r>
      <w:r>
        <w:rPr>
          <w:rStyle w:val="Text0"/>
        </w:rPr>
        <w:t>compute_height()</w:t>
      </w:r>
      <w:r>
        <w:t xml:space="preserve"> helper function and the different node rotation methods all perform in a constant amount of time—there are no further recursive calls or loops in any of these functions. These tree maintenance functions are invoked </w:t>
      </w:r>
      <w:r>
        <w:rPr>
          <w:rStyle w:val="Text1"/>
        </w:rPr>
        <w:t>only</w:t>
      </w:r>
      <w:r>
        <w:t xml:space="preserve"> when a node is detected to be unbalanced. It turns out that when inserting a value into an AVL tree, there will never be more than one node rotation required. When removing a value, it is theoretically possible there will be multiple node rotations (see the challenge exercise at the end of this chapter that investigates this behavior). In the </w:t>
      </w:r>
      <w:r>
        <w:rPr>
          <w:rStyle w:val="Text1"/>
        </w:rPr>
        <w:t>worst case</w:t>
      </w:r>
      <w:r>
        <w:t xml:space="preserve">, there will never be more </w:t>
      </w:r>
      <w:r>
        <w:rPr>
          <w:rStyle w:val="Text0"/>
        </w:rPr>
        <w:t>log</w:t>
      </w:r>
      <w:r>
        <w:t xml:space="preserve"> (N) rotations, which means that the runtime performance for search, insert, and remove are all O(</w:t>
      </w:r>
      <w:r>
        <w:rPr>
          <w:rStyle w:val="Text0"/>
        </w:rPr>
        <w:t>log</w:t>
      </w:r>
      <w:r>
        <w:t xml:space="preserve"> N).</w:t>
      </w:r>
    </w:p>
    <w:p>
      <w:pPr>
        <w:pStyle w:val="Normal"/>
      </w:pPr>
      <w:r>
        <w:t>Using the information from this chapter, you are now prepared to further investigate any recursive data structures. To close this chapter, I now reconsider the symbol table and priority queue data types to consider whether a binary tree can provide a more efficient implementation.</w:t>
      </w:r>
      <w:r>
        <w:rPr>
          <w:rStyle w:val="Text54"/>
        </w:rPr>
        <w:bookmarkStart w:id="1007" w:name="idm45239909458288"/>
        <w:t/>
        <w:bookmarkEnd w:id="1007"/>
      </w:r>
    </w:p>
    <w:p>
      <w:bookmarkStart w:id="1008" w:name="Using_Binary_Tree_as__key__value"/>
      <w:pPr>
        <w:keepNext/>
        <w:pStyle w:val="Heading 1"/>
      </w:pPr>
      <w:r>
        <w:t>Using Binary Tree as (key, value) Symbol Table</w:t>
      </w:r>
      <w:bookmarkEnd w:id="1008"/>
    </w:p>
    <w:p>
      <w:pPr>
        <w:pStyle w:val="Normal"/>
      </w:pPr>
      <w:r>
        <w:rPr>
          <w:rStyle w:val="Text54"/>
        </w:rPr>
        <w:bookmarkStart w:id="1009" w:name="ch06_term9"/>
        <w:t/>
        <w:bookmarkEnd w:id="1009"/>
      </w:r>
      <w:r>
        <w:t xml:space="preserve">The same binary search tree structure can be used to implement the symbol table data type introduced in </w:t>
      </w:r>
      <w:hyperlink w:anchor="Chapter_3__Better_Living_Through_2">
        <w:r>
          <w:rPr>
            <w:rStyle w:val="Text3"/>
          </w:rPr>
          <w:t>Chapter 3</w:t>
        </w:r>
      </w:hyperlink>
      <w:r>
        <w:t xml:space="preserve">, as shown in </w:t>
      </w:r>
      <w:hyperlink w:anchor="Figure_6_14__Binary_search_tree">
        <w:r>
          <w:rPr>
            <w:rStyle w:val="Text3"/>
          </w:rPr>
          <w:t>Figure 6-14</w:t>
        </w:r>
      </w:hyperlink>
      <w:r>
        <w:t>.</w:t>
      </w:r>
    </w:p>
    <w:p>
      <w:bookmarkStart w:id="1010" w:name="Figure_6_14__Binary_search_tree"/>
      <w:pPr>
        <w:pStyle w:val="Para 07"/>
        <w:keepLines w:val="on"/>
      </w:pPr>
      <w:r>
        <w:t/>
        <w:drawing>
          <wp:inline>
            <wp:extent cx="5943600" cy="3022600"/>
            <wp:effectExtent l="0" r="0" t="0" b="43426"/>
            <wp:docPr id="536" name="lalg_0614.png" descr="BST as symbol table"/>
            <wp:cNvGraphicFramePr>
              <a:graphicFrameLocks noChangeAspect="1"/>
            </wp:cNvGraphicFramePr>
            <a:graphic>
              <a:graphicData uri="http://schemas.openxmlformats.org/drawingml/2006/picture">
                <pic:pic>
                  <pic:nvPicPr>
                    <pic:cNvPr id="0" name="lalg_0614.png" descr="BST as symbol table"/>
                    <pic:cNvPicPr/>
                  </pic:nvPicPr>
                  <pic:blipFill>
                    <a:blip r:embed="rId105"/>
                    <a:stretch>
                      <a:fillRect/>
                    </a:stretch>
                  </pic:blipFill>
                  <pic:spPr>
                    <a:xfrm>
                      <a:off x="0" y="0"/>
                      <a:ext cx="5943600" cy="3022600"/>
                    </a:xfrm>
                    <a:prstGeom prst="rect">
                      <a:avLst/>
                    </a:prstGeom>
                  </pic:spPr>
                </pic:pic>
              </a:graphicData>
            </a:graphic>
          </wp:inline>
        </w:drawing>
        <w:t xml:space="preserve"> </w:t>
      </w:r>
      <w:bookmarkEnd w:id="1010"/>
    </w:p>
    <w:p>
      <w:pPr>
        <w:pStyle w:val="Heading 4"/>
        <w:keepLines w:val="on"/>
      </w:pPr>
      <w:r>
        <w:t xml:space="preserve">Figure 6-14. </w:t>
        <w:t>Binary search tree as symbol table: keys are atomic numbers; values are element names</w:t>
      </w:r>
    </w:p>
    <w:p>
      <w:pPr>
        <w:pStyle w:val="Normal"/>
      </w:pPr>
      <w:r>
        <w:t xml:space="preserve">To do this, you have to modify the </w:t>
      </w:r>
      <w:r>
        <w:rPr>
          <w:rStyle w:val="Text0"/>
        </w:rPr>
        <w:t>BinaryNode</w:t>
      </w:r>
      <w:r>
        <w:t xml:space="preserve"> structure to store both </w:t>
      </w:r>
      <w:r>
        <w:rPr>
          <w:rStyle w:val="Text0"/>
        </w:rPr>
        <w:t>key</w:t>
      </w:r>
      <w:r>
        <w:t xml:space="preserve"> and </w:t>
      </w:r>
      <w:r>
        <w:rPr>
          <w:rStyle w:val="Text0"/>
        </w:rPr>
        <w:t>value</w:t>
      </w:r>
      <w:r>
        <w:t xml:space="preserve">, as shown in </w:t>
      </w:r>
      <w:hyperlink w:anchor="Listing_6_14__Updated_BinaryNode">
        <w:r>
          <w:rPr>
            <w:rStyle w:val="Text3"/>
          </w:rPr>
          <w:t>Listing 6-14</w:t>
        </w:r>
      </w:hyperlink>
      <w:r>
        <w:t>.</w:t>
      </w:r>
    </w:p>
    <w:p>
      <w:bookmarkStart w:id="1011" w:name="Listing_6_14__Updated_BinaryNode"/>
      <w:pPr>
        <w:keepNext/>
        <w:pStyle w:val="Heading 3"/>
      </w:pPr>
      <w:r>
        <w:t xml:space="preserve">Listing 6-14. </w:t>
        <w:t xml:space="preserve">Updated </w:t>
      </w:r>
      <w:r>
        <w:rPr>
          <w:rStyle w:val="Text16"/>
        </w:rPr>
        <w:t>BinaryNode</w:t>
      </w:r>
      <w:r>
        <w:t xml:space="preserve"> when using binary tree to store symbol table</w:t>
      </w:r>
      <w:bookmarkEnd w:id="1011"/>
    </w:p>
    <w:p>
      <w:pPr>
        <w:pStyle w:val="Para 13"/>
      </w:pPr>
      <w:r>
        <w:rPr>
          <w:rStyle w:val="Text6"/>
        </w:rPr>
        <w:t xml:space="preserve">class</w:t>
        <w:br w:clear="none"/>
      </w:r>
      <w:r>
        <w:t xml:space="preserve"> </w:t>
        <w:br w:clear="none"/>
      </w:r>
      <w:r>
        <w:rPr>
          <w:rStyle w:val="Text22"/>
        </w:rPr>
        <w:t xml:space="preserve">BinaryNode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k</w:t>
        <w:br w:clear="none"/>
      </w:r>
      <w:r>
        <w:rPr>
          <w:rStyle w:val="Text5"/>
        </w:rPr>
        <w:t xml:space="preserve">,</w:t>
        <w:br w:clear="none"/>
      </w:r>
      <w:r>
        <w:t xml:space="preserve"> </w:t>
        <w:br w:clear="none"/>
      </w:r>
      <w:r>
        <w:rPr>
          <w:rStyle w:val="Text2"/>
        </w:rPr>
        <w:t xml:space="preserve">v</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key</w:t>
        <w:br w:clear="none"/>
      </w:r>
      <w:r>
        <w:t xml:space="preserve"> </w:t>
        <w:br w:clear="none"/>
      </w:r>
      <w:r>
        <w:rPr>
          <w:rStyle w:val="Text8"/>
        </w:rPr>
        <w:t xml:space="preserve">=</w:t>
        <w:br w:clear="none"/>
      </w:r>
      <w:r>
        <w:t xml:space="preserve"> </w:t>
        <w:br w:clear="none"/>
      </w:r>
      <w:r>
        <w:rPr>
          <w:rStyle w:val="Text2"/>
        </w:rPr>
        <w:t xml:space="preserve">k</w:t>
        <w:br w:clear="none"/>
      </w:r>
      <w:r>
        <w:t xml:space="preserve">              </w:t>
        <w:br w:clear="none"/>
      </w:r>
      <w:r>
        <w:rPr>
          <w:rStyle w:val="Text56"/>
        </w:rPr>
        <w:drawing>
          <wp:inline>
            <wp:extent cx="63500" cy="63500"/>
            <wp:effectExtent l="0" r="0" t="0" b="0"/>
            <wp:docPr id="53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v</w:t>
        <w:br w:clear="none"/>
      </w:r>
      <w:r>
        <w:t xml:space="preserve">            </w:t>
        <w:br w:clear="none"/>
      </w:r>
      <w:r>
        <w:rPr>
          <w:rStyle w:val="Text56"/>
        </w:rPr>
        <w:drawing>
          <wp:inline>
            <wp:extent cx="63500" cy="63500"/>
            <wp:effectExtent l="0" r="0" t="0" b="0"/>
            <wp:docPr id="53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left</w:t>
        <w:br w:clear="none"/>
      </w:r>
      <w:r>
        <w:t xml:space="preserve"> </w:t>
        <w:br w:clear="none"/>
      </w:r>
      <w:r>
        <w:rPr>
          <w:rStyle w:val="Text8"/>
        </w:rPr>
        <w:t xml:space="preserve">=</w:t>
        <w:br w:clear="none"/>
      </w:r>
      <w:r>
        <w:t xml:space="preserve"> </w:t>
        <w:br w:clear="none"/>
      </w:r>
      <w:r>
        <w:rPr>
          <w:rStyle w:val="Text7"/>
        </w:rPr>
        <w:t xml:space="preserve">None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right</w:t>
        <w:br w:clear="none"/>
      </w:r>
      <w:r>
        <w:t xml:space="preserve"> </w:t>
        <w:br w:clear="none"/>
      </w:r>
      <w:r>
        <w:rPr>
          <w:rStyle w:val="Text8"/>
        </w:rPr>
        <w:t xml:space="preserve">=</w:t>
        <w:br w:clear="none"/>
      </w:r>
      <w:r>
        <w:t xml:space="preserve"> </w:t>
        <w:br w:clear="none"/>
      </w:r>
      <w:r>
        <w:rPr>
          <w:rStyle w:val="Text7"/>
        </w:rPr>
        <w:t xml:space="preserve">None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height</w:t>
        <w:br w:clear="none"/>
      </w:r>
      <w:r>
        <w:t xml:space="preserve"> </w:t>
        <w:br w:clear="none"/>
      </w:r>
      <w:r>
        <w:rPr>
          <w:rStyle w:val="Text8"/>
        </w:rPr>
        <w:t xml:space="preserve">=</w:t>
        <w:br w:clear="none"/>
      </w:r>
      <w:r>
        <w:t xml:space="preserve"> </w:t>
        <w:br w:clear="none"/>
      </w:r>
      <w:r>
        <w:rPr>
          <w:rStyle w:val="Text14"/>
        </w:rPr>
        <w:t xml:space="preserve">0</w:t>
        <w:br w:clear="none"/>
      </w:r>
    </w:p>
    <w:p>
      <w:pPr>
        <w:pStyle w:val="Para 04"/>
      </w:pPr>
      <w:hyperlink w:anchor="co_binary_trees__infinity_in_the_64">
        <w:r>
          <w:bookmarkStart w:id="1012" w:name="callout_binary_trees__infinity_i_63"/>
          <w:t/>
          <w:bookmarkEnd w:id="1012"/>
          <w:drawing>
            <wp:inline>
              <wp:extent cx="63500" cy="63500"/>
              <wp:effectExtent l="0" r="0" t="0" b="0"/>
              <wp:docPr id="53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key</w:t>
      </w:r>
      <w:r>
        <w:t xml:space="preserve"> is used to navigate the binary search tree.</w:t>
      </w:r>
    </w:p>
    <w:p>
      <w:pPr>
        <w:pStyle w:val="Para 04"/>
      </w:pPr>
      <w:hyperlink w:anchor="co_binary_trees__infinity_in_the_65">
        <w:r>
          <w:bookmarkStart w:id="1013" w:name="callout_binary_trees__infinity_i_64"/>
          <w:t/>
          <w:bookmarkEnd w:id="1013"/>
          <w:drawing>
            <wp:inline>
              <wp:extent cx="63500" cy="63500"/>
              <wp:effectExtent l="0" r="0" t="0" b="0"/>
              <wp:docPr id="54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value</w:t>
      </w:r>
      <w:r>
        <w:t xml:space="preserve"> contains arbitrary data that is irrelevant to the operation of the binary search tree.</w:t>
      </w:r>
    </w:p>
    <w:p>
      <w:pPr>
        <w:pStyle w:val="Normal"/>
      </w:pPr>
      <w:r>
        <w:rPr>
          <w:rStyle w:val="Text54"/>
        </w:rPr>
        <w:bookmarkStart w:id="1014" w:name="idm45239909396080"/>
        <w:t/>
        <w:bookmarkEnd w:id="1014"/>
        <w:bookmarkStart w:id="1015" w:name="idm45239909394976"/>
        <w:t/>
        <w:bookmarkEnd w:id="1015"/>
        <w:bookmarkStart w:id="1016" w:name="idm45239909394304"/>
        <w:t/>
        <w:bookmarkEnd w:id="1016"/>
      </w:r>
      <w:r>
        <w:rPr>
          <w:rStyle w:val="Text0"/>
        </w:rPr>
        <w:t>BinaryTree</w:t>
      </w:r>
      <w:r>
        <w:t xml:space="preserve"> now needs </w:t>
      </w:r>
      <w:r>
        <w:rPr>
          <w:rStyle w:val="Text0"/>
        </w:rPr>
        <w:t>put(k,v)</w:t>
      </w:r>
      <w:r>
        <w:t xml:space="preserve"> and </w:t>
      </w:r>
      <w:r>
        <w:rPr>
          <w:rStyle w:val="Text0"/>
        </w:rPr>
        <w:t>get(k)</w:t>
      </w:r>
      <w:r>
        <w:t xml:space="preserve"> functions, instead of </w:t>
      </w:r>
      <w:r>
        <w:rPr>
          <w:rStyle w:val="Text0"/>
        </w:rPr>
        <w:t>insert()</w:t>
      </w:r>
      <w:r>
        <w:t xml:space="preserve"> and </w:t>
      </w:r>
      <w:r>
        <w:rPr>
          <w:rStyle w:val="Text0"/>
        </w:rPr>
        <w:t>__contains()__</w:t>
      </w:r>
      <w:r>
        <w:t xml:space="preserve">, to support the expected interface for a symbol table. The changes are minimal, and only incidental changes are required, so the code is not reproduced here; find it in the associated </w:t>
      </w:r>
      <w:hyperlink r:id="rId167">
        <w:r>
          <w:rPr>
            <w:rStyle w:val="Text3"/>
          </w:rPr>
          <w:t>code repository</w:t>
        </w:r>
      </w:hyperlink>
      <w:r>
        <w:t xml:space="preserve">. When navigating through the binary search tree, that is, whether to go </w:t>
      </w:r>
      <w:r>
        <w:rPr>
          <w:rStyle w:val="Text0"/>
        </w:rPr>
        <w:t>left</w:t>
      </w:r>
      <w:r>
        <w:t xml:space="preserve"> or </w:t>
      </w:r>
      <w:r>
        <w:rPr>
          <w:rStyle w:val="Text0"/>
        </w:rPr>
        <w:t>right</w:t>
      </w:r>
      <w:r>
        <w:t xml:space="preserve">, the decision is based on </w:t>
      </w:r>
      <w:r>
        <w:rPr>
          <w:rStyle w:val="Text0"/>
        </w:rPr>
        <w:t>node.key</w:t>
      </w:r>
      <w:r>
        <w:t>.</w:t>
      </w:r>
    </w:p>
    <w:p>
      <w:pPr>
        <w:pStyle w:val="Normal"/>
      </w:pPr>
      <w:r>
        <w:t xml:space="preserve">Using a binary search tree provides the added benefit that the keys can be retrieved from the symbol table </w:t>
      </w:r>
      <w:r>
        <w:rPr>
          <w:rStyle w:val="Text1"/>
        </w:rPr>
        <w:t>in ascending order</w:t>
      </w:r>
      <w:r>
        <w:t xml:space="preserve"> using the </w:t>
      </w:r>
      <w:r>
        <w:rPr>
          <w:rStyle w:val="Text0"/>
        </w:rPr>
        <w:t>__iter()__</w:t>
      </w:r>
      <w:r>
        <w:t xml:space="preserve"> traversal function.</w:t>
      </w:r>
      <w:r>
        <w:rPr>
          <w:rStyle w:val="Text54"/>
        </w:rPr>
        <w:bookmarkStart w:id="1017" w:name="idm45239909351184"/>
        <w:t/>
        <w:bookmarkEnd w:id="1017"/>
      </w:r>
    </w:p>
    <w:p>
      <w:pPr>
        <w:pStyle w:val="Normal"/>
      </w:pPr>
      <w:hyperlink w:anchor="Chapter_3__Better_Living_Through_2">
        <w:r>
          <w:rPr>
            <w:rStyle w:val="Text3"/>
          </w:rPr>
          <w:t>Chapter 3</w:t>
        </w:r>
      </w:hyperlink>
      <w:r>
        <w:t xml:space="preserve"> described how open addressing and separate chaining can implement the symbol table data type. It’s worth comparing the runtime performance of a binary search tree against the results of open addressing and separate chaining hashtables, as shown in </w:t>
      </w:r>
      <w:hyperlink w:anchor="Table_3_4__Comparing_growing_tab">
        <w:r>
          <w:rPr>
            <w:rStyle w:val="Text3"/>
          </w:rPr>
          <w:t>Table 3-4</w:t>
        </w:r>
      </w:hyperlink>
      <w:r>
        <w:t xml:space="preserve">. This trial inserts N = 321,129 words from the English dictionary into a symbol table. What is the smallest height for a binary tree that stores all of these words? Recall that this height is computed by the formula </w:t>
      </w:r>
      <w:r>
        <w:rPr>
          <w:rStyle w:val="Text0"/>
        </w:rPr>
        <w:t>log</w:t>
      </w:r>
      <w:r>
        <w:t xml:space="preserve">(N + 1) – 1, which is 17.293. After inserting all of these words </w:t>
      </w:r>
      <w:r>
        <w:rPr>
          <w:rStyle w:val="Text1"/>
        </w:rPr>
        <w:t>in ascending order</w:t>
      </w:r>
      <w:r>
        <w:t xml:space="preserve"> from the English dictionary, the height of the resulting AVL binary search tree is 18, which further demonstrates the efficiency of AVL trees in storing information.</w:t>
      </w:r>
    </w:p>
    <w:p>
      <w:pPr>
        <w:pStyle w:val="Normal"/>
      </w:pPr>
      <w:r>
        <w:t xml:space="preserve">The hashtable implementations from </w:t>
      </w:r>
      <w:hyperlink w:anchor="Chapter_3__Better_Living_Through_2">
        <w:r>
          <w:rPr>
            <w:rStyle w:val="Text3"/>
          </w:rPr>
          <w:t>Chapter 3</w:t>
        </w:r>
      </w:hyperlink>
      <w:r>
        <w:t xml:space="preserve"> </w:t>
      </w:r>
      <w:r>
        <w:rPr>
          <w:rStyle w:val="Text1"/>
        </w:rPr>
        <w:t>significantly outperform</w:t>
      </w:r>
      <w:r>
        <w:t xml:space="preserve"> binary search trees, as shown in </w:t>
      </w:r>
      <w:hyperlink w:anchor="Table_6_5__Comparing_AVL_symbol">
        <w:r>
          <w:rPr>
            <w:rStyle w:val="Text3"/>
          </w:rPr>
          <w:t>Table 6-5</w:t>
        </w:r>
      </w:hyperlink>
      <w:r>
        <w:t>. If you ever need the keys for a symbol table in ascending order, then I recommend retrieving the keys from the symbol table and then sorting them separately.</w:t>
      </w:r>
      <w:r>
        <w:rPr>
          <w:rStyle w:val="Text54"/>
        </w:rPr>
        <w:bookmarkStart w:id="1018" w:name="idm45239909344608"/>
        <w:t/>
        <w:bookmarkEnd w:id="1018"/>
      </w:r>
    </w:p>
    <w:tbl>
      <w:tblPr>
        <w:tblW w:type="auto" w:w="0"/>
      </w:tblPr>
      <w:tr>
        <w:tc>
          <w:tcPr>
            <w:tcW w:type="auto" w:w="0"/>
            <w:tcMar>
              <w:left w:type="dxa" w:w="200"/>
              <w:top w:type="dxa" w:w="200"/>
              <w:right w:type="dxa" w:w="200"/>
              <w:bottom w:type="dxa" w:w="200"/>
            </w:tcMar>
            <w:vAlign w:val="center"/>
          </w:tcPr>
          <w:p>
            <w:bookmarkStart w:id="1019" w:name="Table_6_5__Comparing_AVL_symbol"/>
            <w:pPr>
              <w:pStyle w:val="Para 18"/>
              <w:keepLines w:val="on"/>
            </w:pPr>
            <w:r>
              <w:rPr>
                <w:rStyle w:val="Text55"/>
              </w:rPr>
              <w:t/>
            </w:r>
            <w:r>
              <w:t xml:space="preserve">Table 6-5. </w:t>
              <w:t xml:space="preserve">Comparing AVL symbol table implementation with hashtables from </w:t>
            </w:r>
            <w:hyperlink w:anchor="Chapter_3__Better_Living_Through_2">
              <w:r>
                <w:rPr>
                  <w:rStyle w:val="Text3"/>
                </w:rPr>
                <w:t>Chapter 3</w:t>
              </w:r>
            </w:hyperlink>
            <w:r>
              <w:t xml:space="preserve"> (time in seconds)</w:t>
            </w:r>
            <w:bookmarkEnd w:id="1019"/>
          </w:p>
          <w:p>
            <w:pPr>
              <w:pStyle w:val="Para 10"/>
              <w:keepLines w:val="on"/>
            </w:pPr>
            <w:r>
              <w:t>Type</w:t>
            </w:r>
          </w:p>
        </w:tc>
        <w:tc>
          <w:tcPr>
            <w:tcW w:type="auto" w:w="0"/>
            <w:tcMar>
              <w:left w:type="dxa" w:w="200"/>
              <w:top w:type="dxa" w:w="200"/>
              <w:right w:type="dxa" w:w="200"/>
              <w:bottom w:type="dxa" w:w="200"/>
            </w:tcMar>
            <w:vAlign w:val="center"/>
          </w:tcPr>
          <w:p>
            <w:pPr>
              <w:pStyle w:val="Para 10"/>
              <w:keepLines w:val="on"/>
            </w:pPr>
            <w:r>
              <w:t>Open addressing</w:t>
            </w:r>
          </w:p>
        </w:tc>
        <w:tc>
          <w:tcPr>
            <w:tcW w:type="auto" w:w="0"/>
            <w:tcMar>
              <w:left w:type="dxa" w:w="200"/>
              <w:top w:type="dxa" w:w="200"/>
              <w:right w:type="dxa" w:w="200"/>
              <w:bottom w:type="dxa" w:w="200"/>
            </w:tcMar>
            <w:vAlign w:val="center"/>
          </w:tcPr>
          <w:p>
            <w:pPr>
              <w:pStyle w:val="Para 10"/>
              <w:keepLines w:val="on"/>
            </w:pPr>
            <w:r>
              <w:t>Separate chaining</w:t>
            </w:r>
          </w:p>
        </w:tc>
        <w:tc>
          <w:tcPr>
            <w:tcW w:type="auto" w:w="0"/>
            <w:tcMar>
              <w:left w:type="dxa" w:w="200"/>
              <w:top w:type="dxa" w:w="200"/>
              <w:right w:type="dxa" w:w="200"/>
              <w:bottom w:type="dxa" w:w="200"/>
            </w:tcMar>
            <w:vAlign w:val="center"/>
          </w:tcPr>
          <w:p>
            <w:pPr>
              <w:pStyle w:val="Para 10"/>
              <w:keepLines w:val="on"/>
            </w:pPr>
            <w:r>
              <w:t>AVL trees</w:t>
            </w:r>
          </w:p>
        </w:tc>
      </w:tr>
    </w:tbl>
    <w:tbl>
      <w:tblPr>
        <w:tblW w:type="auto" w:w="0"/>
      </w:tblPr>
      <w:tr>
        <w:tc>
          <w:tcPr>
            <w:tcW w:type="auto" w:w="0"/>
            <w:tcMar>
              <w:left w:type="dxa" w:w="200"/>
              <w:top w:type="dxa" w:w="200"/>
              <w:right w:type="dxa" w:w="200"/>
              <w:bottom w:type="dxa" w:w="200"/>
            </w:tcMar>
            <w:vAlign w:val="top"/>
          </w:tcPr>
          <w:p>
            <w:pPr>
              <w:pStyle w:val="Para 01"/>
              <w:keepLines w:val="on"/>
            </w:pPr>
            <w:r>
              <w:t>Build time</w:t>
            </w:r>
          </w:p>
        </w:tc>
        <w:tc>
          <w:tcPr>
            <w:tcW w:type="auto" w:w="0"/>
            <w:tcMar>
              <w:left w:type="dxa" w:w="200"/>
              <w:top w:type="dxa" w:w="200"/>
              <w:right w:type="dxa" w:w="200"/>
              <w:bottom w:type="dxa" w:w="200"/>
            </w:tcMar>
            <w:vAlign w:val="top"/>
          </w:tcPr>
          <w:p>
            <w:pPr>
              <w:pStyle w:val="Para 02"/>
              <w:keepLines w:val="on"/>
            </w:pPr>
            <w:r>
              <w:t>0.54</w:t>
            </w:r>
          </w:p>
        </w:tc>
        <w:tc>
          <w:tcPr>
            <w:tcW w:type="auto" w:w="0"/>
            <w:tcMar>
              <w:left w:type="dxa" w:w="200"/>
              <w:top w:type="dxa" w:w="200"/>
              <w:right w:type="dxa" w:w="200"/>
              <w:bottom w:type="dxa" w:w="200"/>
            </w:tcMar>
            <w:vAlign w:val="top"/>
          </w:tcPr>
          <w:p>
            <w:pPr>
              <w:pStyle w:val="Para 02"/>
              <w:keepLines w:val="on"/>
            </w:pPr>
            <w:r>
              <w:t>0.38</w:t>
            </w:r>
          </w:p>
        </w:tc>
        <w:tc>
          <w:tcPr>
            <w:tcW w:type="auto" w:w="0"/>
            <w:tcMar>
              <w:left w:type="dxa" w:w="200"/>
              <w:top w:type="dxa" w:w="200"/>
              <w:right w:type="dxa" w:w="200"/>
              <w:bottom w:type="dxa" w:w="200"/>
            </w:tcMar>
            <w:vAlign w:val="top"/>
          </w:tcPr>
          <w:p>
            <w:pPr>
              <w:pStyle w:val="Para 02"/>
              <w:keepLines w:val="on"/>
            </w:pPr>
            <w:r>
              <w:t>5.00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Access time</w:t>
            </w:r>
          </w:p>
        </w:tc>
        <w:tc>
          <w:tcPr>
            <w:tcW w:type="auto" w:w="0"/>
            <w:shd w:val="clear" w:color="auto" w:fill="EEF2F6"/>
            <w:tcMar>
              <w:left w:type="dxa" w:w="200"/>
              <w:top w:type="dxa" w:w="200"/>
              <w:right w:type="dxa" w:w="200"/>
              <w:bottom w:type="dxa" w:w="200"/>
            </w:tcMar>
            <w:vAlign w:val="top"/>
          </w:tcPr>
          <w:p>
            <w:pPr>
              <w:pStyle w:val="Para 03"/>
              <w:keepLines w:val="on"/>
            </w:pPr>
            <w:r>
              <w:t>0.13</w:t>
            </w:r>
          </w:p>
        </w:tc>
        <w:tc>
          <w:tcPr>
            <w:tcW w:type="auto" w:w="0"/>
            <w:shd w:val="clear" w:color="auto" w:fill="EEF2F6"/>
            <w:tcMar>
              <w:left w:type="dxa" w:w="200"/>
              <w:top w:type="dxa" w:w="200"/>
              <w:right w:type="dxa" w:w="200"/>
              <w:bottom w:type="dxa" w:w="200"/>
            </w:tcMar>
            <w:vAlign w:val="top"/>
          </w:tcPr>
          <w:p>
            <w:pPr>
              <w:pStyle w:val="Para 03"/>
              <w:keepLines w:val="on"/>
            </w:pPr>
            <w:r>
              <w:t>0.13</w:t>
            </w:r>
          </w:p>
        </w:tc>
        <w:tc>
          <w:tcPr>
            <w:tcW w:type="auto" w:w="0"/>
            <w:shd w:val="clear" w:color="auto" w:fill="EEF2F6"/>
            <w:tcMar>
              <w:left w:type="dxa" w:w="200"/>
              <w:top w:type="dxa" w:w="200"/>
              <w:right w:type="dxa" w:w="200"/>
              <w:bottom w:type="dxa" w:w="200"/>
            </w:tcMar>
            <w:vAlign w:val="top"/>
          </w:tcPr>
          <w:p>
            <w:pPr>
              <w:pStyle w:val="Para 03"/>
              <w:keepLines w:val="on"/>
            </w:pPr>
            <w:r>
              <w:t>0.58</w:t>
            </w:r>
          </w:p>
        </w:tc>
      </w:tr>
    </w:tbl>
    <w:p>
      <w:bookmarkStart w:id="1020" w:name="Using_the_Binary_Tree_as_a_Prior"/>
      <w:pPr>
        <w:keepNext/>
        <w:pStyle w:val="Heading 1"/>
      </w:pPr>
      <w:r>
        <w:t>Using the Binary Tree as a Priority Queue</w:t>
      </w:r>
      <w:bookmarkEnd w:id="1020"/>
    </w:p>
    <w:p>
      <w:pPr>
        <w:pStyle w:val="Normal"/>
      </w:pPr>
      <w:r>
        <w:rPr>
          <w:rStyle w:val="Text54"/>
        </w:rPr>
        <w:bookmarkStart w:id="1021" w:name="idm45239909331488"/>
        <w:t/>
        <w:bookmarkEnd w:id="1021"/>
        <w:bookmarkStart w:id="1022" w:name="ch06_term10"/>
        <w:t/>
        <w:bookmarkEnd w:id="1022"/>
      </w:r>
      <w:r>
        <w:t xml:space="preserve">Given that the heap data structure described in </w:t>
      </w:r>
      <w:hyperlink w:anchor="Chapter_4__Heaping_It_On____In_t_2">
        <w:r>
          <w:rPr>
            <w:rStyle w:val="Text3"/>
          </w:rPr>
          <w:t>Chapter 4</w:t>
        </w:r>
      </w:hyperlink>
      <w:r>
        <w:t xml:space="preserve"> is based on a binary tree structure, it is only natural to compare the runtime performance of a priority queue implemented using an AVL binary search tree where the </w:t>
      </w:r>
      <w:r>
        <w:rPr>
          <w:rStyle w:val="Text0"/>
        </w:rPr>
        <w:t>priority</w:t>
      </w:r>
      <w:r>
        <w:t xml:space="preserve"> is used to navigate the structure of the binary search tree, as shown in </w:t>
      </w:r>
      <w:hyperlink w:anchor="Figure_6_15__Binary_search_tree">
        <w:r>
          <w:rPr>
            <w:rStyle w:val="Text3"/>
          </w:rPr>
          <w:t>Figure 6-15</w:t>
        </w:r>
      </w:hyperlink>
      <w:r>
        <w:t>.</w:t>
      </w:r>
    </w:p>
    <w:p>
      <w:bookmarkStart w:id="1023" w:name="Figure_6_15__Binary_search_tree"/>
      <w:pPr>
        <w:pStyle w:val="Para 07"/>
        <w:keepLines w:val="on"/>
      </w:pPr>
      <w:r>
        <w:t/>
        <w:drawing>
          <wp:inline>
            <wp:extent cx="5943600" cy="3911600"/>
            <wp:effectExtent l="0" r="0" t="0" b="43426"/>
            <wp:docPr id="541" name="lalg_0615.png" descr="BST as priority queue"/>
            <wp:cNvGraphicFramePr>
              <a:graphicFrameLocks noChangeAspect="1"/>
            </wp:cNvGraphicFramePr>
            <a:graphic>
              <a:graphicData uri="http://schemas.openxmlformats.org/drawingml/2006/picture">
                <pic:pic>
                  <pic:nvPicPr>
                    <pic:cNvPr id="0" name="lalg_0615.png" descr="BST as priority queue"/>
                    <pic:cNvPicPr/>
                  </pic:nvPicPr>
                  <pic:blipFill>
                    <a:blip r:embed="rId106"/>
                    <a:stretch>
                      <a:fillRect/>
                    </a:stretch>
                  </pic:blipFill>
                  <pic:spPr>
                    <a:xfrm>
                      <a:off x="0" y="0"/>
                      <a:ext cx="5943600" cy="3911600"/>
                    </a:xfrm>
                    <a:prstGeom prst="rect">
                      <a:avLst/>
                    </a:prstGeom>
                  </pic:spPr>
                </pic:pic>
              </a:graphicData>
            </a:graphic>
          </wp:inline>
        </w:drawing>
        <w:t xml:space="preserve"> </w:t>
      </w:r>
      <w:bookmarkEnd w:id="1023"/>
    </w:p>
    <w:p>
      <w:pPr>
        <w:pStyle w:val="Heading 4"/>
        <w:keepLines w:val="on"/>
      </w:pPr>
      <w:r>
        <w:t xml:space="preserve">Figure 6-15. </w:t>
        <w:t>Binary search tree as priority queue: priorities are atomic numbers; values are element symbols</w:t>
      </w:r>
    </w:p>
    <w:p>
      <w:pPr>
        <w:pStyle w:val="Normal"/>
      </w:pPr>
      <w:r>
        <w:t>There are two benefits to using a binary search tree to implement a priority queue:</w:t>
      </w:r>
    </w:p>
    <w:p>
      <w:pPr>
        <w:pStyle w:val="Para 01"/>
      </w:pPr>
      <w:r>
        <w:t>An array-based heap must create storage for a fixed number of values in advance. Using a binary search tree, the structure can grow to be as large as needed.</w:t>
      </w:r>
    </w:p>
    <w:p>
      <w:pPr>
        <w:pStyle w:val="Para 01"/>
      </w:pPr>
      <w:r>
        <w:t xml:space="preserve">In the heap structure, there is no way to provide an iterator of the entries in the priority queue </w:t>
      </w:r>
      <w:r>
        <w:rPr>
          <w:rStyle w:val="Text1"/>
        </w:rPr>
        <w:t>in priority order</w:t>
      </w:r>
      <w:r>
        <w:t xml:space="preserve"> without dequeuing the values.</w:t>
      </w:r>
      <w:hyperlink w:anchor="5_See_challenge_exercise_at_end">
        <w:r>
          <w:rPr>
            <w:rStyle w:val="Text34"/>
          </w:rPr>
          <w:bookmarkStart w:id="1024" w:name="5_3"/>
          <w:t>5</w:t>
          <w:bookmarkEnd w:id="1024"/>
        </w:r>
      </w:hyperlink>
      <w:r>
        <w:t xml:space="preserve"> With a binary search tree structure, this capability now exists using the traversal logic.</w:t>
      </w:r>
    </w:p>
    <w:p>
      <w:pPr>
        <w:pStyle w:val="Normal"/>
      </w:pPr>
      <w:r>
        <w:t xml:space="preserve">To get started, </w:t>
      </w:r>
      <w:r>
        <w:rPr>
          <w:rStyle w:val="Text0"/>
        </w:rPr>
        <w:t>BinaryNode</w:t>
      </w:r>
      <w:r>
        <w:t xml:space="preserve"> now stores both </w:t>
      </w:r>
      <w:r>
        <w:rPr>
          <w:rStyle w:val="Text0"/>
        </w:rPr>
        <w:t>value</w:t>
      </w:r>
      <w:r>
        <w:t xml:space="preserve"> and </w:t>
      </w:r>
      <w:r>
        <w:rPr>
          <w:rStyle w:val="Text0"/>
        </w:rPr>
        <w:t>priority</w:t>
      </w:r>
      <w:r>
        <w:t xml:space="preserve">, as shown in </w:t>
      </w:r>
      <w:hyperlink w:anchor="Listing_6_15__Updated_BinaryNode">
        <w:r>
          <w:rPr>
            <w:rStyle w:val="Text3"/>
          </w:rPr>
          <w:t>Listing 6-15</w:t>
        </w:r>
      </w:hyperlink>
      <w:r>
        <w:t xml:space="preserve">. The </w:t>
      </w:r>
      <w:r>
        <w:rPr>
          <w:rStyle w:val="Text0"/>
        </w:rPr>
        <w:t>priority</w:t>
      </w:r>
      <w:r>
        <w:t xml:space="preserve"> field will be used to navigate the binary tree for the search, insert, and remove operations.</w:t>
      </w:r>
    </w:p>
    <w:p>
      <w:bookmarkStart w:id="1025" w:name="Listing_6_15__Updated_BinaryNode"/>
      <w:pPr>
        <w:keepNext/>
        <w:pStyle w:val="Heading 3"/>
      </w:pPr>
      <w:r>
        <w:t xml:space="preserve">Listing 6-15. </w:t>
        <w:t xml:space="preserve">Updated </w:t>
      </w:r>
      <w:r>
        <w:rPr>
          <w:rStyle w:val="Text16"/>
        </w:rPr>
        <w:t>BinaryNode</w:t>
      </w:r>
      <w:r>
        <w:t xml:space="preserve"> when using binary tree to store priority queue</w:t>
      </w:r>
      <w:bookmarkEnd w:id="1025"/>
    </w:p>
    <w:p>
      <w:pPr>
        <w:pStyle w:val="Para 13"/>
      </w:pPr>
      <w:r>
        <w:rPr>
          <w:rStyle w:val="Text6"/>
        </w:rPr>
        <w:t xml:space="preserve">class</w:t>
        <w:br w:clear="none"/>
      </w:r>
      <w:r>
        <w:t xml:space="preserve"> </w:t>
        <w:br w:clear="none"/>
      </w:r>
      <w:r>
        <w:rPr>
          <w:rStyle w:val="Text22"/>
        </w:rPr>
        <w:t xml:space="preserve">BinaryNode</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t xml:space="preserve"> </w:t>
        <w:br w:clear="none"/>
      </w:r>
      <w:r>
        <w:rPr>
          <w:rStyle w:val="Text2"/>
        </w:rPr>
        <w:t xml:space="preserve">p</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value</w:t>
        <w:br w:clear="none"/>
      </w:r>
      <w:r>
        <w:t xml:space="preserve"> </w:t>
        <w:br w:clear="none"/>
      </w:r>
      <w:r>
        <w:rPr>
          <w:rStyle w:val="Text8"/>
        </w:rPr>
        <w:t xml:space="preserve">=</w:t>
        <w:br w:clear="none"/>
      </w:r>
      <w:r>
        <w:t xml:space="preserve"> </w:t>
        <w:br w:clear="none"/>
      </w:r>
      <w:r>
        <w:rPr>
          <w:rStyle w:val="Text2"/>
        </w:rPr>
        <w:t xml:space="preserve">v</w:t>
        <w:br w:clear="none"/>
      </w:r>
      <w:r>
        <w:t xml:space="preserve">            </w:t>
        <w:br w:clear="none"/>
      </w:r>
      <w:r>
        <w:rPr>
          <w:rStyle w:val="Text56"/>
        </w:rPr>
        <w:drawing>
          <wp:inline>
            <wp:extent cx="63500" cy="63500"/>
            <wp:effectExtent l="0" r="0" t="0" b="0"/>
            <wp:docPr id="54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priority</w:t>
        <w:br w:clear="none"/>
      </w:r>
      <w:r>
        <w:t xml:space="preserve"> </w:t>
        <w:br w:clear="none"/>
      </w:r>
      <w:r>
        <w:rPr>
          <w:rStyle w:val="Text8"/>
        </w:rPr>
        <w:t xml:space="preserve">=</w:t>
        <w:br w:clear="none"/>
      </w:r>
      <w:r>
        <w:t xml:space="preserve"> </w:t>
        <w:br w:clear="none"/>
      </w:r>
      <w:r>
        <w:rPr>
          <w:rStyle w:val="Text2"/>
        </w:rPr>
        <w:t xml:space="preserve">p</w:t>
        <w:br w:clear="none"/>
      </w:r>
      <w:r>
        <w:t xml:space="preserve">         </w:t>
        <w:br w:clear="none"/>
      </w:r>
      <w:r>
        <w:rPr>
          <w:rStyle w:val="Text56"/>
        </w:rPr>
        <w:drawing>
          <wp:inline>
            <wp:extent cx="63500" cy="63500"/>
            <wp:effectExtent l="0" r="0" t="0" b="0"/>
            <wp:docPr id="54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left</w:t>
        <w:br w:clear="none"/>
      </w:r>
      <w:r>
        <w:t xml:space="preserve">  </w:t>
        <w:br w:clear="none"/>
      </w:r>
      <w:r>
        <w:rPr>
          <w:rStyle w:val="Text8"/>
        </w:rPr>
        <w:t xml:space="preserve">=</w:t>
        <w:br w:clear="none"/>
      </w:r>
      <w:r>
        <w:t xml:space="preserve"> </w:t>
        <w:br w:clear="none"/>
      </w:r>
      <w:r>
        <w:rPr>
          <w:rStyle w:val="Text7"/>
        </w:rPr>
        <w:t xml:space="preserve">None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right</w:t>
        <w:br w:clear="none"/>
      </w:r>
      <w:r>
        <w:t xml:space="preserve"> </w:t>
        <w:br w:clear="none"/>
      </w:r>
      <w:r>
        <w:rPr>
          <w:rStyle w:val="Text8"/>
        </w:rPr>
        <w:t xml:space="preserve">=</w:t>
        <w:br w:clear="none"/>
      </w:r>
      <w:r>
        <w:t xml:space="preserve"> </w:t>
        <w:br w:clear="none"/>
      </w:r>
      <w:r>
        <w:rPr>
          <w:rStyle w:val="Text7"/>
        </w:rPr>
        <w:t xml:space="preserve">None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height</w:t>
        <w:br w:clear="none"/>
      </w:r>
      <w:r>
        <w:t xml:space="preserve"> </w:t>
        <w:br w:clear="none"/>
      </w:r>
      <w:r>
        <w:rPr>
          <w:rStyle w:val="Text8"/>
        </w:rPr>
        <w:t xml:space="preserve">=</w:t>
        <w:br w:clear="none"/>
      </w:r>
      <w:r>
        <w:t xml:space="preserve"> </w:t>
        <w:br w:clear="none"/>
      </w:r>
      <w:r>
        <w:rPr>
          <w:rStyle w:val="Text14"/>
        </w:rPr>
        <w:t xml:space="preserve">0</w:t>
        <w:br w:clear="none"/>
      </w:r>
    </w:p>
    <w:p>
      <w:pPr>
        <w:pStyle w:val="Para 04"/>
      </w:pPr>
      <w:hyperlink w:anchor="co_binary_trees__infinity_in_the_66">
        <w:r>
          <w:bookmarkStart w:id="1026" w:name="callout_binary_trees__infinity_i_65"/>
          <w:t/>
          <w:bookmarkEnd w:id="1026"/>
          <w:drawing>
            <wp:inline>
              <wp:extent cx="63500" cy="63500"/>
              <wp:effectExtent l="0" r="0" t="0" b="0"/>
              <wp:docPr id="54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value</w:t>
      </w:r>
      <w:r>
        <w:t xml:space="preserve"> contains arbitrary data that is irrelevant to the operation of the binary search tree.</w:t>
      </w:r>
    </w:p>
    <w:p>
      <w:pPr>
        <w:pStyle w:val="Para 04"/>
      </w:pPr>
      <w:hyperlink w:anchor="co_binary_trees__infinity_in_the_67">
        <w:r>
          <w:bookmarkStart w:id="1027" w:name="callout_binary_trees__infinity_i_66"/>
          <w:t/>
          <w:bookmarkEnd w:id="1027"/>
          <w:drawing>
            <wp:inline>
              <wp:extent cx="63500" cy="63500"/>
              <wp:effectExtent l="0" r="0" t="0" b="0"/>
              <wp:docPr id="54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priority</w:t>
      </w:r>
      <w:r>
        <w:t xml:space="preserve"> is used to navigate the binary search tree.</w:t>
      </w:r>
    </w:p>
    <w:p>
      <w:pPr>
        <w:pStyle w:val="Normal"/>
      </w:pPr>
      <w:r>
        <w:rPr>
          <w:rStyle w:val="Text54"/>
        </w:rPr>
        <w:bookmarkStart w:id="1028" w:name="idm45239909261664"/>
        <w:t/>
        <w:bookmarkEnd w:id="1028"/>
      </w:r>
      <w:r>
        <w:t xml:space="preserve">In a max binary heap, the entry with highest priority is in </w:t>
      </w:r>
      <w:r>
        <w:rPr>
          <w:rStyle w:val="Text0"/>
        </w:rPr>
        <w:t>storage[1]</w:t>
      </w:r>
      <w:r>
        <w:t>, and it can be located in O(</w:t>
      </w:r>
      <w:r>
        <w:rPr>
          <w:rStyle w:val="Text0"/>
        </w:rPr>
        <w:t>1</w:t>
      </w:r>
      <w:r>
        <w:t xml:space="preserve">) constant time. This is not the case when using a binary search tree to store a priority queue. The </w:t>
      </w:r>
      <w:r>
        <w:rPr>
          <w:rStyle w:val="Text0"/>
        </w:rPr>
        <w:t>BinaryNode</w:t>
      </w:r>
      <w:r>
        <w:t xml:space="preserve"> with highest priority is the rightmost node in the binary tree. To locate this value requires O(</w:t>
      </w:r>
      <w:r>
        <w:rPr>
          <w:rStyle w:val="Text0"/>
        </w:rPr>
        <w:t>log</w:t>
      </w:r>
      <w:r>
        <w:t xml:space="preserve"> N) runtime performance, if the underlying binary tree is balanced using the techniques described in this chapter.</w:t>
      </w:r>
    </w:p>
    <w:p>
      <w:pPr>
        <w:pStyle w:val="Normal"/>
      </w:pPr>
      <w:r>
        <w:t>The biggest</w:t>
      </w:r>
      <w:r>
        <w:rPr>
          <w:rStyle w:val="Text54"/>
        </w:rPr>
        <w:bookmarkStart w:id="1029" w:name="idm45239909224640"/>
        <w:t/>
        <w:bookmarkEnd w:id="1029"/>
      </w:r>
      <w:r>
        <w:t xml:space="preserve"> change, however, is that when a priority queue uses a binary search tree for storage, the only value to remove </w:t>
      </w:r>
      <w:r>
        <w:rPr>
          <w:rStyle w:val="Text1"/>
        </w:rPr>
        <w:t>is the one with highest priority</w:t>
      </w:r>
      <w:r>
        <w:t xml:space="preserve">; this means the general purpose </w:t>
      </w:r>
      <w:r>
        <w:rPr>
          <w:rStyle w:val="Text0"/>
        </w:rPr>
        <w:t>remove()</w:t>
      </w:r>
      <w:r>
        <w:t xml:space="preserve"> function is not needed. In its place, a </w:t>
      </w:r>
      <w:r>
        <w:rPr>
          <w:rStyle w:val="Text0"/>
        </w:rPr>
        <w:t>_remove_max()</w:t>
      </w:r>
      <w:r>
        <w:t xml:space="preserve"> helper function is added to </w:t>
      </w:r>
      <w:r>
        <w:rPr>
          <w:rStyle w:val="Text0"/>
        </w:rPr>
        <w:t>PQ</w:t>
      </w:r>
      <w:r>
        <w:t xml:space="preserve">, as shown in </w:t>
      </w:r>
      <w:hyperlink w:anchor="Listing_6_16__PQ_class_provides">
        <w:r>
          <w:rPr>
            <w:rStyle w:val="Text3"/>
          </w:rPr>
          <w:t>Listing 6-16</w:t>
        </w:r>
      </w:hyperlink>
      <w:r>
        <w:t xml:space="preserve">. The other helper functions are part of the standard priority queue interface. Note that the count, </w:t>
      </w:r>
      <w:r>
        <w:rPr>
          <w:rStyle w:val="Text0"/>
        </w:rPr>
        <w:t>N</w:t>
      </w:r>
      <w:r>
        <w:t xml:space="preserve">, of pairs is stored and managed by the </w:t>
      </w:r>
      <w:r>
        <w:rPr>
          <w:rStyle w:val="Text0"/>
        </w:rPr>
        <w:t>PQ</w:t>
      </w:r>
      <w:r>
        <w:t xml:space="preserve"> class.</w:t>
      </w:r>
    </w:p>
    <w:p>
      <w:bookmarkStart w:id="1030" w:name="Listing_6_16__PQ_class_provides"/>
      <w:pPr>
        <w:keepNext/>
        <w:pStyle w:val="Heading 3"/>
      </w:pPr>
      <w:r>
        <w:t xml:space="preserve">Listing 6-16. </w:t>
        <w:t xml:space="preserve">PQ class provides </w:t>
      </w:r>
      <w:r>
        <w:rPr>
          <w:rStyle w:val="Text16"/>
        </w:rPr>
        <w:t>enqueue()</w:t>
      </w:r>
      <w:r>
        <w:t xml:space="preserve"> and </w:t>
      </w:r>
      <w:r>
        <w:rPr>
          <w:rStyle w:val="Text16"/>
        </w:rPr>
        <w:t>dequeue()</w:t>
      </w:r>
      <w:r>
        <w:t xml:space="preserve"> functions</w:t>
      </w:r>
      <w:bookmarkEnd w:id="1030"/>
    </w:p>
    <w:p>
      <w:pPr>
        <w:pStyle w:val="Para 13"/>
      </w:pPr>
      <w:r>
        <w:rPr>
          <w:rStyle w:val="Text6"/>
        </w:rPr>
        <w:t xml:space="preserve">class</w:t>
        <w:br w:clear="none"/>
      </w:r>
      <w:r>
        <w:t xml:space="preserve"> </w:t>
        <w:br w:clear="none"/>
      </w:r>
      <w:r>
        <w:rPr>
          <w:rStyle w:val="Text22"/>
        </w:rPr>
        <w:t xml:space="preserve">PQ</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tree</w:t>
        <w:br w:clear="none"/>
      </w:r>
      <w:r>
        <w:t xml:space="preserve"> </w:t>
        <w:br w:clear="none"/>
      </w:r>
      <w:r>
        <w:rPr>
          <w:rStyle w:val="Text8"/>
        </w:rPr>
        <w:t xml:space="preserve">=</w:t>
        <w:br w:clear="none"/>
      </w:r>
      <w:r>
        <w:t xml:space="preserve"> </w:t>
        <w:br w:clear="none"/>
      </w:r>
      <w:r>
        <w:rPr>
          <w:rStyle w:val="Text2"/>
        </w:rPr>
        <w:t xml:space="preserve">BinaryTree</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4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br w:clear="none"/>
        <w:t xml:space="preserve">  </w:t>
        <w:br w:clear="none"/>
      </w:r>
      <w:r>
        <w:rPr>
          <w:rStyle w:val="Text6"/>
        </w:rPr>
        <w:t xml:space="preserve">def</w:t>
        <w:br w:clear="none"/>
      </w:r>
      <w:r>
        <w:t xml:space="preserve"> </w:t>
        <w:br w:clear="none"/>
        <w:t xml:space="preserve">__len__</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return</w:t>
        <w:br w:clear="none"/>
      </w:r>
      <w:r>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is_empty</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return</w:t>
        <w:br w:clear="none"/>
      </w:r>
      <w:r>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is_full</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return</w:t>
        <w:br w:clear="none"/>
      </w:r>
      <w:r>
        <w:t xml:space="preserve"> </w:t>
        <w:br w:clear="none"/>
      </w:r>
      <w:r>
        <w:rPr>
          <w:rStyle w:val="Text7"/>
        </w:rPr>
        <w:t xml:space="preserve">False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enqueue</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t xml:space="preserve"> </w:t>
        <w:br w:clear="none"/>
      </w:r>
      <w:r>
        <w:rPr>
          <w:rStyle w:val="Text2"/>
        </w:rPr>
        <w:t xml:space="preserve">p</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tree</w:t>
        <w:br w:clear="none"/>
      </w:r>
      <w:r>
        <w:rPr>
          <w:rStyle w:val="Text8"/>
        </w:rPr>
        <w:t xml:space="preserve">.</w:t>
        <w:br w:clear="none"/>
      </w:r>
      <w:r>
        <w:rPr>
          <w:rStyle w:val="Text2"/>
        </w:rPr>
        <w:t xml:space="preserve">insert</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2"/>
        </w:rPr>
        <w:t xml:space="preserve">p</w:t>
        <w:br w:clear="none"/>
      </w:r>
      <w:r>
        <w:rPr>
          <w:rStyle w:val="Text5"/>
        </w:rPr>
        <w:t xml:space="preserve">)</w:t>
        <w:br w:clear="none"/>
      </w:r>
      <w:r>
        <w:t xml:space="preserve">                                    </w:t>
        <w:br w:clear="none"/>
      </w:r>
      <w:r>
        <w:rPr>
          <w:rStyle w:val="Text56"/>
        </w:rPr>
        <w:drawing>
          <wp:inline>
            <wp:extent cx="63500" cy="63500"/>
            <wp:effectExtent l="0" r="0" t="0" b="0"/>
            <wp:docPr id="54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_remove_max</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node</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4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node</w:t>
        <w:br w:clear="none"/>
      </w:r>
      <w:r>
        <w:rPr>
          <w:rStyle w:val="Text8"/>
        </w:rPr>
        <w:t xml:space="preserve">.</w:t>
        <w:br w:clear="none"/>
      </w:r>
      <w:r>
        <w:rPr>
          <w:rStyle w:val="Text2"/>
        </w:rPr>
        <w:t xml:space="preserve">right</w:t>
        <w:br w:clear="none"/>
      </w:r>
      <w:r>
        <w:t xml:space="preserve"> </w:t>
        <w:br w:clear="none"/>
      </w:r>
      <w:r>
        <w:rPr>
          <w:rStyle w:val="Text5"/>
        </w:rPr>
        <w:t xml:space="preserve">is</w:t>
        <w:br w:clear="none"/>
      </w:r>
      <w:r>
        <w:t xml:space="preserve"> </w:t>
        <w:br w:clear="none"/>
      </w:r>
      <w:r>
        <w:rPr>
          <w:rStyle w:val="Text7"/>
        </w:rPr>
        <w:t xml:space="preserve">None</w:t>
        <w:br w:clear="none"/>
      </w:r>
      <w:r>
        <w:rPr>
          <w:rStyle w:val="Text5"/>
        </w:rPr>
        <w:t xml:space="preserve">:</w:t>
        <w:br w:clear="none"/>
      </w:r>
      <w:r>
        <w:t xml:space="preserve"/>
        <w:br w:clear="none"/>
        <w:t xml:space="preserve">      </w:t>
        <w:br w:clear="none"/>
      </w:r>
      <w:r>
        <w:rPr>
          <w:rStyle w:val="Text6"/>
        </w:rPr>
        <w:t xml:space="preserve">return</w:t>
        <w:br w:clear="none"/>
      </w:r>
      <w:r>
        <w:t xml:space="preserve"> </w:t>
        <w:br w:clear="none"/>
      </w:r>
      <w:r>
        <w:rPr>
          <w:rStyle w:val="Text5"/>
        </w:rPr>
        <w:t xml:space="preserve">(</w:t>
        <w:br w:clear="none"/>
      </w:r>
      <w:r>
        <w:rPr>
          <w:rStyle w:val="Text2"/>
        </w:rPr>
        <w:t xml:space="preserve">node</w:t>
        <w:br w:clear="none"/>
      </w:r>
      <w:r>
        <w:rPr>
          <w:rStyle w:val="Text8"/>
        </w:rPr>
        <w:t xml:space="preserve">.</w:t>
        <w:br w:clear="none"/>
      </w:r>
      <w:r>
        <w:rPr>
          <w:rStyle w:val="Text2"/>
        </w:rPr>
        <w:t xml:space="preserve">value</w:t>
        <w:br w:clear="none"/>
      </w:r>
      <w:r>
        <w:rPr>
          <w:rStyle w:val="Text5"/>
        </w:rPr>
        <w:t xml:space="preserve">,</w:t>
        <w:br w:clear="none"/>
      </w:r>
      <w:r>
        <w:t xml:space="preserve"> </w:t>
        <w:br w:clear="none"/>
      </w:r>
      <w:r>
        <w:rPr>
          <w:rStyle w:val="Text2"/>
        </w:rPr>
        <w:t xml:space="preserve">node</w:t>
        <w:br w:clear="none"/>
      </w:r>
      <w:r>
        <w:rPr>
          <w:rStyle w:val="Text8"/>
        </w:rPr>
        <w:t xml:space="preserve">.</w:t>
        <w:br w:clear="none"/>
      </w:r>
      <w:r>
        <w:rPr>
          <w:rStyle w:val="Text2"/>
        </w:rPr>
        <w:t xml:space="preserve">left</w:t>
        <w:br w:clear="none"/>
      </w:r>
      <w:r>
        <w:rPr>
          <w:rStyle w:val="Text5"/>
        </w:rPr>
        <w:t xml:space="preserve">)</w:t>
        <w:br w:clear="none"/>
      </w:r>
      <w:r>
        <w:t xml:space="preserve">                          </w:t>
        <w:br w:clear="none"/>
      </w:r>
      <w:r>
        <w:rPr>
          <w:rStyle w:val="Text56"/>
        </w:rPr>
        <w:drawing>
          <wp:inline>
            <wp:extent cx="63500" cy="63500"/>
            <wp:effectExtent l="0" r="0" t="0" b="0"/>
            <wp:docPr id="54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5"/>
        </w:rPr>
        <w:t xml:space="preserve">(</w:t>
        <w:br w:clear="none"/>
      </w:r>
      <w:r>
        <w:rPr>
          <w:rStyle w:val="Text2"/>
        </w:rPr>
        <w:t xml:space="preserve">value</w:t>
        <w:br w:clear="none"/>
      </w:r>
      <w:r>
        <w:rPr>
          <w:rStyle w:val="Text5"/>
        </w:rPr>
        <w:t xml:space="preserve">,</w:t>
        <w:br w:clear="none"/>
      </w:r>
      <w:r>
        <w:t xml:space="preserve"> </w:t>
        <w:br w:clear="none"/>
      </w:r>
      <w:r>
        <w:rPr>
          <w:rStyle w:val="Text2"/>
        </w:rPr>
        <w:t xml:space="preserve">node</w:t>
        <w:br w:clear="none"/>
      </w:r>
      <w:r>
        <w:rPr>
          <w:rStyle w:val="Text8"/>
        </w:rPr>
        <w:t xml:space="preserve">.</w:t>
        <w:br w:clear="none"/>
      </w:r>
      <w:r>
        <w:rPr>
          <w:rStyle w:val="Text2"/>
        </w:rPr>
        <w:t xml:space="preserve">right</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_remove_max</w:t>
        <w:br w:clear="none"/>
      </w:r>
      <w:r>
        <w:rPr>
          <w:rStyle w:val="Text5"/>
        </w:rPr>
        <w:t xml:space="preserve">(</w:t>
        <w:br w:clear="none"/>
      </w:r>
      <w:r>
        <w:rPr>
          <w:rStyle w:val="Text2"/>
        </w:rPr>
        <w:t xml:space="preserve">node</w:t>
        <w:br w:clear="none"/>
      </w:r>
      <w:r>
        <w:rPr>
          <w:rStyle w:val="Text8"/>
        </w:rPr>
        <w:t xml:space="preserve">.</w:t>
        <w:br w:clear="none"/>
      </w:r>
      <w:r>
        <w:rPr>
          <w:rStyle w:val="Text2"/>
        </w:rPr>
        <w:t xml:space="preserve">right</w:t>
        <w:br w:clear="none"/>
      </w:r>
      <w:r>
        <w:rPr>
          <w:rStyle w:val="Text5"/>
        </w:rPr>
        <w:t xml:space="preserve">)</w:t>
        <w:br w:clear="none"/>
      </w:r>
      <w:r>
        <w:t xml:space="preserve">        </w:t>
        <w:br w:clear="none"/>
      </w:r>
      <w:r>
        <w:rPr>
          <w:rStyle w:val="Text56"/>
        </w:rPr>
        <w:drawing>
          <wp:inline>
            <wp:extent cx="63500" cy="63500"/>
            <wp:effectExtent l="0" r="0" t="0" b="0"/>
            <wp:docPr id="550"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w:t>
        <w:br w:clear="none"/>
      </w:r>
      <w:r>
        <w:t xml:space="preserve"> </w:t>
        <w:br w:clear="none"/>
      </w:r>
      <w:r>
        <w:rPr>
          <w:rStyle w:val="Text8"/>
        </w:rPr>
        <w:t xml:space="preserve">=</w:t>
        <w:br w:clear="none"/>
      </w:r>
      <w:r>
        <w:t xml:space="preserve"> </w:t>
        <w:br w:clear="none"/>
      </w:r>
      <w:r>
        <w:rPr>
          <w:rStyle w:val="Text2"/>
        </w:rPr>
        <w:t xml:space="preserve">resolve_left_leaning</w:t>
        <w:br w:clear="none"/>
      </w:r>
      <w:r>
        <w:rPr>
          <w:rStyle w:val="Text5"/>
        </w:rPr>
        <w:t xml:space="preserve">(</w:t>
        <w:br w:clear="none"/>
      </w:r>
      <w:r>
        <w:rPr>
          <w:rStyle w:val="Text2"/>
        </w:rPr>
        <w:t xml:space="preserve">node</w:t>
        <w:br w:clear="none"/>
      </w:r>
      <w:r>
        <w:rPr>
          <w:rStyle w:val="Text5"/>
        </w:rPr>
        <w:t xml:space="preserve">)</w:t>
        <w:br w:clear="none"/>
      </w:r>
      <w:r>
        <w:t xml:space="preserve">                         </w:t>
        <w:br w:clear="none"/>
      </w:r>
      <w:r>
        <w:rPr>
          <w:rStyle w:val="Text56"/>
        </w:rPr>
        <w:drawing>
          <wp:inline>
            <wp:extent cx="63500" cy="63500"/>
            <wp:effectExtent l="0" r="0" t="0" b="0"/>
            <wp:docPr id="551"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w:t>
        <w:br w:clear="none"/>
      </w:r>
      <w:r>
        <w:rPr>
          <w:rStyle w:val="Text8"/>
        </w:rPr>
        <w:t xml:space="preserve">.</w:t>
        <w:br w:clear="none"/>
      </w:r>
      <w:r>
        <w:rPr>
          <w:rStyle w:val="Text2"/>
        </w:rPr>
        <w:t xml:space="preserve">compute_height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52"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5"/>
        </w:rPr>
        <w:t xml:space="preserve">(</w:t>
        <w:br w:clear="none"/>
      </w:r>
      <w:r>
        <w:rPr>
          <w:rStyle w:val="Text2"/>
        </w:rPr>
        <w:t xml:space="preserve">value</w:t>
        <w:br w:clear="none"/>
      </w:r>
      <w:r>
        <w:rPr>
          <w:rStyle w:val="Text5"/>
        </w:rPr>
        <w:t xml:space="preserve">,</w:t>
        <w:br w:clear="none"/>
      </w:r>
      <w:r>
        <w:t xml:space="preserve"> </w:t>
        <w:br w:clear="none"/>
      </w:r>
      <w:r>
        <w:rPr>
          <w:rStyle w:val="Text2"/>
        </w:rPr>
        <w:t xml:space="preserve">node</w:t>
        <w:br w:clear="none"/>
      </w:r>
      <w:r>
        <w:rPr>
          <w:rStyle w:val="Text5"/>
        </w:rPr>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dequeue</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53"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5"/>
        </w:rPr>
        <w:t xml:space="preserve">(</w:t>
        <w:br w:clear="none"/>
      </w:r>
      <w:r>
        <w:rPr>
          <w:rStyle w:val="Text2"/>
        </w:rPr>
        <w:t xml:space="preserve">value</w:t>
        <w:br w:clear="none"/>
      </w:r>
      <w:r>
        <w:rPr>
          <w:rStyle w:val="Text5"/>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tree</w:t>
        <w:br w:clear="none"/>
      </w:r>
      <w:r>
        <w:rPr>
          <w:rStyle w:val="Text8"/>
        </w:rPr>
        <w:t xml:space="preserve">.</w:t>
        <w:br w:clear="none"/>
      </w:r>
      <w:r>
        <w:rPr>
          <w:rStyle w:val="Text2"/>
        </w:rPr>
        <w:t xml:space="preserve">root</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_remove_max</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tree</w:t>
        <w:br w:clear="none"/>
      </w:r>
      <w:r>
        <w:rPr>
          <w:rStyle w:val="Text8"/>
        </w:rPr>
        <w:t xml:space="preserve">.</w:t>
        <w:br w:clear="none"/>
      </w:r>
      <w:r>
        <w:rPr>
          <w:rStyle w:val="Text2"/>
        </w:rPr>
        <w:t xml:space="preserve">root</w:t>
        <w:br w:clear="none"/>
      </w:r>
      <w:r>
        <w:rPr>
          <w:rStyle w:val="Text5"/>
        </w:rPr>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t>
        <w:br w:clear="none"/>
      </w:r>
      <w:r>
        <w:rPr>
          <w:rStyle w:val="Text6"/>
        </w:rPr>
        <w:t xml:space="preserve">return</w:t>
        <w:br w:clear="none"/>
      </w:r>
      <w:r>
        <w:t xml:space="preserve"> </w:t>
        <w:br w:clear="none"/>
      </w:r>
      <w:r>
        <w:rPr>
          <w:rStyle w:val="Text2"/>
        </w:rPr>
        <w:t xml:space="preserve">value</w:t>
        <w:br w:clear="none"/>
      </w:r>
      <w:r>
        <w:t xml:space="preserve">                                              </w:t>
        <w:br w:clear="none"/>
      </w:r>
      <w:r>
        <w:rPr>
          <w:rStyle w:val="Text56"/>
        </w:rPr>
        <w:drawing>
          <wp:inline>
            <wp:extent cx="63500" cy="63500"/>
            <wp:effectExtent l="0" r="0" t="0" b="0"/>
            <wp:docPr id="554"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p>
    <w:p>
      <w:pPr>
        <w:pStyle w:val="Para 04"/>
      </w:pPr>
      <w:hyperlink w:anchor="co_binary_trees__infinity_in_the_68">
        <w:r>
          <w:bookmarkStart w:id="1031" w:name="callout_binary_trees__infinity_i_67"/>
          <w:t/>
          <w:bookmarkEnd w:id="1031"/>
          <w:drawing>
            <wp:inline>
              <wp:extent cx="63500" cy="63500"/>
              <wp:effectExtent l="0" r="0" t="0" b="0"/>
              <wp:docPr id="55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Use a balanced binary search tree for storage.</w:t>
      </w:r>
    </w:p>
    <w:p>
      <w:pPr>
        <w:pStyle w:val="Para 04"/>
      </w:pPr>
      <w:hyperlink w:anchor="co_binary_trees__infinity_in_the_69">
        <w:r>
          <w:bookmarkStart w:id="1032" w:name="callout_binary_trees__infinity_i_68"/>
          <w:t/>
          <w:bookmarkEnd w:id="1032"/>
          <w:drawing>
            <wp:inline>
              <wp:extent cx="63500" cy="63500"/>
              <wp:effectExtent l="0" r="0" t="0" b="0"/>
              <wp:docPr id="55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To enqueue a (</w:t>
      </w:r>
      <w:r>
        <w:rPr>
          <w:rStyle w:val="Text0"/>
        </w:rPr>
        <w:t>v</w:t>
      </w:r>
      <w:r>
        <w:t xml:space="preserve">, </w:t>
      </w:r>
      <w:r>
        <w:rPr>
          <w:rStyle w:val="Text0"/>
        </w:rPr>
        <w:t>p</w:t>
      </w:r>
      <w:r>
        <w:t xml:space="preserve">) pair, insert that pair into the binary search tree and increment </w:t>
      </w:r>
      <w:r>
        <w:rPr>
          <w:rStyle w:val="Text0"/>
        </w:rPr>
        <w:t>N</w:t>
      </w:r>
      <w:r>
        <w:t xml:space="preserve"> count.</w:t>
      </w:r>
    </w:p>
    <w:p>
      <w:pPr>
        <w:pStyle w:val="Para 04"/>
      </w:pPr>
      <w:hyperlink w:anchor="co_binary_trees__infinity_in_the_70">
        <w:r>
          <w:bookmarkStart w:id="1033" w:name="callout_binary_trees__infinity_i_69"/>
          <w:t/>
          <w:bookmarkEnd w:id="1033"/>
          <w:drawing>
            <wp:inline>
              <wp:extent cx="63500" cy="63500"/>
              <wp:effectExtent l="0" r="0" t="0" b="0"/>
              <wp:docPr id="55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_remove_max()</w:t>
      </w:r>
      <w:r>
        <w:t xml:space="preserve"> helper method both removes the node with maximum priority from the subtree rooted at </w:t>
      </w:r>
      <w:r>
        <w:rPr>
          <w:rStyle w:val="Text0"/>
        </w:rPr>
        <w:t>node</w:t>
      </w:r>
      <w:r>
        <w:t xml:space="preserve"> </w:t>
      </w:r>
      <w:r>
        <w:rPr>
          <w:rStyle w:val="Text1"/>
        </w:rPr>
        <w:t>and</w:t>
      </w:r>
      <w:r>
        <w:t xml:space="preserve"> returns its value and the node of the resulting subtree as a tuple.</w:t>
      </w:r>
    </w:p>
    <w:p>
      <w:pPr>
        <w:pStyle w:val="Para 04"/>
      </w:pPr>
      <w:hyperlink w:anchor="co_binary_trees__infinity_in_the_71">
        <w:r>
          <w:bookmarkStart w:id="1034" w:name="callout_binary_trees__infinity_i_70"/>
          <w:t/>
          <w:bookmarkEnd w:id="1034"/>
          <w:drawing>
            <wp:inline>
              <wp:extent cx="63500" cy="63500"/>
              <wp:effectExtent l="0" r="0" t="0" b="0"/>
              <wp:docPr id="55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Base case: with no right subtree, this node has maximum priority; return both the value in the node being deleted and the left subtree that will eventually take its place.</w:t>
      </w:r>
    </w:p>
    <w:p>
      <w:pPr>
        <w:pStyle w:val="Para 04"/>
      </w:pPr>
      <w:hyperlink w:anchor="co_binary_trees__infinity_in_the_72">
        <w:r>
          <w:bookmarkStart w:id="1035" w:name="callout_binary_trees__infinity_i_71"/>
          <w:t/>
          <w:bookmarkEnd w:id="1035"/>
          <w:drawing>
            <wp:inline>
              <wp:extent cx="63500" cy="63500"/>
              <wp:effectExtent l="0" r="0" t="0" b="0"/>
              <wp:docPr id="559"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Recursive case: retrieve removed </w:t>
      </w:r>
      <w:r>
        <w:rPr>
          <w:rStyle w:val="Text0"/>
        </w:rPr>
        <w:t>value</w:t>
      </w:r>
      <w:r>
        <w:t xml:space="preserve"> and root of updated subtree.</w:t>
      </w:r>
    </w:p>
    <w:p>
      <w:pPr>
        <w:pStyle w:val="Para 04"/>
      </w:pPr>
      <w:hyperlink w:anchor="co_binary_trees__infinity_in_the_73">
        <w:r>
          <w:bookmarkStart w:id="1036" w:name="callout_binary_trees__infinity_i_72"/>
          <w:t/>
          <w:bookmarkEnd w:id="1036"/>
          <w:drawing>
            <wp:inline>
              <wp:extent cx="63500" cy="63500"/>
              <wp:effectExtent l="0" r="0" t="0" b="0"/>
              <wp:docPr id="560"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node</w:t>
      </w:r>
      <w:r>
        <w:t xml:space="preserve"> is out of balance (it could now lean left), fix with rotations.</w:t>
      </w:r>
    </w:p>
    <w:p>
      <w:pPr>
        <w:pStyle w:val="Para 04"/>
      </w:pPr>
      <w:hyperlink w:anchor="co_binary_trees__infinity_in_the_74">
        <w:r>
          <w:bookmarkStart w:id="1037" w:name="callout_binary_trees__infinity_i_73"/>
          <w:t/>
          <w:bookmarkEnd w:id="1037"/>
          <w:drawing>
            <wp:inline>
              <wp:extent cx="63500" cy="63500"/>
              <wp:effectExtent l="0" r="0" t="0" b="0"/>
              <wp:docPr id="561"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Compute </w:t>
      </w:r>
      <w:r>
        <w:rPr>
          <w:rStyle w:val="Text0"/>
        </w:rPr>
        <w:t>node</w:t>
      </w:r>
      <w:r>
        <w:t xml:space="preserve"> height before returning it along with value that was removed.</w:t>
      </w:r>
    </w:p>
    <w:p>
      <w:pPr>
        <w:pStyle w:val="Para 04"/>
      </w:pPr>
      <w:hyperlink w:anchor="co_binary_trees__infinity_in_the_75">
        <w:r>
          <w:bookmarkStart w:id="1038" w:name="callout_binary_trees__infinity_i_74"/>
          <w:t/>
          <w:bookmarkEnd w:id="1038"/>
          <w:drawing>
            <wp:inline>
              <wp:extent cx="63500" cy="63500"/>
              <wp:effectExtent l="0" r="0" t="0" b="0"/>
              <wp:docPr id="562"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dequeue()</w:t>
      </w:r>
      <w:r>
        <w:t xml:space="preserve"> method removes node with maximum priority from the binary search tree and returns its value.</w:t>
      </w:r>
    </w:p>
    <w:p>
      <w:pPr>
        <w:pStyle w:val="Para 04"/>
      </w:pPr>
      <w:hyperlink w:anchor="co_binary_trees__infinity_in_the_76">
        <w:r>
          <w:bookmarkStart w:id="1039" w:name="callout_binary_trees__infinity_i_75"/>
          <w:t/>
          <w:bookmarkEnd w:id="1039"/>
          <w:drawing>
            <wp:inline>
              <wp:extent cx="63500" cy="63500"/>
              <wp:effectExtent l="0" r="0" t="0" b="0"/>
              <wp:docPr id="563"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hyperlink>
    </w:p>
    <w:p>
      <w:pPr>
        <w:pStyle w:val="Para 05"/>
      </w:pPr>
      <w:r>
        <w:t xml:space="preserve">After decrementing count, </w:t>
      </w:r>
      <w:r>
        <w:rPr>
          <w:rStyle w:val="Text0"/>
        </w:rPr>
        <w:t>N</w:t>
      </w:r>
      <w:r>
        <w:t xml:space="preserve">, return the </w:t>
      </w:r>
      <w:r>
        <w:rPr>
          <w:rStyle w:val="Text0"/>
        </w:rPr>
        <w:t>value</w:t>
      </w:r>
      <w:r>
        <w:t xml:space="preserve"> that had been associated with highest priority.</w:t>
      </w:r>
    </w:p>
    <w:p>
      <w:pPr>
        <w:pStyle w:val="Normal"/>
      </w:pPr>
      <w:r>
        <w:rPr>
          <w:rStyle w:val="Text54"/>
        </w:rPr>
        <w:bookmarkStart w:id="1040" w:name="idm45239908925296"/>
        <w:t/>
        <w:bookmarkEnd w:id="1040"/>
      </w:r>
      <w:r>
        <w:t>The runtime performance of this priority queue implementation still offers O(</w:t>
      </w:r>
      <w:r>
        <w:rPr>
          <w:rStyle w:val="Text0"/>
        </w:rPr>
        <w:t>log</w:t>
      </w:r>
      <w:r>
        <w:t xml:space="preserve"> N) behavior, although in absolute terms it is twice as slow as the heap-based priority queue implementation from </w:t>
      </w:r>
      <w:hyperlink w:anchor="Chapter_4__Heaping_It_On____In_t_2">
        <w:r>
          <w:rPr>
            <w:rStyle w:val="Text3"/>
          </w:rPr>
          <w:t>Chapter 4</w:t>
        </w:r>
      </w:hyperlink>
      <w:r>
        <w:t>. The reason is that maintaining the AVL binary search tree structure is more work than actually needed for a priority queue. Still, if you need the ability to iterate over its (</w:t>
      </w:r>
      <w:r>
        <w:rPr>
          <w:rStyle w:val="Text0"/>
        </w:rPr>
        <w:t>value</w:t>
      </w:r>
      <w:r>
        <w:t xml:space="preserve">, </w:t>
      </w:r>
      <w:r>
        <w:rPr>
          <w:rStyle w:val="Text0"/>
        </w:rPr>
        <w:t>priority</w:t>
      </w:r>
      <w:r>
        <w:t>) pairs in the order in which they would be removed, this is an efficient alternative.</w:t>
      </w:r>
      <w:r>
        <w:rPr>
          <w:rStyle w:val="Text54"/>
        </w:rPr>
        <w:bookmarkStart w:id="1041" w:name="idm45239908894656"/>
        <w:t/>
        <w:bookmarkEnd w:id="1041"/>
      </w:r>
    </w:p>
    <w:p>
      <w:bookmarkStart w:id="1042" w:name="Summary__Binary_trees_are_a_dyna"/>
      <w:pPr>
        <w:keepNext/>
        <w:pStyle w:val="Heading 1"/>
      </w:pPr>
      <w:r>
        <w:t>Summary</w:t>
      </w:r>
      <w:bookmarkEnd w:id="1042"/>
    </w:p>
    <w:p>
      <w:pPr>
        <w:pStyle w:val="Normal"/>
      </w:pPr>
      <w:r>
        <w:t xml:space="preserve">Binary trees are a dynamic, </w:t>
      </w:r>
      <w:r>
        <w:rPr>
          <w:rStyle w:val="Text1"/>
        </w:rPr>
        <w:t>recursive</w:t>
      </w:r>
      <w:r>
        <w:t xml:space="preserve"> data structure that organizes its values into </w:t>
      </w:r>
      <w:r>
        <w:rPr>
          <w:rStyle w:val="Text1"/>
        </w:rPr>
        <w:t>left</w:t>
      </w:r>
      <w:r>
        <w:t xml:space="preserve"> and </w:t>
      </w:r>
      <w:r>
        <w:rPr>
          <w:rStyle w:val="Text1"/>
        </w:rPr>
        <w:t>right</w:t>
      </w:r>
      <w:r>
        <w:t xml:space="preserve"> substructures, offering the potential to evenly subdivide a collection of N values into two structures, each containing (more or less) N/2 values. Binary trees form the basis for countless other recursive data structures that lead to efficient implementations, including:</w:t>
      </w:r>
    </w:p>
    <w:p>
      <w:pPr>
        <w:pStyle w:val="Para 01"/>
      </w:pPr>
      <w:r>
        <w:t>Red-black trees, which offer a more efficient approach for balancing binary search trees, although the implementation is more complicated than with AVL trees.</w:t>
      </w:r>
    </w:p>
    <w:p>
      <w:pPr>
        <w:pStyle w:val="Para 01"/>
      </w:pPr>
      <w:r>
        <w:t>B-trees and B+ trees, used for databases and file systems.</w:t>
      </w:r>
    </w:p>
    <w:p>
      <w:pPr>
        <w:pStyle w:val="Para 01"/>
      </w:pPr>
      <w:r>
        <w:t>R-trees and R</w:t>
      </w:r>
      <w:r>
        <w:rPr>
          <w:rStyle w:val="Text21"/>
        </w:rPr>
        <w:t>∗</w:t>
      </w:r>
      <w:r>
        <w:t xml:space="preserve"> trees, used for spatial information processing.</w:t>
      </w:r>
    </w:p>
    <w:p>
      <w:pPr>
        <w:pStyle w:val="Para 01"/>
      </w:pPr>
      <w:r>
        <w:rPr>
          <w:rStyle w:val="Text1"/>
        </w:rPr>
        <w:t>k</w:t>
      </w:r>
      <w:r>
        <w:t>-d trees, Quadtrees, and Octrees for space-partitioning structures.</w:t>
      </w:r>
    </w:p>
    <w:p>
      <w:pPr>
        <w:pStyle w:val="Normal"/>
      </w:pPr>
      <w:r>
        <w:t>To summarize:</w:t>
      </w:r>
    </w:p>
    <w:p>
      <w:pPr>
        <w:pStyle w:val="Para 01"/>
      </w:pPr>
      <w:r>
        <w:t>Because trees are recursive data structures, it is natural to write recursive functions to manipulate their structure.</w:t>
      </w:r>
    </w:p>
    <w:p>
      <w:pPr>
        <w:pStyle w:val="Para 01"/>
      </w:pPr>
      <w:r>
        <w:t xml:space="preserve">The most common technique for traversing a binary search tree is </w:t>
      </w:r>
      <w:r>
        <w:rPr>
          <w:rStyle w:val="Text1"/>
        </w:rPr>
        <w:t>inorder traversal</w:t>
      </w:r>
      <w:r>
        <w:t xml:space="preserve">, which returns all values in ascending order. The </w:t>
      </w:r>
      <w:r>
        <w:rPr>
          <w:rStyle w:val="Text0"/>
        </w:rPr>
        <w:t>Expression</w:t>
      </w:r>
      <w:r>
        <w:t xml:space="preserve"> recursive structure includes a </w:t>
      </w:r>
      <w:r>
        <w:rPr>
          <w:rStyle w:val="Text1"/>
        </w:rPr>
        <w:t>postorder</w:t>
      </w:r>
      <w:r>
        <w:t xml:space="preserve"> traversal function that produces the values in postfix order, which conforms to the postfix notation, which is used by some handheld calculators.</w:t>
      </w:r>
    </w:p>
    <w:p>
      <w:pPr>
        <w:pStyle w:val="Para 01"/>
      </w:pPr>
      <w:r>
        <w:t>Binary search trees must rebalance their structure to ensure they can achieve O(</w:t>
      </w:r>
      <w:r>
        <w:rPr>
          <w:rStyle w:val="Text0"/>
        </w:rPr>
        <w:t>log</w:t>
      </w:r>
      <w:r>
        <w:t xml:space="preserve"> N) runtime performance for its key operations. The AVL technique is able to balance a tree by enforcing the AVL property, that the height difference of any node is –1, 0, or 1. To make this work efficiently, each binary node also stores its </w:t>
      </w:r>
      <w:r>
        <w:rPr>
          <w:rStyle w:val="Text1"/>
        </w:rPr>
        <w:t>height</w:t>
      </w:r>
      <w:r>
        <w:t xml:space="preserve"> in the tree.</w:t>
      </w:r>
    </w:p>
    <w:p>
      <w:pPr>
        <w:pStyle w:val="Para 01"/>
      </w:pPr>
      <w:r>
        <w:t>A priority queue can be implemented using a balanced binary search tree to store the (</w:t>
      </w:r>
      <w:r>
        <w:rPr>
          <w:rStyle w:val="Text0"/>
        </w:rPr>
        <w:t>value</w:t>
      </w:r>
      <w:r>
        <w:t xml:space="preserve">, </w:t>
      </w:r>
      <w:r>
        <w:rPr>
          <w:rStyle w:val="Text0"/>
        </w:rPr>
        <w:t>priority</w:t>
      </w:r>
      <w:r>
        <w:t xml:space="preserve">) pairs, using </w:t>
      </w:r>
      <w:r>
        <w:rPr>
          <w:rStyle w:val="Text0"/>
        </w:rPr>
        <w:t>priority</w:t>
      </w:r>
      <w:r>
        <w:t xml:space="preserve"> when comparing nodes. One benefit of this structure is you can use inorder traversal</w:t>
      </w:r>
      <w:r>
        <w:rPr>
          <w:rStyle w:val="Text54"/>
        </w:rPr>
        <w:bookmarkStart w:id="1043" w:name="idm45239908878960"/>
        <w:t/>
        <w:bookmarkEnd w:id="1043"/>
      </w:r>
      <w:r>
        <w:t xml:space="preserve"> to return the pairs stored by the priority queue in priority order, </w:t>
      </w:r>
      <w:r>
        <w:rPr>
          <w:rStyle w:val="Text1"/>
        </w:rPr>
        <w:t>without affecting the structure of the priority queue</w:t>
      </w:r>
      <w:r>
        <w:t>.</w:t>
      </w:r>
    </w:p>
    <w:p>
      <w:pPr>
        <w:pStyle w:val="Para 01"/>
      </w:pPr>
      <w:r>
        <w:t xml:space="preserve">A symbol table can be implemented using a balanced binary search tree by enforcing the restriction that each key is unique in the binary search tree. However, the performance will not be as efficient as the hashtable implementations described in </w:t>
      </w:r>
      <w:hyperlink w:anchor="Chapter_3__Better_Living_Through_2">
        <w:r>
          <w:rPr>
            <w:rStyle w:val="Text3"/>
          </w:rPr>
          <w:t>Chapter 3</w:t>
        </w:r>
      </w:hyperlink>
      <w:r>
        <w:t>.</w:t>
      </w:r>
    </w:p>
    <w:p>
      <w:bookmarkStart w:id="1044" w:name="Challenge_Exercises___Write_a_re_1"/>
      <w:pPr>
        <w:keepNext/>
        <w:pStyle w:val="Heading 1"/>
      </w:pPr>
      <w:r>
        <w:t>Challenge Exercises</w:t>
      </w:r>
      <w:bookmarkEnd w:id="1044"/>
    </w:p>
    <w:p>
      <w:pPr>
        <w:pStyle w:val="Para 01"/>
      </w:pPr>
      <w:r>
        <w:rPr>
          <w:rStyle w:val="Text54"/>
        </w:rPr>
        <w:bookmarkStart w:id="1045" w:name="ch06_term11"/>
        <w:t/>
        <w:bookmarkEnd w:id="1045"/>
      </w:r>
      <w:r>
        <w:t xml:space="preserve">Write a recursive </w:t>
      </w:r>
      <w:r>
        <w:rPr>
          <w:rStyle w:val="Text0"/>
        </w:rPr>
        <w:t>count(n, target)</w:t>
      </w:r>
      <w:r>
        <w:t xml:space="preserve"> function that returns the number of times that </w:t>
      </w:r>
      <w:r>
        <w:rPr>
          <w:rStyle w:val="Text0"/>
        </w:rPr>
        <w:t>target</w:t>
      </w:r>
      <w:r>
        <w:t xml:space="preserve"> exists within the linked list whose first node is </w:t>
      </w:r>
      <w:r>
        <w:rPr>
          <w:rStyle w:val="Text0"/>
        </w:rPr>
        <w:t>n</w:t>
      </w:r>
      <w:r>
        <w:t>.</w:t>
      </w:r>
    </w:p>
    <w:p>
      <w:pPr>
        <w:pStyle w:val="Para 01"/>
      </w:pPr>
      <w:r>
        <w:t>Sketch the structure of a binary search tree with N nodes that requires O(N) time to find the two largest values. Next, sketch the structure of a binary search tree with N nodes that requires O(</w:t>
      </w:r>
      <w:r>
        <w:rPr>
          <w:rStyle w:val="Text0"/>
        </w:rPr>
        <w:t>1</w:t>
      </w:r>
      <w:r>
        <w:t>) time to find the two largest values.</w:t>
      </w:r>
    </w:p>
    <w:p>
      <w:pPr>
        <w:pStyle w:val="Para 01"/>
      </w:pPr>
      <w:r>
        <w:t xml:space="preserve">What if you wanted to find the kth smallest key in a binary search tree? An inefficient approach would be to traverse the entire tree until </w:t>
      </w:r>
      <w:r>
        <w:rPr>
          <w:rStyle w:val="Text0"/>
        </w:rPr>
        <w:t>k</w:t>
      </w:r>
      <w:r>
        <w:t xml:space="preserve"> nodes have been visited. Instead, add a function, </w:t>
      </w:r>
      <w:r>
        <w:rPr>
          <w:rStyle w:val="Text0"/>
        </w:rPr>
        <w:t>select(k)</w:t>
      </w:r>
      <w:r>
        <w:t xml:space="preserve">, to </w:t>
      </w:r>
      <w:r>
        <w:rPr>
          <w:rStyle w:val="Text0"/>
        </w:rPr>
        <w:t>BinaryTree</w:t>
      </w:r>
      <w:r>
        <w:t xml:space="preserve"> that returns the kth smallest key for </w:t>
      </w:r>
      <w:r>
        <w:rPr>
          <w:rStyle w:val="Text0"/>
        </w:rPr>
        <w:t>k</w:t>
      </w:r>
      <w:r>
        <w:t xml:space="preserve"> from 0 to N – 1. For an efficient implementation, you will need to augment the </w:t>
      </w:r>
      <w:r>
        <w:rPr>
          <w:rStyle w:val="Text0"/>
        </w:rPr>
        <w:t>BinaryNode</w:t>
      </w:r>
      <w:r>
        <w:t xml:space="preserve"> class to store an additional field, </w:t>
      </w:r>
      <w:r>
        <w:rPr>
          <w:rStyle w:val="Text0"/>
        </w:rPr>
        <w:t>N</w:t>
      </w:r>
      <w:r>
        <w:t xml:space="preserve">, that records the number of nodes in the subtree rooted at that node (including that node itself). A leaf has an </w:t>
      </w:r>
      <w:r>
        <w:rPr>
          <w:rStyle w:val="Text0"/>
        </w:rPr>
        <w:t>N</w:t>
      </w:r>
      <w:r>
        <w:t xml:space="preserve"> value of 1, for example.</w:t>
      </w:r>
    </w:p>
    <w:p>
      <w:pPr>
        <w:pStyle w:val="Para 01"/>
      </w:pPr>
      <w:r>
        <w:t xml:space="preserve">Also add the companion method, </w:t>
      </w:r>
      <w:r>
        <w:rPr>
          <w:rStyle w:val="Text0"/>
        </w:rPr>
        <w:t>rank(key)</w:t>
      </w:r>
      <w:r>
        <w:t xml:space="preserve">, to </w:t>
      </w:r>
      <w:r>
        <w:rPr>
          <w:rStyle w:val="Text0"/>
        </w:rPr>
        <w:t>BinaryTree</w:t>
      </w:r>
      <w:r>
        <w:t xml:space="preserve"> that returns an integer from 0 to </w:t>
        <w:t>N – 1</w:t>
        <w:t xml:space="preserve"> that reflects the rank of </w:t>
      </w:r>
      <w:r>
        <w:rPr>
          <w:rStyle w:val="Text0"/>
        </w:rPr>
        <w:t>key</w:t>
      </w:r>
      <w:r>
        <w:t xml:space="preserve"> in sorted order (or in other words, the number of keys in the tree strictly less-than </w:t>
      </w:r>
      <w:r>
        <w:rPr>
          <w:rStyle w:val="Text0"/>
        </w:rPr>
        <w:t>key</w:t>
      </w:r>
      <w:r>
        <w:t>).</w:t>
      </w:r>
    </w:p>
    <w:p>
      <w:pPr>
        <w:pStyle w:val="Para 01"/>
      </w:pPr>
      <w:r>
        <w:t xml:space="preserve">Given the values </w:t>
      </w:r>
      <w:r>
        <w:rPr>
          <w:rStyle w:val="Text0"/>
        </w:rPr>
        <w:t>[3,14,15,19,26,53,58]</w:t>
      </w:r>
      <w:r>
        <w:t xml:space="preserve">, there are 7! = 5,040 ways to insert these seven values into an empty binary search tree. Compute the number of different ways that the resulting tree is perfectly balanced, with a height of 2, such as the binary search tree shown in </w:t>
      </w:r>
      <w:hyperlink w:anchor="Figure_6_3__Binary_search_tree_c">
        <w:r>
          <w:rPr>
            <w:rStyle w:val="Text3"/>
          </w:rPr>
          <w:t>Figure 6-3</w:t>
        </w:r>
      </w:hyperlink>
      <w:r>
        <w:t>.</w:t>
      </w:r>
    </w:p>
    <w:p>
      <w:pPr>
        <w:pStyle w:val="Para 01"/>
      </w:pPr>
      <w:r>
        <w:t xml:space="preserve">Can you generalize your result to an arbitrary collection of </w:t>
      </w:r>
      <w:r>
        <w:rPr>
          <w:rStyle w:val="Text0"/>
        </w:rPr>
        <w:t>2</w:t>
      </w:r>
      <w:r>
        <w:rPr>
          <w:rStyle w:val="Text21"/>
        </w:rPr>
        <w:t>k-1</w:t>
      </w:r>
      <w:r>
        <w:t xml:space="preserve"> values and present a recursive formula </w:t>
      </w:r>
      <w:r>
        <w:rPr>
          <w:rStyle w:val="Text0"/>
        </w:rPr>
        <w:t>c</w:t>
      </w:r>
      <w:r>
        <w:t>(</w:t>
      </w:r>
      <w:r>
        <w:rPr>
          <w:rStyle w:val="Text0"/>
        </w:rPr>
        <w:t>k</w:t>
      </w:r>
      <w:r>
        <w:t xml:space="preserve">) that computes this for any </w:t>
      </w:r>
      <w:r>
        <w:rPr>
          <w:rStyle w:val="Text0"/>
        </w:rPr>
        <w:t>k</w:t>
      </w:r>
      <w:r>
        <w:t>?</w:t>
      </w:r>
    </w:p>
    <w:p>
      <w:pPr>
        <w:pStyle w:val="Para 01"/>
      </w:pPr>
      <w:r>
        <w:t xml:space="preserve">Write a </w:t>
      </w:r>
      <w:r>
        <w:rPr>
          <w:rStyle w:val="Text0"/>
        </w:rPr>
        <w:t>contains(val)</w:t>
      </w:r>
      <w:r>
        <w:t xml:space="preserve"> method for </w:t>
      </w:r>
      <w:r>
        <w:rPr>
          <w:rStyle w:val="Text0"/>
        </w:rPr>
        <w:t>BinaryTree</w:t>
      </w:r>
      <w:r>
        <w:t xml:space="preserve"> that invokes a recursive </w:t>
      </w:r>
      <w:r>
        <w:rPr>
          <w:rStyle w:val="Text0"/>
        </w:rPr>
        <w:t>contains(val)</w:t>
      </w:r>
      <w:r>
        <w:t xml:space="preserve"> method in </w:t>
      </w:r>
      <w:r>
        <w:rPr>
          <w:rStyle w:val="Text0"/>
        </w:rPr>
        <w:t>BinaryNode</w:t>
      </w:r>
      <w:r>
        <w:t>.</w:t>
      </w:r>
    </w:p>
    <w:p>
      <w:pPr>
        <w:pStyle w:val="Para 01"/>
      </w:pPr>
      <w:r>
        <w:t>As described in this chapter, AVL trees are self-balancing. For a given N, can you compute the maximum height of an AVL tree containing N values, since they cannot all be so perfectly compact as a complete binary tree? Generate 10,000 random AVL trees of size N, and record the maximum observed height for each N.</w:t>
      </w:r>
    </w:p>
    <w:p>
      <w:pPr>
        <w:pStyle w:val="Para 01"/>
      </w:pPr>
      <w:r>
        <w:t>Create a table that records whenever this maximum observed height increases. Predict the values of N such that an AVL tree of N nodes can have a tree height that is one greater than any AVL tree with N – 1 nodes.</w:t>
      </w:r>
    </w:p>
    <w:p>
      <w:pPr>
        <w:pStyle w:val="Para 01"/>
      </w:pPr>
      <w:r>
        <w:t xml:space="preserve">Complete the </w:t>
      </w:r>
      <w:r>
        <w:rPr>
          <w:rStyle w:val="Text0"/>
        </w:rPr>
        <w:t>SpeakingBinaryTree</w:t>
      </w:r>
      <w:r>
        <w:t xml:space="preserve"> in </w:t>
      </w:r>
      <w:hyperlink w:anchor="Listing_6_17__Enhance_the__inser">
        <w:r>
          <w:rPr>
            <w:rStyle w:val="Text3"/>
          </w:rPr>
          <w:t>Listing 6-17</w:t>
        </w:r>
      </w:hyperlink>
      <w:r>
        <w:t xml:space="preserve"> whose </w:t>
      </w:r>
      <w:r>
        <w:rPr>
          <w:rStyle w:val="Text0"/>
        </w:rPr>
        <w:t>insert(val)</w:t>
      </w:r>
      <w:r>
        <w:t xml:space="preserve"> operation produces English descriptions of the actions as they are performed. </w:t>
      </w:r>
      <w:hyperlink w:anchor="Table_6_2__Creating_a_binary_sea">
        <w:r>
          <w:rPr>
            <w:rStyle w:val="Text3"/>
          </w:rPr>
          <w:t>Table 6-2</w:t>
        </w:r>
      </w:hyperlink>
      <w:r>
        <w:t xml:space="preserve"> contains the desired output for each of the corresponding operations. This recursive operation is different from others in this chapter because it processes “top-down,” whereas most recursive functions process “bottom-up” from base cases.</w:t>
      </w:r>
    </w:p>
    <w:p>
      <w:bookmarkStart w:id="1046" w:name="Listing_6_17__Enhance_the__inser"/>
      <w:pPr>
        <w:keepNext/>
        <w:pStyle w:val="Heading 3"/>
      </w:pPr>
      <w:r>
        <w:t xml:space="preserve">Listing 6-17. </w:t>
        <w:t xml:space="preserve">Enhance the </w:t>
      </w:r>
      <w:r>
        <w:rPr>
          <w:rStyle w:val="Text16"/>
        </w:rPr>
        <w:t>_insert()</w:t>
      </w:r>
      <w:r>
        <w:t xml:space="preserve"> method to return description of what happened</w:t>
      </w:r>
      <w:bookmarkEnd w:id="1046"/>
    </w:p>
    <w:p>
      <w:pPr>
        <w:pStyle w:val="Para 28"/>
      </w:pPr>
      <w:r>
        <w:rPr>
          <w:rStyle w:val="Text6"/>
        </w:rPr>
        <w:t xml:space="preserve">class</w:t>
        <w:br w:clear="none"/>
      </w:r>
      <w:r>
        <w:rPr>
          <w:rStyle w:val="Text11"/>
        </w:rPr>
        <w:t xml:space="preserve"> </w:t>
        <w:br w:clear="none"/>
      </w:r>
      <w:r>
        <w:rPr>
          <w:rStyle w:val="Text22"/>
        </w:rPr>
        <w:t xml:space="preserve">BinaryNode</w:t>
        <w:br w:clear="none"/>
      </w:r>
      <w:r>
        <w:rPr>
          <w:rStyle w:val="Text5"/>
        </w:rPr>
        <w:t xml:space="preserve">:</w:t>
        <w:br w:clear="none"/>
      </w:r>
      <w:r>
        <w:rPr>
          <w:rStyle w:val="Text11"/>
        </w:rPr>
        <w:t xml:space="preserve"/>
        <w:br w:clear="none"/>
        <w:t xml:space="preserve">  </w:t>
        <w:br w:clear="none"/>
      </w:r>
      <w:r>
        <w:rPr>
          <w:rStyle w:val="Text6"/>
        </w:rPr>
        <w:t xml:space="preserve">def</w:t>
        <w:br w:clear="none"/>
      </w:r>
      <w:r>
        <w:rPr>
          <w:rStyle w:val="Text11"/>
        </w:rPr>
        <w:t xml:space="preserve"> </w:t>
        <w:br w:clear="none"/>
      </w:r>
      <w:r>
        <w:rPr>
          <w:rStyle w:val="Text10"/>
        </w:rPr>
        <w:t xml:space="preserve">__init__</w:t>
        <w:br w:clear="none"/>
      </w:r>
      <w:r>
        <w:rPr>
          <w:rStyle w:val="Text5"/>
        </w:rPr>
        <w:t xml:space="preserve">(</w:t>
        <w:br w:clear="none"/>
      </w:r>
      <w:r>
        <w:rPr>
          <w:rStyle w:val="Text7"/>
        </w:rPr>
        <w:t xml:space="preserve">self</w:t>
        <w:br w:clear="none"/>
      </w:r>
      <w:r>
        <w:rPr>
          <w:rStyle w:val="Text5"/>
        </w:rPr>
        <w:t xml:space="preserve">,</w:t>
        <w:br w:clear="none"/>
      </w:r>
      <w:r>
        <w:rPr>
          <w:rStyle w:val="Text11"/>
        </w:rPr>
        <w:t xml:space="preserve"> </w:t>
        <w:br w:clear="none"/>
      </w:r>
      <w:r>
        <w:rPr>
          <w:rStyle w:val="Text2"/>
        </w:rPr>
        <w:t xml:space="preserve">val</w:t>
        <w:br w:clear="none"/>
      </w:r>
      <w:r>
        <w:rPr>
          <w:rStyle w:val="Text5"/>
        </w:rPr>
        <w:t xml:space="preserve">):</w:t>
        <w:br w:clear="none"/>
      </w:r>
      <w:r>
        <w:rPr>
          <w:rStyle w:val="Text11"/>
        </w:rPr>
        <w:t xml:space="preserve"/>
        <w:br w:clear="none"/>
        <w:t xml:space="preserve">    </w:t>
        <w:br w:clear="none"/>
      </w:r>
      <w:r>
        <w:rPr>
          <w:rStyle w:val="Text7"/>
        </w:rPr>
        <w:t xml:space="preserve">self</w:t>
        <w:br w:clear="none"/>
      </w:r>
      <w:r>
        <w:rPr>
          <w:rStyle w:val="Text8"/>
        </w:rPr>
        <w:t xml:space="preserve">.</w:t>
        <w:br w:clear="none"/>
      </w:r>
      <w:r>
        <w:rPr>
          <w:rStyle w:val="Text2"/>
        </w:rPr>
        <w:t xml:space="preserve">value</w:t>
        <w:br w:clear="none"/>
      </w:r>
      <w:r>
        <w:rPr>
          <w:rStyle w:val="Text11"/>
        </w:rPr>
        <w:t xml:space="preserve"> </w:t>
        <w:br w:clear="none"/>
      </w:r>
      <w:r>
        <w:rPr>
          <w:rStyle w:val="Text8"/>
        </w:rPr>
        <w:t xml:space="preserve">=</w:t>
        <w:br w:clear="none"/>
      </w:r>
      <w:r>
        <w:rPr>
          <w:rStyle w:val="Text11"/>
        </w:rPr>
        <w:t xml:space="preserve"> </w:t>
        <w:br w:clear="none"/>
      </w:r>
      <w:r>
        <w:rPr>
          <w:rStyle w:val="Text2"/>
        </w:rPr>
        <w:t xml:space="preserve">val</w:t>
        <w:br w:clear="none"/>
      </w:r>
      <w:r>
        <w:rPr>
          <w:rStyle w:val="Text11"/>
        </w:rPr>
        <w:t xml:space="preserve"/>
        <w:br w:clear="none"/>
        <w:t xml:space="preserve">    </w:t>
        <w:br w:clear="none"/>
      </w:r>
      <w:r>
        <w:rPr>
          <w:rStyle w:val="Text7"/>
        </w:rPr>
        <w:t xml:space="preserve">self</w:t>
        <w:br w:clear="none"/>
      </w:r>
      <w:r>
        <w:rPr>
          <w:rStyle w:val="Text8"/>
        </w:rPr>
        <w:t xml:space="preserve">.</w:t>
        <w:br w:clear="none"/>
      </w:r>
      <w:r>
        <w:rPr>
          <w:rStyle w:val="Text2"/>
        </w:rPr>
        <w:t xml:space="preserve">left</w:t>
        <w:br w:clear="none"/>
      </w:r>
      <w:r>
        <w:rPr>
          <w:rStyle w:val="Text11"/>
        </w:rPr>
        <w:t xml:space="preserve">  </w:t>
        <w:br w:clear="none"/>
      </w:r>
      <w:r>
        <w:rPr>
          <w:rStyle w:val="Text8"/>
        </w:rPr>
        <w:t xml:space="preserve">=</w:t>
        <w:br w:clear="none"/>
      </w:r>
      <w:r>
        <w:rPr>
          <w:rStyle w:val="Text11"/>
        </w:rPr>
        <w:t xml:space="preserve"> </w:t>
        <w:br w:clear="none"/>
      </w:r>
      <w:r>
        <w:rPr>
          <w:rStyle w:val="Text7"/>
        </w:rPr>
        <w:t xml:space="preserve">None</w:t>
        <w:br w:clear="none"/>
      </w:r>
      <w:r>
        <w:rPr>
          <w:rStyle w:val="Text11"/>
        </w:rPr>
        <w:t xml:space="preserve"/>
        <w:br w:clear="none"/>
        <w:t xml:space="preserve">    </w:t>
        <w:br w:clear="none"/>
      </w:r>
      <w:r>
        <w:rPr>
          <w:rStyle w:val="Text7"/>
        </w:rPr>
        <w:t xml:space="preserve">self</w:t>
        <w:br w:clear="none"/>
      </w:r>
      <w:r>
        <w:rPr>
          <w:rStyle w:val="Text8"/>
        </w:rPr>
        <w:t xml:space="preserve">.</w:t>
        <w:br w:clear="none"/>
      </w:r>
      <w:r>
        <w:rPr>
          <w:rStyle w:val="Text2"/>
        </w:rPr>
        <w:t xml:space="preserve">right</w:t>
        <w:br w:clear="none"/>
      </w:r>
      <w:r>
        <w:rPr>
          <w:rStyle w:val="Text11"/>
        </w:rPr>
        <w:t xml:space="preserve"> </w:t>
        <w:br w:clear="none"/>
      </w:r>
      <w:r>
        <w:rPr>
          <w:rStyle w:val="Text8"/>
        </w:rPr>
        <w:t xml:space="preserve">=</w:t>
        <w:br w:clear="none"/>
      </w:r>
      <w:r>
        <w:rPr>
          <w:rStyle w:val="Text11"/>
        </w:rPr>
        <w:t xml:space="preserve"> </w:t>
        <w:br w:clear="none"/>
      </w:r>
      <w:r>
        <w:rPr>
          <w:rStyle w:val="Text7"/>
        </w:rPr>
        <w:t xml:space="preserve">None</w:t>
        <w:br w:clear="none"/>
      </w:r>
      <w:r>
        <w:rPr>
          <w:rStyle w:val="Text11"/>
        </w:rPr>
        <w:t xml:space="preserve"/>
        <w:br w:clear="none"/>
        <w:t xml:space="preserve"/>
        <w:br w:clear="none"/>
      </w:r>
      <w:r>
        <w:rPr>
          <w:rStyle w:val="Text6"/>
        </w:rPr>
        <w:t xml:space="preserve">class</w:t>
        <w:br w:clear="none"/>
      </w:r>
      <w:r>
        <w:rPr>
          <w:rStyle w:val="Text11"/>
        </w:rPr>
        <w:t xml:space="preserve"> </w:t>
        <w:br w:clear="none"/>
      </w:r>
      <w:r>
        <w:rPr>
          <w:rStyle w:val="Text22"/>
        </w:rPr>
        <w:t xml:space="preserve">SpeakingBinaryTree</w:t>
        <w:br w:clear="none"/>
      </w:r>
      <w:r>
        <w:rPr>
          <w:rStyle w:val="Text5"/>
        </w:rPr>
        <w:t xml:space="preserve">:</w:t>
        <w:br w:clear="none"/>
      </w:r>
      <w:r>
        <w:rPr>
          <w:rStyle w:val="Text11"/>
        </w:rPr>
        <w:t xml:space="preserve"/>
        <w:br w:clear="none"/>
        <w:t xml:space="preserve">  </w:t>
        <w:br w:clear="none"/>
      </w:r>
      <w:r>
        <w:rPr>
          <w:rStyle w:val="Text6"/>
        </w:rPr>
        <w:t xml:space="preserve">def</w:t>
        <w:br w:clear="none"/>
      </w:r>
      <w:r>
        <w:rPr>
          <w:rStyle w:val="Text11"/>
        </w:rPr>
        <w:t xml:space="preserve"> </w:t>
        <w:br w:clear="none"/>
      </w:r>
      <w:r>
        <w:rPr>
          <w:rStyle w:val="Text10"/>
        </w:rPr>
        <w:t xml:space="preserve">__init__</w:t>
        <w:br w:clear="none"/>
      </w:r>
      <w:r>
        <w:rPr>
          <w:rStyle w:val="Text5"/>
        </w:rPr>
        <w:t xml:space="preserve">(</w:t>
        <w:br w:clear="none"/>
      </w:r>
      <w:r>
        <w:rPr>
          <w:rStyle w:val="Text7"/>
        </w:rPr>
        <w:t xml:space="preserve">self</w:t>
        <w:br w:clear="none"/>
      </w:r>
      <w:r>
        <w:rPr>
          <w:rStyle w:val="Text5"/>
        </w:rPr>
        <w:t xml:space="preserve">):</w:t>
        <w:br w:clear="none"/>
      </w:r>
      <w:r>
        <w:rPr>
          <w:rStyle w:val="Text11"/>
        </w:rPr>
        <w:t xml:space="preserve"/>
        <w:br w:clear="none"/>
        <w:t xml:space="preserve">    </w:t>
        <w:br w:clear="none"/>
      </w:r>
      <w:r>
        <w:rPr>
          <w:rStyle w:val="Text7"/>
        </w:rPr>
        <w:t xml:space="preserve">self</w:t>
        <w:br w:clear="none"/>
      </w:r>
      <w:r>
        <w:rPr>
          <w:rStyle w:val="Text8"/>
        </w:rPr>
        <w:t xml:space="preserve">.</w:t>
        <w:br w:clear="none"/>
      </w:r>
      <w:r>
        <w:rPr>
          <w:rStyle w:val="Text2"/>
        </w:rPr>
        <w:t xml:space="preserve">root</w:t>
        <w:br w:clear="none"/>
      </w:r>
      <w:r>
        <w:rPr>
          <w:rStyle w:val="Text11"/>
        </w:rPr>
        <w:t xml:space="preserve"> </w:t>
        <w:br w:clear="none"/>
      </w:r>
      <w:r>
        <w:rPr>
          <w:rStyle w:val="Text8"/>
        </w:rPr>
        <w:t xml:space="preserve">=</w:t>
        <w:br w:clear="none"/>
      </w:r>
      <w:r>
        <w:rPr>
          <w:rStyle w:val="Text11"/>
        </w:rPr>
        <w:t xml:space="preserve"> </w:t>
        <w:br w:clear="none"/>
      </w:r>
      <w:r>
        <w:rPr>
          <w:rStyle w:val="Text7"/>
        </w:rPr>
        <w:t xml:space="preserve">None</w:t>
        <w:br w:clear="none"/>
      </w:r>
      <w:r>
        <w:rPr>
          <w:rStyle w:val="Text11"/>
        </w:rPr>
        <w:t xml:space="preserve"/>
        <w:br w:clear="none"/>
        <w:t xml:space="preserve"/>
        <w:br w:clear="none"/>
        <w:t xml:space="preserve">  </w:t>
        <w:br w:clear="none"/>
      </w:r>
      <w:r>
        <w:rPr>
          <w:rStyle w:val="Text6"/>
        </w:rPr>
        <w:t xml:space="preserve">def</w:t>
        <w:br w:clear="none"/>
      </w:r>
      <w:r>
        <w:rPr>
          <w:rStyle w:val="Text11"/>
        </w:rPr>
        <w:t xml:space="preserve"> </w:t>
        <w:br w:clear="none"/>
      </w:r>
      <w:r>
        <w:rPr>
          <w:rStyle w:val="Text9"/>
        </w:rPr>
        <w:t xml:space="preserve">insert</w:t>
        <w:br w:clear="none"/>
      </w:r>
      <w:r>
        <w:rPr>
          <w:rStyle w:val="Text5"/>
        </w:rPr>
        <w:t xml:space="preserve">(</w:t>
        <w:br w:clear="none"/>
      </w:r>
      <w:r>
        <w:rPr>
          <w:rStyle w:val="Text7"/>
        </w:rPr>
        <w:t xml:space="preserve">self</w:t>
        <w:br w:clear="none"/>
      </w:r>
      <w:r>
        <w:rPr>
          <w:rStyle w:val="Text5"/>
        </w:rPr>
        <w:t xml:space="preserve">,</w:t>
        <w:br w:clear="none"/>
      </w:r>
      <w:r>
        <w:rPr>
          <w:rStyle w:val="Text11"/>
        </w:rPr>
        <w:t xml:space="preserve"> </w:t>
        <w:br w:clear="none"/>
      </w:r>
      <w:r>
        <w:rPr>
          <w:rStyle w:val="Text2"/>
        </w:rPr>
        <w:t xml:space="preserve">val</w:t>
        <w:br w:clear="none"/>
      </w:r>
      <w:r>
        <w:rPr>
          <w:rStyle w:val="Text5"/>
        </w:rPr>
        <w:t xml:space="preserve">):</w:t>
        <w:br w:clear="none"/>
      </w:r>
      <w:r>
        <w:rPr>
          <w:rStyle w:val="Text11"/>
        </w:rPr>
        <w:t xml:space="preserve"/>
        <w:br w:clear="none"/>
        <w:t xml:space="preserve">    </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root</w:t>
        <w:br w:clear="none"/>
      </w:r>
      <w:r>
        <w:rPr>
          <w:rStyle w:val="Text5"/>
        </w:rPr>
        <w:t xml:space="preserve">,</w:t>
        <w:br w:clear="none"/>
      </w:r>
      <w:r>
        <w:rPr>
          <w:rStyle w:val="Text2"/>
        </w:rPr>
        <w:t xml:space="preserve">explanation</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7"/>
        </w:rPr>
        <w:t xml:space="preserve">self</w:t>
        <w:br w:clear="none"/>
      </w:r>
      <w:r>
        <w:rPr>
          <w:rStyle w:val="Text8"/>
        </w:rPr>
        <w:t xml:space="preserve">.</w:t>
        <w:br w:clear="none"/>
      </w:r>
      <w:r>
        <w:rPr>
          <w:rStyle w:val="Text2"/>
        </w:rPr>
        <w:t xml:space="preserve">_insert</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root</w:t>
        <w:br w:clear="none"/>
      </w:r>
      <w:r>
        <w:rPr>
          <w:rStyle w:val="Text5"/>
        </w:rPr>
        <w:t xml:space="preserve">,</w:t>
        <w:br w:clear="none"/>
      </w:r>
      <w:r>
        <w:rPr>
          <w:rStyle w:val="Text11"/>
        </w:rPr>
        <w:t xml:space="preserve"> </w:t>
        <w:br w:clear="none"/>
      </w:r>
      <w:r>
        <w:rPr>
          <w:rStyle w:val="Text2"/>
        </w:rPr>
        <w:t xml:space="preserve">val</w:t>
        <w:br w:clear="none"/>
      </w:r>
      <w:r>
        <w:rPr>
          <w:rStyle w:val="Text5"/>
        </w:rPr>
        <w:t xml:space="preserve">,</w:t>
        <w:br w:clear="none"/>
      </w:r>
      <w:r>
        <w:rPr>
          <w:rStyle w:val="Text11"/>
        </w:rPr>
        <w:t xml:space="preserve"/>
        <w:br w:clear="none"/>
        <w:t xml:space="preserve">         </w:t>
        <w:br w:clear="none"/>
      </w:r>
      <w:r>
        <w:t xml:space="preserve">'To insert `{}`, '</w:t>
        <w:br w:clear="none"/>
      </w:r>
      <w:r>
        <w:rPr>
          <w:rStyle w:val="Text8"/>
        </w:rPr>
        <w:t xml:space="preserve">.</w:t>
        <w:br w:clear="none"/>
      </w:r>
      <w:r>
        <w:rPr>
          <w:rStyle w:val="Text2"/>
        </w:rPr>
        <w:t xml:space="preserve">format</w:t>
        <w:br w:clear="none"/>
      </w:r>
      <w:r>
        <w:rPr>
          <w:rStyle w:val="Text5"/>
        </w:rPr>
        <w:t xml:space="preserve">(</w:t>
        <w:br w:clear="none"/>
      </w:r>
      <w:r>
        <w:rPr>
          <w:rStyle w:val="Text2"/>
        </w:rPr>
        <w:t xml:space="preserve">val</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2"/>
        </w:rPr>
        <w:t xml:space="preserve">explanation</w:t>
        <w:br w:clear="none"/>
      </w:r>
      <w:r>
        <w:rPr>
          <w:rStyle w:val="Text11"/>
        </w:rPr>
        <w:t xml:space="preserve"/>
        <w:br w:clear="none"/>
        <w:t xml:space="preserve"/>
        <w:br w:clear="none"/>
        <w:t xml:space="preserve">  </w:t>
        <w:br w:clear="none"/>
      </w:r>
      <w:r>
        <w:rPr>
          <w:rStyle w:val="Text6"/>
        </w:rPr>
        <w:t xml:space="preserve">def</w:t>
        <w:br w:clear="none"/>
      </w:r>
      <w:r>
        <w:rPr>
          <w:rStyle w:val="Text11"/>
        </w:rPr>
        <w:t xml:space="preserve"> </w:t>
        <w:br w:clear="none"/>
      </w:r>
      <w:r>
        <w:rPr>
          <w:rStyle w:val="Text9"/>
        </w:rPr>
        <w:t xml:space="preserve">_insert</w:t>
        <w:br w:clear="none"/>
      </w:r>
      <w:r>
        <w:rPr>
          <w:rStyle w:val="Text5"/>
        </w:rPr>
        <w:t xml:space="preserve">(</w:t>
        <w:br w:clear="none"/>
      </w:r>
      <w:r>
        <w:rPr>
          <w:rStyle w:val="Text7"/>
        </w:rPr>
        <w:t xml:space="preserve">self</w:t>
        <w:br w:clear="none"/>
      </w:r>
      <w:r>
        <w:rPr>
          <w:rStyle w:val="Text5"/>
        </w:rPr>
        <w:t xml:space="preserve">,</w:t>
        <w:br w:clear="none"/>
      </w:r>
      <w:r>
        <w:rPr>
          <w:rStyle w:val="Text11"/>
        </w:rPr>
        <w:t xml:space="preserve"> </w:t>
        <w:br w:clear="none"/>
      </w:r>
      <w:r>
        <w:rPr>
          <w:rStyle w:val="Text2"/>
        </w:rPr>
        <w:t xml:space="preserve">node</w:t>
        <w:br w:clear="none"/>
      </w:r>
      <w:r>
        <w:rPr>
          <w:rStyle w:val="Text5"/>
        </w:rPr>
        <w:t xml:space="preserve">,</w:t>
        <w:br w:clear="none"/>
      </w:r>
      <w:r>
        <w:rPr>
          <w:rStyle w:val="Text11"/>
        </w:rPr>
        <w:t xml:space="preserve"> </w:t>
        <w:br w:clear="none"/>
      </w:r>
      <w:r>
        <w:rPr>
          <w:rStyle w:val="Text2"/>
        </w:rPr>
        <w:t xml:space="preserve">val</w:t>
        <w:br w:clear="none"/>
      </w:r>
      <w:r>
        <w:rPr>
          <w:rStyle w:val="Text5"/>
        </w:rPr>
        <w:t xml:space="preserve">,</w:t>
        <w:br w:clear="none"/>
      </w:r>
      <w:r>
        <w:rPr>
          <w:rStyle w:val="Text11"/>
        </w:rPr>
        <w:t xml:space="preserve"> </w:t>
        <w:br w:clear="none"/>
      </w:r>
      <w:r>
        <w:rPr>
          <w:rStyle w:val="Text2"/>
        </w:rPr>
        <w:t xml:space="preserve">sofar</w:t>
        <w:br w:clear="none"/>
      </w:r>
      <w:r>
        <w:rPr>
          <w:rStyle w:val="Text5"/>
        </w:rPr>
        <w:t xml:space="preserve">):</w:t>
        <w:br w:clear="none"/>
      </w:r>
      <w:r>
        <w:rPr>
          <w:rStyle w:val="Text11"/>
        </w:rPr>
        <w:t xml:space="preserve"/>
        <w:br w:clear="none"/>
        <w:t xml:space="preserve">    </w:t>
        <w:br w:clear="none"/>
      </w:r>
      <w:r>
        <w:t xml:space="preserve">"""</w:t>
        <w:br w:clear="none"/>
      </w:r>
      <w:r>
        <w:rPr>
          <w:rStyle w:val="Text11"/>
        </w:rPr>
        <w:t xml:space="preserve"/>
        <w:br w:clear="none"/>
      </w:r>
      <w:r>
        <w:t xml:space="preserve">    Return (node,explanation) resulting from inserting val into subtree</w:t>
        <w:br w:clear="none"/>
      </w:r>
      <w:r>
        <w:rPr>
          <w:rStyle w:val="Text11"/>
        </w:rPr>
        <w:t xml:space="preserve"/>
        <w:br w:clear="none"/>
      </w:r>
      <w:r>
        <w:t xml:space="preserve">    rooted at node.</w:t>
        <w:br w:clear="none"/>
      </w:r>
      <w:r>
        <w:rPr>
          <w:rStyle w:val="Text11"/>
        </w:rPr>
        <w:t xml:space="preserve"/>
        <w:br w:clear="none"/>
      </w:r>
      <w:r>
        <w:t xml:space="preserve">    """</w:t>
        <w:br w:clear="none"/>
      </w:r>
    </w:p>
    <w:p>
      <w:pPr>
        <w:pStyle w:val="Para 01"/>
      </w:pPr>
      <w:r>
        <w:t xml:space="preserve">Modify the </w:t>
      </w:r>
      <w:r>
        <w:rPr>
          <w:rStyle w:val="Text0"/>
        </w:rPr>
        <w:t>_insert()</w:t>
      </w:r>
      <w:r>
        <w:t xml:space="preserve"> function to return a tuple (</w:t>
      </w:r>
      <w:r>
        <w:rPr>
          <w:rStyle w:val="Text0"/>
        </w:rPr>
        <w:t>node</w:t>
      </w:r>
      <w:r>
        <w:t xml:space="preserve">, </w:t>
      </w:r>
      <w:r>
        <w:rPr>
          <w:rStyle w:val="Text0"/>
        </w:rPr>
        <w:t>explanation</w:t>
      </w:r>
      <w:r>
        <w:t xml:space="preserve">), where </w:t>
      </w:r>
      <w:r>
        <w:rPr>
          <w:rStyle w:val="Text0"/>
        </w:rPr>
        <w:t>node</w:t>
      </w:r>
      <w:r>
        <w:t xml:space="preserve"> is the resulting </w:t>
      </w:r>
      <w:r>
        <w:rPr>
          <w:rStyle w:val="Text0"/>
        </w:rPr>
        <w:t>node</w:t>
      </w:r>
      <w:r>
        <w:t xml:space="preserve"> and </w:t>
      </w:r>
      <w:r>
        <w:rPr>
          <w:rStyle w:val="Text0"/>
        </w:rPr>
        <w:t>explanation</w:t>
      </w:r>
      <w:r>
        <w:t xml:space="preserve"> contains the growing explanation for the actions.</w:t>
      </w:r>
    </w:p>
    <w:p>
      <w:pPr>
        <w:pStyle w:val="Para 01"/>
      </w:pPr>
      <w:r>
        <w:t xml:space="preserve">Write a method </w:t>
      </w:r>
      <w:r>
        <w:rPr>
          <w:rStyle w:val="Text0"/>
        </w:rPr>
        <w:t>check_avl_property(n)</w:t>
      </w:r>
      <w:r>
        <w:t xml:space="preserve"> that validates the subtree rooted at </w:t>
      </w:r>
      <w:r>
        <w:rPr>
          <w:rStyle w:val="Text0"/>
        </w:rPr>
        <w:t>n</w:t>
      </w:r>
      <w:r>
        <w:t xml:space="preserve"> to ensure that (a) that each descendant node’s computed </w:t>
      </w:r>
      <w:r>
        <w:rPr>
          <w:rStyle w:val="Text0"/>
        </w:rPr>
        <w:t>height</w:t>
      </w:r>
      <w:r>
        <w:t xml:space="preserve"> is correct, and (b) that each descendant node satisfies the AVL tree property.</w:t>
      </w:r>
    </w:p>
    <w:p>
      <w:pPr>
        <w:pStyle w:val="Para 01"/>
      </w:pPr>
      <w:r>
        <w:rPr>
          <w:rStyle w:val="Text54"/>
        </w:rPr>
        <w:bookmarkStart w:id="1047" w:name="idm45239908712240"/>
        <w:t/>
        <w:bookmarkEnd w:id="1047"/>
      </w:r>
      <w:r>
        <w:t xml:space="preserve">Write a </w:t>
      </w:r>
      <w:r>
        <w:rPr>
          <w:rStyle w:val="Text0"/>
        </w:rPr>
        <w:t>tree_structure(n)</w:t>
      </w:r>
      <w:r>
        <w:t xml:space="preserve"> function that produces a string with parentheses in </w:t>
      </w:r>
      <w:r>
        <w:rPr>
          <w:rStyle w:val="Text1"/>
        </w:rPr>
        <w:t>prefix order</w:t>
      </w:r>
      <w:r>
        <w:t xml:space="preserve"> to capture the structure of the binary tree rooted at </w:t>
      </w:r>
      <w:r>
        <w:rPr>
          <w:rStyle w:val="Text0"/>
        </w:rPr>
        <w:t>n</w:t>
      </w:r>
      <w:r>
        <w:t xml:space="preserve">. In prefix order, the value for the node is printed first, before the left representation and right representation. This string should use commas and parentheses to separate information, so it can be parsed later. For the complete binary tree in </w:t>
      </w:r>
      <w:hyperlink w:anchor="Figure_6_3__Binary_search_tree_c">
        <w:r>
          <w:rPr>
            <w:rStyle w:val="Text3"/>
          </w:rPr>
          <w:t>Figure 6-3</w:t>
        </w:r>
      </w:hyperlink>
      <w:r>
        <w:t xml:space="preserve">, the resulting string should be </w:t>
      </w:r>
      <w:r>
        <w:rPr>
          <w:rStyle w:val="Text0"/>
        </w:rPr>
        <w:t>'(19,(14,(3,,),(15,,)),(53,(26,,),(58,,)))'</w:t>
      </w:r>
      <w:r>
        <w:t xml:space="preserve">, while for the binary tree in the left side of </w:t>
      </w:r>
      <w:hyperlink w:anchor="Figure_6_5__Different_binary_sea">
        <w:r>
          <w:rPr>
            <w:rStyle w:val="Text3"/>
          </w:rPr>
          <w:t>Figure 6-5</w:t>
        </w:r>
      </w:hyperlink>
      <w:r>
        <w:t xml:space="preserve">, the resulting string should be </w:t>
      </w:r>
      <w:r>
        <w:rPr>
          <w:rStyle w:val="Text0"/>
        </w:rPr>
        <w:t>'(5,(4,(2,(1,,),(3,,)),),(6,,(7,,)))'</w:t>
      </w:r>
      <w:r>
        <w:t>.</w:t>
      </w:r>
    </w:p>
    <w:p>
      <w:pPr>
        <w:pStyle w:val="Para 01"/>
      </w:pPr>
      <w:r>
        <w:t xml:space="preserve">Write the companion </w:t>
      </w:r>
      <w:r>
        <w:rPr>
          <w:rStyle w:val="Text0"/>
        </w:rPr>
        <w:t>recreate_tree(expr)</w:t>
      </w:r>
      <w:r>
        <w:t xml:space="preserve"> function that takes in an </w:t>
      </w:r>
      <w:r>
        <w:rPr>
          <w:rStyle w:val="Text0"/>
        </w:rPr>
        <w:t>expr</w:t>
      </w:r>
      <w:r>
        <w:t xml:space="preserve"> tree structure string using parentheses and returns the root node of a binary tree.</w:t>
      </w:r>
    </w:p>
    <w:p>
      <w:pPr>
        <w:pStyle w:val="Para 01"/>
      </w:pPr>
      <w:r>
        <w:rPr>
          <w:rStyle w:val="Text54"/>
        </w:rPr>
        <w:bookmarkStart w:id="1048" w:name="idm45239908705056"/>
        <w:t/>
        <w:bookmarkEnd w:id="1048"/>
        <w:bookmarkStart w:id="1049" w:name="idm45239908704128"/>
        <w:t/>
        <w:bookmarkEnd w:id="1049"/>
        <w:bookmarkStart w:id="1050" w:name="idm45239908703456"/>
        <w:t/>
        <w:bookmarkEnd w:id="1050"/>
        <w:bookmarkStart w:id="1051" w:name="idm45239908702784"/>
        <w:t/>
        <w:bookmarkEnd w:id="1051"/>
        <w:bookmarkStart w:id="1052" w:name="idm45239908702304"/>
        <w:t/>
        <w:bookmarkEnd w:id="1052"/>
      </w:r>
      <w:r>
        <w:t xml:space="preserve">If you count </w:t>
      </w:r>
      <w:r>
        <w:rPr>
          <w:rStyle w:val="Text1"/>
        </w:rPr>
        <w:t>rotate left-right</w:t>
      </w:r>
      <w:r>
        <w:t xml:space="preserve"> and </w:t>
      </w:r>
      <w:r>
        <w:rPr>
          <w:rStyle w:val="Text1"/>
        </w:rPr>
        <w:t>rotate right-left</w:t>
      </w:r>
      <w:r>
        <w:t xml:space="preserve"> as single rotations (in addition to </w:t>
      </w:r>
      <w:r>
        <w:rPr>
          <w:rStyle w:val="Text1"/>
        </w:rPr>
        <w:t>rotate left</w:t>
      </w:r>
      <w:r>
        <w:t xml:space="preserve"> and </w:t>
      </w:r>
      <w:r>
        <w:rPr>
          <w:rStyle w:val="Text1"/>
        </w:rPr>
        <w:t>rotate right</w:t>
      </w:r>
      <w:r>
        <w:t>), then you will never need more than a single rotation when inserting a value into an AVL binary search tree. However, when removing a value from an AVL tree, you might need multiple rotations.</w:t>
      </w:r>
    </w:p>
    <w:p>
      <w:pPr>
        <w:pStyle w:val="Para 01"/>
      </w:pPr>
      <w:r>
        <w:t xml:space="preserve">What is the smallest AVL binary search tree that requires multiple node rotations when a single value is removed? Such a tree would have to have at least four nodes. To answer this question, you will have to instrument the rotation methods to increase a count for the number of times a rotation is used. Also, use the results of </w:t>
      </w:r>
      <w:r>
        <w:rPr>
          <w:rStyle w:val="Text0"/>
        </w:rPr>
        <w:t>tree_structure()</w:t>
      </w:r>
      <w:r>
        <w:t xml:space="preserve"> in the previous exercise to record the tree so you can recover its structure </w:t>
      </w:r>
      <w:r>
        <w:rPr>
          <w:rStyle w:val="Text1"/>
        </w:rPr>
        <w:t>after</w:t>
      </w:r>
      <w:r>
        <w:t xml:space="preserve"> you have detected the multiple rotations. Write a function that (a) generates 10,000 random AVL trees containing between 4 and 40 nodes, and (b) for each of these trees, select one of its random values to remove. You should be able to compute the size of the AVL trees that require up to three rotations for a remove request. As a hint, you should be able to generate an AVL tree with 4 nodes that requires 1 rotation for a given remove request, and an AVL tree with 12 nodes that requires 2 rotations for a given remove request. What is the smallest AVL tree that you can find which requires 3 rotations for a given remove request?</w:t>
      </w:r>
    </w:p>
    <w:p>
      <w:pPr>
        <w:pStyle w:val="Para 01"/>
      </w:pPr>
      <w:r>
        <w:t xml:space="preserve">A </w:t>
      </w:r>
      <w:r>
        <w:rPr>
          <w:rStyle w:val="Text54"/>
        </w:rPr>
        <w:bookmarkStart w:id="1053" w:name="idm45239908696576"/>
        <w:t/>
        <w:bookmarkEnd w:id="1053"/>
      </w:r>
      <w:r>
        <w:t>complete binary tree with N = 2</w:t>
      </w:r>
      <w:r>
        <w:rPr>
          <w:rStyle w:val="Text38"/>
        </w:rPr>
        <w:t>k</w:t>
      </w:r>
      <w:r>
        <w:t xml:space="preserve"> – 1 nodes is the most compact representation for storing N nodes. This question asks what is the “least compact” AVL tree you can construct. A </w:t>
      </w:r>
      <w:r>
        <w:rPr>
          <w:rStyle w:val="Text1"/>
        </w:rPr>
        <w:t>Fibonacci tree</w:t>
      </w:r>
      <w:r>
        <w:t xml:space="preserve"> is an AVL tree such that in every node, the height of its left subtree is bigger (by just 1) than the height of its right subtree. Think of this as an AVL tree that is one insert away from rebalancing. Write a recursive function, </w:t>
      </w:r>
      <w:r>
        <w:rPr>
          <w:rStyle w:val="Text0"/>
        </w:rPr>
        <w:t>fibonacci_avl(N)</w:t>
      </w:r>
      <w:r>
        <w:t xml:space="preserve">, for N &gt; 0 that returns a </w:t>
      </w:r>
      <w:r>
        <w:rPr>
          <w:rStyle w:val="Text0"/>
        </w:rPr>
        <w:t>BinaryNode</w:t>
      </w:r>
      <w:r>
        <w:t xml:space="preserve"> representing the root of a Fibonacci tree. It is simpler to do this without involving any </w:t>
      </w:r>
      <w:r>
        <w:rPr>
          <w:rStyle w:val="Text0"/>
        </w:rPr>
        <w:t>BinaryTree</w:t>
      </w:r>
      <w:r>
        <w:t xml:space="preserve"> objects. The root node returned contains the value F</w:t>
      </w:r>
      <w:r>
        <w:rPr>
          <w:rStyle w:val="Text21"/>
        </w:rPr>
        <w:t>N</w:t>
      </w:r>
      <w:r>
        <w:t xml:space="preserve">. For example, </w:t>
      </w:r>
      <w:r>
        <w:rPr>
          <w:rStyle w:val="Text0"/>
        </w:rPr>
        <w:t>fibonacci_avl(6)</w:t>
      </w:r>
      <w:r>
        <w:t xml:space="preserve"> would return the root node for the binary tree depicted in </w:t>
      </w:r>
      <w:hyperlink w:anchor="Figure_6_16__A_Fibonacci_tree_wi">
        <w:r>
          <w:rPr>
            <w:rStyle w:val="Text3"/>
          </w:rPr>
          <w:t>Figure 6-16</w:t>
        </w:r>
      </w:hyperlink>
      <w:r>
        <w:t>.</w:t>
      </w:r>
      <w:r>
        <w:rPr>
          <w:rStyle w:val="Text54"/>
        </w:rPr>
        <w:bookmarkStart w:id="1054" w:name="idm45239908690768"/>
        <w:t/>
        <w:bookmarkEnd w:id="1054"/>
      </w:r>
    </w:p>
    <w:p>
      <w:bookmarkStart w:id="1055" w:name="Figure_6_16__A_Fibonacci_tree_wi"/>
      <w:pPr>
        <w:pStyle w:val="Para 07"/>
        <w:keepLines w:val="on"/>
      </w:pPr>
      <w:r>
        <w:t/>
        <w:drawing>
          <wp:inline>
            <wp:extent cx="3860800" cy="2425700"/>
            <wp:effectExtent l="0" r="0" t="0" b="43426"/>
            <wp:docPr id="564" name="lalg_0616.png" descr="Fibonacci AVL Tree"/>
            <wp:cNvGraphicFramePr>
              <a:graphicFrameLocks noChangeAspect="1"/>
            </wp:cNvGraphicFramePr>
            <a:graphic>
              <a:graphicData uri="http://schemas.openxmlformats.org/drawingml/2006/picture">
                <pic:pic>
                  <pic:nvPicPr>
                    <pic:cNvPr id="0" name="lalg_0616.png" descr="Fibonacci AVL Tree"/>
                    <pic:cNvPicPr/>
                  </pic:nvPicPr>
                  <pic:blipFill>
                    <a:blip r:embed="rId107"/>
                    <a:stretch>
                      <a:fillRect/>
                    </a:stretch>
                  </pic:blipFill>
                  <pic:spPr>
                    <a:xfrm>
                      <a:off x="0" y="0"/>
                      <a:ext cx="3860800" cy="2425700"/>
                    </a:xfrm>
                    <a:prstGeom prst="rect">
                      <a:avLst/>
                    </a:prstGeom>
                  </pic:spPr>
                </pic:pic>
              </a:graphicData>
            </a:graphic>
          </wp:inline>
        </w:drawing>
        <w:t xml:space="preserve"> </w:t>
      </w:r>
      <w:bookmarkEnd w:id="1055"/>
    </w:p>
    <w:p>
      <w:pPr>
        <w:pStyle w:val="Heading 4"/>
        <w:keepLines w:val="on"/>
      </w:pPr>
      <w:r>
        <w:t xml:space="preserve">Figure 6-16. </w:t>
        <w:t>A Fibonacci tree with twelve nodes</w:t>
      </w:r>
    </w:p>
    <w:p>
      <w:bookmarkStart w:id="1056" w:name="Interactive_Practice_Get_more_ha_5"/>
      <w:pPr>
        <w:keepNext/>
        <w:pStyle w:val="Para 26"/>
        <w:keepLines w:val="on"/>
      </w:pPr>
      <w:r>
        <w:t>Interactive Practice</w:t>
      </w:r>
      <w:bookmarkEnd w:id="1056"/>
    </w:p>
    <w:p>
      <w:pPr>
        <w:pStyle w:val="Normal"/>
        <w:keepLines w:val="on"/>
      </w:pPr>
      <w:r>
        <w:t xml:space="preserve">Get more hands-on training and test your understanding of the concepts by working through our </w:t>
      </w:r>
      <w:hyperlink r:id="rId148">
        <w:r>
          <w:rPr>
            <w:rStyle w:val="Text3"/>
          </w:rPr>
          <w:t>playlist of interactive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pStyle w:val="Para 19"/>
        <w:keepLines w:val="on"/>
      </w:pPr>
      <w:hyperlink r:id="rId168">
        <w:r>
          <w:t>Binary Trees: Working with Binary Search Trees</w:t>
        </w:r>
      </w:hyperlink>
    </w:p>
    <w:p>
      <w:pPr>
        <w:pStyle w:val="Para 19"/>
        <w:keepLines w:val="on"/>
      </w:pPr>
      <w:hyperlink r:id="rId169">
        <w:r>
          <w:t>Binary Trees: Traversing Binary Trees</w:t>
        </w:r>
      </w:hyperlink>
    </w:p>
    <w:p>
      <w:pPr>
        <w:pStyle w:val="Para 19"/>
        <w:keepLines w:val="on"/>
      </w:pPr>
      <w:hyperlink r:id="rId170">
        <w:r>
          <w:t xml:space="preserve"> Binary Trees: Self-Balancing AVL Trees</w:t>
        </w:r>
      </w:hyperlink>
    </w:p>
    <w:p>
      <w:bookmarkStart w:id="1057" w:name="1_All_recursive_helper_functions"/>
      <w:pPr>
        <w:pStyle w:val="Para 27"/>
      </w:pPr>
      <w:hyperlink w:anchor="1_4">
        <w:r>
          <w:rPr>
            <w:rStyle w:val="Text3"/>
          </w:rPr>
          <w:t>1</w:t>
        </w:r>
      </w:hyperlink>
      <w:r>
        <w:t xml:space="preserve"> All recursive helper functions start with an underscore (</w:t>
      </w:r>
      <w:r>
        <w:rPr>
          <w:rStyle w:val="Text0"/>
        </w:rPr>
        <w:t>_</w:t>
      </w:r>
      <w:r>
        <w:t xml:space="preserve">) to declare that these functions are not intended to be part of the public interface for </w:t>
      </w:r>
      <w:r>
        <w:rPr>
          <w:rStyle w:val="Text0"/>
        </w:rPr>
        <w:t>BinaryTree</w:t>
      </w:r>
      <w:r>
        <w:t>.</w:t>
      </w:r>
      <w:bookmarkEnd w:id="1057"/>
    </w:p>
    <w:p>
      <w:bookmarkStart w:id="1058" w:name="2_Implementing_this_function_mea"/>
      <w:pPr>
        <w:pStyle w:val="Para 17"/>
      </w:pPr>
      <w:hyperlink w:anchor="2_4">
        <w:r>
          <w:rPr>
            <w:rStyle w:val="Text3"/>
          </w:rPr>
          <w:t>2</w:t>
        </w:r>
      </w:hyperlink>
      <w:r>
        <w:t xml:space="preserve"> Implementing this function means a program can use the Python </w:t>
      </w:r>
      <w:r>
        <w:rPr>
          <w:rStyle w:val="Text0"/>
        </w:rPr>
        <w:t>in</w:t>
      </w:r>
      <w:r>
        <w:t xml:space="preserve"> operator to determine if a value is contained in a </w:t>
      </w:r>
      <w:r>
        <w:rPr>
          <w:rStyle w:val="Text0"/>
        </w:rPr>
        <w:t>BinaryTree</w:t>
      </w:r>
      <w:r>
        <w:t xml:space="preserve"> object.</w:t>
      </w:r>
      <w:bookmarkEnd w:id="1058"/>
    </w:p>
    <w:p>
      <w:bookmarkStart w:id="1059" w:name="3_See_a_challenge_exercise_at_th"/>
      <w:pPr>
        <w:pStyle w:val="Para 17"/>
      </w:pPr>
      <w:hyperlink w:anchor="3_4">
        <w:r>
          <w:rPr>
            <w:rStyle w:val="Text3"/>
          </w:rPr>
          <w:t>3</w:t>
        </w:r>
      </w:hyperlink>
      <w:r>
        <w:t xml:space="preserve"> See a challenge exercise at the end of the chapter on this point.</w:t>
      </w:r>
      <w:bookmarkEnd w:id="1059"/>
    </w:p>
    <w:p>
      <w:bookmarkStart w:id="1060" w:name="4_Named_after_the_inventors_Adel"/>
      <w:pPr>
        <w:pStyle w:val="Para 17"/>
      </w:pPr>
      <w:hyperlink w:anchor="4_3">
        <w:r>
          <w:rPr>
            <w:rStyle w:val="Text3"/>
          </w:rPr>
          <w:t>4</w:t>
        </w:r>
      </w:hyperlink>
      <w:r>
        <w:t xml:space="preserve"> Named after the inventors </w:t>
      </w:r>
      <w:hyperlink r:id="rId171">
        <w:r>
          <w:rPr>
            <w:rStyle w:val="Text3"/>
          </w:rPr>
          <w:t>Adelson-Velsky and Landis</w:t>
        </w:r>
      </w:hyperlink>
      <w:r>
        <w:t>.</w:t>
      </w:r>
      <w:bookmarkEnd w:id="1060"/>
    </w:p>
    <w:p>
      <w:bookmarkStart w:id="1061" w:name="5_See_challenge_exercise_at_end"/>
      <w:pPr>
        <w:pStyle w:val="Para 17"/>
      </w:pPr>
      <w:hyperlink w:anchor="5_3">
        <w:r>
          <w:rPr>
            <w:rStyle w:val="Text3"/>
          </w:rPr>
          <w:t>5</w:t>
        </w:r>
      </w:hyperlink>
      <w:r>
        <w:t xml:space="preserve"> See challenge exercise at end of this chapter showing how to do this.</w:t>
      </w:r>
      <w:bookmarkEnd w:id="1061"/>
    </w:p>
    <w:p>
      <w:bookmarkStart w:id="1062" w:name="Top_of_ch07_html"/>
      <w:bookmarkStart w:id="1063" w:name="Chapter_7__Graphs__Only_Connect"/>
      <w:bookmarkStart w:id="1064" w:name="Chapter_7__Graphs__Only_Connect_1"/>
      <w:bookmarkStart w:id="1065" w:name="Chapter_7__Graphs__Only_Connect_2"/>
      <w:pPr>
        <w:keepNext/>
        <w:pStyle w:val="Heading 1"/>
        <w:pageBreakBefore w:val="on"/>
      </w:pPr>
      <w:r>
        <w:t xml:space="preserve">Chapter 7. </w:t>
        <w:t>Graphs: Only Connect!</w:t>
      </w:r>
      <w:bookmarkEnd w:id="1062"/>
      <w:bookmarkEnd w:id="1063"/>
      <w:bookmarkEnd w:id="1064"/>
      <w:bookmarkEnd w:id="1065"/>
    </w:p>
    <w:p>
      <w:bookmarkStart w:id="1066" w:name="In_this_chapter__you_will_learn_6"/>
      <w:pPr>
        <w:keepNext/>
        <w:pStyle w:val="2 Block"/>
        <w:keepLines w:val="on"/>
      </w:pPr>
      <w:bookmarkEnd w:id="1066"/>
    </w:p>
    <w:p>
      <w:pPr>
        <w:pStyle w:val="Normal"/>
        <w:keepLines w:val="on"/>
      </w:pPr>
      <w:r>
        <w:t>In this chapter, you will learn:</w:t>
      </w:r>
      <w:r>
        <w:rPr>
          <w:rStyle w:val="Text54"/>
        </w:rPr>
        <w:bookmarkStart w:id="1067" w:name="idm45239908677312"/>
        <w:t/>
        <w:bookmarkEnd w:id="1067"/>
      </w:r>
    </w:p>
    <w:p>
      <w:pPr>
        <w:pStyle w:val="Para 01"/>
        <w:keepLines w:val="on"/>
      </w:pPr>
      <w:r>
        <w:t xml:space="preserve">The </w:t>
      </w:r>
      <w:r>
        <w:rPr>
          <w:rStyle w:val="Text1"/>
        </w:rPr>
        <w:t>stack</w:t>
      </w:r>
      <w:r>
        <w:t xml:space="preserve"> abstract data type.</w:t>
      </w:r>
    </w:p>
    <w:p>
      <w:pPr>
        <w:pStyle w:val="Para 01"/>
        <w:keepLines w:val="on"/>
      </w:pPr>
      <w:r>
        <w:t xml:space="preserve">The </w:t>
      </w:r>
      <w:r>
        <w:rPr>
          <w:rStyle w:val="Text1"/>
        </w:rPr>
        <w:t>indexed min priority queue</w:t>
      </w:r>
      <w:r>
        <w:t xml:space="preserve"> data type, which is the final data type included in this book.</w:t>
      </w:r>
    </w:p>
    <w:p>
      <w:pPr>
        <w:pStyle w:val="Para 01"/>
        <w:keepLines w:val="on"/>
      </w:pPr>
      <w:r>
        <w:t xml:space="preserve">How to model a </w:t>
      </w:r>
      <w:r>
        <w:rPr>
          <w:rStyle w:val="Text1"/>
        </w:rPr>
        <w:t>graph</w:t>
      </w:r>
      <w:r>
        <w:t xml:space="preserve"> using nodes and edges. In a directed graph, the edges have an orientation. In a weighted graph, edges have an associated numeric value.</w:t>
      </w:r>
    </w:p>
    <w:p>
      <w:pPr>
        <w:pStyle w:val="Para 01"/>
        <w:keepLines w:val="on"/>
      </w:pPr>
      <w:r>
        <w:t>How Depth First Search uses a stack to organize searching in a graph.</w:t>
      </w:r>
    </w:p>
    <w:p>
      <w:pPr>
        <w:pStyle w:val="Para 01"/>
        <w:keepLines w:val="on"/>
      </w:pPr>
      <w:r>
        <w:t>How Breadth First Search uses a queue to search through a graph. If a path exists between a source node and a target node, Breadth First Search will return the shortest path that exists.</w:t>
      </w:r>
    </w:p>
    <w:p>
      <w:pPr>
        <w:pStyle w:val="Para 01"/>
        <w:keepLines w:val="on"/>
      </w:pPr>
      <w:r>
        <w:t xml:space="preserve">How to detect whether a directed graph contains a </w:t>
      </w:r>
      <w:r>
        <w:rPr>
          <w:rStyle w:val="Text1"/>
        </w:rPr>
        <w:t>cycle</w:t>
      </w:r>
      <w:r>
        <w:t>: a sequence of edges starting from, and ending with, a specific node.</w:t>
      </w:r>
    </w:p>
    <w:p>
      <w:pPr>
        <w:pStyle w:val="Para 01"/>
        <w:keepLines w:val="on"/>
      </w:pPr>
      <w:r>
        <w:t>How to use Topological Sort in a directed graph to produce a linear ordering of nodes compatible with all dependencies in the directed graph.</w:t>
      </w:r>
    </w:p>
    <w:p>
      <w:pPr>
        <w:pStyle w:val="Para 01"/>
        <w:keepLines w:val="on"/>
      </w:pPr>
      <w:r>
        <w:t>How to determine the shortest accumulated path in a weighted graph from one node to all other nodes.</w:t>
      </w:r>
    </w:p>
    <w:p>
      <w:pPr>
        <w:pStyle w:val="Para 01"/>
        <w:keepLines w:val="on"/>
      </w:pPr>
      <w:r>
        <w:t>How to determine the shortest accumulated path in a weighted graph between any two nodes.</w:t>
      </w:r>
    </w:p>
    <w:p>
      <w:bookmarkStart w:id="1068" w:name="Graphs_Efficiently_Store_Useful"/>
      <w:pPr>
        <w:keepNext/>
        <w:pStyle w:val="Heading 1"/>
      </w:pPr>
      <w:r>
        <w:t>Graphs Efficiently Store Useful Information</w:t>
      </w:r>
      <w:bookmarkEnd w:id="1068"/>
    </w:p>
    <w:p>
      <w:pPr>
        <w:pStyle w:val="Normal"/>
      </w:pPr>
      <w:r>
        <w:t xml:space="preserve">I’ve covered algorithms for solving common problems in information systems regarding storing and processing data. These algorithms can solve countless real-world problems if only we could properly model these problems. Here are three such problems that I will solve by using </w:t>
      </w:r>
      <w:r>
        <w:rPr>
          <w:rStyle w:val="Text1"/>
        </w:rPr>
        <w:t>graphs</w:t>
      </w:r>
      <w:r>
        <w:t>:</w:t>
      </w:r>
    </w:p>
    <w:p>
      <w:pPr>
        <w:pStyle w:val="Para 01"/>
      </w:pPr>
      <w:r>
        <w:rPr>
          <w:rStyle w:val="Text54"/>
        </w:rPr>
        <w:bookmarkStart w:id="1069" w:name="idm45239908661264"/>
        <w:t/>
        <w:bookmarkEnd w:id="1069"/>
      </w:r>
      <w:r>
        <w:t>A maze consists of rooms with doorways leading to other rooms. Find the shortest path from an entrance to the exit.</w:t>
      </w:r>
    </w:p>
    <w:p>
      <w:pPr>
        <w:pStyle w:val="Para 01"/>
      </w:pPr>
      <w:r>
        <w:rPr>
          <w:rStyle w:val="Text54"/>
        </w:rPr>
        <w:bookmarkStart w:id="1070" w:name="idm45239908659600"/>
        <w:t/>
        <w:bookmarkEnd w:id="1070"/>
      </w:r>
      <w:r>
        <w:t>A project is defined by a collection of tasks, but some tasks require other tasks to complete before they can begin. Assemble a linear schedule that describes the order in which the tasks can be performed to complete the project.</w:t>
      </w:r>
    </w:p>
    <w:p>
      <w:pPr>
        <w:pStyle w:val="Para 01"/>
      </w:pPr>
      <w:r>
        <w:rPr>
          <w:rStyle w:val="Text54"/>
        </w:rPr>
        <w:bookmarkStart w:id="1071" w:name="idm45239908657824"/>
        <w:t/>
        <w:bookmarkEnd w:id="1071"/>
      </w:r>
      <w:r>
        <w:t>A map contains a collection of highway segments, including their length in miles. Find the shortest traveling distance between any two locations in the map.</w:t>
      </w:r>
    </w:p>
    <w:p>
      <w:pPr>
        <w:pStyle w:val="Normal"/>
      </w:pPr>
      <w:r>
        <w:rPr>
          <w:rStyle w:val="Text54"/>
        </w:rPr>
        <w:bookmarkStart w:id="1072" w:name="ch07_term1"/>
        <w:t/>
        <w:bookmarkEnd w:id="1072"/>
        <w:bookmarkStart w:id="1073" w:name="idm45239908654528"/>
        <w:t/>
        <w:bookmarkEnd w:id="1073"/>
        <w:bookmarkStart w:id="1074" w:name="idm45239908653968"/>
        <w:t/>
        <w:bookmarkEnd w:id="1074"/>
        <w:bookmarkStart w:id="1075" w:name="idm45239908653296"/>
        <w:t/>
        <w:bookmarkEnd w:id="1075"/>
      </w:r>
      <w:r>
        <w:t xml:space="preserve">Each of these problems can be modeled effectively using </w:t>
      </w:r>
      <w:r>
        <w:rPr>
          <w:rStyle w:val="Text1"/>
        </w:rPr>
        <w:t>graphs</w:t>
      </w:r>
      <w:r>
        <w:t xml:space="preserve">, a fundamental concept studied by mathematicians for centuries. Modeling the relationships </w:t>
      </w:r>
      <w:r>
        <w:rPr>
          <w:rStyle w:val="Text1"/>
        </w:rPr>
        <w:t>between</w:t>
      </w:r>
      <w:r>
        <w:t xml:space="preserve"> data is often as important as the data values themselves. A </w:t>
      </w:r>
      <w:r>
        <w:rPr>
          <w:rStyle w:val="Text1"/>
        </w:rPr>
        <w:t>graph</w:t>
      </w:r>
      <w:r>
        <w:t xml:space="preserve"> models information as </w:t>
      </w:r>
      <w:r>
        <w:rPr>
          <w:rStyle w:val="Text1"/>
        </w:rPr>
        <w:t>nodes</w:t>
      </w:r>
      <w:r>
        <w:t xml:space="preserve"> connected by </w:t>
      </w:r>
      <w:r>
        <w:rPr>
          <w:rStyle w:val="Text1"/>
        </w:rPr>
        <w:t>edges</w:t>
      </w:r>
      <w:r>
        <w:t>. Any number of edges, e = (</w:t>
      </w:r>
      <w:r>
        <w:rPr>
          <w:rStyle w:val="Text1"/>
        </w:rPr>
        <w:t>u</w:t>
      </w:r>
      <w:r>
        <w:t xml:space="preserve">, </w:t>
      </w:r>
      <w:r>
        <w:rPr>
          <w:rStyle w:val="Text1"/>
        </w:rPr>
        <w:t>v</w:t>
      </w:r>
      <w:r>
        <w:t xml:space="preserve">), can exist to represent some relationship between nodes </w:t>
      </w:r>
      <w:r>
        <w:rPr>
          <w:rStyle w:val="Text1"/>
        </w:rPr>
        <w:t>u</w:t>
      </w:r>
      <w:r>
        <w:t xml:space="preserve"> and </w:t>
      </w:r>
      <w:r>
        <w:rPr>
          <w:rStyle w:val="Text1"/>
        </w:rPr>
        <w:t>v</w:t>
      </w:r>
      <w:r>
        <w:t xml:space="preserve">. As you can see in </w:t>
      </w:r>
      <w:hyperlink w:anchor="Figure_7_1__Modeling_different_p">
        <w:r>
          <w:rPr>
            <w:rStyle w:val="Text3"/>
          </w:rPr>
          <w:t>Figure 7-1</w:t>
        </w:r>
      </w:hyperlink>
      <w:r>
        <w:t xml:space="preserve">, graphs can model concepts from a variety of application domains. An </w:t>
      </w:r>
      <w:r>
        <w:rPr>
          <w:rStyle w:val="Text1"/>
        </w:rPr>
        <w:t>undirected graph</w:t>
      </w:r>
      <w:r>
        <w:t xml:space="preserve"> can model the structural relationship between the carbon and hydrogen atoms in the propane molecule. A mobile app can provide driving directions in New York City by representing the orientation of one-way streets as a </w:t>
      </w:r>
      <w:r>
        <w:rPr>
          <w:rStyle w:val="Text1"/>
        </w:rPr>
        <w:t>directed graph</w:t>
      </w:r>
      <w:r>
        <w:t xml:space="preserve">. A driver’s road atlas can represent the driving distances between New England state capitals as a </w:t>
      </w:r>
      <w:r>
        <w:rPr>
          <w:rStyle w:val="Text1"/>
        </w:rPr>
        <w:t>weighted graph</w:t>
      </w:r>
      <w:r>
        <w:t>. With a bit of computation, you can see that the shortest driving distance from Hartford, Connecticut, to Bangor, Maine, is 278 miles.</w:t>
      </w:r>
    </w:p>
    <w:p>
      <w:pPr>
        <w:pStyle w:val="Normal"/>
      </w:pPr>
      <w:r>
        <w:rPr>
          <w:rStyle w:val="Text54"/>
        </w:rPr>
        <w:bookmarkStart w:id="1076" w:name="idm45239908645648"/>
        <w:t/>
        <w:bookmarkEnd w:id="1076"/>
        <w:bookmarkStart w:id="1077" w:name="idm45239908644608"/>
        <w:t/>
        <w:bookmarkEnd w:id="1077"/>
      </w:r>
      <w:r>
        <w:t xml:space="preserve">A </w:t>
      </w:r>
      <w:r>
        <w:rPr>
          <w:rStyle w:val="Text1"/>
        </w:rPr>
        <w:t>graph</w:t>
      </w:r>
      <w:r>
        <w:t xml:space="preserve"> is a data type that contains a collection of N distinct nodes, each with a unique label to identify the node.</w:t>
      </w:r>
      <w:hyperlink w:anchor="1_A_node_is_often_called_a_verte">
        <w:r>
          <w:rPr>
            <w:rStyle w:val="Text34"/>
          </w:rPr>
          <w:bookmarkStart w:id="1078" w:name="1_5"/>
          <w:t>1</w:t>
          <w:bookmarkEnd w:id="1078"/>
        </w:r>
      </w:hyperlink>
      <w:r>
        <w:t xml:space="preserve"> You can add an </w:t>
      </w:r>
      <w:r>
        <w:rPr>
          <w:rStyle w:val="Text1"/>
        </w:rPr>
        <w:t>edge</w:t>
      </w:r>
      <w:r>
        <w:t xml:space="preserve"> to a graph to connect two different nodes, </w:t>
      </w:r>
      <w:r>
        <w:rPr>
          <w:rStyle w:val="Text1"/>
        </w:rPr>
        <w:t>u</w:t>
      </w:r>
      <w:r>
        <w:t xml:space="preserve"> and </w:t>
      </w:r>
      <w:r>
        <w:rPr>
          <w:rStyle w:val="Text1"/>
        </w:rPr>
        <w:t>v</w:t>
      </w:r>
      <w:r>
        <w:t>, with each other. An edge is represented as (</w:t>
      </w:r>
      <w:r>
        <w:rPr>
          <w:rStyle w:val="Text1"/>
        </w:rPr>
        <w:t>u</w:t>
      </w:r>
      <w:r>
        <w:t xml:space="preserve">, </w:t>
      </w:r>
      <w:r>
        <w:rPr>
          <w:rStyle w:val="Text1"/>
        </w:rPr>
        <w:t>v</w:t>
      </w:r>
      <w:r>
        <w:t xml:space="preserve">), and </w:t>
      </w:r>
      <w:r>
        <w:rPr>
          <w:rStyle w:val="Text1"/>
        </w:rPr>
        <w:t>u</w:t>
      </w:r>
      <w:r>
        <w:t xml:space="preserve"> and </w:t>
      </w:r>
      <w:r>
        <w:rPr>
          <w:rStyle w:val="Text1"/>
        </w:rPr>
        <w:t>v</w:t>
      </w:r>
      <w:r>
        <w:t xml:space="preserve"> are called its </w:t>
      </w:r>
      <w:r>
        <w:rPr>
          <w:rStyle w:val="Text1"/>
        </w:rPr>
        <w:t>endpoints</w:t>
      </w:r>
      <w:r>
        <w:t>. Each edge (</w:t>
      </w:r>
      <w:r>
        <w:rPr>
          <w:rStyle w:val="Text1"/>
        </w:rPr>
        <w:t>u</w:t>
      </w:r>
      <w:r>
        <w:t xml:space="preserve">, </w:t>
      </w:r>
      <w:r>
        <w:rPr>
          <w:rStyle w:val="Text1"/>
        </w:rPr>
        <w:t>v</w:t>
      </w:r>
      <w:r>
        <w:t xml:space="preserve">) joins </w:t>
      </w:r>
      <w:r>
        <w:rPr>
          <w:rStyle w:val="Text1"/>
        </w:rPr>
        <w:t>u</w:t>
      </w:r>
      <w:r>
        <w:t xml:space="preserve"> and </w:t>
      </w:r>
      <w:r>
        <w:rPr>
          <w:rStyle w:val="Text1"/>
        </w:rPr>
        <w:t>v</w:t>
      </w:r>
      <w:r>
        <w:t xml:space="preserve"> together so </w:t>
      </w:r>
      <w:r>
        <w:rPr>
          <w:rStyle w:val="Text1"/>
        </w:rPr>
        <w:t>u</w:t>
      </w:r>
      <w:r>
        <w:t xml:space="preserve"> is adjacent to </w:t>
      </w:r>
      <w:r>
        <w:rPr>
          <w:rStyle w:val="Text1"/>
        </w:rPr>
        <w:t>v</w:t>
      </w:r>
      <w:r>
        <w:t xml:space="preserve"> (and, vice versa, </w:t>
      </w:r>
      <w:r>
        <w:rPr>
          <w:rStyle w:val="Text1"/>
        </w:rPr>
        <w:t>v</w:t>
      </w:r>
      <w:r>
        <w:t xml:space="preserve"> is adjacent to </w:t>
      </w:r>
      <w:r>
        <w:rPr>
          <w:rStyle w:val="Text1"/>
        </w:rPr>
        <w:t>u</w:t>
      </w:r>
      <w:r>
        <w:t>).</w:t>
      </w:r>
      <w:r>
        <w:rPr>
          <w:rStyle w:val="Text54"/>
        </w:rPr>
        <w:bookmarkStart w:id="1079" w:name="idm45239908634432"/>
        <w:t/>
        <w:bookmarkEnd w:id="1079"/>
      </w:r>
    </w:p>
    <w:p>
      <w:bookmarkStart w:id="1080" w:name="Figure_7_1__Modeling_different_p"/>
      <w:pPr>
        <w:pStyle w:val="Para 07"/>
        <w:keepLines w:val="on"/>
      </w:pPr>
      <w:r>
        <w:t/>
        <w:drawing>
          <wp:inline>
            <wp:extent cx="5943600" cy="4978400"/>
            <wp:effectExtent l="0" r="0" t="0" b="43426"/>
            <wp:docPr id="565" name="lalg_0701.png" descr="Different problems to model"/>
            <wp:cNvGraphicFramePr>
              <a:graphicFrameLocks noChangeAspect="1"/>
            </wp:cNvGraphicFramePr>
            <a:graphic>
              <a:graphicData uri="http://schemas.openxmlformats.org/drawingml/2006/picture">
                <pic:pic>
                  <pic:nvPicPr>
                    <pic:cNvPr id="0" name="lalg_0701.png" descr="Different problems to model"/>
                    <pic:cNvPicPr/>
                  </pic:nvPicPr>
                  <pic:blipFill>
                    <a:blip r:embed="rId108"/>
                    <a:stretch>
                      <a:fillRect/>
                    </a:stretch>
                  </pic:blipFill>
                  <pic:spPr>
                    <a:xfrm>
                      <a:off x="0" y="0"/>
                      <a:ext cx="5943600" cy="4978400"/>
                    </a:xfrm>
                    <a:prstGeom prst="rect">
                      <a:avLst/>
                    </a:prstGeom>
                  </pic:spPr>
                </pic:pic>
              </a:graphicData>
            </a:graphic>
          </wp:inline>
        </w:drawing>
        <w:t xml:space="preserve"> </w:t>
      </w:r>
      <w:bookmarkEnd w:id="1080"/>
    </w:p>
    <w:p>
      <w:pPr>
        <w:pStyle w:val="Heading 4"/>
        <w:keepLines w:val="on"/>
      </w:pPr>
      <w:r>
        <w:t xml:space="preserve">Figure 7-1. </w:t>
        <w:t>Modeling different problems using graphs</w:t>
      </w:r>
    </w:p>
    <w:p>
      <w:pPr>
        <w:pStyle w:val="Normal"/>
      </w:pPr>
      <w:r>
        <w:t xml:space="preserve">The graph in </w:t>
      </w:r>
      <w:hyperlink w:anchor="Figure_7_2__An_undirected_graph">
        <w:r>
          <w:rPr>
            <w:rStyle w:val="Text3"/>
          </w:rPr>
          <w:t>Figure 7-2</w:t>
        </w:r>
      </w:hyperlink>
      <w:r>
        <w:t xml:space="preserve"> has 12 unique nodes and 12 edges. Imagine that each node is an island, and the edges are bridges connecting the islands. A traveler can walk from island B2 to island C2 or from island C2 to island B2; however, there is no way for a traveler to </w:t>
      </w:r>
      <w:r>
        <w:rPr>
          <w:rStyle w:val="Text1"/>
        </w:rPr>
        <w:t>walk directly</w:t>
      </w:r>
      <w:r>
        <w:t xml:space="preserve"> from island B2 to B3. Instead, the traveler can cross the bridge from island B2 to island C2, then cross the bridge from island C2 to island C3, and finally cross the bridge from island C3 to B3. Based on this representation of the islands and its bridges, the traveler can find a sequence of bridges to travel between any of the “B” and “C” islands, but despite the bridges connecting the “A” islands, there is no way to travel from an “A” island to a “B” island.</w:t>
      </w:r>
    </w:p>
    <w:p>
      <w:bookmarkStart w:id="1081" w:name="Figure_7_2__An_undirected_graph"/>
      <w:pPr>
        <w:pStyle w:val="Para 07"/>
        <w:keepLines w:val="on"/>
      </w:pPr>
      <w:r>
        <w:t/>
        <w:drawing>
          <wp:inline>
            <wp:extent cx="1892300" cy="2082800"/>
            <wp:effectExtent l="0" r="0" t="0" b="43426"/>
            <wp:docPr id="566" name="lalg_0702.png" descr="Undirected graph example"/>
            <wp:cNvGraphicFramePr>
              <a:graphicFrameLocks noChangeAspect="1"/>
            </wp:cNvGraphicFramePr>
            <a:graphic>
              <a:graphicData uri="http://schemas.openxmlformats.org/drawingml/2006/picture">
                <pic:pic>
                  <pic:nvPicPr>
                    <pic:cNvPr id="0" name="lalg_0702.png" descr="Undirected graph example"/>
                    <pic:cNvPicPr/>
                  </pic:nvPicPr>
                  <pic:blipFill>
                    <a:blip r:embed="rId109"/>
                    <a:stretch>
                      <a:fillRect/>
                    </a:stretch>
                  </pic:blipFill>
                  <pic:spPr>
                    <a:xfrm>
                      <a:off x="0" y="0"/>
                      <a:ext cx="1892300" cy="2082800"/>
                    </a:xfrm>
                    <a:prstGeom prst="rect">
                      <a:avLst/>
                    </a:prstGeom>
                  </pic:spPr>
                </pic:pic>
              </a:graphicData>
            </a:graphic>
          </wp:inline>
        </w:drawing>
        <w:t xml:space="preserve"> </w:t>
      </w:r>
      <w:bookmarkEnd w:id="1081"/>
    </w:p>
    <w:p>
      <w:pPr>
        <w:pStyle w:val="Heading 4"/>
        <w:keepLines w:val="on"/>
      </w:pPr>
      <w:r>
        <w:t xml:space="preserve">Figure 7-2. </w:t>
        <w:t>An undirected graph with 12 nodes and 12 edges</w:t>
      </w:r>
    </w:p>
    <w:p>
      <w:pPr>
        <w:pStyle w:val="Normal"/>
      </w:pPr>
      <w:r>
        <w:rPr>
          <w:rStyle w:val="Text54"/>
        </w:rPr>
        <w:bookmarkStart w:id="1082" w:name="idm45239908626928"/>
        <w:t/>
        <w:bookmarkEnd w:id="1082"/>
        <w:bookmarkStart w:id="1083" w:name="idm45239908626224"/>
        <w:t/>
        <w:bookmarkEnd w:id="1083"/>
      </w:r>
      <w:r>
        <w:t xml:space="preserve">Given a graph containing nodes and edges, a common problem is to compute a path from a </w:t>
      </w:r>
      <w:r>
        <w:rPr>
          <w:rStyle w:val="Text1"/>
        </w:rPr>
        <w:t>source</w:t>
      </w:r>
      <w:r>
        <w:t xml:space="preserve"> node (such as the node representing island B2) to a </w:t>
      </w:r>
      <w:r>
        <w:rPr>
          <w:rStyle w:val="Text1"/>
        </w:rPr>
        <w:t>target</w:t>
      </w:r>
      <w:r>
        <w:t xml:space="preserve"> node (such as the node representing the island B3) using only the edges contained in the graph.</w:t>
      </w:r>
    </w:p>
    <w:p>
      <w:pPr>
        <w:pStyle w:val="Normal"/>
      </w:pPr>
      <w:r>
        <w:rPr>
          <w:rStyle w:val="Text54"/>
        </w:rPr>
        <w:bookmarkStart w:id="1084" w:name="idm45239908624160"/>
        <w:t/>
        <w:bookmarkEnd w:id="1084"/>
      </w:r>
      <w:r>
        <w:t xml:space="preserve">A </w:t>
      </w:r>
      <w:r>
        <w:rPr>
          <w:rStyle w:val="Text1"/>
        </w:rPr>
        <w:t>path</w:t>
      </w:r>
      <w:r>
        <w:t xml:space="preserve"> is formed by a sequence of edges starting at a source and terminating at a target. Naturally, every edge forms a path between its two endpoint nodes, but what about two nodes that do not have an edge to join them together? In </w:t>
      </w:r>
      <w:hyperlink w:anchor="Figure_7_2__An_undirected_graph">
        <w:r>
          <w:rPr>
            <w:rStyle w:val="Text3"/>
          </w:rPr>
          <w:t>Figure 7-2</w:t>
        </w:r>
      </w:hyperlink>
      <w:r>
        <w:t xml:space="preserve"> there is a path from node B2 to B3 by following the sequence of edges (B2, C2), (C2, C3), and then (C3, B3).</w:t>
      </w:r>
    </w:p>
    <w:p>
      <w:pPr>
        <w:pStyle w:val="Normal"/>
      </w:pPr>
      <w:r>
        <w:rPr>
          <w:rStyle w:val="Text54"/>
        </w:rPr>
        <w:bookmarkStart w:id="1085" w:name="idm45239908621440"/>
        <w:t/>
        <w:bookmarkEnd w:id="1085"/>
        <w:bookmarkStart w:id="1086" w:name="idm45239908620400"/>
        <w:t/>
        <w:bookmarkEnd w:id="1086"/>
        <w:bookmarkStart w:id="1087" w:name="idm45239908619728"/>
        <w:t/>
        <w:bookmarkEnd w:id="1087"/>
      </w:r>
      <w:r>
        <w:t xml:space="preserve">In a path, each successive edge must start at the node in which the prior edge terminated. A path can also be represented by listing the sequence of nodes encountered along the way, such as [B2, C2, C3, B3]. Another longer path from B2 to B3 is [B2, C2, C3, C4, B4, B3]. A </w:t>
      </w:r>
      <w:r>
        <w:rPr>
          <w:rStyle w:val="Text1"/>
        </w:rPr>
        <w:t>cycle</w:t>
      </w:r>
      <w:r>
        <w:t xml:space="preserve"> is a path that starts and ends at the same node, such as [C4, C5, B5, B4, C4]. A node, </w:t>
      </w:r>
      <w:r>
        <w:rPr>
          <w:rStyle w:val="Text1"/>
        </w:rPr>
        <w:t>v</w:t>
      </w:r>
      <w:r>
        <w:t xml:space="preserve">, is </w:t>
      </w:r>
      <w:r>
        <w:rPr>
          <w:rStyle w:val="Text1"/>
        </w:rPr>
        <w:t>reachable</w:t>
      </w:r>
      <w:r>
        <w:t xml:space="preserve"> from another node, </w:t>
      </w:r>
      <w:r>
        <w:rPr>
          <w:rStyle w:val="Text1"/>
        </w:rPr>
        <w:t>u</w:t>
      </w:r>
      <w:r>
        <w:t xml:space="preserve">, if there is a path of edges in the graph from </w:t>
      </w:r>
      <w:r>
        <w:rPr>
          <w:rStyle w:val="Text1"/>
        </w:rPr>
        <w:t>u</w:t>
      </w:r>
      <w:r>
        <w:t xml:space="preserve"> to </w:t>
      </w:r>
      <w:r>
        <w:rPr>
          <w:rStyle w:val="Text1"/>
        </w:rPr>
        <w:t>v</w:t>
      </w:r>
      <w:r>
        <w:t xml:space="preserve">. In some graphs, there may be no path between two nodes—for example, there is no path from A2 to B2 in the graph from </w:t>
      </w:r>
      <w:hyperlink w:anchor="Figure_7_2__An_undirected_graph">
        <w:r>
          <w:rPr>
            <w:rStyle w:val="Text3"/>
          </w:rPr>
          <w:t>Figure 7-2</w:t>
        </w:r>
      </w:hyperlink>
      <w:r>
        <w:t xml:space="preserve">. When this happens, the graph is considered to be </w:t>
      </w:r>
      <w:r>
        <w:rPr>
          <w:rStyle w:val="Text1"/>
        </w:rPr>
        <w:t>disconnected</w:t>
      </w:r>
      <w:r>
        <w:t xml:space="preserve">. In a </w:t>
      </w:r>
      <w:r>
        <w:rPr>
          <w:rStyle w:val="Text1"/>
        </w:rPr>
        <w:t>connected</w:t>
      </w:r>
      <w:r>
        <w:t xml:space="preserve"> graph, it is possible to compute a path between any two of its nodes.</w:t>
      </w:r>
    </w:p>
    <w:p>
      <w:pPr>
        <w:pStyle w:val="Normal"/>
      </w:pPr>
      <w:r>
        <w:t>In this chapter, I will present three types of graphs:</w:t>
      </w:r>
    </w:p>
    <w:p>
      <w:pPr>
        <w:pStyle w:val="Para 15"/>
      </w:pPr>
      <w:r>
        <w:t>Undirected graph</w:t>
      </w:r>
    </w:p>
    <w:p>
      <w:pPr>
        <w:pStyle w:val="Normal"/>
      </w:pPr>
      <w:r>
        <w:t>A graph that contains edges (</w:t>
      </w:r>
      <w:r>
        <w:rPr>
          <w:rStyle w:val="Text1"/>
        </w:rPr>
        <w:t>u</w:t>
      </w:r>
      <w:r>
        <w:t xml:space="preserve">, </w:t>
      </w:r>
      <w:r>
        <w:rPr>
          <w:rStyle w:val="Text1"/>
        </w:rPr>
        <w:t>v</w:t>
      </w:r>
      <w:r>
        <w:t xml:space="preserve">) that connect two nodes such that </w:t>
      </w:r>
      <w:r>
        <w:rPr>
          <w:rStyle w:val="Text1"/>
        </w:rPr>
        <w:t>u</w:t>
      </w:r>
      <w:r>
        <w:t xml:space="preserve"> is adjacent to </w:t>
      </w:r>
      <w:r>
        <w:rPr>
          <w:rStyle w:val="Text1"/>
        </w:rPr>
        <w:t>v</w:t>
      </w:r>
      <w:r>
        <w:t xml:space="preserve">, and </w:t>
      </w:r>
      <w:r>
        <w:rPr>
          <w:rStyle w:val="Text1"/>
        </w:rPr>
        <w:t>v</w:t>
      </w:r>
      <w:r>
        <w:t xml:space="preserve"> is adjacent to </w:t>
      </w:r>
      <w:r>
        <w:rPr>
          <w:rStyle w:val="Text1"/>
        </w:rPr>
        <w:t>u</w:t>
      </w:r>
      <w:r>
        <w:t>. This is like a bridge that can be traveled in either direction.</w:t>
      </w:r>
      <w:r>
        <w:rPr>
          <w:rStyle w:val="Text54"/>
        </w:rPr>
        <w:bookmarkStart w:id="1088" w:name="idm45239908609200"/>
        <w:t/>
        <w:bookmarkEnd w:id="1088"/>
        <w:bookmarkStart w:id="1089" w:name="idm45239908608416"/>
        <w:t/>
        <w:bookmarkEnd w:id="1089"/>
      </w:r>
    </w:p>
    <w:p>
      <w:pPr>
        <w:pStyle w:val="Para 15"/>
      </w:pPr>
      <w:r>
        <w:t>Directed graph</w:t>
      </w:r>
    </w:p>
    <w:p>
      <w:pPr>
        <w:pStyle w:val="Normal"/>
      </w:pPr>
      <w:r>
        <w:t>A graph that contains edges (</w:t>
      </w:r>
      <w:r>
        <w:rPr>
          <w:rStyle w:val="Text1"/>
        </w:rPr>
        <w:t>u</w:t>
      </w:r>
      <w:r>
        <w:t xml:space="preserve">, </w:t>
      </w:r>
      <w:r>
        <w:rPr>
          <w:rStyle w:val="Text1"/>
        </w:rPr>
        <w:t>v</w:t>
      </w:r>
      <w:r>
        <w:t>), where each edge has a fixed orientation. When the edge (</w:t>
      </w:r>
      <w:r>
        <w:rPr>
          <w:rStyle w:val="Text1"/>
        </w:rPr>
        <w:t>u</w:t>
      </w:r>
      <w:r>
        <w:t xml:space="preserve">, </w:t>
      </w:r>
      <w:r>
        <w:rPr>
          <w:rStyle w:val="Text1"/>
        </w:rPr>
        <w:t>v</w:t>
      </w:r>
      <w:r>
        <w:t xml:space="preserve">) is in the graph, </w:t>
      </w:r>
      <w:r>
        <w:rPr>
          <w:rStyle w:val="Text1"/>
        </w:rPr>
        <w:t>v</w:t>
      </w:r>
      <w:r>
        <w:t xml:space="preserve"> is adjacent to </w:t>
      </w:r>
      <w:r>
        <w:rPr>
          <w:rStyle w:val="Text1"/>
        </w:rPr>
        <w:t>u</w:t>
      </w:r>
      <w:r>
        <w:t xml:space="preserve">, but the opposite is not true. This is like a one-way bridge that a traveler can use to walk from island </w:t>
      </w:r>
      <w:r>
        <w:rPr>
          <w:rStyle w:val="Text1"/>
        </w:rPr>
        <w:t>u</w:t>
      </w:r>
      <w:r>
        <w:t xml:space="preserve"> to island </w:t>
      </w:r>
      <w:r>
        <w:rPr>
          <w:rStyle w:val="Text1"/>
        </w:rPr>
        <w:t>v</w:t>
      </w:r>
      <w:r>
        <w:t xml:space="preserve"> (but not the other direction).</w:t>
      </w:r>
      <w:r>
        <w:rPr>
          <w:rStyle w:val="Text54"/>
        </w:rPr>
        <w:bookmarkStart w:id="1090" w:name="idm45239908602704"/>
        <w:t/>
        <w:bookmarkEnd w:id="1090"/>
      </w:r>
    </w:p>
    <w:p>
      <w:pPr>
        <w:pStyle w:val="Para 15"/>
      </w:pPr>
      <w:r>
        <w:t>Weighted graph</w:t>
      </w:r>
    </w:p>
    <w:p>
      <w:pPr>
        <w:pStyle w:val="Normal"/>
      </w:pPr>
      <w:r>
        <w:t>A graph that contains edges (</w:t>
      </w:r>
      <w:r>
        <w:rPr>
          <w:rStyle w:val="Text1"/>
        </w:rPr>
        <w:t>u</w:t>
      </w:r>
      <w:r>
        <w:t xml:space="preserve">, </w:t>
      </w:r>
      <w:r>
        <w:rPr>
          <w:rStyle w:val="Text1"/>
        </w:rPr>
        <w:t>v</w:t>
      </w:r>
      <w:r>
        <w:t xml:space="preserve">, </w:t>
      </w:r>
      <w:r>
        <w:rPr>
          <w:rStyle w:val="Text1"/>
        </w:rPr>
        <w:t>weight</w:t>
      </w:r>
      <w:r>
        <w:t xml:space="preserve">), where </w:t>
      </w:r>
      <w:r>
        <w:rPr>
          <w:rStyle w:val="Text1"/>
        </w:rPr>
        <w:t>weight</w:t>
      </w:r>
      <w:r>
        <w:t xml:space="preserve"> is a numeric value associated with the edge (note: the underlying graph can either be directed or undirected). This weight represents an aspect about the relationship between </w:t>
      </w:r>
      <w:r>
        <w:rPr>
          <w:rStyle w:val="Text1"/>
        </w:rPr>
        <w:t>u</w:t>
      </w:r>
      <w:r>
        <w:t xml:space="preserve"> and </w:t>
      </w:r>
      <w:r>
        <w:rPr>
          <w:rStyle w:val="Text1"/>
        </w:rPr>
        <w:t>v</w:t>
      </w:r>
      <w:r>
        <w:t xml:space="preserve">; for example, weight could represent the physical distance in miles between the locations modeled by the nodes </w:t>
      </w:r>
      <w:r>
        <w:rPr>
          <w:rStyle w:val="Text1"/>
        </w:rPr>
        <w:t>u</w:t>
      </w:r>
      <w:r>
        <w:t xml:space="preserve"> and </w:t>
      </w:r>
      <w:r>
        <w:rPr>
          <w:rStyle w:val="Text1"/>
        </w:rPr>
        <w:t>v</w:t>
      </w:r>
      <w:r>
        <w:t xml:space="preserve">. </w:t>
      </w:r>
      <w:r>
        <w:rPr>
          <w:rStyle w:val="Text54"/>
        </w:rPr>
        <w:bookmarkStart w:id="1091" w:name="idm45239908596784"/>
        <w:t/>
        <w:bookmarkEnd w:id="1091"/>
        <w:bookmarkStart w:id="1092" w:name="idm45239908596048"/>
        <w:t/>
        <w:bookmarkEnd w:id="1092"/>
      </w:r>
    </w:p>
    <w:p>
      <w:pPr>
        <w:pStyle w:val="Normal"/>
      </w:pPr>
      <w:r>
        <w:rPr>
          <w:rStyle w:val="Text54"/>
        </w:rPr>
        <w:bookmarkStart w:id="1093" w:name="idm45239908595120"/>
        <w:t/>
        <w:bookmarkEnd w:id="1093"/>
      </w:r>
      <w:r>
        <w:t xml:space="preserve">All graphs in this chapter are </w:t>
      </w:r>
      <w:r>
        <w:rPr>
          <w:rStyle w:val="Text1"/>
        </w:rPr>
        <w:t>simple</w:t>
      </w:r>
      <w:r>
        <w:t xml:space="preserve"> graphs, which means each edge is unique (i.e., there cannot be multiple edges between the same pair of nodes), and there are no self-loops where an edge connects a node with itself. Either a graph contains all undirected edges or it has all directed edges. Similarly, either a graph has all weighted edges or none of the edges have associated weights.</w:t>
      </w:r>
    </w:p>
    <w:p>
      <w:pPr>
        <w:pStyle w:val="Normal"/>
      </w:pPr>
      <w:r>
        <w:t>For the algorithms in this chapter, you need a graph data type that can provide the following functionalities:</w:t>
      </w:r>
    </w:p>
    <w:p>
      <w:pPr>
        <w:pStyle w:val="Para 01"/>
      </w:pPr>
      <w:r>
        <w:t>Return the number of nodes, N, and the number of edges, E, in the graph.</w:t>
      </w:r>
    </w:p>
    <w:p>
      <w:pPr>
        <w:pStyle w:val="Para 01"/>
      </w:pPr>
      <w:r>
        <w:t>Generate the collection of nodes and edges.</w:t>
      </w:r>
    </w:p>
    <w:p>
      <w:pPr>
        <w:pStyle w:val="Para 01"/>
      </w:pPr>
      <w:r>
        <w:t>Generate the adjacent nodes or edges for a given node.</w:t>
      </w:r>
    </w:p>
    <w:p>
      <w:pPr>
        <w:pStyle w:val="Para 01"/>
      </w:pPr>
      <w:r>
        <w:t>Add a node or edge to a graph.</w:t>
      </w:r>
    </w:p>
    <w:p>
      <w:pPr>
        <w:pStyle w:val="Para 01"/>
      </w:pPr>
      <w:r>
        <w:t>Remove a node or edge from a graph—this functionality is not essential for the algorithms presented in this chapter, but I include it for completeness.</w:t>
      </w:r>
    </w:p>
    <w:p>
      <w:pPr>
        <w:pStyle w:val="Normal"/>
      </w:pPr>
      <w:r>
        <w:rPr>
          <w:rStyle w:val="Text54"/>
        </w:rPr>
        <w:bookmarkStart w:id="1094" w:name="idm45239908587568"/>
        <w:t/>
        <w:bookmarkEnd w:id="1094"/>
      </w:r>
      <w:r>
        <w:t xml:space="preserve">Python has no built-in data structure that provides this functionality. Instead of implementing code from scratch, you need to install the </w:t>
      </w:r>
      <w:hyperlink r:id="rId142">
        <w:r>
          <w:rPr>
            <w:rStyle w:val="Text3"/>
          </w:rPr>
          <w:t>NetworkX</w:t>
        </w:r>
      </w:hyperlink>
      <w:r>
        <w:t xml:space="preserve"> open source library to create and manipulate graphs. Doing so ensures you do not waste time reinventing the wheel, plus it gives you access to an impressive number of graph algorithms already implemented by </w:t>
      </w:r>
      <w:r>
        <w:rPr>
          <w:rStyle w:val="Text0"/>
        </w:rPr>
        <w:t>networkx</w:t>
      </w:r>
      <w:r>
        <w:t xml:space="preserve">. In addition, </w:t>
      </w:r>
      <w:r>
        <w:rPr>
          <w:rStyle w:val="Text0"/>
        </w:rPr>
        <w:t>networkx</w:t>
      </w:r>
      <w:r>
        <w:t xml:space="preserve"> seamlessly integrates with other Python libraries to visualize graphs. The program in </w:t>
      </w:r>
      <w:hyperlink w:anchor="Listing_7_1__A_program_that_buil">
        <w:r>
          <w:rPr>
            <w:rStyle w:val="Text3"/>
          </w:rPr>
          <w:t>Listing 7-1</w:t>
        </w:r>
      </w:hyperlink>
      <w:r>
        <w:t xml:space="preserve"> constructs the graph shown in </w:t>
      </w:r>
      <w:hyperlink w:anchor="Figure_7_2__An_undirected_graph">
        <w:r>
          <w:rPr>
            <w:rStyle w:val="Text3"/>
          </w:rPr>
          <w:t>Figure 7-2</w:t>
        </w:r>
      </w:hyperlink>
      <w:r>
        <w:t>.</w:t>
      </w:r>
    </w:p>
    <w:p>
      <w:bookmarkStart w:id="1095" w:name="Listing_7_1__A_program_that_buil"/>
      <w:pPr>
        <w:keepNext/>
        <w:pStyle w:val="Heading 3"/>
      </w:pPr>
      <w:r>
        <w:t xml:space="preserve">Listing 7-1. </w:t>
        <w:t xml:space="preserve">A program that builds the graph in </w:t>
      </w:r>
      <w:hyperlink w:anchor="Figure_7_2__An_undirected_graph">
        <w:r>
          <w:rPr>
            <w:rStyle w:val="Text47"/>
          </w:rPr>
          <w:t>Figure 7-2</w:t>
        </w:r>
      </w:hyperlink>
      <w:bookmarkEnd w:id="1095"/>
    </w:p>
    <w:p>
      <w:pPr>
        <w:pStyle w:val="Para 13"/>
      </w:pPr>
      <w:r>
        <w:rPr>
          <w:rStyle w:val="Text6"/>
        </w:rPr>
        <w:t xml:space="preserve">import</w:t>
        <w:br w:clear="none"/>
      </w:r>
      <w:r>
        <w:t xml:space="preserve"> </w:t>
        <w:br w:clear="none"/>
      </w:r>
      <w:r>
        <w:rPr>
          <w:rStyle w:val="Text27"/>
        </w:rPr>
        <w:t xml:space="preserve">networkx</w:t>
        <w:br w:clear="none"/>
      </w:r>
      <w:r>
        <w:t xml:space="preserve"> </w:t>
        <w:br w:clear="none"/>
      </w:r>
      <w:r>
        <w:rPr>
          <w:rStyle w:val="Text6"/>
        </w:rPr>
        <w:t xml:space="preserve">as</w:t>
        <w:br w:clear="none"/>
      </w:r>
      <w:r>
        <w:t xml:space="preserve"> </w:t>
        <w:br w:clear="none"/>
      </w:r>
      <w:r>
        <w:rPr>
          <w:rStyle w:val="Text27"/>
        </w:rPr>
        <w:t xml:space="preserve">nx</w:t>
        <w:br w:clear="none"/>
      </w:r>
      <w:r>
        <w:t xml:space="preserve"/>
        <w:br w:clear="none"/>
      </w:r>
      <w:r>
        <w:rPr>
          <w:rStyle w:val="Text2"/>
        </w:rPr>
        <w:t xml:space="preserve">G</w:t>
        <w:br w:clear="none"/>
      </w:r>
      <w:r>
        <w:t xml:space="preserve"> </w:t>
        <w:br w:clear="none"/>
      </w:r>
      <w:r>
        <w:rPr>
          <w:rStyle w:val="Text8"/>
        </w:rPr>
        <w:t xml:space="preserve">=</w:t>
        <w:br w:clear="none"/>
      </w:r>
      <w:r>
        <w:t xml:space="preserve"> </w:t>
        <w:br w:clear="none"/>
      </w:r>
      <w:r>
        <w:rPr>
          <w:rStyle w:val="Text2"/>
        </w:rPr>
        <w:t xml:space="preserve">nx</w:t>
        <w:br w:clear="none"/>
      </w:r>
      <w:r>
        <w:rPr>
          <w:rStyle w:val="Text8"/>
        </w:rPr>
        <w:t xml:space="preserve">.</w:t>
        <w:br w:clear="none"/>
      </w:r>
      <w:r>
        <w:rPr>
          <w:rStyle w:val="Text2"/>
        </w:rPr>
        <w:t xml:space="preserve">Graph</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6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r>
      <w:r>
        <w:rPr>
          <w:rStyle w:val="Text2"/>
        </w:rPr>
        <w:t xml:space="preserve">G</w:t>
        <w:br w:clear="none"/>
      </w:r>
      <w:r>
        <w:rPr>
          <w:rStyle w:val="Text8"/>
        </w:rPr>
        <w:t xml:space="preserve">.</w:t>
        <w:br w:clear="none"/>
      </w:r>
      <w:r>
        <w:rPr>
          <w:rStyle w:val="Text2"/>
        </w:rPr>
        <w:t xml:space="preserve">add_node</w:t>
        <w:br w:clear="none"/>
      </w:r>
      <w:r>
        <w:rPr>
          <w:rStyle w:val="Text5"/>
        </w:rPr>
        <w:t xml:space="preserve">(</w:t>
        <w:br w:clear="none"/>
      </w:r>
      <w:r>
        <w:rPr>
          <w:rStyle w:val="Text12"/>
        </w:rPr>
        <w:t xml:space="preserve">'</w:t>
        <w:br w:clear="none"/>
        <w:t xml:space="preserve">A2</w:t>
        <w:br w:clear="none"/>
        <w:t xml:space="preserve">'</w:t>
        <w:br w:clear="none"/>
      </w:r>
      <w:r>
        <w:rPr>
          <w:rStyle w:val="Text5"/>
        </w:rPr>
        <w:t xml:space="preserve">)</w:t>
        <w:br w:clear="none"/>
      </w:r>
      <w:r>
        <w:t xml:space="preserve">                                           </w:t>
        <w:br w:clear="none"/>
      </w:r>
      <w:r>
        <w:rPr>
          <w:rStyle w:val="Text56"/>
        </w:rPr>
        <w:drawing>
          <wp:inline>
            <wp:extent cx="63500" cy="63500"/>
            <wp:effectExtent l="0" r="0" t="0" b="0"/>
            <wp:docPr id="56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r>
      <w:r>
        <w:rPr>
          <w:rStyle w:val="Text2"/>
        </w:rPr>
        <w:t xml:space="preserve">G</w:t>
        <w:br w:clear="none"/>
      </w:r>
      <w:r>
        <w:rPr>
          <w:rStyle w:val="Text8"/>
        </w:rPr>
        <w:t xml:space="preserve">.</w:t>
        <w:br w:clear="none"/>
      </w:r>
      <w:r>
        <w:rPr>
          <w:rStyle w:val="Text2"/>
        </w:rPr>
        <w:t xml:space="preserve">add_nodes_from</w:t>
        <w:br w:clear="none"/>
      </w:r>
      <w:r>
        <w:rPr>
          <w:rStyle w:val="Text5"/>
        </w:rPr>
        <w:t xml:space="preserve">(</w:t>
        <w:br w:clear="none"/>
        <w:t xml:space="preserve">[</w:t>
        <w:br w:clear="none"/>
      </w:r>
      <w:r>
        <w:rPr>
          <w:rStyle w:val="Text12"/>
        </w:rPr>
        <w:t xml:space="preserve">'</w:t>
        <w:br w:clear="none"/>
        <w:t xml:space="preserve">A3</w:t>
        <w:br w:clear="none"/>
        <w:t xml:space="preserve">'</w:t>
        <w:br w:clear="none"/>
      </w:r>
      <w:r>
        <w:rPr>
          <w:rStyle w:val="Text5"/>
        </w:rPr>
        <w:t xml:space="preserve">,</w:t>
        <w:br w:clear="none"/>
      </w:r>
      <w:r>
        <w:t xml:space="preserve"> </w:t>
        <w:br w:clear="none"/>
      </w:r>
      <w:r>
        <w:rPr>
          <w:rStyle w:val="Text12"/>
        </w:rPr>
        <w:t xml:space="preserve">'</w:t>
        <w:br w:clear="none"/>
        <w:t xml:space="preserve">A4</w:t>
        <w:br w:clear="none"/>
        <w:t xml:space="preserve">'</w:t>
        <w:br w:clear="none"/>
      </w:r>
      <w:r>
        <w:rPr>
          <w:rStyle w:val="Text5"/>
        </w:rPr>
        <w:t xml:space="preserve">,</w:t>
        <w:br w:clear="none"/>
      </w:r>
      <w:r>
        <w:t xml:space="preserve"> </w:t>
        <w:br w:clear="none"/>
      </w:r>
      <w:r>
        <w:rPr>
          <w:rStyle w:val="Text12"/>
        </w:rPr>
        <w:t xml:space="preserve">'</w:t>
        <w:br w:clear="none"/>
        <w:t xml:space="preserve">A5</w:t>
        <w:br w:clear="none"/>
        <w:t xml:space="preserve">'</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6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r>
      <w:r>
        <w:rPr>
          <w:rStyle w:val="Text2"/>
        </w:rPr>
        <w:t xml:space="preserve">G</w:t>
        <w:br w:clear="none"/>
      </w:r>
      <w:r>
        <w:rPr>
          <w:rStyle w:val="Text8"/>
        </w:rPr>
        <w:t xml:space="preserve">.</w:t>
        <w:br w:clear="none"/>
      </w:r>
      <w:r>
        <w:rPr>
          <w:rStyle w:val="Text2"/>
        </w:rPr>
        <w:t xml:space="preserve">add_edge</w:t>
        <w:br w:clear="none"/>
      </w:r>
      <w:r>
        <w:rPr>
          <w:rStyle w:val="Text5"/>
        </w:rPr>
        <w:t xml:space="preserve">(</w:t>
        <w:br w:clear="none"/>
      </w:r>
      <w:r>
        <w:rPr>
          <w:rStyle w:val="Text12"/>
        </w:rPr>
        <w:t xml:space="preserve">'</w:t>
        <w:br w:clear="none"/>
        <w:t xml:space="preserve">A2</w:t>
        <w:br w:clear="none"/>
        <w:t xml:space="preserve">'</w:t>
        <w:br w:clear="none"/>
      </w:r>
      <w:r>
        <w:rPr>
          <w:rStyle w:val="Text5"/>
        </w:rPr>
        <w:t xml:space="preserve">,</w:t>
        <w:br w:clear="none"/>
      </w:r>
      <w:r>
        <w:t xml:space="preserve"> </w:t>
        <w:br w:clear="none"/>
      </w:r>
      <w:r>
        <w:rPr>
          <w:rStyle w:val="Text12"/>
        </w:rPr>
        <w:t xml:space="preserve">'</w:t>
        <w:br w:clear="none"/>
        <w:t xml:space="preserve">A3</w:t>
        <w:br w:clear="none"/>
        <w:t xml:space="preserve">'</w:t>
        <w:br w:clear="none"/>
      </w:r>
      <w:r>
        <w:rPr>
          <w:rStyle w:val="Text5"/>
        </w:rPr>
        <w:t xml:space="preserve">)</w:t>
        <w:br w:clear="none"/>
      </w:r>
      <w:r>
        <w:t xml:space="preserve">                                     </w:t>
        <w:br w:clear="none"/>
      </w:r>
      <w:r>
        <w:rPr>
          <w:rStyle w:val="Text56"/>
        </w:rPr>
        <w:drawing>
          <wp:inline>
            <wp:extent cx="63500" cy="63500"/>
            <wp:effectExtent l="0" r="0" t="0" b="0"/>
            <wp:docPr id="57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r>
      <w:r>
        <w:rPr>
          <w:rStyle w:val="Text2"/>
        </w:rPr>
        <w:t xml:space="preserve">G</w:t>
        <w:br w:clear="none"/>
      </w:r>
      <w:r>
        <w:rPr>
          <w:rStyle w:val="Text8"/>
        </w:rPr>
        <w:t xml:space="preserve">.</w:t>
        <w:br w:clear="none"/>
      </w:r>
      <w:r>
        <w:rPr>
          <w:rStyle w:val="Text2"/>
        </w:rPr>
        <w:t xml:space="preserve">add_edges_from</w:t>
        <w:br w:clear="none"/>
      </w:r>
      <w:r>
        <w:rPr>
          <w:rStyle w:val="Text5"/>
        </w:rPr>
        <w:t xml:space="preserve">(</w:t>
        <w:br w:clear="none"/>
        <w:t xml:space="preserve">[</w:t>
        <w:br w:clear="none"/>
        <w:t xml:space="preserve">(</w:t>
        <w:br w:clear="none"/>
      </w:r>
      <w:r>
        <w:rPr>
          <w:rStyle w:val="Text12"/>
        </w:rPr>
        <w:t xml:space="preserve">'</w:t>
        <w:br w:clear="none"/>
        <w:t xml:space="preserve">A3</w:t>
        <w:br w:clear="none"/>
        <w:t xml:space="preserve">'</w:t>
        <w:br w:clear="none"/>
      </w:r>
      <w:r>
        <w:rPr>
          <w:rStyle w:val="Text5"/>
        </w:rPr>
        <w:t xml:space="preserve">,</w:t>
        <w:br w:clear="none"/>
      </w:r>
      <w:r>
        <w:t xml:space="preserve"> </w:t>
        <w:br w:clear="none"/>
      </w:r>
      <w:r>
        <w:rPr>
          <w:rStyle w:val="Text12"/>
        </w:rPr>
        <w:t xml:space="preserve">'</w:t>
        <w:br w:clear="none"/>
        <w:t xml:space="preserve">A4</w:t>
        <w:br w:clear="none"/>
        <w:t xml:space="preserve">'</w:t>
        <w:br w:clear="none"/>
      </w:r>
      <w:r>
        <w:rPr>
          <w:rStyle w:val="Text5"/>
        </w:rPr>
        <w:t xml:space="preserve">)</w:t>
        <w:br w:clear="none"/>
        <w:t xml:space="preserve">,</w:t>
        <w:br w:clear="none"/>
      </w:r>
      <w:r>
        <w:t xml:space="preserve"> </w:t>
        <w:br w:clear="none"/>
      </w:r>
      <w:r>
        <w:rPr>
          <w:rStyle w:val="Text5"/>
        </w:rPr>
        <w:t xml:space="preserve">(</w:t>
        <w:br w:clear="none"/>
      </w:r>
      <w:r>
        <w:rPr>
          <w:rStyle w:val="Text12"/>
        </w:rPr>
        <w:t xml:space="preserve">'</w:t>
        <w:br w:clear="none"/>
        <w:t xml:space="preserve">A4</w:t>
        <w:br w:clear="none"/>
        <w:t xml:space="preserve">'</w:t>
        <w:br w:clear="none"/>
      </w:r>
      <w:r>
        <w:rPr>
          <w:rStyle w:val="Text5"/>
        </w:rPr>
        <w:t xml:space="preserve">,</w:t>
        <w:br w:clear="none"/>
      </w:r>
      <w:r>
        <w:t xml:space="preserve"> </w:t>
        <w:br w:clear="none"/>
      </w:r>
      <w:r>
        <w:rPr>
          <w:rStyle w:val="Text12"/>
        </w:rPr>
        <w:t xml:space="preserve">'</w:t>
        <w:br w:clear="none"/>
        <w:t xml:space="preserve">A5</w:t>
        <w:br w:clear="none"/>
        <w:t xml:space="preserve">'</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571"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br w:clear="none"/>
      </w:r>
      <w:r>
        <w:rPr>
          <w:rStyle w:val="Text6"/>
        </w:rPr>
        <w:t xml:space="preserve">for</w:t>
        <w:br w:clear="none"/>
      </w:r>
      <w:r>
        <w:t xml:space="preserve"> </w:t>
        <w:br w:clear="none"/>
      </w:r>
      <w:r>
        <w:rPr>
          <w:rStyle w:val="Text2"/>
        </w:rPr>
        <w:t xml:space="preserve">i</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14"/>
        </w:rPr>
        <w:t xml:space="preserve">2</w:t>
        <w:br w:clear="none"/>
      </w:r>
      <w:r>
        <w:rPr>
          <w:rStyle w:val="Text5"/>
        </w:rPr>
        <w:t xml:space="preserve">,</w:t>
        <w:br w:clear="none"/>
      </w:r>
      <w:r>
        <w:t xml:space="preserve"> </w:t>
        <w:br w:clear="none"/>
      </w:r>
      <w:r>
        <w:rPr>
          <w:rStyle w:val="Text14"/>
        </w:rPr>
        <w:t xml:space="preserve">6</w:t>
        <w:br w:clear="none"/>
      </w:r>
      <w:r>
        <w:rPr>
          <w:rStyle w:val="Text5"/>
        </w:rPr>
        <w:t xml:space="preserve">)</w:t>
        <w:br w:clear="none"/>
        <w:t xml:space="preserve">:</w:t>
        <w:br w:clear="none"/>
      </w:r>
      <w:r>
        <w:t xml:space="preserve"/>
        <w:br w:clear="none"/>
        <w:t xml:space="preserve">  </w:t>
        <w:br w:clear="none"/>
      </w:r>
      <w:r>
        <w:rPr>
          <w:rStyle w:val="Text2"/>
        </w:rPr>
        <w:t xml:space="preserve">G</w:t>
        <w:br w:clear="none"/>
      </w:r>
      <w:r>
        <w:rPr>
          <w:rStyle w:val="Text8"/>
        </w:rPr>
        <w:t xml:space="preserve">.</w:t>
        <w:br w:clear="none"/>
      </w:r>
      <w:r>
        <w:rPr>
          <w:rStyle w:val="Text2"/>
        </w:rPr>
        <w:t xml:space="preserve">add_edge</w:t>
        <w:br w:clear="none"/>
      </w:r>
      <w:r>
        <w:rPr>
          <w:rStyle w:val="Text5"/>
        </w:rPr>
        <w:t xml:space="preserve">(</w:t>
        <w:br w:clear="none"/>
      </w:r>
      <w:r>
        <w:rPr>
          <w:rStyle w:val="Text12"/>
        </w:rPr>
        <w:t xml:space="preserve">'</w:t>
        <w:br w:clear="none"/>
        <w:t xml:space="preserve">B{}</w:t>
        <w:br w:clear="none"/>
        <w:t xml:space="preserve">'</w:t>
        <w:br w:clear="none"/>
      </w:r>
      <w:r>
        <w:rPr>
          <w:rStyle w:val="Text8"/>
        </w:rPr>
        <w:t xml:space="preserve">.</w:t>
        <w:br w:clear="none"/>
      </w:r>
      <w:r>
        <w:rPr>
          <w:rStyle w:val="Text2"/>
        </w:rPr>
        <w:t xml:space="preserve">format</w:t>
        <w:br w:clear="none"/>
      </w:r>
      <w:r>
        <w:rPr>
          <w:rStyle w:val="Text5"/>
        </w:rPr>
        <w:t xml:space="preserve">(</w:t>
        <w:br w:clear="none"/>
      </w:r>
      <w:r>
        <w:rPr>
          <w:rStyle w:val="Text2"/>
        </w:rPr>
        <w:t xml:space="preserve">i</w:t>
        <w:br w:clear="none"/>
      </w:r>
      <w:r>
        <w:rPr>
          <w:rStyle w:val="Text5"/>
        </w:rPr>
        <w:t xml:space="preserve">)</w:t>
        <w:br w:clear="none"/>
        <w:t xml:space="preserve">,</w:t>
        <w:br w:clear="none"/>
      </w:r>
      <w:r>
        <w:t xml:space="preserve"> </w:t>
        <w:br w:clear="none"/>
      </w:r>
      <w:r>
        <w:rPr>
          <w:rStyle w:val="Text12"/>
        </w:rPr>
        <w:t xml:space="preserve">'</w:t>
        <w:br w:clear="none"/>
        <w:t xml:space="preserve">C{}</w:t>
        <w:br w:clear="none"/>
        <w:t xml:space="preserve">'</w:t>
        <w:br w:clear="none"/>
      </w:r>
      <w:r>
        <w:rPr>
          <w:rStyle w:val="Text8"/>
        </w:rPr>
        <w:t xml:space="preserve">.</w:t>
        <w:br w:clear="none"/>
      </w:r>
      <w:r>
        <w:rPr>
          <w:rStyle w:val="Text2"/>
        </w:rPr>
        <w:t xml:space="preserve">format</w:t>
        <w:br w:clear="none"/>
      </w:r>
      <w:r>
        <w:rPr>
          <w:rStyle w:val="Text5"/>
        </w:rPr>
        <w:t xml:space="preserve">(</w:t>
        <w:br w:clear="none"/>
      </w:r>
      <w:r>
        <w:rPr>
          <w:rStyle w:val="Text2"/>
        </w:rPr>
        <w:t xml:space="preserve">i</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72"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14"/>
        </w:rPr>
        <w:t xml:space="preserve">2</w:t>
        <w:br w:clear="none"/>
      </w:r>
      <w:r>
        <w:t xml:space="preserve"> </w:t>
        <w:br w:clear="none"/>
      </w:r>
      <w:r>
        <w:rPr>
          <w:rStyle w:val="Text8"/>
        </w:rPr>
        <w:t xml:space="preserve">&lt;</w:t>
        <w:br w:clear="none"/>
      </w:r>
      <w:r>
        <w:t xml:space="preserve"> </w:t>
        <w:br w:clear="none"/>
      </w:r>
      <w:r>
        <w:rPr>
          <w:rStyle w:val="Text2"/>
        </w:rPr>
        <w:t xml:space="preserve">i</w:t>
        <w:br w:clear="none"/>
      </w:r>
      <w:r>
        <w:t xml:space="preserve"> </w:t>
        <w:br w:clear="none"/>
      </w:r>
      <w:r>
        <w:rPr>
          <w:rStyle w:val="Text8"/>
        </w:rPr>
        <w:t xml:space="preserve">&lt;</w:t>
        <w:br w:clear="none"/>
      </w:r>
      <w:r>
        <w:t xml:space="preserve"> </w:t>
        <w:br w:clear="none"/>
      </w:r>
      <w:r>
        <w:rPr>
          <w:rStyle w:val="Text14"/>
        </w:rPr>
        <w:t xml:space="preserve">5</w:t>
        <w:br w:clear="none"/>
      </w:r>
      <w:r>
        <w:rPr>
          <w:rStyle w:val="Text5"/>
        </w:rPr>
        <w:t xml:space="preserve">:</w:t>
        <w:br w:clear="none"/>
      </w:r>
      <w:r>
        <w:t xml:space="preserve"/>
        <w:br w:clear="none"/>
        <w:t xml:space="preserve">    </w:t>
        <w:br w:clear="none"/>
      </w:r>
      <w:r>
        <w:rPr>
          <w:rStyle w:val="Text2"/>
        </w:rPr>
        <w:t xml:space="preserve">G</w:t>
        <w:br w:clear="none"/>
      </w:r>
      <w:r>
        <w:rPr>
          <w:rStyle w:val="Text8"/>
        </w:rPr>
        <w:t xml:space="preserve">.</w:t>
        <w:br w:clear="none"/>
      </w:r>
      <w:r>
        <w:rPr>
          <w:rStyle w:val="Text2"/>
        </w:rPr>
        <w:t xml:space="preserve">add_edge</w:t>
        <w:br w:clear="none"/>
      </w:r>
      <w:r>
        <w:rPr>
          <w:rStyle w:val="Text5"/>
        </w:rPr>
        <w:t xml:space="preserve">(</w:t>
        <w:br w:clear="none"/>
      </w:r>
      <w:r>
        <w:rPr>
          <w:rStyle w:val="Text12"/>
        </w:rPr>
        <w:t xml:space="preserve">'</w:t>
        <w:br w:clear="none"/>
        <w:t xml:space="preserve">B{}</w:t>
        <w:br w:clear="none"/>
        <w:t xml:space="preserve">'</w:t>
        <w:br w:clear="none"/>
      </w:r>
      <w:r>
        <w:rPr>
          <w:rStyle w:val="Text8"/>
        </w:rPr>
        <w:t xml:space="preserve">.</w:t>
        <w:br w:clear="none"/>
      </w:r>
      <w:r>
        <w:rPr>
          <w:rStyle w:val="Text2"/>
        </w:rPr>
        <w:t xml:space="preserve">format</w:t>
        <w:br w:clear="none"/>
      </w:r>
      <w:r>
        <w:rPr>
          <w:rStyle w:val="Text5"/>
        </w:rPr>
        <w:t xml:space="preserve">(</w:t>
        <w:br w:clear="none"/>
      </w:r>
      <w:r>
        <w:rPr>
          <w:rStyle w:val="Text2"/>
        </w:rPr>
        <w:t xml:space="preserve">i</w:t>
        <w:br w:clear="none"/>
      </w:r>
      <w:r>
        <w:rPr>
          <w:rStyle w:val="Text5"/>
        </w:rPr>
        <w:t xml:space="preserve">)</w:t>
        <w:br w:clear="none"/>
        <w:t xml:space="preserve">,</w:t>
        <w:br w:clear="none"/>
      </w:r>
      <w:r>
        <w:t xml:space="preserve"> </w:t>
        <w:br w:clear="none"/>
      </w:r>
      <w:r>
        <w:rPr>
          <w:rStyle w:val="Text12"/>
        </w:rPr>
        <w:t xml:space="preserve">'</w:t>
        <w:br w:clear="none"/>
        <w:t xml:space="preserve">B{}</w:t>
        <w:br w:clear="none"/>
        <w:t xml:space="preserve">'</w:t>
        <w:br w:clear="none"/>
      </w:r>
      <w:r>
        <w:rPr>
          <w:rStyle w:val="Text8"/>
        </w:rPr>
        <w:t xml:space="preserve">.</w:t>
        <w:br w:clear="none"/>
      </w:r>
      <w:r>
        <w:rPr>
          <w:rStyle w:val="Text2"/>
        </w:rPr>
        <w:t xml:space="preserve">format</w:t>
        <w:br w:clear="none"/>
      </w:r>
      <w:r>
        <w:rPr>
          <w:rStyle w:val="Text5"/>
        </w:rPr>
        <w:t xml:space="preserve">(</w:t>
        <w:br w:clear="none"/>
      </w:r>
      <w:r>
        <w:rPr>
          <w:rStyle w:val="Text2"/>
        </w:rPr>
        <w:t xml:space="preserve">i</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i</w:t>
        <w:br w:clear="none"/>
      </w:r>
      <w:r>
        <w:t xml:space="preserve"> </w:t>
        <w:br w:clear="none"/>
      </w:r>
      <w:r>
        <w:rPr>
          <w:rStyle w:val="Text8"/>
        </w:rPr>
        <w:t xml:space="preserve">&lt;</w:t>
        <w:br w:clear="none"/>
      </w:r>
      <w:r>
        <w:t xml:space="preserve"> </w:t>
        <w:br w:clear="none"/>
      </w:r>
      <w:r>
        <w:rPr>
          <w:rStyle w:val="Text14"/>
        </w:rPr>
        <w:t xml:space="preserve">5</w:t>
        <w:br w:clear="none"/>
      </w:r>
      <w:r>
        <w:rPr>
          <w:rStyle w:val="Text5"/>
        </w:rPr>
        <w:t xml:space="preserve">:</w:t>
        <w:br w:clear="none"/>
      </w:r>
      <w:r>
        <w:t xml:space="preserve"/>
        <w:br w:clear="none"/>
        <w:t xml:space="preserve">    </w:t>
        <w:br w:clear="none"/>
      </w:r>
      <w:r>
        <w:rPr>
          <w:rStyle w:val="Text2"/>
        </w:rPr>
        <w:t xml:space="preserve">G</w:t>
        <w:br w:clear="none"/>
      </w:r>
      <w:r>
        <w:rPr>
          <w:rStyle w:val="Text8"/>
        </w:rPr>
        <w:t xml:space="preserve">.</w:t>
        <w:br w:clear="none"/>
      </w:r>
      <w:r>
        <w:rPr>
          <w:rStyle w:val="Text2"/>
        </w:rPr>
        <w:t xml:space="preserve">add_edge</w:t>
        <w:br w:clear="none"/>
      </w:r>
      <w:r>
        <w:rPr>
          <w:rStyle w:val="Text5"/>
        </w:rPr>
        <w:t xml:space="preserve">(</w:t>
        <w:br w:clear="none"/>
      </w:r>
      <w:r>
        <w:rPr>
          <w:rStyle w:val="Text12"/>
        </w:rPr>
        <w:t xml:space="preserve">'</w:t>
        <w:br w:clear="none"/>
        <w:t xml:space="preserve">C{}</w:t>
        <w:br w:clear="none"/>
        <w:t xml:space="preserve">'</w:t>
        <w:br w:clear="none"/>
      </w:r>
      <w:r>
        <w:rPr>
          <w:rStyle w:val="Text8"/>
        </w:rPr>
        <w:t xml:space="preserve">.</w:t>
        <w:br w:clear="none"/>
      </w:r>
      <w:r>
        <w:rPr>
          <w:rStyle w:val="Text2"/>
        </w:rPr>
        <w:t xml:space="preserve">format</w:t>
        <w:br w:clear="none"/>
      </w:r>
      <w:r>
        <w:rPr>
          <w:rStyle w:val="Text5"/>
        </w:rPr>
        <w:t xml:space="preserve">(</w:t>
        <w:br w:clear="none"/>
      </w:r>
      <w:r>
        <w:rPr>
          <w:rStyle w:val="Text2"/>
        </w:rPr>
        <w:t xml:space="preserve">i</w:t>
        <w:br w:clear="none"/>
      </w:r>
      <w:r>
        <w:rPr>
          <w:rStyle w:val="Text5"/>
        </w:rPr>
        <w:t xml:space="preserve">)</w:t>
        <w:br w:clear="none"/>
        <w:t xml:space="preserve">,</w:t>
        <w:br w:clear="none"/>
      </w:r>
      <w:r>
        <w:t xml:space="preserve"> </w:t>
        <w:br w:clear="none"/>
      </w:r>
      <w:r>
        <w:rPr>
          <w:rStyle w:val="Text12"/>
        </w:rPr>
        <w:t xml:space="preserve">'</w:t>
        <w:br w:clear="none"/>
        <w:t xml:space="preserve">C{}</w:t>
        <w:br w:clear="none"/>
        <w:t xml:space="preserve">'</w:t>
        <w:br w:clear="none"/>
      </w:r>
      <w:r>
        <w:rPr>
          <w:rStyle w:val="Text8"/>
        </w:rPr>
        <w:t xml:space="preserve">.</w:t>
        <w:br w:clear="none"/>
      </w:r>
      <w:r>
        <w:rPr>
          <w:rStyle w:val="Text2"/>
        </w:rPr>
        <w:t xml:space="preserve">format</w:t>
        <w:br w:clear="none"/>
      </w:r>
      <w:r>
        <w:rPr>
          <w:rStyle w:val="Text5"/>
        </w:rPr>
        <w:t xml:space="preserve">(</w:t>
        <w:br w:clear="none"/>
      </w:r>
      <w:r>
        <w:rPr>
          <w:rStyle w:val="Text2"/>
        </w:rPr>
        <w:t xml:space="preserve">i</w:t>
        <w:br w:clear="none"/>
      </w:r>
      <w:r>
        <w:rPr>
          <w:rStyle w:val="Text8"/>
        </w:rPr>
        <w:t xml:space="preserve">+</w:t>
        <w:br w:clear="none"/>
      </w:r>
      <w:r>
        <w:rPr>
          <w:rStyle w:val="Text14"/>
        </w:rPr>
        <w:t xml:space="preserve">1</w:t>
        <w:br w:clear="none"/>
      </w:r>
      <w:r>
        <w:rPr>
          <w:rStyle w:val="Text5"/>
        </w:rPr>
        <w:t xml:space="preserve">)</w:t>
        <w:br w:clear="none"/>
        <w:t xml:space="preserve">)</w:t>
        <w:br w:clear="none"/>
      </w:r>
      <w:r>
        <w:t xml:space="preserve"/>
        <w:br w:clear="none"/>
        <w:t xml:space="preserve"/>
        <w:br w:clear="none"/>
      </w:r>
      <w:r>
        <w:rPr>
          <w:rStyle w:val="Text8"/>
        </w:rPr>
        <w:t xml:space="preserve">&gt;&gt;</w:t>
        <w:br w:clear="none"/>
        <w:t xml:space="preserve">&gt;</w:t>
        <w:br w:clear="none"/>
      </w:r>
      <w:r>
        <w:t xml:space="preserve"> </w:t>
        <w:br w:clear="none"/>
      </w:r>
      <w:r>
        <w:rPr>
          <w:rStyle w:val="Text6"/>
        </w:rPr>
        <w:t xml:space="preserve">print</w:t>
        <w:br w:clear="none"/>
      </w:r>
      <w:r>
        <w:rPr>
          <w:rStyle w:val="Text5"/>
        </w:rPr>
        <w:t xml:space="preserve">(</w:t>
        <w:br w:clear="none"/>
      </w:r>
      <w:r>
        <w:rPr>
          <w:rStyle w:val="Text2"/>
        </w:rPr>
        <w:t xml:space="preserve">G</w:t>
        <w:br w:clear="none"/>
      </w:r>
      <w:r>
        <w:rPr>
          <w:rStyle w:val="Text8"/>
        </w:rPr>
        <w:t xml:space="preserve">.</w:t>
        <w:br w:clear="none"/>
      </w:r>
      <w:r>
        <w:rPr>
          <w:rStyle w:val="Text2"/>
        </w:rPr>
        <w:t xml:space="preserve">number_of_nodes</w:t>
        <w:br w:clear="none"/>
      </w:r>
      <w:r>
        <w:rPr>
          <w:rStyle w:val="Text5"/>
        </w:rPr>
        <w:t xml:space="preserve">(</w:t>
        <w:br w:clear="none"/>
        <w:t xml:space="preserve">)</w:t>
        <w:br w:clear="none"/>
        <w:t xml:space="preserve">,</w:t>
        <w:br w:clear="none"/>
      </w:r>
      <w:r>
        <w:t xml:space="preserve"> </w:t>
        <w:br w:clear="none"/>
      </w:r>
      <w:r>
        <w:rPr>
          <w:rStyle w:val="Text12"/>
        </w:rPr>
        <w:t xml:space="preserve">'</w:t>
        <w:br w:clear="none"/>
        <w:t xml:space="preserve">nodes.</w:t>
        <w:br w:clear="none"/>
        <w:t xml:space="preserve">'</w:t>
        <w:br w:clear="none"/>
      </w:r>
      <w:r>
        <w:rPr>
          <w:rStyle w:val="Text5"/>
        </w:rPr>
        <w:t xml:space="preserve">)</w:t>
        <w:br w:clear="none"/>
      </w:r>
      <w:r>
        <w:t xml:space="preserve">                   </w:t>
        <w:br w:clear="none"/>
      </w:r>
      <w:r>
        <w:rPr>
          <w:rStyle w:val="Text56"/>
        </w:rPr>
        <w:drawing>
          <wp:inline>
            <wp:extent cx="63500" cy="63500"/>
            <wp:effectExtent l="0" r="0" t="0" b="0"/>
            <wp:docPr id="573"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r>
      <w:r>
        <w:rPr>
          <w:rStyle w:val="Text8"/>
        </w:rPr>
        <w:t xml:space="preserve">&gt;&gt;</w:t>
        <w:br w:clear="none"/>
        <w:t xml:space="preserve">&gt;</w:t>
        <w:br w:clear="none"/>
      </w:r>
      <w:r>
        <w:t xml:space="preserve"> </w:t>
        <w:br w:clear="none"/>
      </w:r>
      <w:r>
        <w:rPr>
          <w:rStyle w:val="Text6"/>
        </w:rPr>
        <w:t xml:space="preserve">print</w:t>
        <w:br w:clear="none"/>
      </w:r>
      <w:r>
        <w:rPr>
          <w:rStyle w:val="Text5"/>
        </w:rPr>
        <w:t xml:space="preserve">(</w:t>
        <w:br w:clear="none"/>
      </w:r>
      <w:r>
        <w:rPr>
          <w:rStyle w:val="Text2"/>
        </w:rPr>
        <w:t xml:space="preserve">G</w:t>
        <w:br w:clear="none"/>
      </w:r>
      <w:r>
        <w:rPr>
          <w:rStyle w:val="Text8"/>
        </w:rPr>
        <w:t xml:space="preserve">.</w:t>
        <w:br w:clear="none"/>
      </w:r>
      <w:r>
        <w:rPr>
          <w:rStyle w:val="Text2"/>
        </w:rPr>
        <w:t xml:space="preserve">number_of_edges</w:t>
        <w:br w:clear="none"/>
      </w:r>
      <w:r>
        <w:rPr>
          <w:rStyle w:val="Text5"/>
        </w:rPr>
        <w:t xml:space="preserve">(</w:t>
        <w:br w:clear="none"/>
        <w:t xml:space="preserve">)</w:t>
        <w:br w:clear="none"/>
        <w:t xml:space="preserve">,</w:t>
        <w:br w:clear="none"/>
      </w:r>
      <w:r>
        <w:t xml:space="preserve"> </w:t>
        <w:br w:clear="none"/>
      </w:r>
      <w:r>
        <w:rPr>
          <w:rStyle w:val="Text12"/>
        </w:rPr>
        <w:t xml:space="preserve">'</w:t>
        <w:br w:clear="none"/>
        <w:t xml:space="preserve">edges.</w:t>
        <w:br w:clear="none"/>
        <w:t xml:space="preserve">'</w:t>
        <w:br w:clear="none"/>
      </w:r>
      <w:r>
        <w:rPr>
          <w:rStyle w:val="Text5"/>
        </w:rPr>
        <w:t xml:space="preserve">)</w:t>
        <w:br w:clear="none"/>
      </w:r>
      <w:r>
        <w:t xml:space="preserve"/>
        <w:br w:clear="none"/>
      </w:r>
      <w:r>
        <w:rPr>
          <w:rStyle w:val="Text8"/>
        </w:rPr>
        <w:t xml:space="preserve">&gt;&gt;</w:t>
        <w:br w:clear="none"/>
        <w:t xml:space="preserve">&gt;</w:t>
        <w:br w:clear="none"/>
      </w:r>
      <w:r>
        <w:t xml:space="preserve"> </w:t>
        <w:br w:clear="none"/>
      </w:r>
      <w:r>
        <w:rPr>
          <w:rStyle w:val="Text6"/>
        </w:rPr>
        <w:t xml:space="preserve">print</w:t>
        <w:br w:clear="none"/>
      </w:r>
      <w:r>
        <w:rPr>
          <w:rStyle w:val="Text5"/>
        </w:rPr>
        <w:t xml:space="preserve">(</w:t>
        <w:br w:clear="none"/>
      </w:r>
      <w:r>
        <w:rPr>
          <w:rStyle w:val="Text12"/>
        </w:rPr>
        <w:t xml:space="preserve">'</w:t>
        <w:br w:clear="none"/>
        <w:t xml:space="preserve">adjacent nodes to C3:</w:t>
        <w:br w:clear="none"/>
        <w:t xml:space="preserve">'</w:t>
        <w:br w:clear="none"/>
      </w:r>
      <w:r>
        <w:rPr>
          <w:rStyle w:val="Text5"/>
        </w:rPr>
        <w:t xml:space="preserve">,</w:t>
        <w:br w:clear="none"/>
      </w:r>
      <w:r>
        <w:t xml:space="preserve"> </w:t>
        <w:br w:clear="none"/>
      </w:r>
      <w:r>
        <w:rPr>
          <w:rStyle w:val="Text7"/>
        </w:rPr>
        <w:t xml:space="preserve">list</w:t>
        <w:br w:clear="none"/>
      </w:r>
      <w:r>
        <w:rPr>
          <w:rStyle w:val="Text5"/>
        </w:rPr>
        <w:t xml:space="preserve">(</w:t>
        <w:br w:clear="none"/>
      </w:r>
      <w:r>
        <w:rPr>
          <w:rStyle w:val="Text2"/>
        </w:rPr>
        <w:t xml:space="preserve">G</w:t>
        <w:br w:clear="none"/>
      </w:r>
      <w:r>
        <w:rPr>
          <w:rStyle w:val="Text5"/>
        </w:rPr>
        <w:t xml:space="preserve">[</w:t>
        <w:br w:clear="none"/>
      </w:r>
      <w:r>
        <w:rPr>
          <w:rStyle w:val="Text12"/>
        </w:rPr>
        <w:t xml:space="preserve">'</w:t>
        <w:br w:clear="none"/>
        <w:t xml:space="preserve">C3</w:t>
        <w:br w:clear="none"/>
        <w:t xml:space="preserve">'</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574"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r>
      <w:r>
        <w:rPr>
          <w:rStyle w:val="Text8"/>
        </w:rPr>
        <w:t xml:space="preserve">&gt;&gt;</w:t>
        <w:br w:clear="none"/>
        <w:t xml:space="preserve">&gt;</w:t>
        <w:br w:clear="none"/>
      </w:r>
      <w:r>
        <w:t xml:space="preserve"> </w:t>
        <w:br w:clear="none"/>
      </w:r>
      <w:r>
        <w:rPr>
          <w:rStyle w:val="Text6"/>
        </w:rPr>
        <w:t xml:space="preserve">print</w:t>
        <w:br w:clear="none"/>
      </w:r>
      <w:r>
        <w:rPr>
          <w:rStyle w:val="Text5"/>
        </w:rPr>
        <w:t xml:space="preserve">(</w:t>
        <w:br w:clear="none"/>
      </w:r>
      <w:r>
        <w:rPr>
          <w:rStyle w:val="Text12"/>
        </w:rPr>
        <w:t xml:space="preserve">'</w:t>
        <w:br w:clear="none"/>
        <w:t xml:space="preserve">edges adjacent to C3:</w:t>
        <w:br w:clear="none"/>
        <w:t xml:space="preserve">'</w:t>
        <w:br w:clear="none"/>
      </w:r>
      <w:r>
        <w:rPr>
          <w:rStyle w:val="Text5"/>
        </w:rPr>
        <w:t xml:space="preserve">,</w:t>
        <w:br w:clear="none"/>
      </w:r>
      <w:r>
        <w:t xml:space="preserve"> </w:t>
        <w:br w:clear="none"/>
      </w:r>
      <w:r>
        <w:rPr>
          <w:rStyle w:val="Text7"/>
        </w:rPr>
        <w:t xml:space="preserve">list</w:t>
        <w:br w:clear="none"/>
      </w:r>
      <w:r>
        <w:rPr>
          <w:rStyle w:val="Text5"/>
        </w:rPr>
        <w:t xml:space="preserve">(</w:t>
        <w:br w:clear="none"/>
      </w:r>
      <w:r>
        <w:rPr>
          <w:rStyle w:val="Text2"/>
        </w:rPr>
        <w:t xml:space="preserve">G</w:t>
        <w:br w:clear="none"/>
      </w:r>
      <w:r>
        <w:rPr>
          <w:rStyle w:val="Text8"/>
        </w:rPr>
        <w:t xml:space="preserve">.</w:t>
        <w:br w:clear="none"/>
      </w:r>
      <w:r>
        <w:rPr>
          <w:rStyle w:val="Text2"/>
        </w:rPr>
        <w:t xml:space="preserve">edges</w:t>
        <w:br w:clear="none"/>
      </w:r>
      <w:r>
        <w:rPr>
          <w:rStyle w:val="Text5"/>
        </w:rPr>
        <w:t xml:space="preserve">(</w:t>
        <w:br w:clear="none"/>
      </w:r>
      <w:r>
        <w:rPr>
          <w:rStyle w:val="Text12"/>
        </w:rPr>
        <w:t xml:space="preserve">'</w:t>
        <w:br w:clear="none"/>
        <w:t xml:space="preserve">C3</w:t>
        <w:br w:clear="none"/>
        <w:t xml:space="preserve">'</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575"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r>
        <w:t xml:space="preserve"/>
        <w:br w:clear="none"/>
      </w:r>
      <w:r>
        <w:rPr>
          <w:rStyle w:val="Text14"/>
        </w:rPr>
        <w:t xml:space="preserve">12</w:t>
        <w:br w:clear="none"/>
      </w:r>
      <w:r>
        <w:t xml:space="preserve"> </w:t>
        <w:br w:clear="none"/>
      </w:r>
      <w:r>
        <w:rPr>
          <w:rStyle w:val="Text2"/>
        </w:rPr>
        <w:t xml:space="preserve">nodes</w:t>
        <w:br w:clear="none"/>
      </w:r>
      <w:r>
        <w:rPr>
          <w:rStyle w:val="Text8"/>
        </w:rPr>
        <w:t xml:space="preserve">.</w:t>
        <w:br w:clear="none"/>
      </w:r>
      <w:r>
        <w:t xml:space="preserve"/>
        <w:br w:clear="none"/>
      </w:r>
      <w:r>
        <w:rPr>
          <w:rStyle w:val="Text14"/>
        </w:rPr>
        <w:t xml:space="preserve">12</w:t>
        <w:br w:clear="none"/>
      </w:r>
      <w:r>
        <w:t xml:space="preserve"> </w:t>
        <w:br w:clear="none"/>
      </w:r>
      <w:r>
        <w:rPr>
          <w:rStyle w:val="Text2"/>
        </w:rPr>
        <w:t xml:space="preserve">edges</w:t>
        <w:br w:clear="none"/>
      </w:r>
      <w:r>
        <w:rPr>
          <w:rStyle w:val="Text8"/>
        </w:rPr>
        <w:t xml:space="preserve">.</w:t>
        <w:br w:clear="none"/>
      </w:r>
      <w:r>
        <w:t xml:space="preserve"/>
        <w:br w:clear="none"/>
      </w:r>
      <w:r>
        <w:rPr>
          <w:rStyle w:val="Text2"/>
        </w:rPr>
        <w:t xml:space="preserve">adjacent</w:t>
        <w:br w:clear="none"/>
      </w:r>
      <w:r>
        <w:t xml:space="preserve"> </w:t>
        <w:br w:clear="none"/>
      </w:r>
      <w:r>
        <w:rPr>
          <w:rStyle w:val="Text2"/>
        </w:rPr>
        <w:t xml:space="preserve">nodes</w:t>
        <w:br w:clear="none"/>
      </w:r>
      <w:r>
        <w:t xml:space="preserve"> </w:t>
        <w:br w:clear="none"/>
      </w:r>
      <w:r>
        <w:rPr>
          <w:rStyle w:val="Text2"/>
        </w:rPr>
        <w:t xml:space="preserve">to</w:t>
        <w:br w:clear="none"/>
      </w:r>
      <w:r>
        <w:t xml:space="preserve"> </w:t>
        <w:br w:clear="none"/>
      </w:r>
      <w:r>
        <w:rPr>
          <w:rStyle w:val="Text2"/>
        </w:rPr>
        <w:t xml:space="preserve">C3</w:t>
        <w:br w:clear="none"/>
      </w:r>
      <w:r>
        <w:rPr>
          <w:rStyle w:val="Text5"/>
        </w:rPr>
        <w:t xml:space="preserve">:</w:t>
        <w:br w:clear="none"/>
      </w:r>
      <w:r>
        <w:t xml:space="preserve"> </w:t>
        <w:br w:clear="none"/>
      </w:r>
      <w:r>
        <w:rPr>
          <w:rStyle w:val="Text5"/>
        </w:rPr>
        <w:t xml:space="preserve">[</w:t>
        <w:br w:clear="none"/>
      </w:r>
      <w:r>
        <w:rPr>
          <w:rStyle w:val="Text12"/>
        </w:rPr>
        <w:t xml:space="preserve">'</w:t>
        <w:br w:clear="none"/>
        <w:t xml:space="preserve">C2</w:t>
        <w:br w:clear="none"/>
        <w:t xml:space="preserve">'</w:t>
        <w:br w:clear="none"/>
      </w:r>
      <w:r>
        <w:rPr>
          <w:rStyle w:val="Text5"/>
        </w:rPr>
        <w:t xml:space="preserve">,</w:t>
        <w:br w:clear="none"/>
      </w:r>
      <w:r>
        <w:t xml:space="preserve"> </w:t>
        <w:br w:clear="none"/>
      </w:r>
      <w:r>
        <w:rPr>
          <w:rStyle w:val="Text12"/>
        </w:rPr>
        <w:t xml:space="preserve">'</w:t>
        <w:br w:clear="none"/>
        <w:t xml:space="preserve">B3</w:t>
        <w:br w:clear="none"/>
        <w:t xml:space="preserve">'</w:t>
        <w:br w:clear="none"/>
      </w:r>
      <w:r>
        <w:rPr>
          <w:rStyle w:val="Text5"/>
        </w:rPr>
        <w:t xml:space="preserve">,</w:t>
        <w:br w:clear="none"/>
      </w:r>
      <w:r>
        <w:t xml:space="preserve"> </w:t>
        <w:br w:clear="none"/>
      </w:r>
      <w:r>
        <w:rPr>
          <w:rStyle w:val="Text12"/>
        </w:rPr>
        <w:t xml:space="preserve">'</w:t>
        <w:br w:clear="none"/>
        <w:t xml:space="preserve">C4</w:t>
        <w:br w:clear="none"/>
        <w:t xml:space="preserve">'</w:t>
        <w:br w:clear="none"/>
      </w:r>
      <w:r>
        <w:rPr>
          <w:rStyle w:val="Text5"/>
        </w:rPr>
        <w:t xml:space="preserve">]</w:t>
        <w:br w:clear="none"/>
      </w:r>
      <w:r>
        <w:t xml:space="preserve"/>
        <w:br w:clear="none"/>
      </w:r>
      <w:r>
        <w:rPr>
          <w:rStyle w:val="Text2"/>
        </w:rPr>
        <w:t xml:space="preserve">edges</w:t>
        <w:br w:clear="none"/>
      </w:r>
      <w:r>
        <w:t xml:space="preserve"> </w:t>
        <w:br w:clear="none"/>
      </w:r>
      <w:r>
        <w:rPr>
          <w:rStyle w:val="Text2"/>
        </w:rPr>
        <w:t xml:space="preserve">adjacent</w:t>
        <w:br w:clear="none"/>
      </w:r>
      <w:r>
        <w:t xml:space="preserve"> </w:t>
        <w:br w:clear="none"/>
      </w:r>
      <w:r>
        <w:rPr>
          <w:rStyle w:val="Text2"/>
        </w:rPr>
        <w:t xml:space="preserve">to</w:t>
        <w:br w:clear="none"/>
      </w:r>
      <w:r>
        <w:t xml:space="preserve"> </w:t>
        <w:br w:clear="none"/>
      </w:r>
      <w:r>
        <w:rPr>
          <w:rStyle w:val="Text2"/>
        </w:rPr>
        <w:t xml:space="preserve">C3</w:t>
        <w:br w:clear="none"/>
      </w:r>
      <w:r>
        <w:rPr>
          <w:rStyle w:val="Text5"/>
        </w:rPr>
        <w:t xml:space="preserve">:</w:t>
        <w:br w:clear="none"/>
      </w:r>
      <w:r>
        <w:t xml:space="preserve"> </w:t>
        <w:br w:clear="none"/>
      </w:r>
      <w:r>
        <w:rPr>
          <w:rStyle w:val="Text5"/>
        </w:rPr>
        <w:t xml:space="preserve">[</w:t>
        <w:br w:clear="none"/>
        <w:t xml:space="preserve">(</w:t>
        <w:br w:clear="none"/>
      </w:r>
      <w:r>
        <w:rPr>
          <w:rStyle w:val="Text12"/>
        </w:rPr>
        <w:t xml:space="preserve">'</w:t>
        <w:br w:clear="none"/>
        <w:t xml:space="preserve">C3</w:t>
        <w:br w:clear="none"/>
        <w:t xml:space="preserve">'</w:t>
        <w:br w:clear="none"/>
      </w:r>
      <w:r>
        <w:rPr>
          <w:rStyle w:val="Text5"/>
        </w:rPr>
        <w:t xml:space="preserve">,</w:t>
        <w:br w:clear="none"/>
      </w:r>
      <w:r>
        <w:t xml:space="preserve"> </w:t>
        <w:br w:clear="none"/>
      </w:r>
      <w:r>
        <w:rPr>
          <w:rStyle w:val="Text12"/>
        </w:rPr>
        <w:t xml:space="preserve">'</w:t>
        <w:br w:clear="none"/>
        <w:t xml:space="preserve">C2</w:t>
        <w:br w:clear="none"/>
        <w:t xml:space="preserve">'</w:t>
        <w:br w:clear="none"/>
      </w:r>
      <w:r>
        <w:rPr>
          <w:rStyle w:val="Text5"/>
        </w:rPr>
        <w:t xml:space="preserve">)</w:t>
        <w:br w:clear="none"/>
        <w:t xml:space="preserve">,</w:t>
        <w:br w:clear="none"/>
      </w:r>
      <w:r>
        <w:t xml:space="preserve"> </w:t>
        <w:br w:clear="none"/>
      </w:r>
      <w:r>
        <w:rPr>
          <w:rStyle w:val="Text5"/>
        </w:rPr>
        <w:t xml:space="preserve">(</w:t>
        <w:br w:clear="none"/>
      </w:r>
      <w:r>
        <w:rPr>
          <w:rStyle w:val="Text12"/>
        </w:rPr>
        <w:t xml:space="preserve">'</w:t>
        <w:br w:clear="none"/>
        <w:t xml:space="preserve">C3</w:t>
        <w:br w:clear="none"/>
        <w:t xml:space="preserve">'</w:t>
        <w:br w:clear="none"/>
      </w:r>
      <w:r>
        <w:rPr>
          <w:rStyle w:val="Text5"/>
        </w:rPr>
        <w:t xml:space="preserve">,</w:t>
        <w:br w:clear="none"/>
      </w:r>
      <w:r>
        <w:t xml:space="preserve"> </w:t>
        <w:br w:clear="none"/>
      </w:r>
      <w:r>
        <w:rPr>
          <w:rStyle w:val="Text12"/>
        </w:rPr>
        <w:t xml:space="preserve">'</w:t>
        <w:br w:clear="none"/>
        <w:t xml:space="preserve">B3</w:t>
        <w:br w:clear="none"/>
        <w:t xml:space="preserve">'</w:t>
        <w:br w:clear="none"/>
      </w:r>
      <w:r>
        <w:rPr>
          <w:rStyle w:val="Text5"/>
        </w:rPr>
        <w:t xml:space="preserve">)</w:t>
        <w:br w:clear="none"/>
        <w:t xml:space="preserve">,</w:t>
        <w:br w:clear="none"/>
      </w:r>
      <w:r>
        <w:t xml:space="preserve"> </w:t>
        <w:br w:clear="none"/>
      </w:r>
      <w:r>
        <w:rPr>
          <w:rStyle w:val="Text5"/>
        </w:rPr>
        <w:t xml:space="preserve">(</w:t>
        <w:br w:clear="none"/>
      </w:r>
      <w:r>
        <w:rPr>
          <w:rStyle w:val="Text12"/>
        </w:rPr>
        <w:t xml:space="preserve">'</w:t>
        <w:br w:clear="none"/>
        <w:t xml:space="preserve">C3</w:t>
        <w:br w:clear="none"/>
        <w:t xml:space="preserve">'</w:t>
        <w:br w:clear="none"/>
      </w:r>
      <w:r>
        <w:rPr>
          <w:rStyle w:val="Text5"/>
        </w:rPr>
        <w:t xml:space="preserve">,</w:t>
        <w:br w:clear="none"/>
      </w:r>
      <w:r>
        <w:t xml:space="preserve"> </w:t>
        <w:br w:clear="none"/>
      </w:r>
      <w:r>
        <w:rPr>
          <w:rStyle w:val="Text12"/>
        </w:rPr>
        <w:t xml:space="preserve">'</w:t>
        <w:br w:clear="none"/>
        <w:t xml:space="preserve">C4</w:t>
        <w:br w:clear="none"/>
        <w:t xml:space="preserve">'</w:t>
        <w:br w:clear="none"/>
      </w:r>
      <w:r>
        <w:rPr>
          <w:rStyle w:val="Text5"/>
        </w:rPr>
        <w:t xml:space="preserve">)</w:t>
        <w:br w:clear="none"/>
        <w:t xml:space="preserve">]</w:t>
        <w:br w:clear="none"/>
      </w:r>
    </w:p>
    <w:p>
      <w:pPr>
        <w:pStyle w:val="Para 04"/>
      </w:pPr>
      <w:hyperlink w:anchor="co_graphs__only_connect__CO1_1">
        <w:r>
          <w:bookmarkStart w:id="1096" w:name="callout_graphs__only_connect__CO"/>
          <w:t/>
          <w:bookmarkEnd w:id="1096"/>
          <w:drawing>
            <wp:inline>
              <wp:extent cx="63500" cy="63500"/>
              <wp:effectExtent l="0" r="0" t="0" b="0"/>
              <wp:docPr id="57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rPr>
          <w:rStyle w:val="Text0"/>
        </w:rPr>
        <w:t>nx.Graph()</w:t>
      </w:r>
      <w:r>
        <w:t xml:space="preserve"> constructs a new undirected graph.</w:t>
      </w:r>
    </w:p>
    <w:p>
      <w:pPr>
        <w:pStyle w:val="Para 04"/>
      </w:pPr>
      <w:hyperlink w:anchor="co_graphs__only_connect__CO1_2">
        <w:r>
          <w:bookmarkStart w:id="1097" w:name="callout_graphs__only_connect__CO_1"/>
          <w:t/>
          <w:bookmarkEnd w:id="1097"/>
          <w:drawing>
            <wp:inline>
              <wp:extent cx="63500" cy="63500"/>
              <wp:effectExtent l="0" r="0" t="0" b="0"/>
              <wp:docPr id="57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A node can be any hashable Python object except </w:t>
      </w:r>
      <w:r>
        <w:rPr>
          <w:rStyle w:val="Text0"/>
        </w:rPr>
        <w:t>None</w:t>
      </w:r>
      <w:r>
        <w:t>. Strings are a good choice.</w:t>
      </w:r>
    </w:p>
    <w:p>
      <w:pPr>
        <w:pStyle w:val="Para 04"/>
      </w:pPr>
      <w:hyperlink w:anchor="co_graphs__only_connect__CO1_3">
        <w:r>
          <w:bookmarkStart w:id="1098" w:name="callout_graphs__only_connect__CO_2"/>
          <w:t/>
          <w:bookmarkEnd w:id="1098"/>
          <w:drawing>
            <wp:inline>
              <wp:extent cx="63500" cy="63500"/>
              <wp:effectExtent l="0" r="0" t="0" b="0"/>
              <wp:docPr id="57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Add multiple nodes from a list using </w:t>
      </w:r>
      <w:r>
        <w:rPr>
          <w:rStyle w:val="Text0"/>
        </w:rPr>
        <w:t>add_nodes_from()</w:t>
      </w:r>
      <w:r>
        <w:t>.</w:t>
      </w:r>
    </w:p>
    <w:p>
      <w:pPr>
        <w:pStyle w:val="Para 04"/>
      </w:pPr>
      <w:hyperlink w:anchor="co_graphs__only_connect__CO1_4">
        <w:r>
          <w:bookmarkStart w:id="1099" w:name="callout_graphs__only_connect__CO_3"/>
          <w:t/>
          <w:bookmarkEnd w:id="1099"/>
          <w:drawing>
            <wp:inline>
              <wp:extent cx="63500" cy="63500"/>
              <wp:effectExtent l="0" r="0" t="0" b="0"/>
              <wp:docPr id="57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Add an edge between two nodes, </w:t>
      </w:r>
      <w:r>
        <w:rPr>
          <w:rStyle w:val="Text1"/>
        </w:rPr>
        <w:t>u</w:t>
      </w:r>
      <w:r>
        <w:t xml:space="preserve"> and </w:t>
      </w:r>
      <w:r>
        <w:rPr>
          <w:rStyle w:val="Text1"/>
        </w:rPr>
        <w:t>v</w:t>
      </w:r>
      <w:r>
        <w:t xml:space="preserve">, with </w:t>
      </w:r>
      <w:r>
        <w:rPr>
          <w:rStyle w:val="Text0"/>
        </w:rPr>
        <w:t>add_edge(u, v)</w:t>
      </w:r>
      <w:r>
        <w:t>.</w:t>
      </w:r>
    </w:p>
    <w:p>
      <w:pPr>
        <w:pStyle w:val="Para 04"/>
      </w:pPr>
      <w:hyperlink w:anchor="co_graphs__only_connect__CO1_5">
        <w:r>
          <w:bookmarkStart w:id="1100" w:name="callout_graphs__only_connect__CO_4"/>
          <w:t/>
          <w:bookmarkEnd w:id="1100"/>
          <w:drawing>
            <wp:inline>
              <wp:extent cx="63500" cy="63500"/>
              <wp:effectExtent l="0" r="0" t="0" b="0"/>
              <wp:docPr id="580"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Add multiple edges from a list using </w:t>
      </w:r>
      <w:r>
        <w:rPr>
          <w:rStyle w:val="Text0"/>
        </w:rPr>
        <w:t>add_edges_from()</w:t>
      </w:r>
      <w:r>
        <w:t>.</w:t>
      </w:r>
    </w:p>
    <w:p>
      <w:pPr>
        <w:pStyle w:val="Para 04"/>
      </w:pPr>
      <w:hyperlink w:anchor="co_graphs__only_connect__CO1_6">
        <w:r>
          <w:bookmarkStart w:id="1101" w:name="callout_graphs__only_connect__CO_5"/>
          <w:t/>
          <w:bookmarkEnd w:id="1101"/>
          <w:drawing>
            <wp:inline>
              <wp:extent cx="63500" cy="63500"/>
              <wp:effectExtent l="0" r="0" t="0" b="0"/>
              <wp:docPr id="581"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If an edge is added to a graph </w:t>
      </w:r>
      <w:r>
        <w:rPr>
          <w:rStyle w:val="Text1"/>
        </w:rPr>
        <w:t>before its nodes are</w:t>
      </w:r>
      <w:r>
        <w:t>, the corresponding nodes are automatically added to the graph.</w:t>
      </w:r>
    </w:p>
    <w:p>
      <w:pPr>
        <w:pStyle w:val="Para 04"/>
      </w:pPr>
      <w:hyperlink w:anchor="co_graphs__only_connect__CO1_7">
        <w:r>
          <w:bookmarkStart w:id="1102" w:name="callout_graphs__only_connect__CO_6"/>
          <w:t/>
          <w:bookmarkEnd w:id="1102"/>
          <w:drawing>
            <wp:inline>
              <wp:extent cx="63500" cy="63500"/>
              <wp:effectExtent l="0" r="0" t="0" b="0"/>
              <wp:docPr id="582"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A graph can report its number of nodes and edges.</w:t>
      </w:r>
    </w:p>
    <w:p>
      <w:pPr>
        <w:pStyle w:val="Para 04"/>
      </w:pPr>
      <w:hyperlink w:anchor="co_graphs__only_connect__CO1_8">
        <w:r>
          <w:bookmarkStart w:id="1103" w:name="callout_graphs__only_connect__CO_7"/>
          <w:t/>
          <w:bookmarkEnd w:id="1103"/>
          <w:drawing>
            <wp:inline>
              <wp:extent cx="63500" cy="63500"/>
              <wp:effectExtent l="0" r="0" t="0" b="0"/>
              <wp:docPr id="583"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Find the nodes adjacent to </w:t>
      </w:r>
      <w:r>
        <w:rPr>
          <w:rStyle w:val="Text0"/>
        </w:rPr>
        <w:t>v</w:t>
      </w:r>
      <w:r>
        <w:t xml:space="preserve"> by using the </w:t>
      </w:r>
      <w:r>
        <w:rPr>
          <w:rStyle w:val="Text0"/>
        </w:rPr>
        <w:t>G[v]</w:t>
      </w:r>
      <w:r>
        <w:t xml:space="preserve"> lookup capability.</w:t>
      </w:r>
    </w:p>
    <w:p>
      <w:pPr>
        <w:pStyle w:val="Para 04"/>
      </w:pPr>
      <w:hyperlink w:anchor="co_graphs__only_connect__CO1_9">
        <w:r>
          <w:bookmarkStart w:id="1104" w:name="callout_graphs__only_connect__CO_8"/>
          <w:t/>
          <w:bookmarkEnd w:id="1104"/>
          <w:drawing>
            <wp:inline>
              <wp:extent cx="63500" cy="63500"/>
              <wp:effectExtent l="0" r="0" t="0" b="0"/>
              <wp:docPr id="584"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hyperlink>
    </w:p>
    <w:p>
      <w:pPr>
        <w:pStyle w:val="Para 05"/>
      </w:pPr>
      <w:r>
        <w:t xml:space="preserve">Find the edges adjacent to </w:t>
      </w:r>
      <w:r>
        <w:rPr>
          <w:rStyle w:val="Text0"/>
        </w:rPr>
        <w:t>v</w:t>
      </w:r>
      <w:r>
        <w:t xml:space="preserve"> by using the </w:t>
      </w:r>
      <w:r>
        <w:rPr>
          <w:rStyle w:val="Text0"/>
        </w:rPr>
        <w:t>G.edges(v)</w:t>
      </w:r>
      <w:r>
        <w:t xml:space="preserve"> function.</w:t>
      </w:r>
    </w:p>
    <w:p>
      <w:pPr>
        <w:pStyle w:val="Normal"/>
      </w:pPr>
      <w:r>
        <w:t>You might wonder about the order in which adjacent nodes (or edges) are returned when requested. In the subsequent code, when adjacent edges or nodes are requested, you cannot expect that they will be returned in a specific order.</w:t>
      </w:r>
      <w:r>
        <w:rPr>
          <w:rStyle w:val="Text54"/>
        </w:rPr>
        <w:bookmarkStart w:id="1105" w:name="idm45239908139104"/>
        <w:t/>
        <w:bookmarkEnd w:id="1105"/>
      </w:r>
    </w:p>
    <w:p>
      <w:bookmarkStart w:id="1106" w:name="Using_Depth_First_Search_to_Solv"/>
      <w:pPr>
        <w:keepNext/>
        <w:pStyle w:val="Heading 1"/>
      </w:pPr>
      <w:r>
        <w:t>Using Depth First Search to Solve a Maze</w:t>
      </w:r>
      <w:bookmarkEnd w:id="1106"/>
    </w:p>
    <w:p>
      <w:pPr>
        <w:pStyle w:val="Normal"/>
      </w:pPr>
      <w:r>
        <w:rPr>
          <w:rStyle w:val="Text54"/>
        </w:rPr>
        <w:bookmarkStart w:id="1107" w:name="ch07_term2"/>
        <w:t/>
        <w:bookmarkEnd w:id="1107"/>
      </w:r>
      <w:r>
        <w:t xml:space="preserve">Given a rectangular maze as shown in </w:t>
      </w:r>
      <w:hyperlink w:anchor="Figure_7_3__A_graph_modeling_a_r">
        <w:r>
          <w:rPr>
            <w:rStyle w:val="Text3"/>
          </w:rPr>
          <w:t>Figure 7-3</w:t>
        </w:r>
      </w:hyperlink>
      <w:r>
        <w:t>, how would you write a program that solves it? The entrance to this 3 x 5 maze consisting of 15 cells is at the top, and the desired exit is at the bottom. To move through the maze, you can only move horizontally or vertically between rooms that are not blocked by walls. The first step is to model the maze using an undirected graph consisting of 15 nodes, where each node, labeled (</w:t>
      </w:r>
      <w:r>
        <w:rPr>
          <w:rStyle w:val="Text0"/>
        </w:rPr>
        <w:t>row</w:t>
      </w:r>
      <w:r>
        <w:t xml:space="preserve">, </w:t>
      </w:r>
      <w:r>
        <w:rPr>
          <w:rStyle w:val="Text0"/>
        </w:rPr>
        <w:t>column</w:t>
      </w:r>
      <w:r>
        <w:t xml:space="preserve">), models a cell in the maze. The </w:t>
      </w:r>
      <w:r>
        <w:rPr>
          <w:rStyle w:val="Text1"/>
        </w:rPr>
        <w:t>source</w:t>
      </w:r>
      <w:r>
        <w:t xml:space="preserve"> of the maze, for example, is labeled </w:t>
      </w:r>
      <w:r>
        <w:rPr>
          <w:rStyle w:val="Text0"/>
        </w:rPr>
        <w:t>(0, 2)</w:t>
      </w:r>
      <w:r>
        <w:t xml:space="preserve">, and the </w:t>
      </w:r>
      <w:r>
        <w:rPr>
          <w:rStyle w:val="Text1"/>
        </w:rPr>
        <w:t>target</w:t>
      </w:r>
      <w:r>
        <w:t xml:space="preserve"> is labeled </w:t>
      </w:r>
      <w:r>
        <w:rPr>
          <w:rStyle w:val="Text0"/>
        </w:rPr>
        <w:t>(2, 2)</w:t>
      </w:r>
      <w:r>
        <w:t>. The second step is to add an edge between two nodes (</w:t>
      </w:r>
      <w:r>
        <w:rPr>
          <w:rStyle w:val="Text1"/>
        </w:rPr>
        <w:t>u</w:t>
      </w:r>
      <w:r>
        <w:t xml:space="preserve">, </w:t>
      </w:r>
      <w:r>
        <w:rPr>
          <w:rStyle w:val="Text1"/>
        </w:rPr>
        <w:t>v</w:t>
      </w:r>
      <w:r>
        <w:t xml:space="preserve">) if their corresponding cells in the maze </w:t>
      </w:r>
      <w:r>
        <w:rPr>
          <w:rStyle w:val="Text1"/>
        </w:rPr>
        <w:t>do not have a wall between them</w:t>
      </w:r>
      <w:r>
        <w:t>. The resulting graph is shown overlayed with the maze so you can see the one-to-one correspondence between a cell in the maze and a node in the graph.</w:t>
      </w:r>
    </w:p>
    <w:p>
      <w:pPr>
        <w:pStyle w:val="Normal"/>
      </w:pPr>
      <w:r>
        <w:t xml:space="preserve">Finding a path between the source node </w:t>
      </w:r>
      <w:r>
        <w:rPr>
          <w:rStyle w:val="Text0"/>
        </w:rPr>
        <w:t>(0, 2)</w:t>
      </w:r>
      <w:r>
        <w:t xml:space="preserve"> and target node </w:t>
      </w:r>
      <w:r>
        <w:rPr>
          <w:rStyle w:val="Text0"/>
        </w:rPr>
        <w:t>(2, 2)</w:t>
      </w:r>
      <w:r>
        <w:t xml:space="preserve"> is equivalent to finding a solution to the original rectangular maze. I will show you a technique for solving any such maze, regardless of its size. If you try to solve this maze on your own, you will explore different paths, discarding those that lead to “dead ends,” until you eventually find a solution. Though you might not realize it, you have a significant advantage because </w:t>
      </w:r>
      <w:r>
        <w:rPr>
          <w:rStyle w:val="Text1"/>
        </w:rPr>
        <w:t>you can see the whole maze at a glance</w:t>
      </w:r>
      <w:r>
        <w:t xml:space="preserve"> and can make decisions on which paths to explore based on your own sense of </w:t>
      </w:r>
      <w:r>
        <w:rPr>
          <w:rStyle w:val="Text1"/>
        </w:rPr>
        <w:t>how close you are to the final</w:t>
      </w:r>
      <w:r>
        <w:t xml:space="preserve"> </w:t>
      </w:r>
      <w:r>
        <w:rPr>
          <w:rStyle w:val="Text1"/>
        </w:rPr>
        <w:t>target</w:t>
      </w:r>
      <w:r>
        <w:t>.</w:t>
        <w:t xml:space="preserve"> Imagine, instead, that you are stuck inside the maze,</w:t>
      </w:r>
      <w:hyperlink w:anchor="2_Which_can_happen_in_real_life">
        <w:r>
          <w:rPr>
            <w:rStyle w:val="Text34"/>
          </w:rPr>
          <w:bookmarkStart w:id="1108" w:name="2_5"/>
          <w:t>2</w:t>
          <w:bookmarkEnd w:id="1108"/>
        </w:r>
      </w:hyperlink>
      <w:r>
        <w:t xml:space="preserve"> and you can only see the cells that directly connect to the cell in which you stand—these restrictions completely change your approach.</w:t>
      </w:r>
    </w:p>
    <w:p>
      <w:bookmarkStart w:id="1109" w:name="Figure_7_3__A_graph_modeling_a_r"/>
      <w:pPr>
        <w:pStyle w:val="Para 07"/>
        <w:keepLines w:val="on"/>
      </w:pPr>
      <w:r>
        <w:t/>
        <w:drawing>
          <wp:inline>
            <wp:extent cx="3695700" cy="3683000"/>
            <wp:effectExtent l="0" r="0" t="0" b="43426"/>
            <wp:docPr id="585" name="lalg_0703.png" descr="Maze modeled by a graph"/>
            <wp:cNvGraphicFramePr>
              <a:graphicFrameLocks noChangeAspect="1"/>
            </wp:cNvGraphicFramePr>
            <a:graphic>
              <a:graphicData uri="http://schemas.openxmlformats.org/drawingml/2006/picture">
                <pic:pic>
                  <pic:nvPicPr>
                    <pic:cNvPr id="0" name="lalg_0703.png" descr="Maze modeled by a graph"/>
                    <pic:cNvPicPr/>
                  </pic:nvPicPr>
                  <pic:blipFill>
                    <a:blip r:embed="rId110"/>
                    <a:stretch>
                      <a:fillRect/>
                    </a:stretch>
                  </pic:blipFill>
                  <pic:spPr>
                    <a:xfrm>
                      <a:off x="0" y="0"/>
                      <a:ext cx="3695700" cy="3683000"/>
                    </a:xfrm>
                    <a:prstGeom prst="rect">
                      <a:avLst/>
                    </a:prstGeom>
                  </pic:spPr>
                </pic:pic>
              </a:graphicData>
            </a:graphic>
          </wp:inline>
        </w:drawing>
        <w:t xml:space="preserve"> </w:t>
      </w:r>
      <w:bookmarkEnd w:id="1109"/>
    </w:p>
    <w:p>
      <w:pPr>
        <w:pStyle w:val="Heading 4"/>
        <w:keepLines w:val="on"/>
      </w:pPr>
      <w:r>
        <w:t xml:space="preserve">Figure 7-3. </w:t>
        <w:t>A graph modeling a rectangular maze</w:t>
      </w:r>
    </w:p>
    <w:p>
      <w:pPr>
        <w:pStyle w:val="Normal"/>
      </w:pPr>
      <w:r>
        <w:t xml:space="preserve">Let’s develop a strategy to solve a maze using its corresponding undirected graph, as seen in </w:t>
      </w:r>
      <w:hyperlink w:anchor="Figure_7_4__Hitting_a_dead_end_w">
        <w:r>
          <w:rPr>
            <w:rStyle w:val="Text3"/>
          </w:rPr>
          <w:t>Figure 7-4</w:t>
        </w:r>
      </w:hyperlink>
      <w:r>
        <w:t>. These mazes are randomly generated, which is an interesting exercise all on its own.</w:t>
      </w:r>
      <w:hyperlink w:anchor="3_See_the_ch07_maze_program_for">
        <w:r>
          <w:rPr>
            <w:rStyle w:val="Text34"/>
          </w:rPr>
          <w:bookmarkStart w:id="1110" w:name="3_5"/>
          <w:t>3</w:t>
          <w:bookmarkEnd w:id="1110"/>
        </w:r>
      </w:hyperlink>
    </w:p>
    <w:p>
      <w:pPr>
        <w:pStyle w:val="Normal"/>
      </w:pPr>
      <w:r>
        <w:t xml:space="preserve">Starting from the source </w:t>
      </w:r>
      <w:r>
        <w:rPr>
          <w:rStyle w:val="Text0"/>
        </w:rPr>
        <w:t>(0, 2)</w:t>
      </w:r>
      <w:r>
        <w:t xml:space="preserve">, you see three adjacent nodes that are connected by edges; you arbitrarily head east to </w:t>
      </w:r>
      <w:r>
        <w:rPr>
          <w:rStyle w:val="Text0"/>
        </w:rPr>
        <w:t>(0, 3)</w:t>
      </w:r>
      <w:r>
        <w:t xml:space="preserve"> but remember </w:t>
      </w:r>
      <w:r>
        <w:rPr>
          <w:rStyle w:val="Text0"/>
        </w:rPr>
        <w:t>(0, 1)</w:t>
      </w:r>
      <w:r>
        <w:t xml:space="preserve"> and </w:t>
      </w:r>
      <w:r>
        <w:rPr>
          <w:rStyle w:val="Text0"/>
        </w:rPr>
        <w:t>(1, 2)</w:t>
      </w:r>
      <w:r>
        <w:t xml:space="preserve"> as potential points to explore. Node </w:t>
      </w:r>
      <w:r>
        <w:rPr>
          <w:rStyle w:val="Text0"/>
        </w:rPr>
        <w:t>(0, 3)</w:t>
      </w:r>
      <w:r>
        <w:t xml:space="preserve"> has three adjacent nodes, but </w:t>
      </w:r>
      <w:r>
        <w:rPr>
          <w:rStyle w:val="Text1"/>
        </w:rPr>
        <w:t>you remember that you came from</w:t>
      </w:r>
      <w:r>
        <w:t xml:space="preserve"> </w:t>
      </w:r>
      <w:r>
        <w:rPr>
          <w:rStyle w:val="Text0"/>
        </w:rPr>
        <w:t>(0, 2)</w:t>
      </w:r>
      <w:r>
        <w:t xml:space="preserve">, and you don’t repeat where you’ve already been, so you arbitrarily head south to </w:t>
      </w:r>
      <w:r>
        <w:rPr>
          <w:rStyle w:val="Text0"/>
        </w:rPr>
        <w:t>(1, 3)</w:t>
      </w:r>
      <w:r>
        <w:t xml:space="preserve"> but remember </w:t>
      </w:r>
      <w:r>
        <w:rPr>
          <w:rStyle w:val="Text0"/>
        </w:rPr>
        <w:t>(0, 4)</w:t>
      </w:r>
      <w:r>
        <w:t xml:space="preserve"> as a potential point to explore. You have just followed the highlighted path shown in </w:t>
      </w:r>
      <w:hyperlink w:anchor="Figure_7_4__Hitting_a_dead_end_w">
        <w:r>
          <w:rPr>
            <w:rStyle w:val="Text3"/>
          </w:rPr>
          <w:t>Figure 7-4</w:t>
        </w:r>
      </w:hyperlink>
      <w:r>
        <w:t xml:space="preserve"> and have reached a dead end.</w:t>
      </w:r>
    </w:p>
    <w:p>
      <w:pPr>
        <w:pStyle w:val="Normal"/>
      </w:pPr>
      <w:r>
        <w:t xml:space="preserve">You know </w:t>
      </w:r>
      <w:r>
        <w:rPr>
          <w:rStyle w:val="Text0"/>
        </w:rPr>
        <w:t>(1, 3)</w:t>
      </w:r>
      <w:r>
        <w:t xml:space="preserve"> is a dead end because </w:t>
      </w:r>
      <w:r>
        <w:rPr>
          <w:rStyle w:val="Text1"/>
        </w:rPr>
        <w:t>there is no adjacent node you have not already seen</w:t>
      </w:r>
      <w:r>
        <w:t xml:space="preserve">. What should you do? In </w:t>
      </w:r>
      <w:hyperlink w:anchor="Figure_7_4__Hitting_a_dead_end_w">
        <w:r>
          <w:rPr>
            <w:rStyle w:val="Text3"/>
          </w:rPr>
          <w:t>Figure 7-4</w:t>
        </w:r>
      </w:hyperlink>
      <w:r>
        <w:t xml:space="preserve">, I circled those nodes you came across but didn’t explore: perhaps your search will be more fruitful if </w:t>
      </w:r>
      <w:r>
        <w:rPr>
          <w:rStyle w:val="Text1"/>
        </w:rPr>
        <w:t>you backtrack to one of these previous nodes and continue searching from there</w:t>
      </w:r>
      <w:r>
        <w:t>.</w:t>
      </w:r>
    </w:p>
    <w:p>
      <w:bookmarkStart w:id="1111" w:name="Figure_7_4__Hitting_a_dead_end_w"/>
      <w:pPr>
        <w:pStyle w:val="Para 07"/>
        <w:keepLines w:val="on"/>
      </w:pPr>
      <w:r>
        <w:t/>
        <w:drawing>
          <wp:inline>
            <wp:extent cx="3721100" cy="3733800"/>
            <wp:effectExtent l="0" r="0" t="0" b="43426"/>
            <wp:docPr id="586" name="lalg_0704.png" descr="Mazes have dead ends"/>
            <wp:cNvGraphicFramePr>
              <a:graphicFrameLocks noChangeAspect="1"/>
            </wp:cNvGraphicFramePr>
            <a:graphic>
              <a:graphicData uri="http://schemas.openxmlformats.org/drawingml/2006/picture">
                <pic:pic>
                  <pic:nvPicPr>
                    <pic:cNvPr id="0" name="lalg_0704.png" descr="Mazes have dead ends"/>
                    <pic:cNvPicPr/>
                  </pic:nvPicPr>
                  <pic:blipFill>
                    <a:blip r:embed="rId111"/>
                    <a:stretch>
                      <a:fillRect/>
                    </a:stretch>
                  </pic:blipFill>
                  <pic:spPr>
                    <a:xfrm>
                      <a:off x="0" y="0"/>
                      <a:ext cx="3721100" cy="3733800"/>
                    </a:xfrm>
                    <a:prstGeom prst="rect">
                      <a:avLst/>
                    </a:prstGeom>
                  </pic:spPr>
                </pic:pic>
              </a:graphicData>
            </a:graphic>
          </wp:inline>
        </w:drawing>
        <w:t xml:space="preserve"> </w:t>
      </w:r>
      <w:bookmarkEnd w:id="1111"/>
    </w:p>
    <w:p>
      <w:pPr>
        <w:pStyle w:val="Heading 4"/>
        <w:keepLines w:val="on"/>
      </w:pPr>
      <w:r>
        <w:t xml:space="preserve">Figure 7-4. </w:t>
        <w:t>Hitting a dead end while exploring a maze</w:t>
      </w:r>
    </w:p>
    <w:p>
      <w:pPr>
        <w:pStyle w:val="Normal"/>
      </w:pPr>
      <w:r>
        <w:t xml:space="preserve">Here is a rough sketch of the activity of a graph-searching algorithm that explores a graph starting from a designated </w:t>
      </w:r>
      <w:r>
        <w:rPr>
          <w:rStyle w:val="Text1"/>
        </w:rPr>
        <w:t>source</w:t>
      </w:r>
      <w:r>
        <w:t xml:space="preserve"> node:</w:t>
      </w:r>
    </w:p>
    <w:p>
      <w:pPr>
        <w:pStyle w:val="Para 01"/>
      </w:pPr>
      <w:r>
        <w:t>Mark each node that you visit.</w:t>
      </w:r>
    </w:p>
    <w:p>
      <w:pPr>
        <w:pStyle w:val="Para 01"/>
      </w:pPr>
      <w:r>
        <w:t xml:space="preserve">Find the adjacent nodes to your current node that have not yet been marked as visited, and </w:t>
      </w:r>
      <w:r>
        <w:rPr>
          <w:rStyle w:val="Text1"/>
        </w:rPr>
        <w:t>arbitrarily select one of these</w:t>
      </w:r>
      <w:r>
        <w:t xml:space="preserve"> to explore.</w:t>
      </w:r>
    </w:p>
    <w:p>
      <w:pPr>
        <w:pStyle w:val="Para 01"/>
      </w:pPr>
      <w:r>
        <w:t>Go back to the last unmarked node you remembered when you hit a dead end.</w:t>
      </w:r>
    </w:p>
    <w:p>
      <w:pPr>
        <w:pStyle w:val="Para 01"/>
      </w:pPr>
      <w:r>
        <w:t>Continue exploring until all reachable nodes are marked.</w:t>
      </w:r>
    </w:p>
    <w:p>
      <w:pPr>
        <w:pStyle w:val="Normal"/>
      </w:pPr>
      <w:r>
        <w:t xml:space="preserve">Once the search algorithm completes, it should be possible to reconstruct the path from the source node to any node in the graph. To make this possible, the search algorithm must return a structure that contains enough information to support this capability. A common solution is to return a </w:t>
      </w:r>
      <w:r>
        <w:rPr>
          <w:rStyle w:val="Text0"/>
        </w:rPr>
        <w:t>node_from[]</w:t>
      </w:r>
      <w:r>
        <w:t xml:space="preserve"> structure, where </w:t>
      </w:r>
      <w:r>
        <w:rPr>
          <w:rStyle w:val="Text0"/>
        </w:rPr>
        <w:t>node_from[v]</w:t>
      </w:r>
      <w:r>
        <w:t xml:space="preserve"> either is </w:t>
      </w:r>
      <w:r>
        <w:rPr>
          <w:rStyle w:val="Text0"/>
        </w:rPr>
        <w:t>None</w:t>
      </w:r>
      <w:r>
        <w:t xml:space="preserve">, if </w:t>
      </w:r>
      <w:r>
        <w:rPr>
          <w:rStyle w:val="Text0"/>
        </w:rPr>
        <w:t>v</w:t>
      </w:r>
      <w:r>
        <w:t xml:space="preserve"> is not reachable from the source node, or it is </w:t>
      </w:r>
      <w:r>
        <w:rPr>
          <w:rStyle w:val="Text0"/>
        </w:rPr>
        <w:t>u</w:t>
      </w:r>
      <w:r>
        <w:t xml:space="preserve">, that is, </w:t>
      </w:r>
      <w:r>
        <w:rPr>
          <w:rStyle w:val="Text1"/>
        </w:rPr>
        <w:t>the prior node discovered before exploring</w:t>
      </w:r>
      <w:r>
        <w:t xml:space="preserve"> </w:t>
      </w:r>
      <w:r>
        <w:rPr>
          <w:rStyle w:val="Text0"/>
        </w:rPr>
        <w:t>v</w:t>
      </w:r>
      <w:r>
        <w:t xml:space="preserve">. In </w:t>
      </w:r>
      <w:hyperlink w:anchor="Figure_7_4__Hitting_a_dead_end_w">
        <w:r>
          <w:rPr>
            <w:rStyle w:val="Text3"/>
          </w:rPr>
          <w:t>Figure 7-4</w:t>
        </w:r>
      </w:hyperlink>
      <w:r>
        <w:t xml:space="preserve">, </w:t>
      </w:r>
      <w:r>
        <w:rPr>
          <w:rStyle w:val="Text0"/>
        </w:rPr>
        <w:t>node_from[(1, 3)]</w:t>
      </w:r>
      <w:r>
        <w:t xml:space="preserve"> is the node </w:t>
      </w:r>
      <w:r>
        <w:rPr>
          <w:rStyle w:val="Text0"/>
        </w:rPr>
        <w:t>(0, 3)</w:t>
      </w:r>
      <w:r>
        <w:t>.</w:t>
      </w:r>
    </w:p>
    <w:p>
      <w:pPr>
        <w:pStyle w:val="Normal"/>
      </w:pPr>
      <w:r>
        <w:t xml:space="preserve">This sketch of an algorithm cannot be performed within a simple </w:t>
      </w:r>
      <w:r>
        <w:rPr>
          <w:rStyle w:val="Text0"/>
        </w:rPr>
        <w:t>while</w:t>
      </w:r>
      <w:r>
        <w:t xml:space="preserve"> loop, like when searching a linked list for a value. Instead, I now show how to use the </w:t>
      </w:r>
      <w:r>
        <w:rPr>
          <w:rStyle w:val="Text1"/>
        </w:rPr>
        <w:t>stack</w:t>
      </w:r>
      <w:r>
        <w:t xml:space="preserve"> abstract data type to maintain the search state while exploring the graph.</w:t>
      </w:r>
    </w:p>
    <w:p>
      <w:pPr>
        <w:pStyle w:val="Normal"/>
      </w:pPr>
      <w:r>
        <w:rPr>
          <w:rStyle w:val="Text54"/>
        </w:rPr>
        <w:bookmarkStart w:id="1112" w:name="idm45239908101136"/>
        <w:t/>
        <w:bookmarkEnd w:id="1112"/>
        <w:bookmarkStart w:id="1113" w:name="idm45239908100304"/>
        <w:t/>
        <w:bookmarkEnd w:id="1113"/>
      </w:r>
      <w:r>
        <w:t xml:space="preserve">If you have ever eaten a meal at a cafeteria, you’ve no doubt grabbed the top tray from a stack of trays. The stack data type represents the behavior of such a stack of trays. A stack has a </w:t>
      </w:r>
      <w:r>
        <w:rPr>
          <w:rStyle w:val="Text0"/>
        </w:rPr>
        <w:t>push(value)</w:t>
      </w:r>
      <w:r>
        <w:t xml:space="preserve"> operation that adds </w:t>
      </w:r>
      <w:r>
        <w:rPr>
          <w:rStyle w:val="Text0"/>
        </w:rPr>
        <w:t>value</w:t>
      </w:r>
      <w:r>
        <w:t xml:space="preserve"> to become the newest value at the </w:t>
      </w:r>
      <w:r>
        <w:rPr>
          <w:rStyle w:val="Text1"/>
        </w:rPr>
        <w:t>top</w:t>
      </w:r>
      <w:r>
        <w:t xml:space="preserve"> of the stack, and </w:t>
      </w:r>
      <w:r>
        <w:rPr>
          <w:rStyle w:val="Text0"/>
        </w:rPr>
        <w:t>pop()</w:t>
      </w:r>
      <w:r>
        <w:t xml:space="preserve"> removes the value at the top of the stack. Another way to describe this experience is “Last in, first out” (LIFO), which is shorthand for “Last [one] in [the stack is the] first [one taken] out [of the stack].” If you push three values, 1, 2, and 3, onto a stack, they will pop off the stack in order 3, 2, and finally 1.</w:t>
      </w:r>
    </w:p>
    <w:p>
      <w:pPr>
        <w:pStyle w:val="Normal"/>
      </w:pPr>
      <w:r>
        <w:t xml:space="preserve">Using the </w:t>
      </w:r>
      <w:r>
        <w:rPr>
          <w:rStyle w:val="Text0"/>
        </w:rPr>
        <w:t>Node</w:t>
      </w:r>
      <w:r>
        <w:t xml:space="preserve"> linked list data structure from </w:t>
      </w:r>
      <w:hyperlink w:anchor="Listing_6_1__Recursive_and_itera">
        <w:r>
          <w:rPr>
            <w:rStyle w:val="Text3"/>
          </w:rPr>
          <w:t>Listing 6-1</w:t>
        </w:r>
      </w:hyperlink>
      <w:r>
        <w:t xml:space="preserve">, the </w:t>
      </w:r>
      <w:r>
        <w:rPr>
          <w:rStyle w:val="Text0"/>
        </w:rPr>
        <w:t>Stack</w:t>
      </w:r>
      <w:r>
        <w:t xml:space="preserve"> implementation in </w:t>
      </w:r>
      <w:hyperlink w:anchor="Listing_7_2__Linked_list_impleme">
        <w:r>
          <w:rPr>
            <w:rStyle w:val="Text3"/>
          </w:rPr>
          <w:t>Listing 7-2</w:t>
        </w:r>
      </w:hyperlink>
      <w:r>
        <w:t xml:space="preserve"> has a </w:t>
      </w:r>
      <w:r>
        <w:rPr>
          <w:rStyle w:val="Text0"/>
        </w:rPr>
        <w:t>push()</w:t>
      </w:r>
      <w:r>
        <w:t xml:space="preserve"> operation to prepend a value to the front of a linked list. The </w:t>
      </w:r>
      <w:r>
        <w:rPr>
          <w:rStyle w:val="Text0"/>
        </w:rPr>
        <w:t>pop()</w:t>
      </w:r>
      <w:r>
        <w:t xml:space="preserve"> method removes and returns the first value in a linked list; as you can see, this provides the behavior for a stack. In </w:t>
      </w:r>
      <w:r>
        <w:rPr>
          <w:rStyle w:val="Text0"/>
        </w:rPr>
        <w:t>Stack</w:t>
      </w:r>
      <w:r>
        <w:t xml:space="preserve">, the </w:t>
      </w:r>
      <w:r>
        <w:rPr>
          <w:rStyle w:val="Text0"/>
        </w:rPr>
        <w:t>push()</w:t>
      </w:r>
      <w:r>
        <w:t xml:space="preserve"> and </w:t>
      </w:r>
      <w:r>
        <w:rPr>
          <w:rStyle w:val="Text0"/>
        </w:rPr>
        <w:t>pop()</w:t>
      </w:r>
      <w:r>
        <w:t xml:space="preserve"> operations perform in constant time, independent of the total number of values in the stack.</w:t>
      </w:r>
    </w:p>
    <w:p>
      <w:bookmarkStart w:id="1114" w:name="Listing_7_2__Linked_list_impleme"/>
      <w:pPr>
        <w:keepNext/>
        <w:pStyle w:val="Heading 3"/>
      </w:pPr>
      <w:r>
        <w:t xml:space="preserve">Listing 7-2. </w:t>
        <w:t xml:space="preserve">Linked list implementation of </w:t>
      </w:r>
      <w:r>
        <w:rPr>
          <w:rStyle w:val="Text16"/>
        </w:rPr>
        <w:t>Stack</w:t>
      </w:r>
      <w:r>
        <w:t xml:space="preserve"> data type</w:t>
      </w:r>
      <w:bookmarkEnd w:id="1114"/>
    </w:p>
    <w:p>
      <w:pPr>
        <w:pStyle w:val="Para 13"/>
      </w:pPr>
      <w:r>
        <w:rPr>
          <w:rStyle w:val="Text6"/>
        </w:rPr>
        <w:t xml:space="preserve">class</w:t>
        <w:br w:clear="none"/>
      </w:r>
      <w:r>
        <w:t xml:space="preserve"> </w:t>
        <w:br w:clear="none"/>
      </w:r>
      <w:r>
        <w:rPr>
          <w:rStyle w:val="Text22"/>
        </w:rPr>
        <w:t xml:space="preserve">Stack</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top</w:t>
        <w:br w:clear="none"/>
      </w:r>
      <w:r>
        <w:t xml:space="preserve"> </w:t>
        <w:br w:clear="none"/>
      </w:r>
      <w:r>
        <w:rPr>
          <w:rStyle w:val="Text8"/>
        </w:rPr>
        <w:t xml:space="preserve">=</w:t>
        <w:br w:clear="none"/>
      </w:r>
      <w:r>
        <w:t xml:space="preserve"> </w:t>
        <w:br w:clear="none"/>
      </w:r>
      <w:r>
        <w:rPr>
          <w:rStyle w:val="Text7"/>
        </w:rPr>
        <w:t xml:space="preserve">None</w:t>
        <w:br w:clear="none"/>
      </w:r>
      <w:r>
        <w:t xml:space="preserve">                        </w:t>
        <w:br w:clear="none"/>
      </w:r>
      <w:r>
        <w:rPr>
          <w:rStyle w:val="Text56"/>
        </w:rPr>
        <w:drawing>
          <wp:inline>
            <wp:extent cx="63500" cy="63500"/>
            <wp:effectExtent l="0" r="0" t="0" b="0"/>
            <wp:docPr id="58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is_empty</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return</w:t>
        <w:br w:clear="none"/>
      </w:r>
      <w:r>
        <w:t xml:space="preserve"> </w:t>
        <w:br w:clear="none"/>
      </w:r>
      <w:r>
        <w:rPr>
          <w:rStyle w:val="Text7"/>
        </w:rPr>
        <w:t xml:space="preserve">self</w:t>
        <w:br w:clear="none"/>
      </w:r>
      <w:r>
        <w:rPr>
          <w:rStyle w:val="Text8"/>
        </w:rPr>
        <w:t xml:space="preserve">.</w:t>
        <w:br w:clear="none"/>
      </w:r>
      <w:r>
        <w:rPr>
          <w:rStyle w:val="Text2"/>
        </w:rPr>
        <w:t xml:space="preserve">top</w:t>
        <w:br w:clear="none"/>
      </w:r>
      <w:r>
        <w:t xml:space="preserve"> </w:t>
        <w:br w:clear="none"/>
      </w:r>
      <w:r>
        <w:rPr>
          <w:rStyle w:val="Text5"/>
        </w:rPr>
        <w:t xml:space="preserve">is</w:t>
        <w:br w:clear="none"/>
      </w:r>
      <w:r>
        <w:t xml:space="preserve"> </w:t>
        <w:br w:clear="none"/>
      </w:r>
      <w:r>
        <w:rPr>
          <w:rStyle w:val="Text7"/>
        </w:rPr>
        <w:t xml:space="preserve">None</w:t>
        <w:br w:clear="none"/>
      </w:r>
      <w:r>
        <w:t xml:space="preserve">                </w:t>
        <w:br w:clear="none"/>
      </w:r>
      <w:r>
        <w:rPr>
          <w:rStyle w:val="Text56"/>
        </w:rPr>
        <w:drawing>
          <wp:inline>
            <wp:extent cx="63500" cy="63500"/>
            <wp:effectExtent l="0" r="0" t="0" b="0"/>
            <wp:docPr id="58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push</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val</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top</w:t>
        <w:br w:clear="none"/>
      </w:r>
      <w:r>
        <w:t xml:space="preserve"> </w:t>
        <w:br w:clear="none"/>
      </w:r>
      <w:r>
        <w:rPr>
          <w:rStyle w:val="Text8"/>
        </w:rPr>
        <w:t xml:space="preserve">=</w:t>
        <w:br w:clear="none"/>
      </w:r>
      <w:r>
        <w:t xml:space="preserve"> </w:t>
        <w:br w:clear="none"/>
      </w:r>
      <w:r>
        <w:rPr>
          <w:rStyle w:val="Text2"/>
        </w:rPr>
        <w:t xml:space="preserve">Node</w:t>
        <w:br w:clear="none"/>
      </w:r>
      <w:r>
        <w:rPr>
          <w:rStyle w:val="Text5"/>
        </w:rPr>
        <w:t xml:space="preserve">(</w:t>
        <w:br w:clear="none"/>
      </w:r>
      <w:r>
        <w:rPr>
          <w:rStyle w:val="Text2"/>
        </w:rPr>
        <w:t xml:space="preserve">val</w:t>
        <w:br w:clear="none"/>
      </w:r>
      <w:r>
        <w:rPr>
          <w:rStyle w:val="Text5"/>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top</w:t>
        <w:br w:clear="none"/>
      </w:r>
      <w:r>
        <w:rPr>
          <w:rStyle w:val="Text5"/>
        </w:rPr>
        <w:t xml:space="preserve">)</w:t>
        <w:br w:clear="none"/>
      </w:r>
      <w:r>
        <w:t xml:space="preserve">         </w:t>
        <w:br w:clear="none"/>
      </w:r>
      <w:r>
        <w:rPr>
          <w:rStyle w:val="Text56"/>
        </w:rPr>
        <w:drawing>
          <wp:inline>
            <wp:extent cx="63500" cy="63500"/>
            <wp:effectExtent l="0" r="0" t="0" b="0"/>
            <wp:docPr id="58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pop</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7"/>
        </w:rPr>
        <w:t xml:space="preserve">self</w:t>
        <w:br w:clear="none"/>
      </w:r>
      <w:r>
        <w:rPr>
          <w:rStyle w:val="Text8"/>
        </w:rPr>
        <w:t xml:space="preserve">.</w:t>
        <w:br w:clear="none"/>
      </w:r>
      <w:r>
        <w:rPr>
          <w:rStyle w:val="Text2"/>
        </w:rPr>
        <w:t xml:space="preserve">is_empty</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59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raise</w:t>
        <w:br w:clear="none"/>
      </w:r>
      <w:r>
        <w:t xml:space="preserve"> </w:t>
        <w:br w:clear="none"/>
      </w:r>
      <w:r>
        <w:rPr>
          <w:rStyle w:val="Text24"/>
        </w:rPr>
        <w:t xml:space="preserve">RuntimeError</w:t>
        <w:br w:clear="none"/>
      </w:r>
      <w:r>
        <w:rPr>
          <w:rStyle w:val="Text5"/>
        </w:rPr>
        <w:t xml:space="preserve">(</w:t>
        <w:br w:clear="none"/>
      </w:r>
      <w:r>
        <w:rPr>
          <w:rStyle w:val="Text12"/>
        </w:rPr>
        <w:t xml:space="preserve">'</w:t>
        <w:br w:clear="none"/>
        <w:t xml:space="preserve">Stack is empty</w:t>
        <w:br w:clear="none"/>
        <w:t xml:space="preserve">'</w:t>
        <w:br w:clear="none"/>
      </w:r>
      <w:r>
        <w:rPr>
          <w:rStyle w:val="Text5"/>
        </w:rPr>
        <w:t xml:space="preserve">)</w:t>
        <w:br w:clear="none"/>
      </w:r>
      <w:r>
        <w:t xml:space="preserve"/>
        <w:br w:clear="none"/>
        <w:t xml:space="preserve"/>
        <w:br w:clear="none"/>
        <w:t xml:space="preserve">    </w:t>
        <w:br w:clear="none"/>
      </w:r>
      <w:r>
        <w:rPr>
          <w:rStyle w:val="Text2"/>
        </w:rPr>
        <w:t xml:space="preserve">val</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top</w:t>
        <w:br w:clear="none"/>
      </w:r>
      <w:r>
        <w:rPr>
          <w:rStyle w:val="Text8"/>
        </w:rPr>
        <w:t xml:space="preserve">.</w:t>
        <w:br w:clear="none"/>
      </w:r>
      <w:r>
        <w:rPr>
          <w:rStyle w:val="Text2"/>
        </w:rPr>
        <w:t xml:space="preserve">value</w:t>
        <w:br w:clear="none"/>
      </w:r>
      <w:r>
        <w:t xml:space="preserve">                   </w:t>
        <w:br w:clear="none"/>
      </w:r>
      <w:r>
        <w:rPr>
          <w:rStyle w:val="Text56"/>
        </w:rPr>
        <w:drawing>
          <wp:inline>
            <wp:extent cx="63500" cy="63500"/>
            <wp:effectExtent l="0" r="0" t="0" b="0"/>
            <wp:docPr id="591"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top</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top</w:t>
        <w:br w:clear="none"/>
      </w:r>
      <w:r>
        <w:rPr>
          <w:rStyle w:val="Text8"/>
        </w:rPr>
        <w:t xml:space="preserve">.</w:t>
        <w:br w:clear="none"/>
      </w:r>
      <w:r>
        <w:rPr>
          <w:rStyle w:val="Text2"/>
        </w:rPr>
        <w:t xml:space="preserve">next</w:t>
        <w:br w:clear="none"/>
      </w:r>
      <w:r>
        <w:t xml:space="preserve">               </w:t>
        <w:br w:clear="none"/>
      </w:r>
      <w:r>
        <w:rPr>
          <w:rStyle w:val="Text56"/>
        </w:rPr>
        <w:drawing>
          <wp:inline>
            <wp:extent cx="63500" cy="63500"/>
            <wp:effectExtent l="0" r="0" t="0" b="0"/>
            <wp:docPr id="592"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val</w:t>
        <w:br w:clear="none"/>
      </w:r>
    </w:p>
    <w:p>
      <w:pPr>
        <w:pStyle w:val="Para 04"/>
      </w:pPr>
      <w:hyperlink w:anchor="co_graphs__only_connect__CO2_1">
        <w:r>
          <w:bookmarkStart w:id="1115" w:name="callout_graphs__only_connect__CO_9"/>
          <w:t/>
          <w:bookmarkEnd w:id="1115"/>
          <w:drawing>
            <wp:inline>
              <wp:extent cx="63500" cy="63500"/>
              <wp:effectExtent l="0" r="0" t="0" b="0"/>
              <wp:docPr id="59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Initially, </w:t>
      </w:r>
      <w:r>
        <w:rPr>
          <w:rStyle w:val="Text0"/>
        </w:rPr>
        <w:t>top</w:t>
      </w:r>
      <w:r>
        <w:t xml:space="preserve"> is </w:t>
      </w:r>
      <w:r>
        <w:rPr>
          <w:rStyle w:val="Text0"/>
        </w:rPr>
        <w:t>None</w:t>
      </w:r>
      <w:r>
        <w:t xml:space="preserve">, reflecting an empty </w:t>
      </w:r>
      <w:r>
        <w:rPr>
          <w:rStyle w:val="Text0"/>
        </w:rPr>
        <w:t>Stack</w:t>
      </w:r>
      <w:r>
        <w:t>.</w:t>
      </w:r>
    </w:p>
    <w:p>
      <w:pPr>
        <w:pStyle w:val="Para 04"/>
      </w:pPr>
      <w:hyperlink w:anchor="co_graphs__only_connect__CO2_2">
        <w:r>
          <w:bookmarkStart w:id="1116" w:name="callout_graphs__only_connect__CO_10"/>
          <w:t/>
          <w:bookmarkEnd w:id="1116"/>
          <w:drawing>
            <wp:inline>
              <wp:extent cx="63500" cy="63500"/>
              <wp:effectExtent l="0" r="0" t="0" b="0"/>
              <wp:docPr id="59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A </w:t>
      </w:r>
      <w:r>
        <w:rPr>
          <w:rStyle w:val="Text0"/>
        </w:rPr>
        <w:t>Stack</w:t>
      </w:r>
      <w:r>
        <w:t xml:space="preserve"> is empty if </w:t>
      </w:r>
      <w:r>
        <w:rPr>
          <w:rStyle w:val="Text0"/>
        </w:rPr>
        <w:t>top</w:t>
      </w:r>
      <w:r>
        <w:t xml:space="preserve"> is </w:t>
      </w:r>
      <w:r>
        <w:rPr>
          <w:rStyle w:val="Text0"/>
        </w:rPr>
        <w:t>None</w:t>
      </w:r>
      <w:r>
        <w:t>.</w:t>
      </w:r>
    </w:p>
    <w:p>
      <w:pPr>
        <w:pStyle w:val="Para 04"/>
      </w:pPr>
      <w:hyperlink w:anchor="co_graphs__only_connect__CO2_3">
        <w:r>
          <w:bookmarkStart w:id="1117" w:name="callout_graphs__only_connect__CO_11"/>
          <w:t/>
          <w:bookmarkEnd w:id="1117"/>
          <w:drawing>
            <wp:inline>
              <wp:extent cx="63500" cy="63500"/>
              <wp:effectExtent l="0" r="0" t="0" b="0"/>
              <wp:docPr id="59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Ensures new </w:t>
      </w:r>
      <w:r>
        <w:rPr>
          <w:rStyle w:val="Text0"/>
        </w:rPr>
        <w:t>Node</w:t>
      </w:r>
      <w:r>
        <w:t xml:space="preserve"> is the first one in linked list, with existing linked list becoming the rest.</w:t>
      </w:r>
    </w:p>
    <w:p>
      <w:pPr>
        <w:pStyle w:val="Para 04"/>
      </w:pPr>
      <w:hyperlink w:anchor="co_graphs__only_connect__CO2_4">
        <w:r>
          <w:bookmarkStart w:id="1118" w:name="callout_graphs__only_connect__CO_12"/>
          <w:t/>
          <w:bookmarkEnd w:id="1118"/>
          <w:drawing>
            <wp:inline>
              <wp:extent cx="63500" cy="63500"/>
              <wp:effectExtent l="0" r="0" t="0" b="0"/>
              <wp:docPr id="59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An empty </w:t>
      </w:r>
      <w:r>
        <w:rPr>
          <w:rStyle w:val="Text0"/>
        </w:rPr>
        <w:t>Stack</w:t>
      </w:r>
      <w:r>
        <w:t xml:space="preserve"> causes a </w:t>
      </w:r>
      <w:r>
        <w:rPr>
          <w:rStyle w:val="Text0"/>
        </w:rPr>
        <w:t>RuntimeError</w:t>
      </w:r>
      <w:r>
        <w:t>.</w:t>
      </w:r>
    </w:p>
    <w:p>
      <w:pPr>
        <w:pStyle w:val="Para 04"/>
      </w:pPr>
      <w:hyperlink w:anchor="co_graphs__only_connect__CO2_5">
        <w:r>
          <w:bookmarkStart w:id="1119" w:name="callout_graphs__only_connect__CO_13"/>
          <w:t/>
          <w:bookmarkEnd w:id="1119"/>
          <w:drawing>
            <wp:inline>
              <wp:extent cx="63500" cy="63500"/>
              <wp:effectExtent l="0" r="0" t="0" b="0"/>
              <wp:docPr id="597"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Extract the newest value from </w:t>
      </w:r>
      <w:r>
        <w:rPr>
          <w:rStyle w:val="Text0"/>
        </w:rPr>
        <w:t>top</w:t>
      </w:r>
      <w:r>
        <w:t xml:space="preserve"> of stack to be returned.</w:t>
      </w:r>
    </w:p>
    <w:p>
      <w:pPr>
        <w:pStyle w:val="Para 04"/>
      </w:pPr>
      <w:hyperlink w:anchor="co_graphs__only_connect__CO2_6">
        <w:r>
          <w:bookmarkStart w:id="1120" w:name="callout_graphs__only_connect__CO_14"/>
          <w:t/>
          <w:bookmarkEnd w:id="1120"/>
          <w:drawing>
            <wp:inline>
              <wp:extent cx="63500" cy="63500"/>
              <wp:effectExtent l="0" r="0" t="0" b="0"/>
              <wp:docPr id="598"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Reset </w:t>
      </w:r>
      <w:r>
        <w:rPr>
          <w:rStyle w:val="Text0"/>
        </w:rPr>
        <w:t>Stack</w:t>
      </w:r>
      <w:r>
        <w:t xml:space="preserve"> so the next </w:t>
      </w:r>
      <w:r>
        <w:rPr>
          <w:rStyle w:val="Text0"/>
        </w:rPr>
        <w:t>Node</w:t>
      </w:r>
      <w:r>
        <w:t xml:space="preserve"> is now on top (if </w:t>
      </w:r>
      <w:r>
        <w:rPr>
          <w:rStyle w:val="Text0"/>
        </w:rPr>
        <w:t>None</w:t>
      </w:r>
      <w:r>
        <w:t xml:space="preserve">, then </w:t>
      </w:r>
      <w:r>
        <w:rPr>
          <w:rStyle w:val="Text0"/>
        </w:rPr>
        <w:t>Stack</w:t>
      </w:r>
      <w:r>
        <w:t xml:space="preserve"> becomes empty).</w:t>
      </w:r>
    </w:p>
    <w:p>
      <w:pPr>
        <w:pStyle w:val="Normal"/>
      </w:pPr>
      <w:r>
        <w:rPr>
          <w:rStyle w:val="Text54"/>
        </w:rPr>
        <w:bookmarkStart w:id="1121" w:name="ch07_term3"/>
        <w:t/>
        <w:bookmarkEnd w:id="1121"/>
        <w:bookmarkStart w:id="1122" w:name="idm45239907909424"/>
        <w:t/>
        <w:bookmarkEnd w:id="1122"/>
      </w:r>
      <w:r>
        <w:t xml:space="preserve">The Depth First Search algorithm uses a stack to keep track of marked nodes it will explore in the future. </w:t>
      </w:r>
      <w:hyperlink w:anchor="Listing_7_3__Depth_First_Search">
        <w:r>
          <w:rPr>
            <w:rStyle w:val="Text3"/>
          </w:rPr>
          <w:t>Listing 7-3</w:t>
        </w:r>
      </w:hyperlink>
      <w:r>
        <w:t xml:space="preserve"> contains a stack-based implementation for Depth First Search. The search strategy is called </w:t>
      </w:r>
      <w:r>
        <w:rPr>
          <w:rStyle w:val="Text1"/>
        </w:rPr>
        <w:t>depth first</w:t>
      </w:r>
      <w:r>
        <w:t xml:space="preserve"> because it constantly tries to advance forward, always expecting that the solution is just one step away.</w:t>
      </w:r>
      <w:r>
        <w:rPr>
          <w:rStyle w:val="Text54"/>
        </w:rPr>
        <w:bookmarkStart w:id="1123" w:name="idm45239907906800"/>
        <w:t/>
        <w:bookmarkEnd w:id="1123"/>
      </w:r>
    </w:p>
    <w:p>
      <w:pPr>
        <w:pStyle w:val="Normal"/>
      </w:pPr>
      <w:r>
        <w:t xml:space="preserve">It starts at a source node, </w:t>
      </w:r>
      <w:r>
        <w:rPr>
          <w:rStyle w:val="Text0"/>
        </w:rPr>
        <w:t>src</w:t>
      </w:r>
      <w:r>
        <w:t xml:space="preserve">, which is marked as having been visited (i.e., setting </w:t>
      </w:r>
      <w:r>
        <w:rPr>
          <w:rStyle w:val="Text0"/>
        </w:rPr>
        <w:t>marked[src]</w:t>
      </w:r>
      <w:r>
        <w:t xml:space="preserve"> to </w:t>
      </w:r>
      <w:r>
        <w:rPr>
          <w:rStyle w:val="Text0"/>
        </w:rPr>
        <w:t>True</w:t>
      </w:r>
      <w:r>
        <w:t xml:space="preserve">) and is then pushed onto the stack for further processing. Each time through the </w:t>
      </w:r>
      <w:r>
        <w:rPr>
          <w:rStyle w:val="Text0"/>
        </w:rPr>
        <w:t>while</w:t>
      </w:r>
      <w:r>
        <w:t xml:space="preserve"> loop, the stack contains nodes that have already been visited and marked: they are popped from the stack, one at a time, and unmarked adjacent neighbors are marked and added to the stack for further processing.</w:t>
      </w:r>
    </w:p>
    <w:p>
      <w:bookmarkStart w:id="1124" w:name="Listing_7_3__Depth_First_Search"/>
      <w:pPr>
        <w:keepNext/>
        <w:pStyle w:val="Heading 3"/>
      </w:pPr>
      <w:r>
        <w:t xml:space="preserve">Listing 7-3. </w:t>
        <w:t xml:space="preserve">Depth First Search of graph from designated source node, </w:t>
      </w:r>
      <w:r>
        <w:rPr>
          <w:rStyle w:val="Text16"/>
        </w:rPr>
        <w:t>src</w:t>
      </w:r>
      <w:bookmarkEnd w:id="1124"/>
    </w:p>
    <w:p>
      <w:pPr>
        <w:pStyle w:val="Para 13"/>
      </w:pPr>
      <w:r>
        <w:rPr>
          <w:rStyle w:val="Text6"/>
        </w:rPr>
        <w:t xml:space="preserve">def</w:t>
        <w:br w:clear="none"/>
      </w:r>
      <w:r>
        <w:t xml:space="preserve"> </w:t>
        <w:br w:clear="none"/>
      </w:r>
      <w:r>
        <w:rPr>
          <w:rStyle w:val="Text9"/>
        </w:rPr>
        <w:t xml:space="preserve">dfs_search</w:t>
        <w:br w:clear="none"/>
      </w:r>
      <w:r>
        <w:rPr>
          <w:rStyle w:val="Text5"/>
        </w:rPr>
        <w:t xml:space="preserve">(</w:t>
        <w:br w:clear="none"/>
      </w:r>
      <w:r>
        <w:rPr>
          <w:rStyle w:val="Text2"/>
        </w:rPr>
        <w:t xml:space="preserve">G</w:t>
        <w:br w:clear="none"/>
      </w:r>
      <w:r>
        <w:rPr>
          <w:rStyle w:val="Text5"/>
        </w:rPr>
        <w:t xml:space="preserve">,</w:t>
        <w:br w:clear="none"/>
      </w:r>
      <w:r>
        <w:t xml:space="preserve"> </w:t>
        <w:br w:clear="none"/>
      </w:r>
      <w:r>
        <w:rPr>
          <w:rStyle w:val="Text2"/>
        </w:rPr>
        <w:t xml:space="preserve">src</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59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marked</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0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node_from</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0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stack</w:t>
        <w:br w:clear="none"/>
      </w:r>
      <w:r>
        <w:t xml:space="preserve"> </w:t>
        <w:br w:clear="none"/>
      </w:r>
      <w:r>
        <w:rPr>
          <w:rStyle w:val="Text8"/>
        </w:rPr>
        <w:t xml:space="preserve">=</w:t>
        <w:br w:clear="none"/>
      </w:r>
      <w:r>
        <w:t xml:space="preserve"> </w:t>
        <w:br w:clear="none"/>
      </w:r>
      <w:r>
        <w:rPr>
          <w:rStyle w:val="Text2"/>
        </w:rPr>
        <w:t xml:space="preserve">Stack</w:t>
        <w:br w:clear="none"/>
      </w:r>
      <w:r>
        <w:rPr>
          <w:rStyle w:val="Text5"/>
        </w:rPr>
        <w:t xml:space="preserve">(</w:t>
        <w:br w:clear="none"/>
        <w:t xml:space="preserve">)</w:t>
        <w:br w:clear="none"/>
      </w:r>
      <w:r>
        <w:t xml:space="preserve"/>
        <w:br w:clear="none"/>
        <w:t xml:space="preserve">  </w:t>
        <w:br w:clear="none"/>
      </w:r>
      <w:r>
        <w:rPr>
          <w:rStyle w:val="Text2"/>
        </w:rPr>
        <w:t xml:space="preserve">marked</w:t>
        <w:br w:clear="none"/>
      </w:r>
      <w:r>
        <w:rPr>
          <w:rStyle w:val="Text5"/>
        </w:rPr>
        <w:t xml:space="preserve">[</w:t>
        <w:br w:clear="none"/>
      </w:r>
      <w:r>
        <w:rPr>
          <w:rStyle w:val="Text2"/>
        </w:rPr>
        <w:t xml:space="preserve">src</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True</w:t>
        <w:br w:clear="none"/>
      </w:r>
      <w:r>
        <w:t xml:space="preserve">           </w:t>
        <w:br w:clear="none"/>
      </w:r>
      <w:r>
        <w:rPr>
          <w:rStyle w:val="Text56"/>
        </w:rPr>
        <w:drawing>
          <wp:inline>
            <wp:extent cx="63500" cy="63500"/>
            <wp:effectExtent l="0" r="0" t="0" b="0"/>
            <wp:docPr id="60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stack</w:t>
        <w:br w:clear="none"/>
      </w:r>
      <w:r>
        <w:rPr>
          <w:rStyle w:val="Text8"/>
        </w:rPr>
        <w:t xml:space="preserve">.</w:t>
        <w:br w:clear="none"/>
      </w:r>
      <w:r>
        <w:rPr>
          <w:rStyle w:val="Text2"/>
        </w:rPr>
        <w:t xml:space="preserve">push</w:t>
        <w:br w:clear="none"/>
      </w:r>
      <w:r>
        <w:rPr>
          <w:rStyle w:val="Text5"/>
        </w:rPr>
        <w:t xml:space="preserve">(</w:t>
        <w:br w:clear="none"/>
      </w:r>
      <w:r>
        <w:rPr>
          <w:rStyle w:val="Text2"/>
        </w:rPr>
        <w:t xml:space="preserve">src</w:t>
        <w:br w:clear="none"/>
      </w:r>
      <w:r>
        <w:rPr>
          <w:rStyle w:val="Text5"/>
        </w:rPr>
        <w:t xml:space="preserve">)</w:t>
        <w:br w:clear="none"/>
      </w:r>
      <w:r>
        <w:t xml:space="preserve"/>
        <w:br w:clear="none"/>
        <w:t xml:space="preserve"/>
        <w:br w:clear="none"/>
        <w:t xml:space="preserve">  </w:t>
        <w:br w:clear="none"/>
      </w:r>
      <w:r>
        <w:rPr>
          <w:rStyle w:val="Text6"/>
        </w:rPr>
        <w:t xml:space="preserve">while</w:t>
        <w:br w:clear="none"/>
      </w:r>
      <w:r>
        <w:t xml:space="preserve"> </w:t>
        <w:br w:clear="none"/>
      </w:r>
      <w:r>
        <w:rPr>
          <w:rStyle w:val="Text5"/>
        </w:rPr>
        <w:t xml:space="preserve">not</w:t>
        <w:br w:clear="none"/>
      </w:r>
      <w:r>
        <w:t xml:space="preserve"> </w:t>
        <w:br w:clear="none"/>
      </w:r>
      <w:r>
        <w:rPr>
          <w:rStyle w:val="Text2"/>
        </w:rPr>
        <w:t xml:space="preserve">stack</w:t>
        <w:br w:clear="none"/>
      </w:r>
      <w:r>
        <w:rPr>
          <w:rStyle w:val="Text8"/>
        </w:rPr>
        <w:t xml:space="preserve">.</w:t>
        <w:br w:clear="none"/>
      </w:r>
      <w:r>
        <w:rPr>
          <w:rStyle w:val="Text2"/>
        </w:rPr>
        <w:t xml:space="preserve">is_empty</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603"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stack</w:t>
        <w:br w:clear="none"/>
      </w:r>
      <w:r>
        <w:rPr>
          <w:rStyle w:val="Text8"/>
        </w:rPr>
        <w:t xml:space="preserve">.</w:t>
        <w:br w:clear="none"/>
      </w:r>
      <w:r>
        <w:rPr>
          <w:rStyle w:val="Text2"/>
        </w:rPr>
        <w:t xml:space="preserve">pop</w:t>
        <w:br w:clear="none"/>
      </w:r>
      <w:r>
        <w:rPr>
          <w:rStyle w:val="Text5"/>
        </w:rPr>
        <w:t xml:space="preserve">(</w:t>
        <w:br w:clear="none"/>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G</w:t>
        <w:br w:clear="none"/>
      </w:r>
      <w:r>
        <w:rPr>
          <w:rStyle w:val="Text5"/>
        </w:rPr>
        <w:t xml:space="preserve">[</w:t>
        <w:br w:clear="none"/>
      </w:r>
      <w:r>
        <w:rPr>
          <w:rStyle w:val="Text2"/>
        </w:rPr>
        <w:t xml:space="preserve">v</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5"/>
        </w:rPr>
        <w:t xml:space="preserve">not</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marked</w:t>
        <w:br w:clear="none"/>
      </w:r>
      <w:r>
        <w:rPr>
          <w:rStyle w:val="Text5"/>
        </w:rPr>
        <w:t xml:space="preserve">:</w:t>
        <w:br w:clear="none"/>
      </w:r>
      <w:r>
        <w:t xml:space="preserve"/>
        <w:br w:clear="none"/>
        <w:t xml:space="preserve">        </w:t>
        <w:br w:clear="none"/>
      </w:r>
      <w:r>
        <w:rPr>
          <w:rStyle w:val="Text2"/>
        </w:rPr>
        <w:t xml:space="preserve">node_from</w:t>
        <w:br w:clear="none"/>
      </w:r>
      <w:r>
        <w:rPr>
          <w:rStyle w:val="Text5"/>
        </w:rPr>
        <w:t xml:space="preserve">[</w:t>
        <w:br w:clear="none"/>
      </w:r>
      <w:r>
        <w:rPr>
          <w:rStyle w:val="Text2"/>
        </w:rPr>
        <w:t xml:space="preserve">w</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v</w:t>
        <w:br w:clear="none"/>
      </w:r>
      <w:r>
        <w:t xml:space="preserve">       </w:t>
        <w:br w:clear="none"/>
      </w:r>
      <w:r>
        <w:rPr>
          <w:rStyle w:val="Text56"/>
        </w:rPr>
        <w:drawing>
          <wp:inline>
            <wp:extent cx="63500" cy="63500"/>
            <wp:effectExtent l="0" r="0" t="0" b="0"/>
            <wp:docPr id="604"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marked</w:t>
        <w:br w:clear="none"/>
      </w:r>
      <w:r>
        <w:rPr>
          <w:rStyle w:val="Text5"/>
        </w:rPr>
        <w:t xml:space="preserve">[</w:t>
        <w:br w:clear="none"/>
      </w:r>
      <w:r>
        <w:rPr>
          <w:rStyle w:val="Text2"/>
        </w:rPr>
        <w:t xml:space="preserve">w</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True</w:t>
        <w:br w:clear="none"/>
      </w:r>
      <w:r>
        <w:t xml:space="preserve">       </w:t>
        <w:br w:clear="none"/>
      </w:r>
      <w:r>
        <w:rPr>
          <w:rStyle w:val="Text56"/>
        </w:rPr>
        <w:drawing>
          <wp:inline>
            <wp:extent cx="63500" cy="63500"/>
            <wp:effectExtent l="0" r="0" t="0" b="0"/>
            <wp:docPr id="605"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stack</w:t>
        <w:br w:clear="none"/>
      </w:r>
      <w:r>
        <w:rPr>
          <w:rStyle w:val="Text8"/>
        </w:rPr>
        <w:t xml:space="preserve">.</w:t>
        <w:br w:clear="none"/>
      </w:r>
      <w:r>
        <w:rPr>
          <w:rStyle w:val="Text2"/>
        </w:rPr>
        <w:t xml:space="preserve">push</w:t>
        <w:br w:clear="none"/>
      </w:r>
      <w:r>
        <w:rPr>
          <w:rStyle w:val="Text5"/>
        </w:rPr>
        <w:t xml:space="preserve">(</w:t>
        <w:br w:clear="none"/>
      </w:r>
      <w:r>
        <w:rPr>
          <w:rStyle w:val="Text2"/>
        </w:rPr>
        <w:t xml:space="preserve">w</w:t>
        <w:br w:clear="none"/>
      </w:r>
      <w:r>
        <w:rPr>
          <w:rStyle w:val="Text5"/>
        </w:rPr>
        <w:t xml:space="preserve">)</w:t>
        <w:br w:clear="none"/>
      </w:r>
      <w:r>
        <w:t xml:space="preserve"/>
        <w:br w:clear="none"/>
        <w:t xml:space="preserve"/>
        <w:br w:clear="none"/>
        <w:t xml:space="preserve">  </w:t>
        <w:br w:clear="none"/>
      </w:r>
      <w:r>
        <w:rPr>
          <w:rStyle w:val="Text6"/>
        </w:rPr>
        <w:t xml:space="preserve">return</w:t>
        <w:br w:clear="none"/>
      </w:r>
      <w:r>
        <w:t xml:space="preserve"> </w:t>
        <w:br w:clear="none"/>
      </w:r>
      <w:r>
        <w:rPr>
          <w:rStyle w:val="Text2"/>
        </w:rPr>
        <w:t xml:space="preserve">node_from</w:t>
        <w:br w:clear="none"/>
      </w:r>
      <w:r>
        <w:t xml:space="preserve">             </w:t>
        <w:br w:clear="none"/>
      </w:r>
      <w:r>
        <w:rPr>
          <w:rStyle w:val="Text56"/>
        </w:rPr>
        <w:drawing>
          <wp:inline>
            <wp:extent cx="63500" cy="63500"/>
            <wp:effectExtent l="0" r="0" t="0" b="0"/>
            <wp:docPr id="606"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p>
    <w:p>
      <w:pPr>
        <w:pStyle w:val="Para 04"/>
      </w:pPr>
      <w:hyperlink w:anchor="co_graphs__only_connect__CO3_1">
        <w:r>
          <w:bookmarkStart w:id="1125" w:name="callout_graphs__only_connect__CO_15"/>
          <w:t/>
          <w:bookmarkEnd w:id="1125"/>
          <w:drawing>
            <wp:inline>
              <wp:extent cx="63500" cy="63500"/>
              <wp:effectExtent l="0" r="0" t="0" b="0"/>
              <wp:docPr id="60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Conduct a Depth First Search over graph, </w:t>
      </w:r>
      <w:r>
        <w:rPr>
          <w:rStyle w:val="Text0"/>
        </w:rPr>
        <w:t>G</w:t>
      </w:r>
      <w:r>
        <w:t xml:space="preserve">, starting from source node, </w:t>
      </w:r>
      <w:r>
        <w:rPr>
          <w:rStyle w:val="Text0"/>
        </w:rPr>
        <w:t>src</w:t>
      </w:r>
      <w:r>
        <w:t>.</w:t>
      </w:r>
    </w:p>
    <w:p>
      <w:pPr>
        <w:pStyle w:val="Para 04"/>
      </w:pPr>
      <w:hyperlink w:anchor="co_graphs__only_connect__CO3_2">
        <w:r>
          <w:bookmarkStart w:id="1126" w:name="callout_graphs__only_connect__CO_16"/>
          <w:t/>
          <w:bookmarkEnd w:id="1126"/>
          <w:drawing>
            <wp:inline>
              <wp:extent cx="63500" cy="63500"/>
              <wp:effectExtent l="0" r="0" t="0" b="0"/>
              <wp:docPr id="60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marked</w:t>
      </w:r>
      <w:r>
        <w:t xml:space="preserve"> dictionary records nodes that have already been visited.</w:t>
      </w:r>
    </w:p>
    <w:p>
      <w:pPr>
        <w:pStyle w:val="Para 04"/>
      </w:pPr>
      <w:hyperlink w:anchor="co_graphs__only_connect__CO3_3">
        <w:r>
          <w:bookmarkStart w:id="1127" w:name="callout_graphs__only_connect__CO_17"/>
          <w:t/>
          <w:bookmarkEnd w:id="1127"/>
          <w:drawing>
            <wp:inline>
              <wp:extent cx="63500" cy="63500"/>
              <wp:effectExtent l="0" r="0" t="0" b="0"/>
              <wp:docPr id="60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Record how search got to each node: </w:t>
      </w:r>
      <w:r>
        <w:rPr>
          <w:rStyle w:val="Text0"/>
        </w:rPr>
        <w:t>node_from[w]</w:t>
      </w:r>
      <w:r>
        <w:t xml:space="preserve"> is the prior node working backward to </w:t>
      </w:r>
      <w:r>
        <w:rPr>
          <w:rStyle w:val="Text0"/>
        </w:rPr>
        <w:t>src</w:t>
      </w:r>
      <w:r>
        <w:t>.</w:t>
      </w:r>
    </w:p>
    <w:p>
      <w:pPr>
        <w:pStyle w:val="Para 04"/>
      </w:pPr>
      <w:hyperlink w:anchor="co_graphs__only_connect__CO3_4">
        <w:r>
          <w:bookmarkStart w:id="1128" w:name="callout_graphs__only_connect__CO_18"/>
          <w:t/>
          <w:bookmarkEnd w:id="1128"/>
          <w:drawing>
            <wp:inline>
              <wp:extent cx="63500" cy="63500"/>
              <wp:effectExtent l="0" r="0" t="0" b="0"/>
              <wp:docPr id="61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Mark and place </w:t>
      </w:r>
      <w:r>
        <w:rPr>
          <w:rStyle w:val="Text0"/>
        </w:rPr>
        <w:t>src</w:t>
      </w:r>
      <w:r>
        <w:t xml:space="preserve"> node into </w:t>
      </w:r>
      <w:r>
        <w:rPr>
          <w:rStyle w:val="Text0"/>
        </w:rPr>
        <w:t>Stack</w:t>
      </w:r>
      <w:r>
        <w:t xml:space="preserve"> to start the search. The top node in the </w:t>
      </w:r>
      <w:r>
        <w:rPr>
          <w:rStyle w:val="Text0"/>
        </w:rPr>
        <w:t>Stack</w:t>
      </w:r>
      <w:r>
        <w:t xml:space="preserve"> represents the next node to explore.</w:t>
      </w:r>
    </w:p>
    <w:p>
      <w:pPr>
        <w:pStyle w:val="Para 04"/>
      </w:pPr>
      <w:hyperlink w:anchor="co_graphs__only_connect__CO3_5">
        <w:r>
          <w:bookmarkStart w:id="1129" w:name="callout_graphs__only_connect__CO_19"/>
          <w:t/>
          <w:bookmarkEnd w:id="1129"/>
          <w:drawing>
            <wp:inline>
              <wp:extent cx="63500" cy="63500"/>
              <wp:effectExtent l="0" r="0" t="0" b="0"/>
              <wp:docPr id="611"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If the Depth First Search has not yet completed, </w:t>
      </w:r>
      <w:r>
        <w:rPr>
          <w:rStyle w:val="Text0"/>
        </w:rPr>
        <w:t>v</w:t>
      </w:r>
      <w:r>
        <w:t xml:space="preserve"> is the next node to explore.</w:t>
      </w:r>
    </w:p>
    <w:p>
      <w:pPr>
        <w:pStyle w:val="Para 04"/>
      </w:pPr>
      <w:hyperlink w:anchor="co_graphs__only_connect__CO3_6">
        <w:r>
          <w:bookmarkStart w:id="1130" w:name="callout_graphs__only_connect__CO_20"/>
          <w:t/>
          <w:bookmarkEnd w:id="1130"/>
          <w:drawing>
            <wp:inline>
              <wp:extent cx="63500" cy="63500"/>
              <wp:effectExtent l="0" r="0" t="0" b="0"/>
              <wp:docPr id="612"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For each unmarked node, </w:t>
      </w:r>
      <w:r>
        <w:rPr>
          <w:rStyle w:val="Text0"/>
        </w:rPr>
        <w:t>w</w:t>
      </w:r>
      <w:r>
        <w:t xml:space="preserve">, adjacent to </w:t>
      </w:r>
      <w:r>
        <w:rPr>
          <w:rStyle w:val="Text0"/>
        </w:rPr>
        <w:t>v</w:t>
      </w:r>
      <w:r>
        <w:t xml:space="preserve">, remember that to get to </w:t>
      </w:r>
      <w:r>
        <w:rPr>
          <w:rStyle w:val="Text0"/>
        </w:rPr>
        <w:t>w</w:t>
      </w:r>
      <w:r>
        <w:t xml:space="preserve">, the search came from </w:t>
      </w:r>
      <w:r>
        <w:rPr>
          <w:rStyle w:val="Text0"/>
        </w:rPr>
        <w:t>v</w:t>
      </w:r>
      <w:r>
        <w:t>.</w:t>
      </w:r>
    </w:p>
    <w:p>
      <w:pPr>
        <w:pStyle w:val="Para 04"/>
      </w:pPr>
      <w:hyperlink w:anchor="co_graphs__only_connect__CO3_7">
        <w:r>
          <w:bookmarkStart w:id="1131" w:name="callout_graphs__only_connect__CO_21"/>
          <w:t/>
          <w:bookmarkEnd w:id="1131"/>
          <w:drawing>
            <wp:inline>
              <wp:extent cx="63500" cy="63500"/>
              <wp:effectExtent l="0" r="0" t="0" b="0"/>
              <wp:docPr id="613"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Push </w:t>
      </w:r>
      <w:r>
        <w:rPr>
          <w:rStyle w:val="Text0"/>
        </w:rPr>
        <w:t>w</w:t>
      </w:r>
      <w:r>
        <w:t xml:space="preserve"> onto the top of the stack and mark it so it won’t be visited again.</w:t>
      </w:r>
    </w:p>
    <w:p>
      <w:pPr>
        <w:pStyle w:val="Para 04"/>
      </w:pPr>
      <w:hyperlink w:anchor="co_graphs__only_connect__CO3_8">
        <w:r>
          <w:bookmarkStart w:id="1132" w:name="callout_graphs__only_connect__CO_22"/>
          <w:t/>
          <w:bookmarkEnd w:id="1132"/>
          <w:drawing>
            <wp:inline>
              <wp:extent cx="63500" cy="63500"/>
              <wp:effectExtent l="0" r="0" t="0" b="0"/>
              <wp:docPr id="614"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Return the </w:t>
      </w:r>
      <w:r>
        <w:rPr>
          <w:rStyle w:val="Text1"/>
        </w:rPr>
        <w:t>structure of the search</w:t>
      </w:r>
      <w:r>
        <w:t xml:space="preserve"> that records for each node, </w:t>
      </w:r>
      <w:r>
        <w:rPr>
          <w:rStyle w:val="Text0"/>
        </w:rPr>
        <w:t>v</w:t>
      </w:r>
      <w:r>
        <w:t xml:space="preserve">, the prior node from a search initiated at </w:t>
      </w:r>
      <w:r>
        <w:rPr>
          <w:rStyle w:val="Text0"/>
        </w:rPr>
        <w:t>src</w:t>
      </w:r>
      <w:r>
        <w:t>.</w:t>
      </w:r>
    </w:p>
    <w:p>
      <w:pPr>
        <w:pStyle w:val="Normal"/>
      </w:pPr>
      <w:hyperlink w:anchor="Figure_7_5__Depth_First_Search_l">
        <w:r>
          <w:rPr>
            <w:rStyle w:val="Text3"/>
          </w:rPr>
          <w:t>Figure 7-5</w:t>
        </w:r>
      </w:hyperlink>
      <w:r>
        <w:t xml:space="preserve"> visualizes the execution of Depth First Search, showing the updated state of the stack each time through the </w:t>
      </w:r>
      <w:r>
        <w:rPr>
          <w:rStyle w:val="Text0"/>
        </w:rPr>
        <w:t>while</w:t>
      </w:r>
      <w:r>
        <w:t xml:space="preserve"> loop. The highlighted node at the top of the stack is the current cell being explored; other nodes in the stack represent nodes that will </w:t>
      </w:r>
      <w:r>
        <w:rPr>
          <w:rStyle w:val="Text1"/>
        </w:rPr>
        <w:t>eventually be processed in the future</w:t>
      </w:r>
      <w:r>
        <w:t xml:space="preserve">. You might wonder how Depth First Search avoids getting stuck wandering around aimlessly, forever. Each time a node is pushed onto the stack, it is marked, which means it will never be pushed onto the stack again. The </w:t>
      </w:r>
      <w:r>
        <w:rPr>
          <w:rStyle w:val="Text0"/>
        </w:rPr>
        <w:t>for</w:t>
      </w:r>
      <w:r>
        <w:t xml:space="preserve"> loop over </w:t>
      </w:r>
      <w:r>
        <w:rPr>
          <w:rStyle w:val="Text0"/>
        </w:rPr>
        <w:t>w</w:t>
      </w:r>
      <w:r>
        <w:t xml:space="preserve"> will find all unmarked nodes adjacent to </w:t>
      </w:r>
      <w:r>
        <w:rPr>
          <w:rStyle w:val="Text0"/>
        </w:rPr>
        <w:t>v</w:t>
      </w:r>
      <w:r>
        <w:t xml:space="preserve">, yet to explore: it will mark each </w:t>
      </w:r>
      <w:r>
        <w:rPr>
          <w:rStyle w:val="Text0"/>
        </w:rPr>
        <w:t>w</w:t>
      </w:r>
      <w:r>
        <w:t xml:space="preserve"> and push </w:t>
      </w:r>
      <w:r>
        <w:rPr>
          <w:rStyle w:val="Text0"/>
        </w:rPr>
        <w:t>w</w:t>
      </w:r>
      <w:r>
        <w:t xml:space="preserve"> onto the stack for further exploration.</w:t>
      </w:r>
    </w:p>
    <w:p>
      <w:bookmarkStart w:id="1133" w:name="Figure_7_5__Depth_First_Search_l"/>
      <w:pPr>
        <w:pStyle w:val="Para 07"/>
        <w:keepLines w:val="on"/>
      </w:pPr>
      <w:r>
        <w:t/>
        <w:drawing>
          <wp:inline>
            <wp:extent cx="5943600" cy="5664200"/>
            <wp:effectExtent l="0" r="0" t="0" b="43426"/>
            <wp:docPr id="615" name="lalg_0705.png" descr="Visualize the Depth First Search"/>
            <wp:cNvGraphicFramePr>
              <a:graphicFrameLocks noChangeAspect="1"/>
            </wp:cNvGraphicFramePr>
            <a:graphic>
              <a:graphicData uri="http://schemas.openxmlformats.org/drawingml/2006/picture">
                <pic:pic>
                  <pic:nvPicPr>
                    <pic:cNvPr id="0" name="lalg_0705.png" descr="Visualize the Depth First Search"/>
                    <pic:cNvPicPr/>
                  </pic:nvPicPr>
                  <pic:blipFill>
                    <a:blip r:embed="rId112"/>
                    <a:stretch>
                      <a:fillRect/>
                    </a:stretch>
                  </pic:blipFill>
                  <pic:spPr>
                    <a:xfrm>
                      <a:off x="0" y="0"/>
                      <a:ext cx="5943600" cy="5664200"/>
                    </a:xfrm>
                    <a:prstGeom prst="rect">
                      <a:avLst/>
                    </a:prstGeom>
                  </pic:spPr>
                </pic:pic>
              </a:graphicData>
            </a:graphic>
          </wp:inline>
        </w:drawing>
        <w:t xml:space="preserve"> </w:t>
      </w:r>
      <w:bookmarkEnd w:id="1133"/>
    </w:p>
    <w:p>
      <w:pPr>
        <w:pStyle w:val="Heading 4"/>
        <w:keepLines w:val="on"/>
      </w:pPr>
      <w:r>
        <w:t xml:space="preserve">Figure 7-5. </w:t>
        <w:t>Depth First Search locates target if reachable from source</w:t>
      </w:r>
    </w:p>
    <w:p>
      <w:pPr>
        <w:pStyle w:val="Normal"/>
      </w:pPr>
      <w:r>
        <w:t xml:space="preserve">The search finds its first dead end, at </w:t>
      </w:r>
      <w:r>
        <w:rPr>
          <w:rStyle w:val="Text0"/>
        </w:rPr>
        <w:t>(1, 3)</w:t>
      </w:r>
      <w:r>
        <w:t xml:space="preserve">, but quickly recovers, popping off node </w:t>
      </w:r>
      <w:r>
        <w:rPr>
          <w:rStyle w:val="Text0"/>
        </w:rPr>
        <w:t>(0, 4)</w:t>
      </w:r>
      <w:r>
        <w:t xml:space="preserve"> to resume its search. The search is paused in </w:t>
      </w:r>
      <w:hyperlink w:anchor="Figure_7_5__Depth_First_Search_l">
        <w:r>
          <w:rPr>
            <w:rStyle w:val="Text3"/>
          </w:rPr>
          <w:t>Figure 7-5</w:t>
        </w:r>
      </w:hyperlink>
      <w:r>
        <w:t xml:space="preserve"> to show the state once the target is found, but the search continues until all nodes in the graph reachable from </w:t>
      </w:r>
      <w:r>
        <w:rPr>
          <w:rStyle w:val="Text0"/>
        </w:rPr>
        <w:t>src</w:t>
      </w:r>
      <w:r>
        <w:t xml:space="preserve"> are explored and the stack becomes empty.</w:t>
      </w:r>
    </w:p>
    <w:p>
      <w:pPr>
        <w:pStyle w:val="Normal"/>
      </w:pPr>
      <w:r>
        <w:t xml:space="preserve">The stack will ultimately become empty, since (a) there are a finite number of nodes in the graph, and (b) unmarked nodes are first marked before being pushed onto the </w:t>
      </w:r>
      <w:r>
        <w:rPr>
          <w:rStyle w:val="Text0"/>
        </w:rPr>
        <w:t>stack</w:t>
      </w:r>
      <w:r>
        <w:t xml:space="preserve">. Since a node can never become “unmarked,” eventually each node that is reachable from </w:t>
      </w:r>
      <w:r>
        <w:rPr>
          <w:rStyle w:val="Text0"/>
        </w:rPr>
        <w:t>src</w:t>
      </w:r>
      <w:r>
        <w:t xml:space="preserve"> will be pushed exactly once onto </w:t>
      </w:r>
      <w:r>
        <w:rPr>
          <w:rStyle w:val="Text0"/>
        </w:rPr>
        <w:t>stack</w:t>
      </w:r>
      <w:r>
        <w:t xml:space="preserve"> and subsequently removed within the </w:t>
      </w:r>
      <w:r>
        <w:rPr>
          <w:rStyle w:val="Text0"/>
        </w:rPr>
        <w:t>while</w:t>
      </w:r>
      <w:r>
        <w:t xml:space="preserve"> loop.</w:t>
      </w:r>
    </w:p>
    <w:p>
      <w:pPr>
        <w:pStyle w:val="Normal"/>
      </w:pPr>
      <w:r>
        <w:t xml:space="preserve">The resulting depth-first </w:t>
      </w:r>
      <w:r>
        <w:rPr>
          <w:rStyle w:val="Text1"/>
        </w:rPr>
        <w:t>search tree</w:t>
      </w:r>
      <w:r>
        <w:t xml:space="preserve"> is shown on the right in </w:t>
      </w:r>
      <w:hyperlink w:anchor="Figure_7_5__Depth_First_Search_l">
        <w:r>
          <w:rPr>
            <w:rStyle w:val="Text3"/>
          </w:rPr>
          <w:t>Figure 7-5</w:t>
        </w:r>
      </w:hyperlink>
      <w:r>
        <w:t xml:space="preserve"> as contained in the </w:t>
      </w:r>
      <w:r>
        <w:rPr>
          <w:rStyle w:val="Text0"/>
        </w:rPr>
        <w:t>node_from[]</w:t>
      </w:r>
      <w:r>
        <w:t xml:space="preserve"> structure. This structure can be called a </w:t>
      </w:r>
      <w:r>
        <w:rPr>
          <w:rStyle w:val="Text1"/>
        </w:rPr>
        <w:t>tree</w:t>
      </w:r>
      <w:r>
        <w:t xml:space="preserve"> because there are no cycles among the arrows. It encodes information that can be used to recover the path from </w:t>
      </w:r>
      <w:r>
        <w:rPr>
          <w:rStyle w:val="Text0"/>
        </w:rPr>
        <w:t>(0, 2)</w:t>
      </w:r>
      <w:r>
        <w:t xml:space="preserve"> to any reachable node in the graph by working </w:t>
      </w:r>
      <w:r>
        <w:rPr>
          <w:rStyle w:val="Text1"/>
        </w:rPr>
        <w:t>backward</w:t>
      </w:r>
      <w:r>
        <w:t xml:space="preserve">. For example, </w:t>
      </w:r>
      <w:r>
        <w:rPr>
          <w:rStyle w:val="Text0"/>
        </w:rPr>
        <w:t>node_from[(0, 0)] = (1, 0)</w:t>
      </w:r>
      <w:r>
        <w:t xml:space="preserve">, which means the second-to-last node on the path from </w:t>
      </w:r>
      <w:r>
        <w:rPr>
          <w:rStyle w:val="Text0"/>
        </w:rPr>
        <w:t>(0, 2)</w:t>
      </w:r>
      <w:r>
        <w:t xml:space="preserve"> to </w:t>
      </w:r>
      <w:r>
        <w:rPr>
          <w:rStyle w:val="Text0"/>
        </w:rPr>
        <w:t>(0, 0)</w:t>
      </w:r>
      <w:r>
        <w:t xml:space="preserve"> was </w:t>
      </w:r>
      <w:r>
        <w:rPr>
          <w:rStyle w:val="Text0"/>
        </w:rPr>
        <w:t>(1, 0)</w:t>
      </w:r>
      <w:r>
        <w:t>.</w:t>
      </w:r>
    </w:p>
    <w:p>
      <w:pPr>
        <w:pStyle w:val="Normal"/>
      </w:pPr>
      <w:r>
        <w:t xml:space="preserve">The computed six-move solution is not the shortest possible path to the target. Depth First Search offers no guarantee regarding the length of the discovered path, but it will eventually find a path to every reachable node from a designated source node. Given the computed </w:t>
      </w:r>
      <w:r>
        <w:rPr>
          <w:rStyle w:val="Text0"/>
        </w:rPr>
        <w:t>node_from[]</w:t>
      </w:r>
      <w:r>
        <w:t xml:space="preserve"> structure resulting from a Depth First Search initiated at </w:t>
      </w:r>
      <w:r>
        <w:rPr>
          <w:rStyle w:val="Text0"/>
        </w:rPr>
        <w:t>src</w:t>
      </w:r>
      <w:r>
        <w:t xml:space="preserve">, the </w:t>
      </w:r>
      <w:r>
        <w:rPr>
          <w:rStyle w:val="Text0"/>
        </w:rPr>
        <w:t>path_to()</w:t>
      </w:r>
      <w:r>
        <w:t xml:space="preserve"> function in </w:t>
      </w:r>
      <w:hyperlink w:anchor="Listing_7_4__Recovering_actual_p">
        <w:r>
          <w:rPr>
            <w:rStyle w:val="Text3"/>
          </w:rPr>
          <w:t>Listing 7-4</w:t>
        </w:r>
      </w:hyperlink>
      <w:r>
        <w:t xml:space="preserve"> computes the sequence of nodes from </w:t>
      </w:r>
      <w:r>
        <w:rPr>
          <w:rStyle w:val="Text0"/>
        </w:rPr>
        <w:t>src</w:t>
      </w:r>
      <w:r>
        <w:t xml:space="preserve"> to any </w:t>
      </w:r>
      <w:r>
        <w:rPr>
          <w:rStyle w:val="Text0"/>
        </w:rPr>
        <w:t>target</w:t>
      </w:r>
      <w:r>
        <w:t xml:space="preserve"> reachable from </w:t>
      </w:r>
      <w:r>
        <w:rPr>
          <w:rStyle w:val="Text0"/>
        </w:rPr>
        <w:t>src</w:t>
      </w:r>
      <w:r>
        <w:t xml:space="preserve">. Each </w:t>
      </w:r>
      <w:r>
        <w:rPr>
          <w:rStyle w:val="Text0"/>
        </w:rPr>
        <w:t>node_from[v]</w:t>
      </w:r>
      <w:r>
        <w:t xml:space="preserve"> records the prior node encountered in a search from </w:t>
      </w:r>
      <w:r>
        <w:rPr>
          <w:rStyle w:val="Text0"/>
        </w:rPr>
        <w:t>src</w:t>
      </w:r>
      <w:r>
        <w:t>.</w:t>
      </w:r>
    </w:p>
    <w:p>
      <w:bookmarkStart w:id="1134" w:name="Listing_7_4__Recovering_actual_p"/>
      <w:pPr>
        <w:keepNext/>
        <w:pStyle w:val="Heading 3"/>
      </w:pPr>
      <w:r>
        <w:t xml:space="preserve">Listing 7-4. </w:t>
        <w:t xml:space="preserve">Recovering actual path from </w:t>
      </w:r>
      <w:r>
        <w:rPr>
          <w:rStyle w:val="Text16"/>
        </w:rPr>
        <w:t>node_from[]</w:t>
      </w:r>
      <w:bookmarkEnd w:id="1134"/>
    </w:p>
    <w:p>
      <w:pPr>
        <w:pStyle w:val="Para 13"/>
      </w:pPr>
      <w:r>
        <w:rPr>
          <w:rStyle w:val="Text6"/>
        </w:rPr>
        <w:t xml:space="preserve">def</w:t>
        <w:br w:clear="none"/>
      </w:r>
      <w:r>
        <w:t xml:space="preserve"> </w:t>
        <w:br w:clear="none"/>
      </w:r>
      <w:r>
        <w:rPr>
          <w:rStyle w:val="Text9"/>
        </w:rPr>
        <w:t xml:space="preserve">path_to</w:t>
        <w:br w:clear="none"/>
      </w:r>
      <w:r>
        <w:rPr>
          <w:rStyle w:val="Text5"/>
        </w:rPr>
        <w:t xml:space="preserve">(</w:t>
        <w:br w:clear="none"/>
      </w:r>
      <w:r>
        <w:rPr>
          <w:rStyle w:val="Text2"/>
        </w:rPr>
        <w:t xml:space="preserve">node_from</w:t>
        <w:br w:clear="none"/>
      </w:r>
      <w:r>
        <w:rPr>
          <w:rStyle w:val="Text5"/>
        </w:rPr>
        <w:t xml:space="preserve">,</w:t>
        <w:br w:clear="none"/>
      </w:r>
      <w:r>
        <w:t xml:space="preserve"> </w:t>
        <w:br w:clear="none"/>
      </w:r>
      <w:r>
        <w:rPr>
          <w:rStyle w:val="Text2"/>
        </w:rPr>
        <w:t xml:space="preserve">src</w:t>
        <w:br w:clear="none"/>
      </w:r>
      <w:r>
        <w:rPr>
          <w:rStyle w:val="Text5"/>
        </w:rPr>
        <w:t xml:space="preserve">,</w:t>
        <w:br w:clear="none"/>
      </w:r>
      <w:r>
        <w:t xml:space="preserve"> </w:t>
        <w:br w:clear="none"/>
      </w:r>
      <w:r>
        <w:rPr>
          <w:rStyle w:val="Text2"/>
        </w:rPr>
        <w:t xml:space="preserve">target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1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5"/>
        </w:rPr>
        <w:t xml:space="preserve">not</w:t>
        <w:br w:clear="none"/>
      </w:r>
      <w:r>
        <w:t xml:space="preserve"> </w:t>
        <w:br w:clear="none"/>
      </w:r>
      <w:r>
        <w:rPr>
          <w:rStyle w:val="Text2"/>
        </w:rPr>
        <w:t xml:space="preserve">target</w:t>
        <w:br w:clear="none"/>
      </w:r>
      <w:r>
        <w:t xml:space="preserve"> </w:t>
        <w:br w:clear="none"/>
      </w:r>
      <w:r>
        <w:rPr>
          <w:rStyle w:val="Text5"/>
        </w:rPr>
        <w:t xml:space="preserve">in</w:t>
        <w:br w:clear="none"/>
      </w:r>
      <w:r>
        <w:t xml:space="preserve"> </w:t>
        <w:br w:clear="none"/>
      </w:r>
      <w:r>
        <w:rPr>
          <w:rStyle w:val="Text2"/>
        </w:rPr>
        <w:t xml:space="preserve">node_from</w:t>
        <w:br w:clear="none"/>
      </w:r>
      <w:r>
        <w:rPr>
          <w:rStyle w:val="Text5"/>
        </w:rPr>
        <w:t xml:space="preserve">:</w:t>
        <w:br w:clear="none"/>
      </w:r>
      <w:r>
        <w:t xml:space="preserve"/>
        <w:br w:clear="none"/>
        <w:t xml:space="preserve">    </w:t>
        <w:br w:clear="none"/>
      </w:r>
      <w:r>
        <w:rPr>
          <w:rStyle w:val="Text6"/>
        </w:rPr>
        <w:t xml:space="preserve">raise</w:t>
        <w:br w:clear="none"/>
      </w:r>
      <w:r>
        <w:t xml:space="preserve"> </w:t>
        <w:br w:clear="none"/>
      </w:r>
      <w:r>
        <w:rPr>
          <w:rStyle w:val="Text24"/>
        </w:rPr>
        <w:t xml:space="preserve">ValueError</w:t>
        <w:br w:clear="none"/>
      </w:r>
      <w:r>
        <w:rPr>
          <w:rStyle w:val="Text5"/>
        </w:rPr>
        <w:t xml:space="preserve">(</w:t>
        <w:br w:clear="none"/>
      </w:r>
      <w:r>
        <w:rPr>
          <w:rStyle w:val="Text12"/>
        </w:rPr>
        <w:t xml:space="preserve">'</w:t>
        <w:br w:clear="none"/>
        <w:t xml:space="preserve">Unreachable</w:t>
        <w:br w:clear="none"/>
        <w:t xml:space="preserve">'</w:t>
        <w:br w:clear="none"/>
      </w:r>
      <w:r>
        <w:rPr>
          <w:rStyle w:val="Text5"/>
        </w:rPr>
        <w:t xml:space="preserve">)</w:t>
        <w:br w:clear="none"/>
      </w:r>
      <w:r>
        <w:t xml:space="preserve">     </w:t>
        <w:br w:clear="none"/>
      </w:r>
      <w:r>
        <w:rPr>
          <w:rStyle w:val="Text56"/>
        </w:rPr>
        <w:drawing>
          <wp:inline>
            <wp:extent cx="63500" cy="63500"/>
            <wp:effectExtent l="0" r="0" t="0" b="0"/>
            <wp:docPr id="617"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path</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br w:clear="none"/>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target</w:t>
        <w:br w:clear="none"/>
      </w:r>
      <w:r>
        <w:t xml:space="preserve">                            </w:t>
        <w:br w:clear="none"/>
      </w:r>
      <w:r>
        <w:rPr>
          <w:rStyle w:val="Text56"/>
        </w:rPr>
        <w:drawing>
          <wp:inline>
            <wp:extent cx="63500" cy="63500"/>
            <wp:effectExtent l="0" r="0" t="0" b="0"/>
            <wp:docPr id="61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src</w:t>
        <w:br w:clear="none"/>
      </w:r>
      <w:r>
        <w:rPr>
          <w:rStyle w:val="Text5"/>
        </w:rPr>
        <w:t xml:space="preserve">:</w:t>
        <w:br w:clear="none"/>
      </w:r>
      <w:r>
        <w:t xml:space="preserve"/>
        <w:br w:clear="none"/>
        <w:t xml:space="preserve">    </w:t>
        <w:br w:clear="none"/>
      </w:r>
      <w:r>
        <w:rPr>
          <w:rStyle w:val="Text2"/>
        </w:rPr>
        <w:t xml:space="preserve">path</w:t>
        <w:br w:clear="none"/>
      </w:r>
      <w:r>
        <w:rPr>
          <w:rStyle w:val="Text8"/>
        </w:rPr>
        <w:t xml:space="preserve">.</w:t>
        <w:br w:clear="none"/>
      </w:r>
      <w:r>
        <w:rPr>
          <w:rStyle w:val="Text2"/>
        </w:rPr>
        <w:t xml:space="preserve">append</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56"/>
        </w:rPr>
        <w:drawing>
          <wp:inline>
            <wp:extent cx="63500" cy="63500"/>
            <wp:effectExtent l="0" r="0" t="0" b="0"/>
            <wp:docPr id="61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node_from</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56"/>
        </w:rPr>
        <w:drawing>
          <wp:inline>
            <wp:extent cx="63500" cy="63500"/>
            <wp:effectExtent l="0" r="0" t="0" b="0"/>
            <wp:docPr id="62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path</w:t>
        <w:br w:clear="none"/>
      </w:r>
      <w:r>
        <w:rPr>
          <w:rStyle w:val="Text8"/>
        </w:rPr>
        <w:t xml:space="preserve">.</w:t>
        <w:br w:clear="none"/>
      </w:r>
      <w:r>
        <w:rPr>
          <w:rStyle w:val="Text2"/>
        </w:rPr>
        <w:t xml:space="preserve">append</w:t>
        <w:br w:clear="none"/>
      </w:r>
      <w:r>
        <w:rPr>
          <w:rStyle w:val="Text5"/>
        </w:rPr>
        <w:t xml:space="preserve">(</w:t>
        <w:br w:clear="none"/>
      </w:r>
      <w:r>
        <w:rPr>
          <w:rStyle w:val="Text2"/>
        </w:rPr>
        <w:t xml:space="preserve">src</w:t>
        <w:br w:clear="none"/>
      </w:r>
      <w:r>
        <w:rPr>
          <w:rStyle w:val="Text5"/>
        </w:rPr>
        <w:t xml:space="preserve">)</w:t>
        <w:br w:clear="none"/>
      </w:r>
      <w:r>
        <w:t xml:space="preserve">                      </w:t>
        <w:br w:clear="none"/>
      </w:r>
      <w:r>
        <w:rPr>
          <w:rStyle w:val="Text56"/>
        </w:rPr>
        <w:drawing>
          <wp:inline>
            <wp:extent cx="63500" cy="63500"/>
            <wp:effectExtent l="0" r="0" t="0" b="0"/>
            <wp:docPr id="621"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path</w:t>
        <w:br w:clear="none"/>
      </w:r>
      <w:r>
        <w:rPr>
          <w:rStyle w:val="Text8"/>
        </w:rPr>
        <w:t xml:space="preserve">.</w:t>
        <w:br w:clear="none"/>
      </w:r>
      <w:r>
        <w:rPr>
          <w:rStyle w:val="Text2"/>
        </w:rPr>
        <w:t xml:space="preserve">reverse</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22"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path</w:t>
        <w:br w:clear="none"/>
      </w:r>
    </w:p>
    <w:p>
      <w:pPr>
        <w:pStyle w:val="Para 04"/>
      </w:pPr>
      <w:hyperlink w:anchor="co_graphs__only_connect__CO4_1">
        <w:r>
          <w:bookmarkStart w:id="1135" w:name="callout_graphs__only_connect__CO_23"/>
          <w:t/>
          <w:bookmarkEnd w:id="1135"/>
          <w:drawing>
            <wp:inline>
              <wp:extent cx="63500" cy="63500"/>
              <wp:effectExtent l="0" r="0" t="0" b="0"/>
              <wp:docPr id="62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rPr>
          <w:rStyle w:val="Text0"/>
        </w:rPr>
        <w:t>node_from</w:t>
      </w:r>
      <w:r>
        <w:t xml:space="preserve"> structure is needed to recover path from </w:t>
      </w:r>
      <w:r>
        <w:rPr>
          <w:rStyle w:val="Text0"/>
        </w:rPr>
        <w:t>src</w:t>
      </w:r>
      <w:r>
        <w:t xml:space="preserve"> to any </w:t>
      </w:r>
      <w:r>
        <w:rPr>
          <w:rStyle w:val="Text0"/>
        </w:rPr>
        <w:t>target</w:t>
      </w:r>
      <w:r>
        <w:t>.</w:t>
      </w:r>
    </w:p>
    <w:p>
      <w:pPr>
        <w:pStyle w:val="Para 04"/>
      </w:pPr>
      <w:hyperlink w:anchor="co_graphs__only_connect__CO4_3">
        <w:r>
          <w:bookmarkStart w:id="1136" w:name="callout_graphs__only_connect__CO_24"/>
          <w:t/>
          <w:bookmarkEnd w:id="1136"/>
          <w:drawing>
            <wp:inline>
              <wp:extent cx="63500" cy="63500"/>
              <wp:effectExtent l="0" r="0" t="0" b="0"/>
              <wp:docPr id="62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To recover the path, set </w:t>
      </w:r>
      <w:r>
        <w:rPr>
          <w:rStyle w:val="Text0"/>
        </w:rPr>
        <w:t>v</w:t>
      </w:r>
      <w:r>
        <w:t xml:space="preserve"> to target node.</w:t>
      </w:r>
    </w:p>
    <w:p>
      <w:pPr>
        <w:pStyle w:val="Para 04"/>
      </w:pPr>
      <w:hyperlink w:anchor="co_graphs__only_connect__CO4_4">
        <w:r>
          <w:bookmarkStart w:id="1137" w:name="callout_graphs__only_connect__CO_25"/>
          <w:t/>
          <w:bookmarkEnd w:id="1137"/>
          <w:drawing>
            <wp:inline>
              <wp:extent cx="63500" cy="63500"/>
              <wp:effectExtent l="0" r="0" t="0" b="0"/>
              <wp:docPr id="62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As long as </w:t>
      </w:r>
      <w:r>
        <w:rPr>
          <w:rStyle w:val="Text0"/>
        </w:rPr>
        <w:t>v</w:t>
      </w:r>
      <w:r>
        <w:t xml:space="preserve"> is not </w:t>
      </w:r>
      <w:r>
        <w:rPr>
          <w:rStyle w:val="Text0"/>
        </w:rPr>
        <w:t>src</w:t>
      </w:r>
      <w:r>
        <w:t xml:space="preserve">, append </w:t>
      </w:r>
      <w:r>
        <w:rPr>
          <w:rStyle w:val="Text0"/>
        </w:rPr>
        <w:t>v</w:t>
      </w:r>
      <w:r>
        <w:t xml:space="preserve"> to </w:t>
      </w:r>
      <w:r>
        <w:rPr>
          <w:rStyle w:val="Text0"/>
        </w:rPr>
        <w:t>path</w:t>
      </w:r>
      <w:r>
        <w:t xml:space="preserve">, a backward list of nodes found on path from </w:t>
      </w:r>
      <w:r>
        <w:rPr>
          <w:rStyle w:val="Text0"/>
        </w:rPr>
        <w:t>src</w:t>
      </w:r>
      <w:r>
        <w:t xml:space="preserve"> to </w:t>
      </w:r>
      <w:r>
        <w:rPr>
          <w:rStyle w:val="Text0"/>
        </w:rPr>
        <w:t>target</w:t>
      </w:r>
      <w:r>
        <w:t>.</w:t>
      </w:r>
    </w:p>
    <w:p>
      <w:pPr>
        <w:pStyle w:val="Para 04"/>
      </w:pPr>
      <w:hyperlink w:anchor="co_graphs__only_connect__CO4_5">
        <w:r>
          <w:bookmarkStart w:id="1138" w:name="callout_graphs__only_connect__CO_26"/>
          <w:t/>
          <w:bookmarkEnd w:id="1138"/>
          <w:drawing>
            <wp:inline>
              <wp:extent cx="63500" cy="63500"/>
              <wp:effectExtent l="0" r="0" t="0" b="0"/>
              <wp:docPr id="62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Continue backward by setting </w:t>
      </w:r>
      <w:r>
        <w:rPr>
          <w:rStyle w:val="Text0"/>
        </w:rPr>
        <w:t>v</w:t>
      </w:r>
      <w:r>
        <w:t xml:space="preserve"> to the prior node recorded by </w:t>
      </w:r>
      <w:r>
        <w:rPr>
          <w:rStyle w:val="Text0"/>
        </w:rPr>
        <w:t>node_from[v]</w:t>
      </w:r>
      <w:r>
        <w:t>.</w:t>
      </w:r>
    </w:p>
    <w:p>
      <w:pPr>
        <w:pStyle w:val="Para 04"/>
      </w:pPr>
      <w:hyperlink w:anchor="co_graphs__only_connect__CO4_6">
        <w:r>
          <w:bookmarkStart w:id="1139" w:name="callout_graphs__only_connect__CO_27"/>
          <w:t/>
          <w:bookmarkEnd w:id="1139"/>
          <w:drawing>
            <wp:inline>
              <wp:extent cx="63500" cy="63500"/>
              <wp:effectExtent l="0" r="0" t="0" b="0"/>
              <wp:docPr id="627"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Once </w:t>
      </w:r>
      <w:r>
        <w:rPr>
          <w:rStyle w:val="Text0"/>
        </w:rPr>
        <w:t>src</w:t>
      </w:r>
      <w:r>
        <w:t xml:space="preserve"> is encountered, the </w:t>
      </w:r>
      <w:r>
        <w:rPr>
          <w:rStyle w:val="Text0"/>
        </w:rPr>
        <w:t>while</w:t>
      </w:r>
      <w:r>
        <w:t xml:space="preserve"> loop terminates, so </w:t>
      </w:r>
      <w:r>
        <w:rPr>
          <w:rStyle w:val="Text0"/>
        </w:rPr>
        <w:t>src</w:t>
      </w:r>
      <w:r>
        <w:t xml:space="preserve"> must be appended to complete the backward </w:t>
      </w:r>
      <w:r>
        <w:rPr>
          <w:rStyle w:val="Text0"/>
        </w:rPr>
        <w:t>path</w:t>
      </w:r>
      <w:r>
        <w:t>.</w:t>
      </w:r>
    </w:p>
    <w:p>
      <w:pPr>
        <w:pStyle w:val="Para 04"/>
      </w:pPr>
      <w:hyperlink w:anchor="co_graphs__only_connect__CO4_7">
        <w:r>
          <w:bookmarkStart w:id="1140" w:name="callout_graphs__only_connect__CO_28"/>
          <w:t/>
          <w:bookmarkEnd w:id="1140"/>
          <w:drawing>
            <wp:inline>
              <wp:extent cx="63500" cy="63500"/>
              <wp:effectExtent l="0" r="0" t="0" b="0"/>
              <wp:docPr id="628"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Return the reverse of </w:t>
      </w:r>
      <w:r>
        <w:rPr>
          <w:rStyle w:val="Text0"/>
        </w:rPr>
        <w:t>path</w:t>
      </w:r>
      <w:r>
        <w:t xml:space="preserve"> to produce the proper ordering from </w:t>
      </w:r>
      <w:r>
        <w:rPr>
          <w:rStyle w:val="Text0"/>
        </w:rPr>
        <w:t>src</w:t>
      </w:r>
      <w:r>
        <w:t xml:space="preserve"> to </w:t>
      </w:r>
      <w:r>
        <w:rPr>
          <w:rStyle w:val="Text0"/>
        </w:rPr>
        <w:t>target</w:t>
      </w:r>
      <w:r>
        <w:t>.</w:t>
      </w:r>
    </w:p>
    <w:p>
      <w:pPr>
        <w:pStyle w:val="Para 04"/>
      </w:pPr>
      <w:hyperlink w:anchor="co_graphs__only_connect__CO4_2">
        <w:r>
          <w:bookmarkStart w:id="1141" w:name="callout_graphs__only_connect__CO_29"/>
          <w:t/>
          <w:bookmarkEnd w:id="1141"/>
          <w:drawing>
            <wp:inline>
              <wp:extent cx="63500" cy="63500"/>
              <wp:effectExtent l="0" r="0" t="0" b="0"/>
              <wp:docPr id="629"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node_from[]</w:t>
      </w:r>
      <w:r>
        <w:t xml:space="preserve"> doesn’t contain </w:t>
      </w:r>
      <w:r>
        <w:rPr>
          <w:rStyle w:val="Text0"/>
        </w:rPr>
        <w:t>target</w:t>
      </w:r>
      <w:r>
        <w:t xml:space="preserve">, then it is not reachable from </w:t>
      </w:r>
      <w:r>
        <w:rPr>
          <w:rStyle w:val="Text0"/>
        </w:rPr>
        <w:t>src</w:t>
      </w:r>
      <w:r>
        <w:t>.</w:t>
      </w:r>
    </w:p>
    <w:p>
      <w:pPr>
        <w:pStyle w:val="Normal"/>
      </w:pPr>
      <w:r>
        <w:t xml:space="preserve">The </w:t>
      </w:r>
      <w:r>
        <w:rPr>
          <w:rStyle w:val="Text0"/>
        </w:rPr>
        <w:t>path_to()</w:t>
      </w:r>
      <w:r>
        <w:t xml:space="preserve"> function computes the sequence of nodes in reverse order from </w:t>
      </w:r>
      <w:r>
        <w:rPr>
          <w:rStyle w:val="Text0"/>
        </w:rPr>
        <w:t>target</w:t>
      </w:r>
      <w:r>
        <w:t xml:space="preserve"> backward until </w:t>
      </w:r>
      <w:r>
        <w:rPr>
          <w:rStyle w:val="Text0"/>
        </w:rPr>
        <w:t>src</w:t>
      </w:r>
      <w:r>
        <w:t xml:space="preserve"> is encountered; it then simply reverses the order of the discovered nodes to produce a solution in the proper order. If you try to recover a path to an unreachable node, then </w:t>
      </w:r>
      <w:r>
        <w:rPr>
          <w:rStyle w:val="Text0"/>
        </w:rPr>
        <w:t>path_to()</w:t>
      </w:r>
      <w:r>
        <w:t xml:space="preserve"> will raise a </w:t>
      </w:r>
      <w:r>
        <w:rPr>
          <w:rStyle w:val="Text0"/>
        </w:rPr>
        <w:t>ValueError</w:t>
      </w:r>
      <w:r>
        <w:t>.</w:t>
      </w:r>
    </w:p>
    <w:p>
      <w:pPr>
        <w:pStyle w:val="Normal"/>
      </w:pPr>
      <w:r>
        <w:t>Depth First Search repeatedly heads off in arbitrary directions with the expectation that it is just one node away from the destination. Now let’s look at a more methodical search strategy.</w:t>
      </w:r>
      <w:r>
        <w:rPr>
          <w:rStyle w:val="Text54"/>
        </w:rPr>
        <w:bookmarkStart w:id="1142" w:name="idm45239907519840"/>
        <w:t/>
        <w:bookmarkEnd w:id="1142"/>
      </w:r>
    </w:p>
    <w:p>
      <w:bookmarkStart w:id="1143" w:name="Breadth_First_Search_Offers_Diff"/>
      <w:pPr>
        <w:keepNext/>
        <w:pStyle w:val="Heading 1"/>
      </w:pPr>
      <w:r>
        <w:t>Breadth First Search Offers Different Searching Strategy</w:t>
      </w:r>
      <w:bookmarkEnd w:id="1143"/>
    </w:p>
    <w:p>
      <w:pPr>
        <w:pStyle w:val="Normal"/>
      </w:pPr>
      <w:r>
        <w:rPr>
          <w:rStyle w:val="Text54"/>
        </w:rPr>
        <w:bookmarkStart w:id="1144" w:name="ch07_term4"/>
        <w:t/>
        <w:bookmarkEnd w:id="1144"/>
      </w:r>
      <w:r>
        <w:t xml:space="preserve">Breadth First Search explores nodes </w:t>
      </w:r>
      <w:r>
        <w:rPr>
          <w:rStyle w:val="Text1"/>
        </w:rPr>
        <w:t>in order of their distance from the source</w:t>
      </w:r>
      <w:r>
        <w:t xml:space="preserve">. Using the same maze from </w:t>
      </w:r>
      <w:hyperlink w:anchor="Figure_7_3__A_graph_modeling_a_r">
        <w:r>
          <w:rPr>
            <w:rStyle w:val="Text3"/>
          </w:rPr>
          <w:t>Figure 7-3</w:t>
        </w:r>
      </w:hyperlink>
      <w:r>
        <w:t xml:space="preserve">, </w:t>
      </w:r>
      <w:hyperlink w:anchor="Figure_7_6__Breadth_First_Search">
        <w:r>
          <w:rPr>
            <w:rStyle w:val="Text3"/>
          </w:rPr>
          <w:t>Figure 7-6</w:t>
        </w:r>
      </w:hyperlink>
      <w:r>
        <w:t xml:space="preserve"> identifies each cell in the graph by </w:t>
      </w:r>
      <w:r>
        <w:rPr>
          <w:rStyle w:val="Text1"/>
        </w:rPr>
        <w:t>its shortest distance</w:t>
      </w:r>
      <w:r>
        <w:t xml:space="preserve"> from the source. As you can see, it finds a path through the maze just three cells long. In fact, Breadth First Search will always find the shortest path in a graph in terms of the number of edges visited.</w:t>
      </w:r>
    </w:p>
    <w:p>
      <w:bookmarkStart w:id="1145" w:name="Figure_7_6__Breadth_First_Search"/>
      <w:pPr>
        <w:pStyle w:val="Para 07"/>
        <w:keepLines w:val="on"/>
      </w:pPr>
      <w:r>
        <w:t/>
        <w:drawing>
          <wp:inline>
            <wp:extent cx="2692400" cy="3263900"/>
            <wp:effectExtent l="0" r="0" t="0" b="43426"/>
            <wp:docPr id="630" name="lalg_0706.png" descr="Visualize the Breadth First Search"/>
            <wp:cNvGraphicFramePr>
              <a:graphicFrameLocks noChangeAspect="1"/>
            </wp:cNvGraphicFramePr>
            <a:graphic>
              <a:graphicData uri="http://schemas.openxmlformats.org/drawingml/2006/picture">
                <pic:pic>
                  <pic:nvPicPr>
                    <pic:cNvPr id="0" name="lalg_0706.png" descr="Visualize the Breadth First Search"/>
                    <pic:cNvPicPr/>
                  </pic:nvPicPr>
                  <pic:blipFill>
                    <a:blip r:embed="rId113"/>
                    <a:stretch>
                      <a:fillRect/>
                    </a:stretch>
                  </pic:blipFill>
                  <pic:spPr>
                    <a:xfrm>
                      <a:off x="0" y="0"/>
                      <a:ext cx="2692400" cy="3263900"/>
                    </a:xfrm>
                    <a:prstGeom prst="rect">
                      <a:avLst/>
                    </a:prstGeom>
                  </pic:spPr>
                </pic:pic>
              </a:graphicData>
            </a:graphic>
          </wp:inline>
        </w:drawing>
        <w:t xml:space="preserve"> </w:t>
      </w:r>
      <w:bookmarkEnd w:id="1145"/>
    </w:p>
    <w:p>
      <w:pPr>
        <w:pStyle w:val="Heading 4"/>
        <w:keepLines w:val="on"/>
      </w:pPr>
      <w:r>
        <w:t xml:space="preserve">Figure 7-6. </w:t>
        <w:t>Breadth First Search locates the shortest path to target, if reachable from source</w:t>
      </w:r>
    </w:p>
    <w:p>
      <w:pPr>
        <w:pStyle w:val="Normal"/>
      </w:pPr>
      <w:r>
        <w:t xml:space="preserve">To provide some intuition behind Breadth First Search, observe in </w:t>
      </w:r>
      <w:hyperlink w:anchor="Figure_7_6__Breadth_First_Search">
        <w:r>
          <w:rPr>
            <w:rStyle w:val="Text3"/>
          </w:rPr>
          <w:t>Figure 7-6</w:t>
        </w:r>
      </w:hyperlink>
      <w:r>
        <w:t xml:space="preserve"> that from the source of the maze, there are three nodes that are just one step away—any one of these could lead to the shortest distance solution to the target, but, of course, you can’t know which one. Instead of picking just one of these nodes to explore, Breadth First Search takes each one and advances one step further until it finds those nodes that are two steps away. With this methodical approach, it will not make any rash decisions while exploring the graph.</w:t>
      </w:r>
    </w:p>
    <w:p>
      <w:pPr>
        <w:pStyle w:val="Normal"/>
      </w:pPr>
      <w:r>
        <w:t xml:space="preserve">Instead of being optimistic like Depth First Search, Breadth First Search explores each of these nodes </w:t>
      </w:r>
      <w:r>
        <w:rPr>
          <w:rStyle w:val="Text1"/>
        </w:rPr>
        <w:t>in order</w:t>
      </w:r>
      <w:r>
        <w:t xml:space="preserve"> until all nodes that are one step away from the source have been visited; this results in four different nodes (labeled with 2 in </w:t>
      </w:r>
      <w:hyperlink w:anchor="Figure_7_6__Breadth_First_Search">
        <w:r>
          <w:rPr>
            <w:rStyle w:val="Text3"/>
          </w:rPr>
          <w:t>Figure 7-6</w:t>
        </w:r>
      </w:hyperlink>
      <w:r>
        <w:t xml:space="preserve">) that are two steps away from the source. In similar fashion, each of these nodes will be explored </w:t>
      </w:r>
      <w:r>
        <w:rPr>
          <w:rStyle w:val="Text1"/>
        </w:rPr>
        <w:t>in order</w:t>
      </w:r>
      <w:r>
        <w:t xml:space="preserve"> until all nodes that are two steps away from the source have been visited, resulting in four nodes that are three steps away from the source. This process continues until every node in the graph reachable from the source is visited.</w:t>
      </w:r>
    </w:p>
    <w:p>
      <w:pPr>
        <w:pStyle w:val="Normal"/>
      </w:pPr>
      <w:r>
        <w:rPr>
          <w:rStyle w:val="Text54"/>
        </w:rPr>
        <w:bookmarkStart w:id="1146" w:name="idm45239907506976"/>
        <w:t/>
        <w:bookmarkEnd w:id="1146"/>
      </w:r>
      <w:r>
        <w:t xml:space="preserve">Breadth First Search needs a structure to keep track of the nodes because it has to make sure that a node with distance </w:t>
      </w:r>
      <w:r>
        <w:rPr>
          <w:rStyle w:val="Text0"/>
        </w:rPr>
        <w:t>d</w:t>
      </w:r>
      <w:r>
        <w:t xml:space="preserve"> + 1 is not explored before all nodes with distance </w:t>
      </w:r>
      <w:r>
        <w:rPr>
          <w:rStyle w:val="Text0"/>
        </w:rPr>
        <w:t>d</w:t>
      </w:r>
      <w:r>
        <w:t xml:space="preserve"> are visited. The queue data type covered in </w:t>
      </w:r>
      <w:hyperlink w:anchor="Chapter_4__Heaping_It_On____In_t_2">
        <w:r>
          <w:rPr>
            <w:rStyle w:val="Text3"/>
          </w:rPr>
          <w:t>Chapter 4</w:t>
        </w:r>
      </w:hyperlink>
      <w:r>
        <w:t xml:space="preserve"> will process nodes in this order, because it enforces a “first in, first out” (FIFO) policy for adding and removing values. The code in </w:t>
      </w:r>
      <w:hyperlink w:anchor="Listing_7_5__Breadth_First_Searc">
        <w:r>
          <w:rPr>
            <w:rStyle w:val="Text3"/>
          </w:rPr>
          <w:t>Listing 7-5</w:t>
        </w:r>
      </w:hyperlink>
      <w:r>
        <w:t xml:space="preserve"> is nearly identical to the code for Depth First Search, with the exception that a queue stores the </w:t>
      </w:r>
      <w:r>
        <w:rPr>
          <w:rStyle w:val="Text1"/>
        </w:rPr>
        <w:t>active search space</w:t>
      </w:r>
      <w:r>
        <w:t>, that is, the nodes actively being explored</w:t>
      </w:r>
      <w:r>
        <w:rPr>
          <w:rStyle w:val="Text54"/>
        </w:rPr>
        <w:bookmarkStart w:id="1147" w:name="idm45239907502528"/>
        <w:t/>
        <w:bookmarkEnd w:id="1147"/>
      </w:r>
      <w:r>
        <w:t>.</w:t>
      </w:r>
    </w:p>
    <w:p>
      <w:bookmarkStart w:id="1148" w:name="Listing_7_5__Breadth_First_Searc"/>
      <w:pPr>
        <w:keepNext/>
        <w:pStyle w:val="Heading 3"/>
      </w:pPr>
      <w:r>
        <w:t xml:space="preserve">Listing 7-5. </w:t>
        <w:t>Breadth First Search of graph from designated source node</w:t>
      </w:r>
      <w:bookmarkEnd w:id="1148"/>
    </w:p>
    <w:p>
      <w:pPr>
        <w:pStyle w:val="Para 13"/>
      </w:pPr>
      <w:r>
        <w:rPr>
          <w:rStyle w:val="Text6"/>
        </w:rPr>
        <w:t xml:space="preserve">def</w:t>
        <w:br w:clear="none"/>
      </w:r>
      <w:r>
        <w:t xml:space="preserve"> </w:t>
        <w:br w:clear="none"/>
      </w:r>
      <w:r>
        <w:rPr>
          <w:rStyle w:val="Text9"/>
        </w:rPr>
        <w:t xml:space="preserve">bfs_search</w:t>
        <w:br w:clear="none"/>
      </w:r>
      <w:r>
        <w:rPr>
          <w:rStyle w:val="Text5"/>
        </w:rPr>
        <w:t xml:space="preserve">(</w:t>
        <w:br w:clear="none"/>
      </w:r>
      <w:r>
        <w:rPr>
          <w:rStyle w:val="Text2"/>
        </w:rPr>
        <w:t xml:space="preserve">G</w:t>
        <w:br w:clear="none"/>
      </w:r>
      <w:r>
        <w:rPr>
          <w:rStyle w:val="Text5"/>
        </w:rPr>
        <w:t xml:space="preserve">,</w:t>
        <w:br w:clear="none"/>
      </w:r>
      <w:r>
        <w:t xml:space="preserve"> </w:t>
        <w:br w:clear="none"/>
      </w:r>
      <w:r>
        <w:rPr>
          <w:rStyle w:val="Text2"/>
        </w:rPr>
        <w:t xml:space="preserve">src</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31"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marked</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3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node_from</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3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q</w:t>
        <w:br w:clear="none"/>
      </w:r>
      <w:r>
        <w:t xml:space="preserve"> </w:t>
        <w:br w:clear="none"/>
      </w:r>
      <w:r>
        <w:rPr>
          <w:rStyle w:val="Text8"/>
        </w:rPr>
        <w:t xml:space="preserve">=</w:t>
        <w:br w:clear="none"/>
      </w:r>
      <w:r>
        <w:t xml:space="preserve"> </w:t>
        <w:br w:clear="none"/>
      </w:r>
      <w:r>
        <w:rPr>
          <w:rStyle w:val="Text2"/>
        </w:rPr>
        <w:t xml:space="preserve">Queue</w:t>
        <w:br w:clear="none"/>
      </w:r>
      <w:r>
        <w:rPr>
          <w:rStyle w:val="Text5"/>
        </w:rPr>
        <w:t xml:space="preserve">(</w:t>
        <w:br w:clear="none"/>
        <w:t xml:space="preserve">)</w:t>
        <w:br w:clear="none"/>
      </w:r>
      <w:r>
        <w:t xml:space="preserve"/>
        <w:br w:clear="none"/>
        <w:t xml:space="preserve">  </w:t>
        <w:br w:clear="none"/>
      </w:r>
      <w:r>
        <w:rPr>
          <w:rStyle w:val="Text2"/>
        </w:rPr>
        <w:t xml:space="preserve">marked</w:t>
        <w:br w:clear="none"/>
      </w:r>
      <w:r>
        <w:rPr>
          <w:rStyle w:val="Text5"/>
        </w:rPr>
        <w:t xml:space="preserve">[</w:t>
        <w:br w:clear="none"/>
      </w:r>
      <w:r>
        <w:rPr>
          <w:rStyle w:val="Text2"/>
        </w:rPr>
        <w:t xml:space="preserve">src</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True</w:t>
        <w:br w:clear="none"/>
      </w:r>
      <w:r>
        <w:t xml:space="preserve">           </w:t>
        <w:br w:clear="none"/>
      </w:r>
      <w:r>
        <w:rPr>
          <w:rStyle w:val="Text56"/>
        </w:rPr>
        <w:drawing>
          <wp:inline>
            <wp:extent cx="63500" cy="63500"/>
            <wp:effectExtent l="0" r="0" t="0" b="0"/>
            <wp:docPr id="63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q</w:t>
        <w:br w:clear="none"/>
      </w:r>
      <w:r>
        <w:rPr>
          <w:rStyle w:val="Text8"/>
        </w:rPr>
        <w:t xml:space="preserve">.</w:t>
        <w:br w:clear="none"/>
      </w:r>
      <w:r>
        <w:rPr>
          <w:rStyle w:val="Text2"/>
        </w:rPr>
        <w:t xml:space="preserve">enqueue</w:t>
        <w:br w:clear="none"/>
      </w:r>
      <w:r>
        <w:rPr>
          <w:rStyle w:val="Text5"/>
        </w:rPr>
        <w:t xml:space="preserve">(</w:t>
        <w:br w:clear="none"/>
      </w:r>
      <w:r>
        <w:rPr>
          <w:rStyle w:val="Text2"/>
        </w:rPr>
        <w:t xml:space="preserve">src</w:t>
        <w:br w:clear="none"/>
      </w:r>
      <w:r>
        <w:rPr>
          <w:rStyle w:val="Text5"/>
        </w:rPr>
        <w:t xml:space="preserve">)</w:t>
        <w:br w:clear="none"/>
      </w:r>
      <w:r>
        <w:t xml:space="preserve"/>
        <w:br w:clear="none"/>
        <w:t xml:space="preserve"/>
        <w:br w:clear="none"/>
        <w:t xml:space="preserve">  </w:t>
        <w:br w:clear="none"/>
      </w:r>
      <w:r>
        <w:rPr>
          <w:rStyle w:val="Text6"/>
        </w:rPr>
        <w:t xml:space="preserve">while</w:t>
        <w:br w:clear="none"/>
      </w:r>
      <w:r>
        <w:t xml:space="preserve"> </w:t>
        <w:br w:clear="none"/>
      </w:r>
      <w:r>
        <w:rPr>
          <w:rStyle w:val="Text5"/>
        </w:rPr>
        <w:t xml:space="preserve">not</w:t>
        <w:br w:clear="none"/>
      </w:r>
      <w:r>
        <w:t xml:space="preserve"> </w:t>
        <w:br w:clear="none"/>
      </w:r>
      <w:r>
        <w:rPr>
          <w:rStyle w:val="Text2"/>
        </w:rPr>
        <w:t xml:space="preserve">q</w:t>
        <w:br w:clear="none"/>
      </w:r>
      <w:r>
        <w:rPr>
          <w:rStyle w:val="Text8"/>
        </w:rPr>
        <w:t xml:space="preserve">.</w:t>
        <w:br w:clear="none"/>
      </w:r>
      <w:r>
        <w:rPr>
          <w:rStyle w:val="Text2"/>
        </w:rPr>
        <w:t xml:space="preserve">is_empty</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635"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q</w:t>
        <w:br w:clear="none"/>
      </w:r>
      <w:r>
        <w:rPr>
          <w:rStyle w:val="Text8"/>
        </w:rPr>
        <w:t xml:space="preserve">.</w:t>
        <w:br w:clear="none"/>
      </w:r>
      <w:r>
        <w:rPr>
          <w:rStyle w:val="Text2"/>
        </w:rPr>
        <w:t xml:space="preserve">dequeue</w:t>
        <w:br w:clear="none"/>
      </w:r>
      <w:r>
        <w:rPr>
          <w:rStyle w:val="Text5"/>
        </w:rPr>
        <w:t xml:space="preserve">(</w:t>
        <w:br w:clear="none"/>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G</w:t>
        <w:br w:clear="none"/>
      </w:r>
      <w:r>
        <w:rPr>
          <w:rStyle w:val="Text5"/>
        </w:rPr>
        <w:t xml:space="preserve">[</w:t>
        <w:br w:clear="none"/>
      </w:r>
      <w:r>
        <w:rPr>
          <w:rStyle w:val="Text2"/>
        </w:rPr>
        <w:t xml:space="preserve">v</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5"/>
        </w:rPr>
        <w:t xml:space="preserve">not</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marked</w:t>
        <w:br w:clear="none"/>
      </w:r>
      <w:r>
        <w:rPr>
          <w:rStyle w:val="Text5"/>
        </w:rPr>
        <w:t xml:space="preserve">:</w:t>
        <w:br w:clear="none"/>
      </w:r>
      <w:r>
        <w:t xml:space="preserve"/>
        <w:br w:clear="none"/>
        <w:t xml:space="preserve">        </w:t>
        <w:br w:clear="none"/>
      </w:r>
      <w:r>
        <w:rPr>
          <w:rStyle w:val="Text2"/>
        </w:rPr>
        <w:t xml:space="preserve">node_from</w:t>
        <w:br w:clear="none"/>
      </w:r>
      <w:r>
        <w:rPr>
          <w:rStyle w:val="Text5"/>
        </w:rPr>
        <w:t xml:space="preserve">[</w:t>
        <w:br w:clear="none"/>
      </w:r>
      <w:r>
        <w:rPr>
          <w:rStyle w:val="Text2"/>
        </w:rPr>
        <w:t xml:space="preserve">w</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v</w:t>
        <w:br w:clear="none"/>
      </w:r>
      <w:r>
        <w:t xml:space="preserve">       </w:t>
        <w:br w:clear="none"/>
      </w:r>
      <w:r>
        <w:rPr>
          <w:rStyle w:val="Text56"/>
        </w:rPr>
        <w:drawing>
          <wp:inline>
            <wp:extent cx="63500" cy="63500"/>
            <wp:effectExtent l="0" r="0" t="0" b="0"/>
            <wp:docPr id="636"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marked</w:t>
        <w:br w:clear="none"/>
      </w:r>
      <w:r>
        <w:rPr>
          <w:rStyle w:val="Text5"/>
        </w:rPr>
        <w:t xml:space="preserve">[</w:t>
        <w:br w:clear="none"/>
      </w:r>
      <w:r>
        <w:rPr>
          <w:rStyle w:val="Text2"/>
        </w:rPr>
        <w:t xml:space="preserve">w</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True</w:t>
        <w:br w:clear="none"/>
      </w:r>
      <w:r>
        <w:t xml:space="preserve">       </w:t>
        <w:br w:clear="none"/>
      </w:r>
      <w:r>
        <w:rPr>
          <w:rStyle w:val="Text56"/>
        </w:rPr>
        <w:drawing>
          <wp:inline>
            <wp:extent cx="63500" cy="63500"/>
            <wp:effectExtent l="0" r="0" t="0" b="0"/>
            <wp:docPr id="637"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q</w:t>
        <w:br w:clear="none"/>
      </w:r>
      <w:r>
        <w:rPr>
          <w:rStyle w:val="Text8"/>
        </w:rPr>
        <w:t xml:space="preserve">.</w:t>
        <w:br w:clear="none"/>
      </w:r>
      <w:r>
        <w:rPr>
          <w:rStyle w:val="Text2"/>
        </w:rPr>
        <w:t xml:space="preserve">enqueue</w:t>
        <w:br w:clear="none"/>
      </w:r>
      <w:r>
        <w:rPr>
          <w:rStyle w:val="Text5"/>
        </w:rPr>
        <w:t xml:space="preserve">(</w:t>
        <w:br w:clear="none"/>
      </w:r>
      <w:r>
        <w:rPr>
          <w:rStyle w:val="Text2"/>
        </w:rPr>
        <w:t xml:space="preserve">w</w:t>
        <w:br w:clear="none"/>
      </w:r>
      <w:r>
        <w:rPr>
          <w:rStyle w:val="Text5"/>
        </w:rPr>
        <w:t xml:space="preserve">)</w:t>
        <w:br w:clear="none"/>
      </w:r>
      <w:r>
        <w:t xml:space="preserve"/>
        <w:br w:clear="none"/>
        <w:t xml:space="preserve"/>
        <w:br w:clear="none"/>
        <w:t xml:space="preserve">  </w:t>
        <w:br w:clear="none"/>
      </w:r>
      <w:r>
        <w:rPr>
          <w:rStyle w:val="Text6"/>
        </w:rPr>
        <w:t xml:space="preserve">return</w:t>
        <w:br w:clear="none"/>
      </w:r>
      <w:r>
        <w:t xml:space="preserve"> </w:t>
        <w:br w:clear="none"/>
      </w:r>
      <w:r>
        <w:rPr>
          <w:rStyle w:val="Text2"/>
        </w:rPr>
        <w:t xml:space="preserve">node_from</w:t>
        <w:br w:clear="none"/>
      </w:r>
      <w:r>
        <w:t xml:space="preserve">             </w:t>
        <w:br w:clear="none"/>
      </w:r>
      <w:r>
        <w:rPr>
          <w:rStyle w:val="Text56"/>
        </w:rPr>
        <w:drawing>
          <wp:inline>
            <wp:extent cx="63500" cy="63500"/>
            <wp:effectExtent l="0" r="0" t="0" b="0"/>
            <wp:docPr id="638"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p>
    <w:p>
      <w:pPr>
        <w:pStyle w:val="Para 04"/>
      </w:pPr>
      <w:hyperlink w:anchor="co_graphs__only_connect__CO5_1">
        <w:r>
          <w:bookmarkStart w:id="1149" w:name="callout_graphs__only_connect__CO_30"/>
          <w:t/>
          <w:bookmarkEnd w:id="1149"/>
          <w:drawing>
            <wp:inline>
              <wp:extent cx="63500" cy="63500"/>
              <wp:effectExtent l="0" r="0" t="0" b="0"/>
              <wp:docPr id="63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Conduct a Breadth First Search over graph, </w:t>
      </w:r>
      <w:r>
        <w:rPr>
          <w:rStyle w:val="Text0"/>
        </w:rPr>
        <w:t>G</w:t>
      </w:r>
      <w:r>
        <w:t xml:space="preserve">, starting from source node, </w:t>
      </w:r>
      <w:r>
        <w:rPr>
          <w:rStyle w:val="Text0"/>
        </w:rPr>
        <w:t>src</w:t>
      </w:r>
      <w:r>
        <w:t>.</w:t>
      </w:r>
    </w:p>
    <w:p>
      <w:pPr>
        <w:pStyle w:val="Para 04"/>
      </w:pPr>
      <w:hyperlink w:anchor="co_graphs__only_connect__CO5_2">
        <w:r>
          <w:bookmarkStart w:id="1150" w:name="callout_graphs__only_connect__CO_31"/>
          <w:t/>
          <w:bookmarkEnd w:id="1150"/>
          <w:drawing>
            <wp:inline>
              <wp:extent cx="63500" cy="63500"/>
              <wp:effectExtent l="0" r="0" t="0" b="0"/>
              <wp:docPr id="64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marked</w:t>
      </w:r>
      <w:r>
        <w:t xml:space="preserve"> dictionary records nodes that have already been visited.</w:t>
      </w:r>
    </w:p>
    <w:p>
      <w:pPr>
        <w:pStyle w:val="Para 04"/>
      </w:pPr>
      <w:hyperlink w:anchor="co_graphs__only_connect__CO5_3">
        <w:r>
          <w:bookmarkStart w:id="1151" w:name="callout_graphs__only_connect__CO_32"/>
          <w:t/>
          <w:bookmarkEnd w:id="1151"/>
          <w:drawing>
            <wp:inline>
              <wp:extent cx="63500" cy="63500"/>
              <wp:effectExtent l="0" r="0" t="0" b="0"/>
              <wp:docPr id="64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Record how search got to each node: </w:t>
      </w:r>
      <w:r>
        <w:rPr>
          <w:rStyle w:val="Text0"/>
        </w:rPr>
        <w:t>node_from[w]</w:t>
      </w:r>
      <w:r>
        <w:t xml:space="preserve"> is the prior node working backward to </w:t>
      </w:r>
      <w:r>
        <w:rPr>
          <w:rStyle w:val="Text0"/>
        </w:rPr>
        <w:t>src</w:t>
      </w:r>
      <w:r>
        <w:t>.</w:t>
      </w:r>
    </w:p>
    <w:p>
      <w:pPr>
        <w:pStyle w:val="Para 04"/>
      </w:pPr>
      <w:hyperlink w:anchor="co_graphs__only_connect__CO5_4">
        <w:r>
          <w:bookmarkStart w:id="1152" w:name="callout_graphs__only_connect__CO_33"/>
          <w:t/>
          <w:bookmarkEnd w:id="1152"/>
          <w:drawing>
            <wp:inline>
              <wp:extent cx="63500" cy="63500"/>
              <wp:effectExtent l="0" r="0" t="0" b="0"/>
              <wp:docPr id="64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Mark and place </w:t>
      </w:r>
      <w:r>
        <w:rPr>
          <w:rStyle w:val="Text0"/>
        </w:rPr>
        <w:t>src</w:t>
      </w:r>
      <w:r>
        <w:t xml:space="preserve"> node into </w:t>
      </w:r>
      <w:r>
        <w:rPr>
          <w:rStyle w:val="Text0"/>
        </w:rPr>
        <w:t>Queue</w:t>
      </w:r>
      <w:r>
        <w:t xml:space="preserve"> to start the search. The first node in the </w:t>
      </w:r>
      <w:r>
        <w:rPr>
          <w:rStyle w:val="Text0"/>
        </w:rPr>
        <w:t>Queue</w:t>
      </w:r>
      <w:r>
        <w:t xml:space="preserve"> represents the next node to explore.</w:t>
      </w:r>
    </w:p>
    <w:p>
      <w:pPr>
        <w:pStyle w:val="Para 04"/>
      </w:pPr>
      <w:hyperlink w:anchor="co_graphs__only_connect__CO5_5">
        <w:r>
          <w:bookmarkStart w:id="1153" w:name="callout_graphs__only_connect__CO_34"/>
          <w:t/>
          <w:bookmarkEnd w:id="1153"/>
          <w:drawing>
            <wp:inline>
              <wp:extent cx="63500" cy="63500"/>
              <wp:effectExtent l="0" r="0" t="0" b="0"/>
              <wp:docPr id="643"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If the Breadth First Search has not yet completed, </w:t>
      </w:r>
      <w:r>
        <w:rPr>
          <w:rStyle w:val="Text0"/>
        </w:rPr>
        <w:t>v</w:t>
      </w:r>
      <w:r>
        <w:t xml:space="preserve"> is the next node to explore.</w:t>
      </w:r>
    </w:p>
    <w:p>
      <w:pPr>
        <w:pStyle w:val="Para 04"/>
      </w:pPr>
      <w:hyperlink w:anchor="co_graphs__only_connect__CO5_6">
        <w:r>
          <w:bookmarkStart w:id="1154" w:name="callout_graphs__only_connect__CO_35"/>
          <w:t/>
          <w:bookmarkEnd w:id="1154"/>
          <w:drawing>
            <wp:inline>
              <wp:extent cx="63500" cy="63500"/>
              <wp:effectExtent l="0" r="0" t="0" b="0"/>
              <wp:docPr id="644"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For each unmarked node, </w:t>
      </w:r>
      <w:r>
        <w:rPr>
          <w:rStyle w:val="Text0"/>
        </w:rPr>
        <w:t>w</w:t>
      </w:r>
      <w:r>
        <w:t xml:space="preserve">, adjacent to </w:t>
      </w:r>
      <w:r>
        <w:rPr>
          <w:rStyle w:val="Text0"/>
        </w:rPr>
        <w:t>v</w:t>
      </w:r>
      <w:r>
        <w:t xml:space="preserve">, remember that to get to </w:t>
      </w:r>
      <w:r>
        <w:rPr>
          <w:rStyle w:val="Text0"/>
        </w:rPr>
        <w:t>w</w:t>
      </w:r>
      <w:r>
        <w:t xml:space="preserve">, the search came from </w:t>
      </w:r>
      <w:r>
        <w:rPr>
          <w:rStyle w:val="Text0"/>
        </w:rPr>
        <w:t>v</w:t>
      </w:r>
      <w:r>
        <w:t>.</w:t>
      </w:r>
    </w:p>
    <w:p>
      <w:pPr>
        <w:pStyle w:val="Para 04"/>
      </w:pPr>
      <w:hyperlink w:anchor="co_graphs__only_connect__CO5_7">
        <w:r>
          <w:bookmarkStart w:id="1155" w:name="callout_graphs__only_connect__CO_36"/>
          <w:t/>
          <w:bookmarkEnd w:id="1155"/>
          <w:drawing>
            <wp:inline>
              <wp:extent cx="63500" cy="63500"/>
              <wp:effectExtent l="0" r="0" t="0" b="0"/>
              <wp:docPr id="645"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Place </w:t>
      </w:r>
      <w:r>
        <w:rPr>
          <w:rStyle w:val="Text0"/>
        </w:rPr>
        <w:t>w</w:t>
      </w:r>
      <w:r>
        <w:t xml:space="preserve"> as last node to explore at the end of the queue, and mark it so it isn’t visited multiple times.</w:t>
      </w:r>
    </w:p>
    <w:p>
      <w:pPr>
        <w:pStyle w:val="Para 04"/>
      </w:pPr>
      <w:hyperlink w:anchor="co_graphs__only_connect__CO5_8">
        <w:r>
          <w:bookmarkStart w:id="1156" w:name="callout_graphs__only_connect__CO_37"/>
          <w:t/>
          <w:bookmarkEnd w:id="1156"/>
          <w:drawing>
            <wp:inline>
              <wp:extent cx="63500" cy="63500"/>
              <wp:effectExtent l="0" r="0" t="0" b="0"/>
              <wp:docPr id="646"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Return the </w:t>
      </w:r>
      <w:r>
        <w:rPr>
          <w:rStyle w:val="Text1"/>
        </w:rPr>
        <w:t>structure of the search</w:t>
      </w:r>
      <w:r>
        <w:t xml:space="preserve"> that records for each node, </w:t>
      </w:r>
      <w:r>
        <w:rPr>
          <w:rStyle w:val="Text0"/>
        </w:rPr>
        <w:t>v</w:t>
      </w:r>
      <w:r>
        <w:t xml:space="preserve">, the prior node from a search initiated at </w:t>
      </w:r>
      <w:r>
        <w:rPr>
          <w:rStyle w:val="Text0"/>
        </w:rPr>
        <w:t>src</w:t>
      </w:r>
      <w:r>
        <w:t>.</w:t>
      </w:r>
    </w:p>
    <w:p>
      <w:pPr>
        <w:pStyle w:val="Normal"/>
      </w:pPr>
      <w:r>
        <w:t>Because Breadth First Search explores nodes in increasing order of their distance from the source, the resulting path to any reachable node in the graph will be a shortest path.</w:t>
      </w:r>
      <w:hyperlink w:anchor="4_There_may_be_multiple_paths_of">
        <w:r>
          <w:rPr>
            <w:rStyle w:val="Text34"/>
          </w:rPr>
          <w:bookmarkStart w:id="1157" w:name="4_4"/>
          <w:t>4</w:t>
          <w:bookmarkEnd w:id="1157"/>
        </w:r>
      </w:hyperlink>
      <w:r>
        <w:t xml:space="preserve"> You can use the same </w:t>
      </w:r>
      <w:r>
        <w:rPr>
          <w:rStyle w:val="Text0"/>
        </w:rPr>
        <w:t>path_to()</w:t>
      </w:r>
      <w:r>
        <w:t xml:space="preserve"> function to recover the path from </w:t>
      </w:r>
      <w:r>
        <w:rPr>
          <w:rStyle w:val="Text0"/>
        </w:rPr>
        <w:t>src</w:t>
      </w:r>
      <w:r>
        <w:t xml:space="preserve"> to any node in the graph reachable from </w:t>
      </w:r>
      <w:r>
        <w:rPr>
          <w:rStyle w:val="Text0"/>
        </w:rPr>
        <w:t>src</w:t>
      </w:r>
      <w:r>
        <w:t xml:space="preserve">. As visualized in </w:t>
      </w:r>
      <w:hyperlink w:anchor="Figure_7_7__Breadth_First_Search">
        <w:r>
          <w:rPr>
            <w:rStyle w:val="Text3"/>
          </w:rPr>
          <w:t>Figure 7-7</w:t>
        </w:r>
      </w:hyperlink>
      <w:r>
        <w:t>, Breadth First Search methodically explores the graph.</w:t>
      </w:r>
    </w:p>
    <w:p>
      <w:pPr>
        <w:pStyle w:val="Normal"/>
      </w:pPr>
      <w:r>
        <w:t xml:space="preserve">The queue maintains the search space in order of distance from the source; the nodes are shaded in the queue based on their distance from the source. Whenever a dead end is encountered, no new nodes are enqueued. Note that the target node </w:t>
      </w:r>
      <w:r>
        <w:rPr>
          <w:rStyle w:val="Text0"/>
        </w:rPr>
        <w:t>(2, 2)</w:t>
      </w:r>
      <w:r>
        <w:t xml:space="preserve"> is added to the queue within the </w:t>
      </w:r>
      <w:r>
        <w:rPr>
          <w:rStyle w:val="Text0"/>
        </w:rPr>
        <w:t>for</w:t>
      </w:r>
      <w:r>
        <w:t xml:space="preserve"> loop, but the visualization shows the moment when it is dequeued by the outer </w:t>
      </w:r>
      <w:r>
        <w:rPr>
          <w:rStyle w:val="Text0"/>
        </w:rPr>
        <w:t>while</w:t>
      </w:r>
      <w:r>
        <w:t xml:space="preserve"> loop. All nodes fewer than 2 steps away from the source have been processed, and the very last node in the queue is 3 steps away from the source.</w:t>
      </w:r>
    </w:p>
    <w:p>
      <w:pPr>
        <w:pStyle w:val="Normal"/>
      </w:pPr>
      <w:r>
        <w:rPr>
          <w:rStyle w:val="Text54"/>
        </w:rPr>
        <w:bookmarkStart w:id="1158" w:name="idm45239907299552"/>
        <w:t/>
        <w:bookmarkEnd w:id="1158"/>
        <w:bookmarkStart w:id="1159" w:name="idm45239907298832"/>
        <w:t/>
        <w:bookmarkEnd w:id="1159"/>
      </w:r>
      <w:r>
        <w:t xml:space="preserve">Just for fun, I’ll show a third approach for solving rectangular mazes </w:t>
      </w:r>
      <w:r>
        <w:rPr>
          <w:rStyle w:val="Text1"/>
        </w:rPr>
        <w:t>that takes into account how far away a node is from the target</w:t>
      </w:r>
      <w:r>
        <w:t xml:space="preserve">. Both Depth First Search and Breadth First Search are </w:t>
      </w:r>
      <w:r>
        <w:rPr>
          <w:rStyle w:val="Text1"/>
        </w:rPr>
        <w:t>blind searches</w:t>
      </w:r>
      <w:r>
        <w:t>: that is, they complete their search with only local information about adjacent nodes. The field of artificial intelligence has developed numerous path-finding algorithms that can more effectively complete a search when provided with information about the application domain.</w:t>
      </w:r>
    </w:p>
    <w:p>
      <w:bookmarkStart w:id="1160" w:name="Figure_7_7__Breadth_First_Search"/>
      <w:pPr>
        <w:pStyle w:val="Para 07"/>
        <w:keepLines w:val="on"/>
      </w:pPr>
      <w:r>
        <w:t/>
        <w:drawing>
          <wp:inline>
            <wp:extent cx="5943600" cy="6553200"/>
            <wp:effectExtent l="0" r="0" t="0" b="43426"/>
            <wp:docPr id="647" name="lalg_0707.png" descr="Breadth First Search finds shortest path"/>
            <wp:cNvGraphicFramePr>
              <a:graphicFrameLocks noChangeAspect="1"/>
            </wp:cNvGraphicFramePr>
            <a:graphic>
              <a:graphicData uri="http://schemas.openxmlformats.org/drawingml/2006/picture">
                <pic:pic>
                  <pic:nvPicPr>
                    <pic:cNvPr id="0" name="lalg_0707.png" descr="Breadth First Search finds shortest path"/>
                    <pic:cNvPicPr/>
                  </pic:nvPicPr>
                  <pic:blipFill>
                    <a:blip r:embed="rId114"/>
                    <a:stretch>
                      <a:fillRect/>
                    </a:stretch>
                  </pic:blipFill>
                  <pic:spPr>
                    <a:xfrm>
                      <a:off x="0" y="0"/>
                      <a:ext cx="5943600" cy="6553200"/>
                    </a:xfrm>
                    <a:prstGeom prst="rect">
                      <a:avLst/>
                    </a:prstGeom>
                  </pic:spPr>
                </pic:pic>
              </a:graphicData>
            </a:graphic>
          </wp:inline>
        </w:drawing>
        <w:t xml:space="preserve"> </w:t>
      </w:r>
      <w:bookmarkEnd w:id="1160"/>
    </w:p>
    <w:p>
      <w:pPr>
        <w:pStyle w:val="Heading 4"/>
        <w:keepLines w:val="on"/>
      </w:pPr>
      <w:r>
        <w:t xml:space="preserve">Figure 7-7. </w:t>
        <w:t>Breadth First Search finds shortest path to each node</w:t>
      </w:r>
    </w:p>
    <w:p>
      <w:pPr>
        <w:pStyle w:val="Normal"/>
      </w:pPr>
      <w:r>
        <w:rPr>
          <w:rStyle w:val="Text54"/>
        </w:rPr>
        <w:bookmarkStart w:id="1161" w:name="idm45239907294608"/>
        <w:t/>
        <w:bookmarkEnd w:id="1161"/>
        <w:bookmarkStart w:id="1162" w:name="ch07_term5"/>
        <w:t/>
        <w:bookmarkEnd w:id="1162"/>
      </w:r>
      <w:r>
        <w:t xml:space="preserve">A Guided Search explores nodes </w:t>
      </w:r>
      <w:r>
        <w:rPr>
          <w:rStyle w:val="Text1"/>
        </w:rPr>
        <w:t>in order of their shortest physical distance from the target</w:t>
      </w:r>
      <w:r>
        <w:t xml:space="preserve">; to do this, I need to determine how far a node is from the target. Let’s define the </w:t>
      </w:r>
      <w:r>
        <w:rPr>
          <w:rStyle w:val="Text1"/>
        </w:rPr>
        <w:t>Manhattan distance</w:t>
      </w:r>
      <w:r>
        <w:t xml:space="preserve"> between two cells in a maze as the sum of the number of rows and columns separating the two nodes.</w:t>
      </w:r>
      <w:hyperlink w:anchor="5_So_called_because_in_a_city_wi">
        <w:r>
          <w:rPr>
            <w:rStyle w:val="Text34"/>
          </w:rPr>
          <w:bookmarkStart w:id="1163" w:name="5_4"/>
          <w:t>5</w:t>
          <w:bookmarkEnd w:id="1163"/>
        </w:r>
      </w:hyperlink>
      <w:r>
        <w:t xml:space="preserve"> For example, node </w:t>
      </w:r>
      <w:r>
        <w:rPr>
          <w:rStyle w:val="Text0"/>
        </w:rPr>
        <w:t>(2, 0)</w:t>
      </w:r>
      <w:r>
        <w:t xml:space="preserve"> in the lower-left-hand corner of the sample maze is four steps away from node </w:t>
      </w:r>
      <w:r>
        <w:rPr>
          <w:rStyle w:val="Text0"/>
        </w:rPr>
        <w:t>(0, 2)</w:t>
      </w:r>
      <w:r>
        <w:t>, because it is both two rows away and two columns away.</w:t>
      </w:r>
    </w:p>
    <w:p>
      <w:pPr>
        <w:pStyle w:val="Normal"/>
      </w:pPr>
      <w:r>
        <w:t xml:space="preserve">Given the three adjacent nodes to the source node </w:t>
      </w:r>
      <w:r>
        <w:rPr>
          <w:rStyle w:val="Text0"/>
        </w:rPr>
        <w:t>(0, 2)</w:t>
      </w:r>
      <w:r>
        <w:t xml:space="preserve"> in the sample maze, Guided Search would first explore </w:t>
      </w:r>
      <w:r>
        <w:rPr>
          <w:rStyle w:val="Text0"/>
        </w:rPr>
        <w:t>(1, 2)</w:t>
      </w:r>
      <w:r>
        <w:t xml:space="preserve"> because it is only one step away from the target of </w:t>
      </w:r>
      <w:r>
        <w:rPr>
          <w:rStyle w:val="Text0"/>
        </w:rPr>
        <w:t>(2, 2)</w:t>
      </w:r>
      <w:r>
        <w:t>; the other two adjacent nodes are both three steps away using the Manhattan distance. For this idea to work, the nodes being explored need to be stored using a data structure that allows you to retrieve the node closest to the target.</w:t>
      </w:r>
    </w:p>
    <w:p>
      <w:pPr>
        <w:pStyle w:val="Normal"/>
      </w:pPr>
      <w:r>
        <w:t xml:space="preserve">One common trick is to use a max priority queue, as presented in </w:t>
      </w:r>
      <w:hyperlink w:anchor="Chapter_4__Heaping_It_On____In_t_2">
        <w:r>
          <w:rPr>
            <w:rStyle w:val="Text3"/>
          </w:rPr>
          <w:t>Chapter 4</w:t>
        </w:r>
      </w:hyperlink>
      <w:r>
        <w:t xml:space="preserve">, by defining the priority of a node to be </w:t>
      </w:r>
      <w:r>
        <w:rPr>
          <w:rStyle w:val="Text1"/>
        </w:rPr>
        <w:t>the negative of the Manhattan distance from node to target</w:t>
      </w:r>
      <w:r>
        <w:t xml:space="preserve">. Consider two nodes, where node </w:t>
      </w:r>
      <w:r>
        <w:rPr>
          <w:rStyle w:val="Text1"/>
        </w:rPr>
        <w:t>u</w:t>
      </w:r>
      <w:r>
        <w:t xml:space="preserve"> is ten steps away from the target, and node </w:t>
      </w:r>
      <w:r>
        <w:rPr>
          <w:rStyle w:val="Text1"/>
        </w:rPr>
        <w:t>v</w:t>
      </w:r>
      <w:r>
        <w:t xml:space="preserve"> is five steps away. If these nodes are stored in a max priority queue with (</w:t>
      </w:r>
      <w:r>
        <w:rPr>
          <w:rStyle w:val="Text1"/>
        </w:rPr>
        <w:t>u</w:t>
      </w:r>
      <w:r>
        <w:t xml:space="preserve">, </w:t>
      </w:r>
      <w:r>
        <w:rPr>
          <w:rStyle w:val="Text0"/>
        </w:rPr>
        <w:t>–10</w:t>
      </w:r>
      <w:r>
        <w:t>) and (</w:t>
      </w:r>
      <w:r>
        <w:rPr>
          <w:rStyle w:val="Text1"/>
        </w:rPr>
        <w:t>v</w:t>
      </w:r>
      <w:r>
        <w:t xml:space="preserve">, </w:t>
      </w:r>
      <w:r>
        <w:rPr>
          <w:rStyle w:val="Text0"/>
        </w:rPr>
        <w:t>–5</w:t>
      </w:r>
      <w:r>
        <w:t xml:space="preserve">), then the node with larger priority is </w:t>
      </w:r>
      <w:r>
        <w:rPr>
          <w:rStyle w:val="Text1"/>
        </w:rPr>
        <w:t>v</w:t>
      </w:r>
      <w:r>
        <w:t xml:space="preserve">, which is the one closer to the target. The structure of </w:t>
      </w:r>
      <w:hyperlink w:anchor="Listing_7_6__A_Guided_Search_usi">
        <w:r>
          <w:rPr>
            <w:rStyle w:val="Text3"/>
          </w:rPr>
          <w:t>Listing 7-6</w:t>
        </w:r>
      </w:hyperlink>
      <w:r>
        <w:t xml:space="preserve"> is identical to the Breadth First and Depth First Search code, but it uses a priority queue to store the active search space of nodes to explore</w:t>
      </w:r>
      <w:r>
        <w:rPr>
          <w:rStyle w:val="Text54"/>
        </w:rPr>
        <w:bookmarkStart w:id="1164" w:name="idm45239907281120"/>
        <w:t/>
        <w:bookmarkEnd w:id="1164"/>
      </w:r>
      <w:r>
        <w:t>.</w:t>
      </w:r>
    </w:p>
    <w:p>
      <w:bookmarkStart w:id="1165" w:name="Listing_7_6__A_Guided_Search_usi"/>
      <w:pPr>
        <w:keepNext/>
        <w:pStyle w:val="Heading 3"/>
      </w:pPr>
      <w:r>
        <w:t xml:space="preserve">Listing 7-6. </w:t>
        <w:t>A Guided Search using Manhattan distance to control search</w:t>
      </w:r>
      <w:bookmarkEnd w:id="1165"/>
    </w:p>
    <w:p>
      <w:pPr>
        <w:pStyle w:val="Para 13"/>
      </w:pPr>
      <w:r>
        <w:rPr>
          <w:rStyle w:val="Text6"/>
        </w:rPr>
        <w:t xml:space="preserve">def</w:t>
        <w:br w:clear="none"/>
      </w:r>
      <w:r>
        <w:t xml:space="preserve"> </w:t>
        <w:br w:clear="none"/>
      </w:r>
      <w:r>
        <w:rPr>
          <w:rStyle w:val="Text9"/>
        </w:rPr>
        <w:t xml:space="preserve">guided_search</w:t>
        <w:br w:clear="none"/>
      </w:r>
      <w:r>
        <w:rPr>
          <w:rStyle w:val="Text5"/>
        </w:rPr>
        <w:t xml:space="preserve">(</w:t>
        <w:br w:clear="none"/>
      </w:r>
      <w:r>
        <w:rPr>
          <w:rStyle w:val="Text2"/>
        </w:rPr>
        <w:t xml:space="preserve">G</w:t>
        <w:br w:clear="none"/>
      </w:r>
      <w:r>
        <w:rPr>
          <w:rStyle w:val="Text5"/>
        </w:rPr>
        <w:t xml:space="preserve">,</w:t>
        <w:br w:clear="none"/>
      </w:r>
      <w:r>
        <w:t xml:space="preserve"> </w:t>
        <w:br w:clear="none"/>
      </w:r>
      <w:r>
        <w:rPr>
          <w:rStyle w:val="Text2"/>
        </w:rPr>
        <w:t xml:space="preserve">src</w:t>
        <w:br w:clear="none"/>
      </w:r>
      <w:r>
        <w:rPr>
          <w:rStyle w:val="Text5"/>
        </w:rPr>
        <w:t xml:space="preserve">,</w:t>
        <w:br w:clear="none"/>
      </w:r>
      <w:r>
        <w:t xml:space="preserve"> </w:t>
        <w:br w:clear="none"/>
      </w:r>
      <w:r>
        <w:rPr>
          <w:rStyle w:val="Text2"/>
        </w:rPr>
        <w:t xml:space="preserve">target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4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from</w:t>
        <w:br w:clear="none"/>
      </w:r>
      <w:r>
        <w:t xml:space="preserve"> </w:t>
        <w:br w:clear="none"/>
      </w:r>
      <w:r>
        <w:rPr>
          <w:rStyle w:val="Text27"/>
        </w:rPr>
        <w:t xml:space="preserve">ch04.heap</w:t>
        <w:br w:clear="none"/>
      </w:r>
      <w:r>
        <w:t xml:space="preserve"> </w:t>
        <w:br w:clear="none"/>
      </w:r>
      <w:r>
        <w:rPr>
          <w:rStyle w:val="Text6"/>
        </w:rPr>
        <w:t xml:space="preserve">import</w:t>
        <w:br w:clear="none"/>
      </w:r>
      <w:r>
        <w:t xml:space="preserve"> </w:t>
        <w:br w:clear="none"/>
      </w:r>
      <w:r>
        <w:rPr>
          <w:rStyle w:val="Text2"/>
        </w:rPr>
        <w:t xml:space="preserve">PQ</w:t>
        <w:br w:clear="none"/>
      </w:r>
      <w:r>
        <w:t xml:space="preserve"/>
        <w:br w:clear="none"/>
        <w:t xml:space="preserve">  </w:t>
        <w:br w:clear="none"/>
      </w:r>
      <w:r>
        <w:rPr>
          <w:rStyle w:val="Text2"/>
        </w:rPr>
        <w:t xml:space="preserve">marked</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4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node_from</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5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pq</w:t>
        <w:br w:clear="none"/>
      </w:r>
      <w:r>
        <w:t xml:space="preserve"> </w:t>
        <w:br w:clear="none"/>
      </w:r>
      <w:r>
        <w:rPr>
          <w:rStyle w:val="Text8"/>
        </w:rPr>
        <w:t xml:space="preserve">=</w:t>
        <w:br w:clear="none"/>
      </w:r>
      <w:r>
        <w:t xml:space="preserve"> </w:t>
        <w:br w:clear="none"/>
      </w:r>
      <w:r>
        <w:rPr>
          <w:rStyle w:val="Text2"/>
        </w:rPr>
        <w:t xml:space="preserve">PQ</w:t>
        <w:br w:clear="none"/>
      </w:r>
      <w:r>
        <w:rPr>
          <w:rStyle w:val="Text5"/>
        </w:rPr>
        <w:t xml:space="preserve">(</w:t>
        <w:br w:clear="none"/>
      </w:r>
      <w:r>
        <w:rPr>
          <w:rStyle w:val="Text2"/>
        </w:rPr>
        <w:t xml:space="preserve">G</w:t>
        <w:br w:clear="none"/>
      </w:r>
      <w:r>
        <w:rPr>
          <w:rStyle w:val="Text8"/>
        </w:rPr>
        <w:t xml:space="preserve">.</w:t>
        <w:br w:clear="none"/>
      </w:r>
      <w:r>
        <w:rPr>
          <w:rStyle w:val="Text2"/>
        </w:rPr>
        <w:t xml:space="preserve">number_of_nodes</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65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marked</w:t>
        <w:br w:clear="none"/>
      </w:r>
      <w:r>
        <w:rPr>
          <w:rStyle w:val="Text5"/>
        </w:rPr>
        <w:t xml:space="preserve">[</w:t>
        <w:br w:clear="none"/>
      </w:r>
      <w:r>
        <w:rPr>
          <w:rStyle w:val="Text2"/>
        </w:rPr>
        <w:t xml:space="preserve">src</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True</w:t>
        <w:br w:clear="none"/>
      </w:r>
      <w:r>
        <w:t xml:space="preserve"/>
        <w:br w:clear="none"/>
        <w:t xml:space="preserve">  </w:t>
        <w:br w:clear="none"/>
      </w:r>
      <w:r>
        <w:rPr>
          <w:rStyle w:val="Text2"/>
        </w:rPr>
        <w:t xml:space="preserve">pq</w:t>
        <w:br w:clear="none"/>
      </w:r>
      <w:r>
        <w:rPr>
          <w:rStyle w:val="Text8"/>
        </w:rPr>
        <w:t xml:space="preserve">.</w:t>
        <w:br w:clear="none"/>
      </w:r>
      <w:r>
        <w:rPr>
          <w:rStyle w:val="Text2"/>
        </w:rPr>
        <w:t xml:space="preserve">enqueue</w:t>
        <w:br w:clear="none"/>
      </w:r>
      <w:r>
        <w:rPr>
          <w:rStyle w:val="Text5"/>
        </w:rPr>
        <w:t xml:space="preserve">(</w:t>
        <w:br w:clear="none"/>
      </w:r>
      <w:r>
        <w:rPr>
          <w:rStyle w:val="Text2"/>
        </w:rPr>
        <w:t xml:space="preserve">src</w:t>
        <w:br w:clear="none"/>
      </w:r>
      <w:r>
        <w:rPr>
          <w:rStyle w:val="Text5"/>
        </w:rPr>
        <w:t xml:space="preserve">,</w:t>
        <w:br w:clear="none"/>
      </w:r>
      <w:r>
        <w:t xml:space="preserve"> </w:t>
        <w:br w:clear="none"/>
      </w:r>
      <w:r>
        <w:rPr>
          <w:rStyle w:val="Text8"/>
        </w:rPr>
        <w:t xml:space="preserve">-</w:t>
        <w:br w:clear="none"/>
      </w:r>
      <w:r>
        <w:rPr>
          <w:rStyle w:val="Text2"/>
        </w:rPr>
        <w:t xml:space="preserve">distance_to</w:t>
        <w:br w:clear="none"/>
      </w:r>
      <w:r>
        <w:rPr>
          <w:rStyle w:val="Text5"/>
        </w:rPr>
        <w:t xml:space="preserve">(</w:t>
        <w:br w:clear="none"/>
      </w:r>
      <w:r>
        <w:rPr>
          <w:rStyle w:val="Text2"/>
        </w:rPr>
        <w:t xml:space="preserve">src</w:t>
        <w:br w:clear="none"/>
      </w:r>
      <w:r>
        <w:rPr>
          <w:rStyle w:val="Text5"/>
        </w:rPr>
        <w:t xml:space="preserve">,</w:t>
        <w:br w:clear="none"/>
      </w:r>
      <w:r>
        <w:t xml:space="preserve"> </w:t>
        <w:br w:clear="none"/>
      </w:r>
      <w:r>
        <w:rPr>
          <w:rStyle w:val="Text2"/>
        </w:rPr>
        <w:t xml:space="preserve">target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52"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while</w:t>
        <w:br w:clear="none"/>
      </w:r>
      <w:r>
        <w:t xml:space="preserve"> </w:t>
        <w:br w:clear="none"/>
      </w:r>
      <w:r>
        <w:rPr>
          <w:rStyle w:val="Text5"/>
        </w:rPr>
        <w:t xml:space="preserve">not</w:t>
        <w:br w:clear="none"/>
      </w:r>
      <w:r>
        <w:t xml:space="preserve"> </w:t>
        <w:br w:clear="none"/>
      </w:r>
      <w:r>
        <w:rPr>
          <w:rStyle w:val="Text2"/>
        </w:rPr>
        <w:t xml:space="preserve">pq</w:t>
        <w:br w:clear="none"/>
      </w:r>
      <w:r>
        <w:rPr>
          <w:rStyle w:val="Text8"/>
        </w:rPr>
        <w:t xml:space="preserve">.</w:t>
        <w:br w:clear="none"/>
      </w:r>
      <w:r>
        <w:rPr>
          <w:rStyle w:val="Text2"/>
        </w:rPr>
        <w:t xml:space="preserve">is_empty</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653"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pq</w:t>
        <w:br w:clear="none"/>
      </w:r>
      <w:r>
        <w:rPr>
          <w:rStyle w:val="Text8"/>
        </w:rPr>
        <w:t xml:space="preserve">.</w:t>
        <w:br w:clear="none"/>
      </w:r>
      <w:r>
        <w:rPr>
          <w:rStyle w:val="Text2"/>
        </w:rPr>
        <w:t xml:space="preserve">dequeue</w:t>
        <w:br w:clear="none"/>
      </w:r>
      <w:r>
        <w:rPr>
          <w:rStyle w:val="Text5"/>
        </w:rPr>
        <w:t xml:space="preserve">(</w:t>
        <w:br w:clear="none"/>
        <w:t xml:space="preserve">)</w:t>
        <w:br w:clear="none"/>
      </w:r>
      <w:r>
        <w:t xml:space="preserve"/>
        <w:br w:clear="none"/>
        <w:t xml:space="preserve"/>
        <w:br w:clear="none"/>
        <w:t xml:space="preserve">    </w:t>
        <w:br w:clear="none"/>
      </w:r>
      <w:r>
        <w:rPr>
          <w:rStyle w:val="Text6"/>
        </w:rPr>
        <w:t xml:space="preserve">for</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G</w:t>
        <w:br w:clear="none"/>
      </w:r>
      <w:r>
        <w:rPr>
          <w:rStyle w:val="Text8"/>
        </w:rPr>
        <w:t xml:space="preserve">.</w:t>
        <w:br w:clear="none"/>
      </w:r>
      <w:r>
        <w:rPr>
          <w:rStyle w:val="Text2"/>
        </w:rPr>
        <w:t xml:space="preserve">neighbors</w:t>
        <w:br w:clear="none"/>
      </w:r>
      <w:r>
        <w:rPr>
          <w:rStyle w:val="Text5"/>
        </w:rPr>
        <w:t xml:space="preserve">(</w:t>
        <w:br w:clear="none"/>
      </w:r>
      <w:r>
        <w:rPr>
          <w:rStyle w:val="Text2"/>
        </w:rPr>
        <w:t xml:space="preserve">v</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5"/>
        </w:rPr>
        <w:t xml:space="preserve">not</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marked</w:t>
        <w:br w:clear="none"/>
      </w:r>
      <w:r>
        <w:rPr>
          <w:rStyle w:val="Text5"/>
        </w:rPr>
        <w:t xml:space="preserve">:</w:t>
        <w:br w:clear="none"/>
      </w:r>
      <w:r>
        <w:t xml:space="preserve"/>
        <w:br w:clear="none"/>
        <w:t xml:space="preserve">        </w:t>
        <w:br w:clear="none"/>
      </w:r>
      <w:r>
        <w:rPr>
          <w:rStyle w:val="Text2"/>
        </w:rPr>
        <w:t xml:space="preserve">node_from</w:t>
        <w:br w:clear="none"/>
      </w:r>
      <w:r>
        <w:rPr>
          <w:rStyle w:val="Text5"/>
        </w:rPr>
        <w:t xml:space="preserve">[</w:t>
        <w:br w:clear="none"/>
      </w:r>
      <w:r>
        <w:rPr>
          <w:rStyle w:val="Text2"/>
        </w:rPr>
        <w:t xml:space="preserve">w</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v</w:t>
        <w:br w:clear="none"/>
      </w:r>
      <w:r>
        <w:t xml:space="preserve">                          </w:t>
        <w:br w:clear="none"/>
      </w:r>
      <w:r>
        <w:rPr>
          <w:rStyle w:val="Text56"/>
        </w:rPr>
        <w:drawing>
          <wp:inline>
            <wp:extent cx="63500" cy="63500"/>
            <wp:effectExtent l="0" r="0" t="0" b="0"/>
            <wp:docPr id="654"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marked</w:t>
        <w:br w:clear="none"/>
      </w:r>
      <w:r>
        <w:rPr>
          <w:rStyle w:val="Text5"/>
        </w:rPr>
        <w:t xml:space="preserve">[</w:t>
        <w:br w:clear="none"/>
      </w:r>
      <w:r>
        <w:rPr>
          <w:rStyle w:val="Text2"/>
        </w:rPr>
        <w:t xml:space="preserve">w</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True</w:t>
        <w:br w:clear="none"/>
      </w:r>
      <w:r>
        <w:t xml:space="preserve"/>
        <w:br w:clear="none"/>
        <w:t xml:space="preserve">        </w:t>
        <w:br w:clear="none"/>
      </w:r>
      <w:r>
        <w:rPr>
          <w:rStyle w:val="Text2"/>
        </w:rPr>
        <w:t xml:space="preserve">pq</w:t>
        <w:br w:clear="none"/>
      </w:r>
      <w:r>
        <w:rPr>
          <w:rStyle w:val="Text8"/>
        </w:rPr>
        <w:t xml:space="preserve">.</w:t>
        <w:br w:clear="none"/>
      </w:r>
      <w:r>
        <w:rPr>
          <w:rStyle w:val="Text2"/>
        </w:rPr>
        <w:t xml:space="preserve">enqueue</w:t>
        <w:br w:clear="none"/>
      </w:r>
      <w:r>
        <w:rPr>
          <w:rStyle w:val="Text5"/>
        </w:rPr>
        <w:t xml:space="preserve">(</w:t>
        <w:br w:clear="none"/>
      </w:r>
      <w:r>
        <w:rPr>
          <w:rStyle w:val="Text2"/>
        </w:rPr>
        <w:t xml:space="preserve">w</w:t>
        <w:br w:clear="none"/>
      </w:r>
      <w:r>
        <w:rPr>
          <w:rStyle w:val="Text5"/>
        </w:rPr>
        <w:t xml:space="preserve">,</w:t>
        <w:br w:clear="none"/>
      </w:r>
      <w:r>
        <w:t xml:space="preserve"> </w:t>
        <w:br w:clear="none"/>
      </w:r>
      <w:r>
        <w:rPr>
          <w:rStyle w:val="Text8"/>
        </w:rPr>
        <w:t xml:space="preserve">-</w:t>
        <w:br w:clear="none"/>
      </w:r>
      <w:r>
        <w:rPr>
          <w:rStyle w:val="Text2"/>
        </w:rPr>
        <w:t xml:space="preserve">distance_to</w:t>
        <w:br w:clear="none"/>
      </w:r>
      <w:r>
        <w:rPr>
          <w:rStyle w:val="Text5"/>
        </w:rPr>
        <w:t xml:space="preserve">(</w:t>
        <w:br w:clear="none"/>
      </w:r>
      <w:r>
        <w:rPr>
          <w:rStyle w:val="Text2"/>
        </w:rPr>
        <w:t xml:space="preserve">w</w:t>
        <w:br w:clear="none"/>
      </w:r>
      <w:r>
        <w:rPr>
          <w:rStyle w:val="Text5"/>
        </w:rPr>
        <w:t xml:space="preserve">,</w:t>
        <w:br w:clear="none"/>
      </w:r>
      <w:r>
        <w:t xml:space="preserve"> </w:t>
        <w:br w:clear="none"/>
      </w:r>
      <w:r>
        <w:rPr>
          <w:rStyle w:val="Text2"/>
        </w:rPr>
        <w:t xml:space="preserve">target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55"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return</w:t>
        <w:br w:clear="none"/>
      </w:r>
      <w:r>
        <w:t xml:space="preserve"> </w:t>
        <w:br w:clear="none"/>
      </w:r>
      <w:r>
        <w:rPr>
          <w:rStyle w:val="Text2"/>
        </w:rPr>
        <w:t xml:space="preserve">node_from</w:t>
        <w:br w:clear="none"/>
      </w:r>
      <w:r>
        <w:t xml:space="preserve">                                </w:t>
        <w:br w:clear="none"/>
      </w:r>
      <w:r>
        <w:rPr>
          <w:rStyle w:val="Text56"/>
        </w:rPr>
        <w:drawing>
          <wp:inline>
            <wp:extent cx="63500" cy="63500"/>
            <wp:effectExtent l="0" r="0" t="0" b="0"/>
            <wp:docPr id="656"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r>
        <w:t xml:space="preserve"/>
        <w:br w:clear="none"/>
        <w:t xml:space="preserve"/>
        <w:br w:clear="none"/>
      </w:r>
      <w:r>
        <w:rPr>
          <w:rStyle w:val="Text6"/>
        </w:rPr>
        <w:t xml:space="preserve">def</w:t>
        <w:br w:clear="none"/>
      </w:r>
      <w:r>
        <w:t xml:space="preserve"> </w:t>
        <w:br w:clear="none"/>
      </w:r>
      <w:r>
        <w:rPr>
          <w:rStyle w:val="Text9"/>
        </w:rPr>
        <w:t xml:space="preserve">distance_to</w:t>
        <w:br w:clear="none"/>
      </w:r>
      <w:r>
        <w:rPr>
          <w:rStyle w:val="Text5"/>
        </w:rPr>
        <w:t xml:space="preserve">(</w:t>
        <w:br w:clear="none"/>
      </w:r>
      <w:r>
        <w:rPr>
          <w:rStyle w:val="Text2"/>
        </w:rPr>
        <w:t xml:space="preserve">from_cell</w:t>
        <w:br w:clear="none"/>
      </w:r>
      <w:r>
        <w:rPr>
          <w:rStyle w:val="Text5"/>
        </w:rPr>
        <w:t xml:space="preserve">,</w:t>
        <w:br w:clear="none"/>
      </w:r>
      <w:r>
        <w:t xml:space="preserve"> </w:t>
        <w:br w:clear="none"/>
      </w:r>
      <w:r>
        <w:rPr>
          <w:rStyle w:val="Text2"/>
        </w:rPr>
        <w:t xml:space="preserve">to_cell</w:t>
        <w:br w:clear="none"/>
      </w:r>
      <w:r>
        <w:rPr>
          <w:rStyle w:val="Text5"/>
        </w:rPr>
        <w:t xml:space="preserve">)</w:t>
        <w:br w:clear="none"/>
        <w:t xml:space="preserve">:</w:t>
        <w:br w:clear="none"/>
      </w:r>
      <w:r>
        <w:t xml:space="preserve"/>
        <w:br w:clear="none"/>
        <w:t xml:space="preserve">  </w:t>
        <w:br w:clear="none"/>
      </w:r>
      <w:r>
        <w:rPr>
          <w:rStyle w:val="Text6"/>
        </w:rPr>
        <w:t xml:space="preserve">return</w:t>
        <w:br w:clear="none"/>
      </w:r>
      <w:r>
        <w:t xml:space="preserve"> </w:t>
        <w:br w:clear="none"/>
      </w:r>
      <w:r>
        <w:rPr>
          <w:rStyle w:val="Text7"/>
        </w:rPr>
        <w:t xml:space="preserve">abs</w:t>
        <w:br w:clear="none"/>
      </w:r>
      <w:r>
        <w:rPr>
          <w:rStyle w:val="Text5"/>
        </w:rPr>
        <w:t xml:space="preserve">(</w:t>
        <w:br w:clear="none"/>
      </w:r>
      <w:r>
        <w:rPr>
          <w:rStyle w:val="Text2"/>
        </w:rPr>
        <w:t xml:space="preserve">from_cell</w:t>
        <w:br w:clear="none"/>
      </w:r>
      <w:r>
        <w:rPr>
          <w:rStyle w:val="Text5"/>
        </w:rPr>
        <w:t xml:space="preserve">[</w:t>
        <w:br w:clear="none"/>
      </w:r>
      <w:r>
        <w:rPr>
          <w:rStyle w:val="Text14"/>
        </w:rPr>
        <w:t xml:space="preserve">0</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to_cell</w:t>
        <w:br w:clear="none"/>
      </w:r>
      <w:r>
        <w:rPr>
          <w:rStyle w:val="Text5"/>
        </w:rPr>
        <w:t xml:space="preserve">[</w:t>
        <w:br w:clear="none"/>
      </w:r>
      <w:r>
        <w:rPr>
          <w:rStyle w:val="Text14"/>
        </w:rPr>
        <w:t xml:space="preserve">0</w:t>
        <w:br w:clear="none"/>
      </w:r>
      <w:r>
        <w:rPr>
          <w:rStyle w:val="Text5"/>
        </w:rPr>
        <w:t xml:space="preserve">]</w:t>
        <w:br w:clear="none"/>
        <w:t xml:space="preserve">)</w:t>
        <w:br w:clear="none"/>
      </w:r>
      <w:r>
        <w:t xml:space="preserve"> </w:t>
        <w:br w:clear="none"/>
      </w:r>
      <w:r>
        <w:rPr>
          <w:rStyle w:val="Text8"/>
        </w:rPr>
        <w:t xml:space="preserve">+</w:t>
        <w:br w:clear="none"/>
      </w:r>
      <w:r>
        <w:t xml:space="preserve"> </w:t>
        <w:br w:clear="none"/>
      </w:r>
      <w:r>
        <w:rPr>
          <w:rStyle w:val="Text7"/>
        </w:rPr>
        <w:t xml:space="preserve">abs</w:t>
        <w:br w:clear="none"/>
      </w:r>
      <w:r>
        <w:rPr>
          <w:rStyle w:val="Text5"/>
        </w:rPr>
        <w:t xml:space="preserve">(</w:t>
        <w:br w:clear="none"/>
      </w:r>
      <w:r>
        <w:rPr>
          <w:rStyle w:val="Text2"/>
        </w:rPr>
        <w:t xml:space="preserve">from_cell</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to_cell</w:t>
        <w:br w:clear="none"/>
      </w:r>
      <w:r>
        <w:rPr>
          <w:rStyle w:val="Text5"/>
        </w:rPr>
        <w:t xml:space="preserve">[</w:t>
        <w:br w:clear="none"/>
      </w:r>
      <w:r>
        <w:rPr>
          <w:rStyle w:val="Text14"/>
        </w:rPr>
        <w:t xml:space="preserve">1</w:t>
        <w:br w:clear="none"/>
      </w:r>
      <w:r>
        <w:rPr>
          <w:rStyle w:val="Text5"/>
        </w:rPr>
        <w:t xml:space="preserve">]</w:t>
        <w:br w:clear="none"/>
        <w:t xml:space="preserve">)</w:t>
        <w:br w:clear="none"/>
      </w:r>
    </w:p>
    <w:p>
      <w:pPr>
        <w:pStyle w:val="Para 04"/>
      </w:pPr>
      <w:hyperlink w:anchor="co_graphs__only_connect__CO6_1">
        <w:r>
          <w:bookmarkStart w:id="1166" w:name="callout_graphs__only_connect__CO_38"/>
          <w:t/>
          <w:bookmarkEnd w:id="1166"/>
          <w:drawing>
            <wp:inline>
              <wp:extent cx="63500" cy="63500"/>
              <wp:effectExtent l="0" r="0" t="0" b="0"/>
              <wp:docPr id="65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Conduct a Guided Search over graph, </w:t>
      </w:r>
      <w:r>
        <w:rPr>
          <w:rStyle w:val="Text0"/>
        </w:rPr>
        <w:t>G</w:t>
      </w:r>
      <w:r>
        <w:t xml:space="preserve">, starting from source node, </w:t>
      </w:r>
      <w:r>
        <w:rPr>
          <w:rStyle w:val="Text0"/>
        </w:rPr>
        <w:t>src</w:t>
      </w:r>
      <w:r>
        <w:t xml:space="preserve">, knowing the </w:t>
      </w:r>
      <w:r>
        <w:rPr>
          <w:rStyle w:val="Text0"/>
        </w:rPr>
        <w:t>target</w:t>
      </w:r>
      <w:r>
        <w:t xml:space="preserve"> node to locate.</w:t>
      </w:r>
    </w:p>
    <w:p>
      <w:pPr>
        <w:pStyle w:val="Para 04"/>
      </w:pPr>
      <w:hyperlink w:anchor="co_graphs__only_connect__CO6_2">
        <w:r>
          <w:bookmarkStart w:id="1167" w:name="callout_graphs__only_connect__CO_39"/>
          <w:t/>
          <w:bookmarkEnd w:id="1167"/>
          <w:drawing>
            <wp:inline>
              <wp:extent cx="63500" cy="63500"/>
              <wp:effectExtent l="0" r="0" t="0" b="0"/>
              <wp:docPr id="65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marked</w:t>
      </w:r>
      <w:r>
        <w:t xml:space="preserve"> dictionary records nodes that have already been visited.</w:t>
      </w:r>
    </w:p>
    <w:p>
      <w:pPr>
        <w:pStyle w:val="Para 04"/>
      </w:pPr>
      <w:hyperlink w:anchor="co_graphs__only_connect__CO6_3">
        <w:r>
          <w:bookmarkStart w:id="1168" w:name="callout_graphs__only_connect__CO_40"/>
          <w:t/>
          <w:bookmarkEnd w:id="1168"/>
          <w:drawing>
            <wp:inline>
              <wp:extent cx="63500" cy="63500"/>
              <wp:effectExtent l="0" r="0" t="0" b="0"/>
              <wp:docPr id="65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Record how search got to each node: </w:t>
      </w:r>
      <w:r>
        <w:rPr>
          <w:rStyle w:val="Text0"/>
        </w:rPr>
        <w:t>node_from[w]</w:t>
      </w:r>
      <w:r>
        <w:t xml:space="preserve"> is the prior node working backward to </w:t>
      </w:r>
      <w:r>
        <w:rPr>
          <w:rStyle w:val="Text0"/>
        </w:rPr>
        <w:t>src</w:t>
      </w:r>
      <w:r>
        <w:t>.</w:t>
      </w:r>
    </w:p>
    <w:p>
      <w:pPr>
        <w:pStyle w:val="Para 04"/>
      </w:pPr>
      <w:hyperlink w:anchor="co_graphs__only_connect__CO6_4">
        <w:r>
          <w:bookmarkStart w:id="1169" w:name="callout_graphs__only_connect__CO_41"/>
          <w:t/>
          <w:bookmarkEnd w:id="1169"/>
          <w:drawing>
            <wp:inline>
              <wp:extent cx="63500" cy="63500"/>
              <wp:effectExtent l="0" r="0" t="0" b="0"/>
              <wp:docPr id="66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Using the heap-based priority queue, you must pre-allocate sufficient space to include, potentially, all nodes in the graph.</w:t>
      </w:r>
    </w:p>
    <w:p>
      <w:pPr>
        <w:pStyle w:val="Para 04"/>
      </w:pPr>
      <w:hyperlink w:anchor="co_graphs__only_connect__CO6_5">
        <w:r>
          <w:bookmarkStart w:id="1170" w:name="callout_graphs__only_connect__CO_42"/>
          <w:t/>
          <w:bookmarkEnd w:id="1170"/>
          <w:drawing>
            <wp:inline>
              <wp:extent cx="63500" cy="63500"/>
              <wp:effectExtent l="0" r="0" t="0" b="0"/>
              <wp:docPr id="661"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Mark and place </w:t>
      </w:r>
      <w:r>
        <w:rPr>
          <w:rStyle w:val="Text0"/>
        </w:rPr>
        <w:t>src</w:t>
      </w:r>
      <w:r>
        <w:t xml:space="preserve"> node into max priority queue to start the search using as its priority the negative of its distance to </w:t>
      </w:r>
      <w:r>
        <w:rPr>
          <w:rStyle w:val="Text0"/>
        </w:rPr>
        <w:t>target</w:t>
      </w:r>
      <w:r>
        <w:t>.</w:t>
      </w:r>
    </w:p>
    <w:p>
      <w:pPr>
        <w:pStyle w:val="Para 04"/>
      </w:pPr>
      <w:hyperlink w:anchor="co_graphs__only_connect__CO6_6">
        <w:r>
          <w:bookmarkStart w:id="1171" w:name="callout_graphs__only_connect__CO_43"/>
          <w:t/>
          <w:bookmarkEnd w:id="1171"/>
          <w:drawing>
            <wp:inline>
              <wp:extent cx="63500" cy="63500"/>
              <wp:effectExtent l="0" r="0" t="0" b="0"/>
              <wp:docPr id="662"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If the Guided Search has not yet completed, the node </w:t>
      </w:r>
      <w:r>
        <w:rPr>
          <w:rStyle w:val="Text1"/>
        </w:rPr>
        <w:t>closest</w:t>
      </w:r>
      <w:r>
        <w:t xml:space="preserve"> to </w:t>
      </w:r>
      <w:r>
        <w:rPr>
          <w:rStyle w:val="Text0"/>
        </w:rPr>
        <w:t>target</w:t>
      </w:r>
      <w:r>
        <w:t xml:space="preserve"> is the next node to explore.</w:t>
      </w:r>
    </w:p>
    <w:p>
      <w:pPr>
        <w:pStyle w:val="Para 04"/>
      </w:pPr>
      <w:hyperlink w:anchor="co_graphs__only_connect__CO6_7">
        <w:r>
          <w:bookmarkStart w:id="1172" w:name="callout_graphs__only_connect__CO_44"/>
          <w:t/>
          <w:bookmarkEnd w:id="1172"/>
          <w:drawing>
            <wp:inline>
              <wp:extent cx="63500" cy="63500"/>
              <wp:effectExtent l="0" r="0" t="0" b="0"/>
              <wp:docPr id="663"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For each unmarked node, </w:t>
      </w:r>
      <w:r>
        <w:rPr>
          <w:rStyle w:val="Text0"/>
        </w:rPr>
        <w:t>w</w:t>
      </w:r>
      <w:r>
        <w:t xml:space="preserve">, adjacent to </w:t>
      </w:r>
      <w:r>
        <w:rPr>
          <w:rStyle w:val="Text0"/>
        </w:rPr>
        <w:t>v</w:t>
      </w:r>
      <w:r>
        <w:t xml:space="preserve">, remember that to get to </w:t>
      </w:r>
      <w:r>
        <w:rPr>
          <w:rStyle w:val="Text0"/>
        </w:rPr>
        <w:t>w</w:t>
      </w:r>
      <w:r>
        <w:t xml:space="preserve">, the search came from </w:t>
      </w:r>
      <w:r>
        <w:rPr>
          <w:rStyle w:val="Text0"/>
        </w:rPr>
        <w:t>v</w:t>
      </w:r>
      <w:r>
        <w:t>.</w:t>
      </w:r>
    </w:p>
    <w:p>
      <w:pPr>
        <w:pStyle w:val="Para 04"/>
      </w:pPr>
      <w:hyperlink w:anchor="co_graphs__only_connect__CO6_8">
        <w:r>
          <w:bookmarkStart w:id="1173" w:name="callout_graphs__only_connect__CO_45"/>
          <w:t/>
          <w:bookmarkEnd w:id="1173"/>
          <w:drawing>
            <wp:inline>
              <wp:extent cx="63500" cy="63500"/>
              <wp:effectExtent l="0" r="0" t="0" b="0"/>
              <wp:docPr id="664"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Place </w:t>
      </w:r>
      <w:r>
        <w:rPr>
          <w:rStyle w:val="Text0"/>
        </w:rPr>
        <w:t>w</w:t>
      </w:r>
      <w:r>
        <w:t xml:space="preserve"> into its appropriate location in the priority queue, using </w:t>
      </w:r>
      <w:r>
        <w:rPr>
          <w:rStyle w:val="Text1"/>
        </w:rPr>
        <w:t>the negative of the Manhattan distance</w:t>
      </w:r>
      <w:r>
        <w:t xml:space="preserve"> as priority, and mark it so it isn’t visited multiple times.</w:t>
      </w:r>
    </w:p>
    <w:p>
      <w:pPr>
        <w:pStyle w:val="Para 04"/>
      </w:pPr>
      <w:hyperlink w:anchor="co_graphs__only_connect__CO6_9">
        <w:r>
          <w:bookmarkStart w:id="1174" w:name="callout_graphs__only_connect__CO_46"/>
          <w:t/>
          <w:bookmarkEnd w:id="1174"/>
          <w:drawing>
            <wp:inline>
              <wp:extent cx="63500" cy="63500"/>
              <wp:effectExtent l="0" r="0" t="0" b="0"/>
              <wp:docPr id="665"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hyperlink>
    </w:p>
    <w:p>
      <w:pPr>
        <w:pStyle w:val="Para 05"/>
      </w:pPr>
      <w:r>
        <w:t xml:space="preserve">Return the </w:t>
      </w:r>
      <w:r>
        <w:rPr>
          <w:rStyle w:val="Text1"/>
        </w:rPr>
        <w:t>structure of the search</w:t>
      </w:r>
      <w:r>
        <w:t xml:space="preserve"> that records for each node, </w:t>
      </w:r>
      <w:r>
        <w:rPr>
          <w:rStyle w:val="Text0"/>
        </w:rPr>
        <w:t>v</w:t>
      </w:r>
      <w:r>
        <w:t xml:space="preserve">, the prior node from a search initiated at </w:t>
      </w:r>
      <w:r>
        <w:rPr>
          <w:rStyle w:val="Text0"/>
        </w:rPr>
        <w:t>src</w:t>
      </w:r>
      <w:r>
        <w:t>.</w:t>
      </w:r>
    </w:p>
    <w:p>
      <w:pPr>
        <w:pStyle w:val="Normal"/>
      </w:pPr>
      <w:r>
        <w:t xml:space="preserve">The intelligence guiding the search is the </w:t>
      </w:r>
      <w:r>
        <w:rPr>
          <w:rStyle w:val="Text0"/>
        </w:rPr>
        <w:t>distance_to()</w:t>
      </w:r>
      <w:r>
        <w:t xml:space="preserve"> function, which computes the Manhattan distance between two nodes.</w:t>
      </w:r>
    </w:p>
    <w:p>
      <w:pPr>
        <w:pStyle w:val="Normal"/>
      </w:pPr>
      <w:r>
        <w:t xml:space="preserve">There is no guarantee that Guided Search will find the shortest path, plus it presumes in advance a single target to guide its search. In particular, it cannot outperform Breadth First Search, which is guaranteed to locate the shortest path not just to the target but to every node in the graph reachable from the source: in doing so, however, Breadth First Search might explore much more of the graph. The hope is that Guided Search reduces unnecessary searches on random maze graphs. </w:t>
      </w:r>
      <w:hyperlink w:anchor="Figure_7_8__Comparing_Depth_Firs">
        <w:r>
          <w:rPr>
            <w:rStyle w:val="Text3"/>
          </w:rPr>
          <w:t>Figure 7-8</w:t>
        </w:r>
      </w:hyperlink>
      <w:r>
        <w:t xml:space="preserve"> presents a side-by-side comparison of these three search algorithms on the same maze.</w:t>
      </w:r>
    </w:p>
    <w:p>
      <w:bookmarkStart w:id="1175" w:name="Figure_7_8__Comparing_Depth_Firs"/>
      <w:pPr>
        <w:pStyle w:val="Para 07"/>
        <w:keepLines w:val="on"/>
      </w:pPr>
      <w:r>
        <w:t/>
        <w:drawing>
          <wp:inline>
            <wp:extent cx="5943600" cy="2717800"/>
            <wp:effectExtent l="0" r="0" t="0" b="43426"/>
            <wp:docPr id="666" name="lalg_0708.png" descr="Comparing Searches"/>
            <wp:cNvGraphicFramePr>
              <a:graphicFrameLocks noChangeAspect="1"/>
            </wp:cNvGraphicFramePr>
            <a:graphic>
              <a:graphicData uri="http://schemas.openxmlformats.org/drawingml/2006/picture">
                <pic:pic>
                  <pic:nvPicPr>
                    <pic:cNvPr id="0" name="lalg_0708.png" descr="Comparing Searches"/>
                    <pic:cNvPicPr/>
                  </pic:nvPicPr>
                  <pic:blipFill>
                    <a:blip r:embed="rId115"/>
                    <a:stretch>
                      <a:fillRect/>
                    </a:stretch>
                  </pic:blipFill>
                  <pic:spPr>
                    <a:xfrm>
                      <a:off x="0" y="0"/>
                      <a:ext cx="5943600" cy="2717800"/>
                    </a:xfrm>
                    <a:prstGeom prst="rect">
                      <a:avLst/>
                    </a:prstGeom>
                  </pic:spPr>
                </pic:pic>
              </a:graphicData>
            </a:graphic>
          </wp:inline>
        </w:drawing>
        <w:t xml:space="preserve"> </w:t>
      </w:r>
      <w:bookmarkEnd w:id="1175"/>
    </w:p>
    <w:p>
      <w:pPr>
        <w:pStyle w:val="Heading 4"/>
        <w:keepLines w:val="on"/>
      </w:pPr>
      <w:r>
        <w:t xml:space="preserve">Figure 7-8. </w:t>
        <w:t>Comparing Depth First Search, Breadth First Search, and Guided Search</w:t>
      </w:r>
    </w:p>
    <w:p>
      <w:pPr>
        <w:pStyle w:val="Normal"/>
      </w:pPr>
      <w:r>
        <w:t xml:space="preserve">Breadth First Search will likely explore the most nodes because of its methodical nature. For Depth First Search to discover the shortest path, it must repeatedly choose the right direction to pursue, which is unlikely. There is no guarantee that Guided Search will compute the shortest path between source and target, but as shown in </w:t>
      </w:r>
      <w:hyperlink w:anchor="Figure_7_8__Comparing_Depth_Firs">
        <w:r>
          <w:rPr>
            <w:rStyle w:val="Text3"/>
          </w:rPr>
          <w:t>Figure 7-8</w:t>
        </w:r>
      </w:hyperlink>
      <w:r>
        <w:t>, it reduces side explorations because it can aim toward the target.</w:t>
      </w:r>
    </w:p>
    <w:p>
      <w:pPr>
        <w:pStyle w:val="Normal"/>
      </w:pPr>
      <w:r>
        <w:t xml:space="preserve">These search algorithms use a </w:t>
      </w:r>
      <w:r>
        <w:rPr>
          <w:rStyle w:val="Text0"/>
        </w:rPr>
        <w:t>marked</w:t>
      </w:r>
      <w:r>
        <w:t xml:space="preserve"> dictionary to ensure each of the N nodes is visited only once. This observation suggests that the runtime performance of each algorithm is O(N), but to confirm this you must validate the performance of the individual operations. With a </w:t>
      </w:r>
      <w:r>
        <w:rPr>
          <w:rStyle w:val="Text0"/>
        </w:rPr>
        <w:t>Stack</w:t>
      </w:r>
      <w:r>
        <w:t>, its operations are performed in constant time—</w:t>
      </w:r>
      <w:r>
        <w:rPr>
          <w:rStyle w:val="Text0"/>
        </w:rPr>
        <w:t>push()</w:t>
      </w:r>
      <w:r>
        <w:t xml:space="preserve">, </w:t>
      </w:r>
      <w:r>
        <w:rPr>
          <w:rStyle w:val="Text0"/>
        </w:rPr>
        <w:t>pop()</w:t>
      </w:r>
      <w:r>
        <w:t xml:space="preserve">, and </w:t>
      </w:r>
      <w:r>
        <w:rPr>
          <w:rStyle w:val="Text0"/>
        </w:rPr>
        <w:t>is_empty()</w:t>
      </w:r>
      <w:r>
        <w:t xml:space="preserve">. The only remaining concern is the efficiency of the </w:t>
      </w:r>
      <w:r>
        <w:rPr>
          <w:rStyle w:val="Text0"/>
        </w:rPr>
        <w:t>for w in G[v]</w:t>
      </w:r>
      <w:r>
        <w:t xml:space="preserve"> loop, which returns the adjacent nodes to </w:t>
      </w:r>
      <w:r>
        <w:rPr>
          <w:rStyle w:val="Text1"/>
        </w:rPr>
        <w:t>v</w:t>
      </w:r>
      <w:r>
        <w:t xml:space="preserve">. To classify the performance of this </w:t>
      </w:r>
      <w:r>
        <w:rPr>
          <w:rStyle w:val="Text0"/>
        </w:rPr>
        <w:t>for</w:t>
      </w:r>
      <w:r>
        <w:t xml:space="preserve"> loop, you need to know how the graph stores edges. There are two options, visualized in </w:t>
      </w:r>
      <w:hyperlink w:anchor="Figure_7_9__Adjacency_matrix_ver">
        <w:r>
          <w:rPr>
            <w:rStyle w:val="Text3"/>
          </w:rPr>
          <w:t>Figure 7-9</w:t>
        </w:r>
      </w:hyperlink>
      <w:r>
        <w:t xml:space="preserve">, for the maze from </w:t>
      </w:r>
      <w:hyperlink w:anchor="Figure_7_3__A_graph_modeling_a_r">
        <w:r>
          <w:rPr>
            <w:rStyle w:val="Text3"/>
          </w:rPr>
          <w:t>Figure 7-3</w:t>
        </w:r>
      </w:hyperlink>
      <w:r>
        <w:t>: an adjacency matrix and an adjacency list.</w:t>
      </w:r>
    </w:p>
    <w:p>
      <w:pPr>
        <w:pStyle w:val="Para 15"/>
      </w:pPr>
      <w:r>
        <w:rPr>
          <w:rStyle w:val="Text54"/>
        </w:rPr>
        <w:bookmarkStart w:id="1176" w:name="idm45239906981696"/>
        <w:t/>
        <w:bookmarkEnd w:id="1176"/>
      </w:r>
      <w:r>
        <w:t>Adjacency matrix</w:t>
      </w:r>
    </w:p>
    <w:p>
      <w:pPr>
        <w:pStyle w:val="Normal"/>
      </w:pPr>
      <w:r>
        <w:t xml:space="preserve">An </w:t>
      </w:r>
      <w:r>
        <w:rPr>
          <w:rStyle w:val="Text1"/>
        </w:rPr>
        <w:t>adjacency matrix</w:t>
      </w:r>
      <w:r>
        <w:t xml:space="preserve"> creates a two-dimensional N × N matrix, </w:t>
      </w:r>
      <w:r>
        <w:rPr>
          <w:rStyle w:val="Text0"/>
        </w:rPr>
        <w:t>M</w:t>
      </w:r>
      <w:r>
        <w:t>, with N</w:t>
      </w:r>
      <w:r>
        <w:rPr>
          <w:rStyle w:val="Text21"/>
        </w:rPr>
        <w:t>2</w:t>
      </w:r>
      <w:r>
        <w:t xml:space="preserve"> Boolean entries. Each node, </w:t>
      </w:r>
      <w:r>
        <w:rPr>
          <w:rStyle w:val="Text1"/>
        </w:rPr>
        <w:t>u</w:t>
      </w:r>
      <w:r>
        <w:t xml:space="preserve">, is assigned an integer index, </w:t>
      </w:r>
      <w:r>
        <w:rPr>
          <w:rStyle w:val="Text1"/>
        </w:rPr>
        <w:t>u</w:t>
      </w:r>
      <w:r>
        <w:rPr>
          <w:rStyle w:val="Text21"/>
        </w:rPr>
        <w:t>idx</w:t>
      </w:r>
      <w:r>
        <w:t xml:space="preserve">, from 0 to N – 1. If </w:t>
      </w:r>
      <w:r>
        <w:rPr>
          <w:rStyle w:val="Text0"/>
        </w:rPr>
        <w:t>M</w:t>
      </w:r>
      <w:r>
        <w:t>[</w:t>
      </w:r>
      <w:r>
        <w:rPr>
          <w:rStyle w:val="Text1"/>
        </w:rPr>
        <w:t>u</w:t>
      </w:r>
      <w:r>
        <w:rPr>
          <w:rStyle w:val="Text21"/>
        </w:rPr>
        <w:t>idx</w:t>
      </w:r>
      <w:r>
        <w:t>][</w:t>
      </w:r>
      <w:r>
        <w:rPr>
          <w:rStyle w:val="Text1"/>
        </w:rPr>
        <w:t>v</w:t>
      </w:r>
      <w:r>
        <w:rPr>
          <w:rStyle w:val="Text21"/>
        </w:rPr>
        <w:t>idx</w:t>
      </w:r>
      <w:r>
        <w:t xml:space="preserve">] is </w:t>
      </w:r>
      <w:r>
        <w:rPr>
          <w:rStyle w:val="Text0"/>
        </w:rPr>
        <w:t>True</w:t>
      </w:r>
      <w:r>
        <w:t xml:space="preserve">, then there is an edge from </w:t>
      </w:r>
      <w:r>
        <w:rPr>
          <w:rStyle w:val="Text1"/>
        </w:rPr>
        <w:t>u</w:t>
      </w:r>
      <w:r>
        <w:t xml:space="preserve"> to </w:t>
      </w:r>
      <w:r>
        <w:rPr>
          <w:rStyle w:val="Text1"/>
        </w:rPr>
        <w:t>v</w:t>
      </w:r>
      <w:r>
        <w:t xml:space="preserve">. These edges are shown as a shaded box, where </w:t>
      </w:r>
      <w:r>
        <w:rPr>
          <w:rStyle w:val="Text1"/>
        </w:rPr>
        <w:t>u</w:t>
      </w:r>
      <w:r>
        <w:t xml:space="preserve"> is the row label and </w:t>
      </w:r>
      <w:r>
        <w:rPr>
          <w:rStyle w:val="Text1"/>
        </w:rPr>
        <w:t>v</w:t>
      </w:r>
      <w:r>
        <w:t xml:space="preserve"> is the column label. With an adjacency matrix, retrieving all adjacent nodes for a node, </w:t>
      </w:r>
      <w:r>
        <w:rPr>
          <w:rStyle w:val="Text1"/>
        </w:rPr>
        <w:t>u</w:t>
      </w:r>
      <w:r>
        <w:t xml:space="preserve">, requires O(N) runtime performance to check each entry in </w:t>
      </w:r>
      <w:r>
        <w:rPr>
          <w:rStyle w:val="Text0"/>
        </w:rPr>
        <w:t>M</w:t>
      </w:r>
      <w:r>
        <w:t xml:space="preserve"> for </w:t>
      </w:r>
      <w:r>
        <w:rPr>
          <w:rStyle w:val="Text1"/>
        </w:rPr>
        <w:t>u</w:t>
      </w:r>
      <w:r>
        <w:t xml:space="preserve">, </w:t>
      </w:r>
      <w:r>
        <w:rPr>
          <w:rStyle w:val="Text1"/>
        </w:rPr>
        <w:t>regardless of how many adjacent nodes to u actually exist</w:t>
      </w:r>
      <w:r>
        <w:t xml:space="preserve">. Since the </w:t>
      </w:r>
      <w:r>
        <w:rPr>
          <w:rStyle w:val="Text0"/>
        </w:rPr>
        <w:t>while</w:t>
      </w:r>
      <w:r>
        <w:t xml:space="preserve"> loop executes N times, and now the inner </w:t>
      </w:r>
      <w:r>
        <w:rPr>
          <w:rStyle w:val="Text0"/>
        </w:rPr>
        <w:t>for</w:t>
      </w:r>
      <w:r>
        <w:t xml:space="preserve"> loop requires O(N) performance to check N entries in </w:t>
      </w:r>
      <w:r>
        <w:rPr>
          <w:rStyle w:val="Text0"/>
        </w:rPr>
        <w:t>M</w:t>
      </w:r>
      <w:r>
        <w:t>, this means that the search algorithm is classified as O(N</w:t>
      </w:r>
      <w:r>
        <w:rPr>
          <w:rStyle w:val="Text21"/>
        </w:rPr>
        <w:t>2</w:t>
      </w:r>
      <w:r>
        <w:t>).</w:t>
      </w:r>
    </w:p>
    <w:p>
      <w:pPr>
        <w:pStyle w:val="Para 15"/>
      </w:pPr>
      <w:r>
        <w:rPr>
          <w:rStyle w:val="Text54"/>
        </w:rPr>
        <w:bookmarkStart w:id="1177" w:name="idm45239906979264"/>
        <w:t/>
        <w:bookmarkEnd w:id="1177"/>
      </w:r>
      <w:r>
        <w:t>Adjacency list</w:t>
      </w:r>
    </w:p>
    <w:p>
      <w:pPr>
        <w:pStyle w:val="Normal"/>
      </w:pPr>
      <w:r>
        <w:rPr>
          <w:rStyle w:val="Text54"/>
        </w:rPr>
        <w:bookmarkStart w:id="1178" w:name="idm45239906967824"/>
        <w:t/>
        <w:bookmarkEnd w:id="1178"/>
      </w:r>
      <w:r>
        <w:t xml:space="preserve">An </w:t>
      </w:r>
      <w:r>
        <w:rPr>
          <w:rStyle w:val="Text1"/>
        </w:rPr>
        <w:t>adjacency list</w:t>
      </w:r>
      <w:r>
        <w:t xml:space="preserve"> uses a symbol table that associates for each node, </w:t>
      </w:r>
      <w:r>
        <w:rPr>
          <w:rStyle w:val="Text1"/>
        </w:rPr>
        <w:t>u</w:t>
      </w:r>
      <w:r>
        <w:t xml:space="preserve">, a </w:t>
      </w:r>
      <w:r>
        <w:rPr>
          <w:rStyle w:val="Text1"/>
        </w:rPr>
        <w:t>linked list of adjacent nodes</w:t>
      </w:r>
      <w:r>
        <w:t xml:space="preserve">. Retrieving all adjacent nodes for a node, </w:t>
      </w:r>
      <w:r>
        <w:rPr>
          <w:rStyle w:val="Text1"/>
        </w:rPr>
        <w:t>u</w:t>
      </w:r>
      <w:r>
        <w:t xml:space="preserve">, requires runtime performance directly proportional to </w:t>
      </w:r>
      <w:r>
        <w:rPr>
          <w:rStyle w:val="Text0"/>
        </w:rPr>
        <w:t>d</w:t>
      </w:r>
      <w:r>
        <w:t xml:space="preserve">, where </w:t>
      </w:r>
      <w:r>
        <w:rPr>
          <w:rStyle w:val="Text0"/>
        </w:rPr>
        <w:t>d</w:t>
      </w:r>
      <w:r>
        <w:t xml:space="preserve"> is the </w:t>
      </w:r>
      <w:r>
        <w:rPr>
          <w:rStyle w:val="Text1"/>
        </w:rPr>
        <w:t>degree</w:t>
      </w:r>
      <w:r>
        <w:t xml:space="preserve"> of node </w:t>
      </w:r>
      <w:r>
        <w:rPr>
          <w:rStyle w:val="Text1"/>
        </w:rPr>
        <w:t>u</w:t>
      </w:r>
      <w:r>
        <w:t xml:space="preserve">, or the number of adjacent nodes to </w:t>
      </w:r>
      <w:r>
        <w:rPr>
          <w:rStyle w:val="Text1"/>
        </w:rPr>
        <w:t>u</w:t>
      </w:r>
      <w:r>
        <w:t xml:space="preserve">. There is no predetermined ordering for these adjacent nodes, since that is based on how the edges were added to the graph. These linked lists are visualized for each node, </w:t>
      </w:r>
      <w:r>
        <w:rPr>
          <w:rStyle w:val="Text1"/>
        </w:rPr>
        <w:t>u</w:t>
      </w:r>
      <w:r>
        <w:t xml:space="preserve">, in </w:t>
      </w:r>
      <w:hyperlink w:anchor="Figure_7_9__Adjacency_matrix_ver">
        <w:r>
          <w:rPr>
            <w:rStyle w:val="Text3"/>
          </w:rPr>
          <w:t>Figure 7-9</w:t>
        </w:r>
      </w:hyperlink>
      <w:r>
        <w:t>. With an adjacency list, some nodes have few adjacent nodes, while others have a large number of adjacent nodes.</w:t>
      </w:r>
    </w:p>
    <w:p>
      <w:bookmarkStart w:id="1179" w:name="Figure_7_9__Adjacency_matrix_ver"/>
      <w:pPr>
        <w:pStyle w:val="Para 07"/>
        <w:keepLines w:val="on"/>
      </w:pPr>
      <w:r>
        <w:t/>
        <w:drawing>
          <wp:inline>
            <wp:extent cx="5943600" cy="4762500"/>
            <wp:effectExtent l="0" r="0" t="0" b="43426"/>
            <wp:docPr id="667" name="lalg_0709.png" descr="Adjacency Matrix vs. Adjacency list"/>
            <wp:cNvGraphicFramePr>
              <a:graphicFrameLocks noChangeAspect="1"/>
            </wp:cNvGraphicFramePr>
            <a:graphic>
              <a:graphicData uri="http://schemas.openxmlformats.org/drawingml/2006/picture">
                <pic:pic>
                  <pic:nvPicPr>
                    <pic:cNvPr id="0" name="lalg_0709.png" descr="Adjacency Matrix vs. Adjacency list"/>
                    <pic:cNvPicPr/>
                  </pic:nvPicPr>
                  <pic:blipFill>
                    <a:blip r:embed="rId116"/>
                    <a:stretch>
                      <a:fillRect/>
                    </a:stretch>
                  </pic:blipFill>
                  <pic:spPr>
                    <a:xfrm>
                      <a:off x="0" y="0"/>
                      <a:ext cx="5943600" cy="4762500"/>
                    </a:xfrm>
                    <a:prstGeom prst="rect">
                      <a:avLst/>
                    </a:prstGeom>
                  </pic:spPr>
                </pic:pic>
              </a:graphicData>
            </a:graphic>
          </wp:inline>
        </w:drawing>
        <w:t xml:space="preserve"> </w:t>
      </w:r>
      <w:bookmarkEnd w:id="1179"/>
    </w:p>
    <w:p>
      <w:pPr>
        <w:pStyle w:val="Heading 4"/>
        <w:keepLines w:val="on"/>
      </w:pPr>
      <w:r>
        <w:t xml:space="preserve">Figure 7-9. </w:t>
        <w:t>Adjacency matrix versus adjacency list representation</w:t>
      </w:r>
    </w:p>
    <w:p>
      <w:pPr>
        <w:pStyle w:val="Normal"/>
      </w:pPr>
      <w:r>
        <w:t xml:space="preserve">The code fragment in </w:t>
      </w:r>
      <w:hyperlink w:anchor="Listing_7_7__Code_fragment_showi">
        <w:r>
          <w:rPr>
            <w:rStyle w:val="Text3"/>
          </w:rPr>
          <w:t>Listing 7-7</w:t>
        </w:r>
      </w:hyperlink>
      <w:r>
        <w:t xml:space="preserve"> shows that the runtime performance of Depth First Search is based on E, the number of edges in the graph, </w:t>
      </w:r>
      <w:r>
        <w:rPr>
          <w:rStyle w:val="Text1"/>
        </w:rPr>
        <w:t>when an adjacency list is used for representation</w:t>
      </w:r>
      <w:r>
        <w:t xml:space="preserve">. Instead of counting the number of </w:t>
      </w:r>
      <w:r>
        <w:rPr>
          <w:rStyle w:val="Text1"/>
        </w:rPr>
        <w:t>nodes</w:t>
      </w:r>
      <w:r>
        <w:t xml:space="preserve"> being processed, count the number of </w:t>
      </w:r>
      <w:r>
        <w:rPr>
          <w:rStyle w:val="Text1"/>
        </w:rPr>
        <w:t>edges</w:t>
      </w:r>
      <w:r>
        <w:t xml:space="preserve"> being processed.</w:t>
      </w:r>
    </w:p>
    <w:p>
      <w:bookmarkStart w:id="1180" w:name="Listing_7_7__Code_fragment_showi"/>
      <w:pPr>
        <w:keepNext/>
        <w:pStyle w:val="Heading 3"/>
      </w:pPr>
      <w:r>
        <w:t xml:space="preserve">Listing 7-7. </w:t>
        <w:t>Code fragment showing performance based on the number of edges</w:t>
      </w:r>
      <w:bookmarkEnd w:id="1180"/>
    </w:p>
    <w:p>
      <w:pPr>
        <w:pStyle w:val="Para 21"/>
      </w:pPr>
      <w:r>
        <w:rPr>
          <w:rStyle w:val="Text6"/>
        </w:rPr>
        <w:t xml:space="preserve">while</w:t>
        <w:br w:clear="none"/>
      </w:r>
      <w:r>
        <w:rPr>
          <w:rStyle w:val="Text11"/>
        </w:rPr>
        <w:t xml:space="preserve"> </w:t>
        <w:br w:clear="none"/>
      </w:r>
      <w:r>
        <w:rPr>
          <w:rStyle w:val="Text5"/>
        </w:rPr>
        <w:t xml:space="preserve">not</w:t>
        <w:br w:clear="none"/>
      </w:r>
      <w:r>
        <w:rPr>
          <w:rStyle w:val="Text11"/>
        </w:rPr>
        <w:t xml:space="preserve"> </w:t>
        <w:br w:clear="none"/>
      </w:r>
      <w:r>
        <w:t xml:space="preserve">stack</w:t>
        <w:br w:clear="none"/>
      </w:r>
      <w:r>
        <w:rPr>
          <w:rStyle w:val="Text8"/>
        </w:rPr>
        <w:t xml:space="preserve">.</w:t>
        <w:br w:clear="none"/>
      </w:r>
      <w:r>
        <w:t xml:space="preserve">is_empty</w:t>
        <w:br w:clear="none"/>
      </w:r>
      <w:r>
        <w:rPr>
          <w:rStyle w:val="Text5"/>
        </w:rPr>
        <w:t xml:space="preserve">():</w:t>
        <w:br w:clear="none"/>
      </w:r>
      <w:r>
        <w:rPr>
          <w:rStyle w:val="Text11"/>
        </w:rPr>
        <w:t xml:space="preserve"/>
        <w:br w:clear="none"/>
        <w:t xml:space="preserve">  </w:t>
        <w:br w:clear="none"/>
      </w:r>
      <w:r>
        <w:t xml:space="preserve">v</w:t>
        <w:br w:clear="none"/>
      </w:r>
      <w:r>
        <w:rPr>
          <w:rStyle w:val="Text11"/>
        </w:rPr>
        <w:t xml:space="preserve"> </w:t>
        <w:br w:clear="none"/>
      </w:r>
      <w:r>
        <w:rPr>
          <w:rStyle w:val="Text8"/>
        </w:rPr>
        <w:t xml:space="preserve">=</w:t>
        <w:br w:clear="none"/>
      </w:r>
      <w:r>
        <w:rPr>
          <w:rStyle w:val="Text11"/>
        </w:rPr>
        <w:t xml:space="preserve"> </w:t>
        <w:br w:clear="none"/>
      </w:r>
      <w:r>
        <w:t xml:space="preserve">stack</w:t>
        <w:br w:clear="none"/>
      </w:r>
      <w:r>
        <w:rPr>
          <w:rStyle w:val="Text8"/>
        </w:rPr>
        <w:t xml:space="preserve">.</w:t>
        <w:br w:clear="none"/>
      </w:r>
      <w:r>
        <w:t xml:space="preserve">pop</w:t>
        <w:br w:clear="none"/>
      </w:r>
      <w:r>
        <w:rPr>
          <w:rStyle w:val="Text5"/>
        </w:rPr>
        <w:t xml:space="preserve">()</w:t>
        <w:br w:clear="none"/>
      </w:r>
      <w:r>
        <w:rPr>
          <w:rStyle w:val="Text11"/>
        </w:rPr>
        <w:t xml:space="preserve"/>
        <w:br w:clear="none"/>
        <w:t xml:space="preserve">  </w:t>
        <w:br w:clear="none"/>
      </w:r>
      <w:r>
        <w:rPr>
          <w:rStyle w:val="Text6"/>
        </w:rPr>
        <w:t xml:space="preserve">for</w:t>
        <w:br w:clear="none"/>
      </w:r>
      <w:r>
        <w:rPr>
          <w:rStyle w:val="Text11"/>
        </w:rPr>
        <w:t xml:space="preserve"> </w:t>
        <w:br w:clear="none"/>
      </w:r>
      <w:r>
        <w:t xml:space="preserve">w</w:t>
        <w:br w:clear="none"/>
      </w:r>
      <w:r>
        <w:rPr>
          <w:rStyle w:val="Text11"/>
        </w:rPr>
        <w:t xml:space="preserve"> </w:t>
        <w:br w:clear="none"/>
      </w:r>
      <w:r>
        <w:rPr>
          <w:rStyle w:val="Text5"/>
        </w:rPr>
        <w:t xml:space="preserve">in</w:t>
        <w:br w:clear="none"/>
      </w:r>
      <w:r>
        <w:rPr>
          <w:rStyle w:val="Text11"/>
        </w:rPr>
        <w:t xml:space="preserve"> </w:t>
        <w:br w:clear="none"/>
      </w:r>
      <w:r>
        <w:t xml:space="preserve">G</w:t>
        <w:br w:clear="none"/>
      </w:r>
      <w:r>
        <w:rPr>
          <w:rStyle w:val="Text5"/>
        </w:rPr>
        <w:t xml:space="preserve">[</w:t>
        <w:br w:clear="none"/>
      </w:r>
      <w:r>
        <w:t xml:space="preserve">v</w:t>
        <w:br w:clear="none"/>
      </w:r>
      <w:r>
        <w:rPr>
          <w:rStyle w:val="Text5"/>
        </w:rPr>
        <w:t xml:space="preserve">]:</w:t>
        <w:br w:clear="none"/>
      </w:r>
      <w:r>
        <w:rPr>
          <w:rStyle w:val="Text11"/>
        </w:rPr>
        <w:t xml:space="preserve"/>
        <w:br w:clear="none"/>
        <w:t xml:space="preserve">    </w:t>
        <w:br w:clear="none"/>
      </w:r>
      <w:r>
        <w:rPr>
          <w:rStyle w:val="Text6"/>
        </w:rPr>
        <w:t xml:space="preserve">if</w:t>
        <w:br w:clear="none"/>
      </w:r>
      <w:r>
        <w:rPr>
          <w:rStyle w:val="Text11"/>
        </w:rPr>
        <w:t xml:space="preserve"> </w:t>
        <w:br w:clear="none"/>
      </w:r>
      <w:r>
        <w:rPr>
          <w:rStyle w:val="Text5"/>
        </w:rPr>
        <w:t xml:space="preserve">not</w:t>
        <w:br w:clear="none"/>
      </w:r>
      <w:r>
        <w:rPr>
          <w:rStyle w:val="Text11"/>
        </w:rPr>
        <w:t xml:space="preserve"> </w:t>
        <w:br w:clear="none"/>
      </w:r>
      <w:r>
        <w:t xml:space="preserve">w</w:t>
        <w:br w:clear="none"/>
      </w:r>
      <w:r>
        <w:rPr>
          <w:rStyle w:val="Text11"/>
        </w:rPr>
        <w:t xml:space="preserve"> </w:t>
        <w:br w:clear="none"/>
      </w:r>
      <w:r>
        <w:rPr>
          <w:rStyle w:val="Text5"/>
        </w:rPr>
        <w:t xml:space="preserve">in</w:t>
        <w:br w:clear="none"/>
      </w:r>
      <w:r>
        <w:rPr>
          <w:rStyle w:val="Text11"/>
        </w:rPr>
        <w:t xml:space="preserve"> </w:t>
        <w:br w:clear="none"/>
      </w:r>
      <w:r>
        <w:t xml:space="preserve">marked</w:t>
        <w:br w:clear="none"/>
      </w:r>
      <w:r>
        <w:rPr>
          <w:rStyle w:val="Text5"/>
        </w:rPr>
        <w:t xml:space="preserve">:</w:t>
        <w:br w:clear="none"/>
      </w:r>
      <w:r>
        <w:rPr>
          <w:rStyle w:val="Text11"/>
        </w:rPr>
        <w:t xml:space="preserve"/>
        <w:br w:clear="none"/>
        <w:t xml:space="preserve">      </w:t>
        <w:br w:clear="none"/>
      </w:r>
      <w:r>
        <w:t xml:space="preserve">marked</w:t>
        <w:br w:clear="none"/>
      </w:r>
      <w:r>
        <w:rPr>
          <w:rStyle w:val="Text5"/>
        </w:rPr>
        <w:t xml:space="preserve">[</w:t>
        <w:br w:clear="none"/>
      </w:r>
      <w:r>
        <w:t xml:space="preserve">w</w:t>
        <w:br w:clear="none"/>
      </w:r>
      <w:r>
        <w:rPr>
          <w:rStyle w:val="Text5"/>
        </w:rPr>
        <w:t xml:space="preserve">]</w:t>
        <w:br w:clear="none"/>
      </w:r>
      <w:r>
        <w:rPr>
          <w:rStyle w:val="Text11"/>
        </w:rPr>
        <w:t xml:space="preserve"> </w:t>
        <w:br w:clear="none"/>
      </w:r>
      <w:r>
        <w:rPr>
          <w:rStyle w:val="Text8"/>
        </w:rPr>
        <w:t xml:space="preserve">=</w:t>
        <w:br w:clear="none"/>
      </w:r>
      <w:r>
        <w:rPr>
          <w:rStyle w:val="Text11"/>
        </w:rPr>
        <w:t xml:space="preserve"> </w:t>
        <w:br w:clear="none"/>
      </w:r>
      <w:r>
        <w:rPr>
          <w:rStyle w:val="Text7"/>
        </w:rPr>
        <w:t xml:space="preserve">True</w:t>
        <w:br w:clear="none"/>
      </w:r>
      <w:r>
        <w:rPr>
          <w:rStyle w:val="Text11"/>
        </w:rPr>
        <w:t xml:space="preserve"/>
        <w:br w:clear="none"/>
        <w:t xml:space="preserve">      </w:t>
        <w:br w:clear="none"/>
      </w:r>
      <w:r>
        <w:t xml:space="preserve">stack</w:t>
        <w:br w:clear="none"/>
      </w:r>
      <w:r>
        <w:rPr>
          <w:rStyle w:val="Text8"/>
        </w:rPr>
        <w:t xml:space="preserve">.</w:t>
        <w:br w:clear="none"/>
      </w:r>
      <w:r>
        <w:t xml:space="preserve">push</w:t>
        <w:br w:clear="none"/>
      </w:r>
      <w:r>
        <w:rPr>
          <w:rStyle w:val="Text5"/>
        </w:rPr>
        <w:t xml:space="preserve">(</w:t>
        <w:br w:clear="none"/>
      </w:r>
      <w:r>
        <w:t xml:space="preserve">w</w:t>
        <w:br w:clear="none"/>
      </w:r>
      <w:r>
        <w:rPr>
          <w:rStyle w:val="Text5"/>
        </w:rPr>
        <w:t xml:space="preserve">)</w:t>
        <w:br w:clear="none"/>
      </w:r>
      <w:r>
        <w:rPr>
          <w:rStyle w:val="Text11"/>
        </w:rPr>
        <w:t xml:space="preserve"/>
        <w:br w:clear="none"/>
        <w:t xml:space="preserve">       </w:t>
        <w:br w:clear="none"/>
      </w:r>
      <w:r>
        <w:rPr>
          <w:rStyle w:val="Text8"/>
        </w:rPr>
        <w:t xml:space="preserve">...</w:t>
        <w:br w:clear="none"/>
      </w:r>
    </w:p>
    <w:p>
      <w:pPr>
        <w:pStyle w:val="Normal"/>
      </w:pPr>
      <w:r>
        <w:t xml:space="preserve">You have already seen that each node, </w:t>
      </w:r>
      <w:r>
        <w:rPr>
          <w:rStyle w:val="Text1"/>
        </w:rPr>
        <w:t>v</w:t>
      </w:r>
      <w:r>
        <w:t xml:space="preserve">, can be inserted into the stack only once. This means the </w:t>
      </w:r>
      <w:r>
        <w:rPr>
          <w:rStyle w:val="Text0"/>
        </w:rPr>
        <w:t>if</w:t>
      </w:r>
      <w:r>
        <w:t xml:space="preserve"> statement </w:t>
      </w:r>
      <w:r>
        <w:rPr>
          <w:rStyle w:val="Text1"/>
        </w:rPr>
        <w:t>will execute once for every adjacent node to v</w:t>
      </w:r>
      <w:r>
        <w:t xml:space="preserve">. If you consider a graph with just two nodes, </w:t>
      </w:r>
      <w:r>
        <w:rPr>
          <w:rStyle w:val="Text1"/>
        </w:rPr>
        <w:t>u</w:t>
      </w:r>
      <w:r>
        <w:t xml:space="preserve"> and </w:t>
      </w:r>
      <w:r>
        <w:rPr>
          <w:rStyle w:val="Text1"/>
        </w:rPr>
        <w:t>v</w:t>
      </w:r>
      <w:r>
        <w:t>, with a single edge (</w:t>
      </w:r>
      <w:r>
        <w:rPr>
          <w:rStyle w:val="Text1"/>
        </w:rPr>
        <w:t>u</w:t>
      </w:r>
      <w:r>
        <w:t xml:space="preserve">, </w:t>
      </w:r>
      <w:r>
        <w:rPr>
          <w:rStyle w:val="Text1"/>
        </w:rPr>
        <w:t>v</w:t>
      </w:r>
      <w:r>
        <w:t xml:space="preserve">), then the </w:t>
      </w:r>
      <w:r>
        <w:rPr>
          <w:rStyle w:val="Text0"/>
        </w:rPr>
        <w:t>if</w:t>
      </w:r>
      <w:r>
        <w:t xml:space="preserve"> statement will execute </w:t>
      </w:r>
      <w:r>
        <w:rPr>
          <w:rStyle w:val="Text1"/>
        </w:rPr>
        <w:t>twice</w:t>
      </w:r>
      <w:r>
        <w:t xml:space="preserve">, once when processing the adjacent nodes to </w:t>
      </w:r>
      <w:r>
        <w:rPr>
          <w:rStyle w:val="Text1"/>
        </w:rPr>
        <w:t>u</w:t>
      </w:r>
      <w:r>
        <w:t xml:space="preserve"> and once when processing the adjacent nodes to </w:t>
      </w:r>
      <w:r>
        <w:rPr>
          <w:rStyle w:val="Text1"/>
        </w:rPr>
        <w:t>v</w:t>
      </w:r>
      <w:r>
        <w:t xml:space="preserve">. So for an undirected graph, the number of times that the </w:t>
      </w:r>
      <w:r>
        <w:rPr>
          <w:rStyle w:val="Text0"/>
        </w:rPr>
        <w:t>if</w:t>
      </w:r>
      <w:r>
        <w:t xml:space="preserve"> statement executes is 2 × E, where E is the number of edges in the graph.</w:t>
      </w:r>
    </w:p>
    <w:p>
      <w:pPr>
        <w:pStyle w:val="Normal"/>
      </w:pPr>
      <w:r>
        <w:t xml:space="preserve">Put all this together—up to N </w:t>
      </w:r>
      <w:r>
        <w:rPr>
          <w:rStyle w:val="Text0"/>
        </w:rPr>
        <w:t>push()</w:t>
      </w:r>
      <w:r>
        <w:t xml:space="preserve"> and </w:t>
      </w:r>
      <w:r>
        <w:rPr>
          <w:rStyle w:val="Text0"/>
        </w:rPr>
        <w:t>pop()</w:t>
      </w:r>
      <w:r>
        <w:t xml:space="preserve"> invocations and 2 × E invocations of the </w:t>
      </w:r>
      <w:r>
        <w:rPr>
          <w:rStyle w:val="Text0"/>
        </w:rPr>
        <w:t>if</w:t>
      </w:r>
      <w:r>
        <w:t xml:space="preserve"> statement—and you can declare that the runtime performance of these search algorithms when using adjacency lists is O(N + E), where N is the number of nodes and E is the number of edges. The same is true for Breadth First Search, which uses a queue instead of a stack but exhibits the same runtime performance.</w:t>
      </w:r>
    </w:p>
    <w:p>
      <w:pPr>
        <w:pStyle w:val="Normal"/>
      </w:pPr>
      <w:r>
        <w:t>In some ways, these results are actually compatible; specifically, in an undirected graph with N nodes, E is less than or equal to N × (N – 1)/2 edges.</w:t>
      </w:r>
      <w:hyperlink w:anchor="6_The_triangle_numbers_make_yet">
        <w:r>
          <w:rPr>
            <w:rStyle w:val="Text34"/>
          </w:rPr>
          <w:bookmarkStart w:id="1181" w:name="6_3"/>
          <w:t>6</w:t>
          <w:bookmarkEnd w:id="1181"/>
        </w:r>
      </w:hyperlink>
      <w:r>
        <w:t xml:space="preserve"> Regardless of whether the graph is stored using an adjacency matrix or an adjacency list, searching over graphs with a high number of edges will be proportional to N × (N – 1)/2, or O(N</w:t>
      </w:r>
      <w:r>
        <w:rPr>
          <w:rStyle w:val="Text21"/>
        </w:rPr>
        <w:t>2</w:t>
      </w:r>
      <w:r>
        <w:t xml:space="preserve">), so in the </w:t>
      </w:r>
      <w:r>
        <w:rPr>
          <w:rStyle w:val="Text1"/>
        </w:rPr>
        <w:t>worst case</w:t>
      </w:r>
      <w:r>
        <w:t xml:space="preserve"> it will be O(N</w:t>
      </w:r>
      <w:r>
        <w:rPr>
          <w:rStyle w:val="Text21"/>
        </w:rPr>
        <w:t>2</w:t>
      </w:r>
      <w:r>
        <w:t>).</w:t>
      </w:r>
    </w:p>
    <w:p>
      <w:pPr>
        <w:pStyle w:val="Normal"/>
      </w:pPr>
      <w:r>
        <w:t xml:space="preserve">Guided Search, however, relies on a priority queue to maintain the nodes closest to the designated target node. The </w:t>
      </w:r>
      <w:r>
        <w:rPr>
          <w:rStyle w:val="Text0"/>
        </w:rPr>
        <w:t>enqueue()</w:t>
      </w:r>
      <w:r>
        <w:t xml:space="preserve"> and </w:t>
      </w:r>
      <w:r>
        <w:rPr>
          <w:rStyle w:val="Text0"/>
        </w:rPr>
        <w:t>dequeue()</w:t>
      </w:r>
      <w:r>
        <w:t xml:space="preserve"> operations are O(</w:t>
      </w:r>
      <w:r>
        <w:rPr>
          <w:rStyle w:val="Text0"/>
        </w:rPr>
        <w:t>log</w:t>
      </w:r>
      <w:r>
        <w:t xml:space="preserve"> N) in the </w:t>
      </w:r>
      <w:r>
        <w:rPr>
          <w:rStyle w:val="Text1"/>
        </w:rPr>
        <w:t>worst case</w:t>
      </w:r>
      <w:r>
        <w:t xml:space="preserve">. Since these methods are called N times, and each edge is visited twice, the </w:t>
      </w:r>
      <w:r>
        <w:rPr>
          <w:rStyle w:val="Text1"/>
        </w:rPr>
        <w:t>worst case</w:t>
      </w:r>
      <w:r>
        <w:t xml:space="preserve"> performance for Guided Search is O(N </w:t>
      </w:r>
      <w:r>
        <w:rPr>
          <w:rStyle w:val="Text0"/>
        </w:rPr>
        <w:t>log</w:t>
      </w:r>
      <w:r>
        <w:t xml:space="preserve"> N + E).</w:t>
      </w:r>
      <w:r>
        <w:rPr>
          <w:rStyle w:val="Text54"/>
        </w:rPr>
        <w:bookmarkStart w:id="1182" w:name="idm45239906872320"/>
        <w:t/>
        <w:bookmarkEnd w:id="1182"/>
        <w:bookmarkStart w:id="1183" w:name="idm45239906871312"/>
        <w:t/>
        <w:bookmarkEnd w:id="1183"/>
      </w:r>
    </w:p>
    <w:p>
      <w:bookmarkStart w:id="1184" w:name="Directed_Graphs__Graphs_can_also"/>
      <w:pPr>
        <w:keepNext/>
        <w:pStyle w:val="Heading 1"/>
      </w:pPr>
      <w:r>
        <w:t>Directed Graphs</w:t>
      </w:r>
      <w:bookmarkEnd w:id="1184"/>
    </w:p>
    <w:p>
      <w:pPr>
        <w:pStyle w:val="Normal"/>
      </w:pPr>
      <w:r>
        <w:rPr>
          <w:rStyle w:val="Text54"/>
        </w:rPr>
        <w:bookmarkStart w:id="1185" w:name="ch07_term6"/>
        <w:t/>
        <w:bookmarkEnd w:id="1185"/>
      </w:r>
      <w:r>
        <w:t>Graphs can also model problems where the relationship between two nodes is directional, typically represented as an edge with an arrow. A directed edge (</w:t>
      </w:r>
      <w:r>
        <w:rPr>
          <w:rStyle w:val="Text1"/>
        </w:rPr>
        <w:t>u</w:t>
      </w:r>
      <w:r>
        <w:t xml:space="preserve">, </w:t>
      </w:r>
      <w:r>
        <w:rPr>
          <w:rStyle w:val="Text1"/>
        </w:rPr>
        <w:t>v</w:t>
      </w:r>
      <w:r>
        <w:t xml:space="preserve">) only declares that </w:t>
      </w:r>
      <w:r>
        <w:rPr>
          <w:rStyle w:val="Text1"/>
        </w:rPr>
        <w:t>v</w:t>
      </w:r>
      <w:r>
        <w:t xml:space="preserve"> is adjacent to </w:t>
      </w:r>
      <w:r>
        <w:rPr>
          <w:rStyle w:val="Text1"/>
        </w:rPr>
        <w:t>u</w:t>
      </w:r>
      <w:r>
        <w:t xml:space="preserve">: this edge does not make </w:t>
      </w:r>
      <w:r>
        <w:rPr>
          <w:rStyle w:val="Text1"/>
        </w:rPr>
        <w:t>u</w:t>
      </w:r>
      <w:r>
        <w:t xml:space="preserve"> adjacent to </w:t>
      </w:r>
      <w:r>
        <w:rPr>
          <w:rStyle w:val="Text1"/>
        </w:rPr>
        <w:t>v</w:t>
      </w:r>
      <w:r>
        <w:t xml:space="preserve">. In this edge, </w:t>
      </w:r>
      <w:r>
        <w:rPr>
          <w:rStyle w:val="Text1"/>
        </w:rPr>
        <w:t>u</w:t>
      </w:r>
      <w:r>
        <w:t xml:space="preserve"> is the </w:t>
      </w:r>
      <w:r>
        <w:rPr>
          <w:rStyle w:val="Text1"/>
        </w:rPr>
        <w:t>tail</w:t>
      </w:r>
      <w:r>
        <w:t xml:space="preserve">, while </w:t>
      </w:r>
      <w:r>
        <w:rPr>
          <w:rStyle w:val="Text1"/>
        </w:rPr>
        <w:t>v</w:t>
      </w:r>
      <w:r>
        <w:t xml:space="preserve"> is the </w:t>
      </w:r>
      <w:r>
        <w:rPr>
          <w:rStyle w:val="Text1"/>
        </w:rPr>
        <w:t>head</w:t>
      </w:r>
      <w:r>
        <w:t xml:space="preserve">—this is easy to remember because the arrow head is adjacent to </w:t>
      </w:r>
      <w:r>
        <w:rPr>
          <w:rStyle w:val="Text1"/>
        </w:rPr>
        <w:t>v</w:t>
      </w:r>
      <w:r>
        <w:t xml:space="preserve">. The graph in </w:t>
      </w:r>
      <w:hyperlink w:anchor="Figure_7_10__Sample_directed_gra">
        <w:r>
          <w:rPr>
            <w:rStyle w:val="Text3"/>
          </w:rPr>
          <w:t>Figure 7-10</w:t>
        </w:r>
      </w:hyperlink>
      <w:r>
        <w:t xml:space="preserve"> contains the edge (B3, C3) but not (C3, B3).</w:t>
      </w:r>
    </w:p>
    <w:p>
      <w:bookmarkStart w:id="1186" w:name="Figure_7_10__Sample_directed_gra"/>
      <w:pPr>
        <w:pStyle w:val="Para 07"/>
        <w:keepLines w:val="on"/>
      </w:pPr>
      <w:r>
        <w:t/>
        <w:drawing>
          <wp:inline>
            <wp:extent cx="1955800" cy="2159000"/>
            <wp:effectExtent l="0" r="0" t="0" b="43426"/>
            <wp:docPr id="668" name="lalg_0710.png" descr="Sample directed graph"/>
            <wp:cNvGraphicFramePr>
              <a:graphicFrameLocks noChangeAspect="1"/>
            </wp:cNvGraphicFramePr>
            <a:graphic>
              <a:graphicData uri="http://schemas.openxmlformats.org/drawingml/2006/picture">
                <pic:pic>
                  <pic:nvPicPr>
                    <pic:cNvPr id="0" name="lalg_0710.png" descr="Sample directed graph"/>
                    <pic:cNvPicPr/>
                  </pic:nvPicPr>
                  <pic:blipFill>
                    <a:blip r:embed="rId117"/>
                    <a:stretch>
                      <a:fillRect/>
                    </a:stretch>
                  </pic:blipFill>
                  <pic:spPr>
                    <a:xfrm>
                      <a:off x="0" y="0"/>
                      <a:ext cx="1955800" cy="2159000"/>
                    </a:xfrm>
                    <a:prstGeom prst="rect">
                      <a:avLst/>
                    </a:prstGeom>
                  </pic:spPr>
                </pic:pic>
              </a:graphicData>
            </a:graphic>
          </wp:inline>
        </w:drawing>
        <w:t xml:space="preserve"> </w:t>
      </w:r>
      <w:bookmarkEnd w:id="1186"/>
    </w:p>
    <w:p>
      <w:pPr>
        <w:pStyle w:val="Heading 4"/>
        <w:keepLines w:val="on"/>
      </w:pPr>
      <w:r>
        <w:t xml:space="preserve">Figure 7-10. </w:t>
        <w:t>Sample directed graph with 12 nodes and 14 edges</w:t>
      </w:r>
    </w:p>
    <w:p>
      <w:pPr>
        <w:pStyle w:val="Normal"/>
      </w:pPr>
      <w:r>
        <w:t>The Depth First and Breadth First searches are still relevant for directed graphs: the only difference is that with the edge (</w:t>
      </w:r>
      <w:r>
        <w:rPr>
          <w:rStyle w:val="Text1"/>
        </w:rPr>
        <w:t>u</w:t>
      </w:r>
      <w:r>
        <w:t xml:space="preserve">, </w:t>
      </w:r>
      <w:r>
        <w:rPr>
          <w:rStyle w:val="Text1"/>
        </w:rPr>
        <w:t>v</w:t>
      </w:r>
      <w:r>
        <w:t xml:space="preserve">), </w:t>
      </w:r>
      <w:r>
        <w:rPr>
          <w:rStyle w:val="Text1"/>
        </w:rPr>
        <w:t>v</w:t>
      </w:r>
      <w:r>
        <w:t xml:space="preserve"> is adjacent to </w:t>
      </w:r>
      <w:r>
        <w:rPr>
          <w:rStyle w:val="Text1"/>
        </w:rPr>
        <w:t>u</w:t>
      </w:r>
      <w:r>
        <w:t>, but the opposite is only true if the graph contains a separate edge (</w:t>
      </w:r>
      <w:r>
        <w:rPr>
          <w:rStyle w:val="Text1"/>
        </w:rPr>
        <w:t>v</w:t>
      </w:r>
      <w:r>
        <w:t xml:space="preserve">, </w:t>
      </w:r>
      <w:r>
        <w:rPr>
          <w:rStyle w:val="Text1"/>
        </w:rPr>
        <w:t>u</w:t>
      </w:r>
      <w:r>
        <w:t xml:space="preserve">). With directed graphs, many algorithms are simplified when using recursion, as shown in </w:t>
      </w:r>
      <w:hyperlink w:anchor="Listing_7_8__Recursive_implement">
        <w:r>
          <w:rPr>
            <w:rStyle w:val="Text3"/>
          </w:rPr>
          <w:t>Listing 7-8</w:t>
        </w:r>
      </w:hyperlink>
      <w:r>
        <w:t>. This code includes many familiar elements from the nonrecursive implementation.</w:t>
      </w:r>
    </w:p>
    <w:p>
      <w:bookmarkStart w:id="1187" w:name="Listing_7_8__Recursive_implement"/>
      <w:pPr>
        <w:keepNext/>
        <w:pStyle w:val="Heading 3"/>
      </w:pPr>
      <w:r>
        <w:t xml:space="preserve">Listing 7-8. </w:t>
        <w:t>Recursive implementation of Depth First Search on a directed graph</w:t>
      </w:r>
      <w:bookmarkEnd w:id="1187"/>
    </w:p>
    <w:p>
      <w:pPr>
        <w:pStyle w:val="Para 13"/>
      </w:pPr>
      <w:r>
        <w:rPr>
          <w:rStyle w:val="Text6"/>
        </w:rPr>
        <w:t xml:space="preserve">def</w:t>
        <w:br w:clear="none"/>
      </w:r>
      <w:r>
        <w:t xml:space="preserve"> </w:t>
        <w:br w:clear="none"/>
      </w:r>
      <w:r>
        <w:rPr>
          <w:rStyle w:val="Text9"/>
        </w:rPr>
        <w:t xml:space="preserve">dfs_search</w:t>
        <w:br w:clear="none"/>
      </w:r>
      <w:r>
        <w:rPr>
          <w:rStyle w:val="Text5"/>
        </w:rPr>
        <w:t xml:space="preserve">(</w:t>
        <w:br w:clear="none"/>
      </w:r>
      <w:r>
        <w:rPr>
          <w:rStyle w:val="Text2"/>
        </w:rPr>
        <w:t xml:space="preserve">G</w:t>
        <w:br w:clear="none"/>
      </w:r>
      <w:r>
        <w:rPr>
          <w:rStyle w:val="Text5"/>
        </w:rPr>
        <w:t xml:space="preserve">,</w:t>
        <w:br w:clear="none"/>
      </w:r>
      <w:r>
        <w:t xml:space="preserve"> </w:t>
        <w:br w:clear="none"/>
      </w:r>
      <w:r>
        <w:rPr>
          <w:rStyle w:val="Text2"/>
        </w:rPr>
        <w:t xml:space="preserve">src</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6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marked</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7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node_from</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7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dfs</w:t>
        <w:br w:clear="none"/>
      </w:r>
      <w:r>
        <w:rPr>
          <w:rStyle w:val="Text5"/>
        </w:rPr>
        <w:t xml:space="preserve">(</w:t>
        <w:br w:clear="none"/>
      </w:r>
      <w:r>
        <w:rPr>
          <w:rStyle w:val="Text2"/>
        </w:rPr>
        <w:t xml:space="preserve">v</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7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marked</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True</w:t>
        <w:br w:clear="none"/>
      </w:r>
      <w:r>
        <w:t xml:space="preserve">         </w:t>
        <w:br w:clear="none"/>
      </w:r>
      <w:r>
        <w:rPr>
          <w:rStyle w:val="Text56"/>
        </w:rPr>
        <w:drawing>
          <wp:inline>
            <wp:extent cx="63500" cy="63500"/>
            <wp:effectExtent l="0" r="0" t="0" b="0"/>
            <wp:docPr id="673"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G</w:t>
        <w:br w:clear="none"/>
      </w:r>
      <w:r>
        <w:rPr>
          <w:rStyle w:val="Text5"/>
        </w:rPr>
        <w:t xml:space="preserve">[</w:t>
        <w:br w:clear="none"/>
      </w:r>
      <w:r>
        <w:rPr>
          <w:rStyle w:val="Text2"/>
        </w:rPr>
        <w:t xml:space="preserve">v</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5"/>
        </w:rPr>
        <w:t xml:space="preserve">not</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marked</w:t>
        <w:br w:clear="none"/>
      </w:r>
      <w:r>
        <w:rPr>
          <w:rStyle w:val="Text5"/>
        </w:rPr>
        <w:t xml:space="preserve">:</w:t>
        <w:br w:clear="none"/>
      </w:r>
      <w:r>
        <w:t xml:space="preserve"/>
        <w:br w:clear="none"/>
        <w:t xml:space="preserve">        </w:t>
        <w:br w:clear="none"/>
      </w:r>
      <w:r>
        <w:rPr>
          <w:rStyle w:val="Text2"/>
        </w:rPr>
        <w:t xml:space="preserve">node_from</w:t>
        <w:br w:clear="none"/>
      </w:r>
      <w:r>
        <w:rPr>
          <w:rStyle w:val="Text5"/>
        </w:rPr>
        <w:t xml:space="preserve">[</w:t>
        <w:br w:clear="none"/>
      </w:r>
      <w:r>
        <w:rPr>
          <w:rStyle w:val="Text2"/>
        </w:rPr>
        <w:t xml:space="preserve">w</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v</w:t>
        <w:br w:clear="none"/>
      </w:r>
      <w:r>
        <w:t xml:space="preserve">     </w:t>
        <w:br w:clear="none"/>
      </w:r>
      <w:r>
        <w:rPr>
          <w:rStyle w:val="Text56"/>
        </w:rPr>
        <w:drawing>
          <wp:inline>
            <wp:extent cx="63500" cy="63500"/>
            <wp:effectExtent l="0" r="0" t="0" b="0"/>
            <wp:docPr id="674"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dfs</w:t>
        <w:br w:clear="none"/>
      </w:r>
      <w:r>
        <w:rPr>
          <w:rStyle w:val="Text5"/>
        </w:rPr>
        <w:t xml:space="preserve">(</w:t>
        <w:br w:clear="none"/>
      </w:r>
      <w:r>
        <w:rPr>
          <w:rStyle w:val="Text2"/>
        </w:rPr>
        <w:t xml:space="preserve">w</w:t>
        <w:br w:clear="none"/>
      </w:r>
      <w:r>
        <w:rPr>
          <w:rStyle w:val="Text5"/>
        </w:rPr>
        <w:t xml:space="preserve">)</w:t>
        <w:br w:clear="none"/>
      </w:r>
      <w:r>
        <w:t xml:space="preserve">               </w:t>
        <w:br w:clear="none"/>
      </w:r>
      <w:r>
        <w:rPr>
          <w:rStyle w:val="Text56"/>
        </w:rPr>
        <w:drawing>
          <wp:inline>
            <wp:extent cx="63500" cy="63500"/>
            <wp:effectExtent l="0" r="0" t="0" b="0"/>
            <wp:docPr id="675"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dfs</w:t>
        <w:br w:clear="none"/>
      </w:r>
      <w:r>
        <w:rPr>
          <w:rStyle w:val="Text5"/>
        </w:rPr>
        <w:t xml:space="preserve">(</w:t>
        <w:br w:clear="none"/>
      </w:r>
      <w:r>
        <w:rPr>
          <w:rStyle w:val="Text2"/>
        </w:rPr>
        <w:t xml:space="preserve">src</w:t>
        <w:br w:clear="none"/>
      </w:r>
      <w:r>
        <w:rPr>
          <w:rStyle w:val="Text5"/>
        </w:rPr>
        <w:t xml:space="preserve">)</w:t>
        <w:br w:clear="none"/>
      </w:r>
      <w:r>
        <w:t xml:space="preserve">                   </w:t>
        <w:br w:clear="none"/>
      </w:r>
      <w:r>
        <w:rPr>
          <w:rStyle w:val="Text56"/>
        </w:rPr>
        <w:drawing>
          <wp:inline>
            <wp:extent cx="63500" cy="63500"/>
            <wp:effectExtent l="0" r="0" t="0" b="0"/>
            <wp:docPr id="676"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node_from</w:t>
        <w:br w:clear="none"/>
      </w:r>
      <w:r>
        <w:t xml:space="preserve">           </w:t>
        <w:br w:clear="none"/>
      </w:r>
      <w:r>
        <w:rPr>
          <w:rStyle w:val="Text56"/>
        </w:rPr>
        <w:drawing>
          <wp:inline>
            <wp:extent cx="63500" cy="63500"/>
            <wp:effectExtent l="0" r="0" t="0" b="0"/>
            <wp:docPr id="677"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p>
    <w:p>
      <w:pPr>
        <w:pStyle w:val="Para 04"/>
      </w:pPr>
      <w:hyperlink w:anchor="co_graphs__only_connect__CO7_1">
        <w:r>
          <w:bookmarkStart w:id="1188" w:name="callout_graphs__only_connect__CO_47"/>
          <w:t/>
          <w:bookmarkEnd w:id="1188"/>
          <w:drawing>
            <wp:inline>
              <wp:extent cx="63500" cy="63500"/>
              <wp:effectExtent l="0" r="0" t="0" b="0"/>
              <wp:docPr id="67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Conduct a Depth First Search over graph </w:t>
      </w:r>
      <w:r>
        <w:rPr>
          <w:rStyle w:val="Text0"/>
        </w:rPr>
        <w:t>G</w:t>
      </w:r>
      <w:r>
        <w:t xml:space="preserve"> starting from source node, </w:t>
      </w:r>
      <w:r>
        <w:rPr>
          <w:rStyle w:val="Text0"/>
        </w:rPr>
        <w:t>src</w:t>
      </w:r>
      <w:r>
        <w:t>.</w:t>
      </w:r>
    </w:p>
    <w:p>
      <w:pPr>
        <w:pStyle w:val="Para 04"/>
      </w:pPr>
      <w:hyperlink w:anchor="co_graphs__only_connect__CO7_2">
        <w:r>
          <w:bookmarkStart w:id="1189" w:name="callout_graphs__only_connect__CO_48"/>
          <w:t/>
          <w:bookmarkEnd w:id="1189"/>
          <w:drawing>
            <wp:inline>
              <wp:extent cx="63500" cy="63500"/>
              <wp:effectExtent l="0" r="0" t="0" b="0"/>
              <wp:docPr id="67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marked</w:t>
      </w:r>
      <w:r>
        <w:t xml:space="preserve"> dictionary records nodes that have already been visited.</w:t>
      </w:r>
    </w:p>
    <w:p>
      <w:pPr>
        <w:pStyle w:val="Para 04"/>
      </w:pPr>
      <w:hyperlink w:anchor="co_graphs__only_connect__CO7_3">
        <w:r>
          <w:bookmarkStart w:id="1190" w:name="callout_graphs__only_connect__CO_49"/>
          <w:t/>
          <w:bookmarkEnd w:id="1190"/>
          <w:drawing>
            <wp:inline>
              <wp:extent cx="63500" cy="63500"/>
              <wp:effectExtent l="0" r="0" t="0" b="0"/>
              <wp:docPr id="68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Record how </w:t>
      </w:r>
      <w:r>
        <w:rPr>
          <w:rStyle w:val="Text0"/>
        </w:rPr>
        <w:t>dfs()</w:t>
      </w:r>
      <w:r>
        <w:t xml:space="preserve"> found each node: </w:t>
      </w:r>
      <w:r>
        <w:rPr>
          <w:rStyle w:val="Text0"/>
        </w:rPr>
        <w:t>node_from[w]</w:t>
      </w:r>
      <w:r>
        <w:t xml:space="preserve"> is the prior node working backward to </w:t>
      </w:r>
      <w:r>
        <w:rPr>
          <w:rStyle w:val="Text0"/>
        </w:rPr>
        <w:t>src</w:t>
      </w:r>
      <w:r>
        <w:t>.</w:t>
      </w:r>
    </w:p>
    <w:p>
      <w:pPr>
        <w:pStyle w:val="Para 04"/>
      </w:pPr>
      <w:hyperlink w:anchor="co_graphs__only_connect__CO7_4">
        <w:r>
          <w:bookmarkStart w:id="1191" w:name="callout_graphs__only_connect__CO_50"/>
          <w:t/>
          <w:bookmarkEnd w:id="1191"/>
          <w:drawing>
            <wp:inline>
              <wp:extent cx="63500" cy="63500"/>
              <wp:effectExtent l="0" r="0" t="0" b="0"/>
              <wp:docPr id="68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Recursive method to continue search from an unmarked node, </w:t>
      </w:r>
      <w:r>
        <w:rPr>
          <w:rStyle w:val="Text0"/>
        </w:rPr>
        <w:t>v</w:t>
      </w:r>
      <w:r>
        <w:t>.</w:t>
      </w:r>
    </w:p>
    <w:p>
      <w:pPr>
        <w:pStyle w:val="Para 04"/>
      </w:pPr>
      <w:hyperlink w:anchor="co_graphs__only_connect__CO7_5">
        <w:r>
          <w:bookmarkStart w:id="1192" w:name="callout_graphs__only_connect__CO_51"/>
          <w:t/>
          <w:bookmarkEnd w:id="1192"/>
          <w:drawing>
            <wp:inline>
              <wp:extent cx="63500" cy="63500"/>
              <wp:effectExtent l="0" r="0" t="0" b="0"/>
              <wp:docPr id="682"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Be sure to mark that </w:t>
      </w:r>
      <w:r>
        <w:rPr>
          <w:rStyle w:val="Text0"/>
        </w:rPr>
        <w:t>v</w:t>
      </w:r>
      <w:r>
        <w:t xml:space="preserve"> has been visited.</w:t>
      </w:r>
    </w:p>
    <w:p>
      <w:pPr>
        <w:pStyle w:val="Para 04"/>
      </w:pPr>
      <w:hyperlink w:anchor="co_graphs__only_connect__CO7_6">
        <w:r>
          <w:bookmarkStart w:id="1193" w:name="callout_graphs__only_connect__CO_52"/>
          <w:t/>
          <w:bookmarkEnd w:id="1193"/>
          <w:drawing>
            <wp:inline>
              <wp:extent cx="63500" cy="63500"/>
              <wp:effectExtent l="0" r="0" t="0" b="0"/>
              <wp:docPr id="683"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For each unmarked node, </w:t>
      </w:r>
      <w:r>
        <w:rPr>
          <w:rStyle w:val="Text0"/>
        </w:rPr>
        <w:t>w</w:t>
      </w:r>
      <w:r>
        <w:t xml:space="preserve">, adjacent to </w:t>
      </w:r>
      <w:r>
        <w:rPr>
          <w:rStyle w:val="Text0"/>
        </w:rPr>
        <w:t>v</w:t>
      </w:r>
      <w:r>
        <w:t xml:space="preserve">, remember that to get to </w:t>
      </w:r>
      <w:r>
        <w:rPr>
          <w:rStyle w:val="Text0"/>
        </w:rPr>
        <w:t>w</w:t>
      </w:r>
      <w:r>
        <w:t xml:space="preserve">, the search came from </w:t>
      </w:r>
      <w:r>
        <w:rPr>
          <w:rStyle w:val="Text0"/>
        </w:rPr>
        <w:t>v</w:t>
      </w:r>
      <w:r>
        <w:t>.</w:t>
      </w:r>
    </w:p>
    <w:p>
      <w:pPr>
        <w:pStyle w:val="Para 04"/>
      </w:pPr>
      <w:hyperlink w:anchor="co_graphs__only_connect__CO7_7">
        <w:r>
          <w:bookmarkStart w:id="1194" w:name="callout_graphs__only_connect__CO_53"/>
          <w:t/>
          <w:bookmarkEnd w:id="1194"/>
          <w:drawing>
            <wp:inline>
              <wp:extent cx="63500" cy="63500"/>
              <wp:effectExtent l="0" r="0" t="0" b="0"/>
              <wp:docPr id="684"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In the recursive case, continue search in direction of unmarked node, </w:t>
      </w:r>
      <w:r>
        <w:rPr>
          <w:rStyle w:val="Text0"/>
        </w:rPr>
        <w:t>w</w:t>
      </w:r>
      <w:r>
        <w:t xml:space="preserve">. When recursive call ends, continue with </w:t>
      </w:r>
      <w:r>
        <w:rPr>
          <w:rStyle w:val="Text0"/>
        </w:rPr>
        <w:t>for</w:t>
      </w:r>
      <w:r>
        <w:t xml:space="preserve"> loop over </w:t>
      </w:r>
      <w:r>
        <w:rPr>
          <w:rStyle w:val="Text0"/>
        </w:rPr>
        <w:t>w</w:t>
      </w:r>
      <w:r>
        <w:t>.</w:t>
      </w:r>
    </w:p>
    <w:p>
      <w:pPr>
        <w:pStyle w:val="Para 04"/>
      </w:pPr>
      <w:hyperlink w:anchor="co_graphs__only_connect__CO7_8">
        <w:r>
          <w:bookmarkStart w:id="1195" w:name="callout_graphs__only_connect__CO_54"/>
          <w:t/>
          <w:bookmarkEnd w:id="1195"/>
          <w:drawing>
            <wp:inline>
              <wp:extent cx="63500" cy="63500"/>
              <wp:effectExtent l="0" r="0" t="0" b="0"/>
              <wp:docPr id="685"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Invoke the initial recursive call on source node, </w:t>
      </w:r>
      <w:r>
        <w:rPr>
          <w:rStyle w:val="Text0"/>
        </w:rPr>
        <w:t>src</w:t>
      </w:r>
      <w:r>
        <w:t>.</w:t>
      </w:r>
    </w:p>
    <w:p>
      <w:pPr>
        <w:pStyle w:val="Para 04"/>
      </w:pPr>
      <w:hyperlink w:anchor="co_graphs__only_connect__CO7_9">
        <w:r>
          <w:bookmarkStart w:id="1196" w:name="callout_graphs__only_connect__CO_55"/>
          <w:t/>
          <w:bookmarkEnd w:id="1196"/>
          <w:drawing>
            <wp:inline>
              <wp:extent cx="63500" cy="63500"/>
              <wp:effectExtent l="0" r="0" t="0" b="0"/>
              <wp:docPr id="686"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hyperlink>
    </w:p>
    <w:p>
      <w:pPr>
        <w:pStyle w:val="Para 05"/>
      </w:pPr>
      <w:r>
        <w:t xml:space="preserve">Return the </w:t>
      </w:r>
      <w:r>
        <w:rPr>
          <w:rStyle w:val="Text1"/>
        </w:rPr>
        <w:t>structure of the search</w:t>
      </w:r>
      <w:r>
        <w:t xml:space="preserve"> that records for each node, </w:t>
      </w:r>
      <w:r>
        <w:rPr>
          <w:rStyle w:val="Text0"/>
        </w:rPr>
        <w:t>v</w:t>
      </w:r>
      <w:r>
        <w:t xml:space="preserve">, the prior node from a search initiated at </w:t>
      </w:r>
      <w:r>
        <w:rPr>
          <w:rStyle w:val="Text0"/>
        </w:rPr>
        <w:t>src</w:t>
      </w:r>
      <w:r>
        <w:t>.</w:t>
      </w:r>
    </w:p>
    <w:p>
      <w:pPr>
        <w:pStyle w:val="Normal"/>
      </w:pPr>
      <w:r>
        <w:t xml:space="preserve">A recursive algorithm remembers its partial progress using the recursive call stack, so there is no need for a </w:t>
      </w:r>
      <w:r>
        <w:rPr>
          <w:rStyle w:val="Text0"/>
        </w:rPr>
        <w:t>Stack</w:t>
      </w:r>
      <w:r>
        <w:t xml:space="preserve"> data type.</w:t>
      </w:r>
    </w:p>
    <w:p>
      <w:pPr>
        <w:pStyle w:val="Normal"/>
      </w:pPr>
      <w:r>
        <w:t xml:space="preserve">For every </w:t>
      </w:r>
      <w:r>
        <w:rPr>
          <w:rStyle w:val="Text0"/>
        </w:rPr>
        <w:t>dfs(v)</w:t>
      </w:r>
      <w:r>
        <w:t xml:space="preserve"> in the recursive call stack (where </w:t>
      </w:r>
      <w:r>
        <w:rPr>
          <w:rStyle w:val="Text0"/>
        </w:rPr>
        <w:t>v</w:t>
      </w:r>
      <w:r>
        <w:t xml:space="preserve"> is different with each invocation), node </w:t>
      </w:r>
      <w:r>
        <w:rPr>
          <w:rStyle w:val="Text0"/>
        </w:rPr>
        <w:t>v</w:t>
      </w:r>
      <w:r>
        <w:t xml:space="preserve"> is part of the active search space</w:t>
      </w:r>
      <w:r>
        <w:rPr>
          <w:rStyle w:val="Text54"/>
        </w:rPr>
        <w:bookmarkStart w:id="1197" w:name="idm45239906682576"/>
        <w:t/>
        <w:bookmarkEnd w:id="1197"/>
      </w:r>
      <w:r>
        <w:t xml:space="preserve">. In the base case of </w:t>
      </w:r>
      <w:r>
        <w:rPr>
          <w:rStyle w:val="Text0"/>
        </w:rPr>
        <w:t>dfs(v)</w:t>
      </w:r>
      <w:r>
        <w:t xml:space="preserve">, node </w:t>
      </w:r>
      <w:r>
        <w:rPr>
          <w:rStyle w:val="Text0"/>
        </w:rPr>
        <w:t>v</w:t>
      </w:r>
      <w:r>
        <w:t xml:space="preserve"> has no unmarked adjacent nodes, so it performs no work. In the recursive case, for each unmarked adjacent node, </w:t>
      </w:r>
      <w:r>
        <w:rPr>
          <w:rStyle w:val="Text0"/>
        </w:rPr>
        <w:t>w</w:t>
      </w:r>
      <w:r>
        <w:t xml:space="preserve">, a recursive </w:t>
      </w:r>
      <w:r>
        <w:rPr>
          <w:rStyle w:val="Text0"/>
        </w:rPr>
        <w:t>dfs(w)</w:t>
      </w:r>
      <w:r>
        <w:t xml:space="preserve"> invocation is launched. When it returns, the </w:t>
      </w:r>
      <w:r>
        <w:rPr>
          <w:rStyle w:val="Text0"/>
        </w:rPr>
        <w:t>for</w:t>
      </w:r>
      <w:r>
        <w:t xml:space="preserve"> loop over </w:t>
      </w:r>
      <w:r>
        <w:rPr>
          <w:rStyle w:val="Text0"/>
        </w:rPr>
        <w:t>w</w:t>
      </w:r>
      <w:r>
        <w:t xml:space="preserve"> continues, trying to find additional unmarked nodes adjacent to </w:t>
      </w:r>
      <w:r>
        <w:rPr>
          <w:rStyle w:val="Text0"/>
        </w:rPr>
        <w:t>v</w:t>
      </w:r>
      <w:r>
        <w:t xml:space="preserve"> to explore with </w:t>
      </w:r>
      <w:r>
        <w:rPr>
          <w:rStyle w:val="Text0"/>
        </w:rPr>
        <w:t>dfs()</w:t>
      </w:r>
      <w:r>
        <w:t>.</w:t>
      </w:r>
    </w:p>
    <w:p>
      <w:pPr>
        <w:pStyle w:val="Para 16"/>
        <w:keepLines w:val="on"/>
      </w:pPr>
      <w:r>
        <w:t>Note</w:t>
      </w:r>
    </w:p>
    <w:p>
      <w:pPr>
        <w:pStyle w:val="Para 14"/>
        <w:keepLines w:val="on"/>
      </w:pPr>
      <w:r>
        <w:rPr>
          <w:rStyle w:val="Text54"/>
        </w:rPr>
        <w:bookmarkStart w:id="1198" w:name="idm45239906677472"/>
        <w:t/>
        <w:bookmarkEnd w:id="1198"/>
      </w:r>
      <w:r>
        <w:t xml:space="preserve">As mentioned earlier in this book, Python limits the recursion depth to 1,000, which means some algorithms will not work for large problem instances. For example, a 50 x 50 rectangular maze has 2,500 cells. A Depth First Search will likely exceed the recursion limit. Instead, use a </w:t>
      </w:r>
      <w:r>
        <w:rPr>
          <w:rStyle w:val="Text0"/>
        </w:rPr>
        <w:t>Stack</w:t>
      </w:r>
      <w:r>
        <w:t xml:space="preserve"> data type to store the search progress.</w:t>
      </w:r>
      <w:hyperlink w:anchor="7_Find_the_stack_based_Depth_Fir">
        <w:r>
          <w:rPr>
            <w:rStyle w:val="Text51"/>
          </w:rPr>
          <w:bookmarkStart w:id="1199" w:name="7_1"/>
          <w:t>7</w:t>
          <w:bookmarkEnd w:id="1199"/>
        </w:r>
      </w:hyperlink>
      <w:r>
        <w:t xml:space="preserve"> The resulting code is often more complicated to understand, so for the rest of this chapter, I use a recursive Depth First Search.</w:t>
      </w:r>
    </w:p>
    <w:p>
      <w:pPr>
        <w:pStyle w:val="Normal"/>
      </w:pPr>
      <w:r>
        <w:t xml:space="preserve">Directed graphs can model application domains that have different problems to solve. </w:t>
      </w:r>
      <w:hyperlink w:anchor="Figure_7_11__Sample_spreadsheet">
        <w:r>
          <w:rPr>
            <w:rStyle w:val="Text3"/>
          </w:rPr>
          <w:t>Figure 7-11</w:t>
        </w:r>
      </w:hyperlink>
      <w:r>
        <w:t xml:space="preserve"> depicts a small spreadsheet business application containing cells uniquely identified by a column and a row; cell B3 contains the constant 1, and this means the value of B3 is 1. The left image in </w:t>
      </w:r>
      <w:hyperlink w:anchor="Figure_7_11__Sample_spreadsheet">
        <w:r>
          <w:rPr>
            <w:rStyle w:val="Text3"/>
          </w:rPr>
          <w:t>Figure 7-11</w:t>
        </w:r>
      </w:hyperlink>
      <w:r>
        <w:t xml:space="preserve"> shows the view presented to the user; the middle image shows the actual contents of each cell, including formulas. A cell can contain formulas that refer to other constants, and possibly the values computed from other formulas. These formulas are represented using infix expressions, which you learned in </w:t>
      </w:r>
      <w:hyperlink w:anchor="Chapter_6__Binary_Trees__Infinit_2">
        <w:r>
          <w:rPr>
            <w:rStyle w:val="Text3"/>
          </w:rPr>
          <w:t>Chapter 6</w:t>
        </w:r>
      </w:hyperlink>
      <w:r>
        <w:t>. For example, cell A4 contains the formula “= (A3 + 1)”. Now, A3 contains the formula “= (A2 + 1)”, which can be computed as 1 (since A2 contains the value 0), which means that A4 is computed to be 2. The code for this sample spreadsheet application is contained in the repository.</w:t>
      </w:r>
    </w:p>
    <w:p>
      <w:bookmarkStart w:id="1200" w:name="Figure_7_11__Sample_spreadsheet"/>
      <w:pPr>
        <w:pStyle w:val="Para 07"/>
        <w:keepLines w:val="on"/>
      </w:pPr>
      <w:r>
        <w:t/>
        <w:drawing>
          <wp:inline>
            <wp:extent cx="5943600" cy="4102100"/>
            <wp:effectExtent l="0" r="0" t="0" b="43426"/>
            <wp:docPr id="687" name="lalg_0711.png" descr="Sample spreadsheet"/>
            <wp:cNvGraphicFramePr>
              <a:graphicFrameLocks noChangeAspect="1"/>
            </wp:cNvGraphicFramePr>
            <a:graphic>
              <a:graphicData uri="http://schemas.openxmlformats.org/drawingml/2006/picture">
                <pic:pic>
                  <pic:nvPicPr>
                    <pic:cNvPr id="0" name="lalg_0711.png" descr="Sample spreadsheet"/>
                    <pic:cNvPicPr/>
                  </pic:nvPicPr>
                  <pic:blipFill>
                    <a:blip r:embed="rId118"/>
                    <a:stretch>
                      <a:fillRect/>
                    </a:stretch>
                  </pic:blipFill>
                  <pic:spPr>
                    <a:xfrm>
                      <a:off x="0" y="0"/>
                      <a:ext cx="5943600" cy="4102100"/>
                    </a:xfrm>
                    <a:prstGeom prst="rect">
                      <a:avLst/>
                    </a:prstGeom>
                  </pic:spPr>
                </pic:pic>
              </a:graphicData>
            </a:graphic>
          </wp:inline>
        </w:drawing>
        <w:t xml:space="preserve"> </w:t>
      </w:r>
      <w:bookmarkEnd w:id="1200"/>
    </w:p>
    <w:p>
      <w:pPr>
        <w:pStyle w:val="Heading 4"/>
        <w:keepLines w:val="on"/>
      </w:pPr>
      <w:r>
        <w:t xml:space="preserve">Figure 7-11. </w:t>
        <w:t>Sample spreadsheet with underlying directed graph</w:t>
      </w:r>
    </w:p>
    <w:p>
      <w:pPr>
        <w:pStyle w:val="Normal"/>
      </w:pPr>
      <w:r>
        <w:t>This spreadsheet computes increasing values for N in column A, while column B contains the first seven Fibonacci numbers.</w:t>
      </w:r>
      <w:hyperlink w:anchor="8_Recall_from_Chapter_5_that_the">
        <w:r>
          <w:rPr>
            <w:rStyle w:val="Text34"/>
          </w:rPr>
          <w:bookmarkStart w:id="1201" w:name="8_1"/>
          <w:t>8</w:t>
          <w:bookmarkEnd w:id="1201"/>
        </w:r>
      </w:hyperlink>
      <w:r>
        <w:t xml:space="preserve"> Column C contains the </w:t>
      </w:r>
      <w:r>
        <w:rPr>
          <w:rStyle w:val="Text1"/>
        </w:rPr>
        <w:t>running total</w:t>
      </w:r>
      <w:r>
        <w:t xml:space="preserve"> of the first N Fibonacci numbers (for example, the 12 in cell C7 represents the sum of </w:t>
        <w:t>0 + 1 + 1 + 2 + 3 + 5).</w:t>
        <w:t xml:space="preserve"> The right image in </w:t>
      </w:r>
      <w:hyperlink w:anchor="Figure_7_11__Sample_spreadsheet">
        <w:r>
          <w:rPr>
            <w:rStyle w:val="Text3"/>
          </w:rPr>
          <w:t>Figure 7-11</w:t>
        </w:r>
      </w:hyperlink>
      <w:r>
        <w:t xml:space="preserve"> represents the directed graph that captures the relationships between the cells. For example, there is an edge from A2 to A3, reflecting that the value for A3 must change when A2 changes; another way to phrase this relationship is that the value for A2 must be known before the value for A3 can be computed.</w:t>
      </w:r>
    </w:p>
    <w:p>
      <w:pPr>
        <w:pStyle w:val="Normal"/>
      </w:pPr>
      <w:r>
        <w:rPr>
          <w:rStyle w:val="Text54"/>
        </w:rPr>
        <w:bookmarkStart w:id="1202" w:name="idm45239906663840"/>
        <w:t/>
        <w:bookmarkEnd w:id="1202"/>
        <w:bookmarkStart w:id="1203" w:name="idm45239906662912"/>
        <w:t/>
        <w:bookmarkEnd w:id="1203"/>
      </w:r>
      <w:r>
        <w:t xml:space="preserve">In a spreadsheet, if cell C2 contains the formula “= B2” and cell B2 contains the formula “= C2”, these cells refer to each other, resulting in a </w:t>
      </w:r>
      <w:r>
        <w:rPr>
          <w:rStyle w:val="Text1"/>
        </w:rPr>
        <w:t>circular reference</w:t>
      </w:r>
      <w:r>
        <w:t xml:space="preserve">, which is an error. Using the terminology of directed graphs, this situation would be a </w:t>
      </w:r>
      <w:r>
        <w:rPr>
          <w:rStyle w:val="Text1"/>
        </w:rPr>
        <w:t>cycle</w:t>
      </w:r>
      <w:r>
        <w:t xml:space="preserve">, that is, a sequence of directed edges that starts at a node, </w:t>
      </w:r>
      <w:r>
        <w:rPr>
          <w:rStyle w:val="Text0"/>
        </w:rPr>
        <w:t>n</w:t>
      </w:r>
      <w:r>
        <w:t xml:space="preserve">, and returns to </w:t>
      </w:r>
      <w:r>
        <w:rPr>
          <w:rStyle w:val="Text0"/>
        </w:rPr>
        <w:t>n</w:t>
      </w:r>
      <w:r>
        <w:t xml:space="preserve">. Every spreadsheet program checks for cycles to make sure that its cells can be properly computed without error. Returning to </w:t>
      </w:r>
      <w:hyperlink w:anchor="Figure_7_11__Sample_spreadsheet">
        <w:r>
          <w:rPr>
            <w:rStyle w:val="Text3"/>
          </w:rPr>
          <w:t>Figure 7-11</w:t>
        </w:r>
      </w:hyperlink>
      <w:r>
        <w:t>, the cells containing constants do not require any computations. The value for A3 needs to be computed before the value for A4 (which is subsequently needed when computing A5). The relationship between the B and C cells is more complicated, making it harder to know the order in which these cells should be computed, let alone whether a cycle even exists.</w:t>
      </w:r>
    </w:p>
    <w:p>
      <w:pPr>
        <w:pStyle w:val="Normal"/>
      </w:pPr>
      <w:r>
        <w:t xml:space="preserve">To operate safely, a spreadsheet application can maintain a directed graph of references between its cells to record dependencies between the cells. Whenever the user changes the contents of a cell, the spreadsheet must remove edges from this graph if the cell had formerly contained a formula. If the changed cell introduces a new formula, then the spreadsheet adds edges to capture the new dependencies in the formula. For example, given the spreadsheet from </w:t>
      </w:r>
      <w:hyperlink w:anchor="Figure_7_11__Sample_spreadsheet">
        <w:r>
          <w:rPr>
            <w:rStyle w:val="Text3"/>
          </w:rPr>
          <w:t>Figure 7-11</w:t>
        </w:r>
      </w:hyperlink>
      <w:r>
        <w:t>, the user could mistakenly create a cycle by changing the contents of cell B2 to be the formula “= C5”. With this change, a new edge, C5 → B2, would be added to the directed graph, leading to several cycles; here is one: [B2, B4, B5, C5, B2].</w:t>
      </w:r>
    </w:p>
    <w:p>
      <w:pPr>
        <w:pStyle w:val="Normal"/>
      </w:pPr>
      <w:r>
        <w:rPr>
          <w:rStyle w:val="Text54"/>
        </w:rPr>
        <w:bookmarkStart w:id="1204" w:name="idm45239906656864"/>
        <w:t/>
        <w:bookmarkEnd w:id="1204"/>
      </w:r>
      <w:r>
        <w:t xml:space="preserve">Given a directed graph, Depth First Search can determine whether a cycle exists in the directed graph. The intuition is that when Depth First Search finds a marked node </w:t>
      </w:r>
      <w:r>
        <w:rPr>
          <w:rStyle w:val="Text1"/>
        </w:rPr>
        <w:t>that is still part of the active search space</w:t>
      </w:r>
      <w:r>
        <w:t>, a cycle exists</w:t>
      </w:r>
      <w:r>
        <w:rPr>
          <w:rStyle w:val="Text54"/>
        </w:rPr>
        <w:bookmarkStart w:id="1205" w:name="idm45239906655200"/>
        <w:t/>
        <w:bookmarkEnd w:id="1205"/>
      </w:r>
      <w:r>
        <w:t xml:space="preserve">. When </w:t>
      </w:r>
      <w:r>
        <w:rPr>
          <w:rStyle w:val="Text0"/>
        </w:rPr>
        <w:t>dfs(v)</w:t>
      </w:r>
      <w:r>
        <w:t xml:space="preserve"> returns, you are assured that </w:t>
      </w:r>
      <w:r>
        <w:rPr>
          <w:rStyle w:val="Text1"/>
        </w:rPr>
        <w:t xml:space="preserve">all nodes that are reachable from </w:t>
      </w:r>
      <w:r>
        <w:rPr>
          <w:rStyle w:val="Text35"/>
        </w:rPr>
        <w:t>v</w:t>
      </w:r>
      <w:r>
        <w:rPr>
          <w:rStyle w:val="Text1"/>
        </w:rPr>
        <w:t xml:space="preserve"> have been marked</w:t>
      </w:r>
      <w:r>
        <w:t xml:space="preserve">, and </w:t>
      </w:r>
      <w:r>
        <w:rPr>
          <w:rStyle w:val="Text0"/>
        </w:rPr>
        <w:t>v</w:t>
      </w:r>
      <w:r>
        <w:t xml:space="preserve"> is no longer part of the active search space.</w:t>
      </w:r>
    </w:p>
    <w:p>
      <w:pPr>
        <w:pStyle w:val="Para 16"/>
        <w:keepLines w:val="on"/>
      </w:pPr>
      <w:r>
        <w:t>Tip</w:t>
      </w:r>
    </w:p>
    <w:p>
      <w:pPr>
        <w:framePr w:wrap="around" w:vAnchor="text" w:hAnchor="text" w:xAlign="right" w:y="1" w:hSpace="0" w:vSpace="273" w:hRule="auto"/>
        <w:ind w:left="0" w:leftChars="0" w:right="0" w:rightChars="0"/>
        <w:spacing w:before="0" w:beforeLines="0"/>
        <w:pBdr>
          <w:left w:space="0" w:val="none" w:sz="8" w:color="auto"/>
          <w:top w:space="0" w:val="none" w:sz="8" w:color="auto"/>
          <w:right w:space="0" w:val="none" w:sz="8" w:color="auto"/>
          <w:bottom w:space="0" w:val="none" w:sz="8" w:color="auto"/>
        </w:pBdr>
        <w:pStyle w:val="Para 51"/>
        <w:keepLines w:val="on"/>
      </w:pPr>
      <w:r>
        <w:t/>
        <w:drawing>
          <wp:inline>
            <wp:extent cx="419100" cy="381000"/>
            <wp:effectExtent l="0" r="0" t="0" b="43426"/>
            <wp:docPr id="688" name="figure-no-cycle.png" descr="figure-no-cycle.png"/>
            <wp:cNvGraphicFramePr>
              <a:graphicFrameLocks noChangeAspect="1"/>
            </wp:cNvGraphicFramePr>
            <a:graphic>
              <a:graphicData uri="http://schemas.openxmlformats.org/drawingml/2006/picture">
                <pic:pic>
                  <pic:nvPicPr>
                    <pic:cNvPr id="0" name="figure-no-cycle.png" descr="figure-no-cycle.png"/>
                    <pic:cNvPicPr/>
                  </pic:nvPicPr>
                  <pic:blipFill>
                    <a:blip r:embed="rId119"/>
                    <a:stretch>
                      <a:fillRect/>
                    </a:stretch>
                  </pic:blipFill>
                  <pic:spPr>
                    <a:xfrm>
                      <a:off x="0" y="0"/>
                      <a:ext cx="419100" cy="381000"/>
                    </a:xfrm>
                    <a:prstGeom prst="rect">
                      <a:avLst/>
                    </a:prstGeom>
                  </pic:spPr>
                </pic:pic>
              </a:graphicData>
            </a:graphic>
          </wp:inline>
        </w:drawing>
        <w:t xml:space="preserve"> </w:t>
      </w:r>
    </w:p>
    <w:p>
      <w:pPr>
        <w:framePr w:wrap="around" w:vAnchor="text" w:hAnchor="text" w:xAlign="right" w:y="1" w:hSpace="0" w:vSpace="273" w:hRule="auto"/>
        <w:ind w:left="0" w:leftChars="0" w:right="0" w:rightChars="0"/>
        <w:spacing w:after="0" w:afterLines="0"/>
        <w:pBdr>
          <w:left w:space="0" w:val="none" w:sz="8" w:color="auto"/>
          <w:top w:space="0" w:val="none" w:sz="8" w:color="auto"/>
          <w:right w:space="0" w:val="none" w:sz="8" w:color="auto"/>
          <w:bottom w:space="0" w:val="none" w:sz="8" w:color="auto"/>
        </w:pBdr>
        <w:pStyle w:val="3 Block"/>
        <w:keepLines w:val="on"/>
      </w:pPr>
    </w:p>
    <w:p>
      <w:pPr>
        <w:pStyle w:val="Para 14"/>
        <w:keepLines w:val="on"/>
      </w:pPr>
      <w:r>
        <w:t xml:space="preserve">A Depth First Search exploring a directed graph with just three nodes can encounter a </w:t>
      </w:r>
      <w:r>
        <w:rPr>
          <w:rStyle w:val="Text0"/>
        </w:rPr>
        <w:t>marked</w:t>
      </w:r>
      <w:r>
        <w:t xml:space="preserve"> node in a graph without a cycle. Initiating </w:t>
      </w:r>
      <w:r>
        <w:rPr>
          <w:rStyle w:val="Text0"/>
        </w:rPr>
        <w:t>dfs()</w:t>
      </w:r>
      <w:r>
        <w:t xml:space="preserve"> from node </w:t>
      </w:r>
      <w:r>
        <w:rPr>
          <w:rStyle w:val="Text0"/>
        </w:rPr>
        <w:t>a</w:t>
      </w:r>
      <w:r>
        <w:t xml:space="preserve"> could explore to </w:t>
      </w:r>
      <w:r>
        <w:rPr>
          <w:rStyle w:val="Text0"/>
        </w:rPr>
        <w:t>b</w:t>
      </w:r>
      <w:r>
        <w:t xml:space="preserve"> and finally </w:t>
      </w:r>
      <w:r>
        <w:rPr>
          <w:rStyle w:val="Text0"/>
        </w:rPr>
        <w:t>c</w:t>
      </w:r>
      <w:r>
        <w:t xml:space="preserve">, which is a dead end. When the search returns to process the remaining adjacent nodes to </w:t>
      </w:r>
      <w:r>
        <w:rPr>
          <w:rStyle w:val="Text0"/>
        </w:rPr>
        <w:t>a</w:t>
      </w:r>
      <w:r>
        <w:t xml:space="preserve">, although </w:t>
      </w:r>
      <w:r>
        <w:rPr>
          <w:rStyle w:val="Text0"/>
        </w:rPr>
        <w:t>c</w:t>
      </w:r>
      <w:r>
        <w:t xml:space="preserve"> is </w:t>
      </w:r>
      <w:r>
        <w:rPr>
          <w:rStyle w:val="Text0"/>
        </w:rPr>
        <w:t>marked</w:t>
      </w:r>
      <w:r>
        <w:t>, no cycle exists.</w:t>
      </w:r>
    </w:p>
    <w:p>
      <w:pPr>
        <w:pStyle w:val="Normal"/>
      </w:pPr>
      <w:r>
        <w:rPr>
          <w:rStyle w:val="Text54"/>
        </w:rPr>
        <w:bookmarkStart w:id="1206" w:name="idm45239906645904"/>
        <w:t/>
        <w:bookmarkEnd w:id="1206"/>
      </w:r>
      <w:r>
        <w:t xml:space="preserve">This Cycle Detection algorithm differs from the other algorithms in this chapter because there is no initial dedicated source node from which the exploration starts. The question is whether a cycle exists </w:t>
      </w:r>
      <w:r>
        <w:rPr>
          <w:rStyle w:val="Text1"/>
        </w:rPr>
        <w:t>anywhere</w:t>
      </w:r>
      <w:r>
        <w:t xml:space="preserve"> in the graph, so the algorithm, described in </w:t>
      </w:r>
      <w:hyperlink w:anchor="Listing_7_9__Detecting_cycles_in">
        <w:r>
          <w:rPr>
            <w:rStyle w:val="Text3"/>
          </w:rPr>
          <w:t>Listing 7-9</w:t>
        </w:r>
      </w:hyperlink>
      <w:r>
        <w:t>, has to investigate potentially every node in the graph.</w:t>
      </w:r>
    </w:p>
    <w:p>
      <w:bookmarkStart w:id="1207" w:name="Listing_7_9__Detecting_cycles_in"/>
      <w:pPr>
        <w:keepNext/>
        <w:pStyle w:val="Heading 3"/>
      </w:pPr>
      <w:r>
        <w:t xml:space="preserve">Listing 7-9. </w:t>
        <w:t>Detecting cycles in a directed graph using Depth First Search</w:t>
      </w:r>
      <w:bookmarkEnd w:id="1207"/>
    </w:p>
    <w:p>
      <w:pPr>
        <w:pStyle w:val="Para 13"/>
      </w:pPr>
      <w:r>
        <w:rPr>
          <w:rStyle w:val="Text6"/>
        </w:rPr>
        <w:t xml:space="preserve">def</w:t>
        <w:br w:clear="none"/>
      </w:r>
      <w:r>
        <w:t xml:space="preserve"> </w:t>
        <w:br w:clear="none"/>
      </w:r>
      <w:r>
        <w:rPr>
          <w:rStyle w:val="Text9"/>
        </w:rPr>
        <w:t xml:space="preserve">has_cycle</w:t>
        <w:br w:clear="none"/>
      </w:r>
      <w:r>
        <w:rPr>
          <w:rStyle w:val="Text5"/>
        </w:rPr>
        <w:t xml:space="preserve">(</w:t>
        <w:br w:clear="none"/>
      </w:r>
      <w:r>
        <w:rPr>
          <w:rStyle w:val="Text2"/>
        </w:rPr>
        <w:t xml:space="preserve">DG</w:t>
        <w:br w:clear="none"/>
      </w:r>
      <w:r>
        <w:rPr>
          <w:rStyle w:val="Text5"/>
        </w:rPr>
        <w:t xml:space="preserve">)</w:t>
        <w:br w:clear="none"/>
        <w:t xml:space="preserve">:</w:t>
        <w:br w:clear="none"/>
      </w:r>
      <w:r>
        <w:t xml:space="preserve"/>
        <w:br w:clear="none"/>
        <w:t xml:space="preserve">  </w:t>
        <w:br w:clear="none"/>
      </w:r>
      <w:r>
        <w:rPr>
          <w:rStyle w:val="Text2"/>
        </w:rPr>
        <w:t xml:space="preserve">marked</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br w:clear="none"/>
        <w:t xml:space="preserve">  </w:t>
        <w:br w:clear="none"/>
      </w:r>
      <w:r>
        <w:rPr>
          <w:rStyle w:val="Text2"/>
        </w:rPr>
        <w:t xml:space="preserve">in_stack</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dfs</w:t>
        <w:br w:clear="none"/>
      </w:r>
      <w:r>
        <w:rPr>
          <w:rStyle w:val="Text5"/>
        </w:rPr>
        <w:t xml:space="preserve">(</w:t>
        <w:br w:clear="none"/>
      </w:r>
      <w:r>
        <w:rPr>
          <w:rStyle w:val="Text2"/>
        </w:rPr>
        <w:t xml:space="preserve">v</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8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in_stack</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True</w:t>
        <w:br w:clear="none"/>
      </w:r>
      <w:r>
        <w:t xml:space="preserve">                       </w:t>
        <w:br w:clear="none"/>
      </w:r>
      <w:r>
        <w:rPr>
          <w:rStyle w:val="Text56"/>
        </w:rPr>
        <w:drawing>
          <wp:inline>
            <wp:extent cx="63500" cy="63500"/>
            <wp:effectExtent l="0" r="0" t="0" b="0"/>
            <wp:docPr id="69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marked</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True</w:t>
        <w:br w:clear="none"/>
      </w:r>
      <w:r>
        <w:t xml:space="preserve">                         </w:t>
        <w:br w:clear="none"/>
      </w:r>
      <w:r>
        <w:rPr>
          <w:rStyle w:val="Text56"/>
        </w:rPr>
        <w:drawing>
          <wp:inline>
            <wp:extent cx="63500" cy="63500"/>
            <wp:effectExtent l="0" r="0" t="0" b="0"/>
            <wp:docPr id="69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for</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DG</w:t>
        <w:br w:clear="none"/>
      </w:r>
      <w:r>
        <w:rPr>
          <w:rStyle w:val="Text5"/>
        </w:rPr>
        <w:t xml:space="preserve">[</w:t>
        <w:br w:clear="none"/>
      </w:r>
      <w:r>
        <w:rPr>
          <w:rStyle w:val="Text2"/>
        </w:rPr>
        <w:t xml:space="preserve">v</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5"/>
        </w:rPr>
        <w:t xml:space="preserve">not</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marked</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dfs</w:t>
        <w:br w:clear="none"/>
      </w:r>
      <w:r>
        <w:rPr>
          <w:rStyle w:val="Text5"/>
        </w:rPr>
        <w:t xml:space="preserve">(</w:t>
        <w:br w:clear="none"/>
      </w:r>
      <w:r>
        <w:rPr>
          <w:rStyle w:val="Text2"/>
        </w:rPr>
        <w:t xml:space="preserve">w</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9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True</w:t>
        <w:br w:clear="none"/>
      </w:r>
      <w:r>
        <w:t xml:space="preserve"/>
        <w:br w:clear="none"/>
        <w:t xml:space="preserve">      </w:t>
        <w:br w:clear="none"/>
      </w:r>
      <w:r>
        <w:rPr>
          <w:rStyle w:val="Text6"/>
        </w:rPr>
        <w:t xml:space="preserve">else</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in_stack</w:t>
        <w:br w:clear="none"/>
      </w:r>
      <w:r>
        <w:t xml:space="preserve"> </w:t>
        <w:br w:clear="none"/>
      </w:r>
      <w:r>
        <w:rPr>
          <w:rStyle w:val="Text5"/>
        </w:rPr>
        <w:t xml:space="preserve">and</w:t>
        <w:br w:clear="none"/>
      </w:r>
      <w:r>
        <w:t xml:space="preserve"> </w:t>
        <w:br w:clear="none"/>
      </w:r>
      <w:r>
        <w:rPr>
          <w:rStyle w:val="Text2"/>
        </w:rPr>
        <w:t xml:space="preserve">in_stack</w:t>
        <w:br w:clear="none"/>
      </w:r>
      <w:r>
        <w:rPr>
          <w:rStyle w:val="Text5"/>
        </w:rPr>
        <w:t xml:space="preserve">[</w:t>
        <w:br w:clear="none"/>
      </w:r>
      <w:r>
        <w:rPr>
          <w:rStyle w:val="Text2"/>
        </w:rPr>
        <w:t xml:space="preserve">w</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93"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True</w:t>
        <w:br w:clear="none"/>
      </w:r>
      <w:r>
        <w:t xml:space="preserve"/>
        <w:br w:clear="none"/>
        <w:t xml:space="preserve"/>
        <w:br w:clear="none"/>
        <w:t xml:space="preserve">    </w:t>
        <w:br w:clear="none"/>
      </w:r>
      <w:r>
        <w:rPr>
          <w:rStyle w:val="Text2"/>
        </w:rPr>
        <w:t xml:space="preserve">in_stack</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False</w:t>
        <w:br w:clear="none"/>
      </w:r>
      <w:r>
        <w:t xml:space="preserve">                      </w:t>
        <w:br w:clear="none"/>
      </w:r>
      <w:r>
        <w:rPr>
          <w:rStyle w:val="Text56"/>
        </w:rPr>
        <w:drawing>
          <wp:inline>
            <wp:extent cx="63500" cy="63500"/>
            <wp:effectExtent l="0" r="0" t="0" b="0"/>
            <wp:docPr id="694"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False</w:t>
        <w:br w:clear="none"/>
      </w:r>
      <w:r>
        <w:t xml:space="preserve"/>
        <w:br w:clear="none"/>
        <w:t xml:space="preserve"/>
        <w:br w:clear="none"/>
        <w:t xml:space="preserve">  </w:t>
        <w:br w:clear="none"/>
      </w:r>
      <w:r>
        <w:rPr>
          <w:rStyle w:val="Text6"/>
        </w:rPr>
        <w:t xml:space="preserve">for</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2"/>
        </w:rPr>
        <w:t xml:space="preserve">DG</w:t>
        <w:br w:clear="none"/>
      </w:r>
      <w:r>
        <w:rPr>
          <w:rStyle w:val="Text8"/>
        </w:rPr>
        <w:t xml:space="preserve">.</w:t>
        <w:br w:clear="none"/>
      </w:r>
      <w:r>
        <w:rPr>
          <w:rStyle w:val="Text2"/>
        </w:rPr>
        <w:t xml:space="preserve">nodes</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695"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5"/>
        </w:rPr>
        <w:t xml:space="preserve">not</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2"/>
        </w:rPr>
        <w:t xml:space="preserve">marked</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dfs</w:t>
        <w:br w:clear="none"/>
      </w:r>
      <w:r>
        <w:rPr>
          <w:rStyle w:val="Text5"/>
        </w:rPr>
        <w:t xml:space="preserve">(</w:t>
        <w:br w:clear="none"/>
      </w:r>
      <w:r>
        <w:rPr>
          <w:rStyle w:val="Text2"/>
        </w:rPr>
        <w:t xml:space="preserve">v</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696"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True</w:t>
        <w:br w:clear="none"/>
      </w:r>
      <w:r>
        <w:t xml:space="preserve"/>
        <w:br w:clear="none"/>
        <w:t xml:space="preserve">  </w:t>
        <w:br w:clear="none"/>
      </w:r>
      <w:r>
        <w:rPr>
          <w:rStyle w:val="Text6"/>
        </w:rPr>
        <w:t xml:space="preserve">return</w:t>
        <w:br w:clear="none"/>
      </w:r>
      <w:r>
        <w:t xml:space="preserve"> </w:t>
        <w:br w:clear="none"/>
      </w:r>
      <w:r>
        <w:rPr>
          <w:rStyle w:val="Text7"/>
        </w:rPr>
        <w:t xml:space="preserve">False</w:t>
        <w:br w:clear="none"/>
      </w:r>
    </w:p>
    <w:p>
      <w:pPr>
        <w:pStyle w:val="Para 04"/>
      </w:pPr>
      <w:hyperlink w:anchor="co_graphs__only_connect__CO8_1">
        <w:r>
          <w:bookmarkStart w:id="1208" w:name="callout_graphs__only_connect__CO_56"/>
          <w:t/>
          <w:bookmarkEnd w:id="1208"/>
          <w:drawing>
            <wp:inline>
              <wp:extent cx="63500" cy="63500"/>
              <wp:effectExtent l="0" r="0" t="0" b="0"/>
              <wp:docPr id="69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Conduct a Depth First Search over graph, </w:t>
      </w:r>
      <w:r>
        <w:rPr>
          <w:rStyle w:val="Text0"/>
        </w:rPr>
        <w:t>DG</w:t>
      </w:r>
      <w:r>
        <w:t xml:space="preserve">, starting from </w:t>
      </w:r>
      <w:r>
        <w:rPr>
          <w:rStyle w:val="Text0"/>
        </w:rPr>
        <w:t>v</w:t>
      </w:r>
      <w:r>
        <w:t>.</w:t>
      </w:r>
    </w:p>
    <w:p>
      <w:pPr>
        <w:pStyle w:val="Para 04"/>
      </w:pPr>
      <w:hyperlink w:anchor="co_graphs__only_connect__CO8_2">
        <w:r>
          <w:bookmarkStart w:id="1209" w:name="callout_graphs__only_connect__CO_57"/>
          <w:t/>
          <w:bookmarkEnd w:id="1209"/>
          <w:drawing>
            <wp:inline>
              <wp:extent cx="63500" cy="63500"/>
              <wp:effectExtent l="0" r="0" t="0" b="0"/>
              <wp:docPr id="69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rPr>
          <w:rStyle w:val="Text0"/>
        </w:rPr>
        <w:t>in_stack</w:t>
      </w:r>
      <w:r>
        <w:t xml:space="preserve"> records nodes that are in the recursive call stack. Mark that </w:t>
      </w:r>
      <w:r>
        <w:rPr>
          <w:rStyle w:val="Text0"/>
        </w:rPr>
        <w:t>v</w:t>
      </w:r>
      <w:r>
        <w:t xml:space="preserve"> is now part of a recursive call.</w:t>
      </w:r>
    </w:p>
    <w:p>
      <w:pPr>
        <w:pStyle w:val="Para 04"/>
      </w:pPr>
      <w:hyperlink w:anchor="co_graphs__only_connect__CO8_3">
        <w:r>
          <w:bookmarkStart w:id="1210" w:name="callout_graphs__only_connect__CO_58"/>
          <w:t/>
          <w:bookmarkEnd w:id="1210"/>
          <w:drawing>
            <wp:inline>
              <wp:extent cx="63500" cy="63500"/>
              <wp:effectExtent l="0" r="0" t="0" b="0"/>
              <wp:docPr id="69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marked</w:t>
      </w:r>
      <w:r>
        <w:t xml:space="preserve"> dictionary records nodes that have already been visited.</w:t>
      </w:r>
    </w:p>
    <w:p>
      <w:pPr>
        <w:pStyle w:val="Para 04"/>
      </w:pPr>
      <w:hyperlink w:anchor="co_graphs__only_connect__CO8_4">
        <w:r>
          <w:bookmarkStart w:id="1211" w:name="callout_graphs__only_connect__CO_59"/>
          <w:t/>
          <w:bookmarkEnd w:id="1211"/>
          <w:drawing>
            <wp:inline>
              <wp:extent cx="63500" cy="63500"/>
              <wp:effectExtent l="0" r="0" t="0" b="0"/>
              <wp:docPr id="70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For each unmarked node, </w:t>
      </w:r>
      <w:r>
        <w:rPr>
          <w:rStyle w:val="Text0"/>
        </w:rPr>
        <w:t>w</w:t>
      </w:r>
      <w:r>
        <w:t xml:space="preserve">, adjacent to </w:t>
      </w:r>
      <w:r>
        <w:rPr>
          <w:rStyle w:val="Text0"/>
        </w:rPr>
        <w:t>v</w:t>
      </w:r>
      <w:r>
        <w:t xml:space="preserve">, initiate recursive </w:t>
      </w:r>
      <w:r>
        <w:rPr>
          <w:rStyle w:val="Text0"/>
        </w:rPr>
        <w:t>dfs()</w:t>
      </w:r>
      <w:r>
        <w:t xml:space="preserve"> on </w:t>
      </w:r>
      <w:r>
        <w:rPr>
          <w:rStyle w:val="Text0"/>
        </w:rPr>
        <w:t>w</w:t>
      </w:r>
      <w:r>
        <w:t xml:space="preserve">, and if </w:t>
      </w:r>
      <w:r>
        <w:rPr>
          <w:rStyle w:val="Text0"/>
        </w:rPr>
        <w:t>True</w:t>
      </w:r>
      <w:r>
        <w:t xml:space="preserve"> is returned, a cycle is detected, so it returns </w:t>
      </w:r>
      <w:r>
        <w:rPr>
          <w:rStyle w:val="Text0"/>
        </w:rPr>
        <w:t>True</w:t>
      </w:r>
      <w:r>
        <w:t xml:space="preserve"> as well.</w:t>
      </w:r>
    </w:p>
    <w:p>
      <w:pPr>
        <w:pStyle w:val="Para 04"/>
      </w:pPr>
      <w:hyperlink w:anchor="co_graphs__only_connect__CO8_5">
        <w:r>
          <w:bookmarkStart w:id="1212" w:name="callout_graphs__only_connect__CO_60"/>
          <w:t/>
          <w:bookmarkEnd w:id="1212"/>
          <w:drawing>
            <wp:inline>
              <wp:extent cx="63500" cy="63500"/>
              <wp:effectExtent l="0" r="0" t="0" b="0"/>
              <wp:docPr id="701"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If a node, </w:t>
      </w:r>
      <w:r>
        <w:rPr>
          <w:rStyle w:val="Text0"/>
        </w:rPr>
        <w:t>w</w:t>
      </w:r>
      <w:r>
        <w:t>, is marked as visited, it could still be in our call stack—if it is, then a cycle has been detected.</w:t>
      </w:r>
    </w:p>
    <w:p>
      <w:pPr>
        <w:pStyle w:val="Para 04"/>
      </w:pPr>
      <w:hyperlink w:anchor="co_graphs__only_connect__CO8_6">
        <w:r>
          <w:bookmarkStart w:id="1213" w:name="callout_graphs__only_connect__CO_61"/>
          <w:t/>
          <w:bookmarkEnd w:id="1213"/>
          <w:drawing>
            <wp:inline>
              <wp:extent cx="63500" cy="63500"/>
              <wp:effectExtent l="0" r="0" t="0" b="0"/>
              <wp:docPr id="702"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Equally important, when the </w:t>
      </w:r>
      <w:r>
        <w:rPr>
          <w:rStyle w:val="Text0"/>
        </w:rPr>
        <w:t>dfs()</w:t>
      </w:r>
      <w:r>
        <w:t xml:space="preserve"> recursive call ends, set </w:t>
      </w:r>
      <w:r>
        <w:rPr>
          <w:rStyle w:val="Text0"/>
        </w:rPr>
        <w:t>in_stack[v]</w:t>
      </w:r>
      <w:r>
        <w:t xml:space="preserve"> to </w:t>
      </w:r>
      <w:r>
        <w:rPr>
          <w:rStyle w:val="Text0"/>
        </w:rPr>
        <w:t>False</w:t>
      </w:r>
      <w:r>
        <w:t xml:space="preserve"> since </w:t>
      </w:r>
      <w:r>
        <w:rPr>
          <w:rStyle w:val="Text0"/>
        </w:rPr>
        <w:t>v</w:t>
      </w:r>
      <w:r>
        <w:t xml:space="preserve"> is no longer on the call stack.</w:t>
      </w:r>
    </w:p>
    <w:p>
      <w:pPr>
        <w:pStyle w:val="Para 04"/>
      </w:pPr>
      <w:hyperlink w:anchor="co_graphs__only_connect__CO8_7">
        <w:r>
          <w:bookmarkStart w:id="1214" w:name="callout_graphs__only_connect__CO_62"/>
          <w:t/>
          <w:bookmarkEnd w:id="1214"/>
          <w:drawing>
            <wp:inline>
              <wp:extent cx="63500" cy="63500"/>
              <wp:effectExtent l="0" r="0" t="0" b="0"/>
              <wp:docPr id="703"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Investigate each unmarked node in the directed graph.</w:t>
      </w:r>
    </w:p>
    <w:p>
      <w:pPr>
        <w:pStyle w:val="Para 04"/>
      </w:pPr>
      <w:hyperlink w:anchor="co_graphs__only_connect__CO8_8">
        <w:r>
          <w:bookmarkStart w:id="1215" w:name="callout_graphs__only_connect__CO_63"/>
          <w:t/>
          <w:bookmarkEnd w:id="1215"/>
          <w:drawing>
            <wp:inline>
              <wp:extent cx="63500" cy="63500"/>
              <wp:effectExtent l="0" r="0" t="0" b="0"/>
              <wp:docPr id="704"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If invoking </w:t>
      </w:r>
      <w:r>
        <w:rPr>
          <w:rStyle w:val="Text0"/>
        </w:rPr>
        <w:t>dfs(v)</w:t>
      </w:r>
      <w:r>
        <w:t xml:space="preserve"> on a node, </w:t>
      </w:r>
      <w:r>
        <w:rPr>
          <w:rStyle w:val="Text0"/>
        </w:rPr>
        <w:t>v</w:t>
      </w:r>
      <w:r>
        <w:t xml:space="preserve">, detects a cycle, return </w:t>
      </w:r>
      <w:r>
        <w:rPr>
          <w:rStyle w:val="Text0"/>
        </w:rPr>
        <w:t>True</w:t>
      </w:r>
      <w:r>
        <w:t xml:space="preserve"> immediately.</w:t>
      </w:r>
    </w:p>
    <w:p>
      <w:pPr>
        <w:pStyle w:val="Normal"/>
      </w:pPr>
      <w:r>
        <w:t xml:space="preserve">As </w:t>
      </w:r>
      <w:r>
        <w:rPr>
          <w:rStyle w:val="Text0"/>
        </w:rPr>
        <w:t>dfs()</w:t>
      </w:r>
      <w:r>
        <w:t xml:space="preserve"> recursive calls execute, more of the graph is explored until eventually each node is </w:t>
      </w:r>
      <w:r>
        <w:rPr>
          <w:rStyle w:val="Text0"/>
        </w:rPr>
        <w:t>marked</w:t>
      </w:r>
      <w:r>
        <w:t>—even those with no edges.</w:t>
      </w:r>
    </w:p>
    <w:p>
      <w:pPr>
        <w:pStyle w:val="Normal"/>
      </w:pPr>
      <w:r>
        <w:t xml:space="preserve">If you want to also compute the actual cycle, try the challenge exercise at the end of this chapter that modifies </w:t>
      </w:r>
      <w:r>
        <w:rPr>
          <w:rStyle w:val="Text0"/>
        </w:rPr>
        <w:t>has_cycle()</w:t>
      </w:r>
      <w:r>
        <w:t xml:space="preserve"> to compute and return the first detected cycle in a directed graph. </w:t>
      </w:r>
      <w:hyperlink w:anchor="Figure_7_12__Visualizing_executi">
        <w:r>
          <w:rPr>
            <w:rStyle w:val="Text3"/>
          </w:rPr>
          <w:t>Figure 7-12</w:t>
        </w:r>
      </w:hyperlink>
      <w:r>
        <w:t xml:space="preserve"> visualizes the recursive execution of </w:t>
      </w:r>
      <w:r>
        <w:rPr>
          <w:rStyle w:val="Text0"/>
        </w:rPr>
        <w:t>dfs()</w:t>
      </w:r>
      <w:r>
        <w:t xml:space="preserve">. Each discovered node is eventually marked, but only nodes </w:t>
      </w:r>
      <w:r>
        <w:rPr>
          <w:rStyle w:val="Text1"/>
        </w:rPr>
        <w:t>in the active search space</w:t>
      </w:r>
      <w:r>
        <w:t xml:space="preserve">—those nodes where </w:t>
      </w:r>
      <w:r>
        <w:rPr>
          <w:rStyle w:val="Text0"/>
        </w:rPr>
        <w:t>in_stack[]</w:t>
      </w:r>
      <w:r>
        <w:t xml:space="preserve"> is </w:t>
      </w:r>
      <w:r>
        <w:rPr>
          <w:rStyle w:val="Text0"/>
        </w:rPr>
        <w:t>True</w:t>
      </w:r>
      <w:r>
        <w:t>—are highlighted as the recursion proceeds and unwinds. The image shows the moment in the recursion when the cycle [</w:t>
      </w:r>
      <w:r>
        <w:rPr>
          <w:rStyle w:val="Text0"/>
        </w:rPr>
        <w:t>a</w:t>
      </w:r>
      <w:r>
        <w:t xml:space="preserve">, </w:t>
      </w:r>
      <w:r>
        <w:rPr>
          <w:rStyle w:val="Text0"/>
        </w:rPr>
        <w:t>b</w:t>
      </w:r>
      <w:r>
        <w:t xml:space="preserve">, </w:t>
      </w:r>
      <w:r>
        <w:rPr>
          <w:rStyle w:val="Text0"/>
        </w:rPr>
        <w:t>d</w:t>
      </w:r>
      <w:r>
        <w:t xml:space="preserve">, </w:t>
      </w:r>
      <w:r>
        <w:rPr>
          <w:rStyle w:val="Text0"/>
        </w:rPr>
        <w:t>a</w:t>
      </w:r>
      <w:r>
        <w:t xml:space="preserve">] is detected. When exploring the adjacent nodes to </w:t>
      </w:r>
      <w:r>
        <w:rPr>
          <w:rStyle w:val="Text0"/>
        </w:rPr>
        <w:t>d</w:t>
      </w:r>
      <w:r>
        <w:t xml:space="preserve">, the marked node, </w:t>
      </w:r>
      <w:r>
        <w:rPr>
          <w:rStyle w:val="Text0"/>
        </w:rPr>
        <w:t>a</w:t>
      </w:r>
      <w:r>
        <w:t xml:space="preserve">, is encountered, but this doesn’t immediately mean that a cycle exists. The algorithm must check whether </w:t>
      </w:r>
      <w:r>
        <w:rPr>
          <w:rStyle w:val="Text0"/>
        </w:rPr>
        <w:t>in_stack[a]</w:t>
      </w:r>
      <w:r>
        <w:t xml:space="preserve"> is </w:t>
      </w:r>
      <w:r>
        <w:rPr>
          <w:rStyle w:val="Text0"/>
        </w:rPr>
        <w:t>True</w:t>
      </w:r>
      <w:r>
        <w:t xml:space="preserve"> to confirm that a cycle exists</w:t>
      </w:r>
      <w:r>
        <w:rPr>
          <w:rStyle w:val="Text54"/>
        </w:rPr>
        <w:bookmarkStart w:id="1216" w:name="idm45239906403328"/>
        <w:t/>
        <w:bookmarkEnd w:id="1216"/>
      </w:r>
      <w:r>
        <w:t>.</w:t>
      </w:r>
    </w:p>
    <w:p>
      <w:pPr>
        <w:pStyle w:val="Normal"/>
      </w:pPr>
      <w:r>
        <w:t xml:space="preserve">The final recursive invocation of </w:t>
      </w:r>
      <w:r>
        <w:rPr>
          <w:rStyle w:val="Text0"/>
        </w:rPr>
        <w:t>dfs(d)</w:t>
      </w:r>
      <w:r>
        <w:t xml:space="preserve"> has not yet ended, which is why </w:t>
      </w:r>
      <w:r>
        <w:rPr>
          <w:rStyle w:val="Text0"/>
        </w:rPr>
        <w:t>in_stack[d]</w:t>
      </w:r>
      <w:r>
        <w:t xml:space="preserve"> is still </w:t>
      </w:r>
      <w:r>
        <w:rPr>
          <w:rStyle w:val="Text0"/>
        </w:rPr>
        <w:t>True</w:t>
      </w:r>
      <w:r>
        <w:t xml:space="preserve">. To summarize, when the recursive </w:t>
      </w:r>
      <w:r>
        <w:rPr>
          <w:rStyle w:val="Text0"/>
        </w:rPr>
        <w:t>dfs()</w:t>
      </w:r>
      <w:r>
        <w:t xml:space="preserve"> function encounters a node, </w:t>
      </w:r>
      <w:r>
        <w:rPr>
          <w:rStyle w:val="Text0"/>
        </w:rPr>
        <w:t>n</w:t>
      </w:r>
      <w:r>
        <w:t xml:space="preserve">, that has already been </w:t>
      </w:r>
      <w:r>
        <w:rPr>
          <w:rStyle w:val="Text0"/>
        </w:rPr>
        <w:t>marked</w:t>
      </w:r>
      <w:r>
        <w:t xml:space="preserve"> </w:t>
      </w:r>
      <w:r>
        <w:rPr>
          <w:rStyle w:val="Text1"/>
        </w:rPr>
        <w:t>and</w:t>
      </w:r>
      <w:r>
        <w:t xml:space="preserve"> </w:t>
      </w:r>
      <w:r>
        <w:rPr>
          <w:rStyle w:val="Text0"/>
        </w:rPr>
        <w:t>in_stack[n]</w:t>
      </w:r>
      <w:r>
        <w:t xml:space="preserve"> is </w:t>
      </w:r>
      <w:r>
        <w:rPr>
          <w:rStyle w:val="Text0"/>
        </w:rPr>
        <w:t>True</w:t>
      </w:r>
      <w:r>
        <w:t>, a cycle has been found.</w:t>
      </w:r>
    </w:p>
    <w:p>
      <w:bookmarkStart w:id="1217" w:name="Figure_7_12__Visualizing_executi"/>
      <w:pPr>
        <w:pStyle w:val="Para 07"/>
        <w:keepLines w:val="on"/>
      </w:pPr>
      <w:r>
        <w:t/>
        <w:drawing>
          <wp:inline>
            <wp:extent cx="5943600" cy="5448300"/>
            <wp:effectExtent l="0" r="0" t="0" b="43426"/>
            <wp:docPr id="705" name="lalg_0712.png" descr="Detecting a cycle"/>
            <wp:cNvGraphicFramePr>
              <a:graphicFrameLocks noChangeAspect="1"/>
            </wp:cNvGraphicFramePr>
            <a:graphic>
              <a:graphicData uri="http://schemas.openxmlformats.org/drawingml/2006/picture">
                <pic:pic>
                  <pic:nvPicPr>
                    <pic:cNvPr id="0" name="lalg_0712.png" descr="Detecting a cycle"/>
                    <pic:cNvPicPr/>
                  </pic:nvPicPr>
                  <pic:blipFill>
                    <a:blip r:embed="rId120"/>
                    <a:stretch>
                      <a:fillRect/>
                    </a:stretch>
                  </pic:blipFill>
                  <pic:spPr>
                    <a:xfrm>
                      <a:off x="0" y="0"/>
                      <a:ext cx="5943600" cy="5448300"/>
                    </a:xfrm>
                    <a:prstGeom prst="rect">
                      <a:avLst/>
                    </a:prstGeom>
                  </pic:spPr>
                </pic:pic>
              </a:graphicData>
            </a:graphic>
          </wp:inline>
        </w:drawing>
        <w:t xml:space="preserve"> </w:t>
      </w:r>
      <w:bookmarkEnd w:id="1217"/>
    </w:p>
    <w:p>
      <w:pPr>
        <w:pStyle w:val="Heading 4"/>
        <w:keepLines w:val="on"/>
      </w:pPr>
      <w:r>
        <w:t xml:space="preserve">Figure 7-12. </w:t>
        <w:t>Visualizing execution of Depth First Search for Cycle Detection</w:t>
      </w:r>
    </w:p>
    <w:p>
      <w:pPr>
        <w:pStyle w:val="Normal"/>
      </w:pPr>
      <w:r>
        <w:t xml:space="preserve">Assuming that a spreadsheet contains no circular references, in what order should its cells be computed? Returning to the spreadsheet example in </w:t>
      </w:r>
      <w:hyperlink w:anchor="Figure_7_11__Sample_spreadsheet">
        <w:r>
          <w:rPr>
            <w:rStyle w:val="Text3"/>
          </w:rPr>
          <w:t>Figure 7-11</w:t>
        </w:r>
      </w:hyperlink>
      <w:r>
        <w:t>, the cells that contain constants (such as A1) are not involved in any computation, so they do not matter. The cell B4 contains a formula that directly depends on both B2 and B3, so these two cells must be computed before B4. One linear ordering that works is:</w:t>
      </w:r>
    </w:p>
    <w:p>
      <w:pPr>
        <w:pStyle w:val="Normal"/>
      </w:pPr>
      <w:r>
        <w:t>B2, C2, B3, C3, B4, C4, B5, C5, A2, A3, A4, A5</w:t>
      </w:r>
    </w:p>
    <w:p>
      <w:pPr>
        <w:pStyle w:val="Normal"/>
      </w:pPr>
      <w:r>
        <w:t>The</w:t>
      </w:r>
      <w:r>
        <w:rPr>
          <w:rStyle w:val="Text54"/>
        </w:rPr>
        <w:bookmarkStart w:id="1218" w:name="idm45239906393360"/>
        <w:t/>
        <w:bookmarkEnd w:id="1218"/>
      </w:r>
      <w:r>
        <w:t xml:space="preserve"> preceding ordering is one possible result from </w:t>
      </w:r>
      <w:r>
        <w:rPr>
          <w:rStyle w:val="Text0"/>
        </w:rPr>
        <w:t>topological_sort()</w:t>
      </w:r>
      <w:r>
        <w:t xml:space="preserve">, shown in </w:t>
      </w:r>
      <w:hyperlink w:anchor="Listing_7_10__Topological_sort_o">
        <w:r>
          <w:rPr>
            <w:rStyle w:val="Text3"/>
          </w:rPr>
          <w:t>Listing 7-10</w:t>
        </w:r>
      </w:hyperlink>
      <w:r>
        <w:t xml:space="preserve">. The structure of this algorithm is identical to the Cycle Detection algorithm described earlier. It relies on a recursive Depth First Search to explore the graph. When </w:t>
      </w:r>
      <w:r>
        <w:rPr>
          <w:rStyle w:val="Text0"/>
        </w:rPr>
        <w:t>dfs(v)</w:t>
      </w:r>
      <w:r>
        <w:t xml:space="preserve"> is about to return from its recursive invocation, all nodes that are reachable from </w:t>
      </w:r>
      <w:r>
        <w:rPr>
          <w:rStyle w:val="Text1"/>
        </w:rPr>
        <w:t>v</w:t>
      </w:r>
      <w:r>
        <w:t xml:space="preserve"> have been </w:t>
      </w:r>
      <w:r>
        <w:rPr>
          <w:rStyle w:val="Text0"/>
        </w:rPr>
        <w:t>marked</w:t>
      </w:r>
      <w:r>
        <w:t xml:space="preserve">. This means that </w:t>
      </w:r>
      <w:r>
        <w:rPr>
          <w:rStyle w:val="Text0"/>
        </w:rPr>
        <w:t>dfs()</w:t>
      </w:r>
      <w:r>
        <w:t xml:space="preserve"> has already visited all “downstream” nodes that are dependent on </w:t>
      </w:r>
      <w:r>
        <w:rPr>
          <w:rStyle w:val="Text1"/>
        </w:rPr>
        <w:t>v</w:t>
      </w:r>
      <w:r>
        <w:t xml:space="preserve">, so it adds </w:t>
      </w:r>
      <w:r>
        <w:rPr>
          <w:rStyle w:val="Text1"/>
        </w:rPr>
        <w:t>v</w:t>
      </w:r>
      <w:r>
        <w:t xml:space="preserve"> to the growing list of nodes (in reverse order) whose dependencies have been processed.</w:t>
      </w:r>
    </w:p>
    <w:p>
      <w:bookmarkStart w:id="1219" w:name="Listing_7_10__Topological_sort_o"/>
      <w:pPr>
        <w:keepNext/>
        <w:pStyle w:val="Heading 3"/>
      </w:pPr>
      <w:r>
        <w:t xml:space="preserve">Listing 7-10. </w:t>
        <w:t>Topological sort over the directed graph</w:t>
      </w:r>
      <w:bookmarkEnd w:id="1219"/>
    </w:p>
    <w:p>
      <w:pPr>
        <w:pStyle w:val="Para 13"/>
      </w:pPr>
      <w:r>
        <w:rPr>
          <w:rStyle w:val="Text6"/>
        </w:rPr>
        <w:t xml:space="preserve">def</w:t>
        <w:br w:clear="none"/>
      </w:r>
      <w:r>
        <w:t xml:space="preserve"> </w:t>
        <w:br w:clear="none"/>
      </w:r>
      <w:r>
        <w:rPr>
          <w:rStyle w:val="Text9"/>
        </w:rPr>
        <w:t xml:space="preserve">topological_sort</w:t>
        <w:br w:clear="none"/>
      </w:r>
      <w:r>
        <w:rPr>
          <w:rStyle w:val="Text5"/>
        </w:rPr>
        <w:t xml:space="preserve">(</w:t>
        <w:br w:clear="none"/>
      </w:r>
      <w:r>
        <w:rPr>
          <w:rStyle w:val="Text2"/>
        </w:rPr>
        <w:t xml:space="preserve">DG</w:t>
        <w:br w:clear="none"/>
      </w:r>
      <w:r>
        <w:rPr>
          <w:rStyle w:val="Text5"/>
        </w:rPr>
        <w:t xml:space="preserve">)</w:t>
        <w:br w:clear="none"/>
        <w:t xml:space="preserve">:</w:t>
        <w:br w:clear="none"/>
      </w:r>
      <w:r>
        <w:t xml:space="preserve"/>
        <w:br w:clear="none"/>
        <w:t xml:space="preserve">  </w:t>
        <w:br w:clear="none"/>
      </w:r>
      <w:r>
        <w:rPr>
          <w:rStyle w:val="Text2"/>
        </w:rPr>
        <w:t xml:space="preserve">marked</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br w:clear="none"/>
        <w:t xml:space="preserve">  </w:t>
        <w:br w:clear="none"/>
      </w:r>
      <w:r>
        <w:rPr>
          <w:rStyle w:val="Text2"/>
        </w:rPr>
        <w:t xml:space="preserve">postorder</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0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dfs</w:t>
        <w:br w:clear="none"/>
      </w:r>
      <w:r>
        <w:rPr>
          <w:rStyle w:val="Text5"/>
        </w:rPr>
        <w:t xml:space="preserve">(</w:t>
        <w:br w:clear="none"/>
      </w:r>
      <w:r>
        <w:rPr>
          <w:rStyle w:val="Text2"/>
        </w:rPr>
        <w:t xml:space="preserve">v</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0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marked</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True</w:t>
        <w:br w:clear="none"/>
      </w:r>
      <w:r>
        <w:t xml:space="preserve">              </w:t>
        <w:br w:clear="none"/>
      </w:r>
      <w:r>
        <w:rPr>
          <w:rStyle w:val="Text56"/>
        </w:rPr>
        <w:drawing>
          <wp:inline>
            <wp:extent cx="63500" cy="63500"/>
            <wp:effectExtent l="0" r="0" t="0" b="0"/>
            <wp:docPr id="70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DG</w:t>
        <w:br w:clear="none"/>
      </w:r>
      <w:r>
        <w:rPr>
          <w:rStyle w:val="Text5"/>
        </w:rPr>
        <w:t xml:space="preserve">[</w:t>
        <w:br w:clear="none"/>
      </w:r>
      <w:r>
        <w:rPr>
          <w:rStyle w:val="Text2"/>
        </w:rPr>
        <w:t xml:space="preserve">v</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5"/>
        </w:rPr>
        <w:t xml:space="preserve">not</w:t>
        <w:br w:clear="none"/>
      </w:r>
      <w:r>
        <w:t xml:space="preserve"> </w:t>
        <w:br w:clear="none"/>
      </w:r>
      <w:r>
        <w:rPr>
          <w:rStyle w:val="Text2"/>
        </w:rPr>
        <w:t xml:space="preserve">w</w:t>
        <w:br w:clear="none"/>
      </w:r>
      <w:r>
        <w:t xml:space="preserve"> </w:t>
        <w:br w:clear="none"/>
      </w:r>
      <w:r>
        <w:rPr>
          <w:rStyle w:val="Text5"/>
        </w:rPr>
        <w:t xml:space="preserve">in</w:t>
        <w:br w:clear="none"/>
      </w:r>
      <w:r>
        <w:t xml:space="preserve"> </w:t>
        <w:br w:clear="none"/>
      </w:r>
      <w:r>
        <w:rPr>
          <w:rStyle w:val="Text2"/>
        </w:rPr>
        <w:t xml:space="preserve">marked</w:t>
        <w:br w:clear="none"/>
      </w:r>
      <w:r>
        <w:rPr>
          <w:rStyle w:val="Text5"/>
        </w:rPr>
        <w:t xml:space="preserve">:</w:t>
        <w:br w:clear="none"/>
      </w:r>
      <w:r>
        <w:t xml:space="preserve"/>
        <w:br w:clear="none"/>
        <w:t xml:space="preserve">        </w:t>
        <w:br w:clear="none"/>
      </w:r>
      <w:r>
        <w:rPr>
          <w:rStyle w:val="Text2"/>
        </w:rPr>
        <w:t xml:space="preserve">dfs</w:t>
        <w:br w:clear="none"/>
      </w:r>
      <w:r>
        <w:rPr>
          <w:rStyle w:val="Text5"/>
        </w:rPr>
        <w:t xml:space="preserve">(</w:t>
        <w:br w:clear="none"/>
      </w:r>
      <w:r>
        <w:rPr>
          <w:rStyle w:val="Text2"/>
        </w:rPr>
        <w:t xml:space="preserve">w</w:t>
        <w:br w:clear="none"/>
      </w:r>
      <w:r>
        <w:rPr>
          <w:rStyle w:val="Text5"/>
        </w:rPr>
        <w:t xml:space="preserve">)</w:t>
        <w:br w:clear="none"/>
      </w:r>
      <w:r>
        <w:t xml:space="preserve">                    </w:t>
        <w:br w:clear="none"/>
      </w:r>
      <w:r>
        <w:rPr>
          <w:rStyle w:val="Text56"/>
        </w:rPr>
        <w:drawing>
          <wp:inline>
            <wp:extent cx="63500" cy="63500"/>
            <wp:effectExtent l="0" r="0" t="0" b="0"/>
            <wp:docPr id="70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postorder</w:t>
        <w:br w:clear="none"/>
      </w:r>
      <w:r>
        <w:rPr>
          <w:rStyle w:val="Text8"/>
        </w:rPr>
        <w:t xml:space="preserve">.</w:t>
        <w:br w:clear="none"/>
      </w:r>
      <w:r>
        <w:rPr>
          <w:rStyle w:val="Text2"/>
        </w:rPr>
        <w:t xml:space="preserve">append</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56"/>
        </w:rPr>
        <w:drawing>
          <wp:inline>
            <wp:extent cx="63500" cy="63500"/>
            <wp:effectExtent l="0" r="0" t="0" b="0"/>
            <wp:docPr id="710"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for</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2"/>
        </w:rPr>
        <w:t xml:space="preserve">DG</w:t>
        <w:br w:clear="none"/>
      </w:r>
      <w:r>
        <w:rPr>
          <w:rStyle w:val="Text8"/>
        </w:rPr>
        <w:t xml:space="preserve">.</w:t>
        <w:br w:clear="none"/>
      </w:r>
      <w:r>
        <w:rPr>
          <w:rStyle w:val="Text2"/>
        </w:rPr>
        <w:t xml:space="preserve">nodes</w:t>
        <w:br w:clear="none"/>
      </w:r>
      <w:r>
        <w:rPr>
          <w:rStyle w:val="Text5"/>
        </w:rPr>
        <w:t xml:space="preserve">(</w:t>
        <w:br w:clear="none"/>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5"/>
        </w:rPr>
        <w:t xml:space="preserve">not</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2"/>
        </w:rPr>
        <w:t xml:space="preserve">marked</w:t>
        <w:br w:clear="none"/>
      </w:r>
      <w:r>
        <w:rPr>
          <w:rStyle w:val="Text5"/>
        </w:rPr>
        <w:t xml:space="preserve">:</w:t>
        <w:br w:clear="none"/>
      </w:r>
      <w:r>
        <w:t xml:space="preserve">           </w:t>
        <w:br w:clear="none"/>
      </w:r>
      <w:r>
        <w:rPr>
          <w:rStyle w:val="Text56"/>
        </w:rPr>
        <w:drawing>
          <wp:inline>
            <wp:extent cx="63500" cy="63500"/>
            <wp:effectExtent l="0" r="0" t="0" b="0"/>
            <wp:docPr id="711"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dfs</w:t>
        <w:br w:clear="none"/>
      </w:r>
      <w:r>
        <w:rPr>
          <w:rStyle w:val="Text5"/>
        </w:rPr>
        <w:t xml:space="preserve">(</w:t>
        <w:br w:clear="none"/>
      </w:r>
      <w:r>
        <w:rPr>
          <w:rStyle w:val="Text2"/>
        </w:rPr>
        <w:t xml:space="preserve">v</w:t>
        <w:br w:clear="none"/>
      </w:r>
      <w:r>
        <w:rPr>
          <w:rStyle w:val="Text5"/>
        </w:rPr>
        <w:t xml:space="preserve">)</w:t>
        <w:br w:clear="none"/>
      </w:r>
      <w:r>
        <w:t xml:space="preserve"/>
        <w:br w:clear="none"/>
        <w:t xml:space="preserve"/>
        <w:br w:clear="none"/>
        <w:t xml:space="preserve">  </w:t>
        <w:br w:clear="none"/>
      </w:r>
      <w:r>
        <w:rPr>
          <w:rStyle w:val="Text6"/>
        </w:rPr>
        <w:t xml:space="preserve">return</w:t>
        <w:br w:clear="none"/>
      </w:r>
      <w:r>
        <w:t xml:space="preserve"> </w:t>
        <w:br w:clear="none"/>
      </w:r>
      <w:r>
        <w:rPr>
          <w:rStyle w:val="Text7"/>
        </w:rPr>
        <w:t xml:space="preserve">reversed</w:t>
        <w:br w:clear="none"/>
      </w:r>
      <w:r>
        <w:rPr>
          <w:rStyle w:val="Text5"/>
        </w:rPr>
        <w:t xml:space="preserve">(</w:t>
        <w:br w:clear="none"/>
      </w:r>
      <w:r>
        <w:rPr>
          <w:rStyle w:val="Text2"/>
        </w:rPr>
        <w:t xml:space="preserve">postorder</w:t>
        <w:br w:clear="none"/>
      </w:r>
      <w:r>
        <w:rPr>
          <w:rStyle w:val="Text5"/>
        </w:rPr>
        <w:t xml:space="preserve">)</w:t>
        <w:br w:clear="none"/>
      </w:r>
      <w:r>
        <w:t xml:space="preserve">      </w:t>
        <w:br w:clear="none"/>
      </w:r>
      <w:r>
        <w:rPr>
          <w:rStyle w:val="Text56"/>
        </w:rPr>
        <w:drawing>
          <wp:inline>
            <wp:extent cx="63500" cy="63500"/>
            <wp:effectExtent l="0" r="0" t="0" b="0"/>
            <wp:docPr id="712"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p>
    <w:p>
      <w:pPr>
        <w:pStyle w:val="Para 04"/>
      </w:pPr>
      <w:hyperlink w:anchor="co_graphs__only_connect__CO9_1">
        <w:r>
          <w:bookmarkStart w:id="1220" w:name="callout_graphs__only_connect__CO_64"/>
          <w:t/>
          <w:bookmarkEnd w:id="1220"/>
          <w:drawing>
            <wp:inline>
              <wp:extent cx="63500" cy="63500"/>
              <wp:effectExtent l="0" r="0" t="0" b="0"/>
              <wp:docPr id="71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Use a list to store (in reverse order) a linear ordering of nodes to be processed.</w:t>
      </w:r>
    </w:p>
    <w:p>
      <w:pPr>
        <w:pStyle w:val="Para 04"/>
      </w:pPr>
      <w:hyperlink w:anchor="co_graphs__only_connect__CO9_2">
        <w:r>
          <w:bookmarkStart w:id="1221" w:name="callout_graphs__only_connect__CO_65"/>
          <w:t/>
          <w:bookmarkEnd w:id="1221"/>
          <w:drawing>
            <wp:inline>
              <wp:extent cx="63500" cy="63500"/>
              <wp:effectExtent l="0" r="0" t="0" b="0"/>
              <wp:docPr id="71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Conduct a Depth First Search over </w:t>
      </w:r>
      <w:r>
        <w:rPr>
          <w:rStyle w:val="Text0"/>
        </w:rPr>
        <w:t>DG</w:t>
      </w:r>
      <w:r>
        <w:t xml:space="preserve"> starting from </w:t>
      </w:r>
      <w:r>
        <w:rPr>
          <w:rStyle w:val="Text0"/>
        </w:rPr>
        <w:t>v</w:t>
      </w:r>
      <w:r>
        <w:t>.</w:t>
      </w:r>
    </w:p>
    <w:p>
      <w:pPr>
        <w:pStyle w:val="Para 04"/>
      </w:pPr>
      <w:hyperlink w:anchor="co_graphs__only_connect__CO9_3">
        <w:r>
          <w:bookmarkStart w:id="1222" w:name="callout_graphs__only_connect__CO_66"/>
          <w:t/>
          <w:bookmarkEnd w:id="1222"/>
          <w:drawing>
            <wp:inline>
              <wp:extent cx="63500" cy="63500"/>
              <wp:effectExtent l="0" r="0" t="0" b="0"/>
              <wp:docPr id="71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The </w:t>
      </w:r>
      <w:r>
        <w:rPr>
          <w:rStyle w:val="Text0"/>
        </w:rPr>
        <w:t>marked</w:t>
      </w:r>
      <w:r>
        <w:t xml:space="preserve"> dictionary records nodes that have already been visited.</w:t>
      </w:r>
    </w:p>
    <w:p>
      <w:pPr>
        <w:pStyle w:val="Para 04"/>
      </w:pPr>
      <w:hyperlink w:anchor="co_graphs__only_connect__CO9_4">
        <w:r>
          <w:bookmarkStart w:id="1223" w:name="callout_graphs__only_connect__CO_67"/>
          <w:t/>
          <w:bookmarkEnd w:id="1223"/>
          <w:drawing>
            <wp:inline>
              <wp:extent cx="63500" cy="63500"/>
              <wp:effectExtent l="0" r="0" t="0" b="0"/>
              <wp:docPr id="71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For each unmarked node, </w:t>
      </w:r>
      <w:r>
        <w:rPr>
          <w:rStyle w:val="Text0"/>
        </w:rPr>
        <w:t>w</w:t>
      </w:r>
      <w:r>
        <w:t xml:space="preserve">, adjacent to </w:t>
      </w:r>
      <w:r>
        <w:rPr>
          <w:rStyle w:val="Text0"/>
        </w:rPr>
        <w:t>v</w:t>
      </w:r>
      <w:r>
        <w:t xml:space="preserve">, recursively explore </w:t>
      </w:r>
      <w:r>
        <w:rPr>
          <w:rStyle w:val="Text0"/>
        </w:rPr>
        <w:t>dfs(w)</w:t>
      </w:r>
      <w:r>
        <w:t>.</w:t>
      </w:r>
    </w:p>
    <w:p>
      <w:pPr>
        <w:pStyle w:val="Para 04"/>
      </w:pPr>
      <w:hyperlink w:anchor="co_graphs__only_connect__CO9_5">
        <w:r>
          <w:bookmarkStart w:id="1224" w:name="callout_graphs__only_connect__CO_68"/>
          <w:t/>
          <w:bookmarkEnd w:id="1224"/>
          <w:drawing>
            <wp:inline>
              <wp:extent cx="63500" cy="63500"/>
              <wp:effectExtent l="0" r="0" t="0" b="0"/>
              <wp:docPr id="717"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When </w:t>
      </w:r>
      <w:r>
        <w:rPr>
          <w:rStyle w:val="Text0"/>
        </w:rPr>
        <w:t>dfs(v)</w:t>
      </w:r>
      <w:r>
        <w:t xml:space="preserve"> gets to this key step, it has fully explored all nodes that (recursively) depend on </w:t>
      </w:r>
      <w:r>
        <w:rPr>
          <w:rStyle w:val="Text0"/>
        </w:rPr>
        <w:t>v</w:t>
      </w:r>
      <w:r>
        <w:t xml:space="preserve">, so append </w:t>
      </w:r>
      <w:r>
        <w:rPr>
          <w:rStyle w:val="Text0"/>
        </w:rPr>
        <w:t>v</w:t>
      </w:r>
      <w:r>
        <w:t xml:space="preserve"> to </w:t>
      </w:r>
      <w:r>
        <w:rPr>
          <w:rStyle w:val="Text0"/>
        </w:rPr>
        <w:t>postorder</w:t>
      </w:r>
      <w:r>
        <w:t>.</w:t>
      </w:r>
    </w:p>
    <w:p>
      <w:pPr>
        <w:pStyle w:val="Para 04"/>
      </w:pPr>
      <w:hyperlink w:anchor="co_graphs__only_connect__CO9_6">
        <w:r>
          <w:bookmarkStart w:id="1225" w:name="callout_graphs__only_connect__CO_69"/>
          <w:t/>
          <w:bookmarkEnd w:id="1225"/>
          <w:drawing>
            <wp:inline>
              <wp:extent cx="63500" cy="63500"/>
              <wp:effectExtent l="0" r="0" t="0" b="0"/>
              <wp:docPr id="718"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Ensure that all unmarked nodes are visited. Note that each time </w:t>
      </w:r>
      <w:r>
        <w:rPr>
          <w:rStyle w:val="Text0"/>
        </w:rPr>
        <w:t>dfs(v)</w:t>
      </w:r>
      <w:r>
        <w:t xml:space="preserve"> is invoked, a different subset of graph </w:t>
      </w:r>
      <w:r>
        <w:rPr>
          <w:rStyle w:val="Text0"/>
        </w:rPr>
        <w:t>DG</w:t>
      </w:r>
      <w:r>
        <w:t xml:space="preserve"> is explored.</w:t>
      </w:r>
    </w:p>
    <w:p>
      <w:pPr>
        <w:pStyle w:val="Para 04"/>
      </w:pPr>
      <w:hyperlink w:anchor="co_graphs__only_connect__CO9_7">
        <w:r>
          <w:bookmarkStart w:id="1226" w:name="callout_graphs__only_connect__CO_70"/>
          <w:t/>
          <w:bookmarkEnd w:id="1226"/>
          <w:drawing>
            <wp:inline>
              <wp:extent cx="63500" cy="63500"/>
              <wp:effectExtent l="0" r="0" t="0" b="0"/>
              <wp:docPr id="719"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Because the list holds the linear ordering in reverse order, return its reverse.</w:t>
      </w:r>
    </w:p>
    <w:p>
      <w:pPr>
        <w:pStyle w:val="Normal"/>
      </w:pPr>
      <w:r>
        <w:t xml:space="preserve">This code is nearly identical to the Cycle Detection algorithm, except it maintains the </w:t>
      </w:r>
      <w:r>
        <w:rPr>
          <w:rStyle w:val="Text0"/>
        </w:rPr>
        <w:t>postorder</w:t>
      </w:r>
      <w:r>
        <w:t xml:space="preserve"> structure instead of </w:t>
      </w:r>
      <w:r>
        <w:rPr>
          <w:rStyle w:val="Text0"/>
        </w:rPr>
        <w:t>in_stack[]</w:t>
      </w:r>
      <w:r>
        <w:t xml:space="preserve">. Using a similar runtime analysis, you can see that each node has one chance to be explored with </w:t>
      </w:r>
      <w:r>
        <w:rPr>
          <w:rStyle w:val="Text0"/>
        </w:rPr>
        <w:t>dfs()</w:t>
      </w:r>
      <w:r>
        <w:t xml:space="preserve">, and the inner </w:t>
      </w:r>
      <w:r>
        <w:rPr>
          <w:rStyle w:val="Text0"/>
        </w:rPr>
        <w:t>if</w:t>
      </w:r>
      <w:r>
        <w:t xml:space="preserve"> statement is executed once for every directed edge in the graph. Since appending to a list has constant time performance (see </w:t>
      </w:r>
      <w:hyperlink w:anchor="Table_6_1__Comparing_insert_and">
        <w:r>
          <w:rPr>
            <w:rStyle w:val="Text3"/>
          </w:rPr>
          <w:t>Table 6-1</w:t>
        </w:r>
      </w:hyperlink>
      <w:r>
        <w:t>), this guarantees that the runtime performance of Topological Sort is O(N + E), where N is the number of nodes and E is the number of edges.</w:t>
      </w:r>
    </w:p>
    <w:p>
      <w:bookmarkStart w:id="1227" w:name="Figure_7_13__Visualizing_executi"/>
      <w:pPr>
        <w:pStyle w:val="Para 07"/>
        <w:keepLines w:val="on"/>
      </w:pPr>
      <w:r>
        <w:t/>
        <w:drawing>
          <wp:inline>
            <wp:extent cx="5943600" cy="6819900"/>
            <wp:effectExtent l="0" r="0" t="0" b="43426"/>
            <wp:docPr id="720" name="lalg_0713.png" descr="Topological ordering"/>
            <wp:cNvGraphicFramePr>
              <a:graphicFrameLocks noChangeAspect="1"/>
            </wp:cNvGraphicFramePr>
            <a:graphic>
              <a:graphicData uri="http://schemas.openxmlformats.org/drawingml/2006/picture">
                <pic:pic>
                  <pic:nvPicPr>
                    <pic:cNvPr id="0" name="lalg_0713.png" descr="Topological ordering"/>
                    <pic:cNvPicPr/>
                  </pic:nvPicPr>
                  <pic:blipFill>
                    <a:blip r:embed="rId121"/>
                    <a:stretch>
                      <a:fillRect/>
                    </a:stretch>
                  </pic:blipFill>
                  <pic:spPr>
                    <a:xfrm>
                      <a:off x="0" y="0"/>
                      <a:ext cx="5943600" cy="6819900"/>
                    </a:xfrm>
                    <a:prstGeom prst="rect">
                      <a:avLst/>
                    </a:prstGeom>
                  </pic:spPr>
                </pic:pic>
              </a:graphicData>
            </a:graphic>
          </wp:inline>
        </w:drawing>
        <w:t xml:space="preserve"> </w:t>
      </w:r>
      <w:bookmarkEnd w:id="1227"/>
    </w:p>
    <w:p>
      <w:pPr>
        <w:pStyle w:val="Heading 4"/>
        <w:keepLines w:val="on"/>
      </w:pPr>
      <w:r>
        <w:t xml:space="preserve">Figure 7-13. </w:t>
        <w:t>Visualizing execution of Depth First Search for Topological Sort</w:t>
      </w:r>
    </w:p>
    <w:p>
      <w:pPr>
        <w:pStyle w:val="Normal"/>
      </w:pPr>
      <w:r>
        <w:t xml:space="preserve">When each </w:t>
      </w:r>
      <w:r>
        <w:rPr>
          <w:rStyle w:val="Text0"/>
        </w:rPr>
        <w:t>dfs()</w:t>
      </w:r>
      <w:r>
        <w:t xml:space="preserve"> completes its execution in </w:t>
      </w:r>
      <w:hyperlink w:anchor="Listing_7_10__Topological_sort_o">
        <w:r>
          <w:rPr>
            <w:rStyle w:val="Text3"/>
          </w:rPr>
          <w:t>Listing 7-10</w:t>
        </w:r>
      </w:hyperlink>
      <w:r>
        <w:t xml:space="preserve">, as shown visually in </w:t>
      </w:r>
      <w:hyperlink w:anchor="Figure_7_13__Visualizing_executi">
        <w:r>
          <w:rPr>
            <w:rStyle w:val="Text3"/>
          </w:rPr>
          <w:t>Figure 7-13</w:t>
        </w:r>
      </w:hyperlink>
      <w:r>
        <w:t xml:space="preserve">, </w:t>
      </w:r>
      <w:r>
        <w:rPr>
          <w:rStyle w:val="Text0"/>
        </w:rPr>
        <w:t>postorder</w:t>
      </w:r>
      <w:r>
        <w:t xml:space="preserve"> contains the ordered list of nodes whose dependencies are satisfied; these are shown in dashed boxes. This list is reversed and returned at the end of </w:t>
      </w:r>
      <w:r>
        <w:rPr>
          <w:rStyle w:val="Text0"/>
        </w:rPr>
        <w:t>topological_sort()</w:t>
      </w:r>
      <w:r>
        <w:t>. When the spreadsheet application loads a spreadsheet document, it can recompute the cells in the order determined by Topological Sort.</w:t>
      </w:r>
      <w:r>
        <w:rPr>
          <w:rStyle w:val="Text54"/>
        </w:rPr>
        <w:bookmarkStart w:id="1228" w:name="idm45239906202528"/>
        <w:t/>
        <w:bookmarkEnd w:id="1228"/>
        <w:bookmarkStart w:id="1229" w:name="idm45239906201552"/>
        <w:t/>
        <w:bookmarkEnd w:id="1229"/>
      </w:r>
    </w:p>
    <w:p>
      <w:bookmarkStart w:id="1230" w:name="Graphs_with_Edge_Weights__Some_a"/>
      <w:pPr>
        <w:keepNext/>
        <w:pStyle w:val="Heading 1"/>
      </w:pPr>
      <w:r>
        <w:t>Graphs with Edge Weights</w:t>
      </w:r>
      <w:bookmarkEnd w:id="1230"/>
    </w:p>
    <w:p>
      <w:pPr>
        <w:pStyle w:val="Normal"/>
      </w:pPr>
      <w:r>
        <w:rPr>
          <w:rStyle w:val="Text54"/>
        </w:rPr>
        <w:bookmarkStart w:id="1231" w:name="idm45239906200080"/>
        <w:t/>
        <w:bookmarkEnd w:id="1231"/>
        <w:bookmarkStart w:id="1232" w:name="ch07_term7"/>
        <w:t/>
        <w:bookmarkEnd w:id="1232"/>
      </w:r>
      <w:r>
        <w:t xml:space="preserve">Some application domains modeled using graphs have a numeric value associated with each edge, typically called the </w:t>
      </w:r>
      <w:r>
        <w:rPr>
          <w:rStyle w:val="Text1"/>
        </w:rPr>
        <w:t>weight</w:t>
      </w:r>
      <w:r>
        <w:t xml:space="preserve"> of an edge. These edge weights can appear in undirected or directed graphs. For now, assume that all edge weights are positive values greater than 0.</w:t>
      </w:r>
    </w:p>
    <w:p>
      <w:pPr>
        <w:pStyle w:val="Para 16"/>
        <w:keepLines w:val="on"/>
      </w:pPr>
      <w:r>
        <w:t>Note</w:t>
      </w:r>
    </w:p>
    <w:p>
      <w:pPr>
        <w:pStyle w:val="Para 14"/>
        <w:keepLines w:val="on"/>
      </w:pPr>
      <w:r>
        <w:rPr>
          <w:rStyle w:val="Text54"/>
        </w:rPr>
        <w:bookmarkStart w:id="1233" w:name="idm45239906196480"/>
        <w:t/>
        <w:bookmarkEnd w:id="1233"/>
        <w:bookmarkStart w:id="1234" w:name="idm45239906195456"/>
        <w:t/>
        <w:bookmarkEnd w:id="1234"/>
        <w:bookmarkStart w:id="1235" w:name="idm45239906194816"/>
        <w:t/>
        <w:bookmarkEnd w:id="1235"/>
      </w:r>
      <w:r>
        <w:t xml:space="preserve">The </w:t>
      </w:r>
      <w:hyperlink r:id="rId172">
        <w:r>
          <w:rPr>
            <w:rStyle w:val="Text3"/>
          </w:rPr>
          <w:t>Stanford Large Network Dataset Collection</w:t>
        </w:r>
      </w:hyperlink>
      <w:r>
        <w:t xml:space="preserve"> contains some large data sets for social networks. Computer scientists have studied the “traveling salesman problem” (TSP) for decades, and numerous data sets are available (</w:t>
      </w:r>
      <w:hyperlink r:id="rId173">
        <w:r>
          <w:rPr>
            <w:rStyle w:val="Text3"/>
          </w:rPr>
          <w:t>TSPLIB</w:t>
        </w:r>
      </w:hyperlink>
      <w:r>
        <w:t xml:space="preserve">). A large highway data set is available at </w:t>
      </w:r>
      <w:hyperlink r:id="rId174">
        <w:r>
          <w:rPr>
            <w:rStyle w:val="Text3"/>
          </w:rPr>
          <w:t>Travel Mapping Graph Data</w:t>
        </w:r>
      </w:hyperlink>
      <w:r>
        <w:t xml:space="preserve">. I’d like to thank James Teresco for graciously providing the </w:t>
      </w:r>
      <w:hyperlink r:id="rId175">
        <w:r>
          <w:rPr>
            <w:rStyle w:val="Text3"/>
          </w:rPr>
          <w:t>Massachusetts highway data set</w:t>
        </w:r>
      </w:hyperlink>
      <w:r>
        <w:t>.</w:t>
      </w:r>
    </w:p>
    <w:p>
      <w:pPr>
        <w:pStyle w:val="Normal"/>
      </w:pPr>
      <w:r>
        <w:rPr>
          <w:rStyle w:val="Text54"/>
        </w:rPr>
        <w:bookmarkStart w:id="1236" w:name="idm45239906190752"/>
        <w:t/>
        <w:bookmarkEnd w:id="1236"/>
      </w:r>
      <w:r>
        <w:t xml:space="preserve">From the data set of highway fragments in Massachusetts, let’s create a graph where each node in the graph represents a </w:t>
      </w:r>
      <w:r>
        <w:rPr>
          <w:rStyle w:val="Text1"/>
        </w:rPr>
        <w:t>waypoint</w:t>
      </w:r>
      <w:r>
        <w:t xml:space="preserve"> from the data set, represented by a (latitude, longitude) pair of values. For example, one waypoint is the intersection of highways I-90 and I-93 in Boston. It is identified by a latitude value of 42.34642 (which means it is north of the equator) and a longitude value of –71.060308 (which means it is west of Greenwich, England). An edge between two nodes represents a highway fragment: the weight of the edge is the length of the highway fragment in miles. Different roads connect these waypoints together, leading to the highway infrastructure shown in </w:t>
      </w:r>
      <w:hyperlink w:anchor="Figure_7_14__Modeling_highway_in">
        <w:r>
          <w:rPr>
            <w:rStyle w:val="Text3"/>
          </w:rPr>
          <w:t>Figure 7-14</w:t>
        </w:r>
      </w:hyperlink>
      <w:r>
        <w:t>.</w:t>
      </w:r>
    </w:p>
    <w:p>
      <w:bookmarkStart w:id="1237" w:name="Figure_7_14__Modeling_highway_in"/>
      <w:pPr>
        <w:pStyle w:val="Para 07"/>
        <w:keepLines w:val="on"/>
      </w:pPr>
      <w:r>
        <w:t/>
        <w:drawing>
          <wp:inline>
            <wp:extent cx="5943600" cy="3911600"/>
            <wp:effectExtent l="0" r="0" t="0" b="43426"/>
            <wp:docPr id="721" name="lalg_0714.png" descr="Breadth First Search generates path"/>
            <wp:cNvGraphicFramePr>
              <a:graphicFrameLocks noChangeAspect="1"/>
            </wp:cNvGraphicFramePr>
            <a:graphic>
              <a:graphicData uri="http://schemas.openxmlformats.org/drawingml/2006/picture">
                <pic:pic>
                  <pic:nvPicPr>
                    <pic:cNvPr id="0" name="lalg_0714.png" descr="Breadth First Search generates path"/>
                    <pic:cNvPicPr/>
                  </pic:nvPicPr>
                  <pic:blipFill>
                    <a:blip r:embed="rId122"/>
                    <a:stretch>
                      <a:fillRect/>
                    </a:stretch>
                  </pic:blipFill>
                  <pic:spPr>
                    <a:xfrm>
                      <a:off x="0" y="0"/>
                      <a:ext cx="5943600" cy="3911600"/>
                    </a:xfrm>
                    <a:prstGeom prst="rect">
                      <a:avLst/>
                    </a:prstGeom>
                  </pic:spPr>
                </pic:pic>
              </a:graphicData>
            </a:graphic>
          </wp:inline>
        </w:drawing>
        <w:t xml:space="preserve"> </w:t>
      </w:r>
      <w:bookmarkEnd w:id="1237"/>
    </w:p>
    <w:p>
      <w:pPr>
        <w:pStyle w:val="Heading 4"/>
        <w:keepLines w:val="on"/>
      </w:pPr>
      <w:r>
        <w:t xml:space="preserve">Figure 7-14. </w:t>
        <w:t>Modeling highway infrastructure in Massachusetts</w:t>
      </w:r>
    </w:p>
    <w:p>
      <w:pPr>
        <w:pStyle w:val="Normal"/>
      </w:pPr>
      <w:r>
        <w:t xml:space="preserve">To determine the shortest route (in terms of total mileage) from the westernmost highway in Massachusetts (on the New York Border) to the easternmost highway (on Cape Cod), start with Breadth First Search to compute a 236.5-mile path (highlighted in </w:t>
      </w:r>
      <w:hyperlink w:anchor="Figure_7_14__Modeling_highway_in">
        <w:r>
          <w:rPr>
            <w:rStyle w:val="Text3"/>
          </w:rPr>
          <w:t>Figure 7-14</w:t>
        </w:r>
      </w:hyperlink>
      <w:r>
        <w:t xml:space="preserve">). This 99-edge path passes through the identified waypoint on highway I-90/I-93 in Boston and is the shortest path (from the source to the target) in terms of </w:t>
      </w:r>
      <w:r>
        <w:rPr>
          <w:rStyle w:val="Text1"/>
        </w:rPr>
        <w:t>the total number of edges.</w:t>
      </w:r>
      <w:r>
        <w:t xml:space="preserve"> But is it the shortest total path </w:t>
      </w:r>
      <w:r>
        <w:rPr>
          <w:rStyle w:val="Text1"/>
        </w:rPr>
        <w:t>in accumulated mileage</w:t>
      </w:r>
      <w:r>
        <w:t xml:space="preserve"> when considering edge weights? It turns out the answer is no.</w:t>
      </w:r>
    </w:p>
    <w:p>
      <w:pPr>
        <w:pStyle w:val="Normal"/>
      </w:pPr>
      <w:r>
        <w:t xml:space="preserve">We know Depth First Search offers no guarantee on path length: </w:t>
      </w:r>
      <w:hyperlink w:anchor="Figure_7_15__Inefficient_path_re">
        <w:r>
          <w:rPr>
            <w:rStyle w:val="Text3"/>
          </w:rPr>
          <w:t>Figure 7-15</w:t>
        </w:r>
      </w:hyperlink>
      <w:r>
        <w:t xml:space="preserve"> contains the wandering 485.2-mile journey with 267 edges produced by Depth First Search. A Guided Search algorithm makes a poor decision early in its journey (not shown here) to compute a 245.2-mile path with 141 edges. The other visualized path in </w:t>
      </w:r>
      <w:hyperlink w:anchor="Figure_7_14__Modeling_highway_in">
        <w:r>
          <w:rPr>
            <w:rStyle w:val="Text3"/>
          </w:rPr>
          <w:t>Figure 7-14</w:t>
        </w:r>
      </w:hyperlink>
      <w:r>
        <w:t xml:space="preserve">, which steadily progresses in a southeasterly direction, contains 128 edges and requires only 210.1 miles; Dijkstra’s algorithm shows how to compute this </w:t>
        <w:t>solution.</w:t>
      </w:r>
      <w:r>
        <w:rPr>
          <w:rStyle w:val="Text54"/>
        </w:rPr>
        <w:bookmarkStart w:id="1238" w:name="idm45239906180080"/>
        <w:t/>
        <w:bookmarkEnd w:id="1238"/>
      </w:r>
    </w:p>
    <w:p>
      <w:bookmarkStart w:id="1239" w:name="Figure_7_15__Inefficient_path_re"/>
      <w:pPr>
        <w:pStyle w:val="Para 07"/>
        <w:keepLines w:val="on"/>
      </w:pPr>
      <w:r>
        <w:t/>
        <w:drawing>
          <wp:inline>
            <wp:extent cx="5943600" cy="3683000"/>
            <wp:effectExtent l="0" r="0" t="0" b="43426"/>
            <wp:docPr id="722" name="lalg_0715.png" descr="Inefficient DFS search"/>
            <wp:cNvGraphicFramePr>
              <a:graphicFrameLocks noChangeAspect="1"/>
            </wp:cNvGraphicFramePr>
            <a:graphic>
              <a:graphicData uri="http://schemas.openxmlformats.org/drawingml/2006/picture">
                <pic:pic>
                  <pic:nvPicPr>
                    <pic:cNvPr id="0" name="lalg_0715.png" descr="Inefficient DFS search"/>
                    <pic:cNvPicPr/>
                  </pic:nvPicPr>
                  <pic:blipFill>
                    <a:blip r:embed="rId123"/>
                    <a:stretch>
                      <a:fillRect/>
                    </a:stretch>
                  </pic:blipFill>
                  <pic:spPr>
                    <a:xfrm>
                      <a:off x="0" y="0"/>
                      <a:ext cx="5943600" cy="3683000"/>
                    </a:xfrm>
                    <a:prstGeom prst="rect">
                      <a:avLst/>
                    </a:prstGeom>
                  </pic:spPr>
                </pic:pic>
              </a:graphicData>
            </a:graphic>
          </wp:inline>
        </w:drawing>
        <w:t xml:space="preserve"> </w:t>
      </w:r>
      <w:bookmarkEnd w:id="1239"/>
    </w:p>
    <w:p>
      <w:pPr>
        <w:pStyle w:val="Heading 4"/>
        <w:keepLines w:val="on"/>
      </w:pPr>
      <w:r>
        <w:t xml:space="preserve">Figure 7-15. </w:t>
        <w:t>Inefficient path resulting from Depth First Search</w:t>
      </w:r>
    </w:p>
    <w:p>
      <w:bookmarkStart w:id="1240" w:name="Dijkstra_s_Algorithm__Edsger_Dij"/>
      <w:pPr>
        <w:keepNext/>
        <w:pStyle w:val="Heading 1"/>
      </w:pPr>
      <w:r>
        <w:t>Dijkstra’s Algorithm</w:t>
      </w:r>
      <w:bookmarkEnd w:id="1240"/>
    </w:p>
    <w:p>
      <w:pPr>
        <w:pStyle w:val="Normal"/>
      </w:pPr>
      <w:r>
        <w:rPr>
          <w:rStyle w:val="Text54"/>
        </w:rPr>
        <w:bookmarkStart w:id="1241" w:name="idm45239906175104"/>
        <w:t/>
        <w:bookmarkEnd w:id="1241"/>
        <w:bookmarkStart w:id="1242" w:name="ch07_term8"/>
        <w:t/>
        <w:bookmarkEnd w:id="1242"/>
      </w:r>
      <w:r>
        <w:t xml:space="preserve">Edsger Dijkstra (pronounced DIKE-stra), a scientist from the Netherlands, was one of the intellectual founders of the discipline of computer science, and his algorithms are as elegant as they are insightful. Dijkstra developed an algorithm that computes the shortest path </w:t>
      </w:r>
      <w:r>
        <w:rPr>
          <w:rStyle w:val="Text1"/>
        </w:rPr>
        <w:t>of accumulated edge weights</w:t>
      </w:r>
      <w:r>
        <w:t xml:space="preserve"> from a designated source node to all reachable nodes in a weighted graph. This problem is known as the “single-source shortest path” problem. Given an undirected (or directed) graph, G, with non-negative </w:t>
      </w:r>
      <w:r>
        <w:rPr>
          <w:rStyle w:val="Text1"/>
        </w:rPr>
        <w:t>weights</w:t>
      </w:r>
      <w:r>
        <w:t xml:space="preserve"> associated with each edge,</w:t>
      </w:r>
      <w:hyperlink w:anchor="9_This_allows_for_some_edge_weig">
        <w:r>
          <w:rPr>
            <w:rStyle w:val="Text34"/>
          </w:rPr>
          <w:bookmarkStart w:id="1243" w:name="9_1"/>
          <w:t>9</w:t>
          <w:bookmarkEnd w:id="1243"/>
        </w:r>
      </w:hyperlink>
      <w:r>
        <w:t xml:space="preserve"> Dijkstra’s algorithm computes </w:t>
      </w:r>
      <w:r>
        <w:rPr>
          <w:rStyle w:val="Text0"/>
        </w:rPr>
        <w:t>dist_to[]</w:t>
      </w:r>
      <w:r>
        <w:t xml:space="preserve"> and </w:t>
      </w:r>
      <w:r>
        <w:rPr>
          <w:rStyle w:val="Text0"/>
        </w:rPr>
        <w:t>edge_to[]</w:t>
      </w:r>
      <w:r>
        <w:t xml:space="preserve"> structures, where </w:t>
      </w:r>
      <w:r>
        <w:rPr>
          <w:rStyle w:val="Text0"/>
        </w:rPr>
        <w:t>dist_to[v]</w:t>
      </w:r>
      <w:r>
        <w:t xml:space="preserve"> is the length of the shortest accumulated path from the source node to </w:t>
      </w:r>
      <w:r>
        <w:rPr>
          <w:rStyle w:val="Text0"/>
        </w:rPr>
        <w:t>v</w:t>
      </w:r>
      <w:r>
        <w:t xml:space="preserve">, and </w:t>
      </w:r>
      <w:r>
        <w:rPr>
          <w:rStyle w:val="Text0"/>
        </w:rPr>
        <w:t>edge_to[]</w:t>
      </w:r>
      <w:r>
        <w:t xml:space="preserve"> is used to recover the actual path.</w:t>
      </w:r>
    </w:p>
    <w:p>
      <w:pPr>
        <w:pStyle w:val="Normal"/>
      </w:pPr>
      <w:r>
        <w:t xml:space="preserve">A sample weighted, directed graph is shown in </w:t>
      </w:r>
      <w:hyperlink w:anchor="Figure_7_16__Shortest_path_from">
        <w:r>
          <w:rPr>
            <w:rStyle w:val="Text3"/>
          </w:rPr>
          <w:t>Figure 7-16</w:t>
        </w:r>
      </w:hyperlink>
      <w:r>
        <w:t>. The edge (</w:t>
      </w:r>
      <w:r>
        <w:rPr>
          <w:rStyle w:val="Text0"/>
        </w:rPr>
        <w:t>a</w:t>
      </w:r>
      <w:r>
        <w:t xml:space="preserve">, </w:t>
      </w:r>
      <w:r>
        <w:rPr>
          <w:rStyle w:val="Text0"/>
        </w:rPr>
        <w:t>b</w:t>
      </w:r>
      <w:r>
        <w:t xml:space="preserve">) has a weight of 6. There is an edge from </w:t>
      </w:r>
      <w:r>
        <w:rPr>
          <w:rStyle w:val="Text0"/>
        </w:rPr>
        <w:t>a</w:t>
      </w:r>
      <w:r>
        <w:t xml:space="preserve"> to </w:t>
      </w:r>
      <w:r>
        <w:rPr>
          <w:rStyle w:val="Text0"/>
        </w:rPr>
        <w:t>c</w:t>
      </w:r>
      <w:r>
        <w:t xml:space="preserve"> with weight of 10, but a path from </w:t>
      </w:r>
      <w:r>
        <w:rPr>
          <w:rStyle w:val="Text0"/>
        </w:rPr>
        <w:t>a</w:t>
      </w:r>
      <w:r>
        <w:t xml:space="preserve"> to </w:t>
      </w:r>
      <w:r>
        <w:rPr>
          <w:rStyle w:val="Text0"/>
        </w:rPr>
        <w:t>b</w:t>
      </w:r>
      <w:r>
        <w:t xml:space="preserve"> (with weight of 6) to </w:t>
      </w:r>
      <w:r>
        <w:rPr>
          <w:rStyle w:val="Text0"/>
        </w:rPr>
        <w:t>c</w:t>
      </w:r>
      <w:r>
        <w:t xml:space="preserve"> (with weight of 2) has an accumulated total of 8, which </w:t>
        <w:t>represents</w:t>
        <w:t xml:space="preserve"> a shorter path. The shortest path from </w:t>
      </w:r>
      <w:r>
        <w:rPr>
          <w:rStyle w:val="Text0"/>
        </w:rPr>
        <w:t>a</w:t>
      </w:r>
      <w:r>
        <w:t xml:space="preserve"> to </w:t>
      </w:r>
      <w:r>
        <w:rPr>
          <w:rStyle w:val="Text0"/>
        </w:rPr>
        <w:t>c</w:t>
      </w:r>
      <w:r>
        <w:t xml:space="preserve"> contains two edges and a total weight of 8.</w:t>
      </w:r>
    </w:p>
    <w:p>
      <w:pPr>
        <w:pStyle w:val="Normal"/>
      </w:pPr>
      <w:r>
        <w:t xml:space="preserve">When the graph is directed, it may be impossible to construct a path between two nodes. The shortest distance from </w:t>
      </w:r>
      <w:r>
        <w:rPr>
          <w:rStyle w:val="Text0"/>
        </w:rPr>
        <w:t>b</w:t>
      </w:r>
      <w:r>
        <w:t xml:space="preserve"> to </w:t>
      </w:r>
      <w:r>
        <w:rPr>
          <w:rStyle w:val="Text0"/>
        </w:rPr>
        <w:t>c</w:t>
      </w:r>
      <w:r>
        <w:t xml:space="preserve"> is 2, but the shortest distance from </w:t>
      </w:r>
      <w:r>
        <w:rPr>
          <w:rStyle w:val="Text0"/>
        </w:rPr>
        <w:t>b</w:t>
      </w:r>
      <w:r>
        <w:t xml:space="preserve"> to </w:t>
      </w:r>
      <w:r>
        <w:rPr>
          <w:rStyle w:val="Text0"/>
        </w:rPr>
        <w:t>a</w:t>
      </w:r>
      <w:r>
        <w:t xml:space="preserve"> is infinity because there is no way to construct a path using the existing edges.</w:t>
      </w:r>
    </w:p>
    <w:p>
      <w:bookmarkStart w:id="1244" w:name="Figure_7_16__Shortest_path_from"/>
      <w:pPr>
        <w:pStyle w:val="Para 07"/>
        <w:keepLines w:val="on"/>
      </w:pPr>
      <w:r>
        <w:t/>
        <w:drawing>
          <wp:inline>
            <wp:extent cx="1968500" cy="1625600"/>
            <wp:effectExtent l="0" r="0" t="0" b="43426"/>
            <wp:docPr id="723" name="lalg_0716.png" descr="Example weighted graph for computing shortest path"/>
            <wp:cNvGraphicFramePr>
              <a:graphicFrameLocks noChangeAspect="1"/>
            </wp:cNvGraphicFramePr>
            <a:graphic>
              <a:graphicData uri="http://schemas.openxmlformats.org/drawingml/2006/picture">
                <pic:pic>
                  <pic:nvPicPr>
                    <pic:cNvPr id="0" name="lalg_0716.png" descr="Example weighted graph for computing shortest path"/>
                    <pic:cNvPicPr/>
                  </pic:nvPicPr>
                  <pic:blipFill>
                    <a:blip r:embed="rId124"/>
                    <a:stretch>
                      <a:fillRect/>
                    </a:stretch>
                  </pic:blipFill>
                  <pic:spPr>
                    <a:xfrm>
                      <a:off x="0" y="0"/>
                      <a:ext cx="1968500" cy="1625600"/>
                    </a:xfrm>
                    <a:prstGeom prst="rect">
                      <a:avLst/>
                    </a:prstGeom>
                  </pic:spPr>
                </pic:pic>
              </a:graphicData>
            </a:graphic>
          </wp:inline>
        </w:drawing>
        <w:t xml:space="preserve"> </w:t>
      </w:r>
      <w:bookmarkEnd w:id="1244"/>
    </w:p>
    <w:p>
      <w:pPr>
        <w:pStyle w:val="Heading 4"/>
        <w:keepLines w:val="on"/>
      </w:pPr>
      <w:r>
        <w:t xml:space="preserve">Figure 7-16. </w:t>
        <w:t xml:space="preserve">Shortest path from </w:t>
      </w:r>
      <w:r>
        <w:rPr>
          <w:rStyle w:val="Text0"/>
        </w:rPr>
        <w:t>a</w:t>
      </w:r>
      <w:r>
        <w:t xml:space="preserve"> to </w:t>
      </w:r>
      <w:r>
        <w:rPr>
          <w:rStyle w:val="Text0"/>
        </w:rPr>
        <w:t>c</w:t>
      </w:r>
      <w:r>
        <w:t xml:space="preserve"> has accumulated total of 8</w:t>
      </w:r>
    </w:p>
    <w:p>
      <w:pPr>
        <w:pStyle w:val="Normal"/>
      </w:pPr>
      <w:r>
        <w:rPr>
          <w:rStyle w:val="Text54"/>
        </w:rPr>
        <w:bookmarkStart w:id="1245" w:name="idm45239906156592"/>
        <w:t/>
        <w:bookmarkEnd w:id="1245"/>
      </w:r>
      <w:r>
        <w:t xml:space="preserve">Dijkstra’s algorithm requires an abstract data type known as the </w:t>
      </w:r>
      <w:r>
        <w:rPr>
          <w:rStyle w:val="Text1"/>
        </w:rPr>
        <w:t>indexed min priority queue</w:t>
      </w:r>
      <w:r>
        <w:t xml:space="preserve">, designed specifically to work with graph algorithms. The indexed min priority queue extends the priority queue data type introduced in </w:t>
      </w:r>
      <w:hyperlink w:anchor="Chapter_4__Heaping_It_On____In_t_2">
        <w:r>
          <w:rPr>
            <w:rStyle w:val="Text3"/>
          </w:rPr>
          <w:t>Chapter 4</w:t>
        </w:r>
      </w:hyperlink>
      <w:r>
        <w:t xml:space="preserve">. An indexed min priority queue associates a priority with each value. The min priority queue is constructed with an initial storage based on N, where N is the number of nodes in the graph being processed. The </w:t>
      </w:r>
      <w:r>
        <w:rPr>
          <w:rStyle w:val="Text0"/>
        </w:rPr>
        <w:t>dequeue()</w:t>
      </w:r>
      <w:r>
        <w:t xml:space="preserve"> operation removes the value whose priority </w:t>
      </w:r>
      <w:r>
        <w:rPr>
          <w:rStyle w:val="Text1"/>
        </w:rPr>
        <w:t>is smallest numerically</w:t>
      </w:r>
      <w:r>
        <w:t xml:space="preserve">, in contrast to the max priority queue discussed in </w:t>
      </w:r>
      <w:hyperlink w:anchor="Chapter_4__Heaping_It_On____In_t_2">
        <w:r>
          <w:rPr>
            <w:rStyle w:val="Text3"/>
          </w:rPr>
          <w:t>Chapter 4</w:t>
        </w:r>
      </w:hyperlink>
      <w:r>
        <w:t>.</w:t>
      </w:r>
    </w:p>
    <w:p>
      <w:pPr>
        <w:pStyle w:val="Normal"/>
      </w:pPr>
      <w:r>
        <w:t xml:space="preserve">The most important operation is </w:t>
      </w:r>
      <w:r>
        <w:rPr>
          <w:rStyle w:val="Text0"/>
        </w:rPr>
        <w:t>decrease_priority(value, lower_priority)</w:t>
      </w:r>
      <w:r>
        <w:t xml:space="preserve"> that efficiently </w:t>
      </w:r>
      <w:r>
        <w:rPr>
          <w:rStyle w:val="Text1"/>
        </w:rPr>
        <w:t>reduces the priority of</w:t>
      </w:r>
      <w:r>
        <w:t xml:space="preserve"> </w:t>
      </w:r>
      <w:r>
        <w:rPr>
          <w:rStyle w:val="Text0"/>
        </w:rPr>
        <w:t>value</w:t>
      </w:r>
      <w:r>
        <w:t xml:space="preserve"> </w:t>
      </w:r>
      <w:r>
        <w:rPr>
          <w:rStyle w:val="Text1"/>
        </w:rPr>
        <w:t>to a lower priority</w:t>
      </w:r>
      <w:r>
        <w:t xml:space="preserve">. In effect, </w:t>
      </w:r>
      <w:r>
        <w:rPr>
          <w:rStyle w:val="Text0"/>
        </w:rPr>
        <w:t>decrease_priority()</w:t>
      </w:r>
      <w:r>
        <w:t xml:space="preserve"> can adjust the priority of an existing value so that it </w:t>
      </w:r>
      <w:r>
        <w:rPr>
          <w:rStyle w:val="Text1"/>
        </w:rPr>
        <w:t>could move ahead of other values in the priority queue</w:t>
      </w:r>
      <w:r>
        <w:t xml:space="preserve">. The priority queue implementations described earlier are unable to provide an efficient </w:t>
      </w:r>
      <w:r>
        <w:rPr>
          <w:rStyle w:val="Text0"/>
        </w:rPr>
        <w:t>decrease_priority()</w:t>
      </w:r>
      <w:r>
        <w:t xml:space="preserve"> function, since they would have to search the entire priority queue in O(N) to locate the value whose priority changes.</w:t>
      </w:r>
    </w:p>
    <w:p>
      <w:pPr>
        <w:pStyle w:val="Para 16"/>
        <w:keepLines w:val="on"/>
      </w:pPr>
      <w:r>
        <w:t>Note</w:t>
      </w:r>
    </w:p>
    <w:p>
      <w:pPr>
        <w:pStyle w:val="Para 14"/>
        <w:keepLines w:val="on"/>
      </w:pPr>
      <w:r>
        <w:t>The indexed min priority queue is typically restricted to use only integer values ranging from 0 to N – 1, which allows it to store and access data easily in arrays. I use a Python dictionary to remove this restriction.</w:t>
      </w:r>
    </w:p>
    <w:p>
      <w:pPr>
        <w:pStyle w:val="Normal"/>
      </w:pPr>
      <w:r>
        <w:t xml:space="preserve">As shown in </w:t>
      </w:r>
      <w:hyperlink w:anchor="Listing_7_11__Structure_of_an_in">
        <w:r>
          <w:rPr>
            <w:rStyle w:val="Text3"/>
          </w:rPr>
          <w:t>Listing 7-11</w:t>
        </w:r>
      </w:hyperlink>
      <w:r>
        <w:t xml:space="preserve">, the structure and functionality of </w:t>
      </w:r>
      <w:r>
        <w:rPr>
          <w:rStyle w:val="Text0"/>
        </w:rPr>
        <w:t>IndexedMinPQ</w:t>
      </w:r>
      <w:r>
        <w:t xml:space="preserve"> is nearly the same as the heap-based max priority queue presented in </w:t>
      </w:r>
      <w:hyperlink w:anchor="Chapter_4__Heaping_It_On____In_t_2">
        <w:r>
          <w:rPr>
            <w:rStyle w:val="Text3"/>
          </w:rPr>
          <w:t>Chapter 4</w:t>
        </w:r>
      </w:hyperlink>
      <w:r>
        <w:t xml:space="preserve">. Instead of storing </w:t>
      </w:r>
      <w:r>
        <w:rPr>
          <w:rStyle w:val="Text0"/>
        </w:rPr>
        <w:t>Entry</w:t>
      </w:r>
      <w:r>
        <w:t xml:space="preserve"> objects, </w:t>
      </w:r>
      <w:r>
        <w:rPr>
          <w:rStyle w:val="Text0"/>
        </w:rPr>
        <w:t>IndexedMinPQ</w:t>
      </w:r>
      <w:r>
        <w:t xml:space="preserve"> stores two lists: </w:t>
      </w:r>
      <w:r>
        <w:rPr>
          <w:rStyle w:val="Text0"/>
        </w:rPr>
        <w:t>values[n]</w:t>
      </w:r>
      <w:r>
        <w:t xml:space="preserve"> stores the value for the nth item in the heap, while </w:t>
      </w:r>
      <w:r>
        <w:rPr>
          <w:rStyle w:val="Text0"/>
        </w:rPr>
        <w:t>priorities[n]</w:t>
      </w:r>
      <w:r>
        <w:t xml:space="preserve"> stores its associated priority. The </w:t>
      </w:r>
      <w:r>
        <w:rPr>
          <w:rStyle w:val="Text0"/>
        </w:rPr>
        <w:t>swim()</w:t>
      </w:r>
      <w:r>
        <w:t xml:space="preserve"> and </w:t>
      </w:r>
      <w:r>
        <w:rPr>
          <w:rStyle w:val="Text0"/>
        </w:rPr>
        <w:t>sink()</w:t>
      </w:r>
      <w:r>
        <w:t xml:space="preserve"> methods are identical to the heap-based priority implementation (shown in </w:t>
      </w:r>
      <w:hyperlink w:anchor="Listing_4_2__Heap_implementation">
        <w:r>
          <w:rPr>
            <w:rStyle w:val="Text3"/>
          </w:rPr>
          <w:t>Listing 4-2</w:t>
        </w:r>
      </w:hyperlink>
      <w:r>
        <w:t xml:space="preserve"> and </w:t>
      </w:r>
      <w:hyperlink w:anchor="Listing_4_3__Heap_implementation">
        <w:r>
          <w:rPr>
            <w:rStyle w:val="Text3"/>
          </w:rPr>
          <w:t>Listing 4-3</w:t>
        </w:r>
      </w:hyperlink>
      <w:r>
        <w:t xml:space="preserve">), so they are omitted. The primary change is a </w:t>
      </w:r>
      <w:r>
        <w:rPr>
          <w:rStyle w:val="Text0"/>
        </w:rPr>
        <w:t>location</w:t>
      </w:r>
      <w:r>
        <w:t xml:space="preserve"> dictionary that stores the index position in these lists for each value in </w:t>
      </w:r>
      <w:r>
        <w:rPr>
          <w:rStyle w:val="Text0"/>
        </w:rPr>
        <w:t>IndexedMinPQ</w:t>
      </w:r>
      <w:r>
        <w:t>. This extra information allows you to determine the location in the heap for any value in amortized constant O(</w:t>
      </w:r>
      <w:r>
        <w:rPr>
          <w:rStyle w:val="Text0"/>
        </w:rPr>
        <w:t>1</w:t>
      </w:r>
      <w:r>
        <w:t xml:space="preserve">) time, using the results of hashing (discussed in </w:t>
      </w:r>
      <w:hyperlink w:anchor="Chapter_3__Better_Living_Through_2">
        <w:r>
          <w:rPr>
            <w:rStyle w:val="Text3"/>
          </w:rPr>
          <w:t>Chapter 3</w:t>
        </w:r>
      </w:hyperlink>
      <w:r>
        <w:t>).</w:t>
      </w:r>
      <w:r>
        <w:rPr>
          <w:rStyle w:val="Text54"/>
        </w:rPr>
        <w:bookmarkStart w:id="1246" w:name="idm45239906137360"/>
        <w:t/>
        <w:bookmarkEnd w:id="1246"/>
      </w:r>
    </w:p>
    <w:p>
      <w:pPr>
        <w:pStyle w:val="Normal"/>
      </w:pPr>
      <w:r>
        <w:t xml:space="preserve">The changes to </w:t>
      </w:r>
      <w:r>
        <w:rPr>
          <w:rStyle w:val="Text0"/>
        </w:rPr>
        <w:t>swap()</w:t>
      </w:r>
      <w:r>
        <w:t xml:space="preserve"> ensure that whenever two items in the heap are swapped, their respective entries in </w:t>
      </w:r>
      <w:r>
        <w:rPr>
          <w:rStyle w:val="Text0"/>
        </w:rPr>
        <w:t>location</w:t>
      </w:r>
      <w:r>
        <w:t xml:space="preserve"> are updated. This way </w:t>
      </w:r>
      <w:r>
        <w:rPr>
          <w:rStyle w:val="Text0"/>
        </w:rPr>
        <w:t>IndexedMinPQ</w:t>
      </w:r>
      <w:r>
        <w:t xml:space="preserve"> can efficiently locate any value in the priority queue.</w:t>
      </w:r>
    </w:p>
    <w:p>
      <w:bookmarkStart w:id="1247" w:name="Listing_7_11__Structure_of_an_in"/>
      <w:pPr>
        <w:keepNext/>
        <w:pStyle w:val="Heading 3"/>
      </w:pPr>
      <w:r>
        <w:t xml:space="preserve">Listing 7-11. </w:t>
        <w:t>Structure of an indexed min priority queue</w:t>
      </w:r>
      <w:bookmarkEnd w:id="1247"/>
    </w:p>
    <w:p>
      <w:pPr>
        <w:pStyle w:val="Para 13"/>
      </w:pPr>
      <w:r>
        <w:rPr>
          <w:rStyle w:val="Text6"/>
        </w:rPr>
        <w:t xml:space="preserve">class</w:t>
        <w:br w:clear="none"/>
      </w:r>
      <w:r>
        <w:t xml:space="preserve"> </w:t>
        <w:br w:clear="none"/>
      </w:r>
      <w:r>
        <w:rPr>
          <w:rStyle w:val="Text22"/>
        </w:rPr>
        <w:t xml:space="preserve">IndexedMinPQ</w:t>
        <w:br w:clear="none"/>
      </w:r>
      <w:r>
        <w:rPr>
          <w:rStyle w:val="Text5"/>
        </w:rPr>
        <w:t xml:space="preserve">:</w:t>
        <w:br w:clear="none"/>
      </w:r>
      <w:r>
        <w:t xml:space="preserve"/>
        <w:br w:clear="none"/>
        <w:t xml:space="preserve">  </w:t>
        <w:br w:clear="none"/>
      </w:r>
      <w:r>
        <w:rPr>
          <w:rStyle w:val="Text6"/>
        </w:rPr>
        <w:t xml:space="preserve">def</w:t>
        <w:br w:clear="none"/>
      </w:r>
      <w:r>
        <w:t xml:space="preserve"> </w:t>
        <w:br w:clear="none"/>
      </w:r>
      <w:r>
        <w:rPr>
          <w:rStyle w:val="Text9"/>
        </w:rPr>
        <w:t xml:space="preserve">less</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i</w:t>
        <w:br w:clear="none"/>
      </w:r>
      <w:r>
        <w:rPr>
          <w:rStyle w:val="Text5"/>
        </w:rPr>
        <w:t xml:space="preserve">,</w:t>
        <w:br w:clear="none"/>
      </w:r>
      <w:r>
        <w:t xml:space="preserve"> </w:t>
        <w:br w:clear="none"/>
      </w:r>
      <w:r>
        <w:rPr>
          <w:rStyle w:val="Text2"/>
        </w:rPr>
        <w:t xml:space="preserve">j</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2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8"/>
        </w:rPr>
        <w:t xml:space="preserve">&gt;</w:t>
        <w:br w:clear="none"/>
      </w:r>
      <w:r>
        <w:t xml:space="preserve"> </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2"/>
        </w:rPr>
        <w:t xml:space="preserve">j</w:t>
        <w:br w:clear="none"/>
      </w:r>
      <w:r>
        <w:rPr>
          <w:rStyle w:val="Text5"/>
        </w:rPr>
        <w:t xml:space="preserve">]</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swap</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i</w:t>
        <w:br w:clear="none"/>
      </w:r>
      <w:r>
        <w:rPr>
          <w:rStyle w:val="Text5"/>
        </w:rPr>
        <w:t xml:space="preserve">,</w:t>
        <w:br w:clear="none"/>
      </w:r>
      <w:r>
        <w:t xml:space="preserve"> </w:t>
        <w:br w:clear="none"/>
      </w:r>
      <w:r>
        <w:rPr>
          <w:rStyle w:val="Text2"/>
        </w:rPr>
        <w:t xml:space="preserve">j</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2"/>
        </w:rPr>
        <w:t xml:space="preserve">i</w:t>
        <w:br w:clear="none"/>
      </w:r>
      <w:r>
        <w:rPr>
          <w:rStyle w:val="Text5"/>
        </w:rPr>
        <w:t xml:space="preserve">]</w:t>
        <w:br w:clear="none"/>
        <w:t xml:space="preserve">,</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2"/>
        </w:rPr>
        <w:t xml:space="preserve">j</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2"/>
        </w:rPr>
        <w:t xml:space="preserve">j</w:t>
        <w:br w:clear="none"/>
      </w:r>
      <w:r>
        <w:rPr>
          <w:rStyle w:val="Text5"/>
        </w:rPr>
        <w:t xml:space="preserve">]</w:t>
        <w:br w:clear="none"/>
        <w:t xml:space="preserve">,</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2"/>
        </w:rPr>
        <w:t xml:space="preserve">i</w:t>
        <w:br w:clear="none"/>
      </w:r>
      <w:r>
        <w:rPr>
          <w:rStyle w:val="Text5"/>
        </w:rPr>
        <w:t xml:space="preserve">]</w:t>
        <w:br w:clear="none"/>
      </w:r>
      <w:r>
        <w:t xml:space="preserve">  </w:t>
        <w:br w:clear="none"/>
      </w:r>
      <w:r>
        <w:rPr>
          <w:rStyle w:val="Text56"/>
        </w:rPr>
        <w:drawing>
          <wp:inline>
            <wp:extent cx="63500" cy="63500"/>
            <wp:effectExtent l="0" r="0" t="0" b="0"/>
            <wp:docPr id="72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2"/>
        </w:rPr>
        <w:t xml:space="preserve">i</w:t>
        <w:br w:clear="none"/>
      </w:r>
      <w:r>
        <w:rPr>
          <w:rStyle w:val="Text5"/>
        </w:rPr>
        <w:t xml:space="preserve">]</w:t>
        <w:br w:clear="none"/>
        <w:t xml:space="preserve">,</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2"/>
        </w:rPr>
        <w:t xml:space="preserve">j</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2"/>
        </w:rPr>
        <w:t xml:space="preserve">j</w:t>
        <w:br w:clear="none"/>
      </w:r>
      <w:r>
        <w:rPr>
          <w:rStyle w:val="Text5"/>
        </w:rPr>
        <w:t xml:space="preserve">]</w:t>
        <w:br w:clear="none"/>
        <w:t xml:space="preserve">,</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2"/>
        </w:rPr>
        <w:t xml:space="preserve">i</w:t>
        <w:br w:clear="none"/>
      </w:r>
      <w:r>
        <w:rPr>
          <w:rStyle w:val="Text5"/>
        </w:rPr>
        <w:t xml:space="preserve">]</w:t>
        <w:br w:clear="none"/>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location</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2"/>
        </w:rPr>
        <w:t xml:space="preserve">i</w:t>
        <w:br w:clear="none"/>
      </w:r>
      <w:r>
        <w:rPr>
          <w:rStyle w:val="Text5"/>
        </w:rPr>
        <w:t xml:space="preserve">]</w:t>
        <w:br w:clear="none"/>
        <w:t xml:space="preserve">]</w:t>
        <w:br w:clear="none"/>
      </w:r>
      <w:r>
        <w:t xml:space="preserve"> </w:t>
        <w:br w:clear="none"/>
      </w:r>
      <w:r>
        <w:rPr>
          <w:rStyle w:val="Text8"/>
        </w:rPr>
        <w:t xml:space="preserve">=</w:t>
        <w:br w:clear="none"/>
      </w:r>
      <w:r>
        <w:t xml:space="preserve"> </w:t>
        <w:br w:clear="none"/>
      </w:r>
      <w:r>
        <w:rPr>
          <w:rStyle w:val="Text2"/>
        </w:rPr>
        <w:t xml:space="preserve">i</w:t>
        <w:br w:clear="none"/>
      </w:r>
      <w:r>
        <w:t xml:space="preserve">                              </w:t>
        <w:br w:clear="none"/>
      </w:r>
      <w:r>
        <w:rPr>
          <w:rStyle w:val="Text56"/>
        </w:rPr>
        <w:drawing>
          <wp:inline>
            <wp:extent cx="63500" cy="63500"/>
            <wp:effectExtent l="0" r="0" t="0" b="0"/>
            <wp:docPr id="72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location</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2"/>
        </w:rPr>
        <w:t xml:space="preserve">j</w:t>
        <w:br w:clear="none"/>
      </w:r>
      <w:r>
        <w:rPr>
          <w:rStyle w:val="Text5"/>
        </w:rPr>
        <w:t xml:space="preserve">]</w:t>
        <w:br w:clear="none"/>
        <w:t xml:space="preserve">]</w:t>
        <w:br w:clear="none"/>
      </w:r>
      <w:r>
        <w:t xml:space="preserve"> </w:t>
        <w:br w:clear="none"/>
      </w:r>
      <w:r>
        <w:rPr>
          <w:rStyle w:val="Text8"/>
        </w:rPr>
        <w:t xml:space="preserve">=</w:t>
        <w:br w:clear="none"/>
      </w:r>
      <w:r>
        <w:t xml:space="preserve"> </w:t>
        <w:br w:clear="none"/>
      </w:r>
      <w:r>
        <w:rPr>
          <w:rStyle w:val="Text2"/>
        </w:rPr>
        <w:t xml:space="preserve">j</w:t>
        <w:br w:clear="none"/>
      </w:r>
      <w:r>
        <w:t xml:space="preserve"/>
        <w:br w:clear="none"/>
        <w:t xml:space="preserve"/>
        <w:br w:clear="none"/>
        <w:t xml:space="preserve">  </w:t>
        <w:br w:clear="none"/>
      </w:r>
      <w:r>
        <w:rPr>
          <w:rStyle w:val="Text6"/>
        </w:rPr>
        <w:t xml:space="preserve">def</w:t>
        <w:br w:clear="none"/>
      </w:r>
      <w:r>
        <w:t xml:space="preserve"> </w:t>
        <w:br w:clear="none"/>
        <w:t xml:space="preserve">__init__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size</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size</w:t>
        <w:br w:clear="none"/>
      </w:r>
      <w:r>
        <w:t xml:space="preserve">       </w:t>
        <w:br w:clear="none"/>
      </w:r>
      <w:r>
        <w:rPr>
          <w:rStyle w:val="Text8"/>
        </w:rPr>
        <w:t xml:space="preserve">=</w:t>
        <w:br w:clear="none"/>
      </w:r>
      <w:r>
        <w:t xml:space="preserve"> </w:t>
        <w:br w:clear="none"/>
      </w:r>
      <w:r>
        <w:rPr>
          <w:rStyle w:val="Text2"/>
        </w:rPr>
        <w:t xml:space="preserve">size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values</w:t>
        <w:br w:clear="none"/>
      </w:r>
      <w:r>
        <w:t xml:space="preserve">     </w:t>
        <w:br w:clear="none"/>
      </w:r>
      <w:r>
        <w:rPr>
          <w:rStyle w:val="Text8"/>
        </w:rPr>
        <w:t xml:space="preserve">=</w:t>
        <w:br w:clear="none"/>
      </w:r>
      <w:r>
        <w:t xml:space="preserve"> </w:t>
        <w:br w:clear="none"/>
      </w:r>
      <w:r>
        <w:rPr>
          <w:rStyle w:val="Text5"/>
        </w:rPr>
        <w:t xml:space="preserve">[</w:t>
        <w:br w:clear="none"/>
      </w:r>
      <w:r>
        <w:rPr>
          <w:rStyle w:val="Text7"/>
        </w:rPr>
        <w:t xml:space="preserve">None</w:t>
        <w:br w:clear="none"/>
      </w:r>
      <w:r>
        <w:rPr>
          <w:rStyle w:val="Text5"/>
        </w:rPr>
        <w:t xml:space="preserve">]</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size</w:t>
        <w:br w:clear="none"/>
      </w:r>
      <w:r>
        <w:rPr>
          <w:rStyle w:val="Text8"/>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72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priorities</w:t>
        <w:br w:clear="none"/>
      </w:r>
      <w:r>
        <w:t xml:space="preserve"> </w:t>
        <w:br w:clear="none"/>
      </w:r>
      <w:r>
        <w:rPr>
          <w:rStyle w:val="Text8"/>
        </w:rPr>
        <w:t xml:space="preserve">=</w:t>
        <w:br w:clear="none"/>
      </w:r>
      <w:r>
        <w:t xml:space="preserve"> </w:t>
        <w:br w:clear="none"/>
      </w:r>
      <w:r>
        <w:rPr>
          <w:rStyle w:val="Text5"/>
        </w:rPr>
        <w:t xml:space="preserve">[</w:t>
        <w:br w:clear="none"/>
      </w:r>
      <w:r>
        <w:rPr>
          <w:rStyle w:val="Text7"/>
        </w:rPr>
        <w:t xml:space="preserve">None</w:t>
        <w:br w:clear="none"/>
      </w:r>
      <w:r>
        <w:rPr>
          <w:rStyle w:val="Text5"/>
        </w:rPr>
        <w:t xml:space="preserve">]</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size</w:t>
        <w:br w:clear="none"/>
      </w:r>
      <w:r>
        <w:rPr>
          <w:rStyle w:val="Text8"/>
        </w:rPr>
        <w:t xml:space="preserve">+</w:t>
        <w:br w:clear="none"/>
      </w:r>
      <w:r>
        <w:rPr>
          <w:rStyle w:val="Text14"/>
        </w:rPr>
        <w:t xml:space="preserve">1</w:t>
        <w:br w:clear="none"/>
      </w:r>
      <w:r>
        <w:rPr>
          <w:rStyle w:val="Text5"/>
        </w:rPr>
        <w:t xml:space="preserve">)</w:t>
        <w:br w:clear="none"/>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location</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28"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t xml:space="preserve">__contains__</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29"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7"/>
        </w:rPr>
        <w:t xml:space="preserve">self</w:t>
        <w:br w:clear="none"/>
      </w:r>
      <w:r>
        <w:rPr>
          <w:rStyle w:val="Text8"/>
        </w:rPr>
        <w:t xml:space="preserve">.</w:t>
        <w:br w:clear="none"/>
      </w:r>
      <w:r>
        <w:rPr>
          <w:rStyle w:val="Text2"/>
        </w:rPr>
        <w:t xml:space="preserve">location</w:t>
        <w:br w:clear="none"/>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enqueue</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t xml:space="preserve"> </w:t>
        <w:br w:clear="none"/>
      </w:r>
      <w:r>
        <w:rPr>
          <w:rStyle w:val="Text2"/>
        </w:rPr>
        <w:t xml:space="preserve">p</w:t>
        <w:br w:clear="none"/>
      </w:r>
      <w:r>
        <w:rPr>
          <w:rStyle w:val="Text5"/>
        </w:rPr>
        <w:t xml:space="preserve">)</w:t>
        <w:br w:clear="none"/>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v</w:t>
        <w:br w:clear="none"/>
      </w:r>
      <w:r>
        <w:rPr>
          <w:rStyle w:val="Text5"/>
        </w:rPr>
        <w:t xml:space="preserve">,</w:t>
        <w:br w:clear="none"/>
      </w:r>
      <w:r>
        <w:t xml:space="preserve"> </w:t>
        <w:br w:clear="none"/>
      </w:r>
      <w:r>
        <w:rPr>
          <w:rStyle w:val="Text2"/>
        </w:rPr>
        <w:t xml:space="preserve">p</w:t>
        <w:br w:clear="none"/>
      </w:r>
      <w:r>
        <w:t xml:space="preserve">            </w:t>
        <w:br w:clear="none"/>
      </w:r>
      <w:r>
        <w:rPr>
          <w:rStyle w:val="Text56"/>
        </w:rPr>
        <w:drawing>
          <wp:inline>
            <wp:extent cx="63500" cy="63500"/>
            <wp:effectExtent l="0" r="0" t="0" b="0"/>
            <wp:docPr id="730"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location</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56"/>
        </w:rPr>
        <w:drawing>
          <wp:inline>
            <wp:extent cx="63500" cy="63500"/>
            <wp:effectExtent l="0" r="0" t="0" b="0"/>
            <wp:docPr id="731"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swim</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p>
    <w:p>
      <w:pPr>
        <w:pStyle w:val="Para 04"/>
      </w:pPr>
      <w:hyperlink w:anchor="co_graphs__only_connect__CO10_1">
        <w:r>
          <w:bookmarkStart w:id="1248" w:name="callout_graphs__only_connect__CO_71"/>
          <w:t/>
          <w:bookmarkEnd w:id="1248"/>
          <w:drawing>
            <wp:inline>
              <wp:extent cx="63500" cy="63500"/>
              <wp:effectExtent l="0" r="0" t="0" b="0"/>
              <wp:docPr id="732"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Because this is a min priority queue, item </w:t>
      </w:r>
      <w:r>
        <w:rPr>
          <w:rStyle w:val="Text0"/>
        </w:rPr>
        <w:t>i</w:t>
      </w:r>
      <w:r>
        <w:t xml:space="preserve"> is of lower priority than item </w:t>
      </w:r>
      <w:r>
        <w:rPr>
          <w:rStyle w:val="Text0"/>
        </w:rPr>
        <w:t>j</w:t>
      </w:r>
      <w:r>
        <w:t xml:space="preserve"> </w:t>
      </w:r>
      <w:r>
        <w:rPr>
          <w:rStyle w:val="Text1"/>
        </w:rPr>
        <w:t>if its priority is a larger numeric value</w:t>
      </w:r>
      <w:r>
        <w:t>.</w:t>
      </w:r>
    </w:p>
    <w:p>
      <w:pPr>
        <w:pStyle w:val="Para 04"/>
      </w:pPr>
      <w:hyperlink w:anchor="co_graphs__only_connect__CO10_2">
        <w:r>
          <w:bookmarkStart w:id="1249" w:name="callout_graphs__only_connect__CO_72"/>
          <w:t/>
          <w:bookmarkEnd w:id="1249"/>
          <w:drawing>
            <wp:inline>
              <wp:extent cx="63500" cy="63500"/>
              <wp:effectExtent l="0" r="0" t="0" b="0"/>
              <wp:docPr id="73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rPr>
          <w:rStyle w:val="Text0"/>
        </w:rPr>
        <w:t>swap()</w:t>
      </w:r>
      <w:r>
        <w:t xml:space="preserve"> switches the values and priorities for items </w:t>
      </w:r>
      <w:r>
        <w:rPr>
          <w:rStyle w:val="Text0"/>
        </w:rPr>
        <w:t>i</w:t>
      </w:r>
      <w:r>
        <w:t xml:space="preserve"> and </w:t>
      </w:r>
      <w:r>
        <w:rPr>
          <w:rStyle w:val="Text0"/>
        </w:rPr>
        <w:t>j</w:t>
      </w:r>
      <w:r>
        <w:t>.</w:t>
      </w:r>
    </w:p>
    <w:p>
      <w:pPr>
        <w:pStyle w:val="Para 04"/>
      </w:pPr>
      <w:hyperlink w:anchor="co_graphs__only_connect__CO10_3">
        <w:r>
          <w:bookmarkStart w:id="1250" w:name="callout_graphs__only_connect__CO_73"/>
          <w:t/>
          <w:bookmarkEnd w:id="1250"/>
          <w:drawing>
            <wp:inline>
              <wp:extent cx="63500" cy="63500"/>
              <wp:effectExtent l="0" r="0" t="0" b="0"/>
              <wp:docPr id="73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rPr>
          <w:rStyle w:val="Text0"/>
        </w:rPr>
        <w:t>swap()</w:t>
      </w:r>
      <w:r>
        <w:t xml:space="preserve"> updates the respective locations for items </w:t>
      </w:r>
      <w:r>
        <w:rPr>
          <w:rStyle w:val="Text0"/>
        </w:rPr>
        <w:t>i</w:t>
      </w:r>
      <w:r>
        <w:t xml:space="preserve"> and </w:t>
      </w:r>
      <w:r>
        <w:rPr>
          <w:rStyle w:val="Text0"/>
        </w:rPr>
        <w:t>j</w:t>
      </w:r>
      <w:r>
        <w:t>.</w:t>
      </w:r>
    </w:p>
    <w:p>
      <w:pPr>
        <w:pStyle w:val="Para 04"/>
      </w:pPr>
      <w:hyperlink w:anchor="co_graphs__only_connect__CO10_4">
        <w:r>
          <w:bookmarkStart w:id="1251" w:name="callout_graphs__only_connect__CO_74"/>
          <w:t/>
          <w:bookmarkEnd w:id="1251"/>
          <w:drawing>
            <wp:inline>
              <wp:extent cx="63500" cy="63500"/>
              <wp:effectExtent l="0" r="0" t="0" b="0"/>
              <wp:docPr id="735"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rPr>
          <w:rStyle w:val="Text0"/>
        </w:rPr>
        <w:t>values</w:t>
      </w:r>
      <w:r>
        <w:t xml:space="preserve"> stores the value of the nth item; </w:t>
      </w:r>
      <w:r>
        <w:rPr>
          <w:rStyle w:val="Text0"/>
        </w:rPr>
        <w:t>priorities</w:t>
      </w:r>
      <w:r>
        <w:t xml:space="preserve"> stores the priorities of the nth item.</w:t>
      </w:r>
    </w:p>
    <w:p>
      <w:pPr>
        <w:pStyle w:val="Para 04"/>
      </w:pPr>
      <w:hyperlink w:anchor="co_graphs__only_connect__CO10_5">
        <w:r>
          <w:bookmarkStart w:id="1252" w:name="callout_graphs__only_connect__CO_75"/>
          <w:t/>
          <w:bookmarkEnd w:id="1252"/>
          <w:drawing>
            <wp:inline>
              <wp:extent cx="63500" cy="63500"/>
              <wp:effectExtent l="0" r="0" t="0" b="0"/>
              <wp:docPr id="736"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rPr>
          <w:rStyle w:val="Text0"/>
        </w:rPr>
        <w:t>location</w:t>
      </w:r>
      <w:r>
        <w:t xml:space="preserve"> is a dictionary that returns the index position into </w:t>
      </w:r>
      <w:r>
        <w:rPr>
          <w:rStyle w:val="Text0"/>
        </w:rPr>
        <w:t>values</w:t>
      </w:r>
      <w:r>
        <w:t xml:space="preserve"> and </w:t>
      </w:r>
      <w:r>
        <w:rPr>
          <w:rStyle w:val="Text0"/>
        </w:rPr>
        <w:t>priorities</w:t>
      </w:r>
      <w:r>
        <w:t xml:space="preserve"> for each value that is enqueued.</w:t>
      </w:r>
    </w:p>
    <w:p>
      <w:pPr>
        <w:pStyle w:val="Para 04"/>
      </w:pPr>
      <w:hyperlink w:anchor="co_graphs__only_connect__CO10_6">
        <w:r>
          <w:bookmarkStart w:id="1253" w:name="callout_graphs__only_connect__CO_76"/>
          <w:t/>
          <w:bookmarkEnd w:id="1253"/>
          <w:drawing>
            <wp:inline>
              <wp:extent cx="63500" cy="63500"/>
              <wp:effectExtent l="0" r="0" t="0" b="0"/>
              <wp:docPr id="737"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Unlike a traditional priority queue, an indexed min priority queue can inspect </w:t>
      </w:r>
      <w:r>
        <w:rPr>
          <w:rStyle w:val="Text0"/>
        </w:rPr>
        <w:t>location</w:t>
      </w:r>
      <w:r>
        <w:t xml:space="preserve"> to determine in amortized O(</w:t>
      </w:r>
      <w:r>
        <w:rPr>
          <w:rStyle w:val="Text0"/>
        </w:rPr>
        <w:t>1</w:t>
      </w:r>
      <w:r>
        <w:t>) time whether a value is being stored in the priority queue.</w:t>
      </w:r>
    </w:p>
    <w:p>
      <w:pPr>
        <w:pStyle w:val="Para 04"/>
      </w:pPr>
      <w:hyperlink w:anchor="co_graphs__only_connect__CO10_7">
        <w:r>
          <w:bookmarkStart w:id="1254" w:name="callout_graphs__only_connect__CO_77"/>
          <w:t/>
          <w:bookmarkEnd w:id="1254"/>
          <w:drawing>
            <wp:inline>
              <wp:extent cx="63500" cy="63500"/>
              <wp:effectExtent l="0" r="0" t="0" b="0"/>
              <wp:docPr id="738"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To </w:t>
      </w:r>
      <w:r>
        <w:rPr>
          <w:rStyle w:val="Text0"/>
        </w:rPr>
        <w:t>enqueue</w:t>
      </w:r>
      <w:r>
        <w:t xml:space="preserve"> a (</w:t>
      </w:r>
      <w:r>
        <w:rPr>
          <w:rStyle w:val="Text0"/>
        </w:rPr>
        <w:t>v</w:t>
      </w:r>
      <w:r>
        <w:t xml:space="preserve">, </w:t>
      </w:r>
      <w:r>
        <w:rPr>
          <w:rStyle w:val="Text0"/>
        </w:rPr>
        <w:t>p</w:t>
      </w:r>
      <w:r>
        <w:t xml:space="preserve">) entry, place </w:t>
      </w:r>
      <w:r>
        <w:rPr>
          <w:rStyle w:val="Text0"/>
        </w:rPr>
        <w:t>v</w:t>
      </w:r>
      <w:r>
        <w:t xml:space="preserve"> in </w:t>
      </w:r>
      <w:r>
        <w:rPr>
          <w:rStyle w:val="Text0"/>
        </w:rPr>
        <w:t>values[N]</w:t>
      </w:r>
      <w:r>
        <w:t xml:space="preserve"> and </w:t>
      </w:r>
      <w:r>
        <w:rPr>
          <w:rStyle w:val="Text0"/>
        </w:rPr>
        <w:t>p</w:t>
      </w:r>
      <w:r>
        <w:t xml:space="preserve"> in </w:t>
      </w:r>
      <w:r>
        <w:rPr>
          <w:rStyle w:val="Text0"/>
        </w:rPr>
        <w:t>priorities[N]</w:t>
      </w:r>
      <w:r>
        <w:t>, which is next available bucket.</w:t>
      </w:r>
    </w:p>
    <w:p>
      <w:pPr>
        <w:pStyle w:val="Para 04"/>
      </w:pPr>
      <w:hyperlink w:anchor="co_graphs__only_connect__CO10_8">
        <w:r>
          <w:bookmarkStart w:id="1255" w:name="callout_graphs__only_connect__CO_78"/>
          <w:t/>
          <w:bookmarkEnd w:id="1255"/>
          <w:drawing>
            <wp:inline>
              <wp:extent cx="63500" cy="63500"/>
              <wp:effectExtent l="0" r="0" t="0" b="0"/>
              <wp:docPr id="739"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rPr>
          <w:rStyle w:val="Text0"/>
        </w:rPr>
        <w:t>enqueue()</w:t>
      </w:r>
      <w:r>
        <w:t xml:space="preserve"> must also associate this new index location with </w:t>
      </w:r>
      <w:r>
        <w:rPr>
          <w:rStyle w:val="Text0"/>
        </w:rPr>
        <w:t>v</w:t>
      </w:r>
      <w:r>
        <w:t xml:space="preserve"> before invoking </w:t>
      </w:r>
      <w:r>
        <w:rPr>
          <w:rStyle w:val="Text0"/>
        </w:rPr>
        <w:t>swim()</w:t>
      </w:r>
      <w:r>
        <w:t xml:space="preserve"> to guarantee the heap-ordered property.</w:t>
      </w:r>
    </w:p>
    <w:p>
      <w:pPr>
        <w:pStyle w:val="Normal"/>
      </w:pPr>
      <w:r>
        <w:t xml:space="preserve">As you should expect with a heap, </w:t>
      </w:r>
      <w:r>
        <w:rPr>
          <w:rStyle w:val="Text0"/>
        </w:rPr>
        <w:t>enqueue()</w:t>
      </w:r>
      <w:r>
        <w:t xml:space="preserve"> first stores the value, </w:t>
      </w:r>
      <w:r>
        <w:rPr>
          <w:rStyle w:val="Text0"/>
        </w:rPr>
        <w:t>v</w:t>
      </w:r>
      <w:r>
        <w:t xml:space="preserve">, and its associated priority, </w:t>
      </w:r>
      <w:r>
        <w:rPr>
          <w:rStyle w:val="Text0"/>
        </w:rPr>
        <w:t>p</w:t>
      </w:r>
      <w:r>
        <w:t xml:space="preserve">, at the end of the </w:t>
      </w:r>
      <w:r>
        <w:rPr>
          <w:rStyle w:val="Text0"/>
        </w:rPr>
        <w:t>values[]</w:t>
      </w:r>
      <w:r>
        <w:t xml:space="preserve"> and </w:t>
      </w:r>
      <w:r>
        <w:rPr>
          <w:rStyle w:val="Text0"/>
        </w:rPr>
        <w:t>priorities[]</w:t>
      </w:r>
      <w:r>
        <w:t xml:space="preserve"> lists, respectively. To fulfill its obligation to </w:t>
      </w:r>
      <w:r>
        <w:rPr>
          <w:rStyle w:val="Text0"/>
        </w:rPr>
        <w:t>IndexedMinPQ</w:t>
      </w:r>
      <w:r>
        <w:t xml:space="preserve">, it also records that value </w:t>
      </w:r>
      <w:r>
        <w:rPr>
          <w:rStyle w:val="Text0"/>
        </w:rPr>
        <w:t>v</w:t>
      </w:r>
      <w:r>
        <w:t xml:space="preserve"> is stored in index location </w:t>
      </w:r>
      <w:r>
        <w:rPr>
          <w:rStyle w:val="Text0"/>
        </w:rPr>
        <w:t>N</w:t>
      </w:r>
      <w:r>
        <w:t xml:space="preserve"> (recall that a heap uses 1-based indexing to make the code easier to understand). It invokes </w:t>
      </w:r>
      <w:r>
        <w:rPr>
          <w:rStyle w:val="Text0"/>
        </w:rPr>
        <w:t>swim()</w:t>
      </w:r>
      <w:r>
        <w:t xml:space="preserve"> to ensure the heap-ordered property for </w:t>
      </w:r>
      <w:r>
        <w:rPr>
          <w:rStyle w:val="Text0"/>
        </w:rPr>
        <w:t>IndexedMinPQ</w:t>
      </w:r>
      <w:r>
        <w:t>.</w:t>
      </w:r>
    </w:p>
    <w:p>
      <w:pPr>
        <w:pStyle w:val="Normal"/>
      </w:pPr>
      <w:r>
        <w:t xml:space="preserve">Through its </w:t>
      </w:r>
      <w:r>
        <w:rPr>
          <w:rStyle w:val="Text0"/>
        </w:rPr>
        <w:t>location[]</w:t>
      </w:r>
      <w:r>
        <w:t xml:space="preserve"> array, </w:t>
      </w:r>
      <w:r>
        <w:rPr>
          <w:rStyle w:val="Text0"/>
        </w:rPr>
        <w:t>IndexedMinPQ</w:t>
      </w:r>
      <w:r>
        <w:t xml:space="preserve"> can find the location in the heap for any value that it stores. The </w:t>
      </w:r>
      <w:r>
        <w:rPr>
          <w:rStyle w:val="Text0"/>
        </w:rPr>
        <w:t>decrease_priority()</w:t>
      </w:r>
      <w:r>
        <w:t xml:space="preserve"> method shown in </w:t>
      </w:r>
      <w:hyperlink w:anchor="Listing_7_12__Decreasing_priorit">
        <w:r>
          <w:rPr>
            <w:rStyle w:val="Text3"/>
          </w:rPr>
          <w:t>Listing 7-12</w:t>
        </w:r>
      </w:hyperlink>
      <w:r>
        <w:t xml:space="preserve"> can move any value in the </w:t>
      </w:r>
      <w:r>
        <w:rPr>
          <w:rStyle w:val="Text0"/>
        </w:rPr>
        <w:t>IndexedMinPQ</w:t>
      </w:r>
      <w:r>
        <w:t xml:space="preserve"> </w:t>
      </w:r>
      <w:r>
        <w:rPr>
          <w:rStyle w:val="Text1"/>
        </w:rPr>
        <w:t>closer to the front of the priority queue</w:t>
      </w:r>
      <w:r>
        <w:t xml:space="preserve">. The only restriction is that you can only </w:t>
      </w:r>
      <w:r>
        <w:rPr>
          <w:rStyle w:val="Text1"/>
        </w:rPr>
        <w:t>decrease</w:t>
      </w:r>
      <w:r>
        <w:t xml:space="preserve"> the numeric value of the priority—which makes it potentially more important—and swim the item up into its proper location.</w:t>
      </w:r>
      <w:r>
        <w:rPr>
          <w:rStyle w:val="Text54"/>
        </w:rPr>
        <w:bookmarkStart w:id="1256" w:name="idm45239905735600"/>
        <w:t/>
        <w:bookmarkEnd w:id="1256"/>
      </w:r>
    </w:p>
    <w:p>
      <w:bookmarkStart w:id="1257" w:name="Listing_7_12__Decreasing_priorit"/>
      <w:pPr>
        <w:keepNext/>
        <w:pStyle w:val="Heading 3"/>
      </w:pPr>
      <w:r>
        <w:t xml:space="preserve">Listing 7-12. </w:t>
        <w:t xml:space="preserve">Decreasing priority for a value in </w:t>
      </w:r>
      <w:r>
        <w:rPr>
          <w:rStyle w:val="Text16"/>
        </w:rPr>
        <w:t>IndexedMinPQ</w:t>
      </w:r>
      <w:bookmarkEnd w:id="1257"/>
    </w:p>
    <w:p>
      <w:pPr>
        <w:pStyle w:val="Para 13"/>
      </w:pPr>
      <w:r>
        <w:rPr>
          <w:rStyle w:val="Text6"/>
        </w:rPr>
        <w:t xml:space="preserve">def</w:t>
        <w:br w:clear="none"/>
      </w:r>
      <w:r>
        <w:t xml:space="preserve"> </w:t>
        <w:br w:clear="none"/>
      </w:r>
      <w:r>
        <w:rPr>
          <w:rStyle w:val="Text9"/>
        </w:rPr>
        <w:t xml:space="preserve">decrease_priority</w:t>
        <w:br w:clear="none"/>
      </w:r>
      <w:r>
        <w:rPr>
          <w:rStyle w:val="Text5"/>
        </w:rPr>
        <w:t xml:space="preserve">(</w:t>
        <w:br w:clear="none"/>
      </w:r>
      <w:r>
        <w:rPr>
          <w:rStyle w:val="Text7"/>
        </w:rPr>
        <w:t xml:space="preserve">self</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t xml:space="preserve"> </w:t>
        <w:br w:clear="none"/>
      </w:r>
      <w:r>
        <w:rPr>
          <w:rStyle w:val="Text2"/>
        </w:rPr>
        <w:t xml:space="preserve">lower_priority</w:t>
        <w:br w:clear="none"/>
      </w:r>
      <w:r>
        <w:rPr>
          <w:rStyle w:val="Text5"/>
        </w:rPr>
        <w:t xml:space="preserve">)</w:t>
        <w:br w:clear="none"/>
        <w:t xml:space="preserve">:</w:t>
        <w:br w:clear="none"/>
      </w:r>
      <w:r>
        <w:t xml:space="preserve"/>
        <w:br w:clear="none"/>
        <w:t xml:space="preserve">  </w:t>
        <w:br w:clear="none"/>
      </w:r>
      <w:r>
        <w:rPr>
          <w:rStyle w:val="Text2"/>
        </w:rPr>
        <w:t xml:space="preserve">idx</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location</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56"/>
        </w:rPr>
        <w:drawing>
          <wp:inline>
            <wp:extent cx="63500" cy="63500"/>
            <wp:effectExtent l="0" r="0" t="0" b="0"/>
            <wp:docPr id="74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lower_priority</w:t>
        <w:br w:clear="none"/>
      </w:r>
      <w:r>
        <w:t xml:space="preserve"> </w:t>
        <w:br w:clear="none"/>
      </w:r>
      <w:r>
        <w:rPr>
          <w:rStyle w:val="Text8"/>
        </w:rPr>
        <w:t xml:space="preserve">&gt;</w:t>
        <w:br w:clear="none"/>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2"/>
        </w:rPr>
        <w:t xml:space="preserve">idx</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4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raise</w:t>
        <w:br w:clear="none"/>
      </w:r>
      <w:r>
        <w:t xml:space="preserve"> </w:t>
        <w:br w:clear="none"/>
      </w:r>
      <w:r>
        <w:rPr>
          <w:rStyle w:val="Text24"/>
        </w:rPr>
        <w:t xml:space="preserve">RuntimeError</w:t>
        <w:br w:clear="none"/>
      </w:r>
      <w:r>
        <w:rPr>
          <w:rStyle w:val="Text5"/>
        </w:rPr>
        <w:t xml:space="preserve">(</w:t>
        <w:br w:clear="none"/>
      </w:r>
      <w:r>
        <w:rPr>
          <w:rStyle w:val="Text12"/>
        </w:rPr>
        <w:t xml:space="preserve">'</w:t>
        <w:br w:clear="none"/>
        <w:t xml:space="preserve">...</w:t>
        <w:br w:clear="none"/>
        <w:t xml:space="preserve">'</w:t>
        <w:br w:clear="none"/>
      </w:r>
      <w:r>
        <w:rPr>
          <w:rStyle w:val="Text5"/>
        </w:rPr>
        <w:t xml:space="preserve">)</w:t>
        <w:br w:clear="none"/>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lower_priority</w:t>
        <w:br w:clear="none"/>
      </w:r>
      <w:r>
        <w:t xml:space="preserve">          </w:t>
        <w:br w:clear="none"/>
      </w:r>
      <w:r>
        <w:rPr>
          <w:rStyle w:val="Text56"/>
        </w:rPr>
        <w:drawing>
          <wp:inline>
            <wp:extent cx="63500" cy="63500"/>
            <wp:effectExtent l="0" r="0" t="0" b="0"/>
            <wp:docPr id="742"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swim</w:t>
        <w:br w:clear="none"/>
      </w:r>
      <w:r>
        <w:rPr>
          <w:rStyle w:val="Text5"/>
        </w:rPr>
        <w:t xml:space="preserve">(</w:t>
        <w:br w:clear="none"/>
      </w:r>
      <w:r>
        <w:rPr>
          <w:rStyle w:val="Text2"/>
        </w:rPr>
        <w:t xml:space="preserve">idx</w:t>
        <w:br w:clear="none"/>
      </w:r>
      <w:r>
        <w:rPr>
          <w:rStyle w:val="Text5"/>
        </w:rPr>
        <w:t xml:space="preserve">)</w:t>
        <w:br w:clear="none"/>
      </w:r>
      <w:r>
        <w:t xml:space="preserve">                                 </w:t>
        <w:br w:clear="none"/>
      </w:r>
      <w:r>
        <w:rPr>
          <w:rStyle w:val="Text56"/>
        </w:rPr>
        <w:drawing>
          <wp:inline>
            <wp:extent cx="63500" cy="63500"/>
            <wp:effectExtent l="0" r="0" t="0" b="0"/>
            <wp:docPr id="74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p>
    <w:p>
      <w:pPr>
        <w:pStyle w:val="Para 04"/>
      </w:pPr>
      <w:hyperlink w:anchor="co_graphs__only_connect__CO11_1">
        <w:r>
          <w:bookmarkStart w:id="1258" w:name="callout_graphs__only_connect__CO_79"/>
          <w:t/>
          <w:bookmarkEnd w:id="1258"/>
          <w:drawing>
            <wp:inline>
              <wp:extent cx="63500" cy="63500"/>
              <wp:effectExtent l="0" r="0" t="0" b="0"/>
              <wp:docPr id="74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Find the location, </w:t>
      </w:r>
      <w:r>
        <w:rPr>
          <w:rStyle w:val="Text0"/>
        </w:rPr>
        <w:t>idx</w:t>
      </w:r>
      <w:r>
        <w:t xml:space="preserve">, in the heap where </w:t>
      </w:r>
      <w:r>
        <w:rPr>
          <w:rStyle w:val="Text0"/>
        </w:rPr>
        <w:t>v</w:t>
      </w:r>
      <w:r>
        <w:t xml:space="preserve"> is found.</w:t>
      </w:r>
    </w:p>
    <w:p>
      <w:pPr>
        <w:pStyle w:val="Para 04"/>
      </w:pPr>
      <w:hyperlink w:anchor="co_graphs__only_connect__CO11_2">
        <w:r>
          <w:bookmarkStart w:id="1259" w:name="callout_graphs__only_connect__CO_80"/>
          <w:t/>
          <w:bookmarkEnd w:id="1259"/>
          <w:drawing>
            <wp:inline>
              <wp:extent cx="63500" cy="63500"/>
              <wp:effectExtent l="0" r="0" t="0" b="0"/>
              <wp:docPr id="74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lower_priority</w:t>
      </w:r>
      <w:r>
        <w:t xml:space="preserve"> is actually not lower than the existing priority in </w:t>
      </w:r>
      <w:r>
        <w:rPr>
          <w:rStyle w:val="Text0"/>
        </w:rPr>
        <w:t>priorities[idx]</w:t>
      </w:r>
      <w:r>
        <w:t xml:space="preserve">, raise a </w:t>
      </w:r>
      <w:r>
        <w:rPr>
          <w:rStyle w:val="Text0"/>
        </w:rPr>
        <w:t>RuntimeError</w:t>
      </w:r>
      <w:r>
        <w:t>.</w:t>
      </w:r>
    </w:p>
    <w:p>
      <w:pPr>
        <w:pStyle w:val="Para 04"/>
      </w:pPr>
      <w:hyperlink w:anchor="co_graphs__only_connect__CO11_3">
        <w:r>
          <w:bookmarkStart w:id="1260" w:name="callout_graphs__only_connect__CO_81"/>
          <w:t/>
          <w:bookmarkEnd w:id="1260"/>
          <w:drawing>
            <wp:inline>
              <wp:extent cx="63500" cy="63500"/>
              <wp:effectExtent l="0" r="0" t="0" b="0"/>
              <wp:docPr id="74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Change the priority for value </w:t>
      </w:r>
      <w:r>
        <w:rPr>
          <w:rStyle w:val="Text0"/>
        </w:rPr>
        <w:t>v</w:t>
      </w:r>
      <w:r>
        <w:t xml:space="preserve"> to be the lower priority.</w:t>
      </w:r>
    </w:p>
    <w:p>
      <w:pPr>
        <w:pStyle w:val="Para 04"/>
      </w:pPr>
      <w:hyperlink w:anchor="co_graphs__only_connect__CO11_4">
        <w:r>
          <w:bookmarkStart w:id="1261" w:name="callout_graphs__only_connect__CO_82"/>
          <w:t/>
          <w:bookmarkEnd w:id="1261"/>
          <w:drawing>
            <wp:inline>
              <wp:extent cx="63500" cy="63500"/>
              <wp:effectExtent l="0" r="0" t="0" b="0"/>
              <wp:docPr id="74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Reestablish heap-ordered property if necessary by swimming this value up.</w:t>
      </w:r>
    </w:p>
    <w:p>
      <w:pPr>
        <w:pStyle w:val="Normal"/>
      </w:pPr>
      <w:r>
        <w:rPr>
          <w:rStyle w:val="Text0"/>
        </w:rPr>
        <w:t>dequeue()</w:t>
      </w:r>
      <w:r>
        <w:t xml:space="preserve"> removes the value with smallest priority value (which means it is the most important). The </w:t>
      </w:r>
      <w:r>
        <w:rPr>
          <w:rStyle w:val="Text0"/>
        </w:rPr>
        <w:t>IndexedMinPQ</w:t>
      </w:r>
      <w:r>
        <w:t xml:space="preserve"> implementation is more complicated, because it has to properly maintain the </w:t>
      </w:r>
      <w:r>
        <w:rPr>
          <w:rStyle w:val="Text0"/>
        </w:rPr>
        <w:t>location</w:t>
      </w:r>
      <w:r>
        <w:t xml:space="preserve"> dictionary, as shown in </w:t>
      </w:r>
      <w:hyperlink w:anchor="Listing_7_13__Removing_highest_p">
        <w:r>
          <w:rPr>
            <w:rStyle w:val="Text3"/>
          </w:rPr>
          <w:t>Listing 7-13</w:t>
        </w:r>
      </w:hyperlink>
      <w:r>
        <w:t>.</w:t>
      </w:r>
    </w:p>
    <w:p>
      <w:bookmarkStart w:id="1262" w:name="Listing_7_13__Removing_highest_p"/>
      <w:pPr>
        <w:keepNext/>
        <w:pStyle w:val="Heading 3"/>
      </w:pPr>
      <w:r>
        <w:t xml:space="preserve">Listing 7-13. </w:t>
        <w:t xml:space="preserve">Removing highest-priority value in </w:t>
      </w:r>
      <w:r>
        <w:rPr>
          <w:rStyle w:val="Text16"/>
        </w:rPr>
        <w:t>IndexedMinPQ</w:t>
      </w:r>
      <w:bookmarkEnd w:id="1262"/>
    </w:p>
    <w:p>
      <w:pPr>
        <w:pStyle w:val="Para 13"/>
      </w:pPr>
      <w:r>
        <w:rPr>
          <w:rStyle w:val="Text6"/>
        </w:rPr>
        <w:t xml:space="preserve">def</w:t>
        <w:br w:clear="none"/>
      </w:r>
      <w:r>
        <w:t xml:space="preserve"> </w:t>
        <w:br w:clear="none"/>
      </w:r>
      <w:r>
        <w:rPr>
          <w:rStyle w:val="Text9"/>
        </w:rPr>
        <w:t xml:space="preserve">dequeue</w:t>
        <w:br w:clear="none"/>
      </w:r>
      <w:r>
        <w:rPr>
          <w:rStyle w:val="Text5"/>
        </w:rPr>
        <w:t xml:space="preserve">(</w:t>
        <w:br w:clear="none"/>
      </w:r>
      <w:r>
        <w:rPr>
          <w:rStyle w:val="Text7"/>
        </w:rPr>
        <w:t xml:space="preserve">self</w:t>
        <w:br w:clear="none"/>
      </w:r>
      <w:r>
        <w:rPr>
          <w:rStyle w:val="Text5"/>
        </w:rPr>
        <w:t xml:space="preserve">)</w:t>
        <w:br w:clear="none"/>
        <w:t xml:space="preserve">:</w:t>
        <w:br w:clear="none"/>
      </w:r>
      <w:r>
        <w:t xml:space="preserve"/>
        <w:br w:clear="none"/>
        <w:t xml:space="preserve">  </w:t>
        <w:br w:clear="none"/>
      </w:r>
      <w:r>
        <w:rPr>
          <w:rStyle w:val="Text2"/>
        </w:rPr>
        <w:t xml:space="preserve">min_value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748"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r>
        <w:t xml:space="preserve">                   </w:t>
        <w:br w:clear="none"/>
      </w:r>
      <w:r>
        <w:rPr>
          <w:rStyle w:val="Text56"/>
        </w:rPr>
        <w:drawing>
          <wp:inline>
            <wp:extent cx="63500" cy="63500"/>
            <wp:effectExtent l="0" r="0" t="0" b="0"/>
            <wp:docPr id="74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14"/>
        </w:rPr>
        <w:t xml:space="preserve">1</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location</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14"/>
        </w:rPr>
        <w:t xml:space="preserve">1</w:t>
        <w:br w:clear="none"/>
      </w:r>
      <w:r>
        <w:rPr>
          <w:rStyle w:val="Text5"/>
        </w:rPr>
        <w:t xml:space="preserve">]</w:t>
        <w:br w:clear="none"/>
        <w:t xml:space="preserve">]</w:t>
        <w:br w:clear="none"/>
      </w:r>
      <w:r>
        <w:t xml:space="preserve"> </w:t>
        <w:br w:clear="none"/>
      </w:r>
      <w:r>
        <w:rPr>
          <w:rStyle w:val="Text8"/>
        </w:rPr>
        <w:t xml:space="preserve">=</w:t>
        <w:br w:clear="none"/>
      </w:r>
      <w:r>
        <w:t xml:space="preserve"> </w:t>
        <w:br w:clear="none"/>
      </w:r>
      <w:r>
        <w:rPr>
          <w:rStyle w:val="Text14"/>
        </w:rPr>
        <w:t xml:space="preserve">1</w:t>
        <w:br w:clear="none"/>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values</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self</w:t>
        <w:br w:clear="none"/>
      </w:r>
      <w:r>
        <w:rPr>
          <w:rStyle w:val="Text8"/>
        </w:rPr>
        <w:t xml:space="preserve">.</w:t>
        <w:br w:clear="none"/>
      </w:r>
      <w:r>
        <w:rPr>
          <w:rStyle w:val="Text2"/>
        </w:rPr>
        <w:t xml:space="preserve">priorities</w:t>
        <w:br w:clear="none"/>
      </w:r>
      <w:r>
        <w:rPr>
          <w:rStyle w:val="Text5"/>
        </w:rPr>
        <w:t xml:space="preserve">[</w:t>
        <w:br w:clear="none"/>
      </w:r>
      <w:r>
        <w:rPr>
          <w:rStyle w:val="Text7"/>
        </w:rPr>
        <w:t xml:space="preserve">self</w:t>
        <w:br w:clear="none"/>
      </w:r>
      <w:r>
        <w:rPr>
          <w:rStyle w:val="Text8"/>
        </w:rPr>
        <w:t xml:space="preserve">.</w:t>
        <w:br w:clear="none"/>
      </w:r>
      <w:r>
        <w:rPr>
          <w:rStyle w:val="Text2"/>
        </w:rPr>
        <w:t xml:space="preserve">N</w:t>
        <w:br w:clear="none"/>
      </w:r>
      <w:r>
        <w:rPr>
          <w:rStyle w:val="Text5"/>
        </w:rPr>
        <w:t xml:space="preserve">]</w:t>
        <w:br w:clear="none"/>
      </w:r>
      <w:r>
        <w:t xml:space="preserve"> </w:t>
        <w:br w:clear="none"/>
      </w:r>
      <w:r>
        <w:rPr>
          <w:rStyle w:val="Text8"/>
        </w:rPr>
        <w:t xml:space="preserve">=</w:t>
        <w:br w:clear="none"/>
      </w:r>
      <w:r>
        <w:t xml:space="preserve"> </w:t>
        <w:br w:clear="none"/>
      </w:r>
      <w:r>
        <w:rPr>
          <w:rStyle w:val="Text7"/>
        </w:rPr>
        <w:t xml:space="preserve">None</w:t>
        <w:br w:clear="none"/>
      </w:r>
      <w:r>
        <w:t xml:space="preserve">   </w:t>
        <w:br w:clear="none"/>
      </w:r>
      <w:r>
        <w:rPr>
          <w:rStyle w:val="Text56"/>
        </w:rPr>
        <w:drawing>
          <wp:inline>
            <wp:extent cx="63500" cy="63500"/>
            <wp:effectExtent l="0" r="0" t="0" b="0"/>
            <wp:docPr id="75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location</w:t>
        <w:br w:clear="none"/>
      </w:r>
      <w:r>
        <w:rPr>
          <w:rStyle w:val="Text8"/>
        </w:rPr>
        <w:t xml:space="preserve">.</w:t>
        <w:br w:clear="none"/>
      </w:r>
      <w:r>
        <w:rPr>
          <w:rStyle w:val="Text2"/>
        </w:rPr>
        <w:t xml:space="preserve">pop</w:t>
        <w:br w:clear="none"/>
      </w:r>
      <w:r>
        <w:rPr>
          <w:rStyle w:val="Text5"/>
        </w:rPr>
        <w:t xml:space="preserve">(</w:t>
        <w:br w:clear="none"/>
      </w:r>
      <w:r>
        <w:rPr>
          <w:rStyle w:val="Text2"/>
        </w:rPr>
        <w:t xml:space="preserve">min_value</w:t>
        <w:br w:clear="none"/>
      </w:r>
      <w:r>
        <w:rPr>
          <w:rStyle w:val="Text5"/>
        </w:rPr>
        <w:t xml:space="preserve">)</w:t>
        <w:br w:clear="none"/>
      </w:r>
      <w:r>
        <w:t xml:space="preserve">                           </w:t>
        <w:br w:clear="none"/>
      </w:r>
      <w:r>
        <w:rPr>
          <w:rStyle w:val="Text56"/>
        </w:rPr>
        <w:drawing>
          <wp:inline>
            <wp:extent cx="63500" cy="63500"/>
            <wp:effectExtent l="0" r="0" t="0" b="0"/>
            <wp:docPr id="75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7"/>
        </w:rPr>
        <w:t xml:space="preserve">self</w:t>
        <w:br w:clear="none"/>
      </w:r>
      <w:r>
        <w:rPr>
          <w:rStyle w:val="Text8"/>
        </w:rPr>
        <w:t xml:space="preserve">.</w:t>
        <w:br w:clear="none"/>
      </w:r>
      <w:r>
        <w:rPr>
          <w:rStyle w:val="Text2"/>
        </w:rPr>
        <w:t xml:space="preserve">N</w:t>
        <w:br w:clear="none"/>
      </w:r>
      <w:r>
        <w:t xml:space="preserve"> </w:t>
        <w:br w:clear="none"/>
      </w:r>
      <w:r>
        <w:rPr>
          <w:rStyle w:val="Text8"/>
        </w:rPr>
        <w:t xml:space="preserve">-</w:t>
        <w:br w:clear="none"/>
        <w:t xml:space="preserve">=</w:t>
        <w:br w:clear="none"/>
      </w:r>
      <w:r>
        <w:t xml:space="preserve"> </w:t>
        <w:br w:clear="none"/>
      </w:r>
      <w:r>
        <w:rPr>
          <w:rStyle w:val="Text14"/>
        </w:rPr>
        <w:t xml:space="preserve">1</w:t>
        <w:br w:clear="none"/>
      </w:r>
      <w:r>
        <w:t xml:space="preserve">                                            </w:t>
        <w:br w:clear="none"/>
      </w:r>
      <w:r>
        <w:rPr>
          <w:rStyle w:val="Text56"/>
        </w:rPr>
        <w:drawing>
          <wp:inline>
            <wp:extent cx="63500" cy="63500"/>
            <wp:effectExtent l="0" r="0" t="0" b="0"/>
            <wp:docPr id="752"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self</w:t>
        <w:br w:clear="none"/>
      </w:r>
      <w:r>
        <w:rPr>
          <w:rStyle w:val="Text8"/>
        </w:rPr>
        <w:t xml:space="preserve">.</w:t>
        <w:br w:clear="none"/>
      </w:r>
      <w:r>
        <w:rPr>
          <w:rStyle w:val="Text2"/>
        </w:rPr>
        <w:t xml:space="preserve">sink</w:t>
        <w:br w:clear="none"/>
      </w:r>
      <w:r>
        <w:rPr>
          <w:rStyle w:val="Text5"/>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6"/>
        </w:rPr>
        <w:t xml:space="preserve">return</w:t>
        <w:br w:clear="none"/>
      </w:r>
      <w:r>
        <w:t xml:space="preserve"> </w:t>
        <w:br w:clear="none"/>
      </w:r>
      <w:r>
        <w:rPr>
          <w:rStyle w:val="Text2"/>
        </w:rPr>
        <w:t xml:space="preserve">min_value</w:t>
        <w:br w:clear="none"/>
      </w:r>
      <w:r>
        <w:t xml:space="preserve">                                       </w:t>
        <w:br w:clear="none"/>
      </w:r>
      <w:r>
        <w:rPr>
          <w:rStyle w:val="Text56"/>
        </w:rPr>
        <w:drawing>
          <wp:inline>
            <wp:extent cx="63500" cy="63500"/>
            <wp:effectExtent l="0" r="0" t="0" b="0"/>
            <wp:docPr id="753"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p>
    <w:p>
      <w:pPr>
        <w:pStyle w:val="Para 04"/>
      </w:pPr>
      <w:hyperlink w:anchor="co_graphs__only_connect__CO12_1">
        <w:r>
          <w:bookmarkStart w:id="1263" w:name="callout_graphs__only_connect__CO_83"/>
          <w:t/>
          <w:bookmarkEnd w:id="1263"/>
          <w:drawing>
            <wp:inline>
              <wp:extent cx="63500" cy="63500"/>
              <wp:effectExtent l="0" r="0" t="0" b="0"/>
              <wp:docPr id="75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Remember </w:t>
      </w:r>
      <w:r>
        <w:rPr>
          <w:rStyle w:val="Text0"/>
        </w:rPr>
        <w:t>min_value</w:t>
      </w:r>
      <w:r>
        <w:t>, the value with highest priority.</w:t>
      </w:r>
    </w:p>
    <w:p>
      <w:pPr>
        <w:pStyle w:val="Para 04"/>
      </w:pPr>
      <w:hyperlink w:anchor="co_graphs__only_connect__CO12_2">
        <w:r>
          <w:bookmarkStart w:id="1264" w:name="callout_graphs__only_connect__CO_84"/>
          <w:t/>
          <w:bookmarkEnd w:id="1264"/>
          <w:drawing>
            <wp:inline>
              <wp:extent cx="63500" cy="63500"/>
              <wp:effectExtent l="0" r="0" t="0" b="0"/>
              <wp:docPr id="75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Move the item at location </w:t>
      </w:r>
      <w:r>
        <w:rPr>
          <w:rStyle w:val="Text0"/>
        </w:rPr>
        <w:t>N</w:t>
      </w:r>
      <w:r>
        <w:t xml:space="preserve"> to the top-level location 1 and ensure that </w:t>
      </w:r>
      <w:r>
        <w:rPr>
          <w:rStyle w:val="Text0"/>
        </w:rPr>
        <w:t>location</w:t>
      </w:r>
      <w:r>
        <w:t xml:space="preserve"> records the new index position for this value.</w:t>
      </w:r>
    </w:p>
    <w:p>
      <w:pPr>
        <w:pStyle w:val="Para 04"/>
      </w:pPr>
      <w:hyperlink w:anchor="co_graphs__only_connect__CO12_3">
        <w:r>
          <w:bookmarkStart w:id="1265" w:name="callout_graphs__only_connect__CO_85"/>
          <w:t/>
          <w:bookmarkEnd w:id="1265"/>
          <w:drawing>
            <wp:inline>
              <wp:extent cx="63500" cy="63500"/>
              <wp:effectExtent l="0" r="0" t="0" b="0"/>
              <wp:docPr id="75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Remove all trace of the former </w:t>
      </w:r>
      <w:r>
        <w:rPr>
          <w:rStyle w:val="Text0"/>
        </w:rPr>
        <w:t>min_value</w:t>
      </w:r>
      <w:r>
        <w:t xml:space="preserve"> being removed.</w:t>
      </w:r>
    </w:p>
    <w:p>
      <w:pPr>
        <w:pStyle w:val="Para 04"/>
      </w:pPr>
      <w:hyperlink w:anchor="co_graphs__only_connect__CO12_4">
        <w:r>
          <w:bookmarkStart w:id="1266" w:name="callout_graphs__only_connect__CO_86"/>
          <w:t/>
          <w:bookmarkEnd w:id="1266"/>
          <w:drawing>
            <wp:inline>
              <wp:extent cx="63500" cy="63500"/>
              <wp:effectExtent l="0" r="0" t="0" b="0"/>
              <wp:docPr id="75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Remove </w:t>
      </w:r>
      <w:r>
        <w:rPr>
          <w:rStyle w:val="Text0"/>
        </w:rPr>
        <w:t>min_value</w:t>
      </w:r>
      <w:r>
        <w:t xml:space="preserve"> entry from </w:t>
      </w:r>
      <w:r>
        <w:rPr>
          <w:rStyle w:val="Text0"/>
        </w:rPr>
        <w:t>location</w:t>
      </w:r>
      <w:r>
        <w:t xml:space="preserve"> dictionary.</w:t>
      </w:r>
    </w:p>
    <w:p>
      <w:pPr>
        <w:pStyle w:val="Para 04"/>
      </w:pPr>
      <w:hyperlink w:anchor="co_graphs__only_connect__CO12_5">
        <w:r>
          <w:bookmarkStart w:id="1267" w:name="callout_graphs__only_connect__CO_87"/>
          <w:t/>
          <w:bookmarkEnd w:id="1267"/>
          <w:drawing>
            <wp:inline>
              <wp:extent cx="63500" cy="63500"/>
              <wp:effectExtent l="0" r="0" t="0" b="0"/>
              <wp:docPr id="758"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Reduce number of entries </w:t>
      </w:r>
      <w:r>
        <w:rPr>
          <w:rStyle w:val="Text1"/>
        </w:rPr>
        <w:t>before</w:t>
      </w:r>
      <w:r>
        <w:t xml:space="preserve"> invoking </w:t>
      </w:r>
      <w:r>
        <w:rPr>
          <w:rStyle w:val="Text0"/>
        </w:rPr>
        <w:t>sink(1)</w:t>
      </w:r>
      <w:r>
        <w:t xml:space="preserve"> to reestablish heap-ordered property.</w:t>
      </w:r>
    </w:p>
    <w:p>
      <w:pPr>
        <w:pStyle w:val="Para 04"/>
      </w:pPr>
      <w:hyperlink w:anchor="co_graphs__only_connect__CO12_6">
        <w:r>
          <w:bookmarkStart w:id="1268" w:name="callout_graphs__only_connect__CO_88"/>
          <w:t/>
          <w:bookmarkEnd w:id="1268"/>
          <w:drawing>
            <wp:inline>
              <wp:extent cx="63500" cy="63500"/>
              <wp:effectExtent l="0" r="0" t="0" b="0"/>
              <wp:docPr id="759"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Return the value associated with entry of highest priority (which is the one with smallest magnitude).</w:t>
      </w:r>
    </w:p>
    <w:p>
      <w:pPr>
        <w:pStyle w:val="Normal"/>
      </w:pPr>
      <w:r>
        <w:t xml:space="preserve">The </w:t>
      </w:r>
      <w:r>
        <w:rPr>
          <w:rStyle w:val="Text0"/>
        </w:rPr>
        <w:t>IndexedMinPQ</w:t>
      </w:r>
      <w:r>
        <w:t xml:space="preserve"> data structure ensures the invariant that if </w:t>
      </w:r>
      <w:r>
        <w:rPr>
          <w:rStyle w:val="Text0"/>
        </w:rPr>
        <w:t>v</w:t>
      </w:r>
      <w:r>
        <w:t xml:space="preserve"> is a value stored by the priority queue, then </w:t>
      </w:r>
      <w:r>
        <w:rPr>
          <w:rStyle w:val="Text0"/>
        </w:rPr>
        <w:t>location[v]</w:t>
      </w:r>
      <w:r>
        <w:t xml:space="preserve"> points to an index location, </w:t>
      </w:r>
      <w:r>
        <w:rPr>
          <w:rStyle w:val="Text0"/>
        </w:rPr>
        <w:t>idx</w:t>
      </w:r>
      <w:r>
        <w:t xml:space="preserve">, such that </w:t>
      </w:r>
      <w:r>
        <w:rPr>
          <w:rStyle w:val="Text0"/>
        </w:rPr>
        <w:t>values[idx]</w:t>
      </w:r>
      <w:r>
        <w:t xml:space="preserve"> is </w:t>
      </w:r>
      <w:r>
        <w:rPr>
          <w:rStyle w:val="Text0"/>
        </w:rPr>
        <w:t>v</w:t>
      </w:r>
      <w:r>
        <w:t xml:space="preserve"> and </w:t>
      </w:r>
      <w:r>
        <w:rPr>
          <w:rStyle w:val="Text0"/>
        </w:rPr>
        <w:t>priorities[idx]</w:t>
      </w:r>
      <w:r>
        <w:t xml:space="preserve"> is </w:t>
      </w:r>
      <w:r>
        <w:rPr>
          <w:rStyle w:val="Text0"/>
        </w:rPr>
        <w:t>p</w:t>
      </w:r>
      <w:r>
        <w:t xml:space="preserve">, where </w:t>
      </w:r>
      <w:r>
        <w:rPr>
          <w:rStyle w:val="Text0"/>
        </w:rPr>
        <w:t>p</w:t>
      </w:r>
      <w:r>
        <w:t xml:space="preserve"> is the priority for </w:t>
      </w:r>
      <w:r>
        <w:rPr>
          <w:rStyle w:val="Text0"/>
        </w:rPr>
        <w:t>v</w:t>
      </w:r>
      <w:r>
        <w:t>.</w:t>
      </w:r>
    </w:p>
    <w:p>
      <w:pPr>
        <w:pStyle w:val="Normal"/>
      </w:pPr>
      <w:r>
        <w:t xml:space="preserve">Dijkstra’s algorithm uses an </w:t>
      </w:r>
      <w:r>
        <w:rPr>
          <w:rStyle w:val="Text0"/>
        </w:rPr>
        <w:t>IndexedMinPQ</w:t>
      </w:r>
      <w:r>
        <w:t xml:space="preserve"> to compute the length of a shortest path from a designated </w:t>
      </w:r>
      <w:r>
        <w:rPr>
          <w:rStyle w:val="Text0"/>
        </w:rPr>
        <w:t>src</w:t>
      </w:r>
      <w:r>
        <w:t xml:space="preserve"> node to any node in a graph. The algorithm maintains a dictionary, </w:t>
      </w:r>
      <w:r>
        <w:rPr>
          <w:rStyle w:val="Text0"/>
        </w:rPr>
        <w:t>dist_to[v]</w:t>
      </w:r>
      <w:r>
        <w:t xml:space="preserve">, to record the length of the shortest known computed path from </w:t>
      </w:r>
      <w:r>
        <w:rPr>
          <w:rStyle w:val="Text0"/>
        </w:rPr>
        <w:t>src</w:t>
      </w:r>
      <w:r>
        <w:t xml:space="preserve"> to each </w:t>
      </w:r>
      <w:r>
        <w:rPr>
          <w:rStyle w:val="Text0"/>
        </w:rPr>
        <w:t>v</w:t>
      </w:r>
      <w:r>
        <w:t xml:space="preserve"> in the graph: this value may be infinite for nodes not reachable from </w:t>
      </w:r>
      <w:r>
        <w:rPr>
          <w:rStyle w:val="Text0"/>
        </w:rPr>
        <w:t>src</w:t>
      </w:r>
      <w:r>
        <w:t xml:space="preserve">. As the algorithm explores the graph, it looks for two nodes, </w:t>
      </w:r>
      <w:r>
        <w:rPr>
          <w:rStyle w:val="Text1"/>
        </w:rPr>
        <w:t>u</w:t>
      </w:r>
      <w:r>
        <w:t xml:space="preserve"> and </w:t>
      </w:r>
      <w:r>
        <w:rPr>
          <w:rStyle w:val="Text1"/>
        </w:rPr>
        <w:t>v</w:t>
      </w:r>
      <w:r>
        <w:t xml:space="preserve">, connected by an edge with weight of </w:t>
      </w:r>
      <w:r>
        <w:rPr>
          <w:rStyle w:val="Text0"/>
        </w:rPr>
        <w:t>wt</w:t>
      </w:r>
      <w:r>
        <w:t xml:space="preserve"> such that </w:t>
      </w:r>
      <w:r>
        <w:rPr>
          <w:rStyle w:val="Text0"/>
        </w:rPr>
        <w:t>dist_to[u] + wt &lt; dist_to[v]</w:t>
      </w:r>
      <w:r>
        <w:t xml:space="preserve">: in other words, the distance from </w:t>
      </w:r>
      <w:r>
        <w:rPr>
          <w:rStyle w:val="Text0"/>
        </w:rPr>
        <w:t>src</w:t>
      </w:r>
      <w:r>
        <w:t xml:space="preserve"> to </w:t>
      </w:r>
      <w:r>
        <w:rPr>
          <w:rStyle w:val="Text0"/>
        </w:rPr>
        <w:t>v</w:t>
      </w:r>
      <w:r>
        <w:t xml:space="preserve"> is shorter if you follow the path from </w:t>
      </w:r>
      <w:r>
        <w:rPr>
          <w:rStyle w:val="Text0"/>
        </w:rPr>
        <w:t>src</w:t>
      </w:r>
      <w:r>
        <w:t xml:space="preserve"> to </w:t>
      </w:r>
      <w:r>
        <w:rPr>
          <w:rStyle w:val="Text0"/>
        </w:rPr>
        <w:t>u</w:t>
      </w:r>
      <w:r>
        <w:t xml:space="preserve"> and then cross to </w:t>
      </w:r>
      <w:r>
        <w:rPr>
          <w:rStyle w:val="Text0"/>
        </w:rPr>
        <w:t>v</w:t>
      </w:r>
      <w:r>
        <w:t xml:space="preserve"> along the edge (</w:t>
      </w:r>
      <w:r>
        <w:rPr>
          <w:rStyle w:val="Text0"/>
        </w:rPr>
        <w:t>u</w:t>
      </w:r>
      <w:r>
        <w:t xml:space="preserve">, </w:t>
      </w:r>
      <w:r>
        <w:rPr>
          <w:rStyle w:val="Text0"/>
        </w:rPr>
        <w:t>v</w:t>
      </w:r>
      <w:r>
        <w:t>).</w:t>
      </w:r>
    </w:p>
    <w:p>
      <w:pPr>
        <w:pStyle w:val="Normal"/>
      </w:pPr>
      <w:r>
        <w:rPr>
          <w:rStyle w:val="Text54"/>
        </w:rPr>
        <w:bookmarkStart w:id="1269" w:name="idm45239905421440"/>
        <w:t/>
        <w:bookmarkEnd w:id="1269"/>
      </w:r>
      <w:r>
        <w:t xml:space="preserve">Dijkstra’s algorithm shows how to find these special edges methodically, similar to the way Breadth First Search uses a queue to explore nodes based on their distance from </w:t>
      </w:r>
      <w:r>
        <w:rPr>
          <w:rStyle w:val="Text0"/>
        </w:rPr>
        <w:t>src</w:t>
      </w:r>
      <w:r>
        <w:t xml:space="preserve"> (in terms of number of edges). </w:t>
      </w:r>
      <w:r>
        <w:rPr>
          <w:rStyle w:val="Text0"/>
        </w:rPr>
        <w:t>dist_to[v]</w:t>
      </w:r>
      <w:r>
        <w:t xml:space="preserve"> summarizes the results of the active search, and </w:t>
      </w:r>
      <w:r>
        <w:rPr>
          <w:rStyle w:val="Text0"/>
        </w:rPr>
        <w:t>IndexedMinPQ</w:t>
      </w:r>
      <w:r>
        <w:t xml:space="preserve"> organizes the remaining nodes to be explored by priority, which is defined as the accumulated length of the shortest path for each node from </w:t>
      </w:r>
      <w:r>
        <w:rPr>
          <w:rStyle w:val="Text0"/>
        </w:rPr>
        <w:t>src</w:t>
      </w:r>
      <w:r>
        <w:t xml:space="preserve">. When the algorithm starts, </w:t>
      </w:r>
      <w:r>
        <w:rPr>
          <w:rStyle w:val="Text0"/>
        </w:rPr>
        <w:t>dist_to[src]</w:t>
      </w:r>
      <w:r>
        <w:t xml:space="preserve"> is 0 because that node is the source, and all other distances are infinity. All nodes are then enqueued in the </w:t>
      </w:r>
      <w:r>
        <w:rPr>
          <w:rStyle w:val="Text0"/>
        </w:rPr>
        <w:t>IndexedMinPQ</w:t>
      </w:r>
      <w:r>
        <w:t xml:space="preserve"> with priority equal to 0 (for the source node, </w:t>
      </w:r>
      <w:r>
        <w:rPr>
          <w:rStyle w:val="Text0"/>
        </w:rPr>
        <w:t>src</w:t>
      </w:r>
      <w:r>
        <w:t>) or infinity for other nodes.</w:t>
      </w:r>
    </w:p>
    <w:p>
      <w:pPr>
        <w:pStyle w:val="Normal"/>
      </w:pPr>
      <w:r>
        <w:t>Dijkstra’s algorithm does not need to mark nodes as having been visited, since the min priority queue contains only those active nodes to be explored. One by one, the algorithm removes from the min priority queue the node whose total accumulated distance is the smallest.</w:t>
      </w:r>
    </w:p>
    <w:p>
      <w:bookmarkStart w:id="1270" w:name="Listing_7_14__Dijkstra_s_algorit"/>
      <w:pPr>
        <w:keepNext/>
        <w:pStyle w:val="Heading 3"/>
      </w:pPr>
      <w:r>
        <w:t xml:space="preserve">Listing 7-14. </w:t>
        <w:t>Dijkstra’s algorithm to solve single-source shortest path problem</w:t>
      </w:r>
      <w:bookmarkEnd w:id="1270"/>
    </w:p>
    <w:p>
      <w:pPr>
        <w:pStyle w:val="Para 21"/>
      </w:pPr>
      <w:r>
        <w:rPr>
          <w:rStyle w:val="Text6"/>
        </w:rPr>
        <w:t xml:space="preserve">def</w:t>
        <w:br w:clear="none"/>
      </w:r>
      <w:r>
        <w:rPr>
          <w:rStyle w:val="Text10"/>
        </w:rPr>
        <w:t xml:space="preserve"> </w:t>
        <w:br w:clear="none"/>
      </w:r>
      <w:r>
        <w:rPr>
          <w:rStyle w:val="Text9"/>
        </w:rPr>
        <w:t xml:space="preserve">dijkstra_sp</w:t>
        <w:br w:clear="none"/>
      </w:r>
      <w:r>
        <w:rPr>
          <w:rStyle w:val="Text5"/>
        </w:rPr>
        <w:t xml:space="preserve">(</w:t>
        <w:br w:clear="none"/>
      </w:r>
      <w:r>
        <w:t xml:space="preserve">G</w:t>
        <w:br w:clear="none"/>
      </w:r>
      <w:r>
        <w:rPr>
          <w:rStyle w:val="Text5"/>
        </w:rPr>
        <w:t xml:space="preserve">,</w:t>
        <w:br w:clear="none"/>
      </w:r>
      <w:r>
        <w:rPr>
          <w:rStyle w:val="Text10"/>
        </w:rPr>
        <w:t xml:space="preserve"> </w:t>
        <w:br w:clear="none"/>
      </w:r>
      <w:r>
        <w:t xml:space="preserve">src</w:t>
        <w:br w:clear="none"/>
      </w:r>
      <w:r>
        <w:rPr>
          <w:rStyle w:val="Text5"/>
        </w:rPr>
        <w:t xml:space="preserve">)</w:t>
        <w:br w:clear="none"/>
        <w:t xml:space="preserve">:</w:t>
        <w:br w:clear="none"/>
      </w:r>
      <w:r>
        <w:rPr>
          <w:rStyle w:val="Text10"/>
        </w:rPr>
        <w:t xml:space="preserve"/>
        <w:br w:clear="none"/>
        <w:t xml:space="preserve">  </w:t>
        <w:br w:clear="none"/>
      </w:r>
      <w:r>
        <w:t xml:space="preserve">N</w:t>
        <w:br w:clear="none"/>
      </w:r>
      <w:r>
        <w:rPr>
          <w:rStyle w:val="Text10"/>
        </w:rPr>
        <w:t xml:space="preserve"> </w:t>
        <w:br w:clear="none"/>
      </w:r>
      <w:r>
        <w:rPr>
          <w:rStyle w:val="Text8"/>
        </w:rPr>
        <w:t xml:space="preserve">=</w:t>
        <w:br w:clear="none"/>
      </w:r>
      <w:r>
        <w:rPr>
          <w:rStyle w:val="Text10"/>
        </w:rPr>
        <w:t xml:space="preserve"> </w:t>
        <w:br w:clear="none"/>
      </w:r>
      <w:r>
        <w:t xml:space="preserve">G</w:t>
        <w:br w:clear="none"/>
      </w:r>
      <w:r>
        <w:rPr>
          <w:rStyle w:val="Text8"/>
        </w:rPr>
        <w:t xml:space="preserve">.</w:t>
        <w:br w:clear="none"/>
      </w:r>
      <w:r>
        <w:t xml:space="preserve">number_of_nodes</w:t>
        <w:br w:clear="none"/>
      </w:r>
      <w:r>
        <w:rPr>
          <w:rStyle w:val="Text5"/>
        </w:rPr>
        <w:t xml:space="preserve">(</w:t>
        <w:br w:clear="none"/>
        <w:t xml:space="preserve">)</w:t>
        <w:br w:clear="none"/>
      </w:r>
      <w:r>
        <w:rPr>
          <w:rStyle w:val="Text10"/>
        </w:rPr>
        <w:t xml:space="preserve"/>
        <w:br w:clear="none"/>
        <w:t xml:space="preserve"/>
        <w:br w:clear="none"/>
        <w:t xml:space="preserve">  </w:t>
        <w:br w:clear="none"/>
      </w:r>
      <w:r>
        <w:t xml:space="preserve">inf</w:t>
        <w:br w:clear="none"/>
      </w:r>
      <w:r>
        <w:rPr>
          <w:rStyle w:val="Text10"/>
        </w:rPr>
        <w:t xml:space="preserve"> </w:t>
        <w:br w:clear="none"/>
      </w:r>
      <w:r>
        <w:rPr>
          <w:rStyle w:val="Text8"/>
        </w:rPr>
        <w:t xml:space="preserve">=</w:t>
        <w:br w:clear="none"/>
      </w:r>
      <w:r>
        <w:rPr>
          <w:rStyle w:val="Text10"/>
        </w:rPr>
        <w:t xml:space="preserve"> </w:t>
        <w:br w:clear="none"/>
      </w:r>
      <w:r>
        <w:rPr>
          <w:rStyle w:val="Text7"/>
        </w:rPr>
        <w:t xml:space="preserve">float</w:t>
        <w:br w:clear="none"/>
      </w:r>
      <w:r>
        <w:rPr>
          <w:rStyle w:val="Text5"/>
        </w:rPr>
        <w:t xml:space="preserve">(</w:t>
        <w:br w:clear="none"/>
      </w:r>
      <w:r>
        <w:rPr>
          <w:rStyle w:val="Text12"/>
        </w:rPr>
        <w:t xml:space="preserve">'</w:t>
        <w:br w:clear="none"/>
        <w:t xml:space="preserve">inf</w:t>
        <w:br w:clear="none"/>
        <w:t xml:space="preserve">'</w:t>
        <w:br w:clear="none"/>
      </w:r>
      <w:r>
        <w:rPr>
          <w:rStyle w:val="Text5"/>
        </w:rPr>
        <w:t xml:space="preserve">)</w:t>
        <w:br w:clear="none"/>
      </w:r>
      <w:r>
        <w:rPr>
          <w:rStyle w:val="Text10"/>
        </w:rPr>
        <w:t xml:space="preserve">                         </w:t>
        <w:br w:clear="none"/>
      </w:r>
      <w:r>
        <w:rPr>
          <w:rStyle w:val="Text56"/>
        </w:rPr>
        <w:drawing>
          <wp:inline>
            <wp:extent cx="63500" cy="63500"/>
            <wp:effectExtent l="0" r="0" t="0" b="0"/>
            <wp:docPr id="760"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t xml:space="preserve">dist_to</w:t>
        <w:br w:clear="none"/>
      </w:r>
      <w:r>
        <w:rPr>
          <w:rStyle w:val="Text10"/>
        </w:rPr>
        <w:t xml:space="preserve"> </w:t>
        <w:br w:clear="none"/>
      </w:r>
      <w:r>
        <w:rPr>
          <w:rStyle w:val="Text8"/>
        </w:rPr>
        <w:t xml:space="preserve">=</w:t>
        <w:br w:clear="none"/>
      </w:r>
      <w:r>
        <w:rPr>
          <w:rStyle w:val="Text10"/>
        </w:rPr>
        <w:t xml:space="preserve"> </w:t>
        <w:br w:clear="none"/>
      </w:r>
      <w:r>
        <w:rPr>
          <w:rStyle w:val="Text5"/>
        </w:rPr>
        <w:t xml:space="preserve">{</w:t>
        <w:br w:clear="none"/>
      </w:r>
      <w:r>
        <w:t xml:space="preserve">v</w:t>
        <w:br w:clear="none"/>
      </w:r>
      <w:r>
        <w:rPr>
          <w:rStyle w:val="Text5"/>
        </w:rPr>
        <w:t xml:space="preserve">:</w:t>
        <w:br w:clear="none"/>
      </w:r>
      <w:r>
        <w:t xml:space="preserve">inf</w:t>
        <w:br w:clear="none"/>
      </w:r>
      <w:r>
        <w:rPr>
          <w:rStyle w:val="Text10"/>
        </w:rPr>
        <w:t xml:space="preserve"> </w:t>
        <w:br w:clear="none"/>
      </w:r>
      <w:r>
        <w:rPr>
          <w:rStyle w:val="Text6"/>
        </w:rPr>
        <w:t xml:space="preserve">for</w:t>
        <w:br w:clear="none"/>
      </w:r>
      <w:r>
        <w:rPr>
          <w:rStyle w:val="Text10"/>
        </w:rPr>
        <w:t xml:space="preserve"> </w:t>
        <w:br w:clear="none"/>
      </w:r>
      <w:r>
        <w:t xml:space="preserve">v</w:t>
        <w:br w:clear="none"/>
      </w:r>
      <w:r>
        <w:rPr>
          <w:rStyle w:val="Text10"/>
        </w:rPr>
        <w:t xml:space="preserve"> </w:t>
        <w:br w:clear="none"/>
      </w:r>
      <w:r>
        <w:rPr>
          <w:rStyle w:val="Text5"/>
        </w:rPr>
        <w:t xml:space="preserve">in</w:t>
        <w:br w:clear="none"/>
      </w:r>
      <w:r>
        <w:rPr>
          <w:rStyle w:val="Text10"/>
        </w:rPr>
        <w:t xml:space="preserve"> </w:t>
        <w:br w:clear="none"/>
      </w:r>
      <w:r>
        <w:t xml:space="preserve">G</w:t>
        <w:br w:clear="none"/>
      </w:r>
      <w:r>
        <w:rPr>
          <w:rStyle w:val="Text8"/>
        </w:rPr>
        <w:t xml:space="preserve">.</w:t>
        <w:br w:clear="none"/>
      </w:r>
      <w:r>
        <w:t xml:space="preserve">nodes</w:t>
        <w:br w:clear="none"/>
      </w:r>
      <w:r>
        <w:rPr>
          <w:rStyle w:val="Text5"/>
        </w:rPr>
        <w:t xml:space="preserve">(</w:t>
        <w:br w:clear="none"/>
        <w:t xml:space="preserve">)</w:t>
        <w:br w:clear="none"/>
        <w:t xml:space="preserve">}</w:t>
        <w:br w:clear="none"/>
      </w:r>
      <w:r>
        <w:rPr>
          <w:rStyle w:val="Text10"/>
        </w:rPr>
        <w:t xml:space="preserve"/>
        <w:br w:clear="none"/>
        <w:t xml:space="preserve">  </w:t>
        <w:br w:clear="none"/>
      </w:r>
      <w:r>
        <w:t xml:space="preserve">dist_to</w:t>
        <w:br w:clear="none"/>
      </w:r>
      <w:r>
        <w:rPr>
          <w:rStyle w:val="Text5"/>
        </w:rPr>
        <w:t xml:space="preserve">[</w:t>
        <w:br w:clear="none"/>
      </w:r>
      <w:r>
        <w:t xml:space="preserve">src</w:t>
        <w:br w:clear="none"/>
      </w:r>
      <w:r>
        <w:rPr>
          <w:rStyle w:val="Text5"/>
        </w:rPr>
        <w:t xml:space="preserve">]</w:t>
        <w:br w:clear="none"/>
      </w:r>
      <w:r>
        <w:rPr>
          <w:rStyle w:val="Text10"/>
        </w:rPr>
        <w:t xml:space="preserve"> </w:t>
        <w:br w:clear="none"/>
      </w:r>
      <w:r>
        <w:rPr>
          <w:rStyle w:val="Text8"/>
        </w:rPr>
        <w:t xml:space="preserve">=</w:t>
        <w:br w:clear="none"/>
      </w:r>
      <w:r>
        <w:rPr>
          <w:rStyle w:val="Text10"/>
        </w:rPr>
        <w:t xml:space="preserve"> </w:t>
        <w:br w:clear="none"/>
      </w:r>
      <w:r>
        <w:rPr>
          <w:rStyle w:val="Text14"/>
        </w:rPr>
        <w:t xml:space="preserve">0</w:t>
        <w:br w:clear="none"/>
      </w:r>
      <w:r>
        <w:rPr>
          <w:rStyle w:val="Text10"/>
        </w:rPr>
        <w:t xml:space="preserve"/>
        <w:br w:clear="none"/>
        <w:t xml:space="preserve"/>
        <w:br w:clear="none"/>
        <w:t xml:space="preserve">  </w:t>
        <w:br w:clear="none"/>
      </w:r>
      <w:r>
        <w:t xml:space="preserve">impq</w:t>
        <w:br w:clear="none"/>
      </w:r>
      <w:r>
        <w:rPr>
          <w:rStyle w:val="Text10"/>
        </w:rPr>
        <w:t xml:space="preserve"> </w:t>
        <w:br w:clear="none"/>
      </w:r>
      <w:r>
        <w:rPr>
          <w:rStyle w:val="Text8"/>
        </w:rPr>
        <w:t xml:space="preserve">=</w:t>
        <w:br w:clear="none"/>
      </w:r>
      <w:r>
        <w:rPr>
          <w:rStyle w:val="Text10"/>
        </w:rPr>
        <w:t xml:space="preserve"> </w:t>
        <w:br w:clear="none"/>
      </w:r>
      <w:r>
        <w:t xml:space="preserve">IndexedMinPQ</w:t>
        <w:br w:clear="none"/>
      </w:r>
      <w:r>
        <w:rPr>
          <w:rStyle w:val="Text5"/>
        </w:rPr>
        <w:t xml:space="preserve">(</w:t>
        <w:br w:clear="none"/>
      </w:r>
      <w:r>
        <w:t xml:space="preserve">N</w:t>
        <w:br w:clear="none"/>
      </w:r>
      <w:r>
        <w:rPr>
          <w:rStyle w:val="Text5"/>
        </w:rPr>
        <w:t xml:space="preserve">)</w:t>
        <w:br w:clear="none"/>
      </w:r>
      <w:r>
        <w:rPr>
          <w:rStyle w:val="Text10"/>
        </w:rPr>
        <w:t xml:space="preserve">                     </w:t>
        <w:br w:clear="none"/>
      </w:r>
      <w:r>
        <w:rPr>
          <w:rStyle w:val="Text56"/>
        </w:rPr>
        <w:drawing>
          <wp:inline>
            <wp:extent cx="63500" cy="63500"/>
            <wp:effectExtent l="0" r="0" t="0" b="0"/>
            <wp:docPr id="76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t xml:space="preserve">impq</w:t>
        <w:br w:clear="none"/>
      </w:r>
      <w:r>
        <w:rPr>
          <w:rStyle w:val="Text8"/>
        </w:rPr>
        <w:t xml:space="preserve">.</w:t>
        <w:br w:clear="none"/>
      </w:r>
      <w:r>
        <w:t xml:space="preserve">enqueue</w:t>
        <w:br w:clear="none"/>
      </w:r>
      <w:r>
        <w:rPr>
          <w:rStyle w:val="Text5"/>
        </w:rPr>
        <w:t xml:space="preserve">(</w:t>
        <w:br w:clear="none"/>
      </w:r>
      <w:r>
        <w:t xml:space="preserve">src</w:t>
        <w:br w:clear="none"/>
      </w:r>
      <w:r>
        <w:rPr>
          <w:rStyle w:val="Text5"/>
        </w:rPr>
        <w:t xml:space="preserve">,</w:t>
        <w:br w:clear="none"/>
      </w:r>
      <w:r>
        <w:rPr>
          <w:rStyle w:val="Text10"/>
        </w:rPr>
        <w:t xml:space="preserve"> </w:t>
        <w:br w:clear="none"/>
      </w:r>
      <w:r>
        <w:t xml:space="preserve">dist_to</w:t>
        <w:br w:clear="none"/>
      </w:r>
      <w:r>
        <w:rPr>
          <w:rStyle w:val="Text5"/>
        </w:rPr>
        <w:t xml:space="preserve">[</w:t>
        <w:br w:clear="none"/>
      </w:r>
      <w:r>
        <w:t xml:space="preserve">src</w:t>
        <w:br w:clear="none"/>
      </w:r>
      <w:r>
        <w:rPr>
          <w:rStyle w:val="Text5"/>
        </w:rPr>
        <w:t xml:space="preserve">]</w:t>
        <w:br w:clear="none"/>
        <w:t xml:space="preserve">)</w:t>
        <w:br w:clear="none"/>
      </w:r>
      <w:r>
        <w:rPr>
          <w:rStyle w:val="Text10"/>
        </w:rPr>
        <w:t xml:space="preserve"/>
        <w:br w:clear="none"/>
        <w:t xml:space="preserve">  </w:t>
        <w:br w:clear="none"/>
      </w:r>
      <w:r>
        <w:rPr>
          <w:rStyle w:val="Text6"/>
        </w:rPr>
        <w:t xml:space="preserve">for</w:t>
        <w:br w:clear="none"/>
      </w:r>
      <w:r>
        <w:rPr>
          <w:rStyle w:val="Text10"/>
        </w:rPr>
        <w:t xml:space="preserve"> </w:t>
        <w:br w:clear="none"/>
      </w:r>
      <w:r>
        <w:t xml:space="preserve">v</w:t>
        <w:br w:clear="none"/>
      </w:r>
      <w:r>
        <w:rPr>
          <w:rStyle w:val="Text10"/>
        </w:rPr>
        <w:t xml:space="preserve"> </w:t>
        <w:br w:clear="none"/>
      </w:r>
      <w:r>
        <w:rPr>
          <w:rStyle w:val="Text5"/>
        </w:rPr>
        <w:t xml:space="preserve">in</w:t>
        <w:br w:clear="none"/>
      </w:r>
      <w:r>
        <w:rPr>
          <w:rStyle w:val="Text10"/>
        </w:rPr>
        <w:t xml:space="preserve"> </w:t>
        <w:br w:clear="none"/>
      </w:r>
      <w:r>
        <w:t xml:space="preserve">G</w:t>
        <w:br w:clear="none"/>
      </w:r>
      <w:r>
        <w:rPr>
          <w:rStyle w:val="Text8"/>
        </w:rPr>
        <w:t xml:space="preserve">.</w:t>
        <w:br w:clear="none"/>
      </w:r>
      <w:r>
        <w:t xml:space="preserve">nodes</w:t>
        <w:br w:clear="none"/>
      </w:r>
      <w:r>
        <w:rPr>
          <w:rStyle w:val="Text5"/>
        </w:rPr>
        <w:t xml:space="preserve">(</w:t>
        <w:br w:clear="none"/>
        <w:t xml:space="preserve">)</w:t>
        <w:br w:clear="none"/>
        <w:t xml:space="preserve">:</w:t>
        <w:br w:clear="none"/>
      </w:r>
      <w:r>
        <w:rPr>
          <w:rStyle w:val="Text10"/>
        </w:rPr>
        <w:t xml:space="preserve"/>
        <w:br w:clear="none"/>
        <w:t xml:space="preserve">    </w:t>
        <w:br w:clear="none"/>
      </w:r>
      <w:r>
        <w:rPr>
          <w:rStyle w:val="Text6"/>
        </w:rPr>
        <w:t xml:space="preserve">if</w:t>
        <w:br w:clear="none"/>
      </w:r>
      <w:r>
        <w:rPr>
          <w:rStyle w:val="Text10"/>
        </w:rPr>
        <w:t xml:space="preserve"> </w:t>
        <w:br w:clear="none"/>
      </w:r>
      <w:r>
        <w:t xml:space="preserve">v</w:t>
        <w:br w:clear="none"/>
      </w:r>
      <w:r>
        <w:rPr>
          <w:rStyle w:val="Text10"/>
        </w:rPr>
        <w:t xml:space="preserve"> </w:t>
        <w:br w:clear="none"/>
      </w:r>
      <w:r>
        <w:rPr>
          <w:rStyle w:val="Text8"/>
        </w:rPr>
        <w:t xml:space="preserve">!=</w:t>
        <w:br w:clear="none"/>
      </w:r>
      <w:r>
        <w:rPr>
          <w:rStyle w:val="Text10"/>
        </w:rPr>
        <w:t xml:space="preserve"> </w:t>
        <w:br w:clear="none"/>
      </w:r>
      <w:r>
        <w:t xml:space="preserve">src</w:t>
        <w:br w:clear="none"/>
      </w:r>
      <w:r>
        <w:rPr>
          <w:rStyle w:val="Text5"/>
        </w:rPr>
        <w:t xml:space="preserve">:</w:t>
        <w:br w:clear="none"/>
      </w:r>
      <w:r>
        <w:rPr>
          <w:rStyle w:val="Text10"/>
        </w:rPr>
        <w:t xml:space="preserve"/>
        <w:br w:clear="none"/>
        <w:t xml:space="preserve">      </w:t>
        <w:br w:clear="none"/>
      </w:r>
      <w:r>
        <w:t xml:space="preserve">impq</w:t>
        <w:br w:clear="none"/>
      </w:r>
      <w:r>
        <w:rPr>
          <w:rStyle w:val="Text8"/>
        </w:rPr>
        <w:t xml:space="preserve">.</w:t>
        <w:br w:clear="none"/>
      </w:r>
      <w:r>
        <w:t xml:space="preserve">enqueue</w:t>
        <w:br w:clear="none"/>
      </w:r>
      <w:r>
        <w:rPr>
          <w:rStyle w:val="Text5"/>
        </w:rPr>
        <w:t xml:space="preserve">(</w:t>
        <w:br w:clear="none"/>
      </w:r>
      <w:r>
        <w:t xml:space="preserve">v</w:t>
        <w:br w:clear="none"/>
      </w:r>
      <w:r>
        <w:rPr>
          <w:rStyle w:val="Text5"/>
        </w:rPr>
        <w:t xml:space="preserve">,</w:t>
        <w:br w:clear="none"/>
      </w:r>
      <w:r>
        <w:rPr>
          <w:rStyle w:val="Text10"/>
        </w:rPr>
        <w:t xml:space="preserve"> </w:t>
        <w:br w:clear="none"/>
      </w:r>
      <w:r>
        <w:t xml:space="preserve">inf</w:t>
        <w:br w:clear="none"/>
      </w:r>
      <w:r>
        <w:rPr>
          <w:rStyle w:val="Text5"/>
        </w:rPr>
        <w:t xml:space="preserve">)</w:t>
        <w:br w:clear="none"/>
      </w:r>
      <w:r>
        <w:rPr>
          <w:rStyle w:val="Text10"/>
        </w:rPr>
        <w:t xml:space="preserve"/>
        <w:br w:clear="none"/>
        <w:t xml:space="preserve"/>
        <w:br w:clear="none"/>
        <w:t xml:space="preserve">  </w:t>
        <w:br w:clear="none"/>
      </w:r>
      <w:r>
        <w:rPr>
          <w:rStyle w:val="Text6"/>
        </w:rPr>
        <w:t xml:space="preserve">def</w:t>
        <w:br w:clear="none"/>
      </w:r>
      <w:r>
        <w:rPr>
          <w:rStyle w:val="Text10"/>
        </w:rPr>
        <w:t xml:space="preserve"> </w:t>
        <w:br w:clear="none"/>
      </w:r>
      <w:r>
        <w:rPr>
          <w:rStyle w:val="Text9"/>
        </w:rPr>
        <w:t xml:space="preserve">relax</w:t>
        <w:br w:clear="none"/>
      </w:r>
      <w:r>
        <w:rPr>
          <w:rStyle w:val="Text5"/>
        </w:rPr>
        <w:t xml:space="preserve">(</w:t>
        <w:br w:clear="none"/>
      </w:r>
      <w:r>
        <w:t xml:space="preserve">e</w:t>
        <w:br w:clear="none"/>
      </w:r>
      <w:r>
        <w:rPr>
          <w:rStyle w:val="Text5"/>
        </w:rPr>
        <w:t xml:space="preserve">)</w:t>
        <w:br w:clear="none"/>
        <w:t xml:space="preserve">:</w:t>
        <w:br w:clear="none"/>
      </w:r>
      <w:r>
        <w:rPr>
          <w:rStyle w:val="Text10"/>
        </w:rPr>
        <w:t xml:space="preserve"/>
        <w:br w:clear="none"/>
        <w:t xml:space="preserve">    </w:t>
        <w:br w:clear="none"/>
      </w:r>
      <w:r>
        <w:t xml:space="preserve">n</w:t>
        <w:br w:clear="none"/>
      </w:r>
      <w:r>
        <w:rPr>
          <w:rStyle w:val="Text5"/>
        </w:rPr>
        <w:t xml:space="preserve">,</w:t>
        <w:br w:clear="none"/>
      </w:r>
      <w:r>
        <w:rPr>
          <w:rStyle w:val="Text10"/>
        </w:rPr>
        <w:t xml:space="preserve"> </w:t>
        <w:br w:clear="none"/>
      </w:r>
      <w:r>
        <w:t xml:space="preserve">v</w:t>
        <w:br w:clear="none"/>
      </w:r>
      <w:r>
        <w:rPr>
          <w:rStyle w:val="Text5"/>
        </w:rPr>
        <w:t xml:space="preserve">,</w:t>
        <w:br w:clear="none"/>
      </w:r>
      <w:r>
        <w:rPr>
          <w:rStyle w:val="Text10"/>
        </w:rPr>
        <w:t xml:space="preserve"> </w:t>
        <w:br w:clear="none"/>
      </w:r>
      <w:r>
        <w:t xml:space="preserve">weight</w:t>
        <w:br w:clear="none"/>
      </w:r>
      <w:r>
        <w:rPr>
          <w:rStyle w:val="Text10"/>
        </w:rPr>
        <w:t xml:space="preserve"> </w:t>
        <w:br w:clear="none"/>
      </w:r>
      <w:r>
        <w:rPr>
          <w:rStyle w:val="Text8"/>
        </w:rPr>
        <w:t xml:space="preserve">=</w:t>
        <w:br w:clear="none"/>
      </w:r>
      <w:r>
        <w:rPr>
          <w:rStyle w:val="Text10"/>
        </w:rPr>
        <w:t xml:space="preserve"> </w:t>
        <w:br w:clear="none"/>
      </w:r>
      <w:r>
        <w:t xml:space="preserve">e</w:t>
        <w:br w:clear="none"/>
      </w:r>
      <w:r>
        <w:rPr>
          <w:rStyle w:val="Text5"/>
        </w:rPr>
        <w:t xml:space="preserve">[</w:t>
        <w:br w:clear="none"/>
      </w:r>
      <w:r>
        <w:rPr>
          <w:rStyle w:val="Text14"/>
        </w:rPr>
        <w:t xml:space="preserve">0</w:t>
        <w:br w:clear="none"/>
      </w:r>
      <w:r>
        <w:rPr>
          <w:rStyle w:val="Text5"/>
        </w:rPr>
        <w:t xml:space="preserve">]</w:t>
        <w:br w:clear="none"/>
        <w:t xml:space="preserve">,</w:t>
        <w:br w:clear="none"/>
      </w:r>
      <w:r>
        <w:rPr>
          <w:rStyle w:val="Text10"/>
        </w:rPr>
        <w:t xml:space="preserve"> </w:t>
        <w:br w:clear="none"/>
      </w:r>
      <w:r>
        <w:t xml:space="preserve">e</w:t>
        <w:br w:clear="none"/>
      </w:r>
      <w:r>
        <w:rPr>
          <w:rStyle w:val="Text5"/>
        </w:rPr>
        <w:t xml:space="preserve">[</w:t>
        <w:br w:clear="none"/>
      </w:r>
      <w:r>
        <w:rPr>
          <w:rStyle w:val="Text14"/>
        </w:rPr>
        <w:t xml:space="preserve">1</w:t>
        <w:br w:clear="none"/>
      </w:r>
      <w:r>
        <w:rPr>
          <w:rStyle w:val="Text5"/>
        </w:rPr>
        <w:t xml:space="preserve">]</w:t>
        <w:br w:clear="none"/>
        <w:t xml:space="preserve">,</w:t>
        <w:br w:clear="none"/>
      </w:r>
      <w:r>
        <w:rPr>
          <w:rStyle w:val="Text10"/>
        </w:rPr>
        <w:t xml:space="preserve"> </w:t>
        <w:br w:clear="none"/>
      </w:r>
      <w:r>
        <w:t xml:space="preserve">e</w:t>
        <w:br w:clear="none"/>
      </w:r>
      <w:r>
        <w:rPr>
          <w:rStyle w:val="Text5"/>
        </w:rPr>
        <w:t xml:space="preserve">[</w:t>
        <w:br w:clear="none"/>
      </w:r>
      <w:r>
        <w:rPr>
          <w:rStyle w:val="Text14"/>
        </w:rPr>
        <w:t xml:space="preserve">2</w:t>
        <w:br w:clear="none"/>
      </w:r>
      <w:r>
        <w:rPr>
          <w:rStyle w:val="Text5"/>
        </w:rPr>
        <w:t xml:space="preserve">]</w:t>
        <w:br w:clear="none"/>
        <w:t xml:space="preserve">[</w:t>
        <w:br w:clear="none"/>
      </w:r>
      <w:r>
        <w:t xml:space="preserve">WEIGHT</w:t>
        <w:br w:clear="none"/>
      </w:r>
      <w:r>
        <w:rPr>
          <w:rStyle w:val="Text5"/>
        </w:rPr>
        <w:t xml:space="preserve">]</w:t>
        <w:br w:clear="none"/>
      </w:r>
      <w:r>
        <w:rPr>
          <w:rStyle w:val="Text10"/>
        </w:rPr>
        <w:t xml:space="preserve">  </w:t>
        <w:br w:clear="none"/>
      </w:r>
      <w:r>
        <w:rPr>
          <w:rStyle w:val="Text56"/>
        </w:rPr>
        <w:drawing>
          <wp:inline>
            <wp:extent cx="63500" cy="63500"/>
            <wp:effectExtent l="0" r="0" t="0" b="0"/>
            <wp:docPr id="762"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6"/>
        </w:rPr>
        <w:t xml:space="preserve">if</w:t>
        <w:br w:clear="none"/>
      </w:r>
      <w:r>
        <w:rPr>
          <w:rStyle w:val="Text10"/>
        </w:rPr>
        <w:t xml:space="preserve"> </w:t>
        <w:br w:clear="none"/>
      </w:r>
      <w:r>
        <w:t xml:space="preserve">dist_to</w:t>
        <w:br w:clear="none"/>
      </w:r>
      <w:r>
        <w:rPr>
          <w:rStyle w:val="Text5"/>
        </w:rPr>
        <w:t xml:space="preserve">[</w:t>
        <w:br w:clear="none"/>
      </w:r>
      <w:r>
        <w:t xml:space="preserve">n</w:t>
        <w:br w:clear="none"/>
      </w:r>
      <w:r>
        <w:rPr>
          <w:rStyle w:val="Text5"/>
        </w:rPr>
        <w:t xml:space="preserve">]</w:t>
        <w:br w:clear="none"/>
      </w:r>
      <w:r>
        <w:rPr>
          <w:rStyle w:val="Text10"/>
        </w:rPr>
        <w:t xml:space="preserve"> </w:t>
        <w:br w:clear="none"/>
      </w:r>
      <w:r>
        <w:rPr>
          <w:rStyle w:val="Text8"/>
        </w:rPr>
        <w:t xml:space="preserve">+</w:t>
        <w:br w:clear="none"/>
      </w:r>
      <w:r>
        <w:rPr>
          <w:rStyle w:val="Text10"/>
        </w:rPr>
        <w:t xml:space="preserve"> </w:t>
        <w:br w:clear="none"/>
      </w:r>
      <w:r>
        <w:t xml:space="preserve">weight</w:t>
        <w:br w:clear="none"/>
      </w:r>
      <w:r>
        <w:rPr>
          <w:rStyle w:val="Text10"/>
        </w:rPr>
        <w:t xml:space="preserve"> </w:t>
        <w:br w:clear="none"/>
      </w:r>
      <w:r>
        <w:rPr>
          <w:rStyle w:val="Text8"/>
        </w:rPr>
        <w:t xml:space="preserve">&lt;</w:t>
        <w:br w:clear="none"/>
      </w:r>
      <w:r>
        <w:rPr>
          <w:rStyle w:val="Text10"/>
        </w:rPr>
        <w:t xml:space="preserve"> </w:t>
        <w:br w:clear="none"/>
      </w:r>
      <w:r>
        <w:t xml:space="preserve">dist_to</w:t>
        <w:br w:clear="none"/>
      </w:r>
      <w:r>
        <w:rPr>
          <w:rStyle w:val="Text5"/>
        </w:rPr>
        <w:t xml:space="preserve">[</w:t>
        <w:br w:clear="none"/>
      </w:r>
      <w:r>
        <w:t xml:space="preserve">v</w:t>
        <w:br w:clear="none"/>
      </w:r>
      <w:r>
        <w:rPr>
          <w:rStyle w:val="Text5"/>
        </w:rPr>
        <w:t xml:space="preserve">]</w:t>
        <w:br w:clear="none"/>
        <w:t xml:space="preserve">:</w:t>
        <w:br w:clear="none"/>
      </w:r>
      <w:r>
        <w:rPr>
          <w:rStyle w:val="Text10"/>
        </w:rPr>
        <w:t xml:space="preserve">     </w:t>
        <w:br w:clear="none"/>
      </w:r>
      <w:r>
        <w:rPr>
          <w:rStyle w:val="Text56"/>
        </w:rPr>
        <w:drawing>
          <wp:inline>
            <wp:extent cx="63500" cy="63500"/>
            <wp:effectExtent l="0" r="0" t="0" b="0"/>
            <wp:docPr id="763"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t xml:space="preserve">dist_to</w:t>
        <w:br w:clear="none"/>
      </w:r>
      <w:r>
        <w:rPr>
          <w:rStyle w:val="Text5"/>
        </w:rPr>
        <w:t xml:space="preserve">[</w:t>
        <w:br w:clear="none"/>
      </w:r>
      <w:r>
        <w:t xml:space="preserve">v</w:t>
        <w:br w:clear="none"/>
      </w:r>
      <w:r>
        <w:rPr>
          <w:rStyle w:val="Text5"/>
        </w:rPr>
        <w:t xml:space="preserve">]</w:t>
        <w:br w:clear="none"/>
      </w:r>
      <w:r>
        <w:rPr>
          <w:rStyle w:val="Text10"/>
        </w:rPr>
        <w:t xml:space="preserve"> </w:t>
        <w:br w:clear="none"/>
      </w:r>
      <w:r>
        <w:rPr>
          <w:rStyle w:val="Text8"/>
        </w:rPr>
        <w:t xml:space="preserve">=</w:t>
        <w:br w:clear="none"/>
      </w:r>
      <w:r>
        <w:rPr>
          <w:rStyle w:val="Text10"/>
        </w:rPr>
        <w:t xml:space="preserve"> </w:t>
        <w:br w:clear="none"/>
      </w:r>
      <w:r>
        <w:t xml:space="preserve">dist_to</w:t>
        <w:br w:clear="none"/>
      </w:r>
      <w:r>
        <w:rPr>
          <w:rStyle w:val="Text5"/>
        </w:rPr>
        <w:t xml:space="preserve">[</w:t>
        <w:br w:clear="none"/>
      </w:r>
      <w:r>
        <w:t xml:space="preserve">n</w:t>
        <w:br w:clear="none"/>
      </w:r>
      <w:r>
        <w:rPr>
          <w:rStyle w:val="Text5"/>
        </w:rPr>
        <w:t xml:space="preserve">]</w:t>
        <w:br w:clear="none"/>
      </w:r>
      <w:r>
        <w:rPr>
          <w:rStyle w:val="Text10"/>
        </w:rPr>
        <w:t xml:space="preserve"> </w:t>
        <w:br w:clear="none"/>
      </w:r>
      <w:r>
        <w:rPr>
          <w:rStyle w:val="Text8"/>
        </w:rPr>
        <w:t xml:space="preserve">+</w:t>
        <w:br w:clear="none"/>
      </w:r>
      <w:r>
        <w:rPr>
          <w:rStyle w:val="Text10"/>
        </w:rPr>
        <w:t xml:space="preserve"> </w:t>
        <w:br w:clear="none"/>
      </w:r>
      <w:r>
        <w:t xml:space="preserve">weight</w:t>
        <w:br w:clear="none"/>
      </w:r>
      <w:r>
        <w:rPr>
          <w:rStyle w:val="Text10"/>
        </w:rPr>
        <w:t xml:space="preserve">       </w:t>
        <w:br w:clear="none"/>
      </w:r>
      <w:r>
        <w:rPr>
          <w:rStyle w:val="Text56"/>
        </w:rPr>
        <w:drawing>
          <wp:inline>
            <wp:extent cx="63500" cy="63500"/>
            <wp:effectExtent l="0" r="0" t="0" b="0"/>
            <wp:docPr id="764"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t xml:space="preserve">edge_to</w:t>
        <w:br w:clear="none"/>
      </w:r>
      <w:r>
        <w:rPr>
          <w:rStyle w:val="Text5"/>
        </w:rPr>
        <w:t xml:space="preserve">[</w:t>
        <w:br w:clear="none"/>
      </w:r>
      <w:r>
        <w:t xml:space="preserve">v</w:t>
        <w:br w:clear="none"/>
      </w:r>
      <w:r>
        <w:rPr>
          <w:rStyle w:val="Text5"/>
        </w:rPr>
        <w:t xml:space="preserve">]</w:t>
        <w:br w:clear="none"/>
      </w:r>
      <w:r>
        <w:rPr>
          <w:rStyle w:val="Text10"/>
        </w:rPr>
        <w:t xml:space="preserve"> </w:t>
        <w:br w:clear="none"/>
      </w:r>
      <w:r>
        <w:rPr>
          <w:rStyle w:val="Text8"/>
        </w:rPr>
        <w:t xml:space="preserve">=</w:t>
        <w:br w:clear="none"/>
      </w:r>
      <w:r>
        <w:rPr>
          <w:rStyle w:val="Text10"/>
        </w:rPr>
        <w:t xml:space="preserve"> </w:t>
        <w:br w:clear="none"/>
      </w:r>
      <w:r>
        <w:t xml:space="preserve">e</w:t>
        <w:br w:clear="none"/>
      </w:r>
      <w:r>
        <w:rPr>
          <w:rStyle w:val="Text10"/>
        </w:rPr>
        <w:t xml:space="preserve">                         </w:t>
        <w:br w:clear="none"/>
      </w:r>
      <w:r>
        <w:rPr>
          <w:rStyle w:val="Text56"/>
        </w:rPr>
        <w:drawing>
          <wp:inline>
            <wp:extent cx="63500" cy="63500"/>
            <wp:effectExtent l="0" r="0" t="0" b="0"/>
            <wp:docPr id="765"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t xml:space="preserve">impq</w:t>
        <w:br w:clear="none"/>
      </w:r>
      <w:r>
        <w:rPr>
          <w:rStyle w:val="Text8"/>
        </w:rPr>
        <w:t xml:space="preserve">.</w:t>
        <w:br w:clear="none"/>
      </w:r>
      <w:r>
        <w:t xml:space="preserve">decrease_priority</w:t>
        <w:br w:clear="none"/>
      </w:r>
      <w:r>
        <w:rPr>
          <w:rStyle w:val="Text5"/>
        </w:rPr>
        <w:t xml:space="preserve">(</w:t>
        <w:br w:clear="none"/>
      </w:r>
      <w:r>
        <w:t xml:space="preserve">v</w:t>
        <w:br w:clear="none"/>
      </w:r>
      <w:r>
        <w:rPr>
          <w:rStyle w:val="Text5"/>
        </w:rPr>
        <w:t xml:space="preserve">,</w:t>
        <w:br w:clear="none"/>
      </w:r>
      <w:r>
        <w:rPr>
          <w:rStyle w:val="Text10"/>
        </w:rPr>
        <w:t xml:space="preserve"> </w:t>
        <w:br w:clear="none"/>
      </w:r>
      <w:r>
        <w:t xml:space="preserve">dist_to</w:t>
        <w:br w:clear="none"/>
      </w:r>
      <w:r>
        <w:rPr>
          <w:rStyle w:val="Text5"/>
        </w:rPr>
        <w:t xml:space="preserve">[</w:t>
        <w:br w:clear="none"/>
      </w:r>
      <w:r>
        <w:t xml:space="preserve">v</w:t>
        <w:br w:clear="none"/>
      </w:r>
      <w:r>
        <w:rPr>
          <w:rStyle w:val="Text5"/>
        </w:rPr>
        <w:t xml:space="preserve">]</w:t>
        <w:br w:clear="none"/>
        <w:t xml:space="preserve">)</w:t>
        <w:br w:clear="none"/>
      </w:r>
      <w:r>
        <w:rPr>
          <w:rStyle w:val="Text10"/>
        </w:rPr>
        <w:t xml:space="preserve">  </w:t>
        <w:br w:clear="none"/>
      </w:r>
      <w:r>
        <w:rPr>
          <w:rStyle w:val="Text56"/>
        </w:rPr>
        <w:drawing>
          <wp:inline>
            <wp:extent cx="63500" cy="63500"/>
            <wp:effectExtent l="0" r="0" t="0" b="0"/>
            <wp:docPr id="766"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r>
        <w:rPr>
          <w:rStyle w:val="Text10"/>
        </w:rPr>
        <w:t xml:space="preserve"/>
        <w:br w:clear="none"/>
        <w:t xml:space="preserve"/>
        <w:br w:clear="none"/>
        <w:t xml:space="preserve">  </w:t>
        <w:br w:clear="none"/>
      </w:r>
      <w:r>
        <w:t xml:space="preserve">edge_to</w:t>
        <w:br w:clear="none"/>
      </w:r>
      <w:r>
        <w:rPr>
          <w:rStyle w:val="Text10"/>
        </w:rPr>
        <w:t xml:space="preserve"> </w:t>
        <w:br w:clear="none"/>
      </w:r>
      <w:r>
        <w:rPr>
          <w:rStyle w:val="Text8"/>
        </w:rPr>
        <w:t xml:space="preserve">=</w:t>
        <w:br w:clear="none"/>
      </w:r>
      <w:r>
        <w:rPr>
          <w:rStyle w:val="Text10"/>
        </w:rPr>
        <w:t xml:space="preserve"> </w:t>
        <w:br w:clear="none"/>
      </w:r>
      <w:r>
        <w:rPr>
          <w:rStyle w:val="Text5"/>
        </w:rPr>
        <w:t xml:space="preserve">{</w:t>
        <w:br w:clear="none"/>
        <w:t xml:space="preserve">}</w:t>
        <w:br w:clear="none"/>
      </w:r>
      <w:r>
        <w:rPr>
          <w:rStyle w:val="Text10"/>
        </w:rPr>
        <w:t xml:space="preserve">                               </w:t>
        <w:br w:clear="none"/>
      </w:r>
      <w:r>
        <w:rPr>
          <w:rStyle w:val="Text56"/>
        </w:rPr>
        <w:drawing>
          <wp:inline>
            <wp:extent cx="63500" cy="63500"/>
            <wp:effectExtent l="0" r="0" t="0" b="0"/>
            <wp:docPr id="76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6"/>
        </w:rPr>
        <w:t xml:space="preserve">while</w:t>
        <w:br w:clear="none"/>
      </w:r>
      <w:r>
        <w:rPr>
          <w:rStyle w:val="Text10"/>
        </w:rPr>
        <w:t xml:space="preserve"> </w:t>
        <w:br w:clear="none"/>
      </w:r>
      <w:r>
        <w:rPr>
          <w:rStyle w:val="Text5"/>
        </w:rPr>
        <w:t xml:space="preserve">not</w:t>
        <w:br w:clear="none"/>
      </w:r>
      <w:r>
        <w:rPr>
          <w:rStyle w:val="Text10"/>
        </w:rPr>
        <w:t xml:space="preserve"> </w:t>
        <w:br w:clear="none"/>
      </w:r>
      <w:r>
        <w:t xml:space="preserve">impq</w:t>
        <w:br w:clear="none"/>
      </w:r>
      <w:r>
        <w:rPr>
          <w:rStyle w:val="Text8"/>
        </w:rPr>
        <w:t xml:space="preserve">.</w:t>
        <w:br w:clear="none"/>
      </w:r>
      <w:r>
        <w:t xml:space="preserve">is_empty</w:t>
        <w:br w:clear="none"/>
      </w:r>
      <w:r>
        <w:rPr>
          <w:rStyle w:val="Text5"/>
        </w:rPr>
        <w:t xml:space="preserve">(</w:t>
        <w:br w:clear="none"/>
        <w:t xml:space="preserve">)</w:t>
        <w:br w:clear="none"/>
        <w:t xml:space="preserve">:</w:t>
        <w:br w:clear="none"/>
      </w:r>
      <w:r>
        <w:rPr>
          <w:rStyle w:val="Text10"/>
        </w:rPr>
        <w:t xml:space="preserve"/>
        <w:br w:clear="none"/>
        <w:t xml:space="preserve">    </w:t>
        <w:br w:clear="none"/>
      </w:r>
      <w:r>
        <w:t xml:space="preserve">n</w:t>
        <w:br w:clear="none"/>
      </w:r>
      <w:r>
        <w:rPr>
          <w:rStyle w:val="Text10"/>
        </w:rPr>
        <w:t xml:space="preserve"> </w:t>
        <w:br w:clear="none"/>
      </w:r>
      <w:r>
        <w:rPr>
          <w:rStyle w:val="Text8"/>
        </w:rPr>
        <w:t xml:space="preserve">=</w:t>
        <w:br w:clear="none"/>
      </w:r>
      <w:r>
        <w:rPr>
          <w:rStyle w:val="Text10"/>
        </w:rPr>
        <w:t xml:space="preserve"> </w:t>
        <w:br w:clear="none"/>
      </w:r>
      <w:r>
        <w:t xml:space="preserve">impq</w:t>
        <w:br w:clear="none"/>
      </w:r>
      <w:r>
        <w:rPr>
          <w:rStyle w:val="Text8"/>
        </w:rPr>
        <w:t xml:space="preserve">.</w:t>
        <w:br w:clear="none"/>
      </w:r>
      <w:r>
        <w:t xml:space="preserve">dequeue</w:t>
        <w:br w:clear="none"/>
      </w:r>
      <w:r>
        <w:rPr>
          <w:rStyle w:val="Text5"/>
        </w:rPr>
        <w:t xml:space="preserve">(</w:t>
        <w:br w:clear="none"/>
        <w:t xml:space="preserve">)</w:t>
        <w:br w:clear="none"/>
      </w:r>
      <w:r>
        <w:rPr>
          <w:rStyle w:val="Text10"/>
        </w:rPr>
        <w:t xml:space="preserve">                       </w:t>
        <w:br w:clear="none"/>
      </w:r>
      <w:r>
        <w:rPr>
          <w:rStyle w:val="Text56"/>
        </w:rPr>
        <w:drawing>
          <wp:inline>
            <wp:extent cx="63500" cy="63500"/>
            <wp:effectExtent l="0" r="0" t="0" b="0"/>
            <wp:docPr id="76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10"/>
        </w:rPr>
        <w:t xml:space="preserve"/>
        <w:br w:clear="none"/>
        <w:t xml:space="preserve">    </w:t>
        <w:br w:clear="none"/>
      </w:r>
      <w:r>
        <w:rPr>
          <w:rStyle w:val="Text6"/>
        </w:rPr>
        <w:t xml:space="preserve">for</w:t>
        <w:br w:clear="none"/>
      </w:r>
      <w:r>
        <w:rPr>
          <w:rStyle w:val="Text10"/>
        </w:rPr>
        <w:t xml:space="preserve"> </w:t>
        <w:br w:clear="none"/>
      </w:r>
      <w:r>
        <w:t xml:space="preserve">e</w:t>
        <w:br w:clear="none"/>
      </w:r>
      <w:r>
        <w:rPr>
          <w:rStyle w:val="Text10"/>
        </w:rPr>
        <w:t xml:space="preserve"> </w:t>
        <w:br w:clear="none"/>
      </w:r>
      <w:r>
        <w:rPr>
          <w:rStyle w:val="Text5"/>
        </w:rPr>
        <w:t xml:space="preserve">in</w:t>
        <w:br w:clear="none"/>
      </w:r>
      <w:r>
        <w:rPr>
          <w:rStyle w:val="Text10"/>
        </w:rPr>
        <w:t xml:space="preserve"> </w:t>
        <w:br w:clear="none"/>
      </w:r>
      <w:r>
        <w:t xml:space="preserve">G</w:t>
        <w:br w:clear="none"/>
      </w:r>
      <w:r>
        <w:rPr>
          <w:rStyle w:val="Text8"/>
        </w:rPr>
        <w:t xml:space="preserve">.</w:t>
        <w:br w:clear="none"/>
      </w:r>
      <w:r>
        <w:t xml:space="preserve">edges</w:t>
        <w:br w:clear="none"/>
      </w:r>
      <w:r>
        <w:rPr>
          <w:rStyle w:val="Text5"/>
        </w:rPr>
        <w:t xml:space="preserve">(</w:t>
        <w:br w:clear="none"/>
      </w:r>
      <w:r>
        <w:t xml:space="preserve">n</w:t>
        <w:br w:clear="none"/>
      </w:r>
      <w:r>
        <w:rPr>
          <w:rStyle w:val="Text5"/>
        </w:rPr>
        <w:t xml:space="preserve">,</w:t>
        <w:br w:clear="none"/>
      </w:r>
      <w:r>
        <w:rPr>
          <w:rStyle w:val="Text10"/>
        </w:rPr>
        <w:t xml:space="preserve"> </w:t>
        <w:br w:clear="none"/>
      </w:r>
      <w:r>
        <w:t xml:space="preserve">data</w:t>
        <w:br w:clear="none"/>
      </w:r>
      <w:r>
        <w:rPr>
          <w:rStyle w:val="Text8"/>
        </w:rPr>
        <w:t xml:space="preserve">=</w:t>
        <w:br w:clear="none"/>
      </w:r>
      <w:r>
        <w:rPr>
          <w:rStyle w:val="Text7"/>
        </w:rPr>
        <w:t xml:space="preserve">True</w:t>
        <w:br w:clear="none"/>
      </w:r>
      <w:r>
        <w:rPr>
          <w:rStyle w:val="Text5"/>
        </w:rPr>
        <w:t xml:space="preserve">)</w:t>
        <w:br w:clear="none"/>
        <w:t xml:space="preserve">:</w:t>
        <w:br w:clear="none"/>
      </w:r>
      <w:r>
        <w:rPr>
          <w:rStyle w:val="Text10"/>
        </w:rPr>
        <w:t xml:space="preserve"/>
        <w:br w:clear="none"/>
        <w:t xml:space="preserve">      </w:t>
        <w:br w:clear="none"/>
      </w:r>
      <w:r>
        <w:t xml:space="preserve">relax</w:t>
        <w:br w:clear="none"/>
      </w:r>
      <w:r>
        <w:rPr>
          <w:rStyle w:val="Text5"/>
        </w:rPr>
        <w:t xml:space="preserve">(</w:t>
        <w:br w:clear="none"/>
      </w:r>
      <w:r>
        <w:t xml:space="preserve">e</w:t>
        <w:br w:clear="none"/>
      </w:r>
      <w:r>
        <w:rPr>
          <w:rStyle w:val="Text5"/>
        </w:rPr>
        <w:t xml:space="preserve">)</w:t>
        <w:br w:clear="none"/>
      </w:r>
      <w:r>
        <w:rPr>
          <w:rStyle w:val="Text10"/>
        </w:rPr>
        <w:t xml:space="preserve"/>
        <w:br w:clear="none"/>
        <w:t xml:space="preserve"/>
        <w:br w:clear="none"/>
        <w:t xml:space="preserve">  </w:t>
        <w:br w:clear="none"/>
      </w:r>
      <w:r>
        <w:rPr>
          <w:rStyle w:val="Text6"/>
        </w:rPr>
        <w:t xml:space="preserve">return</w:t>
        <w:br w:clear="none"/>
      </w:r>
      <w:r>
        <w:rPr>
          <w:rStyle w:val="Text10"/>
        </w:rPr>
        <w:t xml:space="preserve"> </w:t>
        <w:br w:clear="none"/>
      </w:r>
      <w:r>
        <w:rPr>
          <w:rStyle w:val="Text5"/>
        </w:rPr>
        <w:t xml:space="preserve">(</w:t>
        <w:br w:clear="none"/>
      </w:r>
      <w:r>
        <w:t xml:space="preserve">dist_to</w:t>
        <w:br w:clear="none"/>
      </w:r>
      <w:r>
        <w:rPr>
          <w:rStyle w:val="Text5"/>
        </w:rPr>
        <w:t xml:space="preserve">,</w:t>
        <w:br w:clear="none"/>
      </w:r>
      <w:r>
        <w:rPr>
          <w:rStyle w:val="Text10"/>
        </w:rPr>
        <w:t xml:space="preserve"> </w:t>
        <w:br w:clear="none"/>
      </w:r>
      <w:r>
        <w:t xml:space="preserve">edge_to</w:t>
        <w:br w:clear="none"/>
      </w:r>
      <w:r>
        <w:rPr>
          <w:rStyle w:val="Text5"/>
        </w:rPr>
        <w:t xml:space="preserve">)</w:t>
        <w:br w:clear="none"/>
      </w:r>
    </w:p>
    <w:p>
      <w:pPr>
        <w:pStyle w:val="Para 04"/>
      </w:pPr>
      <w:hyperlink w:anchor="co_graphs__only_connect__CO13_1">
        <w:r>
          <w:bookmarkStart w:id="1271" w:name="callout_graphs__only_connect__CO_89"/>
          <w:t/>
          <w:bookmarkEnd w:id="1271"/>
          <w:drawing>
            <wp:inline>
              <wp:extent cx="63500" cy="63500"/>
              <wp:effectExtent l="0" r="0" t="0" b="0"/>
              <wp:docPr id="76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Initialize </w:t>
      </w:r>
      <w:r>
        <w:rPr>
          <w:rStyle w:val="Text0"/>
        </w:rPr>
        <w:t>dist_to</w:t>
      </w:r>
      <w:r>
        <w:t xml:space="preserve"> dictionary to infinity for all nodes except </w:t>
      </w:r>
      <w:r>
        <w:rPr>
          <w:rStyle w:val="Text0"/>
        </w:rPr>
        <w:t>src</w:t>
      </w:r>
      <w:r>
        <w:t>, which is 0.</w:t>
      </w:r>
    </w:p>
    <w:p>
      <w:pPr>
        <w:pStyle w:val="Para 04"/>
      </w:pPr>
      <w:hyperlink w:anchor="co_graphs__only_connect__CO13_2">
        <w:r>
          <w:bookmarkStart w:id="1272" w:name="callout_graphs__only_connect__CO_90"/>
          <w:t/>
          <w:bookmarkEnd w:id="1272"/>
          <w:drawing>
            <wp:inline>
              <wp:extent cx="63500" cy="63500"/>
              <wp:effectExtent l="0" r="0" t="0" b="0"/>
              <wp:docPr id="77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Enqueue all N nodes into </w:t>
      </w:r>
      <w:r>
        <w:rPr>
          <w:rStyle w:val="Text0"/>
        </w:rPr>
        <w:t>impq</w:t>
      </w:r>
      <w:r>
        <w:t xml:space="preserve"> to prepare for </w:t>
      </w:r>
      <w:r>
        <w:rPr>
          <w:rStyle w:val="Text0"/>
        </w:rPr>
        <w:t>while</w:t>
      </w:r>
      <w:r>
        <w:t xml:space="preserve"> loop.</w:t>
      </w:r>
    </w:p>
    <w:p>
      <w:pPr>
        <w:pStyle w:val="Para 04"/>
      </w:pPr>
      <w:hyperlink w:anchor="co_graphs__only_connect__CO13_8">
        <w:r>
          <w:bookmarkStart w:id="1273" w:name="callout_graphs__only_connect__CO_91"/>
          <w:t/>
          <w:bookmarkEnd w:id="1273"/>
          <w:drawing>
            <wp:inline>
              <wp:extent cx="63500" cy="63500"/>
              <wp:effectExtent l="0" r="0" t="0" b="0"/>
              <wp:docPr id="77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rPr>
          <w:rStyle w:val="Text0"/>
        </w:rPr>
        <w:t>edge_to[v]</w:t>
      </w:r>
      <w:r>
        <w:t xml:space="preserve"> records the edge terminating at </w:t>
      </w:r>
      <w:r>
        <w:rPr>
          <w:rStyle w:val="Text0"/>
        </w:rPr>
        <w:t>v</w:t>
      </w:r>
      <w:r>
        <w:t xml:space="preserve"> found during the search.</w:t>
      </w:r>
    </w:p>
    <w:p>
      <w:pPr>
        <w:pStyle w:val="Para 04"/>
      </w:pPr>
      <w:hyperlink w:anchor="co_graphs__only_connect__CO13_9">
        <w:r>
          <w:bookmarkStart w:id="1274" w:name="callout_graphs__only_connect__CO_92"/>
          <w:t/>
          <w:bookmarkEnd w:id="1274"/>
          <w:drawing>
            <wp:inline>
              <wp:extent cx="63500" cy="63500"/>
              <wp:effectExtent l="0" r="0" t="0" b="0"/>
              <wp:docPr id="77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Find node, </w:t>
      </w:r>
      <w:r>
        <w:rPr>
          <w:rStyle w:val="Text0"/>
        </w:rPr>
        <w:t>n</w:t>
      </w:r>
      <w:r>
        <w:t xml:space="preserve">, that has shortest computed path from </w:t>
      </w:r>
      <w:r>
        <w:rPr>
          <w:rStyle w:val="Text0"/>
        </w:rPr>
        <w:t>src</w:t>
      </w:r>
      <w:r>
        <w:t>. Explore its edges (</w:t>
      </w:r>
      <w:r>
        <w:rPr>
          <w:rStyle w:val="Text0"/>
        </w:rPr>
        <w:t>n</w:t>
      </w:r>
      <w:r>
        <w:t xml:space="preserve">, </w:t>
      </w:r>
      <w:r>
        <w:rPr>
          <w:rStyle w:val="Text0"/>
        </w:rPr>
        <w:t>v</w:t>
      </w:r>
      <w:r>
        <w:t xml:space="preserve">, </w:t>
      </w:r>
      <w:r>
        <w:rPr>
          <w:rStyle w:val="Text0"/>
        </w:rPr>
        <w:t>weight</w:t>
      </w:r>
      <w:r>
        <w:t xml:space="preserve">) to see if a new shortest path to </w:t>
      </w:r>
      <w:r>
        <w:rPr>
          <w:rStyle w:val="Text0"/>
        </w:rPr>
        <w:t>v</w:t>
      </w:r>
      <w:r>
        <w:t xml:space="preserve"> has been found. </w:t>
      </w:r>
      <w:r>
        <w:rPr>
          <w:rStyle w:val="Text0"/>
        </w:rPr>
        <w:t>networkx</w:t>
      </w:r>
      <w:r>
        <w:t xml:space="preserve"> requires </w:t>
      </w:r>
      <w:r>
        <w:rPr>
          <w:rStyle w:val="Text0"/>
        </w:rPr>
        <w:t>data = True</w:t>
      </w:r>
      <w:r>
        <w:t xml:space="preserve"> to retrieve edge weights.</w:t>
      </w:r>
    </w:p>
    <w:p>
      <w:pPr>
        <w:pStyle w:val="Para 04"/>
      </w:pPr>
      <w:hyperlink w:anchor="co_graphs__only_connect__CO13_3">
        <w:r>
          <w:bookmarkStart w:id="1275" w:name="callout_graphs__only_connect__CO_93"/>
          <w:t/>
          <w:bookmarkEnd w:id="1275"/>
          <w:drawing>
            <wp:inline>
              <wp:extent cx="63500" cy="63500"/>
              <wp:effectExtent l="0" r="0" t="0" b="0"/>
              <wp:docPr id="773"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Extract </w:t>
      </w:r>
      <w:r>
        <w:rPr>
          <w:rStyle w:val="Text0"/>
        </w:rPr>
        <w:t>n</w:t>
      </w:r>
      <w:r>
        <w:t xml:space="preserve">, </w:t>
      </w:r>
      <w:r>
        <w:rPr>
          <w:rStyle w:val="Text0"/>
        </w:rPr>
        <w:t>v</w:t>
      </w:r>
      <w:r>
        <w:t xml:space="preserve">, and </w:t>
      </w:r>
      <w:r>
        <w:rPr>
          <w:rStyle w:val="Text0"/>
        </w:rPr>
        <w:t>weight</w:t>
      </w:r>
      <w:r>
        <w:t xml:space="preserve"> from the edge (</w:t>
      </w:r>
      <w:r>
        <w:rPr>
          <w:rStyle w:val="Text0"/>
        </w:rPr>
        <w:t>n</w:t>
      </w:r>
      <w:r>
        <w:t xml:space="preserve">, </w:t>
      </w:r>
      <w:r>
        <w:rPr>
          <w:rStyle w:val="Text0"/>
        </w:rPr>
        <w:t>v</w:t>
      </w:r>
      <w:r>
        <w:t>).</w:t>
      </w:r>
    </w:p>
    <w:p>
      <w:pPr>
        <w:pStyle w:val="Para 04"/>
      </w:pPr>
      <w:hyperlink w:anchor="co_graphs__only_connect__CO13_4">
        <w:r>
          <w:bookmarkStart w:id="1276" w:name="callout_graphs__only_connect__CO_94"/>
          <w:t/>
          <w:bookmarkEnd w:id="1276"/>
          <w:drawing>
            <wp:inline>
              <wp:extent cx="63500" cy="63500"/>
              <wp:effectExtent l="0" r="0" t="0" b="0"/>
              <wp:docPr id="774"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If distance to </w:t>
      </w:r>
      <w:r>
        <w:rPr>
          <w:rStyle w:val="Text0"/>
        </w:rPr>
        <w:t>n</w:t>
      </w:r>
      <w:r>
        <w:t xml:space="preserve"> added to edge </w:t>
      </w:r>
      <w:r>
        <w:rPr>
          <w:rStyle w:val="Text0"/>
        </w:rPr>
        <w:t>weight</w:t>
      </w:r>
      <w:r>
        <w:t xml:space="preserve"> to </w:t>
      </w:r>
      <w:r>
        <w:rPr>
          <w:rStyle w:val="Text0"/>
        </w:rPr>
        <w:t>v</w:t>
      </w:r>
      <w:r>
        <w:t xml:space="preserve"> is smaller than best path so far to </w:t>
      </w:r>
      <w:r>
        <w:rPr>
          <w:rStyle w:val="Text0"/>
        </w:rPr>
        <w:t>v</w:t>
      </w:r>
      <w:r>
        <w:t>, then a shorter path has been found.</w:t>
      </w:r>
    </w:p>
    <w:p>
      <w:pPr>
        <w:pStyle w:val="Para 04"/>
      </w:pPr>
      <w:hyperlink w:anchor="co_graphs__only_connect__CO13_5">
        <w:r>
          <w:bookmarkStart w:id="1277" w:name="callout_graphs__only_connect__CO_95"/>
          <w:t/>
          <w:bookmarkEnd w:id="1277"/>
          <w:drawing>
            <wp:inline>
              <wp:extent cx="63500" cy="63500"/>
              <wp:effectExtent l="0" r="0" t="0" b="0"/>
              <wp:docPr id="775"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Update the shortest known distance to </w:t>
      </w:r>
      <w:r>
        <w:rPr>
          <w:rStyle w:val="Text0"/>
        </w:rPr>
        <w:t>v</w:t>
      </w:r>
      <w:r>
        <w:t>.</w:t>
      </w:r>
    </w:p>
    <w:p>
      <w:pPr>
        <w:pStyle w:val="Para 04"/>
      </w:pPr>
      <w:hyperlink w:anchor="co_graphs__only_connect__CO13_6">
        <w:r>
          <w:bookmarkStart w:id="1278" w:name="callout_graphs__only_connect__CO_96"/>
          <w:t/>
          <w:bookmarkEnd w:id="1278"/>
          <w:drawing>
            <wp:inline>
              <wp:extent cx="63500" cy="63500"/>
              <wp:effectExtent l="0" r="0" t="0" b="0"/>
              <wp:docPr id="776"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Record the edge (</w:t>
      </w:r>
      <w:r>
        <w:rPr>
          <w:rStyle w:val="Text0"/>
        </w:rPr>
        <w:t>n</w:t>
      </w:r>
      <w:r>
        <w:t xml:space="preserve">, </w:t>
      </w:r>
      <w:r>
        <w:rPr>
          <w:rStyle w:val="Text0"/>
        </w:rPr>
        <w:t>v</w:t>
      </w:r>
      <w:r>
        <w:t xml:space="preserve">) that brought Dijkstra’s algorithm to </w:t>
      </w:r>
      <w:r>
        <w:rPr>
          <w:rStyle w:val="Text0"/>
        </w:rPr>
        <w:t>v</w:t>
      </w:r>
      <w:r>
        <w:t xml:space="preserve"> along the new shortest path.</w:t>
      </w:r>
    </w:p>
    <w:p>
      <w:pPr>
        <w:pStyle w:val="Para 04"/>
      </w:pPr>
      <w:hyperlink w:anchor="co_graphs__only_connect__CO13_7">
        <w:r>
          <w:bookmarkStart w:id="1279" w:name="callout_graphs__only_connect__CO_97"/>
          <w:t/>
          <w:bookmarkEnd w:id="1279"/>
          <w:drawing>
            <wp:inline>
              <wp:extent cx="63500" cy="63500"/>
              <wp:effectExtent l="0" r="0" t="0" b="0"/>
              <wp:docPr id="777"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hyperlink>
    </w:p>
    <w:p>
      <w:pPr>
        <w:pStyle w:val="Para 05"/>
      </w:pPr>
      <w:r>
        <w:t xml:space="preserve">Most importantly, reduce priority in </w:t>
      </w:r>
      <w:r>
        <w:rPr>
          <w:rStyle w:val="Text0"/>
        </w:rPr>
        <w:t>impq</w:t>
      </w:r>
      <w:r>
        <w:t xml:space="preserve"> to new shortest distance so </w:t>
      </w:r>
      <w:r>
        <w:rPr>
          <w:rStyle w:val="Text0"/>
        </w:rPr>
        <w:t>while</w:t>
      </w:r>
      <w:r>
        <w:t xml:space="preserve"> loop will be able to retrieve node with shortest computed path.</w:t>
      </w:r>
    </w:p>
    <w:p>
      <w:pPr>
        <w:pStyle w:val="Normal"/>
      </w:pPr>
      <w:hyperlink w:anchor="Figure_7_17__Executing_Dijkstra">
        <w:r>
          <w:rPr>
            <w:rStyle w:val="Text3"/>
          </w:rPr>
          <w:t>Figure 7-17</w:t>
        </w:r>
      </w:hyperlink>
      <w:r>
        <w:t xml:space="preserve"> presents</w:t>
      </w:r>
      <w:r>
        <w:rPr>
          <w:rStyle w:val="Text54"/>
        </w:rPr>
        <w:bookmarkStart w:id="1280" w:name="idm45239905057680"/>
        <w:t/>
        <w:bookmarkEnd w:id="1280"/>
      </w:r>
      <w:r>
        <w:t xml:space="preserve"> the first three iterations through the </w:t>
      </w:r>
      <w:r>
        <w:rPr>
          <w:rStyle w:val="Text0"/>
        </w:rPr>
        <w:t>while</w:t>
      </w:r>
      <w:r>
        <w:t xml:space="preserve"> loop in </w:t>
      </w:r>
      <w:hyperlink w:anchor="Listing_7_14__Dijkstra_s_algorit">
        <w:r>
          <w:rPr>
            <w:rStyle w:val="Text3"/>
          </w:rPr>
          <w:t>Listing 7-14</w:t>
        </w:r>
      </w:hyperlink>
      <w:r>
        <w:t xml:space="preserve">. </w:t>
      </w:r>
      <w:r>
        <w:rPr>
          <w:rStyle w:val="Text0"/>
        </w:rPr>
        <w:t>IndexedMinPQ</w:t>
      </w:r>
      <w:r>
        <w:t xml:space="preserve"> stores each node, </w:t>
      </w:r>
      <w:r>
        <w:rPr>
          <w:rStyle w:val="Text0"/>
        </w:rPr>
        <w:t>n</w:t>
      </w:r>
      <w:r>
        <w:t xml:space="preserve">, using as priority the smallest computed distance, </w:t>
      </w:r>
      <w:r>
        <w:rPr>
          <w:rStyle w:val="Text0"/>
        </w:rPr>
        <w:t>dist_to[n]</w:t>
      </w:r>
      <w:r>
        <w:t xml:space="preserve">, which is shown in a small dashed box attached to each node. With each pass through the </w:t>
      </w:r>
      <w:r>
        <w:rPr>
          <w:rStyle w:val="Text0"/>
        </w:rPr>
        <w:t>while</w:t>
      </w:r>
      <w:r>
        <w:t xml:space="preserve"> loop, a node, </w:t>
      </w:r>
      <w:r>
        <w:rPr>
          <w:rStyle w:val="Text0"/>
        </w:rPr>
        <w:t>n</w:t>
      </w:r>
      <w:r>
        <w:t xml:space="preserve">, is removed from </w:t>
      </w:r>
      <w:r>
        <w:rPr>
          <w:rStyle w:val="Text0"/>
        </w:rPr>
        <w:t>impq</w:t>
      </w:r>
      <w:r>
        <w:t xml:space="preserve"> to check whether its edges lead to a new shortest path from </w:t>
      </w:r>
      <w:r>
        <w:rPr>
          <w:rStyle w:val="Text0"/>
        </w:rPr>
        <w:t>src</w:t>
      </w:r>
      <w:r>
        <w:t xml:space="preserve"> to some node, </w:t>
      </w:r>
      <w:r>
        <w:rPr>
          <w:rStyle w:val="Text0"/>
        </w:rPr>
        <w:t>v</w:t>
      </w:r>
      <w:r>
        <w:t xml:space="preserve">, by traveling from </w:t>
      </w:r>
      <w:r>
        <w:rPr>
          <w:rStyle w:val="Text0"/>
        </w:rPr>
        <w:t>src</w:t>
      </w:r>
      <w:r>
        <w:t xml:space="preserve"> to </w:t>
      </w:r>
      <w:r>
        <w:rPr>
          <w:rStyle w:val="Text0"/>
        </w:rPr>
        <w:t>n</w:t>
      </w:r>
      <w:r>
        <w:t xml:space="preserve"> and then from </w:t>
      </w:r>
      <w:r>
        <w:rPr>
          <w:rStyle w:val="Text0"/>
        </w:rPr>
        <w:t>n</w:t>
      </w:r>
      <w:r>
        <w:t xml:space="preserve"> to </w:t>
      </w:r>
      <w:r>
        <w:rPr>
          <w:rStyle w:val="Text0"/>
        </w:rPr>
        <w:t>v</w:t>
      </w:r>
      <w:r>
        <w:t xml:space="preserve">. This process is called </w:t>
      </w:r>
      <w:r>
        <w:rPr>
          <w:rStyle w:val="Text1"/>
        </w:rPr>
        <w:t>relaxing an edge</w:t>
      </w:r>
      <w:r>
        <w:t xml:space="preserve">. The </w:t>
      </w:r>
      <w:r>
        <w:rPr>
          <w:rStyle w:val="Text0"/>
        </w:rPr>
        <w:t>IndexedMinPQ</w:t>
      </w:r>
      <w:r>
        <w:t xml:space="preserve"> prioritizes which nodes are explored first—in this way, Dijkstra’s algorithm guarantees that </w:t>
      </w:r>
      <w:r>
        <w:rPr>
          <w:rStyle w:val="Text1"/>
        </w:rPr>
        <w:t>the shortest path for each node dequeued from</w:t>
      </w:r>
      <w:r>
        <w:t xml:space="preserve"> </w:t>
      </w:r>
      <w:r>
        <w:rPr>
          <w:rStyle w:val="Text0"/>
        </w:rPr>
        <w:t>impq</w:t>
      </w:r>
      <w:r>
        <w:t xml:space="preserve"> </w:t>
      </w:r>
      <w:r>
        <w:rPr>
          <w:rStyle w:val="Text1"/>
        </w:rPr>
        <w:t>is correct</w:t>
      </w:r>
      <w:r>
        <w:t>.</w:t>
      </w:r>
    </w:p>
    <w:p>
      <w:bookmarkStart w:id="1281" w:name="Figure_7_17__Executing_Dijkstra"/>
      <w:pPr>
        <w:pStyle w:val="Para 07"/>
        <w:keepLines w:val="on"/>
      </w:pPr>
      <w:r>
        <w:t/>
        <w:drawing>
          <wp:inline>
            <wp:extent cx="5943600" cy="6553200"/>
            <wp:effectExtent l="0" r="0" t="0" b="43426"/>
            <wp:docPr id="778" name="lalg_7_tables_1.png" descr="lalg 7 tables 1"/>
            <wp:cNvGraphicFramePr>
              <a:graphicFrameLocks noChangeAspect="1"/>
            </wp:cNvGraphicFramePr>
            <a:graphic>
              <a:graphicData uri="http://schemas.openxmlformats.org/drawingml/2006/picture">
                <pic:pic>
                  <pic:nvPicPr>
                    <pic:cNvPr id="0" name="lalg_7_tables_1.png" descr="lalg 7 tables 1"/>
                    <pic:cNvPicPr/>
                  </pic:nvPicPr>
                  <pic:blipFill>
                    <a:blip r:embed="rId125"/>
                    <a:stretch>
                      <a:fillRect/>
                    </a:stretch>
                  </pic:blipFill>
                  <pic:spPr>
                    <a:xfrm>
                      <a:off x="0" y="0"/>
                      <a:ext cx="5943600" cy="6553200"/>
                    </a:xfrm>
                    <a:prstGeom prst="rect">
                      <a:avLst/>
                    </a:prstGeom>
                  </pic:spPr>
                </pic:pic>
              </a:graphicData>
            </a:graphic>
          </wp:inline>
        </w:drawing>
        <w:t xml:space="preserve"> </w:t>
      </w:r>
      <w:bookmarkEnd w:id="1281"/>
    </w:p>
    <w:p>
      <w:pPr>
        <w:pStyle w:val="Heading 4"/>
        <w:keepLines w:val="on"/>
      </w:pPr>
      <w:r>
        <w:t xml:space="preserve">Figure 7-17. </w:t>
        <w:t>Executing Dijkstra’s algorithm on a small graph</w:t>
      </w:r>
    </w:p>
    <w:p>
      <w:pPr>
        <w:pStyle w:val="Normal"/>
      </w:pPr>
      <w:r>
        <w:t>The runtime performance of Dijkstra’s algorithm is based on several factors:</w:t>
      </w:r>
    </w:p>
    <w:p>
      <w:pPr>
        <w:pStyle w:val="Para 15"/>
      </w:pPr>
      <w:r>
        <w:t>The cost of enqueuing all N nodes</w:t>
      </w:r>
    </w:p>
    <w:p>
      <w:pPr>
        <w:pStyle w:val="Normal"/>
      </w:pPr>
      <w:r>
        <w:t xml:space="preserve">The first node enqueued is </w:t>
      </w:r>
      <w:r>
        <w:rPr>
          <w:rStyle w:val="Text0"/>
        </w:rPr>
        <w:t>src</w:t>
      </w:r>
      <w:r>
        <w:t xml:space="preserve"> with priority of 0. All remaining N – 1 nodes are enqueued with infinite priority; since infinity is greater than or equal to every value already in </w:t>
      </w:r>
      <w:r>
        <w:rPr>
          <w:rStyle w:val="Text0"/>
        </w:rPr>
        <w:t>impq</w:t>
      </w:r>
      <w:r>
        <w:t xml:space="preserve">, </w:t>
      </w:r>
      <w:r>
        <w:rPr>
          <w:rStyle w:val="Text0"/>
        </w:rPr>
        <w:t>swim()</w:t>
      </w:r>
      <w:r>
        <w:t xml:space="preserve"> does nothing, resulting in O(N) performance.</w:t>
      </w:r>
    </w:p>
    <w:p>
      <w:pPr>
        <w:pStyle w:val="Para 15"/>
      </w:pPr>
      <w:r>
        <w:t xml:space="preserve">The cost of retrieving N nodes from </w:t>
      </w:r>
      <w:r>
        <w:rPr>
          <w:rStyle w:val="Text0"/>
        </w:rPr>
        <w:t>impq</w:t>
      </w:r>
    </w:p>
    <w:p>
      <w:pPr>
        <w:pStyle w:val="Normal"/>
      </w:pPr>
      <w:r>
        <w:t xml:space="preserve">Dijkstra’s algorithm dequeues each node from </w:t>
      </w:r>
      <w:r>
        <w:rPr>
          <w:rStyle w:val="Text0"/>
        </w:rPr>
        <w:t>impq</w:t>
      </w:r>
      <w:r>
        <w:t xml:space="preserve">. Since </w:t>
      </w:r>
      <w:r>
        <w:rPr>
          <w:rStyle w:val="Text0"/>
        </w:rPr>
        <w:t>impq</w:t>
      </w:r>
      <w:r>
        <w:t xml:space="preserve"> is stored as a binary heap, </w:t>
      </w:r>
      <w:r>
        <w:rPr>
          <w:rStyle w:val="Text0"/>
        </w:rPr>
        <w:t>dequeue()</w:t>
      </w:r>
      <w:r>
        <w:t xml:space="preserve"> is O(</w:t>
      </w:r>
      <w:r>
        <w:rPr>
          <w:rStyle w:val="Text0"/>
        </w:rPr>
        <w:t>log</w:t>
      </w:r>
      <w:r>
        <w:t xml:space="preserve"> N), which means the total time to remove all nodes is O(N </w:t>
      </w:r>
      <w:r>
        <w:rPr>
          <w:rStyle w:val="Text0"/>
        </w:rPr>
        <w:t>log</w:t>
      </w:r>
      <w:r>
        <w:t xml:space="preserve"> N) in the </w:t>
      </w:r>
      <w:r>
        <w:rPr>
          <w:rStyle w:val="Text1"/>
        </w:rPr>
        <w:t>worst case</w:t>
      </w:r>
      <w:r>
        <w:t>.</w:t>
      </w:r>
    </w:p>
    <w:p>
      <w:pPr>
        <w:pStyle w:val="Para 15"/>
      </w:pPr>
      <w:r>
        <w:t>The cost of accessing all edges in G</w:t>
      </w:r>
    </w:p>
    <w:p>
      <w:pPr>
        <w:pStyle w:val="Normal"/>
      </w:pPr>
      <w:r>
        <w:t xml:space="preserve">The structure of the graph determines the runtime performance of retrieving all edges in the </w:t>
      </w:r>
      <w:r>
        <w:rPr>
          <w:rStyle w:val="Text0"/>
        </w:rPr>
        <w:t>for e in G.edges()</w:t>
      </w:r>
      <w:r>
        <w:t xml:space="preserve"> loop. If the graph stores edges using an adjacency matrix, accessing all edges requires O(N</w:t>
      </w:r>
      <w:r>
        <w:rPr>
          <w:rStyle w:val="Text21"/>
        </w:rPr>
        <w:t>2</w:t>
      </w:r>
      <w:r>
        <w:t>) performance. If the graph stores edges using an adjacency list, retrieving all edges requires just O(E + N).</w:t>
      </w:r>
    </w:p>
    <w:p>
      <w:pPr>
        <w:pStyle w:val="Para 15"/>
      </w:pPr>
      <w:r>
        <w:t>The cost of relaxing all E edges</w:t>
      </w:r>
    </w:p>
    <w:p>
      <w:pPr>
        <w:pStyle w:val="Normal"/>
      </w:pPr>
      <w:r>
        <w:rPr>
          <w:rStyle w:val="Text54"/>
        </w:rPr>
        <w:bookmarkStart w:id="1282" w:name="idm45239905037504"/>
        <w:t/>
        <w:bookmarkEnd w:id="1282"/>
      </w:r>
      <w:r>
        <w:t xml:space="preserve">The </w:t>
      </w:r>
      <w:r>
        <w:rPr>
          <w:rStyle w:val="Text0"/>
        </w:rPr>
        <w:t>relax()</w:t>
      </w:r>
      <w:r>
        <w:t xml:space="preserve"> function is called on all edges in the graph. Each one has a chance to reduce the shortest computed path length to some node, so there can be as many as E invocations of </w:t>
      </w:r>
      <w:r>
        <w:rPr>
          <w:rStyle w:val="Text0"/>
        </w:rPr>
        <w:t>decrease_priority()</w:t>
      </w:r>
      <w:r>
        <w:t xml:space="preserve">. This function relies on the </w:t>
      </w:r>
      <w:r>
        <w:rPr>
          <w:rStyle w:val="Text0"/>
        </w:rPr>
        <w:t>swim()</w:t>
      </w:r>
      <w:r>
        <w:t xml:space="preserve"> binary heap function, whose runtime performance is </w:t>
        <w:t>O(</w:t>
      </w:r>
      <w:r>
        <w:rPr>
          <w:rStyle w:val="Text0"/>
        </w:rPr>
        <w:t>log</w:t>
      </w:r>
      <w:r>
        <w:t xml:space="preserve"> N).</w:t>
        <w:t xml:space="preserve"> The accumulated time will have a runtime performance of O(E </w:t>
      </w:r>
      <w:r>
        <w:rPr>
          <w:rStyle w:val="Text0"/>
        </w:rPr>
        <w:t>log</w:t>
      </w:r>
      <w:r>
        <w:t xml:space="preserve"> N).</w:t>
      </w:r>
    </w:p>
    <w:p>
      <w:pPr>
        <w:pStyle w:val="Normal"/>
      </w:pPr>
      <w:r>
        <w:t xml:space="preserve">If the graph stores edges using an adjacency list, Dijkstra’s algorithm has an O((E + N) </w:t>
      </w:r>
      <w:r>
        <w:rPr>
          <w:rStyle w:val="Text0"/>
        </w:rPr>
        <w:t>log</w:t>
      </w:r>
      <w:r>
        <w:t xml:space="preserve"> N) classification. If the graph uses an adjacency matrix instead, the performance is O(N</w:t>
      </w:r>
      <w:r>
        <w:rPr>
          <w:rStyle w:val="Text21"/>
        </w:rPr>
        <w:t>2</w:t>
      </w:r>
      <w:r>
        <w:t>). For large graphs the matrix representation is simply inefficient.</w:t>
      </w:r>
    </w:p>
    <w:p>
      <w:pPr>
        <w:pStyle w:val="Normal"/>
      </w:pPr>
      <w:r>
        <w:t xml:space="preserve">Dijkstra’s algorithm computes two structures: </w:t>
      </w:r>
      <w:r>
        <w:rPr>
          <w:rStyle w:val="Text0"/>
        </w:rPr>
        <w:t>dist_to[v]</w:t>
      </w:r>
      <w:r>
        <w:t xml:space="preserve"> contains the length of the shortest path by accumulated edge weights from </w:t>
      </w:r>
      <w:r>
        <w:rPr>
          <w:rStyle w:val="Text0"/>
        </w:rPr>
        <w:t>src</w:t>
      </w:r>
      <w:r>
        <w:t xml:space="preserve"> to </w:t>
      </w:r>
      <w:r>
        <w:rPr>
          <w:rStyle w:val="Text0"/>
        </w:rPr>
        <w:t>v</w:t>
      </w:r>
      <w:r>
        <w:t xml:space="preserve">, while </w:t>
      </w:r>
      <w:r>
        <w:rPr>
          <w:rStyle w:val="Text0"/>
        </w:rPr>
        <w:t>edge_to[v]</w:t>
      </w:r>
      <w:r>
        <w:t xml:space="preserve"> contains the last edge (</w:t>
      </w:r>
      <w:r>
        <w:rPr>
          <w:rStyle w:val="Text1"/>
        </w:rPr>
        <w:t>u</w:t>
      </w:r>
      <w:r>
        <w:t xml:space="preserve">, </w:t>
      </w:r>
      <w:r>
        <w:rPr>
          <w:rStyle w:val="Text1"/>
        </w:rPr>
        <w:t>v</w:t>
      </w:r>
      <w:r>
        <w:t xml:space="preserve">) on the actual shortest path from </w:t>
      </w:r>
      <w:r>
        <w:rPr>
          <w:rStyle w:val="Text0"/>
        </w:rPr>
        <w:t>src</w:t>
      </w:r>
      <w:r>
        <w:t xml:space="preserve"> to </w:t>
      </w:r>
      <w:r>
        <w:rPr>
          <w:rStyle w:val="Text0"/>
        </w:rPr>
        <w:t>v</w:t>
      </w:r>
      <w:r>
        <w:t xml:space="preserve">. The full path from </w:t>
      </w:r>
      <w:r>
        <w:rPr>
          <w:rStyle w:val="Text0"/>
        </w:rPr>
        <w:t>src</w:t>
      </w:r>
      <w:r>
        <w:t xml:space="preserve"> to each </w:t>
      </w:r>
      <w:r>
        <w:rPr>
          <w:rStyle w:val="Text0"/>
        </w:rPr>
        <w:t>v</w:t>
      </w:r>
      <w:r>
        <w:t xml:space="preserve"> can be recovered, much like </w:t>
      </w:r>
      <w:hyperlink w:anchor="Listing_7_4__Recovering_actual_p">
        <w:r>
          <w:rPr>
            <w:rStyle w:val="Text3"/>
          </w:rPr>
          <w:t>Listing 7-4</w:t>
        </w:r>
      </w:hyperlink>
      <w:r>
        <w:t xml:space="preserve">, except this time following the </w:t>
      </w:r>
      <w:r>
        <w:rPr>
          <w:rStyle w:val="Text0"/>
        </w:rPr>
        <w:t>edge_to[]</w:t>
      </w:r>
      <w:r>
        <w:t xml:space="preserve"> structure backward, as shown in </w:t>
      </w:r>
      <w:hyperlink w:anchor="Listing_7_15__Recovering_actual">
        <w:r>
          <w:rPr>
            <w:rStyle w:val="Text3"/>
          </w:rPr>
          <w:t>Listing 7-15</w:t>
        </w:r>
      </w:hyperlink>
      <w:r>
        <w:t>.</w:t>
      </w:r>
    </w:p>
    <w:p>
      <w:bookmarkStart w:id="1283" w:name="Listing_7_15__Recovering_actual"/>
      <w:pPr>
        <w:keepNext/>
        <w:pStyle w:val="Heading 3"/>
      </w:pPr>
      <w:r>
        <w:t xml:space="preserve">Listing 7-15. </w:t>
        <w:t xml:space="preserve">Recovering actual path from </w:t>
      </w:r>
      <w:r>
        <w:rPr>
          <w:rStyle w:val="Text16"/>
        </w:rPr>
        <w:t>edge_to[]</w:t>
      </w:r>
      <w:bookmarkEnd w:id="1283"/>
    </w:p>
    <w:p>
      <w:pPr>
        <w:pStyle w:val="Para 13"/>
      </w:pPr>
      <w:r>
        <w:rPr>
          <w:rStyle w:val="Text6"/>
        </w:rPr>
        <w:t xml:space="preserve">def</w:t>
        <w:br w:clear="none"/>
      </w:r>
      <w:r>
        <w:t xml:space="preserve"> </w:t>
        <w:br w:clear="none"/>
      </w:r>
      <w:r>
        <w:rPr>
          <w:rStyle w:val="Text9"/>
        </w:rPr>
        <w:t xml:space="preserve">edges_path_to</w:t>
        <w:br w:clear="none"/>
      </w:r>
      <w:r>
        <w:rPr>
          <w:rStyle w:val="Text5"/>
        </w:rPr>
        <w:t xml:space="preserve">(</w:t>
        <w:br w:clear="none"/>
      </w:r>
      <w:r>
        <w:rPr>
          <w:rStyle w:val="Text2"/>
        </w:rPr>
        <w:t xml:space="preserve">edge_to</w:t>
        <w:br w:clear="none"/>
      </w:r>
      <w:r>
        <w:rPr>
          <w:rStyle w:val="Text5"/>
        </w:rPr>
        <w:t xml:space="preserve">,</w:t>
        <w:br w:clear="none"/>
      </w:r>
      <w:r>
        <w:t xml:space="preserve"> </w:t>
        <w:br w:clear="none"/>
      </w:r>
      <w:r>
        <w:rPr>
          <w:rStyle w:val="Text2"/>
        </w:rPr>
        <w:t xml:space="preserve">src</w:t>
        <w:br w:clear="none"/>
      </w:r>
      <w:r>
        <w:rPr>
          <w:rStyle w:val="Text5"/>
        </w:rPr>
        <w:t xml:space="preserve">,</w:t>
        <w:br w:clear="none"/>
      </w:r>
      <w:r>
        <w:t xml:space="preserve"> </w:t>
        <w:br w:clear="none"/>
      </w:r>
      <w:r>
        <w:rPr>
          <w:rStyle w:val="Text2"/>
        </w:rPr>
        <w:t xml:space="preserve">target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79"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5"/>
        </w:rPr>
        <w:t xml:space="preserve">not</w:t>
        <w:br w:clear="none"/>
      </w:r>
      <w:r>
        <w:t xml:space="preserve"> </w:t>
        <w:br w:clear="none"/>
      </w:r>
      <w:r>
        <w:rPr>
          <w:rStyle w:val="Text2"/>
        </w:rPr>
        <w:t xml:space="preserve">target</w:t>
        <w:br w:clear="none"/>
      </w:r>
      <w:r>
        <w:t xml:space="preserve"> </w:t>
        <w:br w:clear="none"/>
      </w:r>
      <w:r>
        <w:rPr>
          <w:rStyle w:val="Text5"/>
        </w:rPr>
        <w:t xml:space="preserve">in</w:t>
        <w:br w:clear="none"/>
      </w:r>
      <w:r>
        <w:t xml:space="preserve"> </w:t>
        <w:br w:clear="none"/>
      </w:r>
      <w:r>
        <w:rPr>
          <w:rStyle w:val="Text2"/>
        </w:rPr>
        <w:t xml:space="preserve">edge_to</w:t>
        <w:br w:clear="none"/>
      </w:r>
      <w:r>
        <w:rPr>
          <w:rStyle w:val="Text5"/>
        </w:rPr>
        <w:t xml:space="preserve">:</w:t>
        <w:br w:clear="none"/>
      </w:r>
      <w:r>
        <w:t xml:space="preserve"/>
        <w:br w:clear="none"/>
        <w:t xml:space="preserve">    </w:t>
        <w:br w:clear="none"/>
      </w:r>
      <w:r>
        <w:rPr>
          <w:rStyle w:val="Text6"/>
        </w:rPr>
        <w:t xml:space="preserve">raise</w:t>
        <w:br w:clear="none"/>
      </w:r>
      <w:r>
        <w:t xml:space="preserve"> </w:t>
        <w:br w:clear="none"/>
      </w:r>
      <w:r>
        <w:rPr>
          <w:rStyle w:val="Text24"/>
        </w:rPr>
        <w:t xml:space="preserve">ValueError</w:t>
        <w:br w:clear="none"/>
      </w:r>
      <w:r>
        <w:rPr>
          <w:rStyle w:val="Text5"/>
        </w:rPr>
        <w:t xml:space="preserve">(</w:t>
        <w:br w:clear="none"/>
      </w:r>
      <w:r>
        <w:rPr>
          <w:rStyle w:val="Text12"/>
        </w:rPr>
        <w:t xml:space="preserve">'</w:t>
        <w:br w:clear="none"/>
        <w:t xml:space="preserve">Unreachable</w:t>
        <w:br w:clear="none"/>
        <w:t xml:space="preserve">'</w:t>
        <w:br w:clear="none"/>
      </w:r>
      <w:r>
        <w:rPr>
          <w:rStyle w:val="Text5"/>
        </w:rPr>
        <w:t xml:space="preserve">)</w:t>
        <w:br w:clear="none"/>
      </w:r>
      <w:r>
        <w:t xml:space="preserve">      </w:t>
        <w:br w:clear="none"/>
      </w:r>
      <w:r>
        <w:rPr>
          <w:rStyle w:val="Text56"/>
        </w:rPr>
        <w:drawing>
          <wp:inline>
            <wp:extent cx="63500" cy="63500"/>
            <wp:effectExtent l="0" r="0" t="0" b="0"/>
            <wp:docPr id="780"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path</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br w:clear="none"/>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target</w:t>
        <w:br w:clear="none"/>
      </w:r>
      <w:r>
        <w:t xml:space="preserve">                             </w:t>
        <w:br w:clear="none"/>
      </w:r>
      <w:r>
        <w:rPr>
          <w:rStyle w:val="Text56"/>
        </w:rPr>
        <w:drawing>
          <wp:inline>
            <wp:extent cx="63500" cy="63500"/>
            <wp:effectExtent l="0" r="0" t="0" b="0"/>
            <wp:docPr id="781"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src</w:t>
        <w:br w:clear="none"/>
      </w:r>
      <w:r>
        <w:rPr>
          <w:rStyle w:val="Text5"/>
        </w:rPr>
        <w:t xml:space="preserve">:</w:t>
        <w:br w:clear="none"/>
      </w:r>
      <w:r>
        <w:t xml:space="preserve"/>
        <w:br w:clear="none"/>
        <w:t xml:space="preserve">    </w:t>
        <w:br w:clear="none"/>
      </w:r>
      <w:r>
        <w:rPr>
          <w:rStyle w:val="Text2"/>
        </w:rPr>
        <w:t xml:space="preserve">path</w:t>
        <w:br w:clear="none"/>
      </w:r>
      <w:r>
        <w:rPr>
          <w:rStyle w:val="Text8"/>
        </w:rPr>
        <w:t xml:space="preserve">.</w:t>
        <w:br w:clear="none"/>
      </w:r>
      <w:r>
        <w:rPr>
          <w:rStyle w:val="Text2"/>
        </w:rPr>
        <w:t xml:space="preserve">append</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56"/>
        </w:rPr>
        <w:drawing>
          <wp:inline>
            <wp:extent cx="63500" cy="63500"/>
            <wp:effectExtent l="0" r="0" t="0" b="0"/>
            <wp:docPr id="782"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edge_to</w:t>
        <w:br w:clear="none"/>
      </w:r>
      <w:r>
        <w:rPr>
          <w:rStyle w:val="Text5"/>
        </w:rPr>
        <w:t xml:space="preserve">[</w:t>
        <w:br w:clear="none"/>
      </w:r>
      <w:r>
        <w:rPr>
          <w:rStyle w:val="Text2"/>
        </w:rPr>
        <w:t xml:space="preserve">v</w:t>
        <w:br w:clear="none"/>
      </w:r>
      <w:r>
        <w:rPr>
          <w:rStyle w:val="Text5"/>
        </w:rPr>
        <w:t xml:space="preserve">]</w:t>
        <w:br w:clear="none"/>
        <w:t xml:space="preserve">[</w:t>
        <w:br w:clear="none"/>
      </w:r>
      <w:r>
        <w:rPr>
          <w:rStyle w:val="Text14"/>
        </w:rPr>
        <w:t xml:space="preserve">0</w:t>
        <w:br w:clear="none"/>
      </w:r>
      <w:r>
        <w:rPr>
          <w:rStyle w:val="Text5"/>
        </w:rPr>
        <w:t xml:space="preserve">]</w:t>
        <w:br w:clear="none"/>
      </w:r>
      <w:r>
        <w:t xml:space="preserve">                    </w:t>
        <w:br w:clear="none"/>
      </w:r>
      <w:r>
        <w:rPr>
          <w:rStyle w:val="Text56"/>
        </w:rPr>
        <w:drawing>
          <wp:inline>
            <wp:extent cx="63500" cy="63500"/>
            <wp:effectExtent l="0" r="0" t="0" b="0"/>
            <wp:docPr id="78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path</w:t>
        <w:br w:clear="none"/>
      </w:r>
      <w:r>
        <w:rPr>
          <w:rStyle w:val="Text8"/>
        </w:rPr>
        <w:t xml:space="preserve">.</w:t>
        <w:br w:clear="none"/>
      </w:r>
      <w:r>
        <w:rPr>
          <w:rStyle w:val="Text2"/>
        </w:rPr>
        <w:t xml:space="preserve">append</w:t>
        <w:br w:clear="none"/>
      </w:r>
      <w:r>
        <w:rPr>
          <w:rStyle w:val="Text5"/>
        </w:rPr>
        <w:t xml:space="preserve">(</w:t>
        <w:br w:clear="none"/>
      </w:r>
      <w:r>
        <w:rPr>
          <w:rStyle w:val="Text2"/>
        </w:rPr>
        <w:t xml:space="preserve">src</w:t>
        <w:br w:clear="none"/>
      </w:r>
      <w:r>
        <w:rPr>
          <w:rStyle w:val="Text5"/>
        </w:rPr>
        <w:t xml:space="preserve">)</w:t>
        <w:br w:clear="none"/>
      </w:r>
      <w:r>
        <w:t xml:space="preserve">                       </w:t>
        <w:br w:clear="none"/>
      </w:r>
      <w:r>
        <w:rPr>
          <w:rStyle w:val="Text56"/>
        </w:rPr>
        <w:drawing>
          <wp:inline>
            <wp:extent cx="63500" cy="63500"/>
            <wp:effectExtent l="0" r="0" t="0" b="0"/>
            <wp:docPr id="784"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path</w:t>
        <w:br w:clear="none"/>
      </w:r>
      <w:r>
        <w:rPr>
          <w:rStyle w:val="Text8"/>
        </w:rPr>
        <w:t xml:space="preserve">.</w:t>
        <w:br w:clear="none"/>
      </w:r>
      <w:r>
        <w:rPr>
          <w:rStyle w:val="Text2"/>
        </w:rPr>
        <w:t xml:space="preserve">reverse</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85"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path</w:t>
        <w:br w:clear="none"/>
      </w:r>
    </w:p>
    <w:p>
      <w:pPr>
        <w:pStyle w:val="Para 04"/>
      </w:pPr>
      <w:hyperlink w:anchor="co_graphs__only_connect__CO14_1">
        <w:r>
          <w:bookmarkStart w:id="1284" w:name="callout_graphs__only_connect__CO_98"/>
          <w:t/>
          <w:bookmarkEnd w:id="1284"/>
          <w:drawing>
            <wp:inline>
              <wp:extent cx="63500" cy="63500"/>
              <wp:effectExtent l="0" r="0" t="0" b="0"/>
              <wp:docPr id="78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rPr>
          <w:rStyle w:val="Text0"/>
        </w:rPr>
        <w:t>edge_to[]</w:t>
      </w:r>
      <w:r>
        <w:t xml:space="preserve"> structure is needed to recover path from </w:t>
      </w:r>
      <w:r>
        <w:rPr>
          <w:rStyle w:val="Text0"/>
        </w:rPr>
        <w:t>src</w:t>
      </w:r>
      <w:r>
        <w:t xml:space="preserve"> to any </w:t>
      </w:r>
      <w:r>
        <w:rPr>
          <w:rStyle w:val="Text0"/>
        </w:rPr>
        <w:t>target</w:t>
      </w:r>
      <w:r>
        <w:t>.</w:t>
      </w:r>
    </w:p>
    <w:p>
      <w:pPr>
        <w:pStyle w:val="Para 04"/>
      </w:pPr>
      <w:hyperlink w:anchor="co_graphs__only_connect__CO14_3">
        <w:r>
          <w:bookmarkStart w:id="1285" w:name="callout_graphs__only_connect__CO_99"/>
          <w:t/>
          <w:bookmarkEnd w:id="1285"/>
          <w:drawing>
            <wp:inline>
              <wp:extent cx="63500" cy="63500"/>
              <wp:effectExtent l="0" r="0" t="0" b="0"/>
              <wp:docPr id="78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To recover the full path, start at </w:t>
      </w:r>
      <w:r>
        <w:rPr>
          <w:rStyle w:val="Text0"/>
        </w:rPr>
        <w:t>target</w:t>
      </w:r>
      <w:r>
        <w:t>.</w:t>
      </w:r>
    </w:p>
    <w:p>
      <w:pPr>
        <w:pStyle w:val="Para 04"/>
      </w:pPr>
      <w:hyperlink w:anchor="co_graphs__only_connect__CO14_4">
        <w:r>
          <w:bookmarkStart w:id="1286" w:name="callout_graphs__only_connect__CO_100"/>
          <w:t/>
          <w:bookmarkEnd w:id="1286"/>
          <w:drawing>
            <wp:inline>
              <wp:extent cx="63500" cy="63500"/>
              <wp:effectExtent l="0" r="0" t="0" b="0"/>
              <wp:docPr id="78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As long as </w:t>
      </w:r>
      <w:r>
        <w:rPr>
          <w:rStyle w:val="Text0"/>
        </w:rPr>
        <w:t>v</w:t>
      </w:r>
      <w:r>
        <w:t xml:space="preserve"> is not </w:t>
      </w:r>
      <w:r>
        <w:rPr>
          <w:rStyle w:val="Text0"/>
        </w:rPr>
        <w:t>src</w:t>
      </w:r>
      <w:r>
        <w:t xml:space="preserve">, append </w:t>
      </w:r>
      <w:r>
        <w:rPr>
          <w:rStyle w:val="Text0"/>
        </w:rPr>
        <w:t>v</w:t>
      </w:r>
      <w:r>
        <w:t xml:space="preserve"> to </w:t>
      </w:r>
      <w:r>
        <w:rPr>
          <w:rStyle w:val="Text0"/>
        </w:rPr>
        <w:t>path</w:t>
      </w:r>
      <w:r>
        <w:t xml:space="preserve">, a backward list of nodes found on path from </w:t>
      </w:r>
      <w:r>
        <w:rPr>
          <w:rStyle w:val="Text0"/>
        </w:rPr>
        <w:t>src</w:t>
      </w:r>
      <w:r>
        <w:t xml:space="preserve"> to </w:t>
      </w:r>
      <w:r>
        <w:rPr>
          <w:rStyle w:val="Text0"/>
        </w:rPr>
        <w:t>target</w:t>
      </w:r>
      <w:r>
        <w:t>.</w:t>
      </w:r>
    </w:p>
    <w:p>
      <w:pPr>
        <w:pStyle w:val="Para 04"/>
      </w:pPr>
      <w:hyperlink w:anchor="co_graphs__only_connect__CO14_5">
        <w:r>
          <w:bookmarkStart w:id="1287" w:name="callout_graphs__only_connect__CO_101"/>
          <w:t/>
          <w:bookmarkEnd w:id="1287"/>
          <w:drawing>
            <wp:inline>
              <wp:extent cx="63500" cy="63500"/>
              <wp:effectExtent l="0" r="0" t="0" b="0"/>
              <wp:docPr id="78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Set </w:t>
      </w:r>
      <w:r>
        <w:rPr>
          <w:rStyle w:val="Text0"/>
        </w:rPr>
        <w:t>v</w:t>
      </w:r>
      <w:r>
        <w:t xml:space="preserve"> to become </w:t>
      </w:r>
      <w:r>
        <w:rPr>
          <w:rStyle w:val="Text0"/>
        </w:rPr>
        <w:t>u</w:t>
      </w:r>
      <w:r>
        <w:t>, the prior node in the edge (</w:t>
      </w:r>
      <w:r>
        <w:rPr>
          <w:rStyle w:val="Text0"/>
        </w:rPr>
        <w:t>u</w:t>
      </w:r>
      <w:r>
        <w:t xml:space="preserve">, </w:t>
      </w:r>
      <w:r>
        <w:rPr>
          <w:rStyle w:val="Text0"/>
        </w:rPr>
        <w:t>v</w:t>
      </w:r>
      <w:r>
        <w:t xml:space="preserve">) from </w:t>
      </w:r>
      <w:r>
        <w:rPr>
          <w:rStyle w:val="Text0"/>
        </w:rPr>
        <w:t>edge_to[v]</w:t>
      </w:r>
      <w:r>
        <w:t>.</w:t>
      </w:r>
    </w:p>
    <w:p>
      <w:pPr>
        <w:pStyle w:val="Para 04"/>
      </w:pPr>
      <w:hyperlink w:anchor="co_graphs__only_connect__CO14_6">
        <w:r>
          <w:bookmarkStart w:id="1288" w:name="callout_graphs__only_connect__CO_102"/>
          <w:t/>
          <w:bookmarkEnd w:id="1288"/>
          <w:drawing>
            <wp:inline>
              <wp:extent cx="63500" cy="63500"/>
              <wp:effectExtent l="0" r="0" t="0" b="0"/>
              <wp:docPr id="790"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Once </w:t>
      </w:r>
      <w:r>
        <w:rPr>
          <w:rStyle w:val="Text0"/>
        </w:rPr>
        <w:t>src</w:t>
      </w:r>
      <w:r>
        <w:t xml:space="preserve"> is encountered, the </w:t>
      </w:r>
      <w:r>
        <w:rPr>
          <w:rStyle w:val="Text0"/>
        </w:rPr>
        <w:t>while</w:t>
      </w:r>
      <w:r>
        <w:t xml:space="preserve"> loop terminates, so </w:t>
      </w:r>
      <w:r>
        <w:rPr>
          <w:rStyle w:val="Text0"/>
        </w:rPr>
        <w:t>src</w:t>
      </w:r>
      <w:r>
        <w:t xml:space="preserve"> must be appended to complete the backward </w:t>
      </w:r>
      <w:r>
        <w:rPr>
          <w:rStyle w:val="Text0"/>
        </w:rPr>
        <w:t>path</w:t>
      </w:r>
      <w:r>
        <w:t>.</w:t>
      </w:r>
    </w:p>
    <w:p>
      <w:pPr>
        <w:pStyle w:val="Para 04"/>
      </w:pPr>
      <w:hyperlink w:anchor="co_graphs__only_connect__CO14_7">
        <w:r>
          <w:bookmarkStart w:id="1289" w:name="callout_graphs__only_connect__CO_103"/>
          <w:t/>
          <w:bookmarkEnd w:id="1289"/>
          <w:drawing>
            <wp:inline>
              <wp:extent cx="63500" cy="63500"/>
              <wp:effectExtent l="0" r="0" t="0" b="0"/>
              <wp:docPr id="791"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Reverse the list so all nodes appear in proper order from </w:t>
      </w:r>
      <w:r>
        <w:rPr>
          <w:rStyle w:val="Text0"/>
        </w:rPr>
        <w:t>src</w:t>
      </w:r>
      <w:r>
        <w:t xml:space="preserve"> to </w:t>
      </w:r>
      <w:r>
        <w:rPr>
          <w:rStyle w:val="Text0"/>
        </w:rPr>
        <w:t>target</w:t>
      </w:r>
      <w:r>
        <w:t>.</w:t>
      </w:r>
    </w:p>
    <w:p>
      <w:pPr>
        <w:pStyle w:val="Para 04"/>
      </w:pPr>
      <w:hyperlink w:anchor="co_graphs__only_connect__CO14_2">
        <w:r>
          <w:bookmarkStart w:id="1290" w:name="callout_graphs__only_connect__CO_104"/>
          <w:t/>
          <w:bookmarkEnd w:id="1290"/>
          <w:drawing>
            <wp:inline>
              <wp:extent cx="63500" cy="63500"/>
              <wp:effectExtent l="0" r="0" t="0" b="0"/>
              <wp:docPr id="792"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target</w:t>
      </w:r>
      <w:r>
        <w:t xml:space="preserve"> is not in </w:t>
      </w:r>
      <w:r>
        <w:rPr>
          <w:rStyle w:val="Text0"/>
        </w:rPr>
        <w:t>edge_to[]</w:t>
      </w:r>
      <w:r>
        <w:t xml:space="preserve">, it is not reachable from </w:t>
      </w:r>
      <w:r>
        <w:rPr>
          <w:rStyle w:val="Text0"/>
        </w:rPr>
        <w:t>src</w:t>
      </w:r>
      <w:r>
        <w:t>.</w:t>
      </w:r>
    </w:p>
    <w:p>
      <w:pPr>
        <w:pStyle w:val="Normal"/>
      </w:pPr>
      <w:r>
        <w:t xml:space="preserve">Dijkstra’s algorithm will work </w:t>
      </w:r>
      <w:r>
        <w:rPr>
          <w:rStyle w:val="Text1"/>
        </w:rPr>
        <w:t>as long as all edge weights are nonnegative</w:t>
      </w:r>
      <w:r>
        <w:t xml:space="preserve">. A graph might have a negative edge, for example, because it represents the refund of a financial transaction. If an edge has a negative edge weight, it could break Dijkstra’s algorithm (as shown in </w:t>
      </w:r>
      <w:hyperlink w:anchor="Figure_7_18__Negative_edge_weigh">
        <w:r>
          <w:rPr>
            <w:rStyle w:val="Text3"/>
          </w:rPr>
          <w:t>Figure 7-18</w:t>
        </w:r>
      </w:hyperlink>
      <w:r>
        <w:t>).</w:t>
      </w:r>
    </w:p>
    <w:p>
      <w:bookmarkStart w:id="1291" w:name="Figure_7_18__Negative_edge_weigh"/>
      <w:pPr>
        <w:pStyle w:val="Para 07"/>
        <w:keepLines w:val="on"/>
      </w:pPr>
      <w:r>
        <w:t/>
        <w:drawing>
          <wp:inline>
            <wp:extent cx="5943600" cy="6553200"/>
            <wp:effectExtent l="0" r="0" t="0" b="43426"/>
            <wp:docPr id="793" name="lalg_7_tables_2.png" descr="lalg 7 tables 2"/>
            <wp:cNvGraphicFramePr>
              <a:graphicFrameLocks noChangeAspect="1"/>
            </wp:cNvGraphicFramePr>
            <a:graphic>
              <a:graphicData uri="http://schemas.openxmlformats.org/drawingml/2006/picture">
                <pic:pic>
                  <pic:nvPicPr>
                    <pic:cNvPr id="0" name="lalg_7_tables_2.png" descr="lalg 7 tables 2"/>
                    <pic:cNvPicPr/>
                  </pic:nvPicPr>
                  <pic:blipFill>
                    <a:blip r:embed="rId126"/>
                    <a:stretch>
                      <a:fillRect/>
                    </a:stretch>
                  </pic:blipFill>
                  <pic:spPr>
                    <a:xfrm>
                      <a:off x="0" y="0"/>
                      <a:ext cx="5943600" cy="6553200"/>
                    </a:xfrm>
                    <a:prstGeom prst="rect">
                      <a:avLst/>
                    </a:prstGeom>
                  </pic:spPr>
                </pic:pic>
              </a:graphicData>
            </a:graphic>
          </wp:inline>
        </w:drawing>
        <w:t xml:space="preserve"> </w:t>
      </w:r>
      <w:bookmarkEnd w:id="1291"/>
    </w:p>
    <w:p>
      <w:pPr>
        <w:pStyle w:val="Heading 4"/>
        <w:keepLines w:val="on"/>
      </w:pPr>
      <w:r>
        <w:t xml:space="preserve">Figure 7-18. </w:t>
        <w:t>Negative edge weight in wrong place breaks Dijkstra’s algorithm</w:t>
      </w:r>
    </w:p>
    <w:p>
      <w:pPr>
        <w:pStyle w:val="Normal"/>
      </w:pPr>
      <w:r>
        <w:t xml:space="preserve">In </w:t>
      </w:r>
      <w:hyperlink w:anchor="Figure_7_18__Negative_edge_weigh">
        <w:r>
          <w:rPr>
            <w:rStyle w:val="Text3"/>
          </w:rPr>
          <w:t>Figure 7-18</w:t>
        </w:r>
      </w:hyperlink>
      <w:r>
        <w:t xml:space="preserve">, Dijkstra’s algorithm processes three nodes from </w:t>
      </w:r>
      <w:r>
        <w:rPr>
          <w:rStyle w:val="Text0"/>
        </w:rPr>
        <w:t>impq</w:t>
      </w:r>
      <w:r>
        <w:t xml:space="preserve"> until just </w:t>
      </w:r>
      <w:r>
        <w:rPr>
          <w:rStyle w:val="Text0"/>
        </w:rPr>
        <w:t>b</w:t>
      </w:r>
      <w:r>
        <w:t xml:space="preserve"> is left. As you can see in the last row, Dijkstra’s algorithm has computed its current shortest path from </w:t>
      </w:r>
      <w:r>
        <w:rPr>
          <w:rStyle w:val="Text0"/>
        </w:rPr>
        <w:t>a</w:t>
      </w:r>
      <w:r>
        <w:t xml:space="preserve"> to </w:t>
      </w:r>
      <w:r>
        <w:rPr>
          <w:rStyle w:val="Text0"/>
        </w:rPr>
        <w:t>d</w:t>
      </w:r>
      <w:r>
        <w:t xml:space="preserve">. In its final pass through its </w:t>
      </w:r>
      <w:r>
        <w:rPr>
          <w:rStyle w:val="Text0"/>
        </w:rPr>
        <w:t>while</w:t>
      </w:r>
      <w:r>
        <w:t xml:space="preserve"> loop (not shown in the figure), Dijkstra’s algorithm will remove node </w:t>
      </w:r>
      <w:r>
        <w:rPr>
          <w:rStyle w:val="Text0"/>
        </w:rPr>
        <w:t>b</w:t>
      </w:r>
      <w:r>
        <w:t xml:space="preserve"> from </w:t>
      </w:r>
      <w:r>
        <w:rPr>
          <w:rStyle w:val="Text0"/>
        </w:rPr>
        <w:t>impq</w:t>
      </w:r>
      <w:r>
        <w:t xml:space="preserve"> and relax the edge (</w:t>
      </w:r>
      <w:r>
        <w:rPr>
          <w:rStyle w:val="Text0"/>
        </w:rPr>
        <w:t>b</w:t>
      </w:r>
      <w:r>
        <w:t xml:space="preserve">, </w:t>
      </w:r>
      <w:r>
        <w:rPr>
          <w:rStyle w:val="Text0"/>
        </w:rPr>
        <w:t>d</w:t>
      </w:r>
      <w:r>
        <w:t xml:space="preserve">). Unfortunately, this edge suddenly reveals a shorter path to </w:t>
      </w:r>
      <w:r>
        <w:rPr>
          <w:rStyle w:val="Text0"/>
        </w:rPr>
        <w:t>d</w:t>
      </w:r>
      <w:r>
        <w:t xml:space="preserve">. However, Dijkstra’s algorithm has already removed node </w:t>
      </w:r>
      <w:r>
        <w:rPr>
          <w:rStyle w:val="Text0"/>
        </w:rPr>
        <w:t>d</w:t>
      </w:r>
      <w:r>
        <w:t xml:space="preserve"> from </w:t>
      </w:r>
      <w:r>
        <w:rPr>
          <w:rStyle w:val="Text0"/>
        </w:rPr>
        <w:t>impq</w:t>
      </w:r>
      <w:r>
        <w:t>, finalizing its shortest path computation. Dijkstra’s algorithm cannot “go back” and adjust the shortest path, so it fails.</w:t>
      </w:r>
    </w:p>
    <w:p>
      <w:pPr>
        <w:pStyle w:val="Normal"/>
      </w:pPr>
      <w:r>
        <w:rPr>
          <w:rStyle w:val="Text54"/>
        </w:rPr>
        <w:bookmarkStart w:id="1292" w:name="ch07_term9"/>
        <w:t/>
        <w:bookmarkEnd w:id="1292"/>
        <w:bookmarkStart w:id="1293" w:name="idm45239904847056"/>
        <w:t/>
        <w:bookmarkEnd w:id="1293"/>
      </w:r>
      <w:r>
        <w:t xml:space="preserve">Dijkstra’s algorithm can fail with negative edge weights since it assumes that extending an existing path with a new edge will only maintain or increase the total distance from the source. The Bellman–Ford algorithm computes the shortest total distance from </w:t>
      </w:r>
      <w:r>
        <w:rPr>
          <w:rStyle w:val="Text0"/>
        </w:rPr>
        <w:t>src</w:t>
      </w:r>
      <w:r>
        <w:t xml:space="preserve"> to any other node in the graph, even with negative edge weights, with one exception: if a </w:t>
      </w:r>
      <w:r>
        <w:rPr>
          <w:rStyle w:val="Text1"/>
        </w:rPr>
        <w:t>negative cycle</w:t>
      </w:r>
      <w:r>
        <w:t xml:space="preserve"> exists in the graph, then the concept of a shortest path does not apply. The graph on the left side of </w:t>
      </w:r>
      <w:hyperlink w:anchor="Figure_7_19__Two_graphs_with_neg">
        <w:r>
          <w:rPr>
            <w:rStyle w:val="Text3"/>
          </w:rPr>
          <w:t>Figure 7-19</w:t>
        </w:r>
      </w:hyperlink>
      <w:r>
        <w:t xml:space="preserve"> has two negative edges, but no negative cycle. Using the edge (</w:t>
      </w:r>
      <w:r>
        <w:rPr>
          <w:rStyle w:val="Text0"/>
        </w:rPr>
        <w:t>a</w:t>
      </w:r>
      <w:r>
        <w:t xml:space="preserve">, </w:t>
      </w:r>
      <w:r>
        <w:rPr>
          <w:rStyle w:val="Text0"/>
        </w:rPr>
        <w:t>b</w:t>
      </w:r>
      <w:r>
        <w:t xml:space="preserve">), the shortest distance from </w:t>
      </w:r>
      <w:r>
        <w:rPr>
          <w:rStyle w:val="Text0"/>
        </w:rPr>
        <w:t>a</w:t>
      </w:r>
      <w:r>
        <w:t xml:space="preserve"> to </w:t>
      </w:r>
      <w:r>
        <w:rPr>
          <w:rStyle w:val="Text0"/>
        </w:rPr>
        <w:t>b</w:t>
      </w:r>
      <w:r>
        <w:t xml:space="preserve"> is 1. If you travel over the longer path </w:t>
      </w:r>
      <w:r>
        <w:rPr>
          <w:rStyle w:val="Text0"/>
        </w:rPr>
        <w:t>a</w:t>
      </w:r>
      <w:r>
        <w:t xml:space="preserve"> → </w:t>
      </w:r>
      <w:r>
        <w:rPr>
          <w:rStyle w:val="Text0"/>
        </w:rPr>
        <w:t>b</w:t>
      </w:r>
      <w:r>
        <w:t xml:space="preserve"> → </w:t>
      </w:r>
      <w:r>
        <w:rPr>
          <w:rStyle w:val="Text0"/>
        </w:rPr>
        <w:t>d</w:t>
      </w:r>
      <w:r>
        <w:t xml:space="preserve"> → </w:t>
      </w:r>
      <w:r>
        <w:rPr>
          <w:rStyle w:val="Text0"/>
        </w:rPr>
        <w:t>c</w:t>
      </w:r>
      <w:r>
        <w:t xml:space="preserve"> → </w:t>
      </w:r>
      <w:r>
        <w:rPr>
          <w:rStyle w:val="Text0"/>
        </w:rPr>
        <w:t>b</w:t>
      </w:r>
      <w:r>
        <w:t xml:space="preserve">, the total accumulated edge weight distance is 2, so the shortest path between </w:t>
      </w:r>
      <w:r>
        <w:rPr>
          <w:rStyle w:val="Text0"/>
        </w:rPr>
        <w:t>a</w:t>
      </w:r>
      <w:r>
        <w:t xml:space="preserve"> and </w:t>
      </w:r>
      <w:r>
        <w:rPr>
          <w:rStyle w:val="Text0"/>
        </w:rPr>
        <w:t>b</w:t>
      </w:r>
      <w:r>
        <w:t xml:space="preserve"> remains 1. In the graph on the right, however, there is a </w:t>
      </w:r>
      <w:r>
        <w:rPr>
          <w:rStyle w:val="Text1"/>
        </w:rPr>
        <w:t>negative cycle</w:t>
      </w:r>
      <w:r>
        <w:t xml:space="preserve"> between nodes </w:t>
      </w:r>
      <w:r>
        <w:rPr>
          <w:rStyle w:val="Text0"/>
        </w:rPr>
        <w:t>b</w:t>
      </w:r>
      <w:r>
        <w:t xml:space="preserve">, </w:t>
      </w:r>
      <w:r>
        <w:rPr>
          <w:rStyle w:val="Text0"/>
        </w:rPr>
        <w:t>d</w:t>
      </w:r>
      <w:r>
        <w:t xml:space="preserve">, and </w:t>
      </w:r>
      <w:r>
        <w:rPr>
          <w:rStyle w:val="Text0"/>
        </w:rPr>
        <w:t>c</w:t>
      </w:r>
      <w:r>
        <w:t xml:space="preserve">; that is, if you travel the edges clockwise in order from </w:t>
      </w:r>
      <w:r>
        <w:rPr>
          <w:rStyle w:val="Text0"/>
        </w:rPr>
        <w:t>b</w:t>
      </w:r>
      <w:r>
        <w:t xml:space="preserve"> → </w:t>
      </w:r>
      <w:r>
        <w:rPr>
          <w:rStyle w:val="Text0"/>
        </w:rPr>
        <w:t>d</w:t>
      </w:r>
      <w:r>
        <w:t xml:space="preserve"> → </w:t>
      </w:r>
      <w:r>
        <w:rPr>
          <w:rStyle w:val="Text0"/>
        </w:rPr>
        <w:t>c</w:t>
      </w:r>
      <w:r>
        <w:t xml:space="preserve"> → </w:t>
      </w:r>
      <w:r>
        <w:rPr>
          <w:rStyle w:val="Text0"/>
        </w:rPr>
        <w:t>b</w:t>
      </w:r>
      <w:r>
        <w:t xml:space="preserve">, the total accumulated edge weight is –2. In this graph, the shortest distance between </w:t>
      </w:r>
      <w:r>
        <w:rPr>
          <w:rStyle w:val="Text0"/>
        </w:rPr>
        <w:t>a</w:t>
      </w:r>
      <w:r>
        <w:t xml:space="preserve"> and </w:t>
      </w:r>
      <w:r>
        <w:rPr>
          <w:rStyle w:val="Text0"/>
        </w:rPr>
        <w:t>b</w:t>
      </w:r>
      <w:r>
        <w:t xml:space="preserve"> has no meaning: you can construct a path to make this distance any odd negative number by cycling through the </w:t>
      </w:r>
      <w:r>
        <w:rPr>
          <w:rStyle w:val="Text0"/>
        </w:rPr>
        <w:t>b</w:t>
      </w:r>
      <w:r>
        <w:t xml:space="preserve"> → </w:t>
      </w:r>
      <w:r>
        <w:rPr>
          <w:rStyle w:val="Text0"/>
        </w:rPr>
        <w:t>d</w:t>
      </w:r>
      <w:r>
        <w:t xml:space="preserve"> → </w:t>
      </w:r>
      <w:r>
        <w:rPr>
          <w:rStyle w:val="Text0"/>
        </w:rPr>
        <w:t>c</w:t>
      </w:r>
      <w:r>
        <w:t xml:space="preserve"> → </w:t>
      </w:r>
      <w:r>
        <w:rPr>
          <w:rStyle w:val="Text0"/>
        </w:rPr>
        <w:t>b</w:t>
      </w:r>
      <w:r>
        <w:t xml:space="preserve"> loop a number of times. The accumulated edge weights for </w:t>
      </w:r>
      <w:r>
        <w:rPr>
          <w:rStyle w:val="Text0"/>
        </w:rPr>
        <w:t>a</w:t>
      </w:r>
      <w:r>
        <w:t xml:space="preserve"> → </w:t>
      </w:r>
      <w:r>
        <w:rPr>
          <w:rStyle w:val="Text0"/>
        </w:rPr>
        <w:t>b</w:t>
      </w:r>
      <w:r>
        <w:t xml:space="preserve"> → </w:t>
      </w:r>
      <w:r>
        <w:rPr>
          <w:rStyle w:val="Text0"/>
        </w:rPr>
        <w:t>d</w:t>
      </w:r>
      <w:r>
        <w:t xml:space="preserve"> → </w:t>
      </w:r>
      <w:r>
        <w:rPr>
          <w:rStyle w:val="Text0"/>
        </w:rPr>
        <w:t>c</w:t>
      </w:r>
      <w:r>
        <w:t xml:space="preserve"> → </w:t>
      </w:r>
      <w:r>
        <w:rPr>
          <w:rStyle w:val="Text0"/>
        </w:rPr>
        <w:t>b</w:t>
      </w:r>
      <w:r>
        <w:t xml:space="preserve"> → </w:t>
      </w:r>
      <w:r>
        <w:rPr>
          <w:rStyle w:val="Text0"/>
        </w:rPr>
        <w:t>d</w:t>
      </w:r>
      <w:r>
        <w:t xml:space="preserve"> → </w:t>
      </w:r>
      <w:r>
        <w:rPr>
          <w:rStyle w:val="Text0"/>
        </w:rPr>
        <w:t>c</w:t>
      </w:r>
      <w:r>
        <w:t xml:space="preserve"> → </w:t>
      </w:r>
      <w:r>
        <w:rPr>
          <w:rStyle w:val="Text0"/>
        </w:rPr>
        <w:t>b</w:t>
      </w:r>
      <w:r>
        <w:t xml:space="preserve"> is –3, for example.</w:t>
      </w:r>
    </w:p>
    <w:p>
      <w:bookmarkStart w:id="1294" w:name="Figure_7_19__Two_graphs_with_neg"/>
      <w:pPr>
        <w:pStyle w:val="Para 07"/>
        <w:keepLines w:val="on"/>
      </w:pPr>
      <w:r>
        <w:t/>
        <w:drawing>
          <wp:inline>
            <wp:extent cx="5943600" cy="4089400"/>
            <wp:effectExtent l="0" r="0" t="0" b="43426"/>
            <wp:docPr id="794" name="lalg_0717.png" descr="Graphs with negative cycles"/>
            <wp:cNvGraphicFramePr>
              <a:graphicFrameLocks noChangeAspect="1"/>
            </wp:cNvGraphicFramePr>
            <a:graphic>
              <a:graphicData uri="http://schemas.openxmlformats.org/drawingml/2006/picture">
                <pic:pic>
                  <pic:nvPicPr>
                    <pic:cNvPr id="0" name="lalg_0717.png" descr="Graphs with negative cycles"/>
                    <pic:cNvPicPr/>
                  </pic:nvPicPr>
                  <pic:blipFill>
                    <a:blip r:embed="rId127"/>
                    <a:stretch>
                      <a:fillRect/>
                    </a:stretch>
                  </pic:blipFill>
                  <pic:spPr>
                    <a:xfrm>
                      <a:off x="0" y="0"/>
                      <a:ext cx="5943600" cy="4089400"/>
                    </a:xfrm>
                    <a:prstGeom prst="rect">
                      <a:avLst/>
                    </a:prstGeom>
                  </pic:spPr>
                </pic:pic>
              </a:graphicData>
            </a:graphic>
          </wp:inline>
        </w:drawing>
        <w:t xml:space="preserve"> </w:t>
      </w:r>
      <w:bookmarkEnd w:id="1294"/>
    </w:p>
    <w:p>
      <w:pPr>
        <w:pStyle w:val="Heading 4"/>
        <w:keepLines w:val="on"/>
      </w:pPr>
      <w:r>
        <w:t xml:space="preserve">Figure 7-19. </w:t>
        <w:t>Two graphs with negative edge weights, but only one has negative cycle</w:t>
      </w:r>
    </w:p>
    <w:p>
      <w:pPr>
        <w:pStyle w:val="Normal"/>
      </w:pPr>
      <w:r>
        <w:t xml:space="preserve">The Bellman–Ford implementation provides a completely different approach to solving the same single-source shortest path problem. It works even when there are edges with a negative weight. </w:t>
      </w:r>
      <w:hyperlink w:anchor="Listing_7_16__Bellman_Ford_algor">
        <w:r>
          <w:rPr>
            <w:rStyle w:val="Text3"/>
          </w:rPr>
          <w:t>Listing 7-16</w:t>
        </w:r>
      </w:hyperlink>
      <w:r>
        <w:t xml:space="preserve"> shows the Bellman–Ford implementation, which contains many familiar elements from Dijkstra’s algorithm. The good news is that you do not have to search for a negative cycle in the graph as you had to do with </w:t>
        <w:t>Topological</w:t>
        <w:t xml:space="preserve"> Sort shown earlier in the chapter. As Bellman–Ford executes, it can detect when a negative cycle exists and raises a runtime exception in response.</w:t>
      </w:r>
      <w:r>
        <w:rPr>
          <w:rStyle w:val="Text54"/>
        </w:rPr>
        <w:bookmarkStart w:id="1295" w:name="idm45239904825040"/>
        <w:t/>
        <w:bookmarkEnd w:id="1295"/>
      </w:r>
    </w:p>
    <w:p>
      <w:bookmarkStart w:id="1296" w:name="Listing_7_16__Bellman_Ford_algor"/>
      <w:pPr>
        <w:keepNext/>
        <w:pStyle w:val="Heading 3"/>
      </w:pPr>
      <w:r>
        <w:t xml:space="preserve">Listing 7-16. </w:t>
        <w:t>Bellman–Ford algorithm implementation</w:t>
      </w:r>
      <w:bookmarkEnd w:id="1296"/>
    </w:p>
    <w:p>
      <w:pPr>
        <w:pStyle w:val="Para 13"/>
      </w:pPr>
      <w:r>
        <w:rPr>
          <w:rStyle w:val="Text6"/>
        </w:rPr>
        <w:t xml:space="preserve">def</w:t>
        <w:br w:clear="none"/>
      </w:r>
      <w:r>
        <w:t xml:space="preserve"> </w:t>
        <w:br w:clear="none"/>
      </w:r>
      <w:r>
        <w:rPr>
          <w:rStyle w:val="Text9"/>
        </w:rPr>
        <w:t xml:space="preserve">bellman_ford</w:t>
        <w:br w:clear="none"/>
      </w:r>
      <w:r>
        <w:rPr>
          <w:rStyle w:val="Text5"/>
        </w:rPr>
        <w:t xml:space="preserve">(</w:t>
        <w:br w:clear="none"/>
      </w:r>
      <w:r>
        <w:rPr>
          <w:rStyle w:val="Text2"/>
        </w:rPr>
        <w:t xml:space="preserve">G</w:t>
        <w:br w:clear="none"/>
      </w:r>
      <w:r>
        <w:rPr>
          <w:rStyle w:val="Text5"/>
        </w:rPr>
        <w:t xml:space="preserve">,</w:t>
        <w:br w:clear="none"/>
      </w:r>
      <w:r>
        <w:t xml:space="preserve"> </w:t>
        <w:br w:clear="none"/>
      </w:r>
      <w:r>
        <w:rPr>
          <w:rStyle w:val="Text2"/>
        </w:rPr>
        <w:t xml:space="preserve">src</w:t>
        <w:br w:clear="none"/>
      </w:r>
      <w:r>
        <w:rPr>
          <w:rStyle w:val="Text5"/>
        </w:rPr>
        <w:t xml:space="preserve">)</w:t>
        <w:br w:clear="none"/>
        <w:t xml:space="preserve">:</w:t>
        <w:br w:clear="none"/>
      </w:r>
      <w:r>
        <w:t xml:space="preserve"/>
        <w:br w:clear="none"/>
        <w:t xml:space="preserve">  </w:t>
        <w:br w:clear="none"/>
      </w:r>
      <w:r>
        <w:rPr>
          <w:rStyle w:val="Text2"/>
        </w:rPr>
        <w:t xml:space="preserve">inf</w:t>
        <w:br w:clear="none"/>
      </w:r>
      <w:r>
        <w:t xml:space="preserve"> </w:t>
        <w:br w:clear="none"/>
      </w:r>
      <w:r>
        <w:rPr>
          <w:rStyle w:val="Text8"/>
        </w:rPr>
        <w:t xml:space="preserve">=</w:t>
        <w:br w:clear="none"/>
      </w:r>
      <w:r>
        <w:t xml:space="preserve"> </w:t>
        <w:br w:clear="none"/>
      </w:r>
      <w:r>
        <w:rPr>
          <w:rStyle w:val="Text7"/>
        </w:rPr>
        <w:t xml:space="preserve">float</w:t>
        <w:br w:clear="none"/>
      </w:r>
      <w:r>
        <w:rPr>
          <w:rStyle w:val="Text5"/>
        </w:rPr>
        <w:t xml:space="preserve">(</w:t>
        <w:br w:clear="none"/>
      </w:r>
      <w:r>
        <w:rPr>
          <w:rStyle w:val="Text12"/>
        </w:rPr>
        <w:t xml:space="preserve">'</w:t>
        <w:br w:clear="none"/>
        <w:t xml:space="preserve">inf</w:t>
        <w:br w:clear="none"/>
        <w:t xml:space="preserve">'</w:t>
        <w:br w:clear="none"/>
      </w:r>
      <w:r>
        <w:rPr>
          <w:rStyle w:val="Text5"/>
        </w:rPr>
        <w:t xml:space="preserve">)</w:t>
        <w:br w:clear="none"/>
      </w:r>
      <w:r>
        <w:t xml:space="preserve"/>
        <w:br w:clear="none"/>
        <w:t xml:space="preserve">  </w:t>
        <w:br w:clear="none"/>
      </w:r>
      <w:r>
        <w:rPr>
          <w:rStyle w:val="Text2"/>
        </w:rPr>
        <w:t xml:space="preserve">dist_to</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v</w:t>
        <w:br w:clear="none"/>
      </w:r>
      <w:r>
        <w:rPr>
          <w:rStyle w:val="Text5"/>
        </w:rPr>
        <w:t xml:space="preserve">:</w:t>
        <w:br w:clear="none"/>
      </w:r>
      <w:r>
        <w:rPr>
          <w:rStyle w:val="Text2"/>
        </w:rPr>
        <w:t xml:space="preserve">inf</w:t>
        <w:br w:clear="none"/>
      </w:r>
      <w:r>
        <w:t xml:space="preserve"> </w:t>
        <w:br w:clear="none"/>
      </w:r>
      <w:r>
        <w:rPr>
          <w:rStyle w:val="Text6"/>
        </w:rPr>
        <w:t xml:space="preserve">for</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2"/>
        </w:rPr>
        <w:t xml:space="preserve">G</w:t>
        <w:br w:clear="none"/>
      </w:r>
      <w:r>
        <w:rPr>
          <w:rStyle w:val="Text8"/>
        </w:rPr>
        <w:t xml:space="preserve">.</w:t>
        <w:br w:clear="none"/>
      </w:r>
      <w:r>
        <w:rPr>
          <w:rStyle w:val="Text2"/>
        </w:rPr>
        <w:t xml:space="preserve">nodes</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795"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dist_to</w:t>
        <w:br w:clear="none"/>
      </w:r>
      <w:r>
        <w:rPr>
          <w:rStyle w:val="Text5"/>
        </w:rPr>
        <w:t xml:space="preserve">[</w:t>
        <w:br w:clear="none"/>
      </w:r>
      <w:r>
        <w:rPr>
          <w:rStyle w:val="Text2"/>
        </w:rPr>
        <w:t xml:space="preserve">src</w:t>
        <w:br w:clear="none"/>
      </w:r>
      <w:r>
        <w:rPr>
          <w:rStyle w:val="Text5"/>
        </w:rPr>
        <w:t xml:space="preserve">]</w:t>
        <w:br w:clear="none"/>
      </w:r>
      <w:r>
        <w:t xml:space="preserve"> </w:t>
        <w:br w:clear="none"/>
      </w:r>
      <w:r>
        <w:rPr>
          <w:rStyle w:val="Text8"/>
        </w:rPr>
        <w:t xml:space="preserve">=</w:t>
        <w:br w:clear="none"/>
      </w:r>
      <w:r>
        <w:t xml:space="preserve"> </w:t>
        <w:br w:clear="none"/>
      </w:r>
      <w:r>
        <w:rPr>
          <w:rStyle w:val="Text14"/>
        </w:rPr>
        <w:t xml:space="preserve">0</w:t>
        <w:br w:clear="none"/>
      </w:r>
      <w:r>
        <w:t xml:space="preserve"/>
        <w:br w:clear="none"/>
        <w:t xml:space="preserve">  </w:t>
        <w:br w:clear="none"/>
      </w:r>
      <w:r>
        <w:rPr>
          <w:rStyle w:val="Text2"/>
        </w:rPr>
        <w:t xml:space="preserve">edge_to</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9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def</w:t>
        <w:br w:clear="none"/>
      </w:r>
      <w:r>
        <w:t xml:space="preserve"> </w:t>
        <w:br w:clear="none"/>
      </w:r>
      <w:r>
        <w:rPr>
          <w:rStyle w:val="Text9"/>
        </w:rPr>
        <w:t xml:space="preserve">relax</w:t>
        <w:br w:clear="none"/>
      </w:r>
      <w:r>
        <w:rPr>
          <w:rStyle w:val="Text5"/>
        </w:rPr>
        <w:t xml:space="preserve">(</w:t>
        <w:br w:clear="none"/>
      </w:r>
      <w:r>
        <w:rPr>
          <w:rStyle w:val="Text2"/>
        </w:rPr>
        <w:t xml:space="preserve">e</w:t>
        <w:br w:clear="none"/>
      </w:r>
      <w:r>
        <w:rPr>
          <w:rStyle w:val="Text5"/>
        </w:rPr>
        <w:t xml:space="preserve">)</w:t>
        <w:br w:clear="none"/>
        <w:t xml:space="preserve">:</w:t>
        <w:br w:clear="none"/>
      </w:r>
      <w:r>
        <w:t xml:space="preserve"/>
        <w:br w:clear="none"/>
        <w:t xml:space="preserve">    </w:t>
        <w:br w:clear="none"/>
      </w:r>
      <w:r>
        <w:rPr>
          <w:rStyle w:val="Text2"/>
        </w:rPr>
        <w:t xml:space="preserve">u</w:t>
        <w:br w:clear="none"/>
      </w:r>
      <w:r>
        <w:rPr>
          <w:rStyle w:val="Text5"/>
        </w:rPr>
        <w:t xml:space="preserve">,</w:t>
        <w:br w:clear="none"/>
      </w:r>
      <w:r>
        <w:t xml:space="preserve"> </w:t>
        <w:br w:clear="none"/>
      </w:r>
      <w:r>
        <w:rPr>
          <w:rStyle w:val="Text2"/>
        </w:rPr>
        <w:t xml:space="preserve">v</w:t>
        <w:br w:clear="none"/>
      </w:r>
      <w:r>
        <w:rPr>
          <w:rStyle w:val="Text5"/>
        </w:rPr>
        <w:t xml:space="preserve">,</w:t>
        <w:br w:clear="none"/>
      </w:r>
      <w:r>
        <w:t xml:space="preserve"> </w:t>
        <w:br w:clear="none"/>
      </w:r>
      <w:r>
        <w:rPr>
          <w:rStyle w:val="Text2"/>
        </w:rPr>
        <w:t xml:space="preserve">weight</w:t>
        <w:br w:clear="none"/>
      </w:r>
      <w:r>
        <w:t xml:space="preserve"> </w:t>
        <w:br w:clear="none"/>
      </w:r>
      <w:r>
        <w:rPr>
          <w:rStyle w:val="Text8"/>
        </w:rPr>
        <w:t xml:space="preserve">=</w:t>
        <w:br w:clear="none"/>
      </w:r>
      <w:r>
        <w:t xml:space="preserve"> </w:t>
        <w:br w:clear="none"/>
      </w:r>
      <w:r>
        <w:rPr>
          <w:rStyle w:val="Text2"/>
        </w:rPr>
        <w:t xml:space="preserve">e</w:t>
        <w:br w:clear="none"/>
      </w:r>
      <w:r>
        <w:rPr>
          <w:rStyle w:val="Text5"/>
        </w:rPr>
        <w:t xml:space="preserve">[</w:t>
        <w:br w:clear="none"/>
      </w:r>
      <w:r>
        <w:rPr>
          <w:rStyle w:val="Text14"/>
        </w:rPr>
        <w:t xml:space="preserve">0</w:t>
        <w:br w:clear="none"/>
      </w:r>
      <w:r>
        <w:rPr>
          <w:rStyle w:val="Text5"/>
        </w:rPr>
        <w:t xml:space="preserve">]</w:t>
        <w:br w:clear="none"/>
        <w:t xml:space="preserve">,</w:t>
        <w:br w:clear="none"/>
      </w:r>
      <w:r>
        <w:t xml:space="preserve"> </w:t>
        <w:br w:clear="none"/>
      </w:r>
      <w:r>
        <w:rPr>
          <w:rStyle w:val="Text2"/>
        </w:rPr>
        <w:t xml:space="preserve">e</w:t>
        <w:br w:clear="none"/>
      </w:r>
      <w:r>
        <w:rPr>
          <w:rStyle w:val="Text5"/>
        </w:rPr>
        <w:t xml:space="preserve">[</w:t>
        <w:br w:clear="none"/>
      </w:r>
      <w:r>
        <w:rPr>
          <w:rStyle w:val="Text14"/>
        </w:rPr>
        <w:t xml:space="preserve">1</w:t>
        <w:br w:clear="none"/>
      </w:r>
      <w:r>
        <w:rPr>
          <w:rStyle w:val="Text5"/>
        </w:rPr>
        <w:t xml:space="preserve">]</w:t>
        <w:br w:clear="none"/>
        <w:t xml:space="preserve">,</w:t>
        <w:br w:clear="none"/>
      </w:r>
      <w:r>
        <w:t xml:space="preserve"> </w:t>
        <w:br w:clear="none"/>
      </w:r>
      <w:r>
        <w:rPr>
          <w:rStyle w:val="Text2"/>
        </w:rPr>
        <w:t xml:space="preserve">e</w:t>
        <w:br w:clear="none"/>
      </w:r>
      <w:r>
        <w:rPr>
          <w:rStyle w:val="Text5"/>
        </w:rPr>
        <w:t xml:space="preserve">[</w:t>
        <w:br w:clear="none"/>
      </w:r>
      <w:r>
        <w:rPr>
          <w:rStyle w:val="Text14"/>
        </w:rPr>
        <w:t xml:space="preserve">2</w:t>
        <w:br w:clear="none"/>
      </w:r>
      <w:r>
        <w:rPr>
          <w:rStyle w:val="Text5"/>
        </w:rPr>
        <w:t xml:space="preserve">]</w:t>
        <w:br w:clear="none"/>
        <w:t xml:space="preserve">[</w:t>
        <w:br w:clear="none"/>
      </w:r>
      <w:r>
        <w:rPr>
          <w:rStyle w:val="Text2"/>
        </w:rPr>
        <w:t xml:space="preserve">WEIGHT</w:t>
        <w:br w:clear="none"/>
      </w:r>
      <w:r>
        <w:rPr>
          <w:rStyle w:val="Text5"/>
        </w:rPr>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dist_to</w:t>
        <w:br w:clear="none"/>
      </w:r>
      <w:r>
        <w:rPr>
          <w:rStyle w:val="Text5"/>
        </w:rPr>
        <w:t xml:space="preserve">[</w:t>
        <w:br w:clear="none"/>
      </w:r>
      <w:r>
        <w:rPr>
          <w:rStyle w:val="Text2"/>
        </w:rPr>
        <w:t xml:space="preserve">u</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weight</w:t>
        <w:br w:clear="none"/>
      </w:r>
      <w:r>
        <w:t xml:space="preserve"> </w:t>
        <w:br w:clear="none"/>
      </w:r>
      <w:r>
        <w:rPr>
          <w:rStyle w:val="Text8"/>
        </w:rPr>
        <w:t xml:space="preserve">&lt;</w:t>
        <w:br w:clear="none"/>
      </w:r>
      <w:r>
        <w:t xml:space="preserve"> </w:t>
        <w:br w:clear="none"/>
      </w:r>
      <w:r>
        <w:rPr>
          <w:rStyle w:val="Text2"/>
        </w:rPr>
        <w:t xml:space="preserve">dist_to</w:t>
        <w:br w:clear="none"/>
      </w:r>
      <w:r>
        <w:rPr>
          <w:rStyle w:val="Text5"/>
        </w:rPr>
        <w:t xml:space="preserve">[</w:t>
        <w:br w:clear="none"/>
      </w:r>
      <w:r>
        <w:rPr>
          <w:rStyle w:val="Text2"/>
        </w:rPr>
        <w:t xml:space="preserve">v</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797"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dist_to</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dist_to</w:t>
        <w:br w:clear="none"/>
      </w:r>
      <w:r>
        <w:rPr>
          <w:rStyle w:val="Text5"/>
        </w:rPr>
        <w:t xml:space="preserve">[</w:t>
        <w:br w:clear="none"/>
      </w:r>
      <w:r>
        <w:rPr>
          <w:rStyle w:val="Text2"/>
        </w:rPr>
        <w:t xml:space="preserve">u</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weight</w:t>
        <w:br w:clear="none"/>
      </w:r>
      <w:r>
        <w:t xml:space="preserve">               </w:t>
        <w:br w:clear="none"/>
      </w:r>
      <w:r>
        <w:rPr>
          <w:rStyle w:val="Text56"/>
        </w:rPr>
        <w:drawing>
          <wp:inline>
            <wp:extent cx="63500" cy="63500"/>
            <wp:effectExtent l="0" r="0" t="0" b="0"/>
            <wp:docPr id="798"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edge_to</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e</w:t>
        <w:br w:clear="none"/>
      </w:r>
      <w:r>
        <w:t xml:space="preserve">                                 </w:t>
        <w:br w:clear="none"/>
      </w:r>
      <w:r>
        <w:rPr>
          <w:rStyle w:val="Text56"/>
        </w:rPr>
        <w:drawing>
          <wp:inline>
            <wp:extent cx="63500" cy="63500"/>
            <wp:effectExtent l="0" r="0" t="0" b="0"/>
            <wp:docPr id="799"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True</w:t>
        <w:br w:clear="none"/>
      </w:r>
      <w:r>
        <w:t xml:space="preserve">                                    </w:t>
        <w:br w:clear="none"/>
      </w:r>
      <w:r>
        <w:rPr>
          <w:rStyle w:val="Text56"/>
        </w:rPr>
        <w:drawing>
          <wp:inline>
            <wp:extent cx="63500" cy="63500"/>
            <wp:effectExtent l="0" r="0" t="0" b="0"/>
            <wp:docPr id="800"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7"/>
        </w:rPr>
        <w:t xml:space="preserve">False</w:t>
        <w:br w:clear="none"/>
      </w:r>
      <w:r>
        <w:t xml:space="preserve"/>
        <w:br w:clear="none"/>
        <w:t xml:space="preserve"/>
        <w:br w:clear="none"/>
        <w:t xml:space="preserve">  </w:t>
        <w:br w:clear="none"/>
      </w:r>
      <w:r>
        <w:rPr>
          <w:rStyle w:val="Text6"/>
        </w:rPr>
        <w:t xml:space="preserve">for</w:t>
        <w:br w:clear="none"/>
      </w:r>
      <w:r>
        <w:t xml:space="preserve"> </w:t>
        <w:br w:clear="none"/>
      </w:r>
      <w:r>
        <w:rPr>
          <w:rStyle w:val="Text2"/>
        </w:rPr>
        <w:t xml:space="preserve">i</w:t>
        <w:br w:clear="none"/>
      </w:r>
      <w:r>
        <w:t xml:space="preserve"> </w:t>
        <w:br w:clear="none"/>
      </w:r>
      <w:r>
        <w:rPr>
          <w:rStyle w:val="Text5"/>
        </w:rPr>
        <w:t xml:space="preserve">in</w:t>
        <w:br w:clear="none"/>
      </w:r>
      <w:r>
        <w:t xml:space="preserve"> </w:t>
        <w:br w:clear="none"/>
      </w:r>
      <w:r>
        <w:rPr>
          <w:rStyle w:val="Text7"/>
        </w:rPr>
        <w:t xml:space="preserve">range</w:t>
        <w:br w:clear="none"/>
      </w:r>
      <w:r>
        <w:rPr>
          <w:rStyle w:val="Text5"/>
        </w:rPr>
        <w:t xml:space="preserve">(</w:t>
        <w:br w:clear="none"/>
      </w:r>
      <w:r>
        <w:rPr>
          <w:rStyle w:val="Text2"/>
        </w:rPr>
        <w:t xml:space="preserve">G</w:t>
        <w:br w:clear="none"/>
      </w:r>
      <w:r>
        <w:rPr>
          <w:rStyle w:val="Text8"/>
        </w:rPr>
        <w:t xml:space="preserve">.</w:t>
        <w:br w:clear="none"/>
      </w:r>
      <w:r>
        <w:rPr>
          <w:rStyle w:val="Text2"/>
        </w:rPr>
        <w:t xml:space="preserve">number_of_nodes</w:t>
        <w:br w:clear="none"/>
      </w:r>
      <w:r>
        <w:rPr>
          <w:rStyle w:val="Text5"/>
        </w:rPr>
        <w:t xml:space="preserve">(</w:t>
        <w:br w:clear="none"/>
        <w:t xml:space="preserve">)</w:t>
        <w:br w:clear="none"/>
        <w:t xml:space="preserve">)</w:t>
        <w:br w:clear="none"/>
        <w:t xml:space="preserve">:</w:t>
        <w:br w:clear="none"/>
      </w:r>
      <w:r>
        <w:t xml:space="preserve">               </w:t>
        <w:br w:clear="none"/>
      </w:r>
      <w:r>
        <w:rPr>
          <w:rStyle w:val="Text56"/>
        </w:rPr>
        <w:drawing>
          <wp:inline>
            <wp:extent cx="63500" cy="63500"/>
            <wp:effectExtent l="0" r="0" t="0" b="0"/>
            <wp:docPr id="80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2"/>
        </w:rPr>
        <w:t xml:space="preserve">e</w:t>
        <w:br w:clear="none"/>
      </w:r>
      <w:r>
        <w:t xml:space="preserve"> </w:t>
        <w:br w:clear="none"/>
      </w:r>
      <w:r>
        <w:rPr>
          <w:rStyle w:val="Text5"/>
        </w:rPr>
        <w:t xml:space="preserve">in</w:t>
        <w:br w:clear="none"/>
      </w:r>
      <w:r>
        <w:t xml:space="preserve"> </w:t>
        <w:br w:clear="none"/>
      </w:r>
      <w:r>
        <w:rPr>
          <w:rStyle w:val="Text2"/>
        </w:rPr>
        <w:t xml:space="preserve">G</w:t>
        <w:br w:clear="none"/>
      </w:r>
      <w:r>
        <w:rPr>
          <w:rStyle w:val="Text8"/>
        </w:rPr>
        <w:t xml:space="preserve">.</w:t>
        <w:br w:clear="none"/>
      </w:r>
      <w:r>
        <w:rPr>
          <w:rStyle w:val="Text2"/>
        </w:rPr>
        <w:t xml:space="preserve">edges</w:t>
        <w:br w:clear="none"/>
      </w:r>
      <w:r>
        <w:rPr>
          <w:rStyle w:val="Text5"/>
        </w:rPr>
        <w:t xml:space="preserve">(</w:t>
        <w:br w:clear="none"/>
      </w:r>
      <w:r>
        <w:rPr>
          <w:rStyle w:val="Text2"/>
        </w:rPr>
        <w:t xml:space="preserve">data</w:t>
        <w:br w:clear="none"/>
      </w:r>
      <w:r>
        <w:rPr>
          <w:rStyle w:val="Text8"/>
        </w:rPr>
        <w:t xml:space="preserve">=</w:t>
        <w:br w:clear="none"/>
      </w:r>
      <w:r>
        <w:rPr>
          <w:rStyle w:val="Text7"/>
        </w:rPr>
        <w:t xml:space="preserve">True</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80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relax</w:t>
        <w:br w:clear="none"/>
      </w:r>
      <w:r>
        <w:rPr>
          <w:rStyle w:val="Text5"/>
        </w:rPr>
        <w:t xml:space="preserve">(</w:t>
        <w:br w:clear="none"/>
      </w:r>
      <w:r>
        <w:rPr>
          <w:rStyle w:val="Text2"/>
        </w:rPr>
        <w:t xml:space="preserve">e</w:t>
        <w:br w:clear="none"/>
      </w:r>
      <w:r>
        <w:rPr>
          <w:rStyle w:val="Text5"/>
        </w:rPr>
        <w:t xml:space="preserve">)</w:t>
        <w:br w:clear="none"/>
        <w:t xml:space="preserve">:</w:t>
        <w:br w:clear="none"/>
      </w:r>
      <w:r>
        <w:t xml:space="preserve"/>
        <w:br w:clear="none"/>
        <w:t xml:space="preserve">        </w:t>
        <w:br w:clear="none"/>
      </w:r>
      <w:r>
        <w:rPr>
          <w:rStyle w:val="Text6"/>
        </w:rPr>
        <w:t xml:space="preserve">if</w:t>
        <w:br w:clear="none"/>
      </w:r>
      <w:r>
        <w:t xml:space="preserve"> </w:t>
        <w:br w:clear="none"/>
      </w:r>
      <w:r>
        <w:rPr>
          <w:rStyle w:val="Text2"/>
        </w:rPr>
        <w:t xml:space="preserve">i</w:t>
        <w:br w:clear="none"/>
      </w:r>
      <w:r>
        <w:t xml:space="preserve"> </w:t>
        <w:br w:clear="none"/>
      </w:r>
      <w:r>
        <w:rPr>
          <w:rStyle w:val="Text8"/>
        </w:rPr>
        <w:t xml:space="preserve">==</w:t>
        <w:br w:clear="none"/>
      </w:r>
      <w:r>
        <w:t xml:space="preserve"> </w:t>
        <w:br w:clear="none"/>
      </w:r>
      <w:r>
        <w:rPr>
          <w:rStyle w:val="Text2"/>
        </w:rPr>
        <w:t xml:space="preserve">G</w:t>
        <w:br w:clear="none"/>
      </w:r>
      <w:r>
        <w:rPr>
          <w:rStyle w:val="Text8"/>
        </w:rPr>
        <w:t xml:space="preserve">.</w:t>
        <w:br w:clear="none"/>
      </w:r>
      <w:r>
        <w:rPr>
          <w:rStyle w:val="Text2"/>
        </w:rPr>
        <w:t xml:space="preserve">number_of_nodes</w:t>
        <w:br w:clear="none"/>
      </w:r>
      <w:r>
        <w:rPr>
          <w:rStyle w:val="Text5"/>
        </w:rPr>
        <w:t xml:space="preserve">(</w:t>
        <w:br w:clear="none"/>
        <w:t xml:space="preserve">)</w:t>
        <w:br w:clear="none"/>
      </w:r>
      <w:r>
        <w:rPr>
          <w:rStyle w:val="Text52"/>
        </w:rPr>
        <w:t xml:space="preserve">–</w:t>
        <w:br w:clear="none"/>
      </w:r>
      <w:r>
        <w:rPr>
          <w:rStyle w:val="Text14"/>
        </w:rPr>
        <w:t xml:space="preserve">1</w:t>
        <w:br w:clear="none"/>
      </w:r>
      <w:r>
        <w:rPr>
          <w:rStyle w:val="Text5"/>
        </w:rPr>
        <w:t xml:space="preserve">:</w:t>
        <w:br w:clear="none"/>
      </w:r>
      <w:r>
        <w:t xml:space="preserve">               </w:t>
        <w:br w:clear="none"/>
      </w:r>
      <w:r>
        <w:rPr>
          <w:rStyle w:val="Text56"/>
        </w:rPr>
        <w:drawing>
          <wp:inline>
            <wp:extent cx="63500" cy="63500"/>
            <wp:effectExtent l="0" r="0" t="0" b="0"/>
            <wp:docPr id="803"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raise</w:t>
        <w:br w:clear="none"/>
      </w:r>
      <w:r>
        <w:t xml:space="preserve"> </w:t>
        <w:br w:clear="none"/>
      </w:r>
      <w:r>
        <w:rPr>
          <w:rStyle w:val="Text24"/>
        </w:rPr>
        <w:t xml:space="preserve">RuntimeError</w:t>
        <w:br w:clear="none"/>
      </w:r>
      <w:r>
        <w:rPr>
          <w:rStyle w:val="Text5"/>
        </w:rPr>
        <w:t xml:space="preserve">(</w:t>
        <w:br w:clear="none"/>
      </w:r>
      <w:r>
        <w:rPr>
          <w:rStyle w:val="Text12"/>
        </w:rPr>
        <w:t xml:space="preserve">'</w:t>
        <w:br w:clear="none"/>
        <w:t xml:space="preserve">Negative Cycle exists in graph.</w:t>
        <w:br w:clear="none"/>
        <w:t xml:space="preserve">'</w:t>
        <w:br w:clear="none"/>
      </w:r>
      <w:r>
        <w:rPr>
          <w:rStyle w:val="Text5"/>
        </w:rPr>
        <w:t xml:space="preserve">)</w:t>
        <w:br w:clear="none"/>
      </w:r>
      <w:r>
        <w:t xml:space="preserve"/>
        <w:br w:clear="none"/>
        <w:t xml:space="preserve"/>
        <w:br w:clear="none"/>
        <w:t xml:space="preserve">  </w:t>
        <w:br w:clear="none"/>
      </w:r>
      <w:r>
        <w:rPr>
          <w:rStyle w:val="Text6"/>
        </w:rPr>
        <w:t xml:space="preserve">return</w:t>
        <w:br w:clear="none"/>
      </w:r>
      <w:r>
        <w:t xml:space="preserve"> </w:t>
        <w:br w:clear="none"/>
      </w:r>
      <w:r>
        <w:rPr>
          <w:rStyle w:val="Text5"/>
        </w:rPr>
        <w:t xml:space="preserve">(</w:t>
        <w:br w:clear="none"/>
      </w:r>
      <w:r>
        <w:rPr>
          <w:rStyle w:val="Text2"/>
        </w:rPr>
        <w:t xml:space="preserve">dist_to</w:t>
        <w:br w:clear="none"/>
      </w:r>
      <w:r>
        <w:rPr>
          <w:rStyle w:val="Text5"/>
        </w:rPr>
        <w:t xml:space="preserve">,</w:t>
        <w:br w:clear="none"/>
      </w:r>
      <w:r>
        <w:t xml:space="preserve"> </w:t>
        <w:br w:clear="none"/>
      </w:r>
      <w:r>
        <w:rPr>
          <w:rStyle w:val="Text2"/>
        </w:rPr>
        <w:t xml:space="preserve">edge_to</w:t>
        <w:br w:clear="none"/>
      </w:r>
      <w:r>
        <w:rPr>
          <w:rStyle w:val="Text5"/>
        </w:rPr>
        <w:t xml:space="preserve">)</w:t>
        <w:br w:clear="none"/>
      </w:r>
    </w:p>
    <w:p>
      <w:pPr>
        <w:pStyle w:val="Para 04"/>
      </w:pPr>
      <w:hyperlink w:anchor="co_graphs__only_connect__CO15_1">
        <w:r>
          <w:bookmarkStart w:id="1297" w:name="callout_graphs__only_connect__CO_105"/>
          <w:t/>
          <w:bookmarkEnd w:id="1297"/>
          <w:drawing>
            <wp:inline>
              <wp:extent cx="63500" cy="63500"/>
              <wp:effectExtent l="0" r="0" t="0" b="0"/>
              <wp:docPr id="804"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t xml:space="preserve">Initialize </w:t>
      </w:r>
      <w:r>
        <w:rPr>
          <w:rStyle w:val="Text0"/>
        </w:rPr>
        <w:t>dist_to</w:t>
      </w:r>
      <w:r>
        <w:t xml:space="preserve"> dictionary to infinity for all nodes except </w:t>
      </w:r>
      <w:r>
        <w:rPr>
          <w:rStyle w:val="Text0"/>
        </w:rPr>
        <w:t>src</w:t>
      </w:r>
      <w:r>
        <w:t>, which is 0.</w:t>
      </w:r>
    </w:p>
    <w:p>
      <w:pPr>
        <w:pStyle w:val="Para 04"/>
      </w:pPr>
      <w:hyperlink w:anchor="co_graphs__only_connect__CO15_2">
        <w:r>
          <w:bookmarkStart w:id="1298" w:name="callout_graphs__only_connect__CO_106"/>
          <w:t/>
          <w:bookmarkEnd w:id="1298"/>
          <w:drawing>
            <wp:inline>
              <wp:extent cx="63500" cy="63500"/>
              <wp:effectExtent l="0" r="0" t="0" b="0"/>
              <wp:docPr id="80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rPr>
          <w:rStyle w:val="Text0"/>
        </w:rPr>
        <w:t>edge_to[v]</w:t>
      </w:r>
      <w:r>
        <w:t xml:space="preserve"> records the edge terminating at </w:t>
      </w:r>
      <w:r>
        <w:rPr>
          <w:rStyle w:val="Text0"/>
        </w:rPr>
        <w:t>v</w:t>
      </w:r>
      <w:r>
        <w:t xml:space="preserve"> found during the search.</w:t>
      </w:r>
    </w:p>
    <w:p>
      <w:pPr>
        <w:pStyle w:val="Para 04"/>
      </w:pPr>
      <w:hyperlink w:anchor="co_graphs__only_connect__CO15_7">
        <w:r>
          <w:bookmarkStart w:id="1299" w:name="callout_graphs__only_connect__CO_107"/>
          <w:t/>
          <w:bookmarkEnd w:id="1299"/>
          <w:drawing>
            <wp:inline>
              <wp:extent cx="63500" cy="63500"/>
              <wp:effectExtent l="0" r="0" t="0" b="0"/>
              <wp:docPr id="80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Make N passes over the graph.</w:t>
      </w:r>
    </w:p>
    <w:p>
      <w:pPr>
        <w:pStyle w:val="Para 04"/>
      </w:pPr>
      <w:hyperlink w:anchor="co_graphs__only_connect__CO15_8">
        <w:r>
          <w:bookmarkStart w:id="1300" w:name="callout_graphs__only_connect__CO_108"/>
          <w:t/>
          <w:bookmarkEnd w:id="1300"/>
          <w:drawing>
            <wp:inline>
              <wp:extent cx="63500" cy="63500"/>
              <wp:effectExtent l="0" r="0" t="0" b="0"/>
              <wp:docPr id="80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For every edge </w:t>
      </w:r>
      <w:r>
        <w:rPr>
          <w:rStyle w:val="Text0"/>
        </w:rPr>
        <w:t>e = (u,v)</w:t>
      </w:r>
      <w:r>
        <w:t xml:space="preserve"> in the graph, use the same </w:t>
      </w:r>
      <w:r>
        <w:rPr>
          <w:rStyle w:val="Text0"/>
        </w:rPr>
        <w:t>relax()</w:t>
      </w:r>
      <w:r>
        <w:t xml:space="preserve"> concept as Dijkstra’s algorithm; see if </w:t>
      </w:r>
      <w:r>
        <w:rPr>
          <w:rStyle w:val="Text0"/>
        </w:rPr>
        <w:t>e</w:t>
      </w:r>
      <w:r>
        <w:t xml:space="preserve"> improves on an existing shortest path from </w:t>
      </w:r>
      <w:r>
        <w:rPr>
          <w:rStyle w:val="Text0"/>
        </w:rPr>
        <w:t>src</w:t>
      </w:r>
      <w:r>
        <w:t xml:space="preserve"> to </w:t>
      </w:r>
      <w:r>
        <w:rPr>
          <w:rStyle w:val="Text0"/>
        </w:rPr>
        <w:t>v</w:t>
      </w:r>
      <w:r>
        <w:t xml:space="preserve"> by going through </w:t>
      </w:r>
      <w:r>
        <w:rPr>
          <w:rStyle w:val="Text0"/>
        </w:rPr>
        <w:t>u</w:t>
      </w:r>
      <w:r>
        <w:t>.</w:t>
      </w:r>
    </w:p>
    <w:p>
      <w:pPr>
        <w:pStyle w:val="Para 04"/>
      </w:pPr>
      <w:hyperlink w:anchor="co_graphs__only_connect__CO15_3">
        <w:r>
          <w:bookmarkStart w:id="1301" w:name="callout_graphs__only_connect__CO_109"/>
          <w:t/>
          <w:bookmarkEnd w:id="1301"/>
          <w:drawing>
            <wp:inline>
              <wp:extent cx="63500" cy="63500"/>
              <wp:effectExtent l="0" r="0" t="0" b="0"/>
              <wp:docPr id="808"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If distance to </w:t>
      </w:r>
      <w:r>
        <w:rPr>
          <w:rStyle w:val="Text0"/>
        </w:rPr>
        <w:t>u</w:t>
      </w:r>
      <w:r>
        <w:t xml:space="preserve"> added to edge </w:t>
      </w:r>
      <w:r>
        <w:rPr>
          <w:rStyle w:val="Text0"/>
        </w:rPr>
        <w:t>weight</w:t>
      </w:r>
      <w:r>
        <w:t xml:space="preserve"> to </w:t>
      </w:r>
      <w:r>
        <w:rPr>
          <w:rStyle w:val="Text0"/>
        </w:rPr>
        <w:t>v</w:t>
      </w:r>
      <w:r>
        <w:t xml:space="preserve"> is smaller than best path so far to </w:t>
      </w:r>
      <w:r>
        <w:rPr>
          <w:rStyle w:val="Text0"/>
        </w:rPr>
        <w:t>v</w:t>
      </w:r>
      <w:r>
        <w:t>, then a shorter path has been found.</w:t>
      </w:r>
    </w:p>
    <w:p>
      <w:pPr>
        <w:pStyle w:val="Para 04"/>
      </w:pPr>
      <w:hyperlink w:anchor="co_graphs__only_connect__CO15_4">
        <w:r>
          <w:bookmarkStart w:id="1302" w:name="callout_graphs__only_connect__CO_110"/>
          <w:t/>
          <w:bookmarkEnd w:id="1302"/>
          <w:drawing>
            <wp:inline>
              <wp:extent cx="63500" cy="63500"/>
              <wp:effectExtent l="0" r="0" t="0" b="0"/>
              <wp:docPr id="809"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Update the shortest known distance to </w:t>
      </w:r>
      <w:r>
        <w:rPr>
          <w:rStyle w:val="Text0"/>
        </w:rPr>
        <w:t>v</w:t>
      </w:r>
      <w:r>
        <w:t>.</w:t>
      </w:r>
    </w:p>
    <w:p>
      <w:pPr>
        <w:pStyle w:val="Para 04"/>
      </w:pPr>
      <w:hyperlink w:anchor="co_graphs__only_connect__CO15_5">
        <w:r>
          <w:bookmarkStart w:id="1303" w:name="callout_graphs__only_connect__CO_111"/>
          <w:t/>
          <w:bookmarkEnd w:id="1303"/>
          <w:drawing>
            <wp:inline>
              <wp:extent cx="63500" cy="63500"/>
              <wp:effectExtent l="0" r="0" t="0" b="0"/>
              <wp:docPr id="810"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Record the edge (</w:t>
      </w:r>
      <w:r>
        <w:rPr>
          <w:rStyle w:val="Text0"/>
        </w:rPr>
        <w:t>u</w:t>
      </w:r>
      <w:r>
        <w:t xml:space="preserve">, </w:t>
      </w:r>
      <w:r>
        <w:rPr>
          <w:rStyle w:val="Text0"/>
        </w:rPr>
        <w:t>v</w:t>
      </w:r>
      <w:r>
        <w:t xml:space="preserve">) that brought algorithm to </w:t>
      </w:r>
      <w:r>
        <w:rPr>
          <w:rStyle w:val="Text0"/>
        </w:rPr>
        <w:t>v</w:t>
      </w:r>
      <w:r>
        <w:t xml:space="preserve"> along the new shortest path.</w:t>
      </w:r>
    </w:p>
    <w:p>
      <w:pPr>
        <w:pStyle w:val="Para 04"/>
      </w:pPr>
      <w:hyperlink w:anchor="co_graphs__only_connect__CO15_6">
        <w:r>
          <w:bookmarkStart w:id="1304" w:name="callout_graphs__only_connect__CO_112"/>
          <w:t/>
          <w:bookmarkEnd w:id="1304"/>
          <w:drawing>
            <wp:inline>
              <wp:extent cx="63500" cy="63500"/>
              <wp:effectExtent l="0" r="0" t="0" b="0"/>
              <wp:docPr id="811"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relax()</w:t>
      </w:r>
      <w:r>
        <w:t xml:space="preserve"> returns </w:t>
      </w:r>
      <w:r>
        <w:rPr>
          <w:rStyle w:val="Text0"/>
        </w:rPr>
        <w:t>True</w:t>
      </w:r>
      <w:r>
        <w:t xml:space="preserve">, then a new shortest path was found to </w:t>
      </w:r>
      <w:r>
        <w:rPr>
          <w:rStyle w:val="Text0"/>
        </w:rPr>
        <w:t>v</w:t>
      </w:r>
      <w:r>
        <w:t>.</w:t>
      </w:r>
    </w:p>
    <w:p>
      <w:pPr>
        <w:pStyle w:val="Para 04"/>
      </w:pPr>
      <w:hyperlink w:anchor="co_graphs__only_connect__CO15_9">
        <w:r>
          <w:bookmarkStart w:id="1305" w:name="callout_graphs__only_connect__CO_113"/>
          <w:t/>
          <w:bookmarkEnd w:id="1305"/>
          <w:drawing>
            <wp:inline>
              <wp:extent cx="63500" cy="63500"/>
              <wp:effectExtent l="0" r="0" t="0" b="0"/>
              <wp:docPr id="812"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hyperlink>
    </w:p>
    <w:p>
      <w:pPr>
        <w:pStyle w:val="Para 05"/>
      </w:pPr>
      <w:r>
        <w:t xml:space="preserve">Bellman–Ford makes N passes over all E edges. If in the final pass, an edge, </w:t>
      </w:r>
      <w:r>
        <w:rPr>
          <w:rStyle w:val="Text0"/>
        </w:rPr>
        <w:t>e</w:t>
      </w:r>
      <w:r>
        <w:t xml:space="preserve">, is found that still reduces the shortest distance from </w:t>
      </w:r>
      <w:r>
        <w:rPr>
          <w:rStyle w:val="Text0"/>
        </w:rPr>
        <w:t>src</w:t>
      </w:r>
      <w:r>
        <w:t xml:space="preserve"> to some </w:t>
      </w:r>
      <w:r>
        <w:rPr>
          <w:rStyle w:val="Text0"/>
        </w:rPr>
        <w:t>v</w:t>
      </w:r>
      <w:r>
        <w:t>, there must be a negative cycle in the graph.</w:t>
      </w:r>
    </w:p>
    <w:p>
      <w:pPr>
        <w:pStyle w:val="Normal"/>
      </w:pPr>
      <w:r>
        <w:t xml:space="preserve">Why does this algorithm work? Observe that in a graph with N nodes, the longest possible path that can exist in the graph has no more than N – 1 edges. After the </w:t>
      </w:r>
      <w:r>
        <w:rPr>
          <w:rStyle w:val="Text0"/>
        </w:rPr>
        <w:t>for</w:t>
      </w:r>
      <w:r>
        <w:t xml:space="preserve"> loop over </w:t>
      </w:r>
      <w:r>
        <w:rPr>
          <w:rStyle w:val="Text0"/>
        </w:rPr>
        <w:t>i</w:t>
      </w:r>
      <w:r>
        <w:t xml:space="preserve"> has made N – 1 iterations attempting to relax any edge in the graph, it must have processed this potentially longest path in the graph: there should no longer be any edge left that relaxes the shortest total distance. For this reason, the </w:t>
      </w:r>
      <w:r>
        <w:rPr>
          <w:rStyle w:val="Text0"/>
        </w:rPr>
        <w:t>for</w:t>
      </w:r>
      <w:r>
        <w:t xml:space="preserve"> loop iterates N times. If on the final pass, the algorithm is able to relax an edge, then the graph must contain a negative cycle.</w:t>
      </w:r>
      <w:r>
        <w:rPr>
          <w:rStyle w:val="Text54"/>
        </w:rPr>
        <w:bookmarkStart w:id="1306" w:name="idm45239904518384"/>
        <w:t/>
        <w:bookmarkEnd w:id="1306"/>
        <w:bookmarkStart w:id="1307" w:name="idm45239904517536"/>
        <w:t/>
        <w:bookmarkEnd w:id="1307"/>
      </w:r>
    </w:p>
    <w:p>
      <w:bookmarkStart w:id="1308" w:name="All_Pairs_Shortest_Path__The_sea"/>
      <w:pPr>
        <w:keepNext/>
        <w:pStyle w:val="Heading 1"/>
      </w:pPr>
      <w:r>
        <w:t>All-Pairs Shortest Path</w:t>
      </w:r>
      <w:bookmarkEnd w:id="1308"/>
    </w:p>
    <w:p>
      <w:pPr>
        <w:pStyle w:val="Normal"/>
      </w:pPr>
      <w:r>
        <w:rPr>
          <w:rStyle w:val="Text54"/>
        </w:rPr>
        <w:bookmarkStart w:id="1309" w:name="ch07_term10"/>
        <w:t/>
        <w:bookmarkEnd w:id="1309"/>
      </w:r>
      <w:r>
        <w:t xml:space="preserve">The search algorithms presented in this chapter </w:t>
      </w:r>
      <w:r>
        <w:rPr>
          <w:rStyle w:val="Text1"/>
        </w:rPr>
        <w:t>start their search from a designated source node</w:t>
      </w:r>
      <w:r>
        <w:t xml:space="preserve">. As its name suggests, the all-pairs shortest path problem asks to compute the shortest possible path of accumulated edge weights between any two nodes, </w:t>
      </w:r>
      <w:r>
        <w:rPr>
          <w:rStyle w:val="Text1"/>
        </w:rPr>
        <w:t>u</w:t>
      </w:r>
      <w:r>
        <w:t xml:space="preserve"> and </w:t>
      </w:r>
      <w:r>
        <w:rPr>
          <w:rStyle w:val="Text1"/>
        </w:rPr>
        <w:t>v</w:t>
      </w:r>
      <w:r>
        <w:t xml:space="preserve">, in the graph. In an undirected graph, the shortest path from </w:t>
      </w:r>
      <w:r>
        <w:rPr>
          <w:rStyle w:val="Text1"/>
        </w:rPr>
        <w:t>u</w:t>
      </w:r>
      <w:r>
        <w:t xml:space="preserve"> to </w:t>
      </w:r>
      <w:r>
        <w:rPr>
          <w:rStyle w:val="Text1"/>
        </w:rPr>
        <w:t>v</w:t>
      </w:r>
      <w:r>
        <w:t xml:space="preserve"> is the same as the shortest path from </w:t>
      </w:r>
      <w:r>
        <w:rPr>
          <w:rStyle w:val="Text1"/>
        </w:rPr>
        <w:t>v</w:t>
      </w:r>
      <w:r>
        <w:t xml:space="preserve"> to </w:t>
      </w:r>
      <w:r>
        <w:rPr>
          <w:rStyle w:val="Text1"/>
        </w:rPr>
        <w:t>u</w:t>
      </w:r>
      <w:r>
        <w:t xml:space="preserve">. In both undirected and directed graphs, node </w:t>
      </w:r>
      <w:r>
        <w:rPr>
          <w:rStyle w:val="Text1"/>
        </w:rPr>
        <w:t>v</w:t>
      </w:r>
      <w:r>
        <w:t xml:space="preserve"> may not be reachable from </w:t>
      </w:r>
      <w:r>
        <w:rPr>
          <w:rStyle w:val="Text1"/>
        </w:rPr>
        <w:t>u</w:t>
      </w:r>
      <w:r>
        <w:t xml:space="preserve">, in which case the shortest path distance would be infinity. In a directed graph, </w:t>
      </w:r>
      <w:r>
        <w:rPr>
          <w:rStyle w:val="Text1"/>
        </w:rPr>
        <w:t>u</w:t>
      </w:r>
      <w:r>
        <w:t xml:space="preserve"> may be reachable from </w:t>
      </w:r>
      <w:r>
        <w:rPr>
          <w:rStyle w:val="Text1"/>
        </w:rPr>
        <w:t>v</w:t>
      </w:r>
      <w:r>
        <w:t xml:space="preserve"> even if </w:t>
      </w:r>
      <w:r>
        <w:rPr>
          <w:rStyle w:val="Text1"/>
        </w:rPr>
        <w:t>v</w:t>
      </w:r>
      <w:r>
        <w:t xml:space="preserve"> is not be reachable from </w:t>
      </w:r>
      <w:r>
        <w:rPr>
          <w:rStyle w:val="Text1"/>
        </w:rPr>
        <w:t>u</w:t>
      </w:r>
      <w:r>
        <w:t>.</w:t>
      </w:r>
    </w:p>
    <w:p>
      <w:pPr>
        <w:pStyle w:val="Normal"/>
      </w:pPr>
      <w:r>
        <w:t xml:space="preserve">The search must return information to be able to recover the actual shortest paths between any </w:t>
      </w:r>
      <w:r>
        <w:rPr>
          <w:rStyle w:val="Text1"/>
        </w:rPr>
        <w:t>u</w:t>
      </w:r>
      <w:r>
        <w:t xml:space="preserve"> and </w:t>
      </w:r>
      <w:r>
        <w:rPr>
          <w:rStyle w:val="Text1"/>
        </w:rPr>
        <w:t>v</w:t>
      </w:r>
      <w:r>
        <w:t xml:space="preserve">, but this seems incredibly challenging. For the small directed graph in </w:t>
      </w:r>
      <w:hyperlink w:anchor="Figure_7_20__Example_for_all_pai">
        <w:r>
          <w:rPr>
            <w:rStyle w:val="Text3"/>
          </w:rPr>
          <w:t>Figure 7-20</w:t>
        </w:r>
      </w:hyperlink>
      <w:r>
        <w:t xml:space="preserve">, it takes time to determine the shortest path between </w:t>
      </w:r>
      <w:r>
        <w:rPr>
          <w:rStyle w:val="Text0"/>
        </w:rPr>
        <w:t>d</w:t>
      </w:r>
      <w:r>
        <w:t xml:space="preserve"> and </w:t>
      </w:r>
      <w:r>
        <w:rPr>
          <w:rStyle w:val="Text0"/>
        </w:rPr>
        <w:t>c</w:t>
      </w:r>
      <w:r>
        <w:t xml:space="preserve">, let alone all possible pairs of nodes. While there is an edge from </w:t>
      </w:r>
      <w:r>
        <w:rPr>
          <w:rStyle w:val="Text0"/>
        </w:rPr>
        <w:t>d</w:t>
      </w:r>
      <w:r>
        <w:t xml:space="preserve"> to </w:t>
      </w:r>
      <w:r>
        <w:rPr>
          <w:rStyle w:val="Text0"/>
        </w:rPr>
        <w:t>c</w:t>
      </w:r>
      <w:r>
        <w:t xml:space="preserve"> with weight 7, there is a path </w:t>
      </w:r>
      <w:r>
        <w:rPr>
          <w:rStyle w:val="Text0"/>
        </w:rPr>
        <w:t>d</w:t>
      </w:r>
      <w:r>
        <w:t xml:space="preserve"> → </w:t>
      </w:r>
      <w:r>
        <w:rPr>
          <w:rStyle w:val="Text0"/>
        </w:rPr>
        <w:t>b</w:t>
      </w:r>
      <w:r>
        <w:t xml:space="preserve"> → </w:t>
      </w:r>
      <w:r>
        <w:rPr>
          <w:rStyle w:val="Text0"/>
        </w:rPr>
        <w:t>a</w:t>
      </w:r>
      <w:r>
        <w:t xml:space="preserve"> → </w:t>
      </w:r>
      <w:r>
        <w:rPr>
          <w:rStyle w:val="Text0"/>
        </w:rPr>
        <w:t>c</w:t>
      </w:r>
      <w:r>
        <w:t xml:space="preserve"> whose total accumulated distance is 6, which is shorter.</w:t>
      </w:r>
    </w:p>
    <w:p>
      <w:bookmarkStart w:id="1310" w:name="Figure_7_20__Example_for_all_pai"/>
      <w:pPr>
        <w:pStyle w:val="Para 07"/>
        <w:keepLines w:val="on"/>
      </w:pPr>
      <w:r>
        <w:t/>
        <w:drawing>
          <wp:inline>
            <wp:extent cx="1841500" cy="1727200"/>
            <wp:effectExtent l="0" r="0" t="0" b="43426"/>
            <wp:docPr id="813" name="lalg_0718.png" descr="Example for all-pairs shortest path"/>
            <wp:cNvGraphicFramePr>
              <a:graphicFrameLocks noChangeAspect="1"/>
            </wp:cNvGraphicFramePr>
            <a:graphic>
              <a:graphicData uri="http://schemas.openxmlformats.org/drawingml/2006/picture">
                <pic:pic>
                  <pic:nvPicPr>
                    <pic:cNvPr id="0" name="lalg_0718.png" descr="Example for all-pairs shortest path"/>
                    <pic:cNvPicPr/>
                  </pic:nvPicPr>
                  <pic:blipFill>
                    <a:blip r:embed="rId128"/>
                    <a:stretch>
                      <a:fillRect/>
                    </a:stretch>
                  </pic:blipFill>
                  <pic:spPr>
                    <a:xfrm>
                      <a:off x="0" y="0"/>
                      <a:ext cx="1841500" cy="1727200"/>
                    </a:xfrm>
                    <a:prstGeom prst="rect">
                      <a:avLst/>
                    </a:prstGeom>
                  </pic:spPr>
                </pic:pic>
              </a:graphicData>
            </a:graphic>
          </wp:inline>
        </w:drawing>
        <w:t xml:space="preserve"> </w:t>
      </w:r>
      <w:bookmarkEnd w:id="1310"/>
    </w:p>
    <w:p>
      <w:pPr>
        <w:pStyle w:val="Heading 4"/>
        <w:keepLines w:val="on"/>
      </w:pPr>
      <w:r>
        <w:t xml:space="preserve">Figure 7-20. </w:t>
        <w:t>Example for all-pairs shortest path</w:t>
      </w:r>
    </w:p>
    <w:p>
      <w:pPr>
        <w:pStyle w:val="Normal"/>
      </w:pPr>
      <w:r>
        <w:t>Before delving into the details of an algorithm that solves this problem, consider what the algorithm needs to return as its result. It is similar to what you have seen for Dijkstra’s algorithm and the earlier search algorithms:</w:t>
      </w:r>
    </w:p>
    <w:p>
      <w:pPr>
        <w:pStyle w:val="Para 01"/>
      </w:pPr>
      <w:r>
        <w:rPr>
          <w:rStyle w:val="Text0"/>
        </w:rPr>
        <w:t>dist_to[u][v]</w:t>
      </w:r>
      <w:r>
        <w:t xml:space="preserve">—a two-dimensional structure that holds the value of the shortest path between every pair of nodes, </w:t>
      </w:r>
      <w:r>
        <w:rPr>
          <w:rStyle w:val="Text1"/>
        </w:rPr>
        <w:t>u</w:t>
      </w:r>
      <w:r>
        <w:t xml:space="preserve"> and </w:t>
      </w:r>
      <w:r>
        <w:rPr>
          <w:rStyle w:val="Text1"/>
        </w:rPr>
        <w:t>v</w:t>
      </w:r>
      <w:r>
        <w:t xml:space="preserve">. If there is no path from </w:t>
      </w:r>
      <w:r>
        <w:rPr>
          <w:rStyle w:val="Text1"/>
        </w:rPr>
        <w:t>u</w:t>
      </w:r>
      <w:r>
        <w:t xml:space="preserve"> to </w:t>
      </w:r>
      <w:r>
        <w:rPr>
          <w:rStyle w:val="Text1"/>
        </w:rPr>
        <w:t>v</w:t>
      </w:r>
      <w:r>
        <w:t xml:space="preserve">, </w:t>
      </w:r>
      <w:r>
        <w:rPr>
          <w:rStyle w:val="Text0"/>
        </w:rPr>
        <w:t>dist_to[u][v]</w:t>
      </w:r>
      <w:r>
        <w:t xml:space="preserve"> = infinity.</w:t>
      </w:r>
    </w:p>
    <w:p>
      <w:pPr>
        <w:pStyle w:val="Para 01"/>
      </w:pPr>
      <w:r>
        <w:rPr>
          <w:rStyle w:val="Text0"/>
        </w:rPr>
        <w:t>node_from[u][v]</w:t>
      </w:r>
      <w:r>
        <w:t xml:space="preserve">—a two-dimensional structure that contains information to make it possible to compute </w:t>
      </w:r>
      <w:r>
        <w:rPr>
          <w:rStyle w:val="Text1"/>
        </w:rPr>
        <w:t>for any two nodes, u and v,</w:t>
      </w:r>
      <w:r>
        <w:t xml:space="preserve"> the actual shortest path between them.</w:t>
      </w:r>
    </w:p>
    <w:p>
      <w:pPr>
        <w:pStyle w:val="Normal"/>
      </w:pPr>
      <w:r>
        <w:t>The following insight helps lead to a solution.</w:t>
      </w:r>
    </w:p>
    <w:p>
      <w:pPr>
        <w:pStyle w:val="Normal"/>
      </w:pPr>
      <w:r>
        <w:t xml:space="preserve">Start by initializing </w:t>
      </w:r>
      <w:r>
        <w:rPr>
          <w:rStyle w:val="Text0"/>
        </w:rPr>
        <w:t>dist_to[u][v]</w:t>
      </w:r>
      <w:r>
        <w:t xml:space="preserve"> to be the weight associated with each edge </w:t>
      </w:r>
      <w:r>
        <w:rPr>
          <w:rStyle w:val="Text1"/>
        </w:rPr>
        <w:t>u</w:t>
      </w:r>
      <w:r>
        <w:t xml:space="preserve"> to </w:t>
      </w:r>
      <w:r>
        <w:rPr>
          <w:rStyle w:val="Text1"/>
        </w:rPr>
        <w:t>v</w:t>
      </w:r>
      <w:r>
        <w:t xml:space="preserve">; if no edge exists in the graph, then set </w:t>
      </w:r>
      <w:r>
        <w:rPr>
          <w:rStyle w:val="Text0"/>
        </w:rPr>
        <w:t>dist_to[u][v]</w:t>
      </w:r>
      <w:r>
        <w:t xml:space="preserve"> to be infinity. Also initialize </w:t>
      </w:r>
      <w:r>
        <w:rPr>
          <w:rStyle w:val="Text0"/>
        </w:rPr>
        <w:t>node_from[u][v]</w:t>
      </w:r>
      <w:r>
        <w:t xml:space="preserve"> to be </w:t>
      </w:r>
      <w:r>
        <w:rPr>
          <w:rStyle w:val="Text1"/>
        </w:rPr>
        <w:t>u</w:t>
      </w:r>
      <w:r>
        <w:t xml:space="preserve"> to record that the last node on the shortest path from </w:t>
      </w:r>
      <w:r>
        <w:rPr>
          <w:rStyle w:val="Text1"/>
        </w:rPr>
        <w:t>u</w:t>
      </w:r>
      <w:r>
        <w:t xml:space="preserve"> to </w:t>
      </w:r>
      <w:r>
        <w:rPr>
          <w:rStyle w:val="Text1"/>
        </w:rPr>
        <w:t>v</w:t>
      </w:r>
      <w:r>
        <w:t xml:space="preserve"> is </w:t>
      </w:r>
      <w:r>
        <w:rPr>
          <w:rStyle w:val="Text1"/>
        </w:rPr>
        <w:t>u</w:t>
      </w:r>
      <w:r>
        <w:t xml:space="preserve">. </w:t>
      </w:r>
      <w:hyperlink w:anchor="Figure_7_21__Intuition_behind_th">
        <w:r>
          <w:rPr>
            <w:rStyle w:val="Text3"/>
          </w:rPr>
          <w:t>Figure 7-21</w:t>
        </w:r>
      </w:hyperlink>
      <w:r>
        <w:t xml:space="preserve"> presents the </w:t>
      </w:r>
      <w:r>
        <w:rPr>
          <w:rStyle w:val="Text0"/>
        </w:rPr>
        <w:t>node_from[][]</w:t>
      </w:r>
      <w:r>
        <w:t xml:space="preserve"> and </w:t>
      </w:r>
      <w:r>
        <w:rPr>
          <w:rStyle w:val="Text0"/>
        </w:rPr>
        <w:t>dist_to[][]</w:t>
      </w:r>
      <w:r>
        <w:t xml:space="preserve"> after initializing these values using the graph from </w:t>
      </w:r>
      <w:hyperlink w:anchor="Figure_7_16__Shortest_path_from">
        <w:r>
          <w:rPr>
            <w:rStyle w:val="Text3"/>
          </w:rPr>
          <w:t>Figure 7-16</w:t>
        </w:r>
      </w:hyperlink>
      <w:r>
        <w:t>.</w:t>
      </w:r>
    </w:p>
    <w:p>
      <w:bookmarkStart w:id="1311" w:name="Figure_7_21__Intuition_behind_th"/>
      <w:pPr>
        <w:pStyle w:val="Para 07"/>
        <w:keepLines w:val="on"/>
      </w:pPr>
      <w:r>
        <w:t/>
        <w:drawing>
          <wp:inline>
            <wp:extent cx="5029200" cy="1536700"/>
            <wp:effectExtent l="0" r="0" t="0" b="43426"/>
            <wp:docPr id="814" name="lalg_0719.png" descr="Intuition behind all-pairs shortest path"/>
            <wp:cNvGraphicFramePr>
              <a:graphicFrameLocks noChangeAspect="1"/>
            </wp:cNvGraphicFramePr>
            <a:graphic>
              <a:graphicData uri="http://schemas.openxmlformats.org/drawingml/2006/picture">
                <pic:pic>
                  <pic:nvPicPr>
                    <pic:cNvPr id="0" name="lalg_0719.png" descr="Intuition behind all-pairs shortest path"/>
                    <pic:cNvPicPr/>
                  </pic:nvPicPr>
                  <pic:blipFill>
                    <a:blip r:embed="rId129"/>
                    <a:stretch>
                      <a:fillRect/>
                    </a:stretch>
                  </pic:blipFill>
                  <pic:spPr>
                    <a:xfrm>
                      <a:off x="0" y="0"/>
                      <a:ext cx="5029200" cy="1536700"/>
                    </a:xfrm>
                    <a:prstGeom prst="rect">
                      <a:avLst/>
                    </a:prstGeom>
                  </pic:spPr>
                </pic:pic>
              </a:graphicData>
            </a:graphic>
          </wp:inline>
        </w:drawing>
        <w:t xml:space="preserve"> </w:t>
      </w:r>
      <w:bookmarkEnd w:id="1311"/>
    </w:p>
    <w:p>
      <w:pPr>
        <w:pStyle w:val="Heading 4"/>
        <w:keepLines w:val="on"/>
      </w:pPr>
      <w:r>
        <w:t xml:space="preserve">Figure 7-21. </w:t>
        <w:t>Intuition behind the all-pairs shortest path problem</w:t>
      </w:r>
    </w:p>
    <w:p>
      <w:pPr>
        <w:pStyle w:val="Normal"/>
      </w:pPr>
      <w:r>
        <w:t xml:space="preserve">Now imagine that you select </w:t>
      </w:r>
      <w:r>
        <w:rPr>
          <w:rStyle w:val="Text0"/>
        </w:rPr>
        <w:t>k</w:t>
      </w:r>
      <w:r>
        <w:t xml:space="preserve"> = </w:t>
      </w:r>
      <w:r>
        <w:rPr>
          <w:rStyle w:val="Text0"/>
        </w:rPr>
        <w:t>b</w:t>
      </w:r>
      <w:r>
        <w:t xml:space="preserve"> and check if you can find any two nodes, </w:t>
      </w:r>
      <w:r>
        <w:rPr>
          <w:rStyle w:val="Text1"/>
        </w:rPr>
        <w:t>u</w:t>
      </w:r>
      <w:r>
        <w:t xml:space="preserve"> and </w:t>
      </w:r>
      <w:r>
        <w:rPr>
          <w:rStyle w:val="Text1"/>
        </w:rPr>
        <w:t>v</w:t>
      </w:r>
      <w:r>
        <w:t xml:space="preserve">, where the path from </w:t>
      </w:r>
      <w:r>
        <w:rPr>
          <w:rStyle w:val="Text1"/>
        </w:rPr>
        <w:t>u</w:t>
      </w:r>
      <w:r>
        <w:t xml:space="preserve"> to </w:t>
      </w:r>
      <w:r>
        <w:rPr>
          <w:rStyle w:val="Text0"/>
        </w:rPr>
        <w:t>k</w:t>
      </w:r>
      <w:r>
        <w:t xml:space="preserve"> and then from </w:t>
      </w:r>
      <w:r>
        <w:rPr>
          <w:rStyle w:val="Text0"/>
        </w:rPr>
        <w:t>k</w:t>
      </w:r>
      <w:r>
        <w:t xml:space="preserve"> to </w:t>
      </w:r>
      <w:r>
        <w:rPr>
          <w:rStyle w:val="Text1"/>
        </w:rPr>
        <w:t>v</w:t>
      </w:r>
      <w:r>
        <w:t xml:space="preserve"> is shorter than the best known shortest computed distance of </w:t>
      </w:r>
      <w:r>
        <w:rPr>
          <w:rStyle w:val="Text0"/>
        </w:rPr>
        <w:t>dist[u][v]</w:t>
      </w:r>
      <w:r>
        <w:t xml:space="preserve">. In this small example, </w:t>
      </w:r>
      <w:r>
        <w:rPr>
          <w:rStyle w:val="Text0"/>
        </w:rPr>
        <w:t>dist[a][b]</w:t>
      </w:r>
      <w:r>
        <w:t xml:space="preserve"> is 6, and </w:t>
      </w:r>
      <w:r>
        <w:rPr>
          <w:rStyle w:val="Text0"/>
        </w:rPr>
        <w:t>dist[b][c]</w:t>
      </w:r>
      <w:r>
        <w:t xml:space="preserve"> is 2, which means that the shortest distance from </w:t>
      </w:r>
      <w:r>
        <w:rPr>
          <w:rStyle w:val="Text0"/>
        </w:rPr>
        <w:t>a</w:t>
      </w:r>
      <w:r>
        <w:t xml:space="preserve"> to </w:t>
      </w:r>
      <w:r>
        <w:rPr>
          <w:rStyle w:val="Text0"/>
        </w:rPr>
        <w:t>c</w:t>
      </w:r>
      <w:r>
        <w:t xml:space="preserve"> now goes through </w:t>
      </w:r>
      <w:r>
        <w:rPr>
          <w:rStyle w:val="Text0"/>
        </w:rPr>
        <w:t>b</w:t>
      </w:r>
      <w:r>
        <w:t xml:space="preserve"> and is a total of 8. In addition, you can set </w:t>
      </w:r>
      <w:r>
        <w:rPr>
          <w:rStyle w:val="Text0"/>
        </w:rPr>
        <w:t>node_from[a][c]</w:t>
      </w:r>
      <w:r>
        <w:t xml:space="preserve"> to </w:t>
      </w:r>
      <w:r>
        <w:rPr>
          <w:rStyle w:val="Text0"/>
        </w:rPr>
        <w:t>b</w:t>
      </w:r>
      <w:r>
        <w:t xml:space="preserve"> to record this fact. This situation is similar to the relaxation computation that was central to Dijkstra’s algorithm.</w:t>
      </w:r>
    </w:p>
    <w:p>
      <w:pPr>
        <w:pStyle w:val="Normal"/>
      </w:pPr>
      <w:r>
        <w:t xml:space="preserve">I now have a clear explanation for </w:t>
      </w:r>
      <w:r>
        <w:rPr>
          <w:rStyle w:val="Text0"/>
        </w:rPr>
        <w:t>node_from[u][v]</w:t>
      </w:r>
      <w:r>
        <w:t xml:space="preserve">: it stores </w:t>
      </w:r>
      <w:r>
        <w:rPr>
          <w:rStyle w:val="Text1"/>
        </w:rPr>
        <w:t>the last node on the shortest path from node u to v</w:t>
      </w:r>
      <w:r>
        <w:t xml:space="preserve">. It is similar in spirit to the </w:t>
      </w:r>
      <w:r>
        <w:rPr>
          <w:rStyle w:val="Text0"/>
        </w:rPr>
        <w:t>node_from[]</w:t>
      </w:r>
      <w:r>
        <w:t xml:space="preserve"> structures computed by earlier search algorithms, although it is more complicated.</w:t>
      </w:r>
    </w:p>
    <w:p>
      <w:pPr>
        <w:pStyle w:val="Normal"/>
      </w:pPr>
      <w:r>
        <w:t xml:space="preserve">One by one, you set </w:t>
      </w:r>
      <w:r>
        <w:rPr>
          <w:rStyle w:val="Text0"/>
        </w:rPr>
        <w:t>k</w:t>
      </w:r>
      <w:r>
        <w:t xml:space="preserve"> to each of the nodes in the graph and try to find a pair of nodes, </w:t>
      </w:r>
      <w:r>
        <w:rPr>
          <w:rStyle w:val="Text1"/>
        </w:rPr>
        <w:t>u</w:t>
      </w:r>
      <w:r>
        <w:t xml:space="preserve"> and </w:t>
      </w:r>
      <w:r>
        <w:rPr>
          <w:rStyle w:val="Text1"/>
        </w:rPr>
        <w:t>v</w:t>
      </w:r>
      <w:r>
        <w:t xml:space="preserve">, that could reduce its shortest path distance using the logic in the previous paragraph. Once you know that </w:t>
      </w:r>
      <w:r>
        <w:rPr>
          <w:rStyle w:val="Text0"/>
        </w:rPr>
        <w:t>dist_to[u][k] + dist_to[k][v]</w:t>
      </w:r>
      <w:r>
        <w:t xml:space="preserve"> is shorter than </w:t>
      </w:r>
      <w:r>
        <w:rPr>
          <w:rStyle w:val="Text0"/>
        </w:rPr>
        <w:t>dist_to[u][v]</w:t>
      </w:r>
      <w:r>
        <w:t xml:space="preserve">, you can update the value for </w:t>
      </w:r>
      <w:r>
        <w:rPr>
          <w:rStyle w:val="Text0"/>
        </w:rPr>
        <w:t>dist_to[u][v]</w:t>
      </w:r>
      <w:r>
        <w:t xml:space="preserve">. You can also set </w:t>
      </w:r>
      <w:r>
        <w:rPr>
          <w:rStyle w:val="Text0"/>
        </w:rPr>
        <w:t>node_from[u][v]</w:t>
      </w:r>
      <w:r>
        <w:t xml:space="preserve"> to equal </w:t>
      </w:r>
      <w:r>
        <w:rPr>
          <w:rStyle w:val="Text0"/>
        </w:rPr>
        <w:t>node_from[k][v]</w:t>
      </w:r>
      <w:r>
        <w:t>.</w:t>
      </w:r>
    </w:p>
    <w:p>
      <w:pPr>
        <w:pStyle w:val="Normal"/>
      </w:pPr>
      <w:r>
        <w:t xml:space="preserve">In other words, since </w:t>
      </w:r>
      <w:r>
        <w:rPr>
          <w:rStyle w:val="Text0"/>
        </w:rPr>
        <w:t>dist_to[k][v]</w:t>
      </w:r>
      <w:r>
        <w:t xml:space="preserve"> has already been computed, you know that </w:t>
      </w:r>
      <w:r>
        <w:rPr>
          <w:rStyle w:val="Text0"/>
        </w:rPr>
        <w:t>node_from[k][v]</w:t>
      </w:r>
      <w:r>
        <w:t xml:space="preserve"> is the last node on the shortest path from </w:t>
      </w:r>
      <w:r>
        <w:rPr>
          <w:rStyle w:val="Text0"/>
        </w:rPr>
        <w:t>k</w:t>
      </w:r>
      <w:r>
        <w:t xml:space="preserve"> to </w:t>
      </w:r>
      <w:r>
        <w:rPr>
          <w:rStyle w:val="Text1"/>
        </w:rPr>
        <w:t>v</w:t>
      </w:r>
      <w:r>
        <w:t xml:space="preserve">—and since the path from </w:t>
      </w:r>
      <w:r>
        <w:rPr>
          <w:rStyle w:val="Text1"/>
        </w:rPr>
        <w:t>u</w:t>
      </w:r>
      <w:r>
        <w:t xml:space="preserve"> to </w:t>
      </w:r>
      <w:r>
        <w:rPr>
          <w:rStyle w:val="Text1"/>
        </w:rPr>
        <w:t>v</w:t>
      </w:r>
      <w:r>
        <w:t xml:space="preserve"> now </w:t>
      </w:r>
      <w:r>
        <w:rPr>
          <w:rStyle w:val="Text1"/>
        </w:rPr>
        <w:t>goes through k</w:t>
      </w:r>
      <w:r>
        <w:t xml:space="preserve">, set </w:t>
      </w:r>
      <w:r>
        <w:rPr>
          <w:rStyle w:val="Text0"/>
        </w:rPr>
        <w:t>node_from[u][v]</w:t>
      </w:r>
      <w:r>
        <w:t xml:space="preserve"> equal to </w:t>
      </w:r>
      <w:r>
        <w:rPr>
          <w:rStyle w:val="Text0"/>
        </w:rPr>
        <w:t>node_from[k][v]</w:t>
      </w:r>
      <w:r>
        <w:t xml:space="preserve">. To reconstruct the full path, work backward from </w:t>
      </w:r>
      <w:r>
        <w:rPr>
          <w:rStyle w:val="Text1"/>
        </w:rPr>
        <w:t>v</w:t>
      </w:r>
      <w:r>
        <w:t xml:space="preserve"> to </w:t>
      </w:r>
      <w:r>
        <w:rPr>
          <w:rStyle w:val="Text0"/>
        </w:rPr>
        <w:t>k</w:t>
      </w:r>
      <w:r>
        <w:t xml:space="preserve">, then </w:t>
      </w:r>
      <w:r>
        <w:rPr>
          <w:rStyle w:val="Text0"/>
        </w:rPr>
        <w:t>node_from[u][k]</w:t>
      </w:r>
      <w:r>
        <w:t xml:space="preserve"> contains the former node on the shortest path all the way back to </w:t>
      </w:r>
      <w:r>
        <w:rPr>
          <w:rStyle w:val="Text1"/>
        </w:rPr>
        <w:t>u</w:t>
      </w:r>
      <w:r>
        <w:t>.</w:t>
      </w:r>
    </w:p>
    <w:p>
      <w:pPr>
        <w:pStyle w:val="Normal"/>
      </w:pPr>
      <w:r>
        <w:t xml:space="preserve">These concepts are challenging because they are abstract—I do not compute and store each shortest path between every </w:t>
      </w:r>
      <w:r>
        <w:rPr>
          <w:rStyle w:val="Text1"/>
        </w:rPr>
        <w:t>u</w:t>
      </w:r>
      <w:r>
        <w:t xml:space="preserve"> and </w:t>
      </w:r>
      <w:r>
        <w:rPr>
          <w:rStyle w:val="Text1"/>
        </w:rPr>
        <w:t>v</w:t>
      </w:r>
      <w:r>
        <w:t xml:space="preserve">; rather, I store partial details about the paths to compute them later. Given the graph in </w:t>
      </w:r>
      <w:hyperlink w:anchor="Figure_7_20__Example_for_all_pai">
        <w:r>
          <w:rPr>
            <w:rStyle w:val="Text3"/>
          </w:rPr>
          <w:t>Figure 7-20</w:t>
        </w:r>
      </w:hyperlink>
      <w:r>
        <w:t xml:space="preserve">, </w:t>
      </w:r>
      <w:hyperlink w:anchor="Figure_7_22__dist_to__node_from">
        <w:r>
          <w:rPr>
            <w:rStyle w:val="Text3"/>
          </w:rPr>
          <w:t>Figure 7-22</w:t>
        </w:r>
      </w:hyperlink>
      <w:r>
        <w:t xml:space="preserve"> contains the result that an algorithm must compute. The </w:t>
      </w:r>
      <w:r>
        <w:rPr>
          <w:rStyle w:val="Text0"/>
        </w:rPr>
        <w:t>dist_to[][]</w:t>
      </w:r>
      <w:r>
        <w:t xml:space="preserve"> structure contains the computed shortest distances between any two nodes. The </w:t>
      </w:r>
      <w:r>
        <w:rPr>
          <w:rStyle w:val="Text0"/>
        </w:rPr>
        <w:t>dist_to[a]</w:t>
      </w:r>
      <w:r>
        <w:t xml:space="preserve"> row, for example, contains the computed shortest distances from </w:t>
      </w:r>
      <w:r>
        <w:rPr>
          <w:rStyle w:val="Text0"/>
        </w:rPr>
        <w:t>a</w:t>
      </w:r>
      <w:r>
        <w:t xml:space="preserve"> to all other nodes in the graph. In particular, </w:t>
      </w:r>
      <w:r>
        <w:rPr>
          <w:rStyle w:val="Text0"/>
        </w:rPr>
        <w:t>dist_to[a][c]</w:t>
      </w:r>
      <w:r>
        <w:t xml:space="preserve"> is 3 because the shortest path from </w:t>
      </w:r>
      <w:r>
        <w:rPr>
          <w:rStyle w:val="Text0"/>
        </w:rPr>
        <w:t>a</w:t>
      </w:r>
      <w:r>
        <w:t xml:space="preserve"> to </w:t>
      </w:r>
      <w:r>
        <w:rPr>
          <w:rStyle w:val="Text0"/>
        </w:rPr>
        <w:t>c</w:t>
      </w:r>
      <w:r>
        <w:t xml:space="preserve"> is along the (</w:t>
      </w:r>
      <w:r>
        <w:rPr>
          <w:rStyle w:val="Text0"/>
        </w:rPr>
        <w:t>a</w:t>
      </w:r>
      <w:r>
        <w:t xml:space="preserve">, </w:t>
      </w:r>
      <w:r>
        <w:rPr>
          <w:rStyle w:val="Text0"/>
        </w:rPr>
        <w:t>c</w:t>
      </w:r>
      <w:r>
        <w:t xml:space="preserve">) edge with a total distance of 3. The shortest path from </w:t>
      </w:r>
      <w:r>
        <w:rPr>
          <w:rStyle w:val="Text0"/>
        </w:rPr>
        <w:t>a</w:t>
      </w:r>
      <w:r>
        <w:t xml:space="preserve"> to </w:t>
      </w:r>
      <w:r>
        <w:rPr>
          <w:rStyle w:val="Text0"/>
        </w:rPr>
        <w:t>d</w:t>
      </w:r>
      <w:r>
        <w:t xml:space="preserve">, </w:t>
      </w:r>
      <w:r>
        <w:rPr>
          <w:rStyle w:val="Text0"/>
        </w:rPr>
        <w:t>dist_to[a][d]</w:t>
      </w:r>
      <w:r>
        <w:t xml:space="preserve">, is along the path </w:t>
      </w:r>
      <w:r>
        <w:rPr>
          <w:rStyle w:val="Text0"/>
        </w:rPr>
        <w:t>a</w:t>
      </w:r>
      <w:r>
        <w:t xml:space="preserve"> → </w:t>
      </w:r>
      <w:r>
        <w:rPr>
          <w:rStyle w:val="Text0"/>
        </w:rPr>
        <w:t>b</w:t>
      </w:r>
      <w:r>
        <w:t xml:space="preserve"> → </w:t>
      </w:r>
      <w:r>
        <w:rPr>
          <w:rStyle w:val="Text0"/>
        </w:rPr>
        <w:t>d</w:t>
      </w:r>
      <w:r>
        <w:t>, whose accumulated total distance is 9.</w:t>
      </w:r>
    </w:p>
    <w:p>
      <w:bookmarkStart w:id="1312" w:name="Figure_7_22__dist_to__node_from"/>
      <w:pPr>
        <w:pStyle w:val="Para 07"/>
        <w:keepLines w:val="on"/>
      </w:pPr>
      <w:r>
        <w:t/>
        <w:drawing>
          <wp:inline>
            <wp:extent cx="5588000" cy="5549900"/>
            <wp:effectExtent l="0" r="0" t="0" b="43426"/>
            <wp:docPr id="815" name="lalg_0720.png" descr="Example for all-pairs shortest path"/>
            <wp:cNvGraphicFramePr>
              <a:graphicFrameLocks noChangeAspect="1"/>
            </wp:cNvGraphicFramePr>
            <a:graphic>
              <a:graphicData uri="http://schemas.openxmlformats.org/drawingml/2006/picture">
                <pic:pic>
                  <pic:nvPicPr>
                    <pic:cNvPr id="0" name="lalg_0720.png" descr="Example for all-pairs shortest path"/>
                    <pic:cNvPicPr/>
                  </pic:nvPicPr>
                  <pic:blipFill>
                    <a:blip r:embed="rId130"/>
                    <a:stretch>
                      <a:fillRect/>
                    </a:stretch>
                  </pic:blipFill>
                  <pic:spPr>
                    <a:xfrm>
                      <a:off x="0" y="0"/>
                      <a:ext cx="5588000" cy="5549900"/>
                    </a:xfrm>
                    <a:prstGeom prst="rect">
                      <a:avLst/>
                    </a:prstGeom>
                  </pic:spPr>
                </pic:pic>
              </a:graphicData>
            </a:graphic>
          </wp:inline>
        </w:drawing>
        <w:t xml:space="preserve"> </w:t>
      </w:r>
      <w:bookmarkEnd w:id="1312"/>
    </w:p>
    <w:p>
      <w:pPr>
        <w:pStyle w:val="Heading 4"/>
        <w:keepLines w:val="on"/>
      </w:pPr>
      <w:r>
        <w:t xml:space="preserve">Figure 7-22. </w:t>
      </w:r>
      <w:r>
        <w:rPr>
          <w:rStyle w:val="Text0"/>
        </w:rPr>
        <w:t>dist_to</w:t>
      </w:r>
      <w:r>
        <w:t xml:space="preserve">, </w:t>
      </w:r>
      <w:r>
        <w:rPr>
          <w:rStyle w:val="Text0"/>
        </w:rPr>
        <w:t>node_from</w:t>
      </w:r>
      <w:r>
        <w:t xml:space="preserve">, and actual shortest paths for graph in </w:t>
      </w:r>
      <w:hyperlink w:anchor="Figure_7_20__Example_for_all_pai">
        <w:r>
          <w:rPr>
            <w:rStyle w:val="Text3"/>
          </w:rPr>
          <w:t>Figure 7-20</w:t>
        </w:r>
      </w:hyperlink>
    </w:p>
    <w:p>
      <w:pPr>
        <w:pStyle w:val="Normal"/>
      </w:pPr>
      <w:r>
        <w:t xml:space="preserve">A solution to the all-pairs shortest path problem needs to compute </w:t>
      </w:r>
      <w:r>
        <w:rPr>
          <w:rStyle w:val="Text0"/>
        </w:rPr>
        <w:t>node_from[][]</w:t>
      </w:r>
      <w:r>
        <w:t xml:space="preserve"> and </w:t>
      </w:r>
      <w:r>
        <w:rPr>
          <w:rStyle w:val="Text0"/>
        </w:rPr>
        <w:t>dist_to[][]</w:t>
      </w:r>
      <w:r>
        <w:t xml:space="preserve">. To explain the values in </w:t>
      </w:r>
      <w:r>
        <w:rPr>
          <w:rStyle w:val="Text0"/>
        </w:rPr>
        <w:t>node_from[][]</w:t>
      </w:r>
      <w:r>
        <w:t xml:space="preserve">, </w:t>
      </w:r>
      <w:hyperlink w:anchor="Figure_7_22__dist_to__node_from">
        <w:r>
          <w:rPr>
            <w:rStyle w:val="Text3"/>
          </w:rPr>
          <w:t>Figure 7-22</w:t>
        </w:r>
      </w:hyperlink>
      <w:r>
        <w:t xml:space="preserve"> shows the resulting shortest paths between each pair of nodes, </w:t>
      </w:r>
      <w:r>
        <w:rPr>
          <w:rStyle w:val="Text1"/>
        </w:rPr>
        <w:t>u</w:t>
      </w:r>
      <w:r>
        <w:t xml:space="preserve"> and </w:t>
      </w:r>
      <w:r>
        <w:rPr>
          <w:rStyle w:val="Text1"/>
        </w:rPr>
        <w:t>v</w:t>
      </w:r>
      <w:r>
        <w:t xml:space="preserve">. In each of the shortest paths between </w:t>
      </w:r>
      <w:r>
        <w:rPr>
          <w:rStyle w:val="Text1"/>
        </w:rPr>
        <w:t>u</w:t>
      </w:r>
      <w:r>
        <w:t xml:space="preserve"> and </w:t>
      </w:r>
      <w:r>
        <w:rPr>
          <w:rStyle w:val="Text1"/>
        </w:rPr>
        <w:t>v</w:t>
      </w:r>
      <w:r>
        <w:t xml:space="preserve">, the </w:t>
      </w:r>
      <w:r>
        <w:rPr>
          <w:rStyle w:val="Text1"/>
        </w:rPr>
        <w:t>second-to-last node in the shortest path</w:t>
      </w:r>
      <w:r>
        <w:t xml:space="preserve"> is highlighted. You can see that this highlighted node corresponds directly to </w:t>
      </w:r>
      <w:r>
        <w:rPr>
          <w:rStyle w:val="Text0"/>
        </w:rPr>
        <w:t>node_from[u][v]</w:t>
      </w:r>
      <w:r>
        <w:t>.</w:t>
      </w:r>
    </w:p>
    <w:p>
      <w:pPr>
        <w:pStyle w:val="Normal"/>
      </w:pPr>
      <w:r>
        <w:t xml:space="preserve">Consider the shortest path from </w:t>
      </w:r>
      <w:r>
        <w:rPr>
          <w:rStyle w:val="Text0"/>
        </w:rPr>
        <w:t>d</w:t>
      </w:r>
      <w:r>
        <w:t xml:space="preserve"> to </w:t>
      </w:r>
      <w:r>
        <w:rPr>
          <w:rStyle w:val="Text0"/>
        </w:rPr>
        <w:t>c</w:t>
      </w:r>
      <w:r>
        <w:t xml:space="preserve">, which is the path </w:t>
      </w:r>
      <w:r>
        <w:rPr>
          <w:rStyle w:val="Text0"/>
        </w:rPr>
        <w:t>d</w:t>
      </w:r>
      <w:r>
        <w:t xml:space="preserve"> → </w:t>
      </w:r>
      <w:r>
        <w:rPr>
          <w:rStyle w:val="Text0"/>
        </w:rPr>
        <w:t>b</w:t>
      </w:r>
      <w:r>
        <w:t xml:space="preserve"> → </w:t>
      </w:r>
      <w:r>
        <w:rPr>
          <w:rStyle w:val="Text0"/>
        </w:rPr>
        <w:t>a</w:t>
      </w:r>
      <w:r>
        <w:t xml:space="preserve"> → </w:t>
      </w:r>
      <w:r>
        <w:rPr>
          <w:rStyle w:val="Text0"/>
        </w:rPr>
        <w:t>c</w:t>
      </w:r>
      <w:r>
        <w:t xml:space="preserve">. Decompose this path into a path from </w:t>
      </w:r>
      <w:r>
        <w:rPr>
          <w:rStyle w:val="Text0"/>
        </w:rPr>
        <w:t>d</w:t>
      </w:r>
      <w:r>
        <w:t xml:space="preserve"> to </w:t>
      </w:r>
      <w:r>
        <w:rPr>
          <w:rStyle w:val="Text0"/>
        </w:rPr>
        <w:t>a</w:t>
      </w:r>
      <w:r>
        <w:t xml:space="preserve"> followed by the final edge from </w:t>
      </w:r>
      <w:r>
        <w:rPr>
          <w:rStyle w:val="Text0"/>
        </w:rPr>
        <w:t>a</w:t>
      </w:r>
      <w:r>
        <w:t xml:space="preserve"> to </w:t>
      </w:r>
      <w:r>
        <w:rPr>
          <w:rStyle w:val="Text0"/>
        </w:rPr>
        <w:t>c</w:t>
      </w:r>
      <w:r>
        <w:t xml:space="preserve">, and you can see the </w:t>
      </w:r>
      <w:r>
        <w:rPr>
          <w:rStyle w:val="Text1"/>
        </w:rPr>
        <w:t>recursive solution hidden in these two-dimensional structures</w:t>
      </w:r>
      <w:r>
        <w:t xml:space="preserve">. </w:t>
      </w:r>
      <w:r>
        <w:rPr>
          <w:rStyle w:val="Text0"/>
        </w:rPr>
        <w:t>node_from[d][c]</w:t>
      </w:r>
      <w:r>
        <w:t xml:space="preserve"> equals </w:t>
      </w:r>
      <w:r>
        <w:rPr>
          <w:rStyle w:val="Text0"/>
        </w:rPr>
        <w:t>a</w:t>
      </w:r>
      <w:r>
        <w:t xml:space="preserve">, which means the last node in the shortest path from </w:t>
      </w:r>
      <w:r>
        <w:rPr>
          <w:rStyle w:val="Text0"/>
        </w:rPr>
        <w:t>d</w:t>
      </w:r>
      <w:r>
        <w:t xml:space="preserve"> to </w:t>
      </w:r>
      <w:r>
        <w:rPr>
          <w:rStyle w:val="Text0"/>
        </w:rPr>
        <w:t>c</w:t>
      </w:r>
      <w:r>
        <w:t xml:space="preserve"> is the node </w:t>
      </w:r>
      <w:r>
        <w:rPr>
          <w:rStyle w:val="Text0"/>
        </w:rPr>
        <w:t>a</w:t>
      </w:r>
      <w:r>
        <w:t xml:space="preserve">. Next, the shortest path from </w:t>
      </w:r>
      <w:r>
        <w:rPr>
          <w:rStyle w:val="Text0"/>
        </w:rPr>
        <w:t>d</w:t>
      </w:r>
      <w:r>
        <w:t xml:space="preserve"> to </w:t>
      </w:r>
      <w:r>
        <w:rPr>
          <w:rStyle w:val="Text0"/>
        </w:rPr>
        <w:t>a</w:t>
      </w:r>
      <w:r>
        <w:t xml:space="preserve"> goes through </w:t>
      </w:r>
      <w:r>
        <w:rPr>
          <w:rStyle w:val="Text0"/>
        </w:rPr>
        <w:t>b</w:t>
      </w:r>
      <w:r>
        <w:t xml:space="preserve">, which is why </w:t>
      </w:r>
      <w:r>
        <w:rPr>
          <w:rStyle w:val="Text0"/>
        </w:rPr>
        <w:t>node_from[d][a]</w:t>
      </w:r>
      <w:r>
        <w:t xml:space="preserve"> equals </w:t>
      </w:r>
      <w:r>
        <w:rPr>
          <w:rStyle w:val="Text0"/>
        </w:rPr>
        <w:t>b</w:t>
      </w:r>
      <w:r>
        <w:t>.</w:t>
      </w:r>
      <w:r>
        <w:rPr>
          <w:rStyle w:val="Text54"/>
        </w:rPr>
        <w:bookmarkStart w:id="1313" w:name="idm45239904435520"/>
        <w:t/>
        <w:bookmarkEnd w:id="1313"/>
      </w:r>
    </w:p>
    <w:p>
      <w:bookmarkStart w:id="1314" w:name="Floyd_Warshall_Algorithm__Now_th"/>
      <w:pPr>
        <w:keepNext/>
        <w:pStyle w:val="Heading 1"/>
      </w:pPr>
      <w:r>
        <w:t>Floyd–Warshall Algorithm</w:t>
      </w:r>
      <w:bookmarkEnd w:id="1314"/>
    </w:p>
    <w:p>
      <w:pPr>
        <w:pStyle w:val="Normal"/>
      </w:pPr>
      <w:r>
        <w:rPr>
          <w:rStyle w:val="Text54"/>
        </w:rPr>
        <w:bookmarkStart w:id="1315" w:name="ch07_term11"/>
        <w:t/>
        <w:bookmarkEnd w:id="1315"/>
      </w:r>
      <w:r>
        <w:t xml:space="preserve">Now that you are familiar with the all-pairs shortest path problem, I can present the Floyd–Warshall algorithm. The key to the algorithm is its ability to find three nodes, </w:t>
      </w:r>
      <w:r>
        <w:rPr>
          <w:rStyle w:val="Text1"/>
        </w:rPr>
        <w:t>u</w:t>
      </w:r>
      <w:r>
        <w:t xml:space="preserve">, </w:t>
      </w:r>
      <w:r>
        <w:rPr>
          <w:rStyle w:val="Text1"/>
        </w:rPr>
        <w:t>v</w:t>
      </w:r>
      <w:r>
        <w:t xml:space="preserve">, and </w:t>
      </w:r>
      <w:r>
        <w:rPr>
          <w:rStyle w:val="Text0"/>
        </w:rPr>
        <w:t>k</w:t>
      </w:r>
      <w:r>
        <w:t xml:space="preserve">, such that there is a shorter path from </w:t>
      </w:r>
      <w:r>
        <w:rPr>
          <w:rStyle w:val="Text1"/>
        </w:rPr>
        <w:t>u</w:t>
      </w:r>
      <w:r>
        <w:t xml:space="preserve"> to </w:t>
      </w:r>
      <w:r>
        <w:rPr>
          <w:rStyle w:val="Text1"/>
        </w:rPr>
        <w:t>v</w:t>
      </w:r>
      <w:r>
        <w:t xml:space="preserve"> by going through </w:t>
      </w:r>
      <w:r>
        <w:rPr>
          <w:rStyle w:val="Text0"/>
        </w:rPr>
        <w:t>k</w:t>
      </w:r>
      <w:r>
        <w:t>.</w:t>
      </w:r>
    </w:p>
    <w:p>
      <w:pPr>
        <w:pStyle w:val="Normal"/>
      </w:pPr>
      <w:r>
        <w:t xml:space="preserve">In </w:t>
      </w:r>
      <w:hyperlink w:anchor="Listing_7_17__Floyd_Warshall_Alg">
        <w:r>
          <w:rPr>
            <w:rStyle w:val="Text3"/>
          </w:rPr>
          <w:t>Listing 7-17</w:t>
        </w:r>
      </w:hyperlink>
      <w:r>
        <w:t xml:space="preserve">, Floyd–Warshall initializes </w:t>
      </w:r>
      <w:r>
        <w:rPr>
          <w:rStyle w:val="Text0"/>
        </w:rPr>
        <w:t>node_from[][]</w:t>
      </w:r>
      <w:r>
        <w:t xml:space="preserve"> and </w:t>
      </w:r>
      <w:r>
        <w:rPr>
          <w:rStyle w:val="Text0"/>
        </w:rPr>
        <w:t>dist_to[][]</w:t>
      </w:r>
      <w:r>
        <w:t xml:space="preserve"> using just the edge information provided in the initial graph. These initial values are depicted in </w:t>
      </w:r>
      <w:hyperlink w:anchor="Figure_7_23__Initializing_dist_t">
        <w:r>
          <w:rPr>
            <w:rStyle w:val="Text3"/>
          </w:rPr>
          <w:t>Figure 7-23</w:t>
        </w:r>
      </w:hyperlink>
      <w:r>
        <w:t>.</w:t>
      </w:r>
    </w:p>
    <w:p>
      <w:bookmarkStart w:id="1316" w:name="Figure_7_23__Initializing_dist_t"/>
      <w:pPr>
        <w:pStyle w:val="Para 07"/>
        <w:keepLines w:val="on"/>
      </w:pPr>
      <w:r>
        <w:t/>
        <w:drawing>
          <wp:inline>
            <wp:extent cx="5918200" cy="4292600"/>
            <wp:effectExtent l="0" r="0" t="0" b="43426"/>
            <wp:docPr id="816" name="lalg_0721.png" descr="Initialized structures"/>
            <wp:cNvGraphicFramePr>
              <a:graphicFrameLocks noChangeAspect="1"/>
            </wp:cNvGraphicFramePr>
            <a:graphic>
              <a:graphicData uri="http://schemas.openxmlformats.org/drawingml/2006/picture">
                <pic:pic>
                  <pic:nvPicPr>
                    <pic:cNvPr id="0" name="lalg_0721.png" descr="Initialized structures"/>
                    <pic:cNvPicPr/>
                  </pic:nvPicPr>
                  <pic:blipFill>
                    <a:blip r:embed="rId131"/>
                    <a:stretch>
                      <a:fillRect/>
                    </a:stretch>
                  </pic:blipFill>
                  <pic:spPr>
                    <a:xfrm>
                      <a:off x="0" y="0"/>
                      <a:ext cx="5918200" cy="4292600"/>
                    </a:xfrm>
                    <a:prstGeom prst="rect">
                      <a:avLst/>
                    </a:prstGeom>
                  </pic:spPr>
                </pic:pic>
              </a:graphicData>
            </a:graphic>
          </wp:inline>
        </w:drawing>
        <w:t xml:space="preserve"> </w:t>
      </w:r>
      <w:bookmarkEnd w:id="1316"/>
    </w:p>
    <w:p>
      <w:pPr>
        <w:pStyle w:val="Heading 4"/>
        <w:keepLines w:val="on"/>
      </w:pPr>
      <w:r>
        <w:t xml:space="preserve">Figure 7-23. </w:t>
        <w:t xml:space="preserve">Initializing </w:t>
      </w:r>
      <w:r>
        <w:rPr>
          <w:rStyle w:val="Text0"/>
        </w:rPr>
        <w:t>dist_to[][]</w:t>
      </w:r>
      <w:r>
        <w:t xml:space="preserve"> and </w:t>
      </w:r>
      <w:r>
        <w:rPr>
          <w:rStyle w:val="Text0"/>
        </w:rPr>
        <w:t>node_from[][]</w:t>
      </w:r>
      <w:r>
        <w:t xml:space="preserve"> based on G</w:t>
      </w:r>
    </w:p>
    <w:p>
      <w:pPr>
        <w:pStyle w:val="Normal"/>
      </w:pPr>
      <w:r>
        <w:t xml:space="preserve">The entry </w:t>
      </w:r>
      <w:r>
        <w:rPr>
          <w:rStyle w:val="Text0"/>
        </w:rPr>
        <w:t>node_from[u][v]</w:t>
      </w:r>
      <w:r>
        <w:t xml:space="preserve"> is either </w:t>
      </w:r>
      <w:r>
        <w:rPr>
          <w:rStyle w:val="Text0"/>
        </w:rPr>
        <w:t>None</w:t>
      </w:r>
      <w:r>
        <w:t xml:space="preserve"> (shown as a dash) or </w:t>
      </w:r>
      <w:r>
        <w:rPr>
          <w:rStyle w:val="Text0"/>
        </w:rPr>
        <w:t>u</w:t>
      </w:r>
      <w:r>
        <w:t xml:space="preserve">, to reflect the row of the entry. </w:t>
      </w:r>
      <w:r>
        <w:rPr>
          <w:rStyle w:val="Text0"/>
        </w:rPr>
        <w:t>dist_to[u][v]</w:t>
      </w:r>
      <w:r>
        <w:t xml:space="preserve"> is 0 whenever </w:t>
      </w:r>
      <w:r>
        <w:rPr>
          <w:rStyle w:val="Text0"/>
        </w:rPr>
        <w:t>u</w:t>
      </w:r>
      <w:r>
        <w:t xml:space="preserve"> is equal to </w:t>
      </w:r>
      <w:r>
        <w:rPr>
          <w:rStyle w:val="Text0"/>
        </w:rPr>
        <w:t>v</w:t>
      </w:r>
      <w:r>
        <w:t xml:space="preserve">. When </w:t>
      </w:r>
      <w:r>
        <w:rPr>
          <w:rStyle w:val="Text0"/>
        </w:rPr>
        <w:t>u</w:t>
      </w:r>
      <w:r>
        <w:t xml:space="preserve"> and </w:t>
      </w:r>
      <w:r>
        <w:rPr>
          <w:rStyle w:val="Text0"/>
        </w:rPr>
        <w:t>v</w:t>
      </w:r>
      <w:r>
        <w:t xml:space="preserve"> are distinct, </w:t>
      </w:r>
      <w:r>
        <w:rPr>
          <w:rStyle w:val="Text0"/>
        </w:rPr>
        <w:t>dist_to[u][v]</w:t>
      </w:r>
      <w:r>
        <w:t xml:space="preserve"> is either the weight of the edge from </w:t>
      </w:r>
      <w:r>
        <w:rPr>
          <w:rStyle w:val="Text0"/>
        </w:rPr>
        <w:t>u</w:t>
      </w:r>
      <w:r>
        <w:t xml:space="preserve"> to </w:t>
      </w:r>
      <w:r>
        <w:rPr>
          <w:rStyle w:val="Text0"/>
        </w:rPr>
        <w:t>v</w:t>
      </w:r>
      <w:r>
        <w:t xml:space="preserve">, or infinity (shown by INF) when there is no edge between </w:t>
      </w:r>
      <w:r>
        <w:rPr>
          <w:rStyle w:val="Text0"/>
        </w:rPr>
        <w:t>u</w:t>
      </w:r>
      <w:r>
        <w:t xml:space="preserve"> and </w:t>
      </w:r>
      <w:r>
        <w:rPr>
          <w:rStyle w:val="Text0"/>
        </w:rPr>
        <w:t>v</w:t>
      </w:r>
      <w:r>
        <w:t>.</w:t>
      </w:r>
    </w:p>
    <w:p>
      <w:bookmarkStart w:id="1317" w:name="Listing_7_17__Floyd_Warshall_Alg"/>
      <w:pPr>
        <w:keepNext/>
        <w:pStyle w:val="Heading 3"/>
      </w:pPr>
      <w:r>
        <w:t xml:space="preserve">Listing 7-17. </w:t>
        <w:t>Floyd–Warshall Algorithm</w:t>
      </w:r>
      <w:bookmarkEnd w:id="1317"/>
    </w:p>
    <w:p>
      <w:pPr>
        <w:pStyle w:val="Para 13"/>
      </w:pPr>
      <w:r>
        <w:rPr>
          <w:rStyle w:val="Text6"/>
        </w:rPr>
        <w:t xml:space="preserve">def</w:t>
        <w:br w:clear="none"/>
      </w:r>
      <w:r>
        <w:t xml:space="preserve"> </w:t>
        <w:br w:clear="none"/>
      </w:r>
      <w:r>
        <w:rPr>
          <w:rStyle w:val="Text9"/>
        </w:rPr>
        <w:t xml:space="preserve">floyd_warshall</w:t>
        <w:br w:clear="none"/>
      </w:r>
      <w:r>
        <w:rPr>
          <w:rStyle w:val="Text5"/>
        </w:rPr>
        <w:t xml:space="preserve">(</w:t>
        <w:br w:clear="none"/>
      </w:r>
      <w:r>
        <w:rPr>
          <w:rStyle w:val="Text2"/>
        </w:rPr>
        <w:t xml:space="preserve">G</w:t>
        <w:br w:clear="none"/>
      </w:r>
      <w:r>
        <w:rPr>
          <w:rStyle w:val="Text5"/>
        </w:rPr>
        <w:t xml:space="preserve">)</w:t>
        <w:br w:clear="none"/>
        <w:t xml:space="preserve">:</w:t>
        <w:br w:clear="none"/>
      </w:r>
      <w:r>
        <w:t xml:space="preserve"/>
        <w:br w:clear="none"/>
        <w:t xml:space="preserve">  </w:t>
        <w:br w:clear="none"/>
      </w:r>
      <w:r>
        <w:rPr>
          <w:rStyle w:val="Text2"/>
        </w:rPr>
        <w:t xml:space="preserve">inf</w:t>
        <w:br w:clear="none"/>
      </w:r>
      <w:r>
        <w:t xml:space="preserve"> </w:t>
        <w:br w:clear="none"/>
      </w:r>
      <w:r>
        <w:rPr>
          <w:rStyle w:val="Text8"/>
        </w:rPr>
        <w:t xml:space="preserve">=</w:t>
        <w:br w:clear="none"/>
      </w:r>
      <w:r>
        <w:t xml:space="preserve"> </w:t>
        <w:br w:clear="none"/>
      </w:r>
      <w:r>
        <w:rPr>
          <w:rStyle w:val="Text7"/>
        </w:rPr>
        <w:t xml:space="preserve">float</w:t>
        <w:br w:clear="none"/>
      </w:r>
      <w:r>
        <w:rPr>
          <w:rStyle w:val="Text5"/>
        </w:rPr>
        <w:t xml:space="preserve">(</w:t>
        <w:br w:clear="none"/>
      </w:r>
      <w:r>
        <w:rPr>
          <w:rStyle w:val="Text12"/>
        </w:rPr>
        <w:t xml:space="preserve">'</w:t>
        <w:br w:clear="none"/>
        <w:t xml:space="preserve">inf</w:t>
        <w:br w:clear="none"/>
        <w:t xml:space="preserve">'</w:t>
        <w:br w:clear="none"/>
      </w:r>
      <w:r>
        <w:rPr>
          <w:rStyle w:val="Text5"/>
        </w:rPr>
        <w:t xml:space="preserve">)</w:t>
        <w:br w:clear="none"/>
      </w:r>
      <w:r>
        <w:t xml:space="preserve"/>
        <w:br w:clear="none"/>
        <w:t xml:space="preserve">  </w:t>
        <w:br w:clear="none"/>
      </w:r>
      <w:r>
        <w:rPr>
          <w:rStyle w:val="Text2"/>
        </w:rPr>
        <w:t xml:space="preserve">dist_to</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817"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node_from</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u</w:t>
        <w:br w:clear="none"/>
      </w:r>
      <w:r>
        <w:t xml:space="preserve"> </w:t>
        <w:br w:clear="none"/>
      </w:r>
      <w:r>
        <w:rPr>
          <w:rStyle w:val="Text5"/>
        </w:rPr>
        <w:t xml:space="preserve">in</w:t>
        <w:br w:clear="none"/>
      </w:r>
      <w:r>
        <w:t xml:space="preserve"> </w:t>
        <w:br w:clear="none"/>
      </w:r>
      <w:r>
        <w:rPr>
          <w:rStyle w:val="Text2"/>
        </w:rPr>
        <w:t xml:space="preserve">G</w:t>
        <w:br w:clear="none"/>
      </w:r>
      <w:r>
        <w:rPr>
          <w:rStyle w:val="Text8"/>
        </w:rPr>
        <w:t xml:space="preserve">.</w:t>
        <w:br w:clear="none"/>
      </w:r>
      <w:r>
        <w:rPr>
          <w:rStyle w:val="Text2"/>
        </w:rPr>
        <w:t xml:space="preserve">nodes</w:t>
        <w:br w:clear="none"/>
      </w:r>
      <w:r>
        <w:rPr>
          <w:rStyle w:val="Text5"/>
        </w:rPr>
        <w:t xml:space="preserve">(</w:t>
        <w:br w:clear="none"/>
        <w:t xml:space="preserve">)</w:t>
        <w:br w:clear="none"/>
        <w:t xml:space="preserve">:</w:t>
        <w:br w:clear="none"/>
      </w:r>
      <w:r>
        <w:t xml:space="preserve"/>
        <w:br w:clear="none"/>
        <w:t xml:space="preserve">    </w:t>
        <w:br w:clear="none"/>
      </w:r>
      <w:r>
        <w:rPr>
          <w:rStyle w:val="Text2"/>
        </w:rPr>
        <w:t xml:space="preserve">dist_to</w:t>
        <w:br w:clear="none"/>
      </w:r>
      <w:r>
        <w:rPr>
          <w:rStyle w:val="Text5"/>
        </w:rPr>
        <w:t xml:space="preserve">[</w:t>
        <w:br w:clear="none"/>
      </w:r>
      <w:r>
        <w:rPr>
          <w:rStyle w:val="Text2"/>
        </w:rPr>
        <w:t xml:space="preserve">u</w:t>
        <w:br w:clear="none"/>
      </w:r>
      <w:r>
        <w:rPr>
          <w:rStyle w:val="Text5"/>
        </w:rPr>
        <w:t xml:space="preserve">]</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v</w:t>
        <w:br w:clear="none"/>
      </w:r>
      <w:r>
        <w:rPr>
          <w:rStyle w:val="Text5"/>
        </w:rPr>
        <w:t xml:space="preserve">:</w:t>
        <w:br w:clear="none"/>
      </w:r>
      <w:r>
        <w:rPr>
          <w:rStyle w:val="Text2"/>
        </w:rPr>
        <w:t xml:space="preserve">inf</w:t>
        <w:br w:clear="none"/>
      </w:r>
      <w:r>
        <w:t xml:space="preserve"> </w:t>
        <w:br w:clear="none"/>
      </w:r>
      <w:r>
        <w:rPr>
          <w:rStyle w:val="Text6"/>
        </w:rPr>
        <w:t xml:space="preserve">for</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2"/>
        </w:rPr>
        <w:t xml:space="preserve">G</w:t>
        <w:br w:clear="none"/>
      </w:r>
      <w:r>
        <w:rPr>
          <w:rStyle w:val="Text8"/>
        </w:rPr>
        <w:t xml:space="preserve">.</w:t>
        <w:br w:clear="none"/>
      </w:r>
      <w:r>
        <w:rPr>
          <w:rStyle w:val="Text2"/>
        </w:rPr>
        <w:t xml:space="preserve">nodes</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81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node_from</w:t>
        <w:br w:clear="none"/>
      </w:r>
      <w:r>
        <w:rPr>
          <w:rStyle w:val="Text5"/>
        </w:rPr>
        <w:t xml:space="preserve">[</w:t>
        <w:br w:clear="none"/>
      </w:r>
      <w:r>
        <w:rPr>
          <w:rStyle w:val="Text2"/>
        </w:rPr>
        <w:t xml:space="preserve">u</w:t>
        <w:br w:clear="none"/>
      </w:r>
      <w:r>
        <w:rPr>
          <w:rStyle w:val="Text5"/>
        </w:rPr>
        <w:t xml:space="preserve">]</w:t>
        <w:br w:clear="none"/>
      </w:r>
      <w:r>
        <w:t xml:space="preserve"> </w:t>
        <w:br w:clear="none"/>
      </w:r>
      <w:r>
        <w:rPr>
          <w:rStyle w:val="Text8"/>
        </w:rPr>
        <w:t xml:space="preserve">=</w:t>
        <w:br w:clear="none"/>
      </w:r>
      <w:r>
        <w:t xml:space="preserve"> </w:t>
        <w:br w:clear="none"/>
      </w:r>
      <w:r>
        <w:rPr>
          <w:rStyle w:val="Text5"/>
        </w:rPr>
        <w:t xml:space="preserve">{</w:t>
        <w:br w:clear="none"/>
      </w:r>
      <w:r>
        <w:rPr>
          <w:rStyle w:val="Text2"/>
        </w:rPr>
        <w:t xml:space="preserve">v</w:t>
        <w:br w:clear="none"/>
      </w:r>
      <w:r>
        <w:rPr>
          <w:rStyle w:val="Text5"/>
        </w:rPr>
        <w:t xml:space="preserve">:</w:t>
        <w:br w:clear="none"/>
      </w:r>
      <w:r>
        <w:rPr>
          <w:rStyle w:val="Text7"/>
        </w:rPr>
        <w:t xml:space="preserve">None</w:t>
        <w:br w:clear="none"/>
      </w:r>
      <w:r>
        <w:t xml:space="preserve"> </w:t>
        <w:br w:clear="none"/>
      </w:r>
      <w:r>
        <w:rPr>
          <w:rStyle w:val="Text6"/>
        </w:rPr>
        <w:t xml:space="preserve">for</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2"/>
        </w:rPr>
        <w:t xml:space="preserve">G</w:t>
        <w:br w:clear="none"/>
      </w:r>
      <w:r>
        <w:rPr>
          <w:rStyle w:val="Text8"/>
        </w:rPr>
        <w:t xml:space="preserve">.</w:t>
        <w:br w:clear="none"/>
      </w:r>
      <w:r>
        <w:rPr>
          <w:rStyle w:val="Text2"/>
        </w:rPr>
        <w:t xml:space="preserve">nodes</w:t>
        <w:br w:clear="none"/>
      </w:r>
      <w:r>
        <w:rPr>
          <w:rStyle w:val="Text5"/>
        </w:rPr>
        <w:t xml:space="preserve">(</w:t>
        <w:br w:clear="none"/>
        <w:t xml:space="preserve">)</w:t>
        <w:br w:clear="none"/>
        <w:t xml:space="preserve">}</w:t>
        <w:br w:clear="none"/>
      </w:r>
      <w:r>
        <w:t xml:space="preserve">    </w:t>
        <w:br w:clear="none"/>
      </w:r>
      <w:r>
        <w:rPr>
          <w:rStyle w:val="Text56"/>
        </w:rPr>
        <w:drawing>
          <wp:inline>
            <wp:extent cx="63500" cy="63500"/>
            <wp:effectExtent l="0" r="0" t="0" b="0"/>
            <wp:docPr id="81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dist_to</w:t>
        <w:br w:clear="none"/>
      </w:r>
      <w:r>
        <w:rPr>
          <w:rStyle w:val="Text5"/>
        </w:rPr>
        <w:t xml:space="preserve">[</w:t>
        <w:br w:clear="none"/>
      </w:r>
      <w:r>
        <w:rPr>
          <w:rStyle w:val="Text2"/>
        </w:rPr>
        <w:t xml:space="preserve">u</w:t>
        <w:br w:clear="none"/>
      </w:r>
      <w:r>
        <w:rPr>
          <w:rStyle w:val="Text5"/>
        </w:rPr>
        <w:t xml:space="preserve">]</w:t>
        <w:br w:clear="none"/>
        <w:t xml:space="preserve">[</w:t>
        <w:br w:clear="none"/>
      </w:r>
      <w:r>
        <w:rPr>
          <w:rStyle w:val="Text2"/>
        </w:rPr>
        <w:t xml:space="preserve">u</w:t>
        <w:br w:clear="none"/>
      </w:r>
      <w:r>
        <w:rPr>
          <w:rStyle w:val="Text5"/>
        </w:rPr>
        <w:t xml:space="preserve">]</w:t>
        <w:br w:clear="none"/>
      </w:r>
      <w:r>
        <w:t xml:space="preserve"> </w:t>
        <w:br w:clear="none"/>
      </w:r>
      <w:r>
        <w:rPr>
          <w:rStyle w:val="Text8"/>
        </w:rPr>
        <w:t xml:space="preserve">=</w:t>
        <w:br w:clear="none"/>
      </w:r>
      <w:r>
        <w:t xml:space="preserve"> </w:t>
        <w:br w:clear="none"/>
      </w:r>
      <w:r>
        <w:rPr>
          <w:rStyle w:val="Text14"/>
        </w:rPr>
        <w:t xml:space="preserve">0</w:t>
        <w:br w:clear="none"/>
      </w:r>
      <w:r>
        <w:t xml:space="preserve">                             </w:t>
        <w:br w:clear="none"/>
      </w:r>
      <w:r>
        <w:rPr>
          <w:rStyle w:val="Text56"/>
        </w:rPr>
        <w:drawing>
          <wp:inline>
            <wp:extent cx="63500" cy="63500"/>
            <wp:effectExtent l="0" r="0" t="0" b="0"/>
            <wp:docPr id="82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for</w:t>
        <w:br w:clear="none"/>
      </w:r>
      <w:r>
        <w:t xml:space="preserve"> </w:t>
        <w:br w:clear="none"/>
      </w:r>
      <w:r>
        <w:rPr>
          <w:rStyle w:val="Text2"/>
        </w:rPr>
        <w:t xml:space="preserve">e</w:t>
        <w:br w:clear="none"/>
      </w:r>
      <w:r>
        <w:t xml:space="preserve"> </w:t>
        <w:br w:clear="none"/>
      </w:r>
      <w:r>
        <w:rPr>
          <w:rStyle w:val="Text5"/>
        </w:rPr>
        <w:t xml:space="preserve">in</w:t>
        <w:br w:clear="none"/>
      </w:r>
      <w:r>
        <w:t xml:space="preserve"> </w:t>
        <w:br w:clear="none"/>
      </w:r>
      <w:r>
        <w:rPr>
          <w:rStyle w:val="Text2"/>
        </w:rPr>
        <w:t xml:space="preserve">G</w:t>
        <w:br w:clear="none"/>
      </w:r>
      <w:r>
        <w:rPr>
          <w:rStyle w:val="Text8"/>
        </w:rPr>
        <w:t xml:space="preserve">.</w:t>
        <w:br w:clear="none"/>
      </w:r>
      <w:r>
        <w:rPr>
          <w:rStyle w:val="Text2"/>
        </w:rPr>
        <w:t xml:space="preserve">edges</w:t>
        <w:br w:clear="none"/>
      </w:r>
      <w:r>
        <w:rPr>
          <w:rStyle w:val="Text5"/>
        </w:rPr>
        <w:t xml:space="preserve">(</w:t>
        <w:br w:clear="none"/>
      </w:r>
      <w:r>
        <w:rPr>
          <w:rStyle w:val="Text2"/>
        </w:rPr>
        <w:t xml:space="preserve">u</w:t>
        <w:br w:clear="none"/>
      </w:r>
      <w:r>
        <w:rPr>
          <w:rStyle w:val="Text5"/>
        </w:rPr>
        <w:t xml:space="preserve">,</w:t>
        <w:br w:clear="none"/>
      </w:r>
      <w:r>
        <w:t xml:space="preserve"> </w:t>
        <w:br w:clear="none"/>
      </w:r>
      <w:r>
        <w:rPr>
          <w:rStyle w:val="Text2"/>
        </w:rPr>
        <w:t xml:space="preserve">data</w:t>
        <w:br w:clear="none"/>
      </w:r>
      <w:r>
        <w:rPr>
          <w:rStyle w:val="Text8"/>
        </w:rPr>
        <w:t xml:space="preserve">=</w:t>
        <w:br w:clear="none"/>
      </w:r>
      <w:r>
        <w:rPr>
          <w:rStyle w:val="Text7"/>
        </w:rPr>
        <w:t xml:space="preserve">True</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821"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e</w:t>
        <w:br w:clear="none"/>
      </w:r>
      <w:r>
        <w:rPr>
          <w:rStyle w:val="Text5"/>
        </w:rPr>
        <w:t xml:space="preserve">[</w:t>
        <w:br w:clear="none"/>
      </w:r>
      <w:r>
        <w:rPr>
          <w:rStyle w:val="Text14"/>
        </w:rPr>
        <w:t xml:space="preserve">1</w:t>
        <w:br w:clear="none"/>
      </w:r>
      <w:r>
        <w:rPr>
          <w:rStyle w:val="Text5"/>
        </w:rPr>
        <w:t xml:space="preserve">]</w:t>
        <w:br w:clear="none"/>
      </w:r>
      <w:r>
        <w:t xml:space="preserve"/>
        <w:br w:clear="none"/>
        <w:t xml:space="preserve">      </w:t>
        <w:br w:clear="none"/>
      </w:r>
      <w:r>
        <w:rPr>
          <w:rStyle w:val="Text2"/>
        </w:rPr>
        <w:t xml:space="preserve">dist_to</w:t>
        <w:br w:clear="none"/>
      </w:r>
      <w:r>
        <w:rPr>
          <w:rStyle w:val="Text5"/>
        </w:rPr>
        <w:t xml:space="preserve">[</w:t>
        <w:br w:clear="none"/>
      </w:r>
      <w:r>
        <w:rPr>
          <w:rStyle w:val="Text2"/>
        </w:rPr>
        <w:t xml:space="preserve">u</w:t>
        <w:br w:clear="none"/>
      </w:r>
      <w:r>
        <w:rPr>
          <w:rStyle w:val="Text5"/>
        </w:rPr>
        <w:t xml:space="preserve">]</w:t>
        <w:br w:clear="none"/>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e</w:t>
        <w:br w:clear="none"/>
      </w:r>
      <w:r>
        <w:rPr>
          <w:rStyle w:val="Text5"/>
        </w:rPr>
        <w:t xml:space="preserve">[</w:t>
        <w:br w:clear="none"/>
      </w:r>
      <w:r>
        <w:rPr>
          <w:rStyle w:val="Text14"/>
        </w:rPr>
        <w:t xml:space="preserve">2</w:t>
        <w:br w:clear="none"/>
      </w:r>
      <w:r>
        <w:rPr>
          <w:rStyle w:val="Text5"/>
        </w:rPr>
        <w:t xml:space="preserve">]</w:t>
        <w:br w:clear="none"/>
        <w:t xml:space="preserve">[</w:t>
        <w:br w:clear="none"/>
      </w:r>
      <w:r>
        <w:rPr>
          <w:rStyle w:val="Text2"/>
        </w:rPr>
        <w:t xml:space="preserve">WEIGHT</w:t>
        <w:br w:clear="none"/>
      </w:r>
      <w:r>
        <w:rPr>
          <w:rStyle w:val="Text5"/>
        </w:rPr>
        <w:t xml:space="preserve">]</w:t>
        <w:br w:clear="none"/>
      </w:r>
      <w:r>
        <w:t xml:space="preserve"/>
        <w:br w:clear="none"/>
        <w:t xml:space="preserve">      </w:t>
        <w:br w:clear="none"/>
      </w:r>
      <w:r>
        <w:rPr>
          <w:rStyle w:val="Text2"/>
        </w:rPr>
        <w:t xml:space="preserve">node_from</w:t>
        <w:br w:clear="none"/>
      </w:r>
      <w:r>
        <w:rPr>
          <w:rStyle w:val="Text5"/>
        </w:rPr>
        <w:t xml:space="preserve">[</w:t>
        <w:br w:clear="none"/>
      </w:r>
      <w:r>
        <w:rPr>
          <w:rStyle w:val="Text2"/>
        </w:rPr>
        <w:t xml:space="preserve">u</w:t>
        <w:br w:clear="none"/>
      </w:r>
      <w:r>
        <w:rPr>
          <w:rStyle w:val="Text5"/>
        </w:rPr>
        <w:t xml:space="preserve">]</w:t>
        <w:br w:clear="none"/>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u</w:t>
        <w:br w:clear="none"/>
      </w:r>
      <w:r>
        <w:t xml:space="preserve">                         </w:t>
        <w:br w:clear="none"/>
      </w:r>
      <w:r>
        <w:rPr>
          <w:rStyle w:val="Text56"/>
        </w:rPr>
        <w:drawing>
          <wp:inline>
            <wp:extent cx="63500" cy="63500"/>
            <wp:effectExtent l="0" r="0" t="0" b="0"/>
            <wp:docPr id="822"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6"/>
        </w:rPr>
        <w:t xml:space="preserve">for</w:t>
        <w:br w:clear="none"/>
      </w:r>
      <w:r>
        <w:t xml:space="preserve"> </w:t>
        <w:br w:clear="none"/>
      </w:r>
      <w:r>
        <w:rPr>
          <w:rStyle w:val="Text2"/>
        </w:rPr>
        <w:t xml:space="preserve">k</w:t>
        <w:br w:clear="none"/>
      </w:r>
      <w:r>
        <w:t xml:space="preserve"> </w:t>
        <w:br w:clear="none"/>
      </w:r>
      <w:r>
        <w:rPr>
          <w:rStyle w:val="Text5"/>
        </w:rPr>
        <w:t xml:space="preserve">in</w:t>
        <w:br w:clear="none"/>
      </w:r>
      <w:r>
        <w:t xml:space="preserve"> </w:t>
        <w:br w:clear="none"/>
      </w:r>
      <w:r>
        <w:rPr>
          <w:rStyle w:val="Text2"/>
        </w:rPr>
        <w:t xml:space="preserve">G</w:t>
        <w:br w:clear="none"/>
      </w:r>
      <w:r>
        <w:rPr>
          <w:rStyle w:val="Text8"/>
        </w:rPr>
        <w:t xml:space="preserve">.</w:t>
        <w:br w:clear="none"/>
      </w:r>
      <w:r>
        <w:rPr>
          <w:rStyle w:val="Text2"/>
        </w:rPr>
        <w:t xml:space="preserve">nodes</w:t>
        <w:br w:clear="none"/>
      </w:r>
      <w:r>
        <w:rPr>
          <w:rStyle w:val="Text5"/>
        </w:rPr>
        <w:t xml:space="preserve">(</w:t>
        <w:br w:clear="none"/>
        <w:t xml:space="preserve">)</w:t>
        <w:br w:clear="none"/>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u</w:t>
        <w:br w:clear="none"/>
      </w:r>
      <w:r>
        <w:t xml:space="preserve"> </w:t>
        <w:br w:clear="none"/>
      </w:r>
      <w:r>
        <w:rPr>
          <w:rStyle w:val="Text5"/>
        </w:rPr>
        <w:t xml:space="preserve">in</w:t>
        <w:br w:clear="none"/>
      </w:r>
      <w:r>
        <w:t xml:space="preserve"> </w:t>
        <w:br w:clear="none"/>
      </w:r>
      <w:r>
        <w:rPr>
          <w:rStyle w:val="Text2"/>
        </w:rPr>
        <w:t xml:space="preserve">G</w:t>
        <w:br w:clear="none"/>
      </w:r>
      <w:r>
        <w:rPr>
          <w:rStyle w:val="Text8"/>
        </w:rPr>
        <w:t xml:space="preserve">.</w:t>
        <w:br w:clear="none"/>
      </w:r>
      <w:r>
        <w:rPr>
          <w:rStyle w:val="Text2"/>
        </w:rPr>
        <w:t xml:space="preserve">nodes</w:t>
        <w:br w:clear="none"/>
      </w:r>
      <w:r>
        <w:rPr>
          <w:rStyle w:val="Text5"/>
        </w:rPr>
        <w:t xml:space="preserve">(</w:t>
        <w:br w:clear="none"/>
        <w:t xml:space="preserve">)</w:t>
        <w:br w:clear="none"/>
        <w:t xml:space="preserve">:</w:t>
        <w:br w:clear="none"/>
      </w:r>
      <w:r>
        <w:t xml:space="preserve"/>
        <w:br w:clear="none"/>
        <w:t xml:space="preserve">      </w:t>
        <w:br w:clear="none"/>
      </w:r>
      <w:r>
        <w:rPr>
          <w:rStyle w:val="Text6"/>
        </w:rPr>
        <w:t xml:space="preserve">for</w:t>
        <w:br w:clear="none"/>
      </w:r>
      <w:r>
        <w:t xml:space="preserve"> </w:t>
        <w:br w:clear="none"/>
      </w:r>
      <w:r>
        <w:rPr>
          <w:rStyle w:val="Text2"/>
        </w:rPr>
        <w:t xml:space="preserve">v</w:t>
        <w:br w:clear="none"/>
      </w:r>
      <w:r>
        <w:t xml:space="preserve"> </w:t>
        <w:br w:clear="none"/>
      </w:r>
      <w:r>
        <w:rPr>
          <w:rStyle w:val="Text5"/>
        </w:rPr>
        <w:t xml:space="preserve">in</w:t>
        <w:br w:clear="none"/>
      </w:r>
      <w:r>
        <w:t xml:space="preserve"> </w:t>
        <w:br w:clear="none"/>
      </w:r>
      <w:r>
        <w:rPr>
          <w:rStyle w:val="Text2"/>
        </w:rPr>
        <w:t xml:space="preserve">G</w:t>
        <w:br w:clear="none"/>
      </w:r>
      <w:r>
        <w:rPr>
          <w:rStyle w:val="Text8"/>
        </w:rPr>
        <w:t xml:space="preserve">.</w:t>
        <w:br w:clear="none"/>
      </w:r>
      <w:r>
        <w:rPr>
          <w:rStyle w:val="Text2"/>
        </w:rPr>
        <w:t xml:space="preserve">nodes</w:t>
        <w:br w:clear="none"/>
      </w:r>
      <w:r>
        <w:rPr>
          <w:rStyle w:val="Text5"/>
        </w:rPr>
        <w:t xml:space="preserve">(</w:t>
        <w:br w:clear="none"/>
        <w:t xml:space="preserve">)</w:t>
        <w:br w:clear="none"/>
        <w:t xml:space="preserve">:</w:t>
        <w:br w:clear="none"/>
      </w:r>
      <w:r>
        <w:t xml:space="preserve"/>
        <w:br w:clear="none"/>
        <w:t xml:space="preserve">        </w:t>
        <w:br w:clear="none"/>
      </w:r>
      <w:r>
        <w:rPr>
          <w:rStyle w:val="Text2"/>
        </w:rPr>
        <w:t xml:space="preserve">new_len</w:t>
        <w:br w:clear="none"/>
      </w:r>
      <w:r>
        <w:t xml:space="preserve"> </w:t>
        <w:br w:clear="none"/>
      </w:r>
      <w:r>
        <w:rPr>
          <w:rStyle w:val="Text8"/>
        </w:rPr>
        <w:t xml:space="preserve">=</w:t>
        <w:br w:clear="none"/>
      </w:r>
      <w:r>
        <w:t xml:space="preserve"> </w:t>
        <w:br w:clear="none"/>
      </w:r>
      <w:r>
        <w:rPr>
          <w:rStyle w:val="Text2"/>
        </w:rPr>
        <w:t xml:space="preserve">dist_to</w:t>
        <w:br w:clear="none"/>
      </w:r>
      <w:r>
        <w:rPr>
          <w:rStyle w:val="Text5"/>
        </w:rPr>
        <w:t xml:space="preserve">[</w:t>
        <w:br w:clear="none"/>
      </w:r>
      <w:r>
        <w:rPr>
          <w:rStyle w:val="Text2"/>
        </w:rPr>
        <w:t xml:space="preserve">u</w:t>
        <w:br w:clear="none"/>
      </w:r>
      <w:r>
        <w:rPr>
          <w:rStyle w:val="Text5"/>
        </w:rPr>
        <w:t xml:space="preserve">]</w:t>
        <w:br w:clear="none"/>
        <w:t xml:space="preserve">[</w:t>
        <w:br w:clear="none"/>
      </w:r>
      <w:r>
        <w:rPr>
          <w:rStyle w:val="Text2"/>
        </w:rPr>
        <w:t xml:space="preserve">k</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dist_to</w:t>
        <w:br w:clear="none"/>
      </w:r>
      <w:r>
        <w:rPr>
          <w:rStyle w:val="Text5"/>
        </w:rPr>
        <w:t xml:space="preserve">[</w:t>
        <w:br w:clear="none"/>
      </w:r>
      <w:r>
        <w:rPr>
          <w:rStyle w:val="Text2"/>
        </w:rPr>
        <w:t xml:space="preserve">k</w:t>
        <w:br w:clear="none"/>
      </w:r>
      <w:r>
        <w:rPr>
          <w:rStyle w:val="Text5"/>
        </w:rPr>
        <w:t xml:space="preserve">]</w:t>
        <w:br w:clear="none"/>
        <w:t xml:space="preserve">[</w:t>
        <w:br w:clear="none"/>
      </w:r>
      <w:r>
        <w:rPr>
          <w:rStyle w:val="Text2"/>
        </w:rPr>
        <w:t xml:space="preserve">v</w:t>
        <w:br w:clear="none"/>
      </w:r>
      <w:r>
        <w:rPr>
          <w:rStyle w:val="Text5"/>
        </w:rPr>
        <w:t xml:space="preserve">]</w:t>
        <w:br w:clear="none"/>
      </w:r>
      <w:r>
        <w:t xml:space="preserve">   </w:t>
        <w:br w:clear="none"/>
      </w:r>
      <w:r>
        <w:rPr>
          <w:rStyle w:val="Text56"/>
        </w:rPr>
        <w:drawing>
          <wp:inline>
            <wp:extent cx="63500" cy="63500"/>
            <wp:effectExtent l="0" r="0" t="0" b="0"/>
            <wp:docPr id="823"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new_len</w:t>
        <w:br w:clear="none"/>
      </w:r>
      <w:r>
        <w:t xml:space="preserve"> </w:t>
        <w:br w:clear="none"/>
      </w:r>
      <w:r>
        <w:rPr>
          <w:rStyle w:val="Text8"/>
        </w:rPr>
        <w:t xml:space="preserve">&lt;</w:t>
        <w:br w:clear="none"/>
      </w:r>
      <w:r>
        <w:t xml:space="preserve"> </w:t>
        <w:br w:clear="none"/>
      </w:r>
      <w:r>
        <w:rPr>
          <w:rStyle w:val="Text2"/>
        </w:rPr>
        <w:t xml:space="preserve">dist_to</w:t>
        <w:br w:clear="none"/>
      </w:r>
      <w:r>
        <w:rPr>
          <w:rStyle w:val="Text5"/>
        </w:rPr>
        <w:t xml:space="preserve">[</w:t>
        <w:br w:clear="none"/>
      </w:r>
      <w:r>
        <w:rPr>
          <w:rStyle w:val="Text2"/>
        </w:rPr>
        <w:t xml:space="preserve">u</w:t>
        <w:br w:clear="none"/>
      </w:r>
      <w:r>
        <w:rPr>
          <w:rStyle w:val="Text5"/>
        </w:rPr>
        <w:t xml:space="preserve">]</w:t>
        <w:br w:clear="none"/>
        <w:t xml:space="preserve">[</w:t>
        <w:br w:clear="none"/>
      </w:r>
      <w:r>
        <w:rPr>
          <w:rStyle w:val="Text2"/>
        </w:rPr>
        <w:t xml:space="preserve">v</w:t>
        <w:br w:clear="none"/>
      </w:r>
      <w:r>
        <w:rPr>
          <w:rStyle w:val="Text5"/>
        </w:rPr>
        <w:t xml:space="preserve">]</w:t>
        <w:br w:clear="none"/>
        <w:t xml:space="preserve">:</w:t>
        <w:br w:clear="none"/>
      </w:r>
      <w:r>
        <w:t xml:space="preserve"/>
        <w:br w:clear="none"/>
        <w:t xml:space="preserve">          </w:t>
        <w:br w:clear="none"/>
      </w:r>
      <w:r>
        <w:rPr>
          <w:rStyle w:val="Text2"/>
        </w:rPr>
        <w:t xml:space="preserve">dist_to</w:t>
        <w:br w:clear="none"/>
      </w:r>
      <w:r>
        <w:rPr>
          <w:rStyle w:val="Text5"/>
        </w:rPr>
        <w:t xml:space="preserve">[</w:t>
        <w:br w:clear="none"/>
      </w:r>
      <w:r>
        <w:rPr>
          <w:rStyle w:val="Text2"/>
        </w:rPr>
        <w:t xml:space="preserve">u</w:t>
        <w:br w:clear="none"/>
      </w:r>
      <w:r>
        <w:rPr>
          <w:rStyle w:val="Text5"/>
        </w:rPr>
        <w:t xml:space="preserve">]</w:t>
        <w:br w:clear="none"/>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new_len</w:t>
        <w:br w:clear="none"/>
      </w:r>
      <w:r>
        <w:t xml:space="preserve">                 </w:t>
        <w:br w:clear="none"/>
      </w:r>
      <w:r>
        <w:rPr>
          <w:rStyle w:val="Text56"/>
        </w:rPr>
        <w:drawing>
          <wp:inline>
            <wp:extent cx="63500" cy="63500"/>
            <wp:effectExtent l="0" r="0" t="0" b="0"/>
            <wp:docPr id="824"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node_from</w:t>
        <w:br w:clear="none"/>
      </w:r>
      <w:r>
        <w:rPr>
          <w:rStyle w:val="Text5"/>
        </w:rPr>
        <w:t xml:space="preserve">[</w:t>
        <w:br w:clear="none"/>
      </w:r>
      <w:r>
        <w:rPr>
          <w:rStyle w:val="Text2"/>
        </w:rPr>
        <w:t xml:space="preserve">u</w:t>
        <w:br w:clear="none"/>
      </w:r>
      <w:r>
        <w:rPr>
          <w:rStyle w:val="Text5"/>
        </w:rPr>
        <w:t xml:space="preserve">]</w:t>
        <w:br w:clear="none"/>
        <w:t xml:space="preserve">[</w:t>
        <w:br w:clear="none"/>
      </w:r>
      <w:r>
        <w:rPr>
          <w:rStyle w:val="Text2"/>
        </w:rPr>
        <w:t xml:space="preserve">v</w:t>
        <w:br w:clear="none"/>
      </w:r>
      <w:r>
        <w:rPr>
          <w:rStyle w:val="Text5"/>
        </w:rPr>
        <w:t xml:space="preserve">]</w:t>
        <w:br w:clear="none"/>
      </w:r>
      <w:r>
        <w:t xml:space="preserve"> </w:t>
        <w:br w:clear="none"/>
      </w:r>
      <w:r>
        <w:rPr>
          <w:rStyle w:val="Text8"/>
        </w:rPr>
        <w:t xml:space="preserve">=</w:t>
        <w:br w:clear="none"/>
      </w:r>
      <w:r>
        <w:t xml:space="preserve"> </w:t>
        <w:br w:clear="none"/>
      </w:r>
      <w:r>
        <w:rPr>
          <w:rStyle w:val="Text2"/>
        </w:rPr>
        <w:t xml:space="preserve">node_from</w:t>
        <w:br w:clear="none"/>
      </w:r>
      <w:r>
        <w:rPr>
          <w:rStyle w:val="Text5"/>
        </w:rPr>
        <w:t xml:space="preserve">[</w:t>
        <w:br w:clear="none"/>
      </w:r>
      <w:r>
        <w:rPr>
          <w:rStyle w:val="Text2"/>
        </w:rPr>
        <w:t xml:space="preserve">k</w:t>
        <w:br w:clear="none"/>
      </w:r>
      <w:r>
        <w:rPr>
          <w:rStyle w:val="Text5"/>
        </w:rPr>
        <w:t xml:space="preserve">]</w:t>
        <w:br w:clear="none"/>
        <w:t xml:space="preserve">[</w:t>
        <w:br w:clear="none"/>
      </w:r>
      <w:r>
        <w:rPr>
          <w:rStyle w:val="Text2"/>
        </w:rPr>
        <w:t xml:space="preserve">v</w:t>
        <w:br w:clear="none"/>
      </w:r>
      <w:r>
        <w:rPr>
          <w:rStyle w:val="Text5"/>
        </w:rPr>
        <w:t xml:space="preserve">]</w:t>
        <w:br w:clear="none"/>
      </w:r>
      <w:r>
        <w:t xml:space="preserve"/>
        <w:br w:clear="none"/>
        <w:t xml:space="preserve"/>
        <w:br w:clear="none"/>
        <w:t xml:space="preserve">  </w:t>
        <w:br w:clear="none"/>
      </w:r>
      <w:r>
        <w:rPr>
          <w:rStyle w:val="Text6"/>
        </w:rPr>
        <w:t xml:space="preserve">return</w:t>
        <w:br w:clear="none"/>
      </w:r>
      <w:r>
        <w:t xml:space="preserve"> </w:t>
        <w:br w:clear="none"/>
      </w:r>
      <w:r>
        <w:rPr>
          <w:rStyle w:val="Text5"/>
        </w:rPr>
        <w:t xml:space="preserve">(</w:t>
        <w:br w:clear="none"/>
      </w:r>
      <w:r>
        <w:rPr>
          <w:rStyle w:val="Text2"/>
        </w:rPr>
        <w:t xml:space="preserve">dist_to</w:t>
        <w:br w:clear="none"/>
      </w:r>
      <w:r>
        <w:rPr>
          <w:rStyle w:val="Text5"/>
        </w:rPr>
        <w:t xml:space="preserve">,</w:t>
        <w:br w:clear="none"/>
      </w:r>
      <w:r>
        <w:t xml:space="preserve"> </w:t>
        <w:br w:clear="none"/>
      </w:r>
      <w:r>
        <w:rPr>
          <w:rStyle w:val="Text2"/>
        </w:rPr>
        <w:t xml:space="preserve">node_from</w:t>
        <w:br w:clear="none"/>
      </w:r>
      <w:r>
        <w:rPr>
          <w:rStyle w:val="Text5"/>
        </w:rPr>
        <w:t xml:space="preserve">)</w:t>
        <w:br w:clear="none"/>
      </w:r>
      <w:r>
        <w:t xml:space="preserve">                     </w:t>
        <w:br w:clear="none"/>
      </w:r>
      <w:r>
        <w:rPr>
          <w:rStyle w:val="Text56"/>
        </w:rPr>
        <w:drawing>
          <wp:inline>
            <wp:extent cx="63500" cy="63500"/>
            <wp:effectExtent l="0" r="0" t="0" b="0"/>
            <wp:docPr id="825"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p>
    <w:p>
      <w:pPr>
        <w:pStyle w:val="Para 04"/>
      </w:pPr>
      <w:hyperlink w:anchor="co_graphs__only_connect__CO16_1">
        <w:r>
          <w:bookmarkStart w:id="1318" w:name="callout_graphs__only_connect__CO_114"/>
          <w:t/>
          <w:bookmarkEnd w:id="1318"/>
          <w:drawing>
            <wp:inline>
              <wp:extent cx="63500" cy="63500"/>
              <wp:effectExtent l="0" r="0" t="0" b="0"/>
              <wp:docPr id="82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rPr>
          <w:rStyle w:val="Text0"/>
        </w:rPr>
        <w:t>dist_to</w:t>
      </w:r>
      <w:r>
        <w:t xml:space="preserve"> and </w:t>
      </w:r>
      <w:r>
        <w:rPr>
          <w:rStyle w:val="Text0"/>
        </w:rPr>
        <w:t>node_from</w:t>
      </w:r>
      <w:r>
        <w:t xml:space="preserve"> will be two-dimensional structures. Each is a dictionary containing sub-dictionaries </w:t>
      </w:r>
      <w:r>
        <w:rPr>
          <w:rStyle w:val="Text0"/>
        </w:rPr>
        <w:t>dist_to[u]</w:t>
      </w:r>
      <w:r>
        <w:t xml:space="preserve"> and </w:t>
      </w:r>
      <w:r>
        <w:rPr>
          <w:rStyle w:val="Text0"/>
        </w:rPr>
        <w:t>node_from[u]</w:t>
      </w:r>
      <w:r>
        <w:t>.</w:t>
      </w:r>
    </w:p>
    <w:p>
      <w:pPr>
        <w:pStyle w:val="Para 04"/>
      </w:pPr>
      <w:hyperlink w:anchor="co_graphs__only_connect__CO16_2">
        <w:r>
          <w:bookmarkStart w:id="1319" w:name="callout_graphs__only_connect__CO_115"/>
          <w:t/>
          <w:bookmarkEnd w:id="1319"/>
          <w:drawing>
            <wp:inline>
              <wp:extent cx="63500" cy="63500"/>
              <wp:effectExtent l="0" r="0" t="0" b="0"/>
              <wp:docPr id="82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For each </w:t>
      </w:r>
      <w:r>
        <w:rPr>
          <w:rStyle w:val="Text0"/>
        </w:rPr>
        <w:t>u</w:t>
      </w:r>
      <w:r>
        <w:t xml:space="preserve"> row, initialize </w:t>
      </w:r>
      <w:r>
        <w:rPr>
          <w:rStyle w:val="Text0"/>
        </w:rPr>
        <w:t>dist_to[u][v]</w:t>
      </w:r>
      <w:r>
        <w:t xml:space="preserve"> to be infinity to reflect that each node, </w:t>
      </w:r>
      <w:r>
        <w:rPr>
          <w:rStyle w:val="Text0"/>
        </w:rPr>
        <w:t>v</w:t>
      </w:r>
      <w:r>
        <w:t>, is initially unreachable.</w:t>
      </w:r>
    </w:p>
    <w:p>
      <w:pPr>
        <w:pStyle w:val="Para 04"/>
      </w:pPr>
      <w:hyperlink w:anchor="co_graphs__only_connect__CO16_3">
        <w:r>
          <w:bookmarkStart w:id="1320" w:name="callout_graphs__only_connect__CO_116"/>
          <w:t/>
          <w:bookmarkEnd w:id="1320"/>
          <w:drawing>
            <wp:inline>
              <wp:extent cx="63500" cy="63500"/>
              <wp:effectExtent l="0" r="0" t="0" b="0"/>
              <wp:docPr id="82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For each </w:t>
      </w:r>
      <w:r>
        <w:rPr>
          <w:rStyle w:val="Text0"/>
        </w:rPr>
        <w:t>u</w:t>
      </w:r>
      <w:r>
        <w:t xml:space="preserve"> row, initialize </w:t>
      </w:r>
      <w:r>
        <w:rPr>
          <w:rStyle w:val="Text0"/>
        </w:rPr>
        <w:t>node_from[u][v]</w:t>
      </w:r>
      <w:r>
        <w:t xml:space="preserve"> to be </w:t>
      </w:r>
      <w:r>
        <w:rPr>
          <w:rStyle w:val="Text0"/>
        </w:rPr>
        <w:t>None</w:t>
      </w:r>
      <w:r>
        <w:t xml:space="preserve"> to reflect that there may not even be a path from </w:t>
      </w:r>
      <w:r>
        <w:rPr>
          <w:rStyle w:val="Text0"/>
        </w:rPr>
        <w:t>u</w:t>
      </w:r>
      <w:r>
        <w:t xml:space="preserve"> to </w:t>
      </w:r>
      <w:r>
        <w:rPr>
          <w:rStyle w:val="Text0"/>
        </w:rPr>
        <w:t>v</w:t>
      </w:r>
      <w:r>
        <w:t>.</w:t>
      </w:r>
    </w:p>
    <w:p>
      <w:pPr>
        <w:pStyle w:val="Para 04"/>
      </w:pPr>
      <w:hyperlink w:anchor="co_graphs__only_connect__CO16_4">
        <w:r>
          <w:bookmarkStart w:id="1321" w:name="callout_graphs__only_connect__CO_117"/>
          <w:t/>
          <w:bookmarkEnd w:id="1321"/>
          <w:drawing>
            <wp:inline>
              <wp:extent cx="63500" cy="63500"/>
              <wp:effectExtent l="0" r="0" t="0" b="0"/>
              <wp:docPr id="82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Make sure to set </w:t>
      </w:r>
      <w:r>
        <w:rPr>
          <w:rStyle w:val="Text0"/>
        </w:rPr>
        <w:t>dist[u][u]</w:t>
      </w:r>
      <w:r>
        <w:t xml:space="preserve"> = 0 to reflect that the distance from </w:t>
      </w:r>
      <w:r>
        <w:rPr>
          <w:rStyle w:val="Text0"/>
        </w:rPr>
        <w:t>u</w:t>
      </w:r>
      <w:r>
        <w:t xml:space="preserve"> to itself is 0.</w:t>
      </w:r>
    </w:p>
    <w:p>
      <w:pPr>
        <w:pStyle w:val="Para 04"/>
      </w:pPr>
      <w:hyperlink w:anchor="co_graphs__only_connect__CO16_5">
        <w:r>
          <w:bookmarkStart w:id="1322" w:name="callout_graphs__only_connect__CO_118"/>
          <w:t/>
          <w:bookmarkEnd w:id="1322"/>
          <w:drawing>
            <wp:inline>
              <wp:extent cx="63500" cy="63500"/>
              <wp:effectExtent l="0" r="0" t="0" b="0"/>
              <wp:docPr id="830"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For each edge </w:t>
      </w:r>
      <w:r>
        <w:rPr>
          <w:rStyle w:val="Text0"/>
        </w:rPr>
        <w:t>e = (u,v)</w:t>
      </w:r>
      <w:r>
        <w:t xml:space="preserve"> from </w:t>
      </w:r>
      <w:r>
        <w:rPr>
          <w:rStyle w:val="Text0"/>
        </w:rPr>
        <w:t>u</w:t>
      </w:r>
      <w:r>
        <w:t xml:space="preserve">, set </w:t>
      </w:r>
      <w:r>
        <w:rPr>
          <w:rStyle w:val="Text0"/>
        </w:rPr>
        <w:t>dist_to[u][v]</w:t>
      </w:r>
      <w:r>
        <w:t xml:space="preserve"> = weight of </w:t>
      </w:r>
      <w:r>
        <w:rPr>
          <w:rStyle w:val="Text0"/>
        </w:rPr>
        <w:t>e</w:t>
      </w:r>
      <w:r>
        <w:t xml:space="preserve"> to reflect that the shortest distance from </w:t>
      </w:r>
      <w:r>
        <w:rPr>
          <w:rStyle w:val="Text0"/>
        </w:rPr>
        <w:t>u</w:t>
      </w:r>
      <w:r>
        <w:t xml:space="preserve"> to </w:t>
      </w:r>
      <w:r>
        <w:rPr>
          <w:rStyle w:val="Text0"/>
        </w:rPr>
        <w:t>v</w:t>
      </w:r>
      <w:r>
        <w:t xml:space="preserve"> is the edge weight for </w:t>
      </w:r>
      <w:r>
        <w:rPr>
          <w:rStyle w:val="Text0"/>
        </w:rPr>
        <w:t>e</w:t>
      </w:r>
      <w:r>
        <w:t>.</w:t>
      </w:r>
    </w:p>
    <w:p>
      <w:pPr>
        <w:pStyle w:val="Para 04"/>
      </w:pPr>
      <w:hyperlink w:anchor="co_graphs__only_connect__CO16_6">
        <w:r>
          <w:bookmarkStart w:id="1323" w:name="callout_graphs__only_connect__CO_119"/>
          <w:t/>
          <w:bookmarkEnd w:id="1323"/>
          <w:drawing>
            <wp:inline>
              <wp:extent cx="63500" cy="63500"/>
              <wp:effectExtent l="0" r="0" t="0" b="0"/>
              <wp:docPr id="831"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Record that </w:t>
      </w:r>
      <w:r>
        <w:rPr>
          <w:rStyle w:val="Text0"/>
        </w:rPr>
        <w:t>u</w:t>
      </w:r>
      <w:r>
        <w:t xml:space="preserve"> is the last node on the shortest path from </w:t>
      </w:r>
      <w:r>
        <w:rPr>
          <w:rStyle w:val="Text0"/>
        </w:rPr>
        <w:t>u</w:t>
      </w:r>
      <w:r>
        <w:t xml:space="preserve"> to </w:t>
      </w:r>
      <w:r>
        <w:rPr>
          <w:rStyle w:val="Text0"/>
        </w:rPr>
        <w:t>v</w:t>
      </w:r>
      <w:r>
        <w:t>. In fact, it is the only node on the path, which contains just the edge (</w:t>
      </w:r>
      <w:r>
        <w:rPr>
          <w:rStyle w:val="Text0"/>
        </w:rPr>
        <w:t>u</w:t>
      </w:r>
      <w:r>
        <w:t xml:space="preserve">, </w:t>
      </w:r>
      <w:r>
        <w:rPr>
          <w:rStyle w:val="Text0"/>
        </w:rPr>
        <w:t>v</w:t>
      </w:r>
      <w:r>
        <w:t>).</w:t>
      </w:r>
    </w:p>
    <w:p>
      <w:pPr>
        <w:pStyle w:val="Para 04"/>
      </w:pPr>
      <w:hyperlink w:anchor="co_graphs__only_connect__CO16_7">
        <w:r>
          <w:bookmarkStart w:id="1324" w:name="callout_graphs__only_connect__CO_120"/>
          <w:t/>
          <w:bookmarkEnd w:id="1324"/>
          <w:drawing>
            <wp:inline>
              <wp:extent cx="63500" cy="63500"/>
              <wp:effectExtent l="0" r="0" t="0" b="0"/>
              <wp:docPr id="832"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Select three nodes—</w:t>
      </w:r>
      <w:r>
        <w:rPr>
          <w:rStyle w:val="Text0"/>
        </w:rPr>
        <w:t>k</w:t>
      </w:r>
      <w:r>
        <w:t xml:space="preserve">, </w:t>
      </w:r>
      <w:r>
        <w:rPr>
          <w:rStyle w:val="Text0"/>
        </w:rPr>
        <w:t>u</w:t>
      </w:r>
      <w:r>
        <w:t xml:space="preserve">, and </w:t>
      </w:r>
      <w:r>
        <w:rPr>
          <w:rStyle w:val="Text0"/>
        </w:rPr>
        <w:t>v</w:t>
      </w:r>
      <w:r>
        <w:t xml:space="preserve">—and compute </w:t>
      </w:r>
      <w:r>
        <w:rPr>
          <w:rStyle w:val="Text0"/>
        </w:rPr>
        <w:t>new_len</w:t>
      </w:r>
      <w:r>
        <w:t xml:space="preserve">, the total path length from </w:t>
      </w:r>
      <w:r>
        <w:rPr>
          <w:rStyle w:val="Text0"/>
        </w:rPr>
        <w:t>u</w:t>
      </w:r>
      <w:r>
        <w:t xml:space="preserve"> to </w:t>
      </w:r>
      <w:r>
        <w:rPr>
          <w:rStyle w:val="Text0"/>
        </w:rPr>
        <w:t>k</w:t>
      </w:r>
      <w:r>
        <w:t xml:space="preserve"> added to the path length from </w:t>
      </w:r>
      <w:r>
        <w:rPr>
          <w:rStyle w:val="Text0"/>
        </w:rPr>
        <w:t>k</w:t>
      </w:r>
      <w:r>
        <w:t xml:space="preserve"> to </w:t>
      </w:r>
      <w:r>
        <w:rPr>
          <w:rStyle w:val="Text0"/>
        </w:rPr>
        <w:t>v</w:t>
      </w:r>
      <w:r>
        <w:t>.</w:t>
      </w:r>
    </w:p>
    <w:p>
      <w:pPr>
        <w:pStyle w:val="Para 04"/>
      </w:pPr>
      <w:hyperlink w:anchor="co_graphs__only_connect__CO16_8">
        <w:r>
          <w:bookmarkStart w:id="1325" w:name="callout_graphs__only_connect__CO_121"/>
          <w:t/>
          <w:bookmarkEnd w:id="1325"/>
          <w:drawing>
            <wp:inline>
              <wp:extent cx="63500" cy="63500"/>
              <wp:effectExtent l="0" r="0" t="0" b="0"/>
              <wp:docPr id="833" name="8.png" descr="8"/>
              <wp:cNvGraphicFramePr>
                <a:graphicFrameLocks noChangeAspect="1"/>
              </wp:cNvGraphicFramePr>
              <a:graphic>
                <a:graphicData uri="http://schemas.openxmlformats.org/drawingml/2006/picture">
                  <pic:pic>
                    <pic:nvPicPr>
                      <pic:cNvPr id="0" name="8.png" descr="8"/>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new_len</w:t>
      </w:r>
      <w:r>
        <w:t xml:space="preserve"> is smaller than the computed length of the shortest path from </w:t>
      </w:r>
      <w:r>
        <w:rPr>
          <w:rStyle w:val="Text0"/>
        </w:rPr>
        <w:t>u</w:t>
      </w:r>
      <w:r>
        <w:t xml:space="preserve"> to </w:t>
      </w:r>
      <w:r>
        <w:rPr>
          <w:rStyle w:val="Text0"/>
        </w:rPr>
        <w:t>v</w:t>
      </w:r>
      <w:r>
        <w:t xml:space="preserve">, set </w:t>
      </w:r>
      <w:r>
        <w:rPr>
          <w:rStyle w:val="Text0"/>
        </w:rPr>
        <w:t>dist_to[u][v]</w:t>
      </w:r>
      <w:r>
        <w:t xml:space="preserve"> to </w:t>
      </w:r>
      <w:r>
        <w:rPr>
          <w:rStyle w:val="Text0"/>
        </w:rPr>
        <w:t>new_len</w:t>
      </w:r>
      <w:r>
        <w:t xml:space="preserve"> to record the shortest distance, and record that </w:t>
      </w:r>
      <w:r>
        <w:rPr>
          <w:rStyle w:val="Text1"/>
        </w:rPr>
        <w:t>the last node on the shortest path from</w:t>
      </w:r>
      <w:r>
        <w:t xml:space="preserve"> </w:t>
      </w:r>
      <w:r>
        <w:rPr>
          <w:rStyle w:val="Text0"/>
        </w:rPr>
        <w:t>u</w:t>
      </w:r>
      <w:r>
        <w:t xml:space="preserve"> </w:t>
      </w:r>
      <w:r>
        <w:rPr>
          <w:rStyle w:val="Text1"/>
        </w:rPr>
        <w:t>to</w:t>
      </w:r>
      <w:r>
        <w:t xml:space="preserve"> </w:t>
      </w:r>
      <w:r>
        <w:rPr>
          <w:rStyle w:val="Text0"/>
        </w:rPr>
        <w:t>v</w:t>
      </w:r>
      <w:r>
        <w:t xml:space="preserve"> is the last node on the shortest path from </w:t>
      </w:r>
      <w:r>
        <w:rPr>
          <w:rStyle w:val="Text0"/>
        </w:rPr>
        <w:t>k</w:t>
      </w:r>
      <w:r>
        <w:t xml:space="preserve"> to </w:t>
      </w:r>
      <w:r>
        <w:rPr>
          <w:rStyle w:val="Text0"/>
        </w:rPr>
        <w:t>v</w:t>
      </w:r>
      <w:r>
        <w:t>.</w:t>
      </w:r>
    </w:p>
    <w:p>
      <w:pPr>
        <w:pStyle w:val="Para 04"/>
      </w:pPr>
      <w:hyperlink w:anchor="co_graphs__only_connect__CO16_9">
        <w:r>
          <w:bookmarkStart w:id="1326" w:name="callout_graphs__only_connect__CO_122"/>
          <w:t/>
          <w:bookmarkEnd w:id="1326"/>
          <w:drawing>
            <wp:inline>
              <wp:extent cx="63500" cy="63500"/>
              <wp:effectExtent l="0" r="0" t="0" b="0"/>
              <wp:docPr id="834" name="9.png" descr="9"/>
              <wp:cNvGraphicFramePr>
                <a:graphicFrameLocks noChangeAspect="1"/>
              </wp:cNvGraphicFramePr>
              <a:graphic>
                <a:graphicData uri="http://schemas.openxmlformats.org/drawingml/2006/picture">
                  <pic:pic>
                    <pic:nvPicPr>
                      <pic:cNvPr id="0" name="9.png" descr="9"/>
                      <pic:cNvPicPr/>
                    </pic:nvPicPr>
                    <pic:blipFill>
                      <a:blip r:embed="rId71"/>
                      <a:stretch>
                        <a:fillRect/>
                      </a:stretch>
                    </pic:blipFill>
                    <pic:spPr>
                      <a:xfrm>
                        <a:off x="0" y="0"/>
                        <a:ext cx="63500" cy="63500"/>
                      </a:xfrm>
                      <a:prstGeom prst="rect">
                        <a:avLst/>
                      </a:prstGeom>
                    </pic:spPr>
                  </pic:pic>
                </a:graphicData>
              </a:graphic>
            </wp:inline>
          </w:drawing>
        </w:r>
      </w:hyperlink>
    </w:p>
    <w:p>
      <w:pPr>
        <w:pStyle w:val="Para 05"/>
      </w:pPr>
      <w:r>
        <w:t xml:space="preserve">Return computed </w:t>
      </w:r>
      <w:r>
        <w:rPr>
          <w:rStyle w:val="Text0"/>
        </w:rPr>
        <w:t>dist_to[][]</w:t>
      </w:r>
      <w:r>
        <w:t xml:space="preserve"> and </w:t>
      </w:r>
      <w:r>
        <w:rPr>
          <w:rStyle w:val="Text0"/>
        </w:rPr>
        <w:t>node_from[][]</w:t>
      </w:r>
      <w:r>
        <w:t xml:space="preserve"> structures so actual shortest paths can be computed for any two nodes.</w:t>
      </w:r>
    </w:p>
    <w:p>
      <w:pPr>
        <w:pStyle w:val="Normal"/>
      </w:pPr>
      <w:r>
        <w:t xml:space="preserve">Once the algorithm initializes </w:t>
      </w:r>
      <w:r>
        <w:rPr>
          <w:rStyle w:val="Text0"/>
        </w:rPr>
        <w:t>node_from[][]</w:t>
      </w:r>
      <w:r>
        <w:t xml:space="preserve"> and </w:t>
      </w:r>
      <w:r>
        <w:rPr>
          <w:rStyle w:val="Text0"/>
        </w:rPr>
        <w:t>dist_to[][]</w:t>
      </w:r>
      <w:r>
        <w:t xml:space="preserve">, the code is quite brief. The outermost </w:t>
      </w:r>
      <w:r>
        <w:rPr>
          <w:rStyle w:val="Text0"/>
        </w:rPr>
        <w:t>for</w:t>
      </w:r>
      <w:r>
        <w:t xml:space="preserve"> loop over </w:t>
      </w:r>
      <w:r>
        <w:rPr>
          <w:rStyle w:val="Text0"/>
        </w:rPr>
        <w:t>k</w:t>
      </w:r>
      <w:r>
        <w:t xml:space="preserve"> seeks to find two nodes, </w:t>
      </w:r>
      <w:r>
        <w:rPr>
          <w:rStyle w:val="Text1"/>
        </w:rPr>
        <w:t>u</w:t>
      </w:r>
      <w:r>
        <w:t xml:space="preserve"> and </w:t>
      </w:r>
      <w:r>
        <w:rPr>
          <w:rStyle w:val="Text1"/>
        </w:rPr>
        <w:t>v</w:t>
      </w:r>
      <w:r>
        <w:t xml:space="preserve">, such that the shortest path from </w:t>
      </w:r>
      <w:r>
        <w:rPr>
          <w:rStyle w:val="Text1"/>
        </w:rPr>
        <w:t>u</w:t>
      </w:r>
      <w:r>
        <w:t xml:space="preserve"> to </w:t>
      </w:r>
      <w:r>
        <w:rPr>
          <w:rStyle w:val="Text1"/>
        </w:rPr>
        <w:t>v</w:t>
      </w:r>
      <w:r>
        <w:t xml:space="preserve"> can be shortened by first traveling from </w:t>
      </w:r>
      <w:r>
        <w:rPr>
          <w:rStyle w:val="Text1"/>
        </w:rPr>
        <w:t>u</w:t>
      </w:r>
      <w:r>
        <w:t xml:space="preserve"> to </w:t>
      </w:r>
      <w:r>
        <w:rPr>
          <w:rStyle w:val="Text0"/>
        </w:rPr>
        <w:t>k</w:t>
      </w:r>
      <w:r>
        <w:t xml:space="preserve"> and then from </w:t>
      </w:r>
      <w:r>
        <w:rPr>
          <w:rStyle w:val="Text0"/>
        </w:rPr>
        <w:t>k</w:t>
      </w:r>
      <w:r>
        <w:t xml:space="preserve"> to </w:t>
      </w:r>
      <w:r>
        <w:rPr>
          <w:rStyle w:val="Text1"/>
        </w:rPr>
        <w:t>v</w:t>
      </w:r>
      <w:r>
        <w:t xml:space="preserve">. As </w:t>
      </w:r>
      <w:r>
        <w:rPr>
          <w:rStyle w:val="Text0"/>
        </w:rPr>
        <w:t>k</w:t>
      </w:r>
      <w:r>
        <w:t xml:space="preserve"> explores more nodes, it eventually tries every possible improvement and ultimately computes the final correct result.</w:t>
      </w:r>
    </w:p>
    <w:p>
      <w:pPr>
        <w:pStyle w:val="Normal"/>
      </w:pPr>
      <w:r>
        <w:t xml:space="preserve">When </w:t>
      </w:r>
      <w:r>
        <w:rPr>
          <w:rStyle w:val="Text0"/>
        </w:rPr>
        <w:t>k</w:t>
      </w:r>
      <w:r>
        <w:t xml:space="preserve"> is </w:t>
      </w:r>
      <w:r>
        <w:rPr>
          <w:rStyle w:val="Text0"/>
        </w:rPr>
        <w:t>a</w:t>
      </w:r>
      <w:r>
        <w:t xml:space="preserve">, its inner </w:t>
      </w:r>
      <w:r>
        <w:rPr>
          <w:rStyle w:val="Text0"/>
        </w:rPr>
        <w:t>for</w:t>
      </w:r>
      <w:r>
        <w:t xml:space="preserve"> loops over </w:t>
      </w:r>
      <w:r>
        <w:rPr>
          <w:rStyle w:val="Text0"/>
        </w:rPr>
        <w:t>u</w:t>
      </w:r>
      <w:r>
        <w:t xml:space="preserve"> and </w:t>
      </w:r>
      <w:r>
        <w:rPr>
          <w:rStyle w:val="Text0"/>
        </w:rPr>
        <w:t>v</w:t>
      </w:r>
      <w:r>
        <w:t xml:space="preserve"> discover that for </w:t>
      </w:r>
      <w:r>
        <w:rPr>
          <w:rStyle w:val="Text0"/>
        </w:rPr>
        <w:t>u = b</w:t>
      </w:r>
      <w:r>
        <w:t xml:space="preserve"> and </w:t>
      </w:r>
      <w:r>
        <w:rPr>
          <w:rStyle w:val="Text0"/>
        </w:rPr>
        <w:t>v = c</w:t>
      </w:r>
      <w:r>
        <w:t xml:space="preserve">, a shorter path exists from </w:t>
      </w:r>
      <w:r>
        <w:rPr>
          <w:rStyle w:val="Text0"/>
        </w:rPr>
        <w:t>b</w:t>
      </w:r>
      <w:r>
        <w:t xml:space="preserve"> to </w:t>
      </w:r>
      <w:r>
        <w:rPr>
          <w:rStyle w:val="Text0"/>
        </w:rPr>
        <w:t>c</w:t>
      </w:r>
      <w:r>
        <w:t xml:space="preserve"> if it goes through node </w:t>
      </w:r>
      <w:r>
        <w:rPr>
          <w:rStyle w:val="Text0"/>
        </w:rPr>
        <w:t>a</w:t>
      </w:r>
      <w:r>
        <w:t xml:space="preserve">. Observe that </w:t>
      </w:r>
      <w:r>
        <w:rPr>
          <w:rStyle w:val="Text0"/>
        </w:rPr>
        <w:t>dist_to[b][a]</w:t>
      </w:r>
      <w:r>
        <w:t xml:space="preserve"> = 2 and </w:t>
      </w:r>
      <w:r>
        <w:rPr>
          <w:rStyle w:val="Text0"/>
        </w:rPr>
        <w:t>dist_to[a][c]</w:t>
      </w:r>
      <w:r>
        <w:t xml:space="preserve"> = 3, whose total of 5 is smaller than infinity (the current computed </w:t>
      </w:r>
      <w:r>
        <w:rPr>
          <w:rStyle w:val="Text0"/>
        </w:rPr>
        <w:t>dist_to[b][c]</w:t>
      </w:r>
      <w:r>
        <w:t xml:space="preserve"> value from </w:t>
      </w:r>
      <w:hyperlink w:anchor="Figure_7_23__Initializing_dist_t">
        <w:r>
          <w:rPr>
            <w:rStyle w:val="Text3"/>
          </w:rPr>
          <w:t>Figure 7-23</w:t>
        </w:r>
      </w:hyperlink>
      <w:r>
        <w:t xml:space="preserve">). Not only is </w:t>
      </w:r>
      <w:r>
        <w:rPr>
          <w:rStyle w:val="Text0"/>
        </w:rPr>
        <w:t>dist_to[b][c]</w:t>
      </w:r>
      <w:r>
        <w:t xml:space="preserve"> set to 5, but also </w:t>
      </w:r>
      <w:r>
        <w:rPr>
          <w:rStyle w:val="Text0"/>
        </w:rPr>
        <w:t>node_from[b][c]</w:t>
      </w:r>
      <w:r>
        <w:t xml:space="preserve"> is set to </w:t>
      </w:r>
      <w:r>
        <w:rPr>
          <w:rStyle w:val="Text0"/>
        </w:rPr>
        <w:t>a</w:t>
      </w:r>
      <w:r>
        <w:t xml:space="preserve"> to reflect the change in the newly discovered shortest path, </w:t>
      </w:r>
      <w:r>
        <w:rPr>
          <w:rStyle w:val="Text0"/>
        </w:rPr>
        <w:t>b</w:t>
      </w:r>
      <w:r>
        <w:t xml:space="preserve"> → </w:t>
      </w:r>
      <w:r>
        <w:rPr>
          <w:rStyle w:val="Text0"/>
        </w:rPr>
        <w:t>a</w:t>
      </w:r>
      <w:r>
        <w:t xml:space="preserve"> → </w:t>
      </w:r>
      <w:r>
        <w:rPr>
          <w:rStyle w:val="Text0"/>
        </w:rPr>
        <w:t>c</w:t>
      </w:r>
      <w:r>
        <w:t xml:space="preserve">: note that the second-to-last node on the shortest path from </w:t>
      </w:r>
      <w:r>
        <w:rPr>
          <w:rStyle w:val="Text0"/>
        </w:rPr>
        <w:t>b</w:t>
      </w:r>
      <w:r>
        <w:t xml:space="preserve"> to </w:t>
      </w:r>
      <w:r>
        <w:rPr>
          <w:rStyle w:val="Text0"/>
        </w:rPr>
        <w:t>c</w:t>
      </w:r>
      <w:r>
        <w:t xml:space="preserve"> is </w:t>
      </w:r>
      <w:r>
        <w:rPr>
          <w:rStyle w:val="Text0"/>
        </w:rPr>
        <w:t>a</w:t>
      </w:r>
      <w:r>
        <w:t>.</w:t>
      </w:r>
    </w:p>
    <w:p>
      <w:pPr>
        <w:pStyle w:val="Normal"/>
      </w:pPr>
      <w:r>
        <w:t xml:space="preserve">Another way to explain why the algorithm works is to evaluate the values contained in </w:t>
      </w:r>
      <w:r>
        <w:rPr>
          <w:rStyle w:val="Text0"/>
        </w:rPr>
        <w:t>dist[u][v]</w:t>
      </w:r>
      <w:r>
        <w:t xml:space="preserve">. Before the first pass through the </w:t>
      </w:r>
      <w:r>
        <w:rPr>
          <w:rStyle w:val="Text0"/>
        </w:rPr>
        <w:t>for</w:t>
      </w:r>
      <w:r>
        <w:t xml:space="preserve"> loop over </w:t>
      </w:r>
      <w:r>
        <w:rPr>
          <w:rStyle w:val="Text0"/>
        </w:rPr>
        <w:t>k</w:t>
      </w:r>
      <w:r>
        <w:t xml:space="preserve">, </w:t>
      </w:r>
      <w:r>
        <w:rPr>
          <w:rStyle w:val="Text0"/>
        </w:rPr>
        <w:t>dist[u][v]</w:t>
      </w:r>
      <w:r>
        <w:t xml:space="preserve"> records the length of the shortest path from any </w:t>
      </w:r>
      <w:r>
        <w:rPr>
          <w:rStyle w:val="Text0"/>
        </w:rPr>
        <w:t>u</w:t>
      </w:r>
      <w:r>
        <w:t xml:space="preserve"> to any other </w:t>
      </w:r>
      <w:r>
        <w:rPr>
          <w:rStyle w:val="Text0"/>
        </w:rPr>
        <w:t>v</w:t>
      </w:r>
      <w:r>
        <w:t xml:space="preserve"> in the graph </w:t>
      </w:r>
      <w:r>
        <w:rPr>
          <w:rStyle w:val="Text1"/>
        </w:rPr>
        <w:t>that doesn’t involve any node other than</w:t>
      </w:r>
      <w:r>
        <w:t xml:space="preserve"> </w:t>
      </w:r>
      <w:r>
        <w:rPr>
          <w:rStyle w:val="Text0"/>
        </w:rPr>
        <w:t>u</w:t>
      </w:r>
      <w:r>
        <w:t xml:space="preserve"> </w:t>
      </w:r>
      <w:r>
        <w:rPr>
          <w:rStyle w:val="Text1"/>
        </w:rPr>
        <w:t>and</w:t>
      </w:r>
      <w:r>
        <w:t xml:space="preserve"> </w:t>
      </w:r>
      <w:r>
        <w:rPr>
          <w:rStyle w:val="Text0"/>
        </w:rPr>
        <w:t>v</w:t>
      </w:r>
      <w:r>
        <w:t xml:space="preserve">. After the first </w:t>
      </w:r>
      <w:r>
        <w:rPr>
          <w:rStyle w:val="Text0"/>
        </w:rPr>
        <w:t>k</w:t>
      </w:r>
      <w:r>
        <w:t xml:space="preserve"> loop iteration has ended for </w:t>
      </w:r>
      <w:r>
        <w:rPr>
          <w:rStyle w:val="Text0"/>
        </w:rPr>
        <w:t>k = a</w:t>
      </w:r>
      <w:r>
        <w:t>,</w:t>
        <w:t xml:space="preserve"> </w:t>
      </w:r>
      <w:r>
        <w:rPr>
          <w:rStyle w:val="Text0"/>
        </w:rPr>
        <w:t>dist[u][v]</w:t>
      </w:r>
      <w:r>
        <w:t xml:space="preserve"> records the length of the shortest path from any </w:t>
      </w:r>
      <w:r>
        <w:rPr>
          <w:rStyle w:val="Text0"/>
        </w:rPr>
        <w:t>u</w:t>
      </w:r>
      <w:r>
        <w:t xml:space="preserve"> to any other </w:t>
      </w:r>
      <w:r>
        <w:rPr>
          <w:rStyle w:val="Text0"/>
        </w:rPr>
        <w:t>v</w:t>
      </w:r>
      <w:r>
        <w:t xml:space="preserve"> </w:t>
      </w:r>
      <w:r>
        <w:rPr>
          <w:rStyle w:val="Text1"/>
        </w:rPr>
        <w:t>that can also involve</w:t>
      </w:r>
      <w:r>
        <w:t xml:space="preserve"> </w:t>
      </w:r>
      <w:r>
        <w:rPr>
          <w:rStyle w:val="Text0"/>
        </w:rPr>
        <w:t>a</w:t>
      </w:r>
      <w:r>
        <w:t xml:space="preserve">. The shortest path from </w:t>
      </w:r>
      <w:r>
        <w:rPr>
          <w:rStyle w:val="Text0"/>
        </w:rPr>
        <w:t>b</w:t>
      </w:r>
      <w:r>
        <w:t xml:space="preserve"> to </w:t>
      </w:r>
      <w:r>
        <w:rPr>
          <w:rStyle w:val="Text0"/>
        </w:rPr>
        <w:t>c</w:t>
      </w:r>
      <w:r>
        <w:t xml:space="preserve"> is </w:t>
      </w:r>
      <w:r>
        <w:rPr>
          <w:rStyle w:val="Text0"/>
        </w:rPr>
        <w:t>b</w:t>
      </w:r>
      <w:r>
        <w:t xml:space="preserve"> → </w:t>
      </w:r>
      <w:r>
        <w:rPr>
          <w:rStyle w:val="Text0"/>
        </w:rPr>
        <w:t>a</w:t>
      </w:r>
      <w:r>
        <w:t xml:space="preserve"> → </w:t>
      </w:r>
      <w:r>
        <w:rPr>
          <w:rStyle w:val="Text0"/>
        </w:rPr>
        <w:t>c</w:t>
      </w:r>
      <w:r>
        <w:t>.</w:t>
      </w:r>
    </w:p>
    <w:p>
      <w:pPr>
        <w:pStyle w:val="Normal"/>
      </w:pPr>
      <w:r>
        <w:t xml:space="preserve">When </w:t>
      </w:r>
      <w:r>
        <w:rPr>
          <w:rStyle w:val="Text0"/>
        </w:rPr>
        <w:t>k</w:t>
      </w:r>
      <w:r>
        <w:t xml:space="preserve"> is </w:t>
      </w:r>
      <w:r>
        <w:rPr>
          <w:rStyle w:val="Text0"/>
        </w:rPr>
        <w:t>b</w:t>
      </w:r>
      <w:r>
        <w:t xml:space="preserve"> during its second pass through the </w:t>
      </w:r>
      <w:r>
        <w:rPr>
          <w:rStyle w:val="Text0"/>
        </w:rPr>
        <w:t>for</w:t>
      </w:r>
      <w:r>
        <w:t xml:space="preserve"> loop, Floyd–Warshall finds five different pairs of nodes </w:t>
      </w:r>
      <w:r>
        <w:rPr>
          <w:rStyle w:val="Text0"/>
        </w:rPr>
        <w:t>u</w:t>
      </w:r>
      <w:r>
        <w:t xml:space="preserve"> and </w:t>
      </w:r>
      <w:r>
        <w:rPr>
          <w:rStyle w:val="Text0"/>
        </w:rPr>
        <w:t>v</w:t>
      </w:r>
      <w:r>
        <w:t xml:space="preserve"> for which the path from </w:t>
      </w:r>
      <w:r>
        <w:rPr>
          <w:rStyle w:val="Text0"/>
        </w:rPr>
        <w:t>u</w:t>
      </w:r>
      <w:r>
        <w:t xml:space="preserve"> to </w:t>
      </w:r>
      <w:r>
        <w:rPr>
          <w:rStyle w:val="Text0"/>
        </w:rPr>
        <w:t>v</w:t>
      </w:r>
      <w:r>
        <w:t xml:space="preserve"> is shorter if the path goes through </w:t>
      </w:r>
      <w:r>
        <w:rPr>
          <w:rStyle w:val="Text0"/>
        </w:rPr>
        <w:t>b</w:t>
      </w:r>
      <w:r>
        <w:t xml:space="preserve">. For example, the shortest path from </w:t>
      </w:r>
      <w:r>
        <w:rPr>
          <w:rStyle w:val="Text0"/>
        </w:rPr>
        <w:t>d</w:t>
      </w:r>
      <w:r>
        <w:t xml:space="preserve"> to </w:t>
      </w:r>
      <w:r>
        <w:rPr>
          <w:rStyle w:val="Text0"/>
        </w:rPr>
        <w:t>c</w:t>
      </w:r>
      <w:r>
        <w:t xml:space="preserve"> had been 7 because of edge (</w:t>
      </w:r>
      <w:r>
        <w:rPr>
          <w:rStyle w:val="Text0"/>
        </w:rPr>
        <w:t>d</w:t>
      </w:r>
      <w:r>
        <w:t xml:space="preserve">, </w:t>
      </w:r>
      <w:r>
        <w:rPr>
          <w:rStyle w:val="Text0"/>
        </w:rPr>
        <w:t>c</w:t>
      </w:r>
      <w:r>
        <w:t xml:space="preserve">) in the graph. Now, however, the algorithm finds a shorter path that involves </w:t>
      </w:r>
      <w:r>
        <w:rPr>
          <w:rStyle w:val="Text0"/>
        </w:rPr>
        <w:t>b</w:t>
      </w:r>
      <w:r>
        <w:t xml:space="preserve">, specifically traveling from </w:t>
      </w:r>
      <w:r>
        <w:rPr>
          <w:rStyle w:val="Text0"/>
        </w:rPr>
        <w:t>d</w:t>
      </w:r>
      <w:r>
        <w:t xml:space="preserve"> to </w:t>
      </w:r>
      <w:r>
        <w:rPr>
          <w:rStyle w:val="Text0"/>
        </w:rPr>
        <w:t>b</w:t>
      </w:r>
      <w:r>
        <w:t xml:space="preserve"> (with distance 1) and then traveling from </w:t>
      </w:r>
      <w:r>
        <w:rPr>
          <w:rStyle w:val="Text0"/>
        </w:rPr>
        <w:t>b</w:t>
      </w:r>
      <w:r>
        <w:t xml:space="preserve"> to </w:t>
      </w:r>
      <w:r>
        <w:rPr>
          <w:rStyle w:val="Text0"/>
        </w:rPr>
        <w:t>c</w:t>
      </w:r>
      <w:r>
        <w:t xml:space="preserve"> (with distance 5) for a shorter accumulated path of length 6. The final values in </w:t>
      </w:r>
      <w:r>
        <w:rPr>
          <w:rStyle w:val="Text0"/>
        </w:rPr>
        <w:t>dist[][]</w:t>
      </w:r>
      <w:r>
        <w:t xml:space="preserve"> and </w:t>
      </w:r>
      <w:r>
        <w:rPr>
          <w:rStyle w:val="Text0"/>
        </w:rPr>
        <w:t>node_from[][]</w:t>
      </w:r>
      <w:r>
        <w:t xml:space="preserve"> are shown in </w:t>
      </w:r>
      <w:hyperlink w:anchor="Figure_7_24__Changes_to_node_fro">
        <w:r>
          <w:rPr>
            <w:rStyle w:val="Text3"/>
          </w:rPr>
          <w:t>Figure 7-24</w:t>
        </w:r>
      </w:hyperlink>
      <w:r>
        <w:t>.</w:t>
      </w:r>
    </w:p>
    <w:p>
      <w:bookmarkStart w:id="1327" w:name="Figure_7_24__Changes_to_node_fro"/>
      <w:pPr>
        <w:pStyle w:val="Para 07"/>
        <w:keepLines w:val="on"/>
      </w:pPr>
      <w:r>
        <w:t/>
        <w:drawing>
          <wp:inline>
            <wp:extent cx="5689600" cy="4787900"/>
            <wp:effectExtent l="0" r="0" t="0" b="43426"/>
            <wp:docPr id="835" name="lalg_0722.png" descr="Visualizing Floyd-Warshall"/>
            <wp:cNvGraphicFramePr>
              <a:graphicFrameLocks noChangeAspect="1"/>
            </wp:cNvGraphicFramePr>
            <a:graphic>
              <a:graphicData uri="http://schemas.openxmlformats.org/drawingml/2006/picture">
                <pic:pic>
                  <pic:nvPicPr>
                    <pic:cNvPr id="0" name="lalg_0722.png" descr="Visualizing Floyd-Warshall"/>
                    <pic:cNvPicPr/>
                  </pic:nvPicPr>
                  <pic:blipFill>
                    <a:blip r:embed="rId132"/>
                    <a:stretch>
                      <a:fillRect/>
                    </a:stretch>
                  </pic:blipFill>
                  <pic:spPr>
                    <a:xfrm>
                      <a:off x="0" y="0"/>
                      <a:ext cx="5689600" cy="4787900"/>
                    </a:xfrm>
                    <a:prstGeom prst="rect">
                      <a:avLst/>
                    </a:prstGeom>
                  </pic:spPr>
                </pic:pic>
              </a:graphicData>
            </a:graphic>
          </wp:inline>
        </w:drawing>
        <w:t xml:space="preserve"> </w:t>
      </w:r>
      <w:bookmarkEnd w:id="1327"/>
    </w:p>
    <w:p>
      <w:pPr>
        <w:pStyle w:val="Heading 4"/>
        <w:keepLines w:val="on"/>
      </w:pPr>
      <w:r>
        <w:t xml:space="preserve">Figure 7-24. </w:t>
        <w:t xml:space="preserve">Changes to </w:t>
      </w:r>
      <w:r>
        <w:rPr>
          <w:rStyle w:val="Text0"/>
        </w:rPr>
        <w:t>node_from[][]</w:t>
      </w:r>
      <w:r>
        <w:t xml:space="preserve"> and </w:t>
      </w:r>
      <w:r>
        <w:rPr>
          <w:rStyle w:val="Text0"/>
        </w:rPr>
        <w:t>dist_to[][]</w:t>
      </w:r>
      <w:r>
        <w:t xml:space="preserve"> after </w:t>
      </w:r>
      <w:r>
        <w:rPr>
          <w:rStyle w:val="Text0"/>
        </w:rPr>
        <w:t>k</w:t>
      </w:r>
      <w:r>
        <w:t xml:space="preserve"> processes </w:t>
      </w:r>
      <w:r>
        <w:rPr>
          <w:rStyle w:val="Text0"/>
        </w:rPr>
        <w:t>a</w:t>
      </w:r>
      <w:r>
        <w:t xml:space="preserve"> and </w:t>
      </w:r>
      <w:r>
        <w:rPr>
          <w:rStyle w:val="Text0"/>
        </w:rPr>
        <w:t>b</w:t>
      </w:r>
    </w:p>
    <w:p>
      <w:pPr>
        <w:pStyle w:val="Para 16"/>
        <w:keepLines w:val="on"/>
      </w:pPr>
      <w:r>
        <w:t>Tip</w:t>
      </w:r>
    </w:p>
    <w:p>
      <w:pPr>
        <w:pStyle w:val="Para 14"/>
        <w:keepLines w:val="on"/>
      </w:pPr>
      <w:r>
        <w:t xml:space="preserve">You might be surprised that there is no check in Floyd–Warshall to make sure that </w:t>
      </w:r>
      <w:r>
        <w:rPr>
          <w:rStyle w:val="Text0"/>
        </w:rPr>
        <w:t>k</w:t>
      </w:r>
      <w:r>
        <w:t xml:space="preserve">, </w:t>
      </w:r>
      <w:r>
        <w:rPr>
          <w:rStyle w:val="Text0"/>
        </w:rPr>
        <w:t>u</w:t>
      </w:r>
      <w:r>
        <w:t xml:space="preserve">, and </w:t>
      </w:r>
      <w:r>
        <w:rPr>
          <w:rStyle w:val="Text0"/>
        </w:rPr>
        <w:t>v</w:t>
      </w:r>
      <w:r>
        <w:t xml:space="preserve"> are distinct nodes. You don’t need one, because </w:t>
      </w:r>
      <w:r>
        <w:rPr>
          <w:rStyle w:val="Text0"/>
        </w:rPr>
        <w:t>dist_to[u][u]</w:t>
      </w:r>
      <w:r>
        <w:t xml:space="preserve"> is initialized to 0. In addition, it would only complicate the code and add unnecessary logic checks.</w:t>
      </w:r>
    </w:p>
    <w:p>
      <w:pPr>
        <w:pStyle w:val="Normal"/>
      </w:pPr>
      <w:r>
        <w:t>This algorithm surprisingly uses no advanced data structures but methodically checks all N</w:t>
      </w:r>
      <w:r>
        <w:rPr>
          <w:rStyle w:val="Text21"/>
        </w:rPr>
        <w:t>3</w:t>
      </w:r>
      <w:r>
        <w:t xml:space="preserve"> total (</w:t>
      </w:r>
      <w:r>
        <w:rPr>
          <w:rStyle w:val="Text0"/>
        </w:rPr>
        <w:t>k</w:t>
      </w:r>
      <w:r>
        <w:t xml:space="preserve">, </w:t>
      </w:r>
      <w:r>
        <w:rPr>
          <w:rStyle w:val="Text0"/>
        </w:rPr>
        <w:t>u</w:t>
      </w:r>
      <w:r>
        <w:t xml:space="preserve">, </w:t>
      </w:r>
      <w:r>
        <w:rPr>
          <w:rStyle w:val="Text0"/>
        </w:rPr>
        <w:t>v</w:t>
      </w:r>
      <w:r>
        <w:t>) nodes:</w:t>
      </w:r>
    </w:p>
    <w:p>
      <w:pPr>
        <w:pStyle w:val="Para 01"/>
      </w:pPr>
      <w:r>
        <w:t xml:space="preserve">When Floyd–Warshall initializes </w:t>
      </w:r>
      <w:r>
        <w:rPr>
          <w:rStyle w:val="Text0"/>
        </w:rPr>
        <w:t>node_from[][]</w:t>
      </w:r>
      <w:r>
        <w:t xml:space="preserve"> and </w:t>
      </w:r>
      <w:r>
        <w:rPr>
          <w:rStyle w:val="Text0"/>
        </w:rPr>
        <w:t>dist_to[][]</w:t>
      </w:r>
      <w:r>
        <w:t xml:space="preserve">, it computes all shortest paths between any </w:t>
      </w:r>
      <w:r>
        <w:rPr>
          <w:rStyle w:val="Text1"/>
        </w:rPr>
        <w:t>u</w:t>
      </w:r>
      <w:r>
        <w:t xml:space="preserve"> and </w:t>
      </w:r>
      <w:r>
        <w:rPr>
          <w:rStyle w:val="Text1"/>
        </w:rPr>
        <w:t>v</w:t>
      </w:r>
      <w:r>
        <w:t xml:space="preserve"> that involve just a single edge.</w:t>
      </w:r>
    </w:p>
    <w:p>
      <w:pPr>
        <w:pStyle w:val="Para 01"/>
      </w:pPr>
      <w:r>
        <w:t xml:space="preserve">After the first pass through </w:t>
      </w:r>
      <w:r>
        <w:rPr>
          <w:rStyle w:val="Text0"/>
        </w:rPr>
        <w:t>k</w:t>
      </w:r>
      <w:r>
        <w:t xml:space="preserve">, the algorithm has computed all shortest paths between any </w:t>
      </w:r>
      <w:r>
        <w:rPr>
          <w:rStyle w:val="Text1"/>
        </w:rPr>
        <w:t>u</w:t>
      </w:r>
      <w:r>
        <w:t xml:space="preserve"> and </w:t>
      </w:r>
      <w:r>
        <w:rPr>
          <w:rStyle w:val="Text1"/>
        </w:rPr>
        <w:t>v</w:t>
      </w:r>
      <w:r>
        <w:t xml:space="preserve"> that involve up to two edges, limited to </w:t>
      </w:r>
      <w:r>
        <w:rPr>
          <w:rStyle w:val="Text1"/>
        </w:rPr>
        <w:t>u</w:t>
      </w:r>
      <w:r>
        <w:t xml:space="preserve">, </w:t>
      </w:r>
      <w:r>
        <w:rPr>
          <w:rStyle w:val="Text1"/>
        </w:rPr>
        <w:t>v</w:t>
      </w:r>
      <w:r>
        <w:t xml:space="preserve">, and node </w:t>
      </w:r>
      <w:r>
        <w:rPr>
          <w:rStyle w:val="Text0"/>
        </w:rPr>
        <w:t>a</w:t>
      </w:r>
      <w:r>
        <w:t>.</w:t>
      </w:r>
    </w:p>
    <w:p>
      <w:pPr>
        <w:pStyle w:val="Para 01"/>
      </w:pPr>
      <w:r>
        <w:t xml:space="preserve">After the second pass through </w:t>
      </w:r>
      <w:r>
        <w:rPr>
          <w:rStyle w:val="Text0"/>
        </w:rPr>
        <w:t>k</w:t>
      </w:r>
      <w:r>
        <w:t xml:space="preserve">, it has computed all shortest paths between any </w:t>
      </w:r>
      <w:r>
        <w:rPr>
          <w:rStyle w:val="Text1"/>
        </w:rPr>
        <w:t>u</w:t>
      </w:r>
      <w:r>
        <w:t xml:space="preserve"> and </w:t>
      </w:r>
      <w:r>
        <w:rPr>
          <w:rStyle w:val="Text1"/>
        </w:rPr>
        <w:t>v</w:t>
      </w:r>
      <w:r>
        <w:t xml:space="preserve"> that involve </w:t>
      </w:r>
      <w:r>
        <w:rPr>
          <w:rStyle w:val="Text1"/>
        </w:rPr>
        <w:t>up to three edges</w:t>
      </w:r>
      <w:r>
        <w:t xml:space="preserve">, limited to </w:t>
      </w:r>
      <w:r>
        <w:rPr>
          <w:rStyle w:val="Text1"/>
        </w:rPr>
        <w:t>u</w:t>
      </w:r>
      <w:r>
        <w:t xml:space="preserve">, </w:t>
      </w:r>
      <w:r>
        <w:rPr>
          <w:rStyle w:val="Text1"/>
        </w:rPr>
        <w:t>v</w:t>
      </w:r>
      <w:r>
        <w:t xml:space="preserve">, and nodes </w:t>
      </w:r>
      <w:r>
        <w:rPr>
          <w:rStyle w:val="Text0"/>
        </w:rPr>
        <w:t>a</w:t>
      </w:r>
      <w:r>
        <w:t xml:space="preserve"> </w:t>
      </w:r>
      <w:r>
        <w:rPr>
          <w:rStyle w:val="Text1"/>
        </w:rPr>
        <w:t>and</w:t>
      </w:r>
      <w:r>
        <w:t xml:space="preserve"> </w:t>
      </w:r>
      <w:r>
        <w:rPr>
          <w:rStyle w:val="Text0"/>
        </w:rPr>
        <w:t>b</w:t>
      </w:r>
      <w:r>
        <w:t>.</w:t>
      </w:r>
    </w:p>
    <w:p>
      <w:pPr>
        <w:pStyle w:val="Normal"/>
      </w:pPr>
      <w:r>
        <w:t xml:space="preserve">Once the outer </w:t>
      </w:r>
      <w:r>
        <w:rPr>
          <w:rStyle w:val="Text0"/>
        </w:rPr>
        <w:t>for</w:t>
      </w:r>
      <w:r>
        <w:t xml:space="preserve"> loop over </w:t>
      </w:r>
      <w:r>
        <w:rPr>
          <w:rStyle w:val="Text0"/>
        </w:rPr>
        <w:t>k</w:t>
      </w:r>
      <w:r>
        <w:t xml:space="preserve"> has completed processing N nodes, Floyd–Warshall has computed the shortest paths between any </w:t>
      </w:r>
      <w:r>
        <w:rPr>
          <w:rStyle w:val="Text1"/>
        </w:rPr>
        <w:t>u</w:t>
      </w:r>
      <w:r>
        <w:t xml:space="preserve"> and </w:t>
      </w:r>
      <w:r>
        <w:rPr>
          <w:rStyle w:val="Text1"/>
        </w:rPr>
        <w:t>v</w:t>
      </w:r>
      <w:r>
        <w:t xml:space="preserve"> that involve </w:t>
      </w:r>
      <w:r>
        <w:rPr>
          <w:rStyle w:val="Text1"/>
        </w:rPr>
        <w:t>up to N + 1 edges</w:t>
      </w:r>
      <w:r>
        <w:t xml:space="preserve"> and involve any node in the graph. Now, since a path over N nodes can only have N – 1 edges, this means that Floyd–Warshall correctly computes the distance for the shortest paths over all </w:t>
      </w:r>
      <w:r>
        <w:rPr>
          <w:rStyle w:val="Text1"/>
        </w:rPr>
        <w:t>u</w:t>
      </w:r>
      <w:r>
        <w:t xml:space="preserve"> and </w:t>
      </w:r>
      <w:r>
        <w:rPr>
          <w:rStyle w:val="Text1"/>
        </w:rPr>
        <w:t>v</w:t>
      </w:r>
      <w:r>
        <w:t xml:space="preserve"> in the graph.</w:t>
      </w:r>
    </w:p>
    <w:p>
      <w:pPr>
        <w:pStyle w:val="Normal"/>
      </w:pPr>
      <w:r>
        <w:t xml:space="preserve">The code to recover the actual shortest path is shown in </w:t>
      </w:r>
      <w:hyperlink w:anchor="Listing_7_18__Code_to_recover_th">
        <w:r>
          <w:rPr>
            <w:rStyle w:val="Text3"/>
          </w:rPr>
          <w:t>Listing 7-18</w:t>
        </w:r>
      </w:hyperlink>
      <w:r>
        <w:t xml:space="preserve">. This code is nearly identical to </w:t>
      </w:r>
      <w:hyperlink w:anchor="Listing_7_4__Recovering_actual_p">
        <w:r>
          <w:rPr>
            <w:rStyle w:val="Text3"/>
          </w:rPr>
          <w:t>Listing 7-4</w:t>
        </w:r>
      </w:hyperlink>
      <w:r>
        <w:t xml:space="preserve">, except now it processes a two-dimensional </w:t>
      </w:r>
      <w:r>
        <w:rPr>
          <w:rStyle w:val="Text0"/>
        </w:rPr>
        <w:t>node_from[][]</w:t>
      </w:r>
      <w:r>
        <w:t xml:space="preserve"> structure.</w:t>
      </w:r>
      <w:r>
        <w:rPr>
          <w:rStyle w:val="Text54"/>
        </w:rPr>
        <w:bookmarkStart w:id="1328" w:name="idm45239903980928"/>
        <w:t/>
        <w:bookmarkEnd w:id="1328"/>
      </w:r>
    </w:p>
    <w:p>
      <w:bookmarkStart w:id="1329" w:name="Listing_7_18__Code_to_recover_th"/>
      <w:pPr>
        <w:keepNext/>
        <w:pStyle w:val="Heading 3"/>
      </w:pPr>
      <w:r>
        <w:t xml:space="preserve">Listing 7-18. </w:t>
        <w:t>Code to recover the shortest path as computed by Floyd–Warshall</w:t>
      </w:r>
      <w:bookmarkEnd w:id="1329"/>
    </w:p>
    <w:p>
      <w:pPr>
        <w:pStyle w:val="Para 13"/>
      </w:pPr>
      <w:r>
        <w:rPr>
          <w:rStyle w:val="Text6"/>
        </w:rPr>
        <w:t xml:space="preserve">def</w:t>
        <w:br w:clear="none"/>
      </w:r>
      <w:r>
        <w:t xml:space="preserve"> </w:t>
        <w:br w:clear="none"/>
      </w:r>
      <w:r>
        <w:rPr>
          <w:rStyle w:val="Text9"/>
        </w:rPr>
        <w:t xml:space="preserve">all_pairs_path_to</w:t>
        <w:br w:clear="none"/>
      </w:r>
      <w:r>
        <w:rPr>
          <w:rStyle w:val="Text5"/>
        </w:rPr>
        <w:t xml:space="preserve">(</w:t>
        <w:br w:clear="none"/>
      </w:r>
      <w:r>
        <w:rPr>
          <w:rStyle w:val="Text2"/>
        </w:rPr>
        <w:t xml:space="preserve">node_from</w:t>
        <w:br w:clear="none"/>
      </w:r>
      <w:r>
        <w:rPr>
          <w:rStyle w:val="Text5"/>
        </w:rPr>
        <w:t xml:space="preserve">,</w:t>
        <w:br w:clear="none"/>
      </w:r>
      <w:r>
        <w:t xml:space="preserve"> </w:t>
        <w:br w:clear="none"/>
      </w:r>
      <w:r>
        <w:rPr>
          <w:rStyle w:val="Text2"/>
        </w:rPr>
        <w:t xml:space="preserve">src</w:t>
        <w:br w:clear="none"/>
      </w:r>
      <w:r>
        <w:rPr>
          <w:rStyle w:val="Text5"/>
        </w:rPr>
        <w:t xml:space="preserve">,</w:t>
        <w:br w:clear="none"/>
      </w:r>
      <w:r>
        <w:t xml:space="preserve"> </w:t>
        <w:br w:clear="none"/>
      </w:r>
      <w:r>
        <w:rPr>
          <w:rStyle w:val="Text2"/>
        </w:rPr>
        <w:t xml:space="preserve">target</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836"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if</w:t>
        <w:br w:clear="none"/>
      </w:r>
      <w:r>
        <w:t xml:space="preserve"> </w:t>
        <w:br w:clear="none"/>
      </w:r>
      <w:r>
        <w:rPr>
          <w:rStyle w:val="Text2"/>
        </w:rPr>
        <w:t xml:space="preserve">node_from</w:t>
        <w:br w:clear="none"/>
      </w:r>
      <w:r>
        <w:rPr>
          <w:rStyle w:val="Text5"/>
        </w:rPr>
        <w:t xml:space="preserve">[</w:t>
        <w:br w:clear="none"/>
      </w:r>
      <w:r>
        <w:rPr>
          <w:rStyle w:val="Text2"/>
        </w:rPr>
        <w:t xml:space="preserve">src</w:t>
        <w:br w:clear="none"/>
      </w:r>
      <w:r>
        <w:rPr>
          <w:rStyle w:val="Text5"/>
        </w:rPr>
        <w:t xml:space="preserve">]</w:t>
        <w:br w:clear="none"/>
        <w:t xml:space="preserve">[</w:t>
        <w:br w:clear="none"/>
      </w:r>
      <w:r>
        <w:rPr>
          <w:rStyle w:val="Text2"/>
        </w:rPr>
        <w:t xml:space="preserve">target</w:t>
        <w:br w:clear="none"/>
      </w:r>
      <w:r>
        <w:rPr>
          <w:rStyle w:val="Text5"/>
        </w:rPr>
        <w:t xml:space="preserve">]</w:t>
        <w:br w:clear="none"/>
      </w:r>
      <w:r>
        <w:t xml:space="preserve"> </w:t>
        <w:br w:clear="none"/>
      </w:r>
      <w:r>
        <w:rPr>
          <w:rStyle w:val="Text5"/>
        </w:rPr>
        <w:t xml:space="preserve">is</w:t>
        <w:br w:clear="none"/>
      </w:r>
      <w:r>
        <w:t xml:space="preserve"> </w:t>
        <w:br w:clear="none"/>
      </w:r>
      <w:r>
        <w:rPr>
          <w:rStyle w:val="Text7"/>
        </w:rPr>
        <w:t xml:space="preserve">None</w:t>
        <w:br w:clear="none"/>
      </w:r>
      <w:r>
        <w:rPr>
          <w:rStyle w:val="Text5"/>
        </w:rPr>
        <w:t xml:space="preserve">:</w:t>
        <w:br w:clear="none"/>
      </w:r>
      <w:r>
        <w:t xml:space="preserve"/>
        <w:br w:clear="none"/>
        <w:t xml:space="preserve">    </w:t>
        <w:br w:clear="none"/>
      </w:r>
      <w:r>
        <w:rPr>
          <w:rStyle w:val="Text6"/>
        </w:rPr>
        <w:t xml:space="preserve">raise</w:t>
        <w:br w:clear="none"/>
      </w:r>
      <w:r>
        <w:t xml:space="preserve"> </w:t>
        <w:br w:clear="none"/>
      </w:r>
      <w:r>
        <w:rPr>
          <w:rStyle w:val="Text24"/>
        </w:rPr>
        <w:t xml:space="preserve">ValueError</w:t>
        <w:br w:clear="none"/>
      </w:r>
      <w:r>
        <w:rPr>
          <w:rStyle w:val="Text5"/>
        </w:rPr>
        <w:t xml:space="preserve">(</w:t>
        <w:br w:clear="none"/>
      </w:r>
      <w:r>
        <w:rPr>
          <w:rStyle w:val="Text12"/>
        </w:rPr>
        <w:t xml:space="preserve">'</w:t>
        <w:br w:clear="none"/>
        <w:t xml:space="preserve">Unreachable</w:t>
        <w:br w:clear="none"/>
        <w:t xml:space="preserve">'</w:t>
        <w:br w:clear="none"/>
      </w:r>
      <w:r>
        <w:rPr>
          <w:rStyle w:val="Text5"/>
        </w:rPr>
        <w:t xml:space="preserve">)</w:t>
        <w:br w:clear="none"/>
      </w:r>
      <w:r>
        <w:t xml:space="preserve">               </w:t>
        <w:br w:clear="none"/>
      </w:r>
      <w:r>
        <w:rPr>
          <w:rStyle w:val="Text56"/>
        </w:rPr>
        <w:drawing>
          <wp:inline>
            <wp:extent cx="63500" cy="63500"/>
            <wp:effectExtent l="0" r="0" t="0" b="0"/>
            <wp:docPr id="837"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path</w:t>
        <w:br w:clear="none"/>
      </w:r>
      <w:r>
        <w:t xml:space="preserve"> </w:t>
        <w:br w:clear="none"/>
      </w:r>
      <w:r>
        <w:rPr>
          <w:rStyle w:val="Text8"/>
        </w:rPr>
        <w:t xml:space="preserve">=</w:t>
        <w:br w:clear="none"/>
      </w:r>
      <w:r>
        <w:t xml:space="preserve"> </w:t>
        <w:br w:clear="none"/>
      </w:r>
      <w:r>
        <w:rPr>
          <w:rStyle w:val="Text5"/>
        </w:rPr>
        <w:t xml:space="preserve">[</w:t>
        <w:br w:clear="none"/>
        <w:t xml:space="preserve">]</w:t>
        <w:br w:clear="none"/>
      </w:r>
      <w:r>
        <w:t xml:space="preserve"/>
        <w:br w:clear="none"/>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target</w:t>
        <w:br w:clear="none"/>
      </w:r>
      <w:r>
        <w:t xml:space="preserve">                                      </w:t>
        <w:br w:clear="none"/>
      </w:r>
      <w:r>
        <w:rPr>
          <w:rStyle w:val="Text56"/>
        </w:rPr>
        <w:drawing>
          <wp:inline>
            <wp:extent cx="63500" cy="63500"/>
            <wp:effectExtent l="0" r="0" t="0" b="0"/>
            <wp:docPr id="83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while</w:t>
        <w:br w:clear="none"/>
      </w:r>
      <w:r>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src</w:t>
        <w:br w:clear="none"/>
      </w:r>
      <w:r>
        <w:rPr>
          <w:rStyle w:val="Text5"/>
        </w:rPr>
        <w:t xml:space="preserve">:</w:t>
        <w:br w:clear="none"/>
      </w:r>
      <w:r>
        <w:t xml:space="preserve"/>
        <w:br w:clear="none"/>
        <w:t xml:space="preserve">    </w:t>
        <w:br w:clear="none"/>
      </w:r>
      <w:r>
        <w:rPr>
          <w:rStyle w:val="Text2"/>
        </w:rPr>
        <w:t xml:space="preserve">path</w:t>
        <w:br w:clear="none"/>
      </w:r>
      <w:r>
        <w:rPr>
          <w:rStyle w:val="Text8"/>
        </w:rPr>
        <w:t xml:space="preserve">.</w:t>
        <w:br w:clear="none"/>
      </w:r>
      <w:r>
        <w:rPr>
          <w:rStyle w:val="Text2"/>
        </w:rPr>
        <w:t xml:space="preserve">append</w:t>
        <w:br w:clear="none"/>
      </w:r>
      <w:r>
        <w:rPr>
          <w:rStyle w:val="Text5"/>
        </w:rPr>
        <w:t xml:space="preserve">(</w:t>
        <w:br w:clear="none"/>
      </w:r>
      <w:r>
        <w:rPr>
          <w:rStyle w:val="Text2"/>
        </w:rPr>
        <w:t xml:space="preserve">v</w:t>
        <w:br w:clear="none"/>
      </w:r>
      <w:r>
        <w:rPr>
          <w:rStyle w:val="Text5"/>
        </w:rPr>
        <w:t xml:space="preserve">)</w:t>
        <w:br w:clear="none"/>
      </w:r>
      <w:r>
        <w:t xml:space="preserve">                                </w:t>
        <w:br w:clear="none"/>
      </w:r>
      <w:r>
        <w:rPr>
          <w:rStyle w:val="Text56"/>
        </w:rPr>
        <w:drawing>
          <wp:inline>
            <wp:extent cx="63500" cy="63500"/>
            <wp:effectExtent l="0" r="0" t="0" b="0"/>
            <wp:docPr id="83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v</w:t>
        <w:br w:clear="none"/>
      </w:r>
      <w:r>
        <w:t xml:space="preserve"> </w:t>
        <w:br w:clear="none"/>
      </w:r>
      <w:r>
        <w:rPr>
          <w:rStyle w:val="Text8"/>
        </w:rPr>
        <w:t xml:space="preserve">=</w:t>
        <w:br w:clear="none"/>
      </w:r>
      <w:r>
        <w:t xml:space="preserve"> </w:t>
        <w:br w:clear="none"/>
      </w:r>
      <w:r>
        <w:rPr>
          <w:rStyle w:val="Text2"/>
        </w:rPr>
        <w:t xml:space="preserve">node_from</w:t>
        <w:br w:clear="none"/>
      </w:r>
      <w:r>
        <w:rPr>
          <w:rStyle w:val="Text5"/>
        </w:rPr>
        <w:t xml:space="preserve">[</w:t>
        <w:br w:clear="none"/>
      </w:r>
      <w:r>
        <w:rPr>
          <w:rStyle w:val="Text2"/>
        </w:rPr>
        <w:t xml:space="preserve">src</w:t>
        <w:br w:clear="none"/>
      </w:r>
      <w:r>
        <w:rPr>
          <w:rStyle w:val="Text5"/>
        </w:rPr>
        <w:t xml:space="preserve">]</w:t>
        <w:br w:clear="none"/>
        <w:t xml:space="preserve">[</w:t>
        <w:br w:clear="none"/>
      </w:r>
      <w:r>
        <w:rPr>
          <w:rStyle w:val="Text2"/>
        </w:rPr>
        <w:t xml:space="preserve">v</w:t>
        <w:br w:clear="none"/>
      </w:r>
      <w:r>
        <w:rPr>
          <w:rStyle w:val="Text5"/>
        </w:rPr>
        <w:t xml:space="preserve">]</w:t>
        <w:br w:clear="none"/>
      </w:r>
      <w:r>
        <w:t xml:space="preserve">                         </w:t>
        <w:br w:clear="none"/>
      </w:r>
      <w:r>
        <w:rPr>
          <w:rStyle w:val="Text56"/>
        </w:rPr>
        <w:drawing>
          <wp:inline>
            <wp:extent cx="63500" cy="63500"/>
            <wp:effectExtent l="0" r="0" t="0" b="0"/>
            <wp:docPr id="84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2"/>
        </w:rPr>
        <w:t xml:space="preserve">path</w:t>
        <w:br w:clear="none"/>
      </w:r>
      <w:r>
        <w:rPr>
          <w:rStyle w:val="Text8"/>
        </w:rPr>
        <w:t xml:space="preserve">.</w:t>
        <w:br w:clear="none"/>
      </w:r>
      <w:r>
        <w:rPr>
          <w:rStyle w:val="Text2"/>
        </w:rPr>
        <w:t xml:space="preserve">append</w:t>
        <w:br w:clear="none"/>
      </w:r>
      <w:r>
        <w:rPr>
          <w:rStyle w:val="Text5"/>
        </w:rPr>
        <w:t xml:space="preserve">(</w:t>
        <w:br w:clear="none"/>
      </w:r>
      <w:r>
        <w:rPr>
          <w:rStyle w:val="Text2"/>
        </w:rPr>
        <w:t xml:space="preserve">src</w:t>
        <w:br w:clear="none"/>
      </w:r>
      <w:r>
        <w:rPr>
          <w:rStyle w:val="Text5"/>
        </w:rPr>
        <w:t xml:space="preserve">)</w:t>
        <w:br w:clear="none"/>
      </w:r>
      <w:r>
        <w:t xml:space="preserve">                                </w:t>
        <w:br w:clear="none"/>
      </w:r>
      <w:r>
        <w:rPr>
          <w:rStyle w:val="Text56"/>
        </w:rPr>
        <w:drawing>
          <wp:inline>
            <wp:extent cx="63500" cy="63500"/>
            <wp:effectExtent l="0" r="0" t="0" b="0"/>
            <wp:docPr id="841"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path</w:t>
        <w:br w:clear="none"/>
      </w:r>
      <w:r>
        <w:rPr>
          <w:rStyle w:val="Text8"/>
        </w:rPr>
        <w:t xml:space="preserve">.</w:t>
        <w:br w:clear="none"/>
      </w:r>
      <w:r>
        <w:rPr>
          <w:rStyle w:val="Text2"/>
        </w:rPr>
        <w:t xml:space="preserve">reverse</w:t>
        <w:br w:clear="none"/>
      </w:r>
      <w:r>
        <w:rPr>
          <w:rStyle w:val="Text5"/>
        </w:rPr>
        <w:t xml:space="preserve">(</w:t>
        <w:br w:clear="none"/>
        <w:t xml:space="preserve">)</w:t>
        <w:br w:clear="none"/>
      </w:r>
      <w:r>
        <w:t xml:space="preserve">                                  </w:t>
        <w:br w:clear="none"/>
      </w:r>
      <w:r>
        <w:rPr>
          <w:rStyle w:val="Text56"/>
        </w:rPr>
        <w:drawing>
          <wp:inline>
            <wp:extent cx="63500" cy="63500"/>
            <wp:effectExtent l="0" r="0" t="0" b="0"/>
            <wp:docPr id="842"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6"/>
        </w:rPr>
        <w:t xml:space="preserve">return</w:t>
        <w:br w:clear="none"/>
      </w:r>
      <w:r>
        <w:t xml:space="preserve"> </w:t>
        <w:br w:clear="none"/>
      </w:r>
      <w:r>
        <w:rPr>
          <w:rStyle w:val="Text2"/>
        </w:rPr>
        <w:t xml:space="preserve">path</w:t>
        <w:br w:clear="none"/>
      </w:r>
    </w:p>
    <w:p>
      <w:pPr>
        <w:pStyle w:val="Para 04"/>
      </w:pPr>
      <w:hyperlink w:anchor="co_graphs__only_connect__CO17_1">
        <w:r>
          <w:bookmarkStart w:id="1330" w:name="callout_graphs__only_connect__CO_123"/>
          <w:t/>
          <w:bookmarkEnd w:id="1330"/>
          <w:drawing>
            <wp:inline>
              <wp:extent cx="63500" cy="63500"/>
              <wp:effectExtent l="0" r="0" t="0" b="0"/>
              <wp:docPr id="843" name="1.png" descr="1"/>
              <wp:cNvGraphicFramePr>
                <a:graphicFrameLocks noChangeAspect="1"/>
              </wp:cNvGraphicFramePr>
              <a:graphic>
                <a:graphicData uri="http://schemas.openxmlformats.org/drawingml/2006/picture">
                  <pic:pic>
                    <pic:nvPicPr>
                      <pic:cNvPr id="0" name="1.png" descr="1"/>
                      <pic:cNvPicPr/>
                    </pic:nvPicPr>
                    <pic:blipFill>
                      <a:blip r:embed="rId8"/>
                      <a:stretch>
                        <a:fillRect/>
                      </a:stretch>
                    </pic:blipFill>
                    <pic:spPr>
                      <a:xfrm>
                        <a:off x="0" y="0"/>
                        <a:ext cx="63500" cy="63500"/>
                      </a:xfrm>
                      <a:prstGeom prst="rect">
                        <a:avLst/>
                      </a:prstGeom>
                    </pic:spPr>
                  </pic:pic>
                </a:graphicData>
              </a:graphic>
            </wp:inline>
          </w:drawing>
        </w:r>
      </w:hyperlink>
    </w:p>
    <w:p>
      <w:pPr>
        <w:pStyle w:val="Para 05"/>
      </w:pPr>
      <w:r>
        <w:rPr>
          <w:rStyle w:val="Text0"/>
        </w:rPr>
        <w:t>node_from[][]</w:t>
      </w:r>
      <w:r>
        <w:t xml:space="preserve"> structure is needed to recover path from </w:t>
      </w:r>
      <w:r>
        <w:rPr>
          <w:rStyle w:val="Text0"/>
        </w:rPr>
        <w:t>src</w:t>
      </w:r>
      <w:r>
        <w:t xml:space="preserve"> to any </w:t>
      </w:r>
      <w:r>
        <w:rPr>
          <w:rStyle w:val="Text0"/>
        </w:rPr>
        <w:t>target</w:t>
      </w:r>
      <w:r>
        <w:t>.</w:t>
      </w:r>
    </w:p>
    <w:p>
      <w:pPr>
        <w:pStyle w:val="Para 04"/>
      </w:pPr>
      <w:hyperlink w:anchor="co_graphs__only_connect__CO17_3">
        <w:r>
          <w:bookmarkStart w:id="1331" w:name="callout_graphs__only_connect__CO_124"/>
          <w:t/>
          <w:bookmarkEnd w:id="1331"/>
          <w:drawing>
            <wp:inline>
              <wp:extent cx="63500" cy="63500"/>
              <wp:effectExtent l="0" r="0" t="0" b="0"/>
              <wp:docPr id="84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05"/>
      </w:pPr>
      <w:r>
        <w:t xml:space="preserve">To recover the full path, start at </w:t>
      </w:r>
      <w:r>
        <w:rPr>
          <w:rStyle w:val="Text0"/>
        </w:rPr>
        <w:t>target</w:t>
      </w:r>
      <w:r>
        <w:t>.</w:t>
      </w:r>
    </w:p>
    <w:p>
      <w:pPr>
        <w:pStyle w:val="Para 04"/>
      </w:pPr>
      <w:hyperlink w:anchor="co_graphs__only_connect__CO17_4">
        <w:r>
          <w:bookmarkStart w:id="1332" w:name="callout_graphs__only_connect__CO_125"/>
          <w:t/>
          <w:bookmarkEnd w:id="1332"/>
          <w:drawing>
            <wp:inline>
              <wp:extent cx="63500" cy="63500"/>
              <wp:effectExtent l="0" r="0" t="0" b="0"/>
              <wp:docPr id="845"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5"/>
      </w:pPr>
      <w:r>
        <w:t xml:space="preserve">As long as </w:t>
      </w:r>
      <w:r>
        <w:rPr>
          <w:rStyle w:val="Text0"/>
        </w:rPr>
        <w:t>v</w:t>
      </w:r>
      <w:r>
        <w:t xml:space="preserve"> is not </w:t>
      </w:r>
      <w:r>
        <w:rPr>
          <w:rStyle w:val="Text0"/>
        </w:rPr>
        <w:t>src</w:t>
      </w:r>
      <w:r>
        <w:t xml:space="preserve">, append </w:t>
      </w:r>
      <w:r>
        <w:rPr>
          <w:rStyle w:val="Text0"/>
        </w:rPr>
        <w:t>v</w:t>
      </w:r>
      <w:r>
        <w:t xml:space="preserve"> to </w:t>
      </w:r>
      <w:r>
        <w:rPr>
          <w:rStyle w:val="Text0"/>
        </w:rPr>
        <w:t>path</w:t>
      </w:r>
      <w:r>
        <w:t xml:space="preserve">, a backward list of nodes found on path from </w:t>
      </w:r>
      <w:r>
        <w:rPr>
          <w:rStyle w:val="Text0"/>
        </w:rPr>
        <w:t>src</w:t>
      </w:r>
      <w:r>
        <w:t xml:space="preserve"> to </w:t>
      </w:r>
      <w:r>
        <w:rPr>
          <w:rStyle w:val="Text0"/>
        </w:rPr>
        <w:t>target</w:t>
      </w:r>
      <w:r>
        <w:t>.</w:t>
      </w:r>
    </w:p>
    <w:p>
      <w:pPr>
        <w:pStyle w:val="Para 04"/>
      </w:pPr>
      <w:hyperlink w:anchor="co_graphs__only_connect__CO17_5">
        <w:r>
          <w:bookmarkStart w:id="1333" w:name="callout_graphs__only_connect__CO_126"/>
          <w:t/>
          <w:bookmarkEnd w:id="1333"/>
          <w:drawing>
            <wp:inline>
              <wp:extent cx="63500" cy="63500"/>
              <wp:effectExtent l="0" r="0" t="0" b="0"/>
              <wp:docPr id="84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5"/>
      </w:pPr>
      <w:r>
        <w:t xml:space="preserve">Set </w:t>
      </w:r>
      <w:r>
        <w:rPr>
          <w:rStyle w:val="Text0"/>
        </w:rPr>
        <w:t>v</w:t>
      </w:r>
      <w:r>
        <w:t xml:space="preserve"> to become the prior node in the search as recorded by </w:t>
      </w:r>
      <w:r>
        <w:rPr>
          <w:rStyle w:val="Text0"/>
        </w:rPr>
        <w:t>node_from[src][v]</w:t>
      </w:r>
      <w:r>
        <w:t>.</w:t>
      </w:r>
    </w:p>
    <w:p>
      <w:pPr>
        <w:pStyle w:val="Para 04"/>
      </w:pPr>
      <w:hyperlink w:anchor="co_graphs__only_connect__CO17_6">
        <w:r>
          <w:bookmarkStart w:id="1334" w:name="callout_graphs__only_connect__CO_127"/>
          <w:t/>
          <w:bookmarkEnd w:id="1334"/>
          <w:drawing>
            <wp:inline>
              <wp:extent cx="63500" cy="63500"/>
              <wp:effectExtent l="0" r="0" t="0" b="0"/>
              <wp:docPr id="847" name="5.png" descr="5"/>
              <wp:cNvGraphicFramePr>
                <a:graphicFrameLocks noChangeAspect="1"/>
              </wp:cNvGraphicFramePr>
              <a:graphic>
                <a:graphicData uri="http://schemas.openxmlformats.org/drawingml/2006/picture">
                  <pic:pic>
                    <pic:nvPicPr>
                      <pic:cNvPr id="0" name="5.png" descr="5"/>
                      <pic:cNvPicPr/>
                    </pic:nvPicPr>
                    <pic:blipFill>
                      <a:blip r:embed="rId16"/>
                      <a:stretch>
                        <a:fillRect/>
                      </a:stretch>
                    </pic:blipFill>
                    <pic:spPr>
                      <a:xfrm>
                        <a:off x="0" y="0"/>
                        <a:ext cx="63500" cy="63500"/>
                      </a:xfrm>
                      <a:prstGeom prst="rect">
                        <a:avLst/>
                      </a:prstGeom>
                    </pic:spPr>
                  </pic:pic>
                </a:graphicData>
              </a:graphic>
            </wp:inline>
          </w:drawing>
        </w:r>
      </w:hyperlink>
    </w:p>
    <w:p>
      <w:pPr>
        <w:pStyle w:val="Para 05"/>
      </w:pPr>
      <w:r>
        <w:t xml:space="preserve">Once </w:t>
      </w:r>
      <w:r>
        <w:rPr>
          <w:rStyle w:val="Text0"/>
        </w:rPr>
        <w:t>src</w:t>
      </w:r>
      <w:r>
        <w:t xml:space="preserve"> is encountered, the </w:t>
      </w:r>
      <w:r>
        <w:rPr>
          <w:rStyle w:val="Text0"/>
        </w:rPr>
        <w:t>while</w:t>
      </w:r>
      <w:r>
        <w:t xml:space="preserve"> loop terminates, so </w:t>
      </w:r>
      <w:r>
        <w:rPr>
          <w:rStyle w:val="Text0"/>
        </w:rPr>
        <w:t>src</w:t>
      </w:r>
      <w:r>
        <w:t xml:space="preserve"> must be appended to complete the backward </w:t>
      </w:r>
      <w:r>
        <w:rPr>
          <w:rStyle w:val="Text0"/>
        </w:rPr>
        <w:t>path</w:t>
      </w:r>
      <w:r>
        <w:t>.</w:t>
      </w:r>
    </w:p>
    <w:p>
      <w:pPr>
        <w:pStyle w:val="Para 04"/>
      </w:pPr>
      <w:hyperlink w:anchor="co_graphs__only_connect__CO17_7">
        <w:r>
          <w:bookmarkStart w:id="1335" w:name="callout_graphs__only_connect__CO_128"/>
          <w:t/>
          <w:bookmarkEnd w:id="1335"/>
          <w:drawing>
            <wp:inline>
              <wp:extent cx="63500" cy="63500"/>
              <wp:effectExtent l="0" r="0" t="0" b="0"/>
              <wp:docPr id="848" name="6.png" descr="6"/>
              <wp:cNvGraphicFramePr>
                <a:graphicFrameLocks noChangeAspect="1"/>
              </wp:cNvGraphicFramePr>
              <a:graphic>
                <a:graphicData uri="http://schemas.openxmlformats.org/drawingml/2006/picture">
                  <pic:pic>
                    <pic:nvPicPr>
                      <pic:cNvPr id="0" name="6.png" descr="6"/>
                      <pic:cNvPicPr/>
                    </pic:nvPicPr>
                    <pic:blipFill>
                      <a:blip r:embed="rId17"/>
                      <a:stretch>
                        <a:fillRect/>
                      </a:stretch>
                    </pic:blipFill>
                    <pic:spPr>
                      <a:xfrm>
                        <a:off x="0" y="0"/>
                        <a:ext cx="63500" cy="63500"/>
                      </a:xfrm>
                      <a:prstGeom prst="rect">
                        <a:avLst/>
                      </a:prstGeom>
                    </pic:spPr>
                  </pic:pic>
                </a:graphicData>
              </a:graphic>
            </wp:inline>
          </w:drawing>
        </w:r>
      </w:hyperlink>
    </w:p>
    <w:p>
      <w:pPr>
        <w:pStyle w:val="Para 05"/>
      </w:pPr>
      <w:r>
        <w:t xml:space="preserve">Reverse the list so all nodes appear in proper order from </w:t>
      </w:r>
      <w:r>
        <w:rPr>
          <w:rStyle w:val="Text0"/>
        </w:rPr>
        <w:t>src</w:t>
      </w:r>
      <w:r>
        <w:t xml:space="preserve"> to </w:t>
      </w:r>
      <w:r>
        <w:rPr>
          <w:rStyle w:val="Text0"/>
        </w:rPr>
        <w:t>target</w:t>
      </w:r>
      <w:r>
        <w:t>.</w:t>
      </w:r>
    </w:p>
    <w:p>
      <w:pPr>
        <w:pStyle w:val="Para 04"/>
      </w:pPr>
      <w:hyperlink w:anchor="co_graphs__only_connect__CO17_2">
        <w:r>
          <w:bookmarkStart w:id="1336" w:name="callout_graphs__only_connect__CO_129"/>
          <w:t/>
          <w:bookmarkEnd w:id="1336"/>
          <w:drawing>
            <wp:inline>
              <wp:extent cx="63500" cy="63500"/>
              <wp:effectExtent l="0" r="0" t="0" b="0"/>
              <wp:docPr id="849" name="7.png" descr="7"/>
              <wp:cNvGraphicFramePr>
                <a:graphicFrameLocks noChangeAspect="1"/>
              </wp:cNvGraphicFramePr>
              <a:graphic>
                <a:graphicData uri="http://schemas.openxmlformats.org/drawingml/2006/picture">
                  <pic:pic>
                    <pic:nvPicPr>
                      <pic:cNvPr id="0" name="7.png" descr="7"/>
                      <pic:cNvPicPr/>
                    </pic:nvPicPr>
                    <pic:blipFill>
                      <a:blip r:embed="rId18"/>
                      <a:stretch>
                        <a:fillRect/>
                      </a:stretch>
                    </pic:blipFill>
                    <pic:spPr>
                      <a:xfrm>
                        <a:off x="0" y="0"/>
                        <a:ext cx="63500" cy="63500"/>
                      </a:xfrm>
                      <a:prstGeom prst="rect">
                        <a:avLst/>
                      </a:prstGeom>
                    </pic:spPr>
                  </pic:pic>
                </a:graphicData>
              </a:graphic>
            </wp:inline>
          </w:drawing>
        </w:r>
      </w:hyperlink>
    </w:p>
    <w:p>
      <w:pPr>
        <w:pStyle w:val="Para 05"/>
      </w:pPr>
      <w:r>
        <w:t xml:space="preserve">If </w:t>
      </w:r>
      <w:r>
        <w:rPr>
          <w:rStyle w:val="Text0"/>
        </w:rPr>
        <w:t>node_from[target]</w:t>
      </w:r>
      <w:r>
        <w:t xml:space="preserve"> is </w:t>
      </w:r>
      <w:r>
        <w:rPr>
          <w:rStyle w:val="Text0"/>
        </w:rPr>
        <w:t>None</w:t>
      </w:r>
      <w:r>
        <w:t xml:space="preserve">, </w:t>
      </w:r>
      <w:r>
        <w:rPr>
          <w:rStyle w:val="Text0"/>
        </w:rPr>
        <w:t>target</w:t>
      </w:r>
      <w:r>
        <w:t xml:space="preserve"> is not reachable from </w:t>
      </w:r>
      <w:r>
        <w:rPr>
          <w:rStyle w:val="Text0"/>
        </w:rPr>
        <w:t>src</w:t>
      </w:r>
      <w:r>
        <w:t>.</w:t>
      </w:r>
    </w:p>
    <w:p>
      <w:bookmarkStart w:id="1337" w:name="Summary__Graphs_can_model_a_vari"/>
      <w:pPr>
        <w:keepNext/>
        <w:pStyle w:val="Heading 1"/>
      </w:pPr>
      <w:r>
        <w:t>Summary</w:t>
      </w:r>
      <w:bookmarkEnd w:id="1337"/>
    </w:p>
    <w:p>
      <w:pPr>
        <w:pStyle w:val="Normal"/>
      </w:pPr>
      <w:r>
        <w:t>Graphs can model a variety of application domains, ranging from geographic data to bioinformatic information to social networks. The edges of a graph can be directed or undirected, and the edges may store numeric weights. Given a graph, there are many interesting questions that naturally arise:</w:t>
      </w:r>
    </w:p>
    <w:p>
      <w:pPr>
        <w:pStyle w:val="Para 01"/>
      </w:pPr>
      <w:r>
        <w:t>Is the graph connected? Apply Depth First Search and see if every node in the graph was visited.</w:t>
      </w:r>
    </w:p>
    <w:p>
      <w:pPr>
        <w:pStyle w:val="Para 01"/>
      </w:pPr>
      <w:r>
        <w:t>Does a directed graph contain a cycle? Apply Depth First Search and maintain extra state while searching to detect if a cycle exists.</w:t>
      </w:r>
    </w:p>
    <w:p>
      <w:pPr>
        <w:pStyle w:val="Para 01"/>
      </w:pPr>
      <w:r>
        <w:t xml:space="preserve">Given two nodes, </w:t>
      </w:r>
      <w:r>
        <w:rPr>
          <w:rStyle w:val="Text1"/>
        </w:rPr>
        <w:t>u</w:t>
      </w:r>
      <w:r>
        <w:t xml:space="preserve"> and </w:t>
      </w:r>
      <w:r>
        <w:rPr>
          <w:rStyle w:val="Text1"/>
        </w:rPr>
        <w:t>v</w:t>
      </w:r>
      <w:r>
        <w:t xml:space="preserve">, in a graph, what is the shortest path from </w:t>
      </w:r>
      <w:r>
        <w:rPr>
          <w:rStyle w:val="Text1"/>
        </w:rPr>
        <w:t>u</w:t>
      </w:r>
      <w:r>
        <w:t xml:space="preserve"> to </w:t>
      </w:r>
      <w:r>
        <w:rPr>
          <w:rStyle w:val="Text1"/>
        </w:rPr>
        <w:t>v</w:t>
      </w:r>
      <w:r>
        <w:t xml:space="preserve"> in terms of the number of edges involved? Apply Breadth First Search to compute a solution.</w:t>
      </w:r>
    </w:p>
    <w:p>
      <w:pPr>
        <w:pStyle w:val="Para 01"/>
      </w:pPr>
      <w:r>
        <w:t xml:space="preserve">Given a weighted graph and starting node, </w:t>
      </w:r>
      <w:r>
        <w:rPr>
          <w:rStyle w:val="Text1"/>
        </w:rPr>
        <w:t>s</w:t>
      </w:r>
      <w:r>
        <w:t xml:space="preserve">, what is the shortest path from </w:t>
      </w:r>
      <w:r>
        <w:rPr>
          <w:rStyle w:val="Text1"/>
        </w:rPr>
        <w:t>s</w:t>
      </w:r>
      <w:r>
        <w:t xml:space="preserve"> to every other node, </w:t>
      </w:r>
      <w:r>
        <w:rPr>
          <w:rStyle w:val="Text1"/>
        </w:rPr>
        <w:t>v</w:t>
      </w:r>
      <w:r>
        <w:t xml:space="preserve">, in the graph in terms of accumulated weights of the edges? Apply Dijkstra’s algorithm to compute these distances and an </w:t>
      </w:r>
      <w:r>
        <w:rPr>
          <w:rStyle w:val="Text0"/>
        </w:rPr>
        <w:t>edge_to[]</w:t>
      </w:r>
      <w:r>
        <w:t xml:space="preserve"> structure that can be used to recover the actual paths from </w:t>
      </w:r>
      <w:r>
        <w:rPr>
          <w:rStyle w:val="Text1"/>
        </w:rPr>
        <w:t>s</w:t>
      </w:r>
      <w:r>
        <w:t xml:space="preserve"> to any reachable node, </w:t>
      </w:r>
      <w:r>
        <w:rPr>
          <w:rStyle w:val="Text1"/>
        </w:rPr>
        <w:t>v</w:t>
      </w:r>
      <w:r>
        <w:t>.</w:t>
      </w:r>
    </w:p>
    <w:p>
      <w:pPr>
        <w:pStyle w:val="Para 01"/>
      </w:pPr>
      <w:r>
        <w:t xml:space="preserve">If a graph contains negative edge weights—but has no negative cycles—is it still possible to determine the shortest path between a starting node, </w:t>
      </w:r>
      <w:r>
        <w:rPr>
          <w:rStyle w:val="Text1"/>
        </w:rPr>
        <w:t>s</w:t>
      </w:r>
      <w:r>
        <w:t xml:space="preserve">, and every other node, </w:t>
      </w:r>
      <w:r>
        <w:rPr>
          <w:rStyle w:val="Text1"/>
        </w:rPr>
        <w:t>u</w:t>
      </w:r>
      <w:r>
        <w:t>, in terms of accumulated weights of the edges? Apply Bellman–Ford.</w:t>
      </w:r>
    </w:p>
    <w:p>
      <w:pPr>
        <w:pStyle w:val="Para 01"/>
      </w:pPr>
      <w:r>
        <w:t xml:space="preserve">Given a weighted graph, what is the shortest path between any two nodes, </w:t>
      </w:r>
      <w:r>
        <w:rPr>
          <w:rStyle w:val="Text1"/>
        </w:rPr>
        <w:t>u</w:t>
      </w:r>
      <w:r>
        <w:t xml:space="preserve"> and </w:t>
      </w:r>
      <w:r>
        <w:rPr>
          <w:rStyle w:val="Text1"/>
        </w:rPr>
        <w:t>v</w:t>
      </w:r>
      <w:r>
        <w:t xml:space="preserve">, in terms of accumulated weights of the edges? Apply Floyd–Warshall to compute both the distances and a </w:t>
      </w:r>
      <w:r>
        <w:rPr>
          <w:rStyle w:val="Text0"/>
        </w:rPr>
        <w:t>node_from[][]</w:t>
      </w:r>
      <w:r>
        <w:t xml:space="preserve"> structure that can be used to recover the actual paths.</w:t>
      </w:r>
    </w:p>
    <w:p>
      <w:pPr>
        <w:pStyle w:val="Normal"/>
      </w:pPr>
      <w:r>
        <w:rPr>
          <w:rStyle w:val="Text54"/>
        </w:rPr>
        <w:bookmarkStart w:id="1338" w:name="idm45239903796128"/>
        <w:t/>
        <w:bookmarkEnd w:id="1338"/>
      </w:r>
      <w:r>
        <w:t>When working with graphs, do not implement your own data structures to represent these graphs: better to use an existing third-party library, such as NetworkX, so you can benefit immediately from the many algorithms that it provides.</w:t>
      </w:r>
    </w:p>
    <w:p>
      <w:bookmarkStart w:id="1339" w:name="Challenge_Exercises___Depth_Firs"/>
      <w:pPr>
        <w:keepNext/>
        <w:pStyle w:val="Heading 1"/>
      </w:pPr>
      <w:r>
        <w:t>Challenge Exercises</w:t>
      </w:r>
      <w:bookmarkEnd w:id="1339"/>
    </w:p>
    <w:p>
      <w:pPr>
        <w:pStyle w:val="Para 01"/>
      </w:pPr>
      <w:r>
        <w:rPr>
          <w:rStyle w:val="Text54"/>
        </w:rPr>
        <w:bookmarkStart w:id="1340" w:name="ch07_term12"/>
        <w:t/>
        <w:bookmarkEnd w:id="1340"/>
      </w:r>
      <w:r>
        <w:t xml:space="preserve">Depth First Search can be coded recursively. However, doing so has a weakness when searching large graphs, because Python imposes a recursion limit of around 1,000. Still, for small mazes, you can modify the </w:t>
      </w:r>
      <w:r>
        <w:rPr>
          <w:rStyle w:val="Text0"/>
        </w:rPr>
        <w:t>search</w:t>
      </w:r>
      <w:r>
        <w:t xml:space="preserve"> to use a recursive search. Modify the skeleton code in </w:t>
      </w:r>
      <w:hyperlink w:anchor="Listing_7_19__Complete_recursive">
        <w:r>
          <w:rPr>
            <w:rStyle w:val="Text3"/>
          </w:rPr>
          <w:t>Listing 7-19</w:t>
        </w:r>
      </w:hyperlink>
      <w:r>
        <w:t xml:space="preserve"> to recursively invoke Depth First Search. Instead of using a stack to store marked nodes to be removed and processed, only invoke </w:t>
      </w:r>
      <w:r>
        <w:rPr>
          <w:rStyle w:val="Text0"/>
        </w:rPr>
        <w:t>dfs()</w:t>
      </w:r>
      <w:r>
        <w:t xml:space="preserve"> on marked nodes, and let the recursion unwind to find paths not chosen.</w:t>
      </w:r>
    </w:p>
    <w:p>
      <w:bookmarkStart w:id="1341" w:name="Listing_7_19__Complete_recursive"/>
      <w:pPr>
        <w:keepNext/>
        <w:pStyle w:val="Heading 3"/>
      </w:pPr>
      <w:r>
        <w:t xml:space="preserve">Listing 7-19. </w:t>
        <w:t>Complete recursive implementation for Depth First Search</w:t>
      </w:r>
      <w:bookmarkEnd w:id="1341"/>
    </w:p>
    <w:p>
      <w:pPr>
        <w:pStyle w:val="Para 28"/>
      </w:pPr>
      <w:r>
        <w:rPr>
          <w:rStyle w:val="Text6"/>
        </w:rPr>
        <w:t xml:space="preserve">def</w:t>
        <w:br w:clear="none"/>
      </w:r>
      <w:r>
        <w:rPr>
          <w:rStyle w:val="Text11"/>
        </w:rPr>
        <w:t xml:space="preserve"> </w:t>
        <w:br w:clear="none"/>
      </w:r>
      <w:r>
        <w:rPr>
          <w:rStyle w:val="Text9"/>
        </w:rPr>
        <w:t xml:space="preserve">dfs_search_recursive</w:t>
        <w:br w:clear="none"/>
      </w:r>
      <w:r>
        <w:rPr>
          <w:rStyle w:val="Text5"/>
        </w:rPr>
        <w:t xml:space="preserve">(</w:t>
        <w:br w:clear="none"/>
      </w:r>
      <w:r>
        <w:rPr>
          <w:rStyle w:val="Text2"/>
        </w:rPr>
        <w:t xml:space="preserve">G</w:t>
        <w:br w:clear="none"/>
      </w:r>
      <w:r>
        <w:rPr>
          <w:rStyle w:val="Text5"/>
        </w:rPr>
        <w:t xml:space="preserve">,</w:t>
        <w:br w:clear="none"/>
      </w:r>
      <w:r>
        <w:rPr>
          <w:rStyle w:val="Text11"/>
        </w:rPr>
        <w:t xml:space="preserve"> </w:t>
        <w:br w:clear="none"/>
      </w:r>
      <w:r>
        <w:rPr>
          <w:rStyle w:val="Text2"/>
        </w:rPr>
        <w:t xml:space="preserve">src</w:t>
        <w:br w:clear="none"/>
      </w:r>
      <w:r>
        <w:rPr>
          <w:rStyle w:val="Text5"/>
        </w:rPr>
        <w:t xml:space="preserve">):</w:t>
        <w:br w:clear="none"/>
      </w:r>
      <w:r>
        <w:rPr>
          <w:rStyle w:val="Text11"/>
        </w:rPr>
        <w:t xml:space="preserve"/>
        <w:br w:clear="none"/>
        <w:t xml:space="preserve">  </w:t>
        <w:br w:clear="none"/>
      </w:r>
      <w:r>
        <w:rPr>
          <w:rStyle w:val="Text2"/>
        </w:rPr>
        <w:t xml:space="preserve">marked</w:t>
        <w:br w:clear="none"/>
      </w:r>
      <w:r>
        <w:rPr>
          <w:rStyle w:val="Text11"/>
        </w:rPr>
        <w:t xml:space="preserve"> </w:t>
        <w:br w:clear="none"/>
      </w:r>
      <w:r>
        <w:rPr>
          <w:rStyle w:val="Text8"/>
        </w:rPr>
        <w:t xml:space="preserve">=</w:t>
        <w:br w:clear="none"/>
      </w:r>
      <w:r>
        <w:rPr>
          <w:rStyle w:val="Text11"/>
        </w:rPr>
        <w:t xml:space="preserve"> </w:t>
        <w:br w:clear="none"/>
      </w:r>
      <w:r>
        <w:rPr>
          <w:rStyle w:val="Text5"/>
        </w:rPr>
        <w:t xml:space="preserve">{}</w:t>
        <w:br w:clear="none"/>
      </w:r>
      <w:r>
        <w:rPr>
          <w:rStyle w:val="Text11"/>
        </w:rPr>
        <w:t xml:space="preserve"/>
        <w:br w:clear="none"/>
        <w:t xml:space="preserve">  </w:t>
        <w:br w:clear="none"/>
      </w:r>
      <w:r>
        <w:rPr>
          <w:rStyle w:val="Text2"/>
        </w:rPr>
        <w:t xml:space="preserve">node_from</w:t>
        <w:br w:clear="none"/>
      </w:r>
      <w:r>
        <w:rPr>
          <w:rStyle w:val="Text11"/>
        </w:rPr>
        <w:t xml:space="preserve"> </w:t>
        <w:br w:clear="none"/>
      </w:r>
      <w:r>
        <w:rPr>
          <w:rStyle w:val="Text8"/>
        </w:rPr>
        <w:t xml:space="preserve">=</w:t>
        <w:br w:clear="none"/>
      </w:r>
      <w:r>
        <w:rPr>
          <w:rStyle w:val="Text11"/>
        </w:rPr>
        <w:t xml:space="preserve"> </w:t>
        <w:br w:clear="none"/>
      </w:r>
      <w:r>
        <w:rPr>
          <w:rStyle w:val="Text5"/>
        </w:rPr>
        <w:t xml:space="preserve">{}</w:t>
        <w:br w:clear="none"/>
      </w:r>
      <w:r>
        <w:rPr>
          <w:rStyle w:val="Text11"/>
        </w:rPr>
        <w:t xml:space="preserve"/>
        <w:br w:clear="none"/>
        <w:t xml:space="preserve"/>
        <w:br w:clear="none"/>
        <w:t xml:space="preserve">  </w:t>
        <w:br w:clear="none"/>
      </w:r>
      <w:r>
        <w:rPr>
          <w:rStyle w:val="Text6"/>
        </w:rPr>
        <w:t xml:space="preserve">def</w:t>
        <w:br w:clear="none"/>
      </w:r>
      <w:r>
        <w:rPr>
          <w:rStyle w:val="Text11"/>
        </w:rPr>
        <w:t xml:space="preserve"> </w:t>
        <w:br w:clear="none"/>
      </w:r>
      <w:r>
        <w:rPr>
          <w:rStyle w:val="Text9"/>
        </w:rPr>
        <w:t xml:space="preserve">dfs</w:t>
        <w:br w:clear="none"/>
      </w:r>
      <w:r>
        <w:rPr>
          <w:rStyle w:val="Text5"/>
        </w:rPr>
        <w:t xml:space="preserve">(</w:t>
        <w:br w:clear="none"/>
      </w:r>
      <w:r>
        <w:rPr>
          <w:rStyle w:val="Text2"/>
        </w:rPr>
        <w:t xml:space="preserve">v</w:t>
        <w:br w:clear="none"/>
      </w:r>
      <w:r>
        <w:rPr>
          <w:rStyle w:val="Text5"/>
        </w:rPr>
        <w:t xml:space="preserve">):</w:t>
        <w:br w:clear="none"/>
      </w:r>
      <w:r>
        <w:rPr>
          <w:rStyle w:val="Text11"/>
        </w:rPr>
        <w:t xml:space="preserve"/>
        <w:br w:clear="none"/>
        <w:t xml:space="preserve">    </w:t>
        <w:br w:clear="none"/>
      </w:r>
      <w:r>
        <w:t xml:space="preserve">"""Fill in this recursive function."""</w:t>
        <w:br w:clear="none"/>
      </w:r>
      <w:r>
        <w:rPr>
          <w:rStyle w:val="Text11"/>
        </w:rPr>
        <w:t xml:space="preserve"/>
        <w:br w:clear="none"/>
        <w:t xml:space="preserve"/>
        <w:br w:clear="none"/>
        <w:t xml:space="preserve">  </w:t>
        <w:br w:clear="none"/>
      </w:r>
      <w:r>
        <w:rPr>
          <w:rStyle w:val="Text2"/>
        </w:rPr>
        <w:t xml:space="preserve">dfs</w:t>
        <w:br w:clear="none"/>
      </w:r>
      <w:r>
        <w:rPr>
          <w:rStyle w:val="Text5"/>
        </w:rPr>
        <w:t xml:space="preserve">(</w:t>
        <w:br w:clear="none"/>
      </w:r>
      <w:r>
        <w:rPr>
          <w:rStyle w:val="Text2"/>
        </w:rPr>
        <w:t xml:space="preserve">src</w:t>
        <w:br w:clear="none"/>
      </w:r>
      <w:r>
        <w:rPr>
          <w:rStyle w:val="Text5"/>
        </w:rPr>
        <w:t xml:space="preserve">)</w:t>
        <w:br w:clear="none"/>
      </w:r>
      <w:r>
        <w:rPr>
          <w:rStyle w:val="Text11"/>
        </w:rPr>
        <w:t xml:space="preserve"/>
        <w:br w:clear="none"/>
        <w:t xml:space="preserve">  </w:t>
        <w:br w:clear="none"/>
      </w:r>
      <w:r>
        <w:rPr>
          <w:rStyle w:val="Text6"/>
        </w:rPr>
        <w:t xml:space="preserve">return</w:t>
        <w:br w:clear="none"/>
      </w:r>
      <w:r>
        <w:rPr>
          <w:rStyle w:val="Text11"/>
        </w:rPr>
        <w:t xml:space="preserve"> </w:t>
        <w:br w:clear="none"/>
      </w:r>
      <w:r>
        <w:rPr>
          <w:rStyle w:val="Text2"/>
        </w:rPr>
        <w:t xml:space="preserve">node_from</w:t>
        <w:br w:clear="none"/>
      </w:r>
    </w:p>
    <w:p>
      <w:pPr>
        <w:pStyle w:val="Para 01"/>
      </w:pPr>
      <w:r>
        <w:t xml:space="preserve">The </w:t>
      </w:r>
      <w:r>
        <w:rPr>
          <w:rStyle w:val="Text0"/>
        </w:rPr>
        <w:t>path_to()</w:t>
      </w:r>
      <w:r>
        <w:t xml:space="preserve"> function to compute the path for Breadth First Search and Depth First Search can be implemented recursively. Implement </w:t>
      </w:r>
      <w:r>
        <w:rPr>
          <w:rStyle w:val="Text0"/>
        </w:rPr>
        <w:t>path_to_recursive(node_from, src, target)</w:t>
      </w:r>
      <w:r>
        <w:t xml:space="preserve"> as a Python generator that yields the nodes in order from </w:t>
      </w:r>
      <w:r>
        <w:rPr>
          <w:rStyle w:val="Text0"/>
        </w:rPr>
        <w:t>src</w:t>
      </w:r>
      <w:r>
        <w:t xml:space="preserve"> to </w:t>
      </w:r>
      <w:r>
        <w:rPr>
          <w:rStyle w:val="Text0"/>
        </w:rPr>
        <w:t>target</w:t>
      </w:r>
      <w:r>
        <w:t>.</w:t>
      </w:r>
    </w:p>
    <w:p>
      <w:pPr>
        <w:pStyle w:val="Para 01"/>
      </w:pPr>
      <w:r>
        <w:t xml:space="preserve">Design a </w:t>
      </w:r>
      <w:r>
        <w:rPr>
          <w:rStyle w:val="Text0"/>
        </w:rPr>
        <w:t>recover_cycle(G)</w:t>
      </w:r>
      <w:r>
        <w:t xml:space="preserve"> function that detects when a cycle exists </w:t>
      </w:r>
      <w:r>
        <w:rPr>
          <w:rStyle w:val="Text1"/>
        </w:rPr>
        <w:t>and returns the cycle</w:t>
      </w:r>
      <w:r>
        <w:t>.</w:t>
      </w:r>
    </w:p>
    <w:p>
      <w:pPr>
        <w:pStyle w:val="Para 01"/>
      </w:pPr>
      <w:r>
        <w:rPr>
          <w:rStyle w:val="Text54"/>
        </w:rPr>
        <w:bookmarkStart w:id="1342" w:name="idm45239903761440"/>
        <w:t/>
        <w:bookmarkEnd w:id="1342"/>
      </w:r>
      <w:r>
        <w:t xml:space="preserve">Design a </w:t>
      </w:r>
      <w:r>
        <w:rPr>
          <w:rStyle w:val="Text0"/>
        </w:rPr>
        <w:t>recover_negative_cycle(G)</w:t>
      </w:r>
      <w:r>
        <w:t xml:space="preserve"> function to augment Bellman–Ford by creating a custom </w:t>
      </w:r>
      <w:r>
        <w:rPr>
          <w:rStyle w:val="Text0"/>
        </w:rPr>
        <w:t>NegativeCycleError</w:t>
      </w:r>
      <w:r>
        <w:t xml:space="preserve"> class extending </w:t>
      </w:r>
      <w:r>
        <w:rPr>
          <w:rStyle w:val="Text0"/>
        </w:rPr>
        <w:t>RuntimeError</w:t>
      </w:r>
      <w:r>
        <w:t xml:space="preserve"> that stores the negative cycle that was discovered in the graph. Start with the offending edge that was relaxed, and try to find a cycle including this edge.</w:t>
      </w:r>
    </w:p>
    <w:p>
      <w:pPr>
        <w:pStyle w:val="Para 01"/>
      </w:pPr>
      <w:r>
        <w:t xml:space="preserve">Construct a sample directed, weighted graph with N = 5 nodes that requires 4 iterations by Bellman–Ford to properly compute the shortest path from a designated source node. For simplicity, assign each edge a weight of 1. As a hint, it depends on the way that the edges are added to the graph. Specifically, Bellman–Ford processes all edges in order based on how </w:t>
      </w:r>
      <w:r>
        <w:rPr>
          <w:rStyle w:val="Text0"/>
        </w:rPr>
        <w:t>G.edges()</w:t>
      </w:r>
      <w:r>
        <w:t xml:space="preserve"> returns the edges.</w:t>
      </w:r>
    </w:p>
    <w:p>
      <w:pPr>
        <w:pStyle w:val="Para 01"/>
      </w:pPr>
      <w:r>
        <w:t xml:space="preserve">For randomly constructed N × N mazes, compute the efficiency of Depth First, Breadth First, and Guided Search in reaching the designated target. Do this by revising each search algorithm to (a) stop when it reaches the target, and (b) report the total number of nodes in the </w:t>
      </w:r>
      <w:r>
        <w:rPr>
          <w:rStyle w:val="Text0"/>
        </w:rPr>
        <w:t>marked</w:t>
      </w:r>
      <w:r>
        <w:t xml:space="preserve"> dictionary.</w:t>
      </w:r>
      <w:r>
        <w:rPr>
          <w:rStyle w:val="Text54"/>
        </w:rPr>
        <w:bookmarkStart w:id="1343" w:name="idm45239903724400"/>
        <w:t/>
        <w:bookmarkEnd w:id="1343"/>
      </w:r>
    </w:p>
    <w:p>
      <w:pPr>
        <w:pStyle w:val="Para 01"/>
      </w:pPr>
      <w:r>
        <w:t>For N equal to powers of 2 ranging from 4 to 128, generate 512 random graphs and compute the average number of marked nodes for each search technique. You should be able to demonstrate that Guided Search is the most efficient, while Breadth First Search is the least efficient.</w:t>
      </w:r>
    </w:p>
    <w:p>
      <w:pPr>
        <w:pStyle w:val="Para 01"/>
      </w:pPr>
      <w:r>
        <w:t xml:space="preserve">Now construct a worst case problem instance for Guided Search that forces it to work almost as hard as Breadth First Search. The sample 15 × 15 maze in </w:t>
      </w:r>
      <w:hyperlink w:anchor="Figure_7_25__Worst_case_maze_for">
        <w:r>
          <w:rPr>
            <w:rStyle w:val="Text3"/>
          </w:rPr>
          <w:t>Figure 7-25</w:t>
        </w:r>
      </w:hyperlink>
      <w:r>
        <w:t xml:space="preserve"> contains walls that form a “U” shape that blocks the path to the exit. Guided Search will have to explore this entire inner space of (N-2)</w:t>
      </w:r>
      <w:r>
        <w:rPr>
          <w:rStyle w:val="Text21"/>
        </w:rPr>
        <w:t>2</w:t>
      </w:r>
      <w:r>
        <w:t xml:space="preserve"> cells before “spilling over” one of the edges to find the roundabout path to the exit. The </w:t>
      </w:r>
      <w:r>
        <w:rPr>
          <w:rStyle w:val="Text0"/>
        </w:rPr>
        <w:t>initialize()</w:t>
      </w:r>
      <w:r>
        <w:t xml:space="preserve"> method in </w:t>
      </w:r>
      <w:r>
        <w:rPr>
          <w:rStyle w:val="Text0"/>
        </w:rPr>
        <w:t>Maze</w:t>
      </w:r>
      <w:r>
        <w:t xml:space="preserve"> will be helpful; you will have to manually remove south and east walls to create this shape.</w:t>
      </w:r>
    </w:p>
    <w:p>
      <w:bookmarkStart w:id="1344" w:name="Figure_7_25__Worst_case_maze_for"/>
      <w:pPr>
        <w:pStyle w:val="Para 07"/>
        <w:keepLines w:val="on"/>
      </w:pPr>
      <w:r>
        <w:t/>
        <w:drawing>
          <wp:inline>
            <wp:extent cx="3848100" cy="3873500"/>
            <wp:effectExtent l="0" r="0" t="0" b="43426"/>
            <wp:docPr id="850" name="lalg_0725.png" descr="lalg 0725"/>
            <wp:cNvGraphicFramePr>
              <a:graphicFrameLocks noChangeAspect="1"/>
            </wp:cNvGraphicFramePr>
            <a:graphic>
              <a:graphicData uri="http://schemas.openxmlformats.org/drawingml/2006/picture">
                <pic:pic>
                  <pic:nvPicPr>
                    <pic:cNvPr id="0" name="lalg_0725.png" descr="lalg 0725"/>
                    <pic:cNvPicPr/>
                  </pic:nvPicPr>
                  <pic:blipFill>
                    <a:blip r:embed="rId133"/>
                    <a:stretch>
                      <a:fillRect/>
                    </a:stretch>
                  </pic:blipFill>
                  <pic:spPr>
                    <a:xfrm>
                      <a:off x="0" y="0"/>
                      <a:ext cx="3848100" cy="3873500"/>
                    </a:xfrm>
                    <a:prstGeom prst="rect">
                      <a:avLst/>
                    </a:prstGeom>
                  </pic:spPr>
                </pic:pic>
              </a:graphicData>
            </a:graphic>
          </wp:inline>
        </w:drawing>
        <w:t xml:space="preserve"> </w:t>
      </w:r>
      <w:bookmarkEnd w:id="1344"/>
    </w:p>
    <w:p>
      <w:pPr>
        <w:pStyle w:val="Heading 4"/>
        <w:keepLines w:val="on"/>
      </w:pPr>
      <w:r>
        <w:t xml:space="preserve">Figure 7-25. </w:t>
        <w:t>Worst case maze for Guided Search</w:t>
      </w:r>
    </w:p>
    <w:p>
      <w:pPr>
        <w:pStyle w:val="Para 01"/>
      </w:pPr>
      <w:r>
        <w:t xml:space="preserve">A </w:t>
      </w:r>
      <w:r>
        <w:rPr>
          <w:rStyle w:val="Text54"/>
        </w:rPr>
        <w:bookmarkStart w:id="1345" w:name="idm45239903716176"/>
        <w:t/>
        <w:bookmarkEnd w:id="1345"/>
      </w:r>
      <w:r>
        <w:t xml:space="preserve">directed graph, DG, with no cycles is called a </w:t>
      </w:r>
      <w:r>
        <w:rPr>
          <w:rStyle w:val="Text1"/>
        </w:rPr>
        <w:t>directed acyclic graph</w:t>
      </w:r>
      <w:r>
        <w:t xml:space="preserve">, or DAG for short. Dijkstra’s algorithm in the </w:t>
      </w:r>
      <w:r>
        <w:rPr>
          <w:rStyle w:val="Text1"/>
        </w:rPr>
        <w:t>worst case</w:t>
      </w:r>
      <w:r>
        <w:t xml:space="preserve"> is classified as O((E+N) </w:t>
      </w:r>
      <w:r>
        <w:rPr>
          <w:rStyle w:val="Text0"/>
        </w:rPr>
        <w:t>log</w:t>
      </w:r>
      <w:r>
        <w:t xml:space="preserve"> N), but for a DAG you can compute the single-source, shortest path in O(E+N). First, apply Topological Sort to produce a linear order of the nodes. Second, process each node, </w:t>
      </w:r>
      <w:r>
        <w:rPr>
          <w:rStyle w:val="Text1"/>
        </w:rPr>
        <w:t>n</w:t>
      </w:r>
      <w:r>
        <w:t xml:space="preserve">, in linear order, relaxing the edges that emanate from </w:t>
      </w:r>
      <w:r>
        <w:rPr>
          <w:rStyle w:val="Text1"/>
        </w:rPr>
        <w:t>n</w:t>
      </w:r>
      <w:r>
        <w:t xml:space="preserve">. There is no need to use a priority queue. Confirm runtime behavior on random </w:t>
      </w:r>
      <w:r>
        <w:rPr>
          <w:rStyle w:val="Text1"/>
        </w:rPr>
        <w:t>mesh</w:t>
      </w:r>
      <w:r>
        <w:t xml:space="preserve"> graphs where each edge has a weight of 1. In the mesh graph in </w:t>
      </w:r>
      <w:hyperlink w:anchor="Figure_7_26__A_directed__acyclic">
        <w:r>
          <w:rPr>
            <w:rStyle w:val="Text3"/>
          </w:rPr>
          <w:t>Figure 7-26</w:t>
        </w:r>
      </w:hyperlink>
      <w:r>
        <w:t>, the shortest distance from node 1 to node 16 is 6.</w:t>
      </w:r>
    </w:p>
    <w:p>
      <w:bookmarkStart w:id="1346" w:name="Figure_7_26__A_directed__acyclic"/>
      <w:pPr>
        <w:pStyle w:val="Para 07"/>
        <w:keepLines w:val="on"/>
      </w:pPr>
      <w:r>
        <w:t/>
        <w:drawing>
          <wp:inline>
            <wp:extent cx="4508500" cy="2946400"/>
            <wp:effectExtent l="0" r="0" t="0" b="43426"/>
            <wp:docPr id="851" name="lalg_0726.png" descr="lalg 0726"/>
            <wp:cNvGraphicFramePr>
              <a:graphicFrameLocks noChangeAspect="1"/>
            </wp:cNvGraphicFramePr>
            <a:graphic>
              <a:graphicData uri="http://schemas.openxmlformats.org/drawingml/2006/picture">
                <pic:pic>
                  <pic:nvPicPr>
                    <pic:cNvPr id="0" name="lalg_0726.png" descr="lalg 0726"/>
                    <pic:cNvPicPr/>
                  </pic:nvPicPr>
                  <pic:blipFill>
                    <a:blip r:embed="rId134"/>
                    <a:stretch>
                      <a:fillRect/>
                    </a:stretch>
                  </pic:blipFill>
                  <pic:spPr>
                    <a:xfrm>
                      <a:off x="0" y="0"/>
                      <a:ext cx="4508500" cy="2946400"/>
                    </a:xfrm>
                    <a:prstGeom prst="rect">
                      <a:avLst/>
                    </a:prstGeom>
                  </pic:spPr>
                </pic:pic>
              </a:graphicData>
            </a:graphic>
          </wp:inline>
        </w:drawing>
        <w:t xml:space="preserve"> </w:t>
      </w:r>
      <w:bookmarkEnd w:id="1346"/>
    </w:p>
    <w:p>
      <w:pPr>
        <w:pStyle w:val="Heading 4"/>
        <w:keepLines w:val="on"/>
      </w:pPr>
      <w:r>
        <w:t xml:space="preserve">Figure 7-26. </w:t>
        <w:t>A directed, acyclic graph for single-source, shortest path optimization</w:t>
      </w:r>
    </w:p>
    <w:p>
      <w:pPr>
        <w:pStyle w:val="Para 01"/>
      </w:pPr>
      <w:r>
        <w:t xml:space="preserve">Some drivers prefer to avoid toll roads, such as I-90 in Massachusetts. Given </w:t>
        <w:t>the graph</w:t>
        <w:t xml:space="preserve"> constructed for Massachusetts highways, an edge (</w:t>
      </w:r>
      <w:r>
        <w:rPr>
          <w:rStyle w:val="Text1"/>
        </w:rPr>
        <w:t>u</w:t>
      </w:r>
      <w:r>
        <w:t xml:space="preserve">, </w:t>
      </w:r>
      <w:r>
        <w:rPr>
          <w:rStyle w:val="Text1"/>
        </w:rPr>
        <w:t>v</w:t>
      </w:r>
      <w:r>
        <w:t xml:space="preserve">) is part of </w:t>
        <w:t>I-90 if the label</w:t>
        <w:t xml:space="preserve"> for both </w:t>
      </w:r>
      <w:r>
        <w:rPr>
          <w:rStyle w:val="Text1"/>
        </w:rPr>
        <w:t>u</w:t>
      </w:r>
      <w:r>
        <w:t xml:space="preserve"> and </w:t>
      </w:r>
      <w:r>
        <w:rPr>
          <w:rStyle w:val="Text1"/>
        </w:rPr>
        <w:t>v</w:t>
      </w:r>
      <w:r>
        <w:t xml:space="preserve"> contains </w:t>
      </w:r>
      <w:r>
        <w:rPr>
          <w:rStyle w:val="Text0"/>
        </w:rPr>
        <w:t>'I-90'</w:t>
      </w:r>
      <w:r>
        <w:t xml:space="preserve">. Of the original 2,826 edges, </w:t>
        <w:t>51 edges are</w:t>
        <w:t xml:space="preserve"> part of I-90: remove these edges from the graph and compute </w:t>
        <w:t>the shortest distance from</w:t>
        <w:t xml:space="preserve"> the westernmost point in Massachusetts to downtown </w:t>
        <w:t>Boston, whose label (as</w:t>
        <w:t xml:space="preserve"> circled in </w:t>
      </w:r>
      <w:hyperlink w:anchor="Figure_7_14__Modeling_highway_in">
        <w:r>
          <w:rPr>
            <w:rStyle w:val="Text3"/>
          </w:rPr>
          <w:t>Figure 7-14</w:t>
        </w:r>
      </w:hyperlink>
      <w:r>
        <w:t xml:space="preserve">) is the string </w:t>
      </w:r>
      <w:r>
        <w:rPr>
          <w:rStyle w:val="Text0"/>
        </w:rPr>
        <w:t>I-90@134&amp;I-93@20&amp;MA3@20(93)&amp;US1@I-93(20)</w:t>
      </w:r>
      <w:r>
        <w:t xml:space="preserve"> representing where six highways converge. With no restrictions, the trip requires 72 edges and a total distance of 136.2 miles. However, if you choose to avoid I-90, the trip requires 104 edges and a total distance of 139.5 miles. Write code to produce these results and output an image file showing the altered route.</w:t>
      </w:r>
    </w:p>
    <w:p>
      <w:bookmarkStart w:id="1347" w:name="Interactive_Practice_Get_more_ha_6"/>
      <w:pPr>
        <w:keepNext/>
        <w:pStyle w:val="Para 26"/>
        <w:keepLines w:val="on"/>
      </w:pPr>
      <w:r>
        <w:t>Interactive Practice</w:t>
      </w:r>
      <w:bookmarkEnd w:id="1347"/>
    </w:p>
    <w:p>
      <w:pPr>
        <w:pStyle w:val="Normal"/>
        <w:keepLines w:val="on"/>
      </w:pPr>
      <w:r>
        <w:t xml:space="preserve">Get more hands-on training and test your understanding of the concepts by working through our </w:t>
      </w:r>
      <w:hyperlink r:id="rId148">
        <w:r>
          <w:rPr>
            <w:rStyle w:val="Text3"/>
          </w:rPr>
          <w:t>playlist of interactive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pStyle w:val="Para 19"/>
        <w:keepLines w:val="on"/>
      </w:pPr>
      <w:hyperlink r:id="rId176">
        <w:r>
          <w:t>Graph Algorithms: Constructing Graphs Using NetworkX</w:t>
        </w:r>
      </w:hyperlink>
    </w:p>
    <w:p>
      <w:pPr>
        <w:pStyle w:val="Para 19"/>
        <w:keepLines w:val="on"/>
      </w:pPr>
      <w:hyperlink r:id="rId177">
        <w:r>
          <w:t>Graph Algorithms: Searching Graphs Using Breadth-First and Depth-First Search</w:t>
        </w:r>
      </w:hyperlink>
    </w:p>
    <w:p>
      <w:pPr>
        <w:pStyle w:val="Para 19"/>
        <w:keepLines w:val="on"/>
      </w:pPr>
      <w:hyperlink r:id="rId178">
        <w:r>
          <w:t>Graph Algorithms: Single-Source Shortest Path in Weighted Graphs</w:t>
        </w:r>
      </w:hyperlink>
    </w:p>
    <w:p>
      <w:pPr>
        <w:pStyle w:val="Para 19"/>
        <w:keepLines w:val="on"/>
      </w:pPr>
      <w:hyperlink r:id="rId179">
        <w:r>
          <w:t>Graph Algorithms: All-Pairs Shortest Path in Weighted Graphs</w:t>
        </w:r>
      </w:hyperlink>
    </w:p>
    <w:p>
      <w:bookmarkStart w:id="1348" w:name="1_A_node_is_often_called_a_verte"/>
      <w:pPr>
        <w:pStyle w:val="Para 27"/>
      </w:pPr>
      <w:hyperlink w:anchor="1_5">
        <w:r>
          <w:rPr>
            <w:rStyle w:val="Text3"/>
          </w:rPr>
          <w:t>1</w:t>
        </w:r>
      </w:hyperlink>
      <w:r>
        <w:t xml:space="preserve"> A node is often called a vertex, but for this chapter I use the term </w:t>
      </w:r>
      <w:r>
        <w:rPr>
          <w:rStyle w:val="Text1"/>
        </w:rPr>
        <w:t>node</w:t>
      </w:r>
      <w:r>
        <w:t xml:space="preserve"> to be consistent with </w:t>
      </w:r>
      <w:r>
        <w:rPr>
          <w:rStyle w:val="Text0"/>
        </w:rPr>
        <w:t>networkx</w:t>
      </w:r>
      <w:r>
        <w:t>.</w:t>
      </w:r>
      <w:bookmarkEnd w:id="1348"/>
    </w:p>
    <w:p>
      <w:bookmarkStart w:id="1349" w:name="2_Which_can_happen_in_real_life"/>
      <w:pPr>
        <w:pStyle w:val="Para 17"/>
      </w:pPr>
      <w:hyperlink w:anchor="2_5">
        <w:r>
          <w:rPr>
            <w:rStyle w:val="Text3"/>
          </w:rPr>
          <w:t>2</w:t>
        </w:r>
      </w:hyperlink>
      <w:r>
        <w:t xml:space="preserve"> Which can happen in real-life corn mazes! </w:t>
      </w:r>
      <w:hyperlink r:id="rId180">
        <w:r>
          <w:rPr>
            <w:rStyle w:val="Text15"/>
          </w:rPr>
          <w:t>Cool Patch Pumpkins</w:t>
        </w:r>
      </w:hyperlink>
      <w:r>
        <w:t xml:space="preserve"> in Dixon, California, is the largest corn maze in the world, measuring a total 63 acres. It takes several hours to complete.</w:t>
      </w:r>
      <w:bookmarkEnd w:id="1349"/>
    </w:p>
    <w:p>
      <w:bookmarkStart w:id="1350" w:name="3_See_the_ch07_maze_program_for"/>
      <w:pPr>
        <w:pStyle w:val="Para 17"/>
      </w:pPr>
      <w:hyperlink w:anchor="3_5">
        <w:r>
          <w:rPr>
            <w:rStyle w:val="Text3"/>
          </w:rPr>
          <w:t>3</w:t>
        </w:r>
      </w:hyperlink>
      <w:r>
        <w:t xml:space="preserve"> See the </w:t>
      </w:r>
      <w:r>
        <w:rPr>
          <w:rStyle w:val="Text0"/>
        </w:rPr>
        <w:t>ch07.maze</w:t>
      </w:r>
      <w:r>
        <w:t xml:space="preserve"> program for details.</w:t>
      </w:r>
      <w:bookmarkEnd w:id="1350"/>
    </w:p>
    <w:p>
      <w:bookmarkStart w:id="1351" w:name="4_There_may_be_multiple_paths_of"/>
      <w:pPr>
        <w:pStyle w:val="Para 17"/>
      </w:pPr>
      <w:hyperlink w:anchor="4_4">
        <w:r>
          <w:rPr>
            <w:rStyle w:val="Text3"/>
          </w:rPr>
          <w:t>4</w:t>
        </w:r>
      </w:hyperlink>
      <w:r>
        <w:t xml:space="preserve"> There may be multiple paths of the same length, but Breadth First Search will discover one of these paths for which none can be shorter.</w:t>
      </w:r>
      <w:bookmarkEnd w:id="1351"/>
    </w:p>
    <w:p>
      <w:bookmarkStart w:id="1352" w:name="5_So_called_because_in_a_city_wi"/>
      <w:pPr>
        <w:pStyle w:val="Para 17"/>
      </w:pPr>
      <w:hyperlink w:anchor="5_4">
        <w:r>
          <w:rPr>
            <w:rStyle w:val="Text3"/>
          </w:rPr>
          <w:t>5</w:t>
        </w:r>
      </w:hyperlink>
      <w:r>
        <w:t xml:space="preserve"> So called because in a city with a grid street layout, you can’t move diagonally, only up, down, left, and right.</w:t>
      </w:r>
      <w:bookmarkEnd w:id="1352"/>
    </w:p>
    <w:p>
      <w:bookmarkStart w:id="1353" w:name="6_The_triangle_numbers_make_yet"/>
      <w:pPr>
        <w:pStyle w:val="Para 17"/>
      </w:pPr>
      <w:hyperlink w:anchor="6_3">
        <w:r>
          <w:rPr>
            <w:rStyle w:val="Text3"/>
          </w:rPr>
          <w:t>6</w:t>
        </w:r>
      </w:hyperlink>
      <w:r>
        <w:t xml:space="preserve"> The triangle numbers make yet another appearance!</w:t>
      </w:r>
      <w:bookmarkEnd w:id="1353"/>
    </w:p>
    <w:p>
      <w:bookmarkStart w:id="1354" w:name="7_Find_the_stack_based_Depth_Fir"/>
      <w:pPr>
        <w:pStyle w:val="Para 17"/>
      </w:pPr>
      <w:hyperlink w:anchor="7_1">
        <w:r>
          <w:rPr>
            <w:rStyle w:val="Text3"/>
          </w:rPr>
          <w:t>7</w:t>
        </w:r>
      </w:hyperlink>
      <w:r>
        <w:t xml:space="preserve"> Find the stack-based Depth First Search in </w:t>
      </w:r>
      <w:r>
        <w:rPr>
          <w:rStyle w:val="Text0"/>
        </w:rPr>
        <w:t>ch07.search</w:t>
      </w:r>
      <w:r>
        <w:t xml:space="preserve"> in the code repository.</w:t>
      </w:r>
      <w:bookmarkEnd w:id="1354"/>
    </w:p>
    <w:p>
      <w:bookmarkStart w:id="1355" w:name="8_Recall_from_Chapter_5_that_the"/>
      <w:pPr>
        <w:pStyle w:val="Para 17"/>
      </w:pPr>
      <w:hyperlink w:anchor="8_1">
        <w:r>
          <w:rPr>
            <w:rStyle w:val="Text3"/>
          </w:rPr>
          <w:t>8</w:t>
        </w:r>
      </w:hyperlink>
      <w:r>
        <w:t xml:space="preserve"> Recall from </w:t>
      </w:r>
      <w:hyperlink w:anchor="Chapter_5__Sorting_Without_a_Hat_2">
        <w:r>
          <w:rPr>
            <w:rStyle w:val="Text3"/>
          </w:rPr>
          <w:t>Chapter 5</w:t>
        </w:r>
      </w:hyperlink>
      <w:r>
        <w:t xml:space="preserve"> that these are the numbers 0, 1, 1, 2, 3, 5, and 8, computed by adding two successive terms.</w:t>
      </w:r>
      <w:bookmarkEnd w:id="1355"/>
    </w:p>
    <w:p>
      <w:bookmarkStart w:id="1356" w:name="9_This_allows_for_some_edge_weig"/>
      <w:pPr>
        <w:pStyle w:val="Para 17"/>
      </w:pPr>
      <w:hyperlink w:anchor="9_1">
        <w:r>
          <w:rPr>
            <w:rStyle w:val="Text3"/>
          </w:rPr>
          <w:t>9</w:t>
        </w:r>
      </w:hyperlink>
      <w:r>
        <w:t xml:space="preserve"> This allows for some edge weights to be zero. If any edge weight is negative, you will need the Bellman–Ford algorithm (presented later in this chapter).</w:t>
      </w:r>
      <w:bookmarkEnd w:id="1356"/>
    </w:p>
    <w:p>
      <w:bookmarkStart w:id="1357" w:name="Chapter_8__Wrapping_It_Up___My_g_2"/>
      <w:bookmarkStart w:id="1358" w:name="Chapter_8__Wrapping_It_Up___My_g_1"/>
      <w:bookmarkStart w:id="1359" w:name="Chapter_8__Wrapping_It_Up___My_g"/>
      <w:bookmarkStart w:id="1360" w:name="Top_of_ch08_html"/>
      <w:pPr>
        <w:keepNext/>
        <w:pStyle w:val="Heading 1"/>
        <w:pageBreakBefore w:val="on"/>
      </w:pPr>
      <w:r>
        <w:t xml:space="preserve">Chapter 8. </w:t>
        <w:t>Wrapping It Up</w:t>
      </w:r>
      <w:bookmarkEnd w:id="1357"/>
      <w:bookmarkEnd w:id="1358"/>
      <w:bookmarkEnd w:id="1359"/>
      <w:bookmarkEnd w:id="1360"/>
    </w:p>
    <w:p>
      <w:pPr>
        <w:pStyle w:val="Normal"/>
      </w:pPr>
      <w:r>
        <w:t>My goal in this book was to introduce you to the fundamental algorithms and the essential data types used in computer science. You need to know how to efficiently implement the following data types to maximize the performance of your code:</w:t>
      </w:r>
    </w:p>
    <w:p>
      <w:pPr>
        <w:pStyle w:val="Para 15"/>
      </w:pPr>
      <w:r>
        <w:rPr>
          <w:rStyle w:val="Text54"/>
        </w:rPr>
        <w:bookmarkStart w:id="1361" w:name="ch03_term11"/>
        <w:t/>
        <w:bookmarkEnd w:id="1361"/>
        <w:bookmarkStart w:id="1362" w:name="idm45239903687824"/>
        <w:t/>
        <w:bookmarkEnd w:id="1362"/>
        <w:bookmarkStart w:id="1363" w:name="idm45239903687152"/>
        <w:t/>
        <w:bookmarkEnd w:id="1363"/>
        <w:bookmarkStart w:id="1364" w:name="idm45239903686208"/>
        <w:t/>
        <w:bookmarkEnd w:id="1364"/>
      </w:r>
      <w:r>
        <w:t>Bag</w:t>
      </w:r>
    </w:p>
    <w:p>
      <w:pPr>
        <w:pStyle w:val="Normal"/>
      </w:pPr>
      <w:r>
        <w:t>A linked list ensures O(</w:t>
      </w:r>
      <w:r>
        <w:rPr>
          <w:rStyle w:val="Text0"/>
        </w:rPr>
        <w:t>1</w:t>
      </w:r>
      <w:r>
        <w:t>) performance when adding a value. If you choose to use an array, then you need to employ geometric resizing to extend the size of the array so you can guarantee amortized O(</w:t>
      </w:r>
      <w:r>
        <w:rPr>
          <w:rStyle w:val="Text0"/>
        </w:rPr>
        <w:t>1</w:t>
      </w:r>
      <w:r>
        <w:t>) performance over its average use (though you will still incur an O(N) runtime performance on the infrequent resize events). Note that a bag does not typically allow values to be removed, nor does it prevent duplicate values from being added.</w:t>
      </w:r>
    </w:p>
    <w:p>
      <w:pPr>
        <w:pStyle w:val="Para 15"/>
      </w:pPr>
      <w:r>
        <w:rPr>
          <w:rStyle w:val="Text54"/>
        </w:rPr>
        <w:bookmarkStart w:id="1365" w:name="idm45239903682704"/>
        <w:t/>
        <w:bookmarkEnd w:id="1365"/>
      </w:r>
      <w:r>
        <w:t>Stack</w:t>
      </w:r>
    </w:p>
    <w:p>
      <w:pPr>
        <w:pStyle w:val="Normal"/>
      </w:pPr>
      <w:r>
        <w:t xml:space="preserve">A linked list can store the values in a stack so </w:t>
      </w:r>
      <w:r>
        <w:rPr>
          <w:rStyle w:val="Text0"/>
        </w:rPr>
        <w:t>push()</w:t>
      </w:r>
      <w:r>
        <w:t xml:space="preserve"> and </w:t>
      </w:r>
      <w:r>
        <w:rPr>
          <w:rStyle w:val="Text0"/>
        </w:rPr>
        <w:t>pop()</w:t>
      </w:r>
      <w:r>
        <w:t xml:space="preserve"> have O(</w:t>
      </w:r>
      <w:r>
        <w:rPr>
          <w:rStyle w:val="Text0"/>
        </w:rPr>
        <w:t>1</w:t>
      </w:r>
      <w:r>
        <w:t xml:space="preserve">) runtime performance. The stack records the </w:t>
      </w:r>
      <w:r>
        <w:rPr>
          <w:rStyle w:val="Text0"/>
        </w:rPr>
        <w:t>top</w:t>
      </w:r>
      <w:r>
        <w:t xml:space="preserve"> of the stack to push and pop values.</w:t>
      </w:r>
    </w:p>
    <w:p>
      <w:pPr>
        <w:pStyle w:val="Para 15"/>
      </w:pPr>
      <w:r>
        <w:rPr>
          <w:rStyle w:val="Text54"/>
        </w:rPr>
        <w:bookmarkStart w:id="1366" w:name="idm45239903678912"/>
        <w:t/>
        <w:bookmarkEnd w:id="1366"/>
      </w:r>
      <w:r>
        <w:t>Queue</w:t>
      </w:r>
    </w:p>
    <w:p>
      <w:pPr>
        <w:pStyle w:val="Normal"/>
      </w:pPr>
      <w:r>
        <w:t xml:space="preserve">A linked list can efficiently store a queue so </w:t>
      </w:r>
      <w:r>
        <w:rPr>
          <w:rStyle w:val="Text0"/>
        </w:rPr>
        <w:t>enqueue()</w:t>
      </w:r>
      <w:r>
        <w:t xml:space="preserve"> and </w:t>
      </w:r>
      <w:r>
        <w:rPr>
          <w:rStyle w:val="Text0"/>
        </w:rPr>
        <w:t>dequeue()</w:t>
      </w:r>
      <w:r>
        <w:t xml:space="preserve"> have O(</w:t>
      </w:r>
      <w:r>
        <w:rPr>
          <w:rStyle w:val="Text0"/>
        </w:rPr>
        <w:t>1</w:t>
      </w:r>
      <w:r>
        <w:t xml:space="preserve">) runtime performance. The queue records the </w:t>
      </w:r>
      <w:r>
        <w:rPr>
          <w:rStyle w:val="Text0"/>
        </w:rPr>
        <w:t>first</w:t>
      </w:r>
      <w:r>
        <w:t xml:space="preserve"> and the </w:t>
      </w:r>
      <w:r>
        <w:rPr>
          <w:rStyle w:val="Text0"/>
        </w:rPr>
        <w:t>last</w:t>
      </w:r>
      <w:r>
        <w:t xml:space="preserve"> node in the linked list to efficiently add and remove values from the queue.</w:t>
      </w:r>
    </w:p>
    <w:p>
      <w:pPr>
        <w:pStyle w:val="Para 15"/>
      </w:pPr>
      <w:r>
        <w:rPr>
          <w:rStyle w:val="Text54"/>
        </w:rPr>
        <w:bookmarkStart w:id="1367" w:name="idm45239903674560"/>
        <w:t/>
        <w:bookmarkEnd w:id="1367"/>
      </w:r>
      <w:r>
        <w:t>Symbol table</w:t>
      </w:r>
    </w:p>
    <w:p>
      <w:pPr>
        <w:pStyle w:val="Normal"/>
      </w:pPr>
      <w:r>
        <w:t>The open addressing approach for symbol tables is surprisingly efficient, with suitable hash functions to distribute the (key, value) pairs. You still need geometric resizing to double the size of the storage, thus effectively making these resize events less frequent.</w:t>
      </w:r>
    </w:p>
    <w:p>
      <w:pPr>
        <w:pStyle w:val="Para 15"/>
      </w:pPr>
      <w:r>
        <w:rPr>
          <w:rStyle w:val="Text54"/>
        </w:rPr>
        <w:bookmarkStart w:id="1368" w:name="idm45239903672256"/>
        <w:t/>
        <w:bookmarkEnd w:id="1368"/>
      </w:r>
      <w:r>
        <w:t>Priority queue</w:t>
      </w:r>
    </w:p>
    <w:p>
      <w:pPr>
        <w:pStyle w:val="Normal"/>
      </w:pPr>
      <w:r>
        <w:t xml:space="preserve">The heap data structure can store (value, priority) pairs to support </w:t>
      </w:r>
      <w:r>
        <w:rPr>
          <w:rStyle w:val="Text0"/>
        </w:rPr>
        <w:t>enqueue()</w:t>
      </w:r>
      <w:r>
        <w:t xml:space="preserve"> and </w:t>
      </w:r>
      <w:r>
        <w:rPr>
          <w:rStyle w:val="Text0"/>
        </w:rPr>
        <w:t>dequeue()</w:t>
      </w:r>
      <w:r>
        <w:t xml:space="preserve"> in O(</w:t>
      </w:r>
      <w:r>
        <w:rPr>
          <w:rStyle w:val="Text0"/>
        </w:rPr>
        <w:t>log</w:t>
      </w:r>
      <w:r>
        <w:t xml:space="preserve"> N) runtime performance. In most cases, the maximum number of values to store, N, is known in advance; if not, however, the geometric resizing strategy can be used to minimize the number of resize events.</w:t>
      </w:r>
    </w:p>
    <w:p>
      <w:pPr>
        <w:pStyle w:val="Para 15"/>
      </w:pPr>
      <w:r>
        <w:rPr>
          <w:rStyle w:val="Text54"/>
        </w:rPr>
        <w:bookmarkStart w:id="1369" w:name="idm45239903668656"/>
        <w:t/>
        <w:bookmarkEnd w:id="1369"/>
      </w:r>
      <w:r>
        <w:t>Indexed min priority queue</w:t>
      </w:r>
    </w:p>
    <w:p>
      <w:pPr>
        <w:pStyle w:val="Normal"/>
      </w:pPr>
      <w:r>
        <w:t xml:space="preserve">Implementing this data type combines the heap data structure with a separate symbol table that stores the index location of each value in the heap. For graph algorithms, it is common to store only integer node labels in the range from 0 to N – 1, where N is the maximum number of values to be stored in the indexed min priority queue. In this case, the separate symbol table can be implemented as an array for extremely efficient look-up. It supports </w:t>
      </w:r>
      <w:r>
        <w:rPr>
          <w:rStyle w:val="Text0"/>
        </w:rPr>
        <w:t>enqueue()</w:t>
      </w:r>
      <w:r>
        <w:t xml:space="preserve">, </w:t>
      </w:r>
      <w:r>
        <w:rPr>
          <w:rStyle w:val="Text0"/>
        </w:rPr>
        <w:t>dequeue()</w:t>
      </w:r>
      <w:r>
        <w:t xml:space="preserve">, and </w:t>
      </w:r>
      <w:r>
        <w:rPr>
          <w:rStyle w:val="Text0"/>
        </w:rPr>
        <w:t>decrease_priority()</w:t>
      </w:r>
      <w:r>
        <w:t xml:space="preserve"> in O(</w:t>
      </w:r>
      <w:r>
        <w:rPr>
          <w:rStyle w:val="Text0"/>
        </w:rPr>
        <w:t>log</w:t>
      </w:r>
      <w:r>
        <w:t xml:space="preserve"> N) runtime performance.</w:t>
      </w:r>
    </w:p>
    <w:p>
      <w:pPr>
        <w:pStyle w:val="Para 15"/>
      </w:pPr>
      <w:r>
        <w:rPr>
          <w:rStyle w:val="Text54"/>
        </w:rPr>
        <w:bookmarkStart w:id="1370" w:name="idm45239903664464"/>
        <w:t/>
        <w:bookmarkEnd w:id="1370"/>
      </w:r>
      <w:r>
        <w:t>Graph</w:t>
      </w:r>
    </w:p>
    <w:p>
      <w:pPr>
        <w:pStyle w:val="Normal"/>
      </w:pPr>
      <w:r>
        <w:t>The adjacency matrix structure is appropriate when all possible edges in the graph exist, which is a common use case for algorithms that compute shortest distances. You can use a two-dimensional array to store an adjacency matrix if the nodes are represented using integers in the range from 0 to N – 1. In most cases, however, an adjacency list structure is more suitable for storing the graphs, and a symbol table is used to associate a bag of adjacent nodes for each node (or, alternatively, a bag of adjacent edges). Any home-built implementation of a graph is going to be insufficient in the long run. Instead, use NetworkX (or any other existing third-party library) to represent graphs efficiently.</w:t>
      </w:r>
    </w:p>
    <w:p>
      <w:pPr>
        <w:pStyle w:val="Normal"/>
      </w:pPr>
      <w:r>
        <w:t xml:space="preserve">The book preface contains a picture that summarizes each of these data types. Throughout the book I have demonstrated how different data structures can efficiently implement the data types, leading to the performance classifications in </w:t>
      </w:r>
      <w:hyperlink w:anchor="Table_8_1__Performance_of_data_t">
        <w:r>
          <w:rPr>
            <w:rStyle w:val="Text3"/>
          </w:rPr>
          <w:t>Table 8-1</w:t>
        </w:r>
      </w:hyperlink>
      <w:r>
        <w:t>.</w:t>
      </w:r>
    </w:p>
    <w:tbl>
      <w:tblPr>
        <w:tblW w:type="auto" w:w="0"/>
      </w:tblPr>
      <w:tr>
        <w:tc>
          <w:tcPr>
            <w:tcW w:type="auto" w:w="0"/>
            <w:tcMar>
              <w:left w:type="dxa" w:w="200"/>
              <w:top w:type="dxa" w:w="200"/>
              <w:right w:type="dxa" w:w="200"/>
              <w:bottom w:type="dxa" w:w="200"/>
            </w:tcMar>
            <w:vAlign w:val="center"/>
          </w:tcPr>
          <w:p>
            <w:bookmarkStart w:id="1371" w:name="Table_8_1__Performance_of_data_t"/>
            <w:pPr>
              <w:pStyle w:val="Para 18"/>
              <w:keepLines w:val="on"/>
            </w:pPr>
            <w:r>
              <w:rPr>
                <w:rStyle w:val="Text55"/>
              </w:rPr>
              <w:t/>
            </w:r>
            <w:r>
              <w:t xml:space="preserve">Table 8-1. </w:t>
              <w:t>Performance of data types</w:t>
            </w:r>
            <w:bookmarkEnd w:id="1371"/>
          </w:p>
          <w:p>
            <w:pPr>
              <w:pStyle w:val="Para 10"/>
              <w:keepLines w:val="on"/>
            </w:pPr>
            <w:r>
              <w:t>Data type</w:t>
            </w:r>
          </w:p>
        </w:tc>
        <w:tc>
          <w:tcPr>
            <w:tcW w:type="auto" w:w="0"/>
            <w:tcMar>
              <w:left w:type="dxa" w:w="200"/>
              <w:top w:type="dxa" w:w="200"/>
              <w:right w:type="dxa" w:w="200"/>
              <w:bottom w:type="dxa" w:w="200"/>
            </w:tcMar>
            <w:vAlign w:val="center"/>
          </w:tcPr>
          <w:p>
            <w:pPr>
              <w:pStyle w:val="Para 10"/>
              <w:keepLines w:val="on"/>
            </w:pPr>
            <w:r>
              <w:t>Operation</w:t>
            </w:r>
          </w:p>
        </w:tc>
        <w:tc>
          <w:tcPr>
            <w:tcW w:type="auto" w:w="0"/>
            <w:tcMar>
              <w:left w:type="dxa" w:w="200"/>
              <w:top w:type="dxa" w:w="200"/>
              <w:right w:type="dxa" w:w="200"/>
              <w:bottom w:type="dxa" w:w="200"/>
            </w:tcMar>
            <w:vAlign w:val="center"/>
          </w:tcPr>
          <w:p>
            <w:pPr>
              <w:pStyle w:val="Para 10"/>
              <w:keepLines w:val="on"/>
            </w:pPr>
            <w:r>
              <w:t>Classification</w:t>
            </w:r>
          </w:p>
        </w:tc>
        <w:tc>
          <w:tcPr>
            <w:tcW w:type="auto" w:w="0"/>
            <w:tcMar>
              <w:left w:type="dxa" w:w="200"/>
              <w:top w:type="dxa" w:w="200"/>
              <w:right w:type="dxa" w:w="200"/>
              <w:bottom w:type="dxa" w:w="200"/>
            </w:tcMar>
            <w:vAlign w:val="center"/>
          </w:tcPr>
          <w:p>
            <w:pPr>
              <w:pStyle w:val="Para 10"/>
              <w:keepLines w:val="on"/>
            </w:pPr>
            <w:r>
              <w:t>Discussion</w:t>
            </w:r>
          </w:p>
        </w:tc>
      </w:tr>
    </w:tbl>
    <w:tbl>
      <w:tblPr>
        <w:tblW w:type="auto" w:w="0"/>
      </w:tblPr>
      <w:tr>
        <w:tc>
          <w:tcPr>
            <w:tcW w:type="auto" w:w="0"/>
            <w:tcMar>
              <w:left w:type="dxa" w:w="200"/>
              <w:top w:type="dxa" w:w="200"/>
              <w:right w:type="dxa" w:w="200"/>
              <w:bottom w:type="dxa" w:w="200"/>
            </w:tcMar>
            <w:vAlign w:val="top"/>
            <w:vMerge w:val="restart"/>
          </w:tcPr>
          <w:p>
            <w:pPr>
              <w:pStyle w:val="Para 01"/>
              <w:keepLines w:val="on"/>
            </w:pPr>
            <w:r>
              <w:t>Bag</w:t>
            </w:r>
          </w:p>
        </w:tc>
        <w:tc>
          <w:tcPr>
            <w:tcW w:type="auto" w:w="0"/>
            <w:tcMar>
              <w:left w:type="dxa" w:w="200"/>
              <w:top w:type="dxa" w:w="200"/>
              <w:right w:type="dxa" w:w="200"/>
              <w:bottom w:type="dxa" w:w="200"/>
            </w:tcMar>
            <w:vAlign w:val="top"/>
          </w:tcPr>
          <w:p>
            <w:pPr>
              <w:pStyle w:val="Para 02"/>
              <w:keepLines w:val="on"/>
            </w:pPr>
            <w:r>
              <w:t>size()</w:t>
            </w:r>
          </w:p>
        </w:tc>
        <w:tc>
          <w:tcPr>
            <w:tcW w:type="auto" w:w="0"/>
            <w:tcMar>
              <w:left w:type="dxa" w:w="200"/>
              <w:top w:type="dxa" w:w="200"/>
              <w:right w:type="dxa" w:w="200"/>
              <w:bottom w:type="dxa" w:w="200"/>
            </w:tcMar>
            <w:vAlign w:val="top"/>
          </w:tcPr>
          <w:p>
            <w:pPr>
              <w:pStyle w:val="Para 02"/>
              <w:keepLines w:val="on"/>
            </w:pPr>
            <w:r>
              <w:t>O(</w:t>
              <w:t>1</w:t>
            </w:r>
            <w:r>
              <w:rPr>
                <w:rStyle w:val="Text32"/>
              </w:rPr>
              <w:t>)</w:t>
            </w:r>
          </w:p>
        </w:tc>
        <w:tc>
          <w:tcPr>
            <w:tcW w:type="auto" w:w="0"/>
            <w:tcMar>
              <w:left w:type="dxa" w:w="200"/>
              <w:top w:type="dxa" w:w="200"/>
              <w:right w:type="dxa" w:w="200"/>
              <w:bottom w:type="dxa" w:w="200"/>
            </w:tcMar>
            <w:vAlign w:val="top"/>
            <w:vMerge w:val="restart"/>
          </w:tcPr>
          <w:p>
            <w:pPr>
              <w:pStyle w:val="Para 01"/>
              <w:keepLines w:val="on"/>
            </w:pPr>
            <w:r>
              <w:t>Use a linked list to store the values for a bag, since prepending a value to the beginning of the linked list is a constant time operation.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add()</w:t>
            </w:r>
          </w:p>
        </w:tc>
        <w:tc>
          <w:tcPr>
            <w:tcW w:type="auto" w:w="0"/>
            <w:shd w:val="clear" w:color="auto" w:fill="EEF2F6"/>
            <w:tcMar>
              <w:left w:type="dxa" w:w="200"/>
              <w:top w:type="dxa" w:w="200"/>
              <w:right w:type="dxa" w:w="200"/>
              <w:bottom w:type="dxa" w:w="200"/>
            </w:tcMar>
            <w:vAlign w:val="top"/>
          </w:tcPr>
          <w:p>
            <w:pPr>
              <w:pStyle w:val="Para 03"/>
              <w:keepLines w:val="on"/>
            </w:pPr>
            <w:r>
              <w:t>O(</w:t>
              <w:t>1</w:t>
            </w:r>
            <w:r>
              <w:rPr>
                <w:rStyle w:val="Text32"/>
              </w:rPr>
              <w:t>)</w:t>
            </w:r>
          </w:p>
        </w:tc>
      </w:tr>
    </w:tbl>
    <w:tbl>
      <w:tblPr>
        <w:tblW w:type="auto" w:w="0"/>
      </w:tblPr>
      <w:tr>
        <w:tc>
          <w:tcPr>
            <w:tcW w:type="auto" w:w="0"/>
            <w:tcMar>
              <w:left w:type="dxa" w:w="200"/>
              <w:top w:type="dxa" w:w="200"/>
              <w:right w:type="dxa" w:w="200"/>
              <w:bottom w:type="dxa" w:w="200"/>
            </w:tcMar>
            <w:vAlign w:val="top"/>
          </w:tcPr>
          <w:p>
            <w:pPr>
              <w:pStyle w:val="Para 02"/>
              <w:keepLines w:val="on"/>
            </w:pPr>
            <w:r>
              <w:t>iterator()</w:t>
            </w:r>
          </w:p>
        </w:tc>
        <w:tc>
          <w:tcPr>
            <w:tcW w:type="auto" w:w="0"/>
            <w:tcMar>
              <w:left w:type="dxa" w:w="200"/>
              <w:top w:type="dxa" w:w="200"/>
              <w:right w:type="dxa" w:w="200"/>
              <w:bottom w:type="dxa" w:w="200"/>
            </w:tcMar>
            <w:vAlign w:val="top"/>
          </w:tcPr>
          <w:p>
            <w:pPr>
              <w:pStyle w:val="Para 02"/>
              <w:keepLines w:val="on"/>
            </w:pPr>
            <w:r>
              <w:t>O(N)</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keepLines w:val="on"/>
            </w:pPr>
            <w:r>
              <w:t>Stack</w:t>
            </w:r>
          </w:p>
        </w:tc>
        <w:tc>
          <w:tcPr>
            <w:tcW w:type="auto" w:w="0"/>
            <w:shd w:val="clear" w:color="auto" w:fill="EEF2F6"/>
            <w:tcMar>
              <w:left w:type="dxa" w:w="200"/>
              <w:top w:type="dxa" w:w="200"/>
              <w:right w:type="dxa" w:w="200"/>
              <w:bottom w:type="dxa" w:w="200"/>
            </w:tcMar>
            <w:vAlign w:val="top"/>
          </w:tcPr>
          <w:p>
            <w:pPr>
              <w:pStyle w:val="Para 03"/>
              <w:keepLines w:val="on"/>
            </w:pPr>
            <w:r>
              <w:t>push()</w:t>
            </w:r>
          </w:p>
        </w:tc>
        <w:tc>
          <w:tcPr>
            <w:tcW w:type="auto" w:w="0"/>
            <w:shd w:val="clear" w:color="auto" w:fill="EEF2F6"/>
            <w:tcMar>
              <w:left w:type="dxa" w:w="200"/>
              <w:top w:type="dxa" w:w="200"/>
              <w:right w:type="dxa" w:w="200"/>
              <w:bottom w:type="dxa" w:w="200"/>
            </w:tcMar>
            <w:vAlign w:val="top"/>
          </w:tcPr>
          <w:p>
            <w:pPr>
              <w:pStyle w:val="Para 03"/>
              <w:keepLines w:val="on"/>
            </w:pPr>
            <w:r>
              <w:t>O(</w:t>
              <w:t>1</w:t>
            </w:r>
            <w:r>
              <w:rPr>
                <w:rStyle w:val="Text32"/>
              </w:rPr>
              <w:t>)</w:t>
            </w:r>
          </w:p>
        </w:tc>
        <w:tc>
          <w:tcPr>
            <w:tcW w:type="auto" w:w="0"/>
            <w:shd w:val="clear" w:color="auto" w:fill="EEF2F6"/>
            <w:tcMar>
              <w:left w:type="dxa" w:w="200"/>
              <w:top w:type="dxa" w:w="200"/>
              <w:right w:type="dxa" w:w="200"/>
              <w:bottom w:type="dxa" w:w="200"/>
            </w:tcMar>
            <w:vAlign w:val="top"/>
            <w:vMerge w:val="restart"/>
          </w:tcPr>
          <w:p>
            <w:pPr>
              <w:pStyle w:val="Para 01"/>
              <w:keepLines w:val="on"/>
            </w:pPr>
            <w:r>
              <w:t>Use a linked list for a stack, pushing new values to the front of the linked list and popping values off the front. If an array is used for storage, constant time performance is possible, but the array might become full.</w:t>
            </w:r>
          </w:p>
        </w:tc>
      </w:tr>
    </w:tbl>
    <w:tbl>
      <w:tblPr>
        <w:tblW w:type="auto" w:w="0"/>
      </w:tblPr>
      <w:tr>
        <w:tc>
          <w:tcPr>
            <w:tcW w:type="auto" w:w="0"/>
            <w:tcMar>
              <w:left w:type="dxa" w:w="200"/>
              <w:top w:type="dxa" w:w="200"/>
              <w:right w:type="dxa" w:w="200"/>
              <w:bottom w:type="dxa" w:w="200"/>
            </w:tcMar>
            <w:vAlign w:val="top"/>
          </w:tcPr>
          <w:p>
            <w:pPr>
              <w:pStyle w:val="Para 02"/>
              <w:keepLines w:val="on"/>
            </w:pPr>
            <w:r>
              <w:t>pop()</w:t>
            </w:r>
          </w:p>
        </w:tc>
        <w:tc>
          <w:tcPr>
            <w:tcW w:type="auto" w:w="0"/>
            <w:tcMar>
              <w:left w:type="dxa" w:w="200"/>
              <w:top w:type="dxa" w:w="200"/>
              <w:right w:type="dxa" w:w="200"/>
              <w:bottom w:type="dxa" w:w="200"/>
            </w:tcMar>
            <w:vAlign w:val="top"/>
          </w:tcPr>
          <w:p>
            <w:pPr>
              <w:pStyle w:val="Para 02"/>
              <w:keepLines w:val="on"/>
            </w:pPr>
            <w:r>
              <w:t>O(</w:t>
              <w:t>1</w:t>
            </w:r>
            <w:r>
              <w:rPr>
                <w:rStyle w:val="Text32"/>
              </w:rP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is_empty()</w:t>
            </w:r>
          </w:p>
        </w:tc>
        <w:tc>
          <w:tcPr>
            <w:tcW w:type="auto" w:w="0"/>
            <w:shd w:val="clear" w:color="auto" w:fill="EEF2F6"/>
            <w:tcMar>
              <w:left w:type="dxa" w:w="200"/>
              <w:top w:type="dxa" w:w="200"/>
              <w:right w:type="dxa" w:w="200"/>
              <w:bottom w:type="dxa" w:w="200"/>
            </w:tcMar>
            <w:vAlign w:val="top"/>
          </w:tcPr>
          <w:p>
            <w:pPr>
              <w:pStyle w:val="Para 03"/>
              <w:keepLines w:val="on"/>
            </w:pPr>
            <w:r>
              <w:t>O(</w:t>
              <w:t>1</w:t>
            </w:r>
            <w:r>
              <w:rPr>
                <w:rStyle w:val="Text32"/>
              </w:rPr>
              <w:t>)</w:t>
            </w:r>
          </w:p>
        </w:tc>
      </w:tr>
    </w:tbl>
    <w:tbl>
      <w:tblPr>
        <w:tblW w:type="auto" w:w="0"/>
      </w:tblPr>
      <w:tr>
        <w:tc>
          <w:tcPr>
            <w:tcW w:type="auto" w:w="0"/>
            <w:tcMar>
              <w:left w:type="dxa" w:w="200"/>
              <w:top w:type="dxa" w:w="200"/>
              <w:right w:type="dxa" w:w="200"/>
              <w:bottom w:type="dxa" w:w="200"/>
            </w:tcMar>
            <w:vAlign w:val="top"/>
            <w:vMerge w:val="restart"/>
          </w:tcPr>
          <w:p>
            <w:pPr>
              <w:pStyle w:val="Para 01"/>
              <w:keepLines w:val="on"/>
            </w:pPr>
            <w:r>
              <w:t>Queue</w:t>
            </w:r>
          </w:p>
        </w:tc>
        <w:tc>
          <w:tcPr>
            <w:tcW w:type="auto" w:w="0"/>
            <w:tcMar>
              <w:left w:type="dxa" w:w="200"/>
              <w:top w:type="dxa" w:w="200"/>
              <w:right w:type="dxa" w:w="200"/>
              <w:bottom w:type="dxa" w:w="200"/>
            </w:tcMar>
            <w:vAlign w:val="top"/>
          </w:tcPr>
          <w:p>
            <w:pPr>
              <w:pStyle w:val="Para 02"/>
              <w:keepLines w:val="on"/>
            </w:pPr>
            <w:r>
              <w:t>enqueue()</w:t>
            </w:r>
          </w:p>
        </w:tc>
        <w:tc>
          <w:tcPr>
            <w:tcW w:type="auto" w:w="0"/>
            <w:tcMar>
              <w:left w:type="dxa" w:w="200"/>
              <w:top w:type="dxa" w:w="200"/>
              <w:right w:type="dxa" w:w="200"/>
              <w:bottom w:type="dxa" w:w="200"/>
            </w:tcMar>
            <w:vAlign w:val="top"/>
          </w:tcPr>
          <w:p>
            <w:pPr>
              <w:pStyle w:val="Para 02"/>
              <w:keepLines w:val="on"/>
            </w:pPr>
            <w:r>
              <w:t>O(</w:t>
              <w:t>1</w:t>
            </w:r>
            <w:r>
              <w:rPr>
                <w:rStyle w:val="Text32"/>
              </w:rPr>
              <w:t>)</w:t>
            </w:r>
          </w:p>
        </w:tc>
        <w:tc>
          <w:tcPr>
            <w:tcW w:type="auto" w:w="0"/>
            <w:tcMar>
              <w:left w:type="dxa" w:w="200"/>
              <w:top w:type="dxa" w:w="200"/>
              <w:right w:type="dxa" w:w="200"/>
              <w:bottom w:type="dxa" w:w="200"/>
            </w:tcMar>
            <w:vAlign w:val="top"/>
            <w:vMerge w:val="restart"/>
          </w:tcPr>
          <w:p>
            <w:pPr>
              <w:pStyle w:val="Para 01"/>
              <w:keepLines w:val="on"/>
            </w:pPr>
            <w:r>
              <w:t xml:space="preserve">Use a linked list for a queue, storing references to the </w:t>
            </w:r>
            <w:r>
              <w:rPr>
                <w:rStyle w:val="Text0"/>
              </w:rPr>
              <w:t>first</w:t>
            </w:r>
            <w:r>
              <w:t xml:space="preserve"> and </w:t>
            </w:r>
            <w:r>
              <w:rPr>
                <w:rStyle w:val="Text0"/>
              </w:rPr>
              <w:t>last</w:t>
            </w:r>
            <w:r>
              <w:t xml:space="preserve"> node. </w:t>
            </w:r>
            <w:r>
              <w:rPr>
                <w:rStyle w:val="Text0"/>
              </w:rPr>
              <w:t>dequeue</w:t>
            </w:r>
            <w:r>
              <w:t xml:space="preserve"> the first value by advancing </w:t>
            </w:r>
            <w:r>
              <w:rPr>
                <w:rStyle w:val="Text0"/>
              </w:rPr>
              <w:t>first</w:t>
            </w:r>
            <w:r>
              <w:t xml:space="preserve">, while </w:t>
            </w:r>
            <w:r>
              <w:rPr>
                <w:rStyle w:val="Text0"/>
              </w:rPr>
              <w:t>enqueue</w:t>
            </w:r>
            <w:r>
              <w:t xml:space="preserve"> appends new values after </w:t>
            </w:r>
            <w:r>
              <w:rPr>
                <w:rStyle w:val="Text0"/>
              </w:rPr>
              <w:t>last</w:t>
            </w:r>
            <w:r>
              <w:t xml:space="preserve">. If an array is used for storage, constant time performance is possible only with the </w:t>
            </w:r>
            <w:r>
              <w:rPr>
                <w:rStyle w:val="Text1"/>
              </w:rPr>
              <w:t>circular buffer</w:t>
            </w:r>
            <w:r>
              <w:t xml:space="preserve"> technique presented in </w:t>
            </w:r>
            <w:hyperlink w:anchor="Chapter_4__Heaping_It_On____In_t_2">
              <w:r>
                <w:rPr>
                  <w:rStyle w:val="Text3"/>
                </w:rPr>
                <w:t>Chapter 4</w:t>
              </w:r>
            </w:hyperlink>
            <w:r>
              <w:t>, but it still can become full.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dequeue()</w:t>
            </w:r>
          </w:p>
        </w:tc>
        <w:tc>
          <w:tcPr>
            <w:tcW w:type="auto" w:w="0"/>
            <w:shd w:val="clear" w:color="auto" w:fill="EEF2F6"/>
            <w:tcMar>
              <w:left w:type="dxa" w:w="200"/>
              <w:top w:type="dxa" w:w="200"/>
              <w:right w:type="dxa" w:w="200"/>
              <w:bottom w:type="dxa" w:w="200"/>
            </w:tcMar>
            <w:vAlign w:val="top"/>
          </w:tcPr>
          <w:p>
            <w:pPr>
              <w:pStyle w:val="Para 03"/>
              <w:keepLines w:val="on"/>
            </w:pPr>
            <w:r>
              <w:t>O(</w:t>
              <w:t>1</w:t>
            </w:r>
            <w:r>
              <w:rPr>
                <w:rStyle w:val="Text32"/>
              </w:rPr>
              <w:t>)</w:t>
            </w:r>
          </w:p>
        </w:tc>
      </w:tr>
    </w:tbl>
    <w:tbl>
      <w:tblPr>
        <w:tblW w:type="auto" w:w="0"/>
      </w:tblPr>
      <w:tr>
        <w:tc>
          <w:tcPr>
            <w:tcW w:type="auto" w:w="0"/>
            <w:tcMar>
              <w:left w:type="dxa" w:w="200"/>
              <w:top w:type="dxa" w:w="200"/>
              <w:right w:type="dxa" w:w="200"/>
              <w:bottom w:type="dxa" w:w="200"/>
            </w:tcMar>
            <w:vAlign w:val="top"/>
          </w:tcPr>
          <w:p>
            <w:pPr>
              <w:pStyle w:val="Para 02"/>
              <w:keepLines w:val="on"/>
            </w:pPr>
            <w:r>
              <w:t>is_empty()</w:t>
            </w:r>
          </w:p>
        </w:tc>
        <w:tc>
          <w:tcPr>
            <w:tcW w:type="auto" w:w="0"/>
            <w:tcMar>
              <w:left w:type="dxa" w:w="200"/>
              <w:top w:type="dxa" w:w="200"/>
              <w:right w:type="dxa" w:w="200"/>
              <w:bottom w:type="dxa" w:w="200"/>
            </w:tcMar>
            <w:vAlign w:val="top"/>
          </w:tcPr>
          <w:p>
            <w:pPr>
              <w:pStyle w:val="Para 02"/>
              <w:keepLines w:val="on"/>
            </w:pPr>
            <w:r>
              <w:t>O(</w:t>
              <w:t>1</w:t>
            </w:r>
            <w:r>
              <w:rPr>
                <w:rStyle w:val="Text32"/>
              </w:rPr>
              <w:t>)</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keepLines w:val="on"/>
            </w:pPr>
            <w:r>
              <w:t>Symbol table</w:t>
            </w:r>
          </w:p>
        </w:tc>
        <w:tc>
          <w:tcPr>
            <w:tcW w:type="auto" w:w="0"/>
            <w:shd w:val="clear" w:color="auto" w:fill="EEF2F6"/>
            <w:tcMar>
              <w:left w:type="dxa" w:w="200"/>
              <w:top w:type="dxa" w:w="200"/>
              <w:right w:type="dxa" w:w="200"/>
              <w:bottom w:type="dxa" w:w="200"/>
            </w:tcMar>
            <w:vAlign w:val="top"/>
          </w:tcPr>
          <w:p>
            <w:pPr>
              <w:pStyle w:val="Para 03"/>
              <w:keepLines w:val="on"/>
            </w:pPr>
            <w:r>
              <w:t>put()</w:t>
            </w:r>
          </w:p>
        </w:tc>
        <w:tc>
          <w:tcPr>
            <w:tcW w:type="auto" w:w="0"/>
            <w:shd w:val="clear" w:color="auto" w:fill="EEF2F6"/>
            <w:tcMar>
              <w:left w:type="dxa" w:w="200"/>
              <w:top w:type="dxa" w:w="200"/>
              <w:right w:type="dxa" w:w="200"/>
              <w:bottom w:type="dxa" w:w="200"/>
            </w:tcMar>
            <w:vAlign w:val="top"/>
          </w:tcPr>
          <w:p>
            <w:pPr>
              <w:pStyle w:val="Para 03"/>
              <w:keepLines w:val="on"/>
            </w:pPr>
            <w:r>
              <w:t>O(</w:t>
              <w:t>1</w:t>
            </w:r>
            <w:r>
              <w:rPr>
                <w:rStyle w:val="Text32"/>
              </w:rPr>
              <w:t>)</w:t>
            </w:r>
          </w:p>
        </w:tc>
        <w:tc>
          <w:tcPr>
            <w:tcW w:type="auto" w:w="0"/>
            <w:shd w:val="clear" w:color="auto" w:fill="EEF2F6"/>
            <w:tcMar>
              <w:left w:type="dxa" w:w="200"/>
              <w:top w:type="dxa" w:w="200"/>
              <w:right w:type="dxa" w:w="200"/>
              <w:bottom w:type="dxa" w:w="200"/>
            </w:tcMar>
            <w:vAlign w:val="top"/>
            <w:vMerge w:val="restart"/>
          </w:tcPr>
          <w:p>
            <w:pPr>
              <w:pStyle w:val="Para 01"/>
              <w:keepLines w:val="on"/>
            </w:pPr>
            <w:r>
              <w:t xml:space="preserve">Use an array of M linked lists to store N (key, value) pairs in amortized constant time. As more pairs are added, use geometric resizing to double the size of M to increase efficiency. With </w:t>
            </w:r>
            <w:r>
              <w:rPr>
                <w:rStyle w:val="Text1"/>
              </w:rPr>
              <w:t>open addressing</w:t>
            </w:r>
            <w:r>
              <w:t xml:space="preserve">, a single contiguous array stores all pairs, using linear probing to resolve conflicts. Iterators can return all keys or values. If you also need to retrieve the keys in sorted order, then use a binary search tree where each node stores a (key, value) pair but then the performance of </w:t>
            </w:r>
            <w:r>
              <w:rPr>
                <w:rStyle w:val="Text26"/>
              </w:rPr>
              <w:t>put()</w:t>
            </w:r>
            <w:r>
              <w:t xml:space="preserve"> and </w:t>
            </w:r>
            <w:r>
              <w:rPr>
                <w:rStyle w:val="Text26"/>
              </w:rPr>
              <w:t>get()</w:t>
            </w:r>
            <w:r>
              <w:t xml:space="preserve"> become O(</w:t>
            </w:r>
            <w:r>
              <w:rPr>
                <w:rStyle w:val="Text26"/>
              </w:rPr>
              <w:t>log</w:t>
            </w:r>
            <w:r>
              <w:t xml:space="preserve"> N).</w:t>
            </w:r>
            <w:r>
              <w:rPr>
                <w:rStyle w:val="Text54"/>
              </w:rPr>
              <w:bookmarkStart w:id="1372" w:name="idm45239903618624"/>
              <w:t/>
              <w:bookmarkEnd w:id="1372"/>
            </w:r>
          </w:p>
        </w:tc>
      </w:tr>
    </w:tbl>
    <w:tbl>
      <w:tblPr>
        <w:tblW w:type="auto" w:w="0"/>
      </w:tblPr>
      <w:tr>
        <w:tc>
          <w:tcPr>
            <w:tcW w:type="auto" w:w="0"/>
            <w:tcMar>
              <w:left w:type="dxa" w:w="200"/>
              <w:top w:type="dxa" w:w="200"/>
              <w:right w:type="dxa" w:w="200"/>
              <w:bottom w:type="dxa" w:w="200"/>
            </w:tcMar>
            <w:vAlign w:val="top"/>
          </w:tcPr>
          <w:p>
            <w:pPr>
              <w:pStyle w:val="Para 02"/>
              <w:keepLines w:val="on"/>
            </w:pPr>
            <w:r>
              <w:t>get()</w:t>
            </w:r>
          </w:p>
        </w:tc>
        <w:tc>
          <w:tcPr>
            <w:tcW w:type="auto" w:w="0"/>
            <w:tcMar>
              <w:left w:type="dxa" w:w="200"/>
              <w:top w:type="dxa" w:w="200"/>
              <w:right w:type="dxa" w:w="200"/>
              <w:bottom w:type="dxa" w:w="200"/>
            </w:tcMar>
            <w:vAlign w:val="top"/>
          </w:tcPr>
          <w:p>
            <w:pPr>
              <w:pStyle w:val="Para 02"/>
              <w:keepLines w:val="on"/>
            </w:pPr>
            <w:r>
              <w:t>O(</w:t>
              <w:t>1</w:t>
            </w:r>
            <w:r>
              <w:rPr>
                <w:rStyle w:val="Text32"/>
              </w:rP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iterator()</w:t>
            </w:r>
          </w:p>
        </w:tc>
        <w:tc>
          <w:tcPr>
            <w:tcW w:type="auto" w:w="0"/>
            <w:shd w:val="clear" w:color="auto" w:fill="EEF2F6"/>
            <w:tcMar>
              <w:left w:type="dxa" w:w="200"/>
              <w:top w:type="dxa" w:w="200"/>
              <w:right w:type="dxa" w:w="200"/>
              <w:bottom w:type="dxa" w:w="200"/>
            </w:tcMar>
            <w:vAlign w:val="top"/>
          </w:tcPr>
          <w:p>
            <w:pPr>
              <w:pStyle w:val="Para 03"/>
              <w:keepLines w:val="on"/>
            </w:pPr>
            <w:r>
              <w:t>O(N)</w:t>
            </w:r>
          </w:p>
        </w:tc>
      </w:tr>
    </w:tbl>
    <w:tbl>
      <w:tblPr>
        <w:tblW w:type="auto" w:w="0"/>
      </w:tblPr>
      <w:tr>
        <w:tc>
          <w:tcPr>
            <w:tcW w:type="auto" w:w="0"/>
            <w:tcMar>
              <w:left w:type="dxa" w:w="200"/>
              <w:top w:type="dxa" w:w="200"/>
              <w:right w:type="dxa" w:w="200"/>
              <w:bottom w:type="dxa" w:w="200"/>
            </w:tcMar>
            <w:vAlign w:val="top"/>
          </w:tcPr>
          <w:p>
            <w:pPr>
              <w:pStyle w:val="Para 02"/>
              <w:keepLines w:val="on"/>
            </w:pPr>
            <w:r>
              <w:t>is_empty()</w:t>
            </w:r>
          </w:p>
        </w:tc>
        <w:tc>
          <w:tcPr>
            <w:tcW w:type="auto" w:w="0"/>
            <w:tcMar>
              <w:left w:type="dxa" w:w="200"/>
              <w:top w:type="dxa" w:w="200"/>
              <w:right w:type="dxa" w:w="200"/>
              <w:bottom w:type="dxa" w:w="200"/>
            </w:tcMar>
            <w:vAlign w:val="top"/>
          </w:tcPr>
          <w:p>
            <w:pPr>
              <w:pStyle w:val="Para 02"/>
              <w:keepLines w:val="on"/>
            </w:pPr>
            <w:r>
              <w:t>O(</w:t>
              <w:t>1</w:t>
            </w:r>
            <w:r>
              <w:rPr>
                <w:rStyle w:val="Text32"/>
              </w:rPr>
              <w:t>)</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keepLines w:val="on"/>
            </w:pPr>
            <w:r>
              <w:t>Priority queue</w:t>
            </w:r>
          </w:p>
        </w:tc>
        <w:tc>
          <w:tcPr>
            <w:tcW w:type="auto" w:w="0"/>
            <w:shd w:val="clear" w:color="auto" w:fill="EEF2F6"/>
            <w:tcMar>
              <w:left w:type="dxa" w:w="200"/>
              <w:top w:type="dxa" w:w="200"/>
              <w:right w:type="dxa" w:w="200"/>
              <w:bottom w:type="dxa" w:w="200"/>
            </w:tcMar>
            <w:vAlign w:val="top"/>
          </w:tcPr>
          <w:p>
            <w:pPr>
              <w:pStyle w:val="Para 03"/>
              <w:keepLines w:val="on"/>
            </w:pPr>
            <w:r>
              <w:t>add()</w:t>
            </w:r>
          </w:p>
        </w:tc>
        <w:tc>
          <w:tcPr>
            <w:tcW w:type="auto" w:w="0"/>
            <w:shd w:val="clear" w:color="auto" w:fill="EEF2F6"/>
            <w:tcMar>
              <w:left w:type="dxa" w:w="200"/>
              <w:top w:type="dxa" w:w="200"/>
              <w:right w:type="dxa" w:w="200"/>
              <w:bottom w:type="dxa" w:w="200"/>
            </w:tcMar>
            <w:vAlign w:val="top"/>
          </w:tcPr>
          <w:p>
            <w:pPr>
              <w:pStyle w:val="Para 03"/>
              <w:keepLines w:val="on"/>
            </w:pPr>
            <w:r>
              <w:t>O(</w:t>
              <w:t>log</w:t>
            </w:r>
            <w:r>
              <w:rPr>
                <w:rStyle w:val="Text32"/>
              </w:rPr>
              <w:t xml:space="preserve"> N)</w:t>
            </w:r>
          </w:p>
        </w:tc>
        <w:tc>
          <w:tcPr>
            <w:tcW w:type="auto" w:w="0"/>
            <w:shd w:val="clear" w:color="auto" w:fill="EEF2F6"/>
            <w:tcMar>
              <w:left w:type="dxa" w:w="200"/>
              <w:top w:type="dxa" w:w="200"/>
              <w:right w:type="dxa" w:w="200"/>
              <w:bottom w:type="dxa" w:w="200"/>
            </w:tcMar>
            <w:vAlign w:val="top"/>
            <w:vMerge w:val="restart"/>
          </w:tcPr>
          <w:p>
            <w:pPr>
              <w:pStyle w:val="Para 01"/>
              <w:keepLines w:val="on"/>
            </w:pPr>
            <w:r>
              <w:t xml:space="preserve">A heap data structure can store the (value, priority) pairs, using geometric resizing if storage becomes full. The </w:t>
            </w:r>
            <w:r>
              <w:rPr>
                <w:rStyle w:val="Text26"/>
              </w:rPr>
              <w:t>swim()</w:t>
            </w:r>
            <w:r>
              <w:t xml:space="preserve"> and </w:t>
            </w:r>
            <w:r>
              <w:rPr>
                <w:rStyle w:val="Text26"/>
              </w:rPr>
              <w:t>sink()</w:t>
            </w:r>
            <w:r>
              <w:t xml:space="preserve"> techniques from </w:t>
            </w:r>
            <w:hyperlink w:anchor="Chapter_4__Heaping_It_On____In_t_2">
              <w:r>
                <w:rPr>
                  <w:rStyle w:val="Text3"/>
                </w:rPr>
                <w:t>Chapter 4</w:t>
              </w:r>
            </w:hyperlink>
            <w:r>
              <w:t xml:space="preserve"> ensure the performance is O(</w:t>
            </w:r>
            <w:r>
              <w:rPr>
                <w:rStyle w:val="Text26"/>
              </w:rPr>
              <w:t>log</w:t>
            </w:r>
            <w:r>
              <w:t xml:space="preserve"> N).</w:t>
            </w:r>
          </w:p>
        </w:tc>
      </w:tr>
    </w:tbl>
    <w:tbl>
      <w:tblPr>
        <w:tblW w:type="auto" w:w="0"/>
      </w:tblPr>
      <w:tr>
        <w:tc>
          <w:tcPr>
            <w:tcW w:type="auto" w:w="0"/>
            <w:tcMar>
              <w:left w:type="dxa" w:w="200"/>
              <w:top w:type="dxa" w:w="200"/>
              <w:right w:type="dxa" w:w="200"/>
              <w:bottom w:type="dxa" w:w="200"/>
            </w:tcMar>
            <w:vAlign w:val="top"/>
          </w:tcPr>
          <w:p>
            <w:pPr>
              <w:pStyle w:val="Para 02"/>
              <w:keepLines w:val="on"/>
            </w:pPr>
            <w:r>
              <w:t>remove_max()</w:t>
            </w:r>
          </w:p>
        </w:tc>
        <w:tc>
          <w:tcPr>
            <w:tcW w:type="auto" w:w="0"/>
            <w:tcMar>
              <w:left w:type="dxa" w:w="200"/>
              <w:top w:type="dxa" w:w="200"/>
              <w:right w:type="dxa" w:w="200"/>
              <w:bottom w:type="dxa" w:w="200"/>
            </w:tcMar>
            <w:vAlign w:val="top"/>
          </w:tcPr>
          <w:p>
            <w:pPr>
              <w:pStyle w:val="Para 02"/>
              <w:keepLines w:val="on"/>
            </w:pPr>
            <w:r>
              <w:t>O(</w:t>
              <w:t>log</w:t>
            </w:r>
            <w:r>
              <w:rPr>
                <w:rStyle w:val="Text32"/>
              </w:rPr>
              <w:t xml:space="preserve"> 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is_empty()</w:t>
            </w:r>
          </w:p>
        </w:tc>
        <w:tc>
          <w:tcPr>
            <w:tcW w:type="auto" w:w="0"/>
            <w:shd w:val="clear" w:color="auto" w:fill="EEF2F6"/>
            <w:tcMar>
              <w:left w:type="dxa" w:w="200"/>
              <w:top w:type="dxa" w:w="200"/>
              <w:right w:type="dxa" w:w="200"/>
              <w:bottom w:type="dxa" w:w="200"/>
            </w:tcMar>
            <w:vAlign w:val="top"/>
          </w:tcPr>
          <w:p>
            <w:pPr>
              <w:pStyle w:val="Para 03"/>
              <w:keepLines w:val="on"/>
            </w:pPr>
            <w:r>
              <w:t>O(</w:t>
              <w:t>1</w:t>
            </w:r>
            <w:r>
              <w:rPr>
                <w:rStyle w:val="Text32"/>
              </w:rPr>
              <w:t>)</w:t>
            </w:r>
          </w:p>
        </w:tc>
      </w:tr>
    </w:tbl>
    <w:tbl>
      <w:tblPr>
        <w:tblW w:type="auto" w:w="0"/>
      </w:tblPr>
      <w:tr>
        <w:tc>
          <w:tcPr>
            <w:tcW w:type="auto" w:w="0"/>
            <w:tcMar>
              <w:left w:type="dxa" w:w="200"/>
              <w:top w:type="dxa" w:w="200"/>
              <w:right w:type="dxa" w:w="200"/>
              <w:bottom w:type="dxa" w:w="200"/>
            </w:tcMar>
            <w:vAlign w:val="top"/>
            <w:vMerge w:val="restart"/>
          </w:tcPr>
          <w:p>
            <w:pPr>
              <w:pStyle w:val="Para 01"/>
              <w:keepLines w:val="on"/>
            </w:pPr>
            <w:r>
              <w:t>Indexed min priority queue</w:t>
            </w:r>
          </w:p>
        </w:tc>
        <w:tc>
          <w:tcPr>
            <w:tcW w:type="auto" w:w="0"/>
            <w:tcMar>
              <w:left w:type="dxa" w:w="200"/>
              <w:top w:type="dxa" w:w="200"/>
              <w:right w:type="dxa" w:w="200"/>
              <w:bottom w:type="dxa" w:w="200"/>
            </w:tcMar>
            <w:vAlign w:val="top"/>
          </w:tcPr>
          <w:p>
            <w:pPr>
              <w:pStyle w:val="Para 02"/>
              <w:keepLines w:val="on"/>
            </w:pPr>
            <w:r>
              <w:t>add()</w:t>
            </w:r>
          </w:p>
        </w:tc>
        <w:tc>
          <w:tcPr>
            <w:tcW w:type="auto" w:w="0"/>
            <w:tcMar>
              <w:left w:type="dxa" w:w="200"/>
              <w:top w:type="dxa" w:w="200"/>
              <w:right w:type="dxa" w:w="200"/>
              <w:bottom w:type="dxa" w:w="200"/>
            </w:tcMar>
            <w:vAlign w:val="top"/>
          </w:tcPr>
          <w:p>
            <w:pPr>
              <w:pStyle w:val="Para 02"/>
              <w:keepLines w:val="on"/>
            </w:pPr>
            <w:r>
              <w:t>O(</w:t>
              <w:t>log</w:t>
            </w:r>
            <w:r>
              <w:rPr>
                <w:rStyle w:val="Text32"/>
              </w:rPr>
              <w:t xml:space="preserve"> N)</w:t>
            </w:r>
          </w:p>
        </w:tc>
        <w:tc>
          <w:tcPr>
            <w:tcW w:type="auto" w:w="0"/>
            <w:tcMar>
              <w:left w:type="dxa" w:w="200"/>
              <w:top w:type="dxa" w:w="200"/>
              <w:right w:type="dxa" w:w="200"/>
              <w:bottom w:type="dxa" w:w="200"/>
            </w:tcMar>
            <w:vAlign w:val="top"/>
            <w:vMerge w:val="restart"/>
          </w:tcPr>
          <w:p>
            <w:pPr>
              <w:pStyle w:val="Para 01"/>
              <w:keepLines w:val="on"/>
            </w:pPr>
            <w:r>
              <w:t>Starting from a heap data structure, store an additional symbol table to look up the location in the heap of any value in O(</w:t>
            </w:r>
            <w:r>
              <w:rPr>
                <w:rStyle w:val="Text0"/>
              </w:rPr>
              <w:t>1</w:t>
            </w:r>
            <w:r>
              <w:t>) time. Using the symbol table, these operations have O(</w:t>
            </w:r>
            <w:r>
              <w:rPr>
                <w:rStyle w:val="Text0"/>
              </w:rPr>
              <w:t>log</w:t>
            </w:r>
            <w:r>
              <w:t xml:space="preserve"> N) performance.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remove_min()</w:t>
            </w:r>
          </w:p>
        </w:tc>
        <w:tc>
          <w:tcPr>
            <w:tcW w:type="auto" w:w="0"/>
            <w:shd w:val="clear" w:color="auto" w:fill="EEF2F6"/>
            <w:tcMar>
              <w:left w:type="dxa" w:w="200"/>
              <w:top w:type="dxa" w:w="200"/>
              <w:right w:type="dxa" w:w="200"/>
              <w:bottom w:type="dxa" w:w="200"/>
            </w:tcMar>
            <w:vAlign w:val="top"/>
          </w:tcPr>
          <w:p>
            <w:pPr>
              <w:pStyle w:val="Para 03"/>
              <w:keepLines w:val="on"/>
            </w:pPr>
            <w:r>
              <w:t>O(</w:t>
              <w:t>log</w:t>
            </w:r>
            <w:r>
              <w:rPr>
                <w:rStyle w:val="Text32"/>
              </w:rPr>
              <w:t xml:space="preserve"> N)</w:t>
            </w:r>
          </w:p>
        </w:tc>
      </w:tr>
    </w:tbl>
    <w:tbl>
      <w:tblPr>
        <w:tblW w:type="auto" w:w="0"/>
      </w:tblPr>
      <w:tr>
        <w:tc>
          <w:tcPr>
            <w:tcW w:type="auto" w:w="0"/>
            <w:tcMar>
              <w:left w:type="dxa" w:w="200"/>
              <w:top w:type="dxa" w:w="200"/>
              <w:right w:type="dxa" w:w="200"/>
              <w:bottom w:type="dxa" w:w="200"/>
            </w:tcMar>
            <w:vAlign w:val="top"/>
          </w:tcPr>
          <w:p>
            <w:pPr>
              <w:pStyle w:val="Para 02"/>
              <w:keepLines w:val="on"/>
            </w:pPr>
            <w:r>
              <w:t>decrease_​​pri⁠⁠ority()</w:t>
            </w:r>
          </w:p>
        </w:tc>
        <w:tc>
          <w:tcPr>
            <w:tcW w:type="auto" w:w="0"/>
            <w:tcMar>
              <w:left w:type="dxa" w:w="200"/>
              <w:top w:type="dxa" w:w="200"/>
              <w:right w:type="dxa" w:w="200"/>
              <w:bottom w:type="dxa" w:w="200"/>
            </w:tcMar>
            <w:vAlign w:val="top"/>
          </w:tcPr>
          <w:p>
            <w:pPr>
              <w:pStyle w:val="Para 02"/>
              <w:keepLines w:val="on"/>
            </w:pPr>
            <w:r>
              <w:t>O(</w:t>
              <w:t>log</w:t>
            </w:r>
            <w:r>
              <w:rPr>
                <w:rStyle w:val="Text32"/>
              </w:rPr>
              <w:t xml:space="preserve"> 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is_empty()</w:t>
            </w:r>
          </w:p>
        </w:tc>
        <w:tc>
          <w:tcPr>
            <w:tcW w:type="auto" w:w="0"/>
            <w:shd w:val="clear" w:color="auto" w:fill="EEF2F6"/>
            <w:tcMar>
              <w:left w:type="dxa" w:w="200"/>
              <w:top w:type="dxa" w:w="200"/>
              <w:right w:type="dxa" w:w="200"/>
              <w:bottom w:type="dxa" w:w="200"/>
            </w:tcMar>
            <w:vAlign w:val="top"/>
          </w:tcPr>
          <w:p>
            <w:pPr>
              <w:pStyle w:val="Para 03"/>
              <w:keepLines w:val="on"/>
            </w:pPr>
            <w:r>
              <w:t>O(</w:t>
              <w:t>1</w:t>
            </w:r>
            <w:r>
              <w:rPr>
                <w:rStyle w:val="Text32"/>
              </w:rPr>
              <w:t>)</w:t>
            </w:r>
          </w:p>
        </w:tc>
      </w:tr>
    </w:tbl>
    <w:p>
      <w:bookmarkStart w:id="1373" w:name="Python_Built_in_Data_Types__The"/>
      <w:pPr>
        <w:keepNext/>
        <w:pStyle w:val="Heading 1"/>
      </w:pPr>
      <w:r>
        <w:t>Python Built-in Data Types</w:t>
      </w:r>
      <w:bookmarkEnd w:id="1373"/>
    </w:p>
    <w:p>
      <w:pPr>
        <w:pStyle w:val="Normal"/>
      </w:pPr>
      <w:r>
        <w:rPr>
          <w:rStyle w:val="Text54"/>
        </w:rPr>
        <w:bookmarkStart w:id="1374" w:name="ch08_term1"/>
        <w:t/>
        <w:bookmarkEnd w:id="1374"/>
        <w:bookmarkStart w:id="1375" w:name="idm45239903585888"/>
        <w:t/>
        <w:bookmarkEnd w:id="1375"/>
        <w:bookmarkStart w:id="1376" w:name="idm45239903584944"/>
        <w:t/>
        <w:bookmarkEnd w:id="1376"/>
      </w:r>
      <w:r>
        <w:t xml:space="preserve">The Python implementations are highly tuned and optimized after decades of use. It is impressive how the designers of the Python interpreter constantly seek new ways to gain even a small improvement in performance with each updated release. The </w:t>
      </w:r>
      <w:hyperlink r:id="rId181">
        <w:r>
          <w:rPr>
            <w:rStyle w:val="Text15"/>
          </w:rPr>
          <w:t>Design and History FAQ</w:t>
        </w:r>
      </w:hyperlink>
      <w:r>
        <w:t xml:space="preserve"> for Python is worth a read.</w:t>
      </w:r>
    </w:p>
    <w:p>
      <w:pPr>
        <w:pStyle w:val="Normal"/>
      </w:pPr>
      <w:r>
        <w:rPr>
          <w:rStyle w:val="Text54"/>
        </w:rPr>
        <w:bookmarkStart w:id="1377" w:name="idm45239903581216"/>
        <w:t/>
        <w:bookmarkEnd w:id="1377"/>
      </w:r>
      <w:r>
        <w:t xml:space="preserve">The four built-in container types in Python are </w:t>
      </w:r>
      <w:r>
        <w:rPr>
          <w:rStyle w:val="Text0"/>
        </w:rPr>
        <w:t>tuple</w:t>
      </w:r>
      <w:r>
        <w:t xml:space="preserve">, </w:t>
      </w:r>
      <w:r>
        <w:rPr>
          <w:rStyle w:val="Text0"/>
        </w:rPr>
        <w:t>list</w:t>
      </w:r>
      <w:r>
        <w:t xml:space="preserve">, </w:t>
      </w:r>
      <w:r>
        <w:rPr>
          <w:rStyle w:val="Text0"/>
        </w:rPr>
        <w:t>dict</w:t>
      </w:r>
      <w:r>
        <w:t xml:space="preserve">, and </w:t>
      </w:r>
      <w:r>
        <w:rPr>
          <w:rStyle w:val="Text0"/>
        </w:rPr>
        <w:t>set</w:t>
      </w:r>
      <w:r>
        <w:t>:</w:t>
      </w:r>
    </w:p>
    <w:p>
      <w:pPr>
        <w:pStyle w:val="Para 15"/>
      </w:pPr>
      <w:r>
        <w:rPr>
          <w:rStyle w:val="Text54"/>
        </w:rPr>
        <w:bookmarkStart w:id="1378" w:name="idm45239903577600"/>
        <w:t/>
        <w:bookmarkEnd w:id="1378"/>
      </w:r>
      <w:r>
        <w:rPr>
          <w:rStyle w:val="Text0"/>
        </w:rPr>
        <w:t>tuple</w:t>
      </w:r>
      <w:r>
        <w:t xml:space="preserve"> data type</w:t>
      </w:r>
    </w:p>
    <w:p>
      <w:pPr>
        <w:pStyle w:val="Normal"/>
      </w:pPr>
      <w:r>
        <w:t xml:space="preserve">A </w:t>
      </w:r>
      <w:r>
        <w:rPr>
          <w:rStyle w:val="Text0"/>
        </w:rPr>
        <w:t>tuple</w:t>
      </w:r>
      <w:r>
        <w:t xml:space="preserve"> is an immutable sequence of values that can be processed like a </w:t>
      </w:r>
      <w:r>
        <w:rPr>
          <w:rStyle w:val="Text0"/>
        </w:rPr>
        <w:t>list</w:t>
      </w:r>
      <w:r>
        <w:t>, except that none of its values can be altered. Use a tuple to return multiple values from a function.</w:t>
      </w:r>
    </w:p>
    <w:p>
      <w:pPr>
        <w:pStyle w:val="Para 15"/>
      </w:pPr>
      <w:r>
        <w:rPr>
          <w:rStyle w:val="Text54"/>
        </w:rPr>
        <w:bookmarkStart w:id="1379" w:name="idm45239903574240"/>
        <w:t/>
        <w:bookmarkEnd w:id="1379"/>
      </w:r>
      <w:r>
        <w:rPr>
          <w:rStyle w:val="Text0"/>
        </w:rPr>
        <w:t>list</w:t>
      </w:r>
      <w:r>
        <w:t xml:space="preserve"> data type</w:t>
      </w:r>
    </w:p>
    <w:p>
      <w:pPr>
        <w:pStyle w:val="Normal"/>
      </w:pPr>
      <w:r>
        <w:t xml:space="preserve">The built-in </w:t>
      </w:r>
      <w:r>
        <w:rPr>
          <w:rStyle w:val="Text0"/>
        </w:rPr>
        <w:t>list</w:t>
      </w:r>
      <w:r>
        <w:t xml:space="preserve"> data type is the dominant data structure in Python. It is extremely versatile, especially because of Python’s slicing syntax that allows programmers to effortlessly work with iterables and select subranges of a </w:t>
      </w:r>
      <w:r>
        <w:rPr>
          <w:rStyle w:val="Text0"/>
        </w:rPr>
        <w:t>list</w:t>
      </w:r>
      <w:r>
        <w:t xml:space="preserve"> for processing. The </w:t>
      </w:r>
      <w:r>
        <w:rPr>
          <w:rStyle w:val="Text0"/>
        </w:rPr>
        <w:t>list</w:t>
      </w:r>
      <w:r>
        <w:t xml:space="preserve"> is a general purpose structure, implemented as a variable-length array that uses a contiguous array of references to other values.</w:t>
      </w:r>
    </w:p>
    <w:p>
      <w:pPr>
        <w:pStyle w:val="Para 15"/>
      </w:pPr>
      <w:r>
        <w:rPr>
          <w:rStyle w:val="Text54"/>
        </w:rPr>
        <w:bookmarkStart w:id="1380" w:name="idm45239903570288"/>
        <w:t/>
        <w:bookmarkEnd w:id="1380"/>
      </w:r>
      <w:r>
        <w:rPr>
          <w:rStyle w:val="Text0"/>
        </w:rPr>
        <w:t>dict</w:t>
      </w:r>
      <w:r>
        <w:t xml:space="preserve"> data type</w:t>
      </w:r>
    </w:p>
    <w:p>
      <w:pPr>
        <w:pStyle w:val="Normal"/>
      </w:pPr>
      <w:r>
        <w:rPr>
          <w:rStyle w:val="Text54"/>
        </w:rPr>
        <w:bookmarkStart w:id="1381" w:name="idm45239903568560"/>
        <w:t/>
        <w:bookmarkEnd w:id="1381"/>
      </w:r>
      <w:r>
        <w:t xml:space="preserve">The built-in </w:t>
      </w:r>
      <w:r>
        <w:rPr>
          <w:rStyle w:val="Text0"/>
        </w:rPr>
        <w:t>dict</w:t>
      </w:r>
      <w:r>
        <w:t xml:space="preserve"> data type represents a symbol table that maps keys to values. All of the concepts in </w:t>
      </w:r>
      <w:hyperlink w:anchor="Chapter_3__Better_Living_Through_2">
        <w:r>
          <w:rPr>
            <w:rStyle w:val="Text3"/>
          </w:rPr>
          <w:t>Chapter 3</w:t>
        </w:r>
      </w:hyperlink>
      <w:r>
        <w:t xml:space="preserve"> continue to apply. The Python implementation uses </w:t>
      </w:r>
      <w:r>
        <w:rPr>
          <w:rStyle w:val="Text1"/>
        </w:rPr>
        <w:t>open addressing</w:t>
      </w:r>
      <w:r>
        <w:t xml:space="preserve"> to resolve collisions between keys and also uses storage arrays where M is a power of 2, which is different from how most hashtables are constructed. Each </w:t>
      </w:r>
      <w:r>
        <w:rPr>
          <w:rStyle w:val="Text0"/>
        </w:rPr>
        <w:t>dict</w:t>
      </w:r>
      <w:r>
        <w:t xml:space="preserve"> internal storage has storage for at least M = 8. This is done so it can store five entries without causing a resize (whereas smaller values of M would require a resize too quickly). It is also optimized to deal with sparse hashtables where most of the storage array is empty. The </w:t>
      </w:r>
      <w:r>
        <w:rPr>
          <w:rStyle w:val="Text0"/>
        </w:rPr>
        <w:t>dict</w:t>
      </w:r>
      <w:r>
        <w:t xml:space="preserve"> automatically resizes based on a </w:t>
      </w:r>
      <w:r>
        <w:rPr>
          <w:rStyle w:val="Text1"/>
        </w:rPr>
        <w:t>load factor</w:t>
      </w:r>
      <w:r>
        <w:t xml:space="preserve"> of ⅔.</w:t>
      </w:r>
    </w:p>
    <w:p>
      <w:pPr>
        <w:pStyle w:val="Normal"/>
      </w:pPr>
      <w:r>
        <w:t>Because Python is open source, you can always inspect the internal implementation.</w:t>
      </w:r>
      <w:hyperlink w:anchor="1_For_example__you_can_find_the">
        <w:r>
          <w:rPr>
            <w:rStyle w:val="Text34"/>
          </w:rPr>
          <w:bookmarkStart w:id="1382" w:name="1_6"/>
          <w:t>1</w:t>
          <w:bookmarkEnd w:id="1382"/>
        </w:r>
      </w:hyperlink>
      <w:r>
        <w:t xml:space="preserve"> Instead of using linear probing, as described in </w:t>
      </w:r>
      <w:hyperlink w:anchor="Chapter_3__Better_Living_Through_2">
        <w:r>
          <w:rPr>
            <w:rStyle w:val="Text3"/>
          </w:rPr>
          <w:t>Chapter 3</w:t>
        </w:r>
      </w:hyperlink>
      <w:r>
        <w:t xml:space="preserve">, a collision at hash code </w:t>
      </w:r>
      <w:r>
        <w:rPr>
          <w:rStyle w:val="Text0"/>
        </w:rPr>
        <w:t>hc</w:t>
      </w:r>
      <w:r>
        <w:t xml:space="preserve"> will subsequently select the next index to be ((5 × hc) + 1) % 2</w:t>
      </w:r>
      <w:r>
        <w:rPr>
          <w:rStyle w:val="Text38"/>
        </w:rPr>
        <w:t>k</w:t>
      </w:r>
      <w:r>
        <w:t>, where 2</w:t>
      </w:r>
      <w:r>
        <w:rPr>
          <w:rStyle w:val="Text38"/>
        </w:rPr>
        <w:t>k</w:t>
      </w:r>
      <w:r>
        <w:t xml:space="preserve"> is M, or the size of the storage array. The implementation adds another layer of key distribution using a </w:t>
      </w:r>
      <w:r>
        <w:rPr>
          <w:rStyle w:val="Text0"/>
        </w:rPr>
        <w:t>perturb</w:t>
      </w:r>
      <w:r>
        <w:t xml:space="preserve"> value that is added to </w:t>
      </w:r>
      <w:r>
        <w:rPr>
          <w:rStyle w:val="Text0"/>
        </w:rPr>
        <w:t>hc</w:t>
      </w:r>
      <w:r>
        <w:t xml:space="preserve">. It offers a case study showing how minor mathematical improvements to hash code computations can improve the efficiency of the implementation. Because Python uses a different probing technique, its hashtables can have sizes that are powers of 2, which can eliminate the use of modulo when computing hash codes. This can speed up processing dramatically because the Python interpreter uses a technique known as </w:t>
      </w:r>
      <w:r>
        <w:rPr>
          <w:rStyle w:val="Text1"/>
        </w:rPr>
        <w:t>bit masking</w:t>
      </w:r>
      <w:r>
        <w:t xml:space="preserve"> to perform computations modulo a power of 2.</w:t>
      </w:r>
    </w:p>
    <w:p>
      <w:pPr>
        <w:pStyle w:val="Normal"/>
      </w:pPr>
      <w:r>
        <w:rPr>
          <w:rStyle w:val="Text54"/>
        </w:rPr>
        <w:bookmarkStart w:id="1383" w:name="idm45239903556000"/>
        <w:t/>
        <w:bookmarkEnd w:id="1383"/>
      </w:r>
      <w:r>
        <w:t xml:space="preserve">Specifically, using the bitwise </w:t>
      </w:r>
      <w:r>
        <w:rPr>
          <w:rStyle w:val="Text1"/>
        </w:rPr>
        <w:t>and</w:t>
      </w:r>
      <w:r>
        <w:t xml:space="preserve"> (&amp;) operator, N % 2</w:t>
      </w:r>
      <w:r>
        <w:rPr>
          <w:rStyle w:val="Text21"/>
        </w:rPr>
        <w:t>k</w:t>
      </w:r>
      <w:r>
        <w:t xml:space="preserve"> is equal to N &amp; (2</w:t>
      </w:r>
      <w:r>
        <w:rPr>
          <w:rStyle w:val="Text21"/>
        </w:rPr>
        <w:t>k</w:t>
      </w:r>
      <w:r>
        <w:t xml:space="preserve"> – 1). </w:t>
      </w:r>
      <w:hyperlink w:anchor="Table_8_2__Modulo_power_of_2_is">
        <w:r>
          <w:rPr>
            <w:rStyle w:val="Text3"/>
          </w:rPr>
          <w:t>Table 8-2</w:t>
        </w:r>
      </w:hyperlink>
      <w:r>
        <w:t xml:space="preserve"> shows the difference when timing 10,000,000 computations. The improvement is more pronounced within the Python interpreter (typically written in C), where bitwise </w:t>
      </w:r>
      <w:r>
        <w:rPr>
          <w:rStyle w:val="Text1"/>
        </w:rPr>
        <w:t>and</w:t>
      </w:r>
      <w:r>
        <w:t xml:space="preserve"> is more than five times faster than using modulo.</w:t>
      </w:r>
    </w:p>
    <w:tbl>
      <w:tblPr>
        <w:tblW w:type="auto" w:w="0"/>
      </w:tblPr>
      <w:tr>
        <w:tc>
          <w:tcPr>
            <w:tcW w:type="auto" w:w="0"/>
            <w:tcMar>
              <w:left w:type="dxa" w:w="200"/>
              <w:top w:type="dxa" w:w="200"/>
              <w:right w:type="dxa" w:w="200"/>
              <w:bottom w:type="dxa" w:w="200"/>
            </w:tcMar>
            <w:vAlign w:val="center"/>
          </w:tcPr>
          <w:p>
            <w:bookmarkStart w:id="1384" w:name="Table_8_2__Modulo_power_of_2_is"/>
            <w:pPr>
              <w:pStyle w:val="Para 18"/>
              <w:keepLines w:val="on"/>
            </w:pPr>
            <w:r>
              <w:rPr>
                <w:rStyle w:val="Text55"/>
              </w:rPr>
              <w:t/>
            </w:r>
            <w:r>
              <w:t xml:space="preserve">Table 8-2. </w:t>
              <w:t>Modulo power of 2 is faster with bitwise and, where M is 2</w:t>
            </w:r>
            <w:r>
              <w:rPr>
                <w:rStyle w:val="Text37"/>
              </w:rPr>
              <w:t>k</w:t>
            </w:r>
            <w:r>
              <w:t xml:space="preserve"> and M_less is M – 1</w:t>
            </w:r>
            <w:bookmarkEnd w:id="1384"/>
          </w:p>
          <w:p>
            <w:pPr>
              <w:pStyle w:val="Para 10"/>
              <w:keepLines w:val="on"/>
            </w:pPr>
            <w:r>
              <w:t>Language</w:t>
            </w:r>
          </w:p>
        </w:tc>
        <w:tc>
          <w:tcPr>
            <w:tcW w:type="auto" w:w="0"/>
            <w:tcMar>
              <w:left w:type="dxa" w:w="200"/>
              <w:top w:type="dxa" w:w="200"/>
              <w:right w:type="dxa" w:w="200"/>
              <w:bottom w:type="dxa" w:w="200"/>
            </w:tcMar>
            <w:vAlign w:val="center"/>
          </w:tcPr>
          <w:p>
            <w:pPr>
              <w:pStyle w:val="Para 10"/>
              <w:keepLines w:val="on"/>
            </w:pPr>
            <w:r>
              <w:t>Computation</w:t>
            </w:r>
          </w:p>
        </w:tc>
        <w:tc>
          <w:tcPr>
            <w:tcW w:type="auto" w:w="0"/>
            <w:tcMar>
              <w:left w:type="dxa" w:w="200"/>
              <w:top w:type="dxa" w:w="200"/>
              <w:right w:type="dxa" w:w="200"/>
              <w:bottom w:type="dxa" w:w="200"/>
            </w:tcMar>
            <w:vAlign w:val="center"/>
          </w:tcPr>
          <w:p>
            <w:pPr>
              <w:pStyle w:val="Para 10"/>
              <w:keepLines w:val="on"/>
            </w:pPr>
            <w:r>
              <w:t>Performance</w:t>
            </w:r>
          </w:p>
        </w:tc>
      </w:tr>
    </w:tbl>
    <w:tbl>
      <w:tblPr>
        <w:tblW w:type="auto" w:w="0"/>
      </w:tblPr>
      <w:tr>
        <w:tc>
          <w:tcPr>
            <w:tcW w:type="auto" w:w="0"/>
            <w:tcMar>
              <w:left w:type="dxa" w:w="200"/>
              <w:top w:type="dxa" w:w="200"/>
              <w:right w:type="dxa" w:w="200"/>
              <w:bottom w:type="dxa" w:w="200"/>
            </w:tcMar>
            <w:vAlign w:val="top"/>
          </w:tcPr>
          <w:p>
            <w:pPr>
              <w:pStyle w:val="Para 01"/>
              <w:keepLines w:val="on"/>
            </w:pPr>
            <w:r>
              <w:t>Python</w:t>
            </w:r>
          </w:p>
        </w:tc>
        <w:tc>
          <w:tcPr>
            <w:tcW w:type="auto" w:w="0"/>
            <w:tcMar>
              <w:left w:type="dxa" w:w="200"/>
              <w:top w:type="dxa" w:w="200"/>
              <w:right w:type="dxa" w:w="200"/>
              <w:bottom w:type="dxa" w:w="200"/>
            </w:tcMar>
            <w:vAlign w:val="top"/>
          </w:tcPr>
          <w:p>
            <w:pPr>
              <w:pStyle w:val="Para 02"/>
              <w:keepLines w:val="on"/>
            </w:pPr>
            <w:r>
              <w:t>1989879384 % M</w:t>
            </w:r>
          </w:p>
        </w:tc>
        <w:tc>
          <w:tcPr>
            <w:tcW w:type="auto" w:w="0"/>
            <w:tcMar>
              <w:left w:type="dxa" w:w="200"/>
              <w:top w:type="dxa" w:w="200"/>
              <w:right w:type="dxa" w:w="200"/>
              <w:bottom w:type="dxa" w:w="200"/>
            </w:tcMar>
            <w:vAlign w:val="top"/>
          </w:tcPr>
          <w:p>
            <w:pPr>
              <w:pStyle w:val="Para 02"/>
              <w:keepLines w:val="on"/>
            </w:pPr>
            <w:r>
              <w:t>0.6789181 secs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Python</w:t>
            </w:r>
          </w:p>
        </w:tc>
        <w:tc>
          <w:tcPr>
            <w:tcW w:type="auto" w:w="0"/>
            <w:shd w:val="clear" w:color="auto" w:fill="EEF2F6"/>
            <w:tcMar>
              <w:left w:type="dxa" w:w="200"/>
              <w:top w:type="dxa" w:w="200"/>
              <w:right w:type="dxa" w:w="200"/>
              <w:bottom w:type="dxa" w:w="200"/>
            </w:tcMar>
            <w:vAlign w:val="top"/>
          </w:tcPr>
          <w:p>
            <w:pPr>
              <w:pStyle w:val="Para 03"/>
              <w:keepLines w:val="on"/>
            </w:pPr>
            <w:r>
              <w:t>1989879384 &amp; M_less</w:t>
            </w:r>
          </w:p>
        </w:tc>
        <w:tc>
          <w:tcPr>
            <w:tcW w:type="auto" w:w="0"/>
            <w:shd w:val="clear" w:color="auto" w:fill="EEF2F6"/>
            <w:tcMar>
              <w:left w:type="dxa" w:w="200"/>
              <w:top w:type="dxa" w:w="200"/>
              <w:right w:type="dxa" w:w="200"/>
              <w:bottom w:type="dxa" w:w="200"/>
            </w:tcMar>
            <w:vAlign w:val="top"/>
          </w:tcPr>
          <w:p>
            <w:pPr>
              <w:pStyle w:val="Para 03"/>
              <w:keepLines w:val="on"/>
            </w:pPr>
            <w:r>
              <w:t>0.3776672 secs</w:t>
            </w:r>
          </w:p>
        </w:tc>
      </w:tr>
    </w:tbl>
    <w:tbl>
      <w:tblPr>
        <w:tblW w:type="auto" w:w="0"/>
      </w:tblPr>
      <w:tr>
        <w:tc>
          <w:tcPr>
            <w:tcW w:type="auto" w:w="0"/>
            <w:tcMar>
              <w:left w:type="dxa" w:w="200"/>
              <w:top w:type="dxa" w:w="200"/>
              <w:right w:type="dxa" w:w="200"/>
              <w:bottom w:type="dxa" w:w="200"/>
            </w:tcMar>
            <w:vAlign w:val="top"/>
          </w:tcPr>
          <w:p>
            <w:pPr>
              <w:pStyle w:val="Para 01"/>
              <w:keepLines w:val="on"/>
            </w:pPr>
            <w:r>
              <w:t>C</w:t>
            </w:r>
          </w:p>
        </w:tc>
        <w:tc>
          <w:tcPr>
            <w:tcW w:type="auto" w:w="0"/>
            <w:tcMar>
              <w:left w:type="dxa" w:w="200"/>
              <w:top w:type="dxa" w:w="200"/>
              <w:right w:type="dxa" w:w="200"/>
              <w:bottom w:type="dxa" w:w="200"/>
            </w:tcMar>
            <w:vAlign w:val="top"/>
          </w:tcPr>
          <w:p>
            <w:pPr>
              <w:pStyle w:val="Para 02"/>
              <w:keepLines w:val="on"/>
            </w:pPr>
            <w:r>
              <w:t>1989879384 % M</w:t>
            </w:r>
          </w:p>
        </w:tc>
        <w:tc>
          <w:tcPr>
            <w:tcW w:type="auto" w:w="0"/>
            <w:tcMar>
              <w:left w:type="dxa" w:w="200"/>
              <w:top w:type="dxa" w:w="200"/>
              <w:right w:type="dxa" w:w="200"/>
              <w:bottom w:type="dxa" w:w="200"/>
            </w:tcMar>
            <w:vAlign w:val="top"/>
          </w:tcPr>
          <w:p>
            <w:pPr>
              <w:pStyle w:val="Para 02"/>
              <w:keepLines w:val="on"/>
            </w:pPr>
            <w:r>
              <w:t>0.1523320 secs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C</w:t>
            </w:r>
          </w:p>
        </w:tc>
        <w:tc>
          <w:tcPr>
            <w:tcW w:type="auto" w:w="0"/>
            <w:shd w:val="clear" w:color="auto" w:fill="EEF2F6"/>
            <w:tcMar>
              <w:left w:type="dxa" w:w="200"/>
              <w:top w:type="dxa" w:w="200"/>
              <w:right w:type="dxa" w:w="200"/>
              <w:bottom w:type="dxa" w:w="200"/>
            </w:tcMar>
            <w:vAlign w:val="top"/>
          </w:tcPr>
          <w:p>
            <w:pPr>
              <w:pStyle w:val="Para 03"/>
              <w:keepLines w:val="on"/>
            </w:pPr>
            <w:r>
              <w:t>1989879384 &amp; M_less</w:t>
            </w:r>
          </w:p>
        </w:tc>
        <w:tc>
          <w:tcPr>
            <w:tcW w:type="auto" w:w="0"/>
            <w:shd w:val="clear" w:color="auto" w:fill="EEF2F6"/>
            <w:tcMar>
              <w:left w:type="dxa" w:w="200"/>
              <w:top w:type="dxa" w:w="200"/>
              <w:right w:type="dxa" w:w="200"/>
              <w:bottom w:type="dxa" w:w="200"/>
            </w:tcMar>
            <w:vAlign w:val="top"/>
          </w:tcPr>
          <w:p>
            <w:pPr>
              <w:pStyle w:val="Para 03"/>
              <w:keepLines w:val="on"/>
            </w:pPr>
            <w:r>
              <w:t>0.0279260 secs</w:t>
            </w:r>
          </w:p>
        </w:tc>
      </w:tr>
    </w:tbl>
    <w:p>
      <w:pPr>
        <w:pStyle w:val="Para 15"/>
      </w:pPr>
      <w:r>
        <w:rPr>
          <w:rStyle w:val="Text54"/>
        </w:rPr>
        <w:bookmarkStart w:id="1385" w:name="idm45239903537088"/>
        <w:t/>
        <w:bookmarkEnd w:id="1385"/>
      </w:r>
      <w:r>
        <w:rPr>
          <w:rStyle w:val="Text0"/>
        </w:rPr>
        <w:t>set</w:t>
      </w:r>
      <w:r>
        <w:t xml:space="preserve"> data type</w:t>
      </w:r>
    </w:p>
    <w:p>
      <w:pPr>
        <w:pStyle w:val="Normal"/>
      </w:pPr>
      <w:r>
        <w:t xml:space="preserve">A </w:t>
      </w:r>
      <w:r>
        <w:rPr>
          <w:rStyle w:val="Text0"/>
        </w:rPr>
        <w:t>set</w:t>
      </w:r>
      <w:r>
        <w:t xml:space="preserve"> collection contains distinct hashable objects.</w:t>
      </w:r>
      <w:hyperlink w:anchor="2_Find_its_source_at_https___ore">
        <w:r>
          <w:rPr>
            <w:rStyle w:val="Text34"/>
          </w:rPr>
          <w:bookmarkStart w:id="1386" w:name="2_6"/>
          <w:t>2</w:t>
          <w:bookmarkEnd w:id="1386"/>
        </w:r>
      </w:hyperlink>
      <w:r>
        <w:t xml:space="preserve"> It is quite common to use a symbol table to act as a set, by simply mapping each key to some arbitrary value, such as 1 or </w:t>
      </w:r>
      <w:r>
        <w:rPr>
          <w:rStyle w:val="Text0"/>
        </w:rPr>
        <w:t>True</w:t>
      </w:r>
      <w:r>
        <w:t xml:space="preserve">. The internal Python implementation is heavily based on the </w:t>
      </w:r>
      <w:r>
        <w:rPr>
          <w:rStyle w:val="Text0"/>
        </w:rPr>
        <w:t>dict</w:t>
      </w:r>
      <w:r>
        <w:t xml:space="preserve"> approach, but it is worth mentioning that the use cases for a </w:t>
      </w:r>
      <w:r>
        <w:rPr>
          <w:rStyle w:val="Text0"/>
        </w:rPr>
        <w:t>set</w:t>
      </w:r>
      <w:r>
        <w:t xml:space="preserve"> are quite different from a </w:t>
      </w:r>
      <w:r>
        <w:rPr>
          <w:rStyle w:val="Text0"/>
        </w:rPr>
        <w:t>dict</w:t>
      </w:r>
      <w:r>
        <w:t xml:space="preserve">. Specifically, a </w:t>
      </w:r>
      <w:r>
        <w:rPr>
          <w:rStyle w:val="Text0"/>
        </w:rPr>
        <w:t>set</w:t>
      </w:r>
      <w:r>
        <w:t xml:space="preserve"> is often used for membership testing, to check to see whether a value is contained by the set—and the code is optimized to handle both hits (i.e., the value is contained in the set) and misses (i.e., the value is not contained in the set). In contrast, when working with a </w:t>
      </w:r>
      <w:r>
        <w:rPr>
          <w:rStyle w:val="Text0"/>
        </w:rPr>
        <w:t>dict</w:t>
      </w:r>
      <w:r>
        <w:t xml:space="preserve">, it is much more common that the key exists within the </w:t>
      </w:r>
      <w:r>
        <w:rPr>
          <w:rStyle w:val="Text0"/>
        </w:rPr>
        <w:t>dict</w:t>
      </w:r>
      <w:r>
        <w:t>.</w:t>
      </w:r>
    </w:p>
    <w:p>
      <w:bookmarkStart w:id="1387" w:name="Implementing_Stack_in_Python__A"/>
      <w:pPr>
        <w:keepNext/>
        <w:pStyle w:val="Heading 1"/>
      </w:pPr>
      <w:r>
        <w:t>Implementing Stack in Python</w:t>
      </w:r>
      <w:bookmarkEnd w:id="1387"/>
    </w:p>
    <w:p>
      <w:pPr>
        <w:pStyle w:val="Normal"/>
      </w:pPr>
      <w:r>
        <w:rPr>
          <w:rStyle w:val="Text54"/>
        </w:rPr>
        <w:bookmarkStart w:id="1388" w:name="idm45239903527344"/>
        <w:t/>
        <w:bookmarkEnd w:id="1388"/>
        <w:bookmarkStart w:id="1389" w:name="idm45239903526416"/>
        <w:t/>
        <w:bookmarkEnd w:id="1389"/>
      </w:r>
      <w:r>
        <w:t xml:space="preserve">A Python </w:t>
      </w:r>
      <w:r>
        <w:rPr>
          <w:rStyle w:val="Text0"/>
        </w:rPr>
        <w:t>list</w:t>
      </w:r>
      <w:r>
        <w:t xml:space="preserve"> can represent a stack, offering an </w:t>
      </w:r>
      <w:r>
        <w:rPr>
          <w:rStyle w:val="Text0"/>
        </w:rPr>
        <w:t>append()</w:t>
      </w:r>
      <w:r>
        <w:t xml:space="preserve"> function to </w:t>
      </w:r>
      <w:r>
        <w:rPr>
          <w:rStyle w:val="Text1"/>
        </w:rPr>
        <w:t>push</w:t>
      </w:r>
      <w:r>
        <w:t xml:space="preserve"> new values to the end of the list (recall from </w:t>
      </w:r>
      <w:hyperlink w:anchor="Table_6_1__Comparing_insert_and">
        <w:r>
          <w:rPr>
            <w:rStyle w:val="Text3"/>
          </w:rPr>
          <w:t>Table 6-1</w:t>
        </w:r>
      </w:hyperlink>
      <w:r>
        <w:t xml:space="preserve"> that appending to the end of a list is efficient). The </w:t>
      </w:r>
      <w:r>
        <w:rPr>
          <w:rStyle w:val="Text0"/>
        </w:rPr>
        <w:t>list</w:t>
      </w:r>
      <w:r>
        <w:t xml:space="preserve"> type actually has a </w:t>
      </w:r>
      <w:r>
        <w:rPr>
          <w:rStyle w:val="Text0"/>
        </w:rPr>
        <w:t>pop()</w:t>
      </w:r>
      <w:r>
        <w:t xml:space="preserve"> method that removes and returns the last value in the </w:t>
      </w:r>
      <w:r>
        <w:rPr>
          <w:rStyle w:val="Text0"/>
        </w:rPr>
        <w:t>list</w:t>
      </w:r>
      <w:r>
        <w:t>.</w:t>
      </w:r>
    </w:p>
    <w:p>
      <w:pPr>
        <w:pStyle w:val="Normal"/>
      </w:pPr>
      <w:r>
        <w:rPr>
          <w:rStyle w:val="Text54"/>
        </w:rPr>
        <w:bookmarkStart w:id="1390" w:name="idm45239903521920"/>
        <w:t/>
        <w:bookmarkEnd w:id="1390"/>
        <w:bookmarkStart w:id="1391" w:name="idm45239903520992"/>
        <w:t/>
        <w:bookmarkEnd w:id="1391"/>
        <w:bookmarkStart w:id="1392" w:name="idm45239903520320"/>
        <w:t/>
        <w:bookmarkEnd w:id="1392"/>
      </w:r>
      <w:r>
        <w:t xml:space="preserve">Python provides a </w:t>
      </w:r>
      <w:r>
        <w:rPr>
          <w:rStyle w:val="Text0"/>
        </w:rPr>
        <w:t>queue</w:t>
      </w:r>
      <w:r>
        <w:t xml:space="preserve"> module that implements </w:t>
      </w:r>
      <w:r>
        <w:rPr>
          <w:rStyle w:val="Text1"/>
        </w:rPr>
        <w:t>multi-producer, multi-consumer</w:t>
      </w:r>
      <w:r>
        <w:t xml:space="preserve"> stacks that support both “Last-in, first-out” (LIFO) behavior (as regular stacks should) and “First-in, first-out” (FIFO) behavior (as you would expect with a queue). The </w:t>
      </w:r>
      <w:r>
        <w:rPr>
          <w:rStyle w:val="Text0"/>
        </w:rPr>
        <w:t>queue.LifoQueue(maxSize = 0)</w:t>
      </w:r>
      <w:r>
        <w:t xml:space="preserve"> constructor will return a stack that can store a maximum number of values. This stack is meant to be used concurrently, which means that attempting to push a value to a full stack will </w:t>
      </w:r>
      <w:r>
        <w:rPr>
          <w:rStyle w:val="Text1"/>
        </w:rPr>
        <w:t>block the execution until a value has been popped</w:t>
      </w:r>
      <w:r>
        <w:t xml:space="preserve">. Values are pushed with </w:t>
      </w:r>
      <w:r>
        <w:rPr>
          <w:rStyle w:val="Text0"/>
        </w:rPr>
        <w:t>put(value)</w:t>
      </w:r>
      <w:r>
        <w:t xml:space="preserve"> and popped with </w:t>
      </w:r>
      <w:r>
        <w:rPr>
          <w:rStyle w:val="Text0"/>
        </w:rPr>
        <w:t>get()</w:t>
      </w:r>
      <w:r>
        <w:t>.</w:t>
      </w:r>
    </w:p>
    <w:p>
      <w:pPr>
        <w:pStyle w:val="Normal"/>
      </w:pPr>
      <w:r>
        <w:t>Invoking the following sequence of commands will freeze the Python interpreter, and you will have to forcefully stop it:</w:t>
      </w:r>
    </w:p>
    <w:p>
      <w:pPr>
        <w:pStyle w:val="Para 21"/>
      </w:pPr>
      <w:r>
        <w:rPr>
          <w:rStyle w:val="Text6"/>
        </w:rPr>
        <w:t xml:space="preserve">import</w:t>
        <w:br w:clear="none"/>
      </w:r>
      <w:r>
        <w:rPr>
          <w:rStyle w:val="Text11"/>
        </w:rPr>
        <w:t xml:space="preserve"> </w:t>
        <w:br w:clear="none"/>
      </w:r>
      <w:r>
        <w:rPr>
          <w:rStyle w:val="Text27"/>
        </w:rPr>
        <w:t xml:space="preserve">queue</w:t>
        <w:br w:clear="none"/>
      </w:r>
      <w:r>
        <w:rPr>
          <w:rStyle w:val="Text11"/>
        </w:rPr>
        <w:t xml:space="preserve"/>
        <w:br w:clear="none"/>
      </w:r>
      <w:r>
        <w:t xml:space="preserve">q</w:t>
        <w:br w:clear="none"/>
      </w:r>
      <w:r>
        <w:rPr>
          <w:rStyle w:val="Text11"/>
        </w:rPr>
        <w:t xml:space="preserve"> </w:t>
        <w:br w:clear="none"/>
      </w:r>
      <w:r>
        <w:rPr>
          <w:rStyle w:val="Text8"/>
        </w:rPr>
        <w:t xml:space="preserve">=</w:t>
        <w:br w:clear="none"/>
      </w:r>
      <w:r>
        <w:rPr>
          <w:rStyle w:val="Text11"/>
        </w:rPr>
        <w:t xml:space="preserve"> </w:t>
        <w:br w:clear="none"/>
      </w:r>
      <w:r>
        <w:t xml:space="preserve">queue</w:t>
        <w:br w:clear="none"/>
      </w:r>
      <w:r>
        <w:rPr>
          <w:rStyle w:val="Text8"/>
        </w:rPr>
        <w:t xml:space="preserve">.</w:t>
        <w:br w:clear="none"/>
      </w:r>
      <w:r>
        <w:t xml:space="preserve">LifoQueue</w:t>
        <w:br w:clear="none"/>
      </w:r>
      <w:r>
        <w:rPr>
          <w:rStyle w:val="Text5"/>
        </w:rPr>
        <w:t xml:space="preserve">(</w:t>
        <w:br w:clear="none"/>
      </w:r>
      <w:r>
        <w:rPr>
          <w:rStyle w:val="Text14"/>
        </w:rPr>
        <w:t xml:space="preserve">3</w:t>
        <w:br w:clear="none"/>
      </w:r>
      <w:r>
        <w:rPr>
          <w:rStyle w:val="Text5"/>
        </w:rPr>
        <w:t xml:space="preserve">)</w:t>
        <w:br w:clear="none"/>
      </w:r>
      <w:r>
        <w:rPr>
          <w:rStyle w:val="Text11"/>
        </w:rPr>
        <w:t xml:space="preserve"/>
        <w:br w:clear="none"/>
      </w:r>
      <w:r>
        <w:t xml:space="preserve">q</w:t>
        <w:br w:clear="none"/>
      </w:r>
      <w:r>
        <w:rPr>
          <w:rStyle w:val="Text8"/>
        </w:rPr>
        <w:t xml:space="preserve">.</w:t>
        <w:br w:clear="none"/>
      </w:r>
      <w:r>
        <w:t xml:space="preserve">put</w:t>
        <w:br w:clear="none"/>
      </w:r>
      <w:r>
        <w:rPr>
          <w:rStyle w:val="Text5"/>
        </w:rPr>
        <w:t xml:space="preserve">(</w:t>
        <w:br w:clear="none"/>
      </w:r>
      <w:r>
        <w:rPr>
          <w:rStyle w:val="Text14"/>
        </w:rPr>
        <w:t xml:space="preserve">9</w:t>
        <w:br w:clear="none"/>
      </w:r>
      <w:r>
        <w:rPr>
          <w:rStyle w:val="Text5"/>
        </w:rPr>
        <w:t xml:space="preserve">)</w:t>
        <w:br w:clear="none"/>
      </w:r>
      <w:r>
        <w:rPr>
          <w:rStyle w:val="Text11"/>
        </w:rPr>
        <w:t xml:space="preserve"/>
        <w:br w:clear="none"/>
      </w:r>
      <w:r>
        <w:t xml:space="preserve">q</w:t>
        <w:br w:clear="none"/>
      </w:r>
      <w:r>
        <w:rPr>
          <w:rStyle w:val="Text8"/>
        </w:rPr>
        <w:t xml:space="preserve">.</w:t>
        <w:br w:clear="none"/>
      </w:r>
      <w:r>
        <w:t xml:space="preserve">put</w:t>
        <w:br w:clear="none"/>
      </w:r>
      <w:r>
        <w:rPr>
          <w:rStyle w:val="Text5"/>
        </w:rPr>
        <w:t xml:space="preserve">(</w:t>
        <w:br w:clear="none"/>
      </w:r>
      <w:r>
        <w:rPr>
          <w:rStyle w:val="Text14"/>
        </w:rPr>
        <w:t xml:space="preserve">7</w:t>
        <w:br w:clear="none"/>
      </w:r>
      <w:r>
        <w:rPr>
          <w:rStyle w:val="Text5"/>
        </w:rPr>
        <w:t xml:space="preserve">)</w:t>
        <w:br w:clear="none"/>
      </w:r>
      <w:r>
        <w:rPr>
          <w:rStyle w:val="Text11"/>
        </w:rPr>
        <w:t xml:space="preserve"/>
        <w:br w:clear="none"/>
      </w:r>
      <w:r>
        <w:t xml:space="preserve">q</w:t>
        <w:br w:clear="none"/>
      </w:r>
      <w:r>
        <w:rPr>
          <w:rStyle w:val="Text8"/>
        </w:rPr>
        <w:t xml:space="preserve">.</w:t>
        <w:br w:clear="none"/>
      </w:r>
      <w:r>
        <w:t xml:space="preserve">put</w:t>
        <w:br w:clear="none"/>
      </w:r>
      <w:r>
        <w:rPr>
          <w:rStyle w:val="Text5"/>
        </w:rPr>
        <w:t xml:space="preserve">(</w:t>
        <w:br w:clear="none"/>
      </w:r>
      <w:r>
        <w:rPr>
          <w:rStyle w:val="Text14"/>
        </w:rPr>
        <w:t xml:space="preserve">4</w:t>
        <w:br w:clear="none"/>
      </w:r>
      <w:r>
        <w:rPr>
          <w:rStyle w:val="Text5"/>
        </w:rPr>
        <w:t xml:space="preserve">)</w:t>
        <w:br w:clear="none"/>
      </w:r>
      <w:r>
        <w:rPr>
          <w:rStyle w:val="Text11"/>
        </w:rPr>
        <w:t xml:space="preserve"/>
        <w:br w:clear="none"/>
      </w:r>
      <w:r>
        <w:t xml:space="preserve">q</w:t>
        <w:br w:clear="none"/>
      </w:r>
      <w:r>
        <w:rPr>
          <w:rStyle w:val="Text8"/>
        </w:rPr>
        <w:t xml:space="preserve">.</w:t>
        <w:br w:clear="none"/>
      </w:r>
      <w:r>
        <w:t xml:space="preserve">put</w:t>
        <w:br w:clear="none"/>
      </w:r>
      <w:r>
        <w:rPr>
          <w:rStyle w:val="Text5"/>
        </w:rPr>
        <w:t xml:space="preserve">(</w:t>
        <w:br w:clear="none"/>
      </w:r>
      <w:r>
        <w:rPr>
          <w:rStyle w:val="Text14"/>
        </w:rPr>
        <w:t xml:space="preserve">3</w:t>
        <w:br w:clear="none"/>
      </w:r>
      <w:r>
        <w:rPr>
          <w:rStyle w:val="Text5"/>
        </w:rPr>
        <w:t xml:space="preserve">)</w:t>
        <w:br w:clear="none"/>
      </w:r>
      <w:r>
        <w:rPr>
          <w:rStyle w:val="Text11"/>
        </w:rPr>
        <w:t xml:space="preserve"/>
        <w:br w:clear="none"/>
      </w:r>
      <w:r>
        <w:rPr>
          <w:rStyle w:val="Text8"/>
        </w:rPr>
        <w:t xml:space="preserve">...</w:t>
        <w:br w:clear="none"/>
      </w:r>
      <w:r>
        <w:rPr>
          <w:rStyle w:val="Text11"/>
        </w:rPr>
        <w:t xml:space="preserve"> </w:t>
        <w:br w:clear="none"/>
      </w:r>
      <w:r>
        <w:t xml:space="preserve">blocks</w:t>
        <w:br w:clear="none"/>
      </w:r>
      <w:r>
        <w:rPr>
          <w:rStyle w:val="Text11"/>
        </w:rPr>
        <w:t xml:space="preserve"> </w:t>
        <w:br w:clear="none"/>
      </w:r>
      <w:r>
        <w:t xml:space="preserve">until</w:t>
        <w:br w:clear="none"/>
      </w:r>
      <w:r>
        <w:rPr>
          <w:rStyle w:val="Text11"/>
        </w:rPr>
        <w:t xml:space="preserve"> </w:t>
        <w:br w:clear="none"/>
      </w:r>
      <w:r>
        <w:t xml:space="preserve">terminated</w:t>
        <w:br w:clear="none"/>
      </w:r>
    </w:p>
    <w:p>
      <w:pPr>
        <w:pStyle w:val="Normal"/>
      </w:pPr>
      <w:r>
        <w:rPr>
          <w:rStyle w:val="Text54"/>
        </w:rPr>
        <w:bookmarkStart w:id="1393" w:name="idm45239903513648"/>
        <w:t/>
        <w:bookmarkEnd w:id="1393"/>
      </w:r>
      <w:r>
        <w:t xml:space="preserve">As it turns out, the fastest implementation is </w:t>
      </w:r>
      <w:r>
        <w:rPr>
          <w:rStyle w:val="Text0"/>
        </w:rPr>
        <w:t>deque</w:t>
      </w:r>
      <w:r>
        <w:t xml:space="preserve"> (pronounced DECK) from the </w:t>
      </w:r>
      <w:r>
        <w:rPr>
          <w:rStyle w:val="Text0"/>
        </w:rPr>
        <w:t>collections</w:t>
      </w:r>
      <w:r>
        <w:t xml:space="preserve"> module, which stands for “double-ended queue.” This data type allows values to be added to (or removed from) either end. The performance of </w:t>
      </w:r>
      <w:r>
        <w:rPr>
          <w:rStyle w:val="Text0"/>
        </w:rPr>
        <w:t>LifoQueue</w:t>
      </w:r>
      <w:r>
        <w:t xml:space="preserve"> is about 30 times slower than </w:t>
      </w:r>
      <w:r>
        <w:rPr>
          <w:rStyle w:val="Text0"/>
        </w:rPr>
        <w:t>deque</w:t>
      </w:r>
      <w:r>
        <w:t>, though both provide O(</w:t>
      </w:r>
      <w:r>
        <w:rPr>
          <w:rStyle w:val="Text0"/>
        </w:rPr>
        <w:t>1</w:t>
      </w:r>
      <w:r>
        <w:t xml:space="preserve">) runtime </w:t>
        <w:t>performance.</w:t>
      </w:r>
    </w:p>
    <w:p>
      <w:bookmarkStart w:id="1394" w:name="Implementing_Queues_in_Python__A"/>
      <w:pPr>
        <w:keepNext/>
        <w:pStyle w:val="Heading 1"/>
      </w:pPr>
      <w:r>
        <w:t>Implementing Queues in Python</w:t>
      </w:r>
      <w:bookmarkEnd w:id="1394"/>
    </w:p>
    <w:p>
      <w:pPr>
        <w:pStyle w:val="Normal"/>
      </w:pPr>
      <w:r>
        <w:t xml:space="preserve">A Python </w:t>
      </w:r>
      <w:r>
        <w:rPr>
          <w:rStyle w:val="Text0"/>
        </w:rPr>
        <w:t>list</w:t>
      </w:r>
      <w:r>
        <w:t xml:space="preserve"> can also represent a queue, offering an </w:t>
      </w:r>
      <w:r>
        <w:rPr>
          <w:rStyle w:val="Text0"/>
        </w:rPr>
        <w:t>append()</w:t>
      </w:r>
      <w:r>
        <w:t xml:space="preserve"> function to </w:t>
      </w:r>
      <w:r>
        <w:rPr>
          <w:rStyle w:val="Text1"/>
        </w:rPr>
        <w:t>enqueue</w:t>
      </w:r>
      <w:r>
        <w:t xml:space="preserve"> new values to the end of the list. You will need to remove the first element from the </w:t>
      </w:r>
      <w:r>
        <w:rPr>
          <w:rStyle w:val="Text0"/>
        </w:rPr>
        <w:t>list</w:t>
      </w:r>
      <w:r>
        <w:t xml:space="preserve"> using </w:t>
      </w:r>
      <w:r>
        <w:rPr>
          <w:rStyle w:val="Text0"/>
        </w:rPr>
        <w:t>pop(0)</w:t>
      </w:r>
      <w:r>
        <w:t xml:space="preserve"> to request removing the element at index position 0 in the </w:t>
      </w:r>
      <w:r>
        <w:rPr>
          <w:rStyle w:val="Text0"/>
        </w:rPr>
        <w:t>list</w:t>
      </w:r>
      <w:r>
        <w:t xml:space="preserve">. Using the </w:t>
      </w:r>
      <w:r>
        <w:rPr>
          <w:rStyle w:val="Text0"/>
        </w:rPr>
        <w:t>list</w:t>
      </w:r>
      <w:r>
        <w:t xml:space="preserve"> in this fashion will become seriously inefficient, as shown in </w:t>
      </w:r>
      <w:hyperlink w:anchor="Table_6_1__Comparing_insert_and">
        <w:r>
          <w:rPr>
            <w:rStyle w:val="Text3"/>
          </w:rPr>
          <w:t>Table 6-1</w:t>
        </w:r>
      </w:hyperlink>
      <w:r>
        <w:t>: you must avoid this at all costs.</w:t>
      </w:r>
    </w:p>
    <w:p>
      <w:pPr>
        <w:pStyle w:val="Normal"/>
      </w:pPr>
      <w:r>
        <w:t xml:space="preserve">The </w:t>
      </w:r>
      <w:r>
        <w:rPr>
          <w:rStyle w:val="Text0"/>
        </w:rPr>
        <w:t>queue.Queue(maxSize = 0)</w:t>
      </w:r>
      <w:r>
        <w:t xml:space="preserve"> function constructs a queue that allows </w:t>
      </w:r>
      <w:r>
        <w:rPr>
          <w:rStyle w:val="Text0"/>
        </w:rPr>
        <w:t>maxSize</w:t>
      </w:r>
      <w:r>
        <w:t xml:space="preserve"> values to be enqueued, but this should not be your default queue implementation. This queue provides </w:t>
      </w:r>
      <w:r>
        <w:rPr>
          <w:rStyle w:val="Text1"/>
        </w:rPr>
        <w:t>multi-producer, multi-consumer</w:t>
      </w:r>
      <w:r>
        <w:t xml:space="preserve"> behavior, which means that attempting to enqueue a value to a full queue will </w:t>
      </w:r>
      <w:r>
        <w:rPr>
          <w:rStyle w:val="Text1"/>
        </w:rPr>
        <w:t>block the execution until a value has been dequeued</w:t>
      </w:r>
      <w:r>
        <w:t xml:space="preserve">. Values are enqueued with </w:t>
      </w:r>
      <w:r>
        <w:rPr>
          <w:rStyle w:val="Text0"/>
        </w:rPr>
        <w:t>put(value)</w:t>
      </w:r>
      <w:r>
        <w:t xml:space="preserve"> and dequeued with </w:t>
      </w:r>
      <w:r>
        <w:rPr>
          <w:rStyle w:val="Text0"/>
        </w:rPr>
        <w:t>get()</w:t>
      </w:r>
      <w:r>
        <w:t>. Invoking the following sequence of commands will freeze the Python interpreter, and you will have to forcefully stop it:</w:t>
      </w:r>
    </w:p>
    <w:p>
      <w:pPr>
        <w:pStyle w:val="Para 21"/>
      </w:pPr>
      <w:r>
        <w:rPr>
          <w:rStyle w:val="Text8"/>
        </w:rPr>
        <w:t xml:space="preserve">&gt;&gt;&gt;</w:t>
        <w:br w:clear="none"/>
      </w:r>
      <w:r>
        <w:rPr>
          <w:rStyle w:val="Text11"/>
        </w:rPr>
        <w:t xml:space="preserve"> </w:t>
        <w:br w:clear="none"/>
      </w:r>
      <w:r>
        <w:rPr>
          <w:rStyle w:val="Text6"/>
        </w:rPr>
        <w:t xml:space="preserve">import</w:t>
        <w:br w:clear="none"/>
      </w:r>
      <w:r>
        <w:rPr>
          <w:rStyle w:val="Text11"/>
        </w:rPr>
        <w:t xml:space="preserve"> </w:t>
        <w:br w:clear="none"/>
      </w:r>
      <w:r>
        <w:rPr>
          <w:rStyle w:val="Text27"/>
        </w:rPr>
        <w:t xml:space="preserve">queue</w:t>
        <w:br w:clear="none"/>
      </w:r>
      <w:r>
        <w:rPr>
          <w:rStyle w:val="Text11"/>
        </w:rPr>
        <w:t xml:space="preserve"/>
        <w:br w:clear="none"/>
      </w:r>
      <w:r>
        <w:rPr>
          <w:rStyle w:val="Text8"/>
        </w:rPr>
        <w:t xml:space="preserve">&gt;&gt;&gt;</w:t>
        <w:br w:clear="none"/>
      </w:r>
      <w:r>
        <w:rPr>
          <w:rStyle w:val="Text11"/>
        </w:rPr>
        <w:t xml:space="preserve"> </w:t>
        <w:br w:clear="none"/>
      </w:r>
      <w:r>
        <w:t xml:space="preserve">q</w:t>
        <w:br w:clear="none"/>
      </w:r>
      <w:r>
        <w:rPr>
          <w:rStyle w:val="Text11"/>
        </w:rPr>
        <w:t xml:space="preserve"> </w:t>
        <w:br w:clear="none"/>
      </w:r>
      <w:r>
        <w:rPr>
          <w:rStyle w:val="Text8"/>
        </w:rPr>
        <w:t xml:space="preserve">=</w:t>
        <w:br w:clear="none"/>
      </w:r>
      <w:r>
        <w:rPr>
          <w:rStyle w:val="Text11"/>
        </w:rPr>
        <w:t xml:space="preserve"> </w:t>
        <w:br w:clear="none"/>
      </w:r>
      <w:r>
        <w:t xml:space="preserve">queue</w:t>
        <w:br w:clear="none"/>
      </w:r>
      <w:r>
        <w:rPr>
          <w:rStyle w:val="Text8"/>
        </w:rPr>
        <w:t xml:space="preserve">.</w:t>
        <w:br w:clear="none"/>
      </w:r>
      <w:r>
        <w:t xml:space="preserve">Queue</w:t>
        <w:br w:clear="none"/>
      </w:r>
      <w:r>
        <w:rPr>
          <w:rStyle w:val="Text5"/>
        </w:rPr>
        <w:t xml:space="preserve">(</w:t>
        <w:br w:clear="none"/>
      </w:r>
      <w:r>
        <w:rPr>
          <w:rStyle w:val="Text14"/>
        </w:rPr>
        <w:t xml:space="preserve">2</w:t>
        <w:br w:clear="none"/>
      </w:r>
      <w:r>
        <w:rPr>
          <w:rStyle w:val="Text5"/>
        </w:rPr>
        <w:t xml:space="preserve">)</w:t>
        <w:br w:clear="none"/>
      </w:r>
      <w:r>
        <w:rPr>
          <w:rStyle w:val="Text11"/>
        </w:rPr>
        <w:t xml:space="preserve"/>
        <w:br w:clear="none"/>
      </w:r>
      <w:r>
        <w:rPr>
          <w:rStyle w:val="Text8"/>
        </w:rPr>
        <w:t xml:space="preserve">&gt;&gt;&gt;</w:t>
        <w:br w:clear="none"/>
      </w:r>
      <w:r>
        <w:rPr>
          <w:rStyle w:val="Text11"/>
        </w:rPr>
        <w:t xml:space="preserve"> </w:t>
        <w:br w:clear="none"/>
      </w:r>
      <w:r>
        <w:t xml:space="preserve">q</w:t>
        <w:br w:clear="none"/>
      </w:r>
      <w:r>
        <w:rPr>
          <w:rStyle w:val="Text8"/>
        </w:rPr>
        <w:t xml:space="preserve">.</w:t>
        <w:br w:clear="none"/>
      </w:r>
      <w:r>
        <w:t xml:space="preserve">put</w:t>
        <w:br w:clear="none"/>
      </w:r>
      <w:r>
        <w:rPr>
          <w:rStyle w:val="Text5"/>
        </w:rPr>
        <w:t xml:space="preserve">(</w:t>
        <w:br w:clear="none"/>
      </w:r>
      <w:r>
        <w:rPr>
          <w:rStyle w:val="Text14"/>
        </w:rPr>
        <w:t xml:space="preserve">2</w:t>
        <w:br w:clear="none"/>
      </w:r>
      <w:r>
        <w:rPr>
          <w:rStyle w:val="Text5"/>
        </w:rPr>
        <w:t xml:space="preserve">)</w:t>
        <w:br w:clear="none"/>
      </w:r>
      <w:r>
        <w:rPr>
          <w:rStyle w:val="Text11"/>
        </w:rPr>
        <w:t xml:space="preserve"/>
        <w:br w:clear="none"/>
      </w:r>
      <w:r>
        <w:rPr>
          <w:rStyle w:val="Text8"/>
        </w:rPr>
        <w:t xml:space="preserve">&gt;&gt;&gt;</w:t>
        <w:br w:clear="none"/>
      </w:r>
      <w:r>
        <w:rPr>
          <w:rStyle w:val="Text11"/>
        </w:rPr>
        <w:t xml:space="preserve"> </w:t>
        <w:br w:clear="none"/>
      </w:r>
      <w:r>
        <w:t xml:space="preserve">q</w:t>
        <w:br w:clear="none"/>
      </w:r>
      <w:r>
        <w:rPr>
          <w:rStyle w:val="Text8"/>
        </w:rPr>
        <w:t xml:space="preserve">.</w:t>
        <w:br w:clear="none"/>
      </w:r>
      <w:r>
        <w:t xml:space="preserve">put</w:t>
        <w:br w:clear="none"/>
      </w:r>
      <w:r>
        <w:rPr>
          <w:rStyle w:val="Text5"/>
        </w:rPr>
        <w:t xml:space="preserve">(</w:t>
        <w:br w:clear="none"/>
      </w:r>
      <w:r>
        <w:rPr>
          <w:rStyle w:val="Text14"/>
        </w:rPr>
        <w:t xml:space="preserve">5</w:t>
        <w:br w:clear="none"/>
      </w:r>
      <w:r>
        <w:rPr>
          <w:rStyle w:val="Text5"/>
        </w:rPr>
        <w:t xml:space="preserve">)</w:t>
        <w:br w:clear="none"/>
      </w:r>
      <w:r>
        <w:rPr>
          <w:rStyle w:val="Text11"/>
        </w:rPr>
        <w:t xml:space="preserve"/>
        <w:br w:clear="none"/>
      </w:r>
      <w:r>
        <w:rPr>
          <w:rStyle w:val="Text8"/>
        </w:rPr>
        <w:t xml:space="preserve">&gt;&gt;&gt;</w:t>
        <w:br w:clear="none"/>
      </w:r>
      <w:r>
        <w:rPr>
          <w:rStyle w:val="Text11"/>
        </w:rPr>
        <w:t xml:space="preserve"> </w:t>
        <w:br w:clear="none"/>
      </w:r>
      <w:r>
        <w:t xml:space="preserve">q</w:t>
        <w:br w:clear="none"/>
      </w:r>
      <w:r>
        <w:rPr>
          <w:rStyle w:val="Text8"/>
        </w:rPr>
        <w:t xml:space="preserve">.</w:t>
        <w:br w:clear="none"/>
      </w:r>
      <w:r>
        <w:t xml:space="preserve">put</w:t>
        <w:br w:clear="none"/>
      </w:r>
      <w:r>
        <w:rPr>
          <w:rStyle w:val="Text5"/>
        </w:rPr>
        <w:t xml:space="preserve">(</w:t>
        <w:br w:clear="none"/>
      </w:r>
      <w:r>
        <w:rPr>
          <w:rStyle w:val="Text14"/>
        </w:rPr>
        <w:t xml:space="preserve">8</w:t>
        <w:br w:clear="none"/>
      </w:r>
      <w:r>
        <w:rPr>
          <w:rStyle w:val="Text5"/>
        </w:rPr>
        <w:t xml:space="preserve">)</w:t>
        <w:br w:clear="none"/>
      </w:r>
      <w:r>
        <w:rPr>
          <w:rStyle w:val="Text11"/>
        </w:rPr>
        <w:t xml:space="preserve"/>
        <w:br w:clear="none"/>
      </w:r>
      <w:r>
        <w:rPr>
          <w:rStyle w:val="Text8"/>
        </w:rPr>
        <w:t xml:space="preserve">...</w:t>
        <w:br w:clear="none"/>
      </w:r>
      <w:r>
        <w:rPr>
          <w:rStyle w:val="Text11"/>
        </w:rPr>
        <w:t xml:space="preserve"> </w:t>
        <w:br w:clear="none"/>
      </w:r>
      <w:r>
        <w:t xml:space="preserve">blocks</w:t>
        <w:br w:clear="none"/>
      </w:r>
      <w:r>
        <w:rPr>
          <w:rStyle w:val="Text11"/>
        </w:rPr>
        <w:t xml:space="preserve"> </w:t>
        <w:br w:clear="none"/>
      </w:r>
      <w:r>
        <w:t xml:space="preserve">until</w:t>
        <w:br w:clear="none"/>
      </w:r>
      <w:r>
        <w:rPr>
          <w:rStyle w:val="Text11"/>
        </w:rPr>
        <w:t xml:space="preserve"> </w:t>
        <w:br w:clear="none"/>
      </w:r>
      <w:r>
        <w:t xml:space="preserve">terminated</w:t>
        <w:br w:clear="none"/>
      </w:r>
    </w:p>
    <w:p>
      <w:pPr>
        <w:pStyle w:val="Normal"/>
      </w:pPr>
      <w:r>
        <w:t xml:space="preserve">If you need a simple queue implementation, you could use the </w:t>
      </w:r>
      <w:r>
        <w:rPr>
          <w:rStyle w:val="Text0"/>
        </w:rPr>
        <w:t>queue.SimpleQueue()</w:t>
      </w:r>
      <w:r>
        <w:t xml:space="preserve"> function,</w:t>
      </w:r>
      <w:hyperlink w:anchor="3_This_capability_was_added_in_P">
        <w:r>
          <w:rPr>
            <w:rStyle w:val="Text34"/>
          </w:rPr>
          <w:bookmarkStart w:id="1395" w:name="3_6"/>
          <w:t>3</w:t>
          <w:bookmarkEnd w:id="1395"/>
        </w:r>
      </w:hyperlink>
      <w:r>
        <w:t xml:space="preserve"> which provides the behavior for a queue with a simplified interface. Use </w:t>
      </w:r>
      <w:r>
        <w:rPr>
          <w:rStyle w:val="Text0"/>
        </w:rPr>
        <w:t>put(value)</w:t>
      </w:r>
      <w:r>
        <w:t xml:space="preserve"> to enqueue </w:t>
      </w:r>
      <w:r>
        <w:rPr>
          <w:rStyle w:val="Text0"/>
        </w:rPr>
        <w:t>value</w:t>
      </w:r>
      <w:r>
        <w:t xml:space="preserve"> to the end of the queue, and </w:t>
      </w:r>
      <w:r>
        <w:rPr>
          <w:rStyle w:val="Text0"/>
        </w:rPr>
        <w:t>get()</w:t>
      </w:r>
      <w:r>
        <w:t xml:space="preserve"> to retrieve the value at the head of the queue. This queue is much more powerful than most programmers need, because it handles not only thread-safe concurrent code, but also more complicated situations, such as reentrant concurrent code, and this extra functionality comes with a performance penalty. You should only use </w:t>
      </w:r>
      <w:r>
        <w:rPr>
          <w:rStyle w:val="Text0"/>
        </w:rPr>
        <w:t>queue.SimpleQueue()</w:t>
      </w:r>
      <w:r>
        <w:t xml:space="preserve"> if you need concurrent access to the queue.</w:t>
      </w:r>
    </w:p>
    <w:p>
      <w:pPr>
        <w:pStyle w:val="Normal"/>
      </w:pPr>
      <w:r>
        <w:t xml:space="preserve">The </w:t>
      </w:r>
      <w:r>
        <w:rPr>
          <w:rStyle w:val="Text0"/>
        </w:rPr>
        <w:t>deque</w:t>
      </w:r>
      <w:r>
        <w:t xml:space="preserve"> is also the fastest implementation here. It is specially coded for raw speed and is the queue implementation you should choose if speed is critical. </w:t>
      </w:r>
      <w:hyperlink w:anchor="Table_8_3__Queue_runtime_perform">
        <w:r>
          <w:rPr>
            <w:rStyle w:val="Text3"/>
          </w:rPr>
          <w:t>Table 8-3</w:t>
        </w:r>
      </w:hyperlink>
      <w:r>
        <w:t xml:space="preserve"> shows that the </w:t>
      </w:r>
      <w:r>
        <w:rPr>
          <w:rStyle w:val="Text0"/>
        </w:rPr>
        <w:t>deque</w:t>
      </w:r>
      <w:r>
        <w:t xml:space="preserve"> implementation offers the best implementation; it also shows how </w:t>
      </w:r>
      <w:r>
        <w:rPr>
          <w:rStyle w:val="Text0"/>
        </w:rPr>
        <w:t>list</w:t>
      </w:r>
      <w:r>
        <w:t xml:space="preserve"> provides O(N) runtime performance for dequeuing a value. Once again, you must avoid using a generic </w:t>
      </w:r>
      <w:r>
        <w:rPr>
          <w:rStyle w:val="Text0"/>
        </w:rPr>
        <w:t>list</w:t>
      </w:r>
      <w:r>
        <w:t xml:space="preserve"> as a queue, since all other queue implementations offer O(</w:t>
      </w:r>
      <w:r>
        <w:rPr>
          <w:rStyle w:val="Text0"/>
        </w:rPr>
        <w:t>1</w:t>
      </w:r>
      <w:r>
        <w:t>) runtime performance.</w:t>
      </w:r>
    </w:p>
    <w:tbl>
      <w:tblPr>
        <w:tblW w:type="auto" w:w="0"/>
      </w:tblPr>
      <w:tr>
        <w:tc>
          <w:tcPr>
            <w:tcW w:type="auto" w:w="0"/>
            <w:tcMar>
              <w:left w:type="dxa" w:w="200"/>
              <w:top w:type="dxa" w:w="200"/>
              <w:right w:type="dxa" w:w="200"/>
              <w:bottom w:type="dxa" w:w="200"/>
            </w:tcMar>
            <w:vAlign w:val="center"/>
          </w:tcPr>
          <w:p>
            <w:bookmarkStart w:id="1396" w:name="Table_8_3__Queue_runtime_perform"/>
            <w:pPr>
              <w:pStyle w:val="Para 18"/>
              <w:keepLines w:val="on"/>
            </w:pPr>
            <w:r>
              <w:rPr>
                <w:rStyle w:val="Text55"/>
              </w:rPr>
              <w:t/>
            </w:r>
            <w:r>
              <w:t xml:space="preserve">Table 8-3. </w:t>
              <w:t>Queue runtime performance comparisons when dequeuing a value</w:t>
            </w:r>
            <w:bookmarkEnd w:id="1396"/>
          </w:p>
          <w:p>
            <w:pPr>
              <w:pStyle w:val="Para 10"/>
              <w:keepLines w:val="on"/>
            </w:pPr>
            <w:r>
              <w:t>N</w:t>
            </w:r>
          </w:p>
        </w:tc>
        <w:tc>
          <w:tcPr>
            <w:tcW w:type="auto" w:w="0"/>
            <w:tcMar>
              <w:left w:type="dxa" w:w="200"/>
              <w:top w:type="dxa" w:w="200"/>
              <w:right w:type="dxa" w:w="200"/>
              <w:bottom w:type="dxa" w:w="200"/>
            </w:tcMar>
            <w:vAlign w:val="center"/>
          </w:tcPr>
          <w:p>
            <w:pPr>
              <w:pStyle w:val="Para 10"/>
              <w:keepLines w:val="on"/>
            </w:pPr>
            <w:r>
              <w:t>list</w:t>
            </w:r>
          </w:p>
        </w:tc>
        <w:tc>
          <w:tcPr>
            <w:tcW w:type="auto" w:w="0"/>
            <w:tcMar>
              <w:left w:type="dxa" w:w="200"/>
              <w:top w:type="dxa" w:w="200"/>
              <w:right w:type="dxa" w:w="200"/>
              <w:bottom w:type="dxa" w:w="200"/>
            </w:tcMar>
            <w:vAlign w:val="center"/>
          </w:tcPr>
          <w:p>
            <w:pPr>
              <w:pStyle w:val="Para 10"/>
              <w:keepLines w:val="on"/>
            </w:pPr>
            <w:r>
              <w:t>deque</w:t>
            </w:r>
          </w:p>
        </w:tc>
        <w:tc>
          <w:tcPr>
            <w:tcW w:type="auto" w:w="0"/>
            <w:tcMar>
              <w:left w:type="dxa" w:w="200"/>
              <w:top w:type="dxa" w:w="200"/>
              <w:right w:type="dxa" w:w="200"/>
              <w:bottom w:type="dxa" w:w="200"/>
            </w:tcMar>
            <w:vAlign w:val="center"/>
          </w:tcPr>
          <w:p>
            <w:pPr>
              <w:pStyle w:val="Para 10"/>
              <w:keepLines w:val="on"/>
            </w:pPr>
            <w:r>
              <w:t>SimpleQueue</w:t>
            </w:r>
          </w:p>
        </w:tc>
        <w:tc>
          <w:tcPr>
            <w:tcW w:type="auto" w:w="0"/>
            <w:tcMar>
              <w:left w:type="dxa" w:w="200"/>
              <w:top w:type="dxa" w:w="200"/>
              <w:right w:type="dxa" w:w="200"/>
              <w:bottom w:type="dxa" w:w="200"/>
            </w:tcMar>
            <w:vAlign w:val="center"/>
          </w:tcPr>
          <w:p>
            <w:pPr>
              <w:pStyle w:val="Para 10"/>
              <w:keepLines w:val="on"/>
            </w:pPr>
            <w:r>
              <w:t>Queue</w:t>
            </w:r>
          </w:p>
        </w:tc>
      </w:tr>
    </w:tbl>
    <w:tbl>
      <w:tblPr>
        <w:tblW w:type="auto" w:w="0"/>
      </w:tblPr>
      <w:tr>
        <w:tc>
          <w:tcPr>
            <w:tcW w:type="auto" w:w="0"/>
            <w:tcMar>
              <w:left w:type="dxa" w:w="200"/>
              <w:top w:type="dxa" w:w="200"/>
              <w:right w:type="dxa" w:w="200"/>
              <w:bottom w:type="dxa" w:w="200"/>
            </w:tcMar>
            <w:vAlign w:val="top"/>
          </w:tcPr>
          <w:p>
            <w:pPr>
              <w:pStyle w:val="Para 01"/>
              <w:keepLines w:val="on"/>
            </w:pPr>
            <w:r>
              <w:t>1,024</w:t>
            </w:r>
          </w:p>
        </w:tc>
        <w:tc>
          <w:tcPr>
            <w:tcW w:type="auto" w:w="0"/>
            <w:tcMar>
              <w:left w:type="dxa" w:w="200"/>
              <w:top w:type="dxa" w:w="200"/>
              <w:right w:type="dxa" w:w="200"/>
              <w:bottom w:type="dxa" w:w="200"/>
            </w:tcMar>
            <w:vAlign w:val="top"/>
          </w:tcPr>
          <w:p>
            <w:pPr>
              <w:pStyle w:val="Para 02"/>
              <w:keepLines w:val="on"/>
            </w:pPr>
            <w:r>
              <w:t>0.012</w:t>
            </w:r>
          </w:p>
        </w:tc>
        <w:tc>
          <w:tcPr>
            <w:tcW w:type="auto" w:w="0"/>
            <w:tcMar>
              <w:left w:type="dxa" w:w="200"/>
              <w:top w:type="dxa" w:w="200"/>
              <w:right w:type="dxa" w:w="200"/>
              <w:bottom w:type="dxa" w:w="200"/>
            </w:tcMar>
            <w:vAlign w:val="top"/>
          </w:tcPr>
          <w:p>
            <w:pPr>
              <w:pStyle w:val="Para 02"/>
              <w:keepLines w:val="on"/>
            </w:pPr>
            <w:r>
              <w:t>0.004</w:t>
            </w:r>
          </w:p>
        </w:tc>
        <w:tc>
          <w:tcPr>
            <w:tcW w:type="auto" w:w="0"/>
            <w:tcMar>
              <w:left w:type="dxa" w:w="200"/>
              <w:top w:type="dxa" w:w="200"/>
              <w:right w:type="dxa" w:w="200"/>
              <w:bottom w:type="dxa" w:w="200"/>
            </w:tcMar>
            <w:vAlign w:val="top"/>
          </w:tcPr>
          <w:p>
            <w:pPr>
              <w:pStyle w:val="Para 02"/>
              <w:keepLines w:val="on"/>
            </w:pPr>
            <w:r>
              <w:t>0.114</w:t>
            </w:r>
          </w:p>
        </w:tc>
        <w:tc>
          <w:tcPr>
            <w:tcW w:type="auto" w:w="0"/>
            <w:tcMar>
              <w:left w:type="dxa" w:w="200"/>
              <w:top w:type="dxa" w:w="200"/>
              <w:right w:type="dxa" w:w="200"/>
              <w:bottom w:type="dxa" w:w="200"/>
            </w:tcMar>
            <w:vAlign w:val="top"/>
          </w:tcPr>
          <w:p>
            <w:pPr>
              <w:pStyle w:val="Para 02"/>
              <w:keepLines w:val="on"/>
            </w:pPr>
            <w:r>
              <w:t>0.005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2,048</w:t>
            </w:r>
          </w:p>
        </w:tc>
        <w:tc>
          <w:tcPr>
            <w:tcW w:type="auto" w:w="0"/>
            <w:shd w:val="clear" w:color="auto" w:fill="EEF2F6"/>
            <w:tcMar>
              <w:left w:type="dxa" w:w="200"/>
              <w:top w:type="dxa" w:w="200"/>
              <w:right w:type="dxa" w:w="200"/>
              <w:bottom w:type="dxa" w:w="200"/>
            </w:tcMar>
            <w:vAlign w:val="top"/>
          </w:tcPr>
          <w:p>
            <w:pPr>
              <w:pStyle w:val="Para 03"/>
              <w:keepLines w:val="on"/>
            </w:pPr>
            <w:r>
              <w:t>0.021</w:t>
            </w:r>
          </w:p>
        </w:tc>
        <w:tc>
          <w:tcPr>
            <w:tcW w:type="auto" w:w="0"/>
            <w:shd w:val="clear" w:color="auto" w:fill="EEF2F6"/>
            <w:tcMar>
              <w:left w:type="dxa" w:w="200"/>
              <w:top w:type="dxa" w:w="200"/>
              <w:right w:type="dxa" w:w="200"/>
              <w:bottom w:type="dxa" w:w="200"/>
            </w:tcMar>
            <w:vAlign w:val="top"/>
          </w:tcPr>
          <w:p>
            <w:pPr>
              <w:pStyle w:val="Para 03"/>
              <w:keepLines w:val="on"/>
            </w:pPr>
            <w:r>
              <w:t>0.004</w:t>
            </w:r>
          </w:p>
        </w:tc>
        <w:tc>
          <w:tcPr>
            <w:tcW w:type="auto" w:w="0"/>
            <w:shd w:val="clear" w:color="auto" w:fill="EEF2F6"/>
            <w:tcMar>
              <w:left w:type="dxa" w:w="200"/>
              <w:top w:type="dxa" w:w="200"/>
              <w:right w:type="dxa" w:w="200"/>
              <w:bottom w:type="dxa" w:w="200"/>
            </w:tcMar>
            <w:vAlign w:val="top"/>
          </w:tcPr>
          <w:p>
            <w:pPr>
              <w:pStyle w:val="Para 03"/>
              <w:keepLines w:val="on"/>
            </w:pPr>
            <w:r>
              <w:t>0.115</w:t>
            </w:r>
          </w:p>
        </w:tc>
        <w:tc>
          <w:tcPr>
            <w:tcW w:type="auto" w:w="0"/>
            <w:shd w:val="clear" w:color="auto" w:fill="EEF2F6"/>
            <w:tcMar>
              <w:left w:type="dxa" w:w="200"/>
              <w:top w:type="dxa" w:w="200"/>
              <w:right w:type="dxa" w:w="200"/>
              <w:bottom w:type="dxa" w:w="200"/>
            </w:tcMar>
            <w:vAlign w:val="top"/>
          </w:tcPr>
          <w:p>
            <w:pPr>
              <w:pStyle w:val="Para 03"/>
              <w:keepLines w:val="on"/>
            </w:pPr>
            <w:r>
              <w:t>0.005</w:t>
            </w:r>
          </w:p>
        </w:tc>
      </w:tr>
    </w:tbl>
    <w:tbl>
      <w:tblPr>
        <w:tblW w:type="auto" w:w="0"/>
      </w:tblPr>
      <w:tr>
        <w:tc>
          <w:tcPr>
            <w:tcW w:type="auto" w:w="0"/>
            <w:tcMar>
              <w:left w:type="dxa" w:w="200"/>
              <w:top w:type="dxa" w:w="200"/>
              <w:right w:type="dxa" w:w="200"/>
              <w:bottom w:type="dxa" w:w="200"/>
            </w:tcMar>
            <w:vAlign w:val="top"/>
          </w:tcPr>
          <w:p>
            <w:pPr>
              <w:pStyle w:val="Para 01"/>
              <w:keepLines w:val="on"/>
            </w:pPr>
            <w:r>
              <w:t>4,096</w:t>
            </w:r>
          </w:p>
        </w:tc>
        <w:tc>
          <w:tcPr>
            <w:tcW w:type="auto" w:w="0"/>
            <w:tcMar>
              <w:left w:type="dxa" w:w="200"/>
              <w:top w:type="dxa" w:w="200"/>
              <w:right w:type="dxa" w:w="200"/>
              <w:bottom w:type="dxa" w:w="200"/>
            </w:tcMar>
            <w:vAlign w:val="top"/>
          </w:tcPr>
          <w:p>
            <w:pPr>
              <w:pStyle w:val="Para 02"/>
              <w:keepLines w:val="on"/>
            </w:pPr>
            <w:r>
              <w:t>0.043</w:t>
            </w:r>
          </w:p>
        </w:tc>
        <w:tc>
          <w:tcPr>
            <w:tcW w:type="auto" w:w="0"/>
            <w:tcMar>
              <w:left w:type="dxa" w:w="200"/>
              <w:top w:type="dxa" w:w="200"/>
              <w:right w:type="dxa" w:w="200"/>
              <w:bottom w:type="dxa" w:w="200"/>
            </w:tcMar>
            <w:vAlign w:val="top"/>
          </w:tcPr>
          <w:p>
            <w:pPr>
              <w:pStyle w:val="Para 02"/>
              <w:keepLines w:val="on"/>
            </w:pPr>
            <w:r>
              <w:t>0.004</w:t>
            </w:r>
          </w:p>
        </w:tc>
        <w:tc>
          <w:tcPr>
            <w:tcW w:type="auto" w:w="0"/>
            <w:tcMar>
              <w:left w:type="dxa" w:w="200"/>
              <w:top w:type="dxa" w:w="200"/>
              <w:right w:type="dxa" w:w="200"/>
              <w:bottom w:type="dxa" w:w="200"/>
            </w:tcMar>
            <w:vAlign w:val="top"/>
          </w:tcPr>
          <w:p>
            <w:pPr>
              <w:pStyle w:val="Para 02"/>
              <w:keepLines w:val="on"/>
            </w:pPr>
            <w:r>
              <w:t>0.115</w:t>
            </w:r>
          </w:p>
        </w:tc>
        <w:tc>
          <w:tcPr>
            <w:tcW w:type="auto" w:w="0"/>
            <w:tcMar>
              <w:left w:type="dxa" w:w="200"/>
              <w:top w:type="dxa" w:w="200"/>
              <w:right w:type="dxa" w:w="200"/>
              <w:bottom w:type="dxa" w:w="200"/>
            </w:tcMar>
            <w:vAlign w:val="top"/>
          </w:tcPr>
          <w:p>
            <w:pPr>
              <w:pStyle w:val="Para 02"/>
              <w:keepLines w:val="on"/>
            </w:pPr>
            <w:r>
              <w:t>0.005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8,192</w:t>
            </w:r>
          </w:p>
        </w:tc>
        <w:tc>
          <w:tcPr>
            <w:tcW w:type="auto" w:w="0"/>
            <w:shd w:val="clear" w:color="auto" w:fill="EEF2F6"/>
            <w:tcMar>
              <w:left w:type="dxa" w:w="200"/>
              <w:top w:type="dxa" w:w="200"/>
              <w:right w:type="dxa" w:w="200"/>
              <w:bottom w:type="dxa" w:w="200"/>
            </w:tcMar>
            <w:vAlign w:val="top"/>
          </w:tcPr>
          <w:p>
            <w:pPr>
              <w:pStyle w:val="Para 03"/>
              <w:keepLines w:val="on"/>
            </w:pPr>
            <w:r>
              <w:t>0.095</w:t>
            </w:r>
          </w:p>
        </w:tc>
        <w:tc>
          <w:tcPr>
            <w:tcW w:type="auto" w:w="0"/>
            <w:shd w:val="clear" w:color="auto" w:fill="EEF2F6"/>
            <w:tcMar>
              <w:left w:type="dxa" w:w="200"/>
              <w:top w:type="dxa" w:w="200"/>
              <w:right w:type="dxa" w:w="200"/>
              <w:bottom w:type="dxa" w:w="200"/>
            </w:tcMar>
            <w:vAlign w:val="top"/>
          </w:tcPr>
          <w:p>
            <w:pPr>
              <w:pStyle w:val="Para 03"/>
              <w:keepLines w:val="on"/>
            </w:pPr>
            <w:r>
              <w:t>0.004</w:t>
            </w:r>
          </w:p>
        </w:tc>
        <w:tc>
          <w:tcPr>
            <w:tcW w:type="auto" w:w="0"/>
            <w:shd w:val="clear" w:color="auto" w:fill="EEF2F6"/>
            <w:tcMar>
              <w:left w:type="dxa" w:w="200"/>
              <w:top w:type="dxa" w:w="200"/>
              <w:right w:type="dxa" w:w="200"/>
              <w:bottom w:type="dxa" w:w="200"/>
            </w:tcMar>
            <w:vAlign w:val="top"/>
          </w:tcPr>
          <w:p>
            <w:pPr>
              <w:pStyle w:val="Para 03"/>
              <w:keepLines w:val="on"/>
            </w:pPr>
            <w:r>
              <w:t>0.115</w:t>
            </w:r>
          </w:p>
        </w:tc>
        <w:tc>
          <w:tcPr>
            <w:tcW w:type="auto" w:w="0"/>
            <w:shd w:val="clear" w:color="auto" w:fill="EEF2F6"/>
            <w:tcMar>
              <w:left w:type="dxa" w:w="200"/>
              <w:top w:type="dxa" w:w="200"/>
              <w:right w:type="dxa" w:w="200"/>
              <w:bottom w:type="dxa" w:w="200"/>
            </w:tcMar>
            <w:vAlign w:val="top"/>
          </w:tcPr>
          <w:p>
            <w:pPr>
              <w:pStyle w:val="Para 03"/>
              <w:keepLines w:val="on"/>
            </w:pPr>
            <w:r>
              <w:t>0.005</w:t>
            </w:r>
          </w:p>
        </w:tc>
      </w:tr>
    </w:tbl>
    <w:tbl>
      <w:tblPr>
        <w:tblW w:type="auto" w:w="0"/>
      </w:tblPr>
      <w:tr>
        <w:tc>
          <w:tcPr>
            <w:tcW w:type="auto" w:w="0"/>
            <w:tcMar>
              <w:left w:type="dxa" w:w="200"/>
              <w:top w:type="dxa" w:w="200"/>
              <w:right w:type="dxa" w:w="200"/>
              <w:bottom w:type="dxa" w:w="200"/>
            </w:tcMar>
            <w:vAlign w:val="top"/>
          </w:tcPr>
          <w:p>
            <w:pPr>
              <w:pStyle w:val="Para 01"/>
              <w:keepLines w:val="on"/>
            </w:pPr>
            <w:r>
              <w:t>16,384</w:t>
            </w:r>
          </w:p>
        </w:tc>
        <w:tc>
          <w:tcPr>
            <w:tcW w:type="auto" w:w="0"/>
            <w:tcMar>
              <w:left w:type="dxa" w:w="200"/>
              <w:top w:type="dxa" w:w="200"/>
              <w:right w:type="dxa" w:w="200"/>
              <w:bottom w:type="dxa" w:w="200"/>
            </w:tcMar>
            <w:vAlign w:val="top"/>
          </w:tcPr>
          <w:p>
            <w:pPr>
              <w:pStyle w:val="Para 02"/>
              <w:keepLines w:val="on"/>
            </w:pPr>
            <w:r>
              <w:t>0.187</w:t>
            </w:r>
          </w:p>
        </w:tc>
        <w:tc>
          <w:tcPr>
            <w:tcW w:type="auto" w:w="0"/>
            <w:tcMar>
              <w:left w:type="dxa" w:w="200"/>
              <w:top w:type="dxa" w:w="200"/>
              <w:right w:type="dxa" w:w="200"/>
              <w:bottom w:type="dxa" w:w="200"/>
            </w:tcMar>
            <w:vAlign w:val="top"/>
          </w:tcPr>
          <w:p>
            <w:pPr>
              <w:pStyle w:val="Para 02"/>
              <w:keepLines w:val="on"/>
            </w:pPr>
            <w:r>
              <w:t>0.004</w:t>
            </w:r>
          </w:p>
        </w:tc>
        <w:tc>
          <w:tcPr>
            <w:tcW w:type="auto" w:w="0"/>
            <w:tcMar>
              <w:left w:type="dxa" w:w="200"/>
              <w:top w:type="dxa" w:w="200"/>
              <w:right w:type="dxa" w:w="200"/>
              <w:bottom w:type="dxa" w:w="200"/>
            </w:tcMar>
            <w:vAlign w:val="top"/>
          </w:tcPr>
          <w:p>
            <w:pPr>
              <w:pStyle w:val="Para 02"/>
              <w:keepLines w:val="on"/>
            </w:pPr>
            <w:r>
              <w:t>0.115</w:t>
            </w:r>
          </w:p>
        </w:tc>
        <w:tc>
          <w:tcPr>
            <w:tcW w:type="auto" w:w="0"/>
            <w:tcMar>
              <w:left w:type="dxa" w:w="200"/>
              <w:top w:type="dxa" w:w="200"/>
              <w:right w:type="dxa" w:w="200"/>
              <w:bottom w:type="dxa" w:w="200"/>
            </w:tcMar>
            <w:vAlign w:val="top"/>
          </w:tcPr>
          <w:p>
            <w:pPr>
              <w:pStyle w:val="Para 02"/>
              <w:keepLines w:val="on"/>
            </w:pPr>
            <w:r>
              <w:t>0.005</w:t>
            </w:r>
          </w:p>
        </w:tc>
      </w:tr>
    </w:tbl>
    <w:p>
      <w:pPr>
        <w:pStyle w:val="Normal"/>
      </w:pPr>
      <w:r>
        <w:t>The essential data types provided by Python are flexible enough to be used in a variety of ways, but you need to make sure you choose the appropriate data structures to realize the most efficient code.</w:t>
      </w:r>
    </w:p>
    <w:p>
      <w:bookmarkStart w:id="1397" w:name="Heap_and_Priority_Queue_Implemen"/>
      <w:pPr>
        <w:keepNext/>
        <w:pStyle w:val="Heading 1"/>
      </w:pPr>
      <w:r>
        <w:t>Heap and Priority Queue Implementations</w:t>
      </w:r>
      <w:bookmarkEnd w:id="1397"/>
    </w:p>
    <w:p>
      <w:pPr>
        <w:pStyle w:val="Normal"/>
      </w:pPr>
      <w:r>
        <w:rPr>
          <w:rStyle w:val="Text54"/>
        </w:rPr>
        <w:bookmarkStart w:id="1398" w:name="idm45239903335408"/>
        <w:t/>
        <w:bookmarkEnd w:id="1398"/>
      </w:r>
      <w:r>
        <w:t xml:space="preserve">Python provides a </w:t>
      </w:r>
      <w:r>
        <w:rPr>
          <w:rStyle w:val="Text0"/>
        </w:rPr>
        <w:t>heapq</w:t>
      </w:r>
      <w:r>
        <w:t xml:space="preserve"> module providing a min binary heap, as described in </w:t>
      </w:r>
      <w:hyperlink w:anchor="Chapter_4__Heaping_It_On____In_t_2">
        <w:r>
          <w:rPr>
            <w:rStyle w:val="Text3"/>
          </w:rPr>
          <w:t>Chapter 4</w:t>
        </w:r>
      </w:hyperlink>
      <w:r>
        <w:t xml:space="preserve">. Instead of using the 1-based indexing strategy I used in </w:t>
      </w:r>
      <w:hyperlink w:anchor="Chapter_4__Heaping_It_On____In_t_2">
        <w:r>
          <w:rPr>
            <w:rStyle w:val="Text3"/>
          </w:rPr>
          <w:t>Chapter 4</w:t>
        </w:r>
      </w:hyperlink>
      <w:r>
        <w:t>, this module uses 0-based indexing.</w:t>
      </w:r>
    </w:p>
    <w:p>
      <w:pPr>
        <w:pStyle w:val="Normal"/>
      </w:pPr>
      <w:r>
        <w:t xml:space="preserve">The </w:t>
      </w:r>
      <w:r>
        <w:rPr>
          <w:rStyle w:val="Text0"/>
        </w:rPr>
        <w:t>heapq.heapify(h)</w:t>
      </w:r>
      <w:r>
        <w:t xml:space="preserve"> function</w:t>
      </w:r>
      <w:r>
        <w:rPr>
          <w:rStyle w:val="Text54"/>
        </w:rPr>
        <w:bookmarkStart w:id="1399" w:name="idm45239903331056"/>
        <w:t/>
        <w:bookmarkEnd w:id="1399"/>
        <w:bookmarkStart w:id="1400" w:name="idm45239903330320"/>
        <w:t/>
        <w:bookmarkEnd w:id="1400"/>
      </w:r>
      <w:r>
        <w:t xml:space="preserve"> constructs a heap from a list, </w:t>
      </w:r>
      <w:r>
        <w:rPr>
          <w:rStyle w:val="Text0"/>
        </w:rPr>
        <w:t>h</w:t>
      </w:r>
      <w:r>
        <w:t xml:space="preserve">, containing the initial values to place in the heap. Alternatively, simply set </w:t>
      </w:r>
      <w:r>
        <w:rPr>
          <w:rStyle w:val="Text0"/>
        </w:rPr>
        <w:t>h</w:t>
      </w:r>
      <w:r>
        <w:t xml:space="preserve"> to the empty list </w:t>
      </w:r>
      <w:r>
        <w:rPr>
          <w:rStyle w:val="Text0"/>
        </w:rPr>
        <w:t>[]</w:t>
      </w:r>
      <w:r>
        <w:t xml:space="preserve">, and invoke </w:t>
      </w:r>
      <w:r>
        <w:rPr>
          <w:rStyle w:val="Text0"/>
        </w:rPr>
        <w:t>heapq.heappush(h, value)</w:t>
      </w:r>
      <w:r>
        <w:t xml:space="preserve"> to add </w:t>
      </w:r>
      <w:r>
        <w:rPr>
          <w:rStyle w:val="Text0"/>
        </w:rPr>
        <w:t>value</w:t>
      </w:r>
      <w:r>
        <w:t xml:space="preserve"> to the heap. To remove the smallest value from the heap, use the </w:t>
      </w:r>
      <w:r>
        <w:rPr>
          <w:rStyle w:val="Text0"/>
        </w:rPr>
        <w:t>heapq.heappop(h)</w:t>
      </w:r>
      <w:r>
        <w:t xml:space="preserve"> function. This heap implementation has two specialized functions:</w:t>
      </w:r>
    </w:p>
    <w:p>
      <w:pPr>
        <w:pStyle w:val="Para 33"/>
      </w:pPr>
      <w:r>
        <w:t>heapq.heappushpop(h, value)</w:t>
      </w:r>
    </w:p>
    <w:p>
      <w:pPr>
        <w:pStyle w:val="Normal"/>
      </w:pPr>
      <w:r>
        <w:t xml:space="preserve">Adds </w:t>
      </w:r>
      <w:r>
        <w:rPr>
          <w:rStyle w:val="Text0"/>
        </w:rPr>
        <w:t>value</w:t>
      </w:r>
      <w:r>
        <w:t xml:space="preserve"> onto the heap and then removes and returns the smallest value from </w:t>
      </w:r>
      <w:r>
        <w:rPr>
          <w:rStyle w:val="Text0"/>
        </w:rPr>
        <w:t>heap</w:t>
      </w:r>
    </w:p>
    <w:p>
      <w:pPr>
        <w:pStyle w:val="Para 33"/>
      </w:pPr>
      <w:r>
        <w:t>heapq.heapreplace(h, value)</w:t>
      </w:r>
    </w:p>
    <w:p>
      <w:pPr>
        <w:pStyle w:val="Normal"/>
      </w:pPr>
      <w:r>
        <w:t xml:space="preserve">Removes and returns the smallest value from the heap and also adds </w:t>
      </w:r>
      <w:r>
        <w:rPr>
          <w:rStyle w:val="Text0"/>
        </w:rPr>
        <w:t>value</w:t>
      </w:r>
      <w:r>
        <w:t xml:space="preserve"> onto the heap</w:t>
      </w:r>
    </w:p>
    <w:p>
      <w:pPr>
        <w:pStyle w:val="Normal"/>
      </w:pPr>
      <w:r>
        <w:t xml:space="preserve">These functions are all applied directly to the parameter </w:t>
      </w:r>
      <w:r>
        <w:rPr>
          <w:rStyle w:val="Text0"/>
        </w:rPr>
        <w:t>h</w:t>
      </w:r>
      <w:r>
        <w:t xml:space="preserve">, making it easy to integrate with your existing code. The contents of </w:t>
      </w:r>
      <w:r>
        <w:rPr>
          <w:rStyle w:val="Text0"/>
        </w:rPr>
        <w:t>h</w:t>
      </w:r>
      <w:r>
        <w:t xml:space="preserve"> reflect the array-based storage of a heap, as described in </w:t>
      </w:r>
      <w:hyperlink w:anchor="Chapter_4__Heaping_It_On____In_t_2">
        <w:r>
          <w:rPr>
            <w:rStyle w:val="Text3"/>
          </w:rPr>
          <w:t>Chapter 4</w:t>
        </w:r>
      </w:hyperlink>
      <w:r>
        <w:t>.</w:t>
      </w:r>
    </w:p>
    <w:p>
      <w:pPr>
        <w:pStyle w:val="Normal"/>
      </w:pPr>
      <w:r>
        <w:t xml:space="preserve">The </w:t>
      </w:r>
      <w:r>
        <w:rPr>
          <w:rStyle w:val="Text0"/>
        </w:rPr>
        <w:t>queue.PriorityQueue(maxSize=0)</w:t>
      </w:r>
      <w:r>
        <w:t xml:space="preserve"> </w:t>
      </w:r>
      <w:hyperlink r:id="rId182">
        <w:r>
          <w:rPr>
            <w:rStyle w:val="Text3"/>
          </w:rPr>
          <w:t>method</w:t>
        </w:r>
      </w:hyperlink>
      <w:r>
        <w:t xml:space="preserve"> constructs and returns a min priority queue whose entries are added using </w:t>
      </w:r>
      <w:r>
        <w:rPr>
          <w:rStyle w:val="Text0"/>
        </w:rPr>
        <w:t>put(item)</w:t>
      </w:r>
      <w:r>
        <w:t xml:space="preserve"> function calls, where </w:t>
      </w:r>
      <w:r>
        <w:rPr>
          <w:rStyle w:val="Text0"/>
        </w:rPr>
        <w:t>item</w:t>
      </w:r>
      <w:r>
        <w:t xml:space="preserve"> is the tuple (</w:t>
      </w:r>
      <w:r>
        <w:rPr>
          <w:rStyle w:val="Text0"/>
        </w:rPr>
        <w:t>priority</w:t>
      </w:r>
      <w:r>
        <w:t xml:space="preserve">, </w:t>
      </w:r>
      <w:r>
        <w:rPr>
          <w:rStyle w:val="Text0"/>
        </w:rPr>
        <w:t>value</w:t>
      </w:r>
      <w:r>
        <w:t xml:space="preserve">). Retrieve the value with lowest priority using the </w:t>
      </w:r>
      <w:r>
        <w:rPr>
          <w:rStyle w:val="Text0"/>
        </w:rPr>
        <w:t>get()</w:t>
      </w:r>
      <w:r>
        <w:t xml:space="preserve"> function.</w:t>
      </w:r>
    </w:p>
    <w:p>
      <w:pPr>
        <w:pStyle w:val="Normal"/>
      </w:pPr>
      <w:r>
        <w:t xml:space="preserve">There is no built-in indexed min priority queue, which is not surprising because this data type is typically only needed for specialized graph algorithms, such as Dijkstra’s algorithm (presented in </w:t>
      </w:r>
      <w:hyperlink w:anchor="Chapter_7__Graphs__Only_Connect_2">
        <w:r>
          <w:rPr>
            <w:rStyle w:val="Text3"/>
          </w:rPr>
          <w:t>Chapter 7</w:t>
        </w:r>
      </w:hyperlink>
      <w:r>
        <w:t xml:space="preserve">). The </w:t>
      </w:r>
      <w:r>
        <w:rPr>
          <w:rStyle w:val="Text0"/>
        </w:rPr>
        <w:t>IndexedMinPQ</w:t>
      </w:r>
      <w:r>
        <w:t xml:space="preserve"> class I developed shows how to compose different data structures together to achieve an efficient </w:t>
      </w:r>
      <w:r>
        <w:rPr>
          <w:rStyle w:val="Text0"/>
        </w:rPr>
        <w:t>decrease_priority()</w:t>
      </w:r>
      <w:r>
        <w:t xml:space="preserve"> function.</w:t>
      </w:r>
      <w:r>
        <w:rPr>
          <w:rStyle w:val="Text54"/>
        </w:rPr>
        <w:bookmarkStart w:id="1401" w:name="idm45239903313728"/>
        <w:t/>
        <w:bookmarkEnd w:id="1401"/>
      </w:r>
    </w:p>
    <w:p>
      <w:bookmarkStart w:id="1402" w:name="Future_Exploration__This_book_ha"/>
      <w:pPr>
        <w:keepNext/>
        <w:pStyle w:val="Heading 1"/>
      </w:pPr>
      <w:r>
        <w:t>Future Exploration</w:t>
      </w:r>
      <w:bookmarkEnd w:id="1402"/>
    </w:p>
    <w:p>
      <w:pPr>
        <w:pStyle w:val="Normal"/>
      </w:pPr>
      <w:r>
        <w:t>This book has only scratched the surface of the incredibly rich field of algorithms. There are numerous avenues you can explore, including different application domains and algorithmic approaches:</w:t>
      </w:r>
    </w:p>
    <w:p>
      <w:pPr>
        <w:pStyle w:val="Para 15"/>
      </w:pPr>
      <w:r>
        <w:rPr>
          <w:rStyle w:val="Text54"/>
        </w:rPr>
        <w:bookmarkStart w:id="1403" w:name="idm45239903309648"/>
        <w:t/>
        <w:bookmarkEnd w:id="1403"/>
      </w:r>
      <w:r>
        <w:t>Computational geometry</w:t>
      </w:r>
    </w:p>
    <w:p>
      <w:pPr>
        <w:pStyle w:val="Normal"/>
      </w:pPr>
      <w:r>
        <w:t xml:space="preserve">Numerous real-world problems involve data sets with two-dimensional points, or even higher dimensions. Within this application domain, there are many algorithms that build from the standard techniques I’ve introduced—such as divide and conquer—and introduce their own data structures to efficiently solve problems. The most popular data structures include </w:t>
      </w:r>
      <w:r>
        <w:rPr>
          <w:rStyle w:val="Text1"/>
        </w:rPr>
        <w:t>k</w:t>
      </w:r>
      <w:r>
        <w:t>-d trees, Quadtrees (for partitioning two-dimensional spaces), Octrees (for partitioning three-dimensional spaces), and R-trees for indexing multidimensional data sets. As you can see, the essential concept of a binary tree has been explored repeatedly in different application domains.</w:t>
      </w:r>
    </w:p>
    <w:p>
      <w:pPr>
        <w:pStyle w:val="Para 15"/>
      </w:pPr>
      <w:r>
        <w:rPr>
          <w:rStyle w:val="Text54"/>
        </w:rPr>
        <w:bookmarkStart w:id="1404" w:name="idm45239903306528"/>
        <w:t/>
        <w:bookmarkEnd w:id="1404"/>
      </w:r>
      <w:r>
        <w:t>Dynamic programming</w:t>
      </w:r>
    </w:p>
    <w:p>
      <w:pPr>
        <w:pStyle w:val="Normal"/>
      </w:pPr>
      <w:r>
        <w:t xml:space="preserve">Floyd–Warshall is an example of dynamic programming applied to solving the single-source shortest path problem. There are many other algorithms that take advantage of dynamic programming. You can learn more about this technique in my </w:t>
      </w:r>
      <w:hyperlink r:id="rId183">
        <w:r>
          <w:rPr>
            <w:rStyle w:val="Text15"/>
          </w:rPr>
          <w:t>Algorithms in a Nutshell</w:t>
        </w:r>
      </w:hyperlink>
      <w:r>
        <w:t xml:space="preserve"> book also published by O’Reilly.</w:t>
      </w:r>
    </w:p>
    <w:p>
      <w:pPr>
        <w:pStyle w:val="Para 15"/>
      </w:pPr>
      <w:r>
        <w:rPr>
          <w:rStyle w:val="Text54"/>
        </w:rPr>
        <w:bookmarkStart w:id="1405" w:name="idm45239903303472"/>
        <w:t/>
        <w:bookmarkEnd w:id="1405"/>
        <w:bookmarkStart w:id="1406" w:name="idm45239903302800"/>
        <w:t/>
        <w:bookmarkEnd w:id="1406"/>
      </w:r>
      <w:r>
        <w:t>Parallel and distributed algorithms</w:t>
      </w:r>
    </w:p>
    <w:p>
      <w:pPr>
        <w:pStyle w:val="Normal"/>
      </w:pPr>
      <w:r>
        <w:t>The algorithms presented in this book are essentially single-threaded and execute on a single computer to produce a result. Often a problem can be decomposed into multiple constituent parts that can be executed independently, in parallel. The control structures become more complicated, but impressive speed-up can be achieved through parallelism.</w:t>
      </w:r>
    </w:p>
    <w:p>
      <w:pPr>
        <w:pStyle w:val="Para 15"/>
      </w:pPr>
      <w:r>
        <w:rPr>
          <w:rStyle w:val="Text54"/>
        </w:rPr>
        <w:bookmarkStart w:id="1407" w:name="idm45239903300512"/>
        <w:t/>
        <w:bookmarkEnd w:id="1407"/>
      </w:r>
      <w:r>
        <w:t>Approximation algorithms</w:t>
      </w:r>
    </w:p>
    <w:p>
      <w:pPr>
        <w:pStyle w:val="Normal"/>
      </w:pPr>
      <w:r>
        <w:t>In many real-worlds scenarios, you might be satisfied with an algorithm that efficiently computes an approximate answer to a really challenging problem. These algorithms are noticeably less computationally expensive than those producing the exact answer.</w:t>
      </w:r>
    </w:p>
    <w:p>
      <w:pPr>
        <w:pStyle w:val="Para 15"/>
      </w:pPr>
      <w:r>
        <w:rPr>
          <w:rStyle w:val="Text54"/>
        </w:rPr>
        <w:bookmarkStart w:id="1408" w:name="idm45239903298320"/>
        <w:t/>
        <w:bookmarkEnd w:id="1408"/>
      </w:r>
      <w:r>
        <w:t>Probabilistic algorithms</w:t>
      </w:r>
    </w:p>
    <w:p>
      <w:pPr>
        <w:pStyle w:val="Normal"/>
      </w:pPr>
      <w:r>
        <w:t>Instead of producing the exact same result when given the exact same input, a probabilistic algorithm introduces randomness into its logic, and it produces different results when given the same input. By running these less complex algorithms a large number of times, the average overall runs can converge on the actual result, which would otherwise be prohibitively expensive to compute.</w:t>
      </w:r>
    </w:p>
    <w:p>
      <w:pPr>
        <w:pStyle w:val="Normal"/>
      </w:pPr>
      <w:r>
        <w:rPr>
          <w:rStyle w:val="Text54"/>
        </w:rPr>
        <w:bookmarkStart w:id="1409" w:name="idm45239903296160"/>
        <w:t/>
        <w:bookmarkEnd w:id="1409"/>
        <w:bookmarkStart w:id="1410" w:name="idm45239903295456"/>
        <w:t/>
        <w:bookmarkEnd w:id="1410"/>
      </w:r>
      <w:r>
        <w:t xml:space="preserve">No single book can cover the breadth of the field of algorithms. In 1962, Donald Knuth, a towering figure in computer science, began writing a 12-chapter book, </w:t>
      </w:r>
      <w:r>
        <w:rPr>
          <w:rStyle w:val="Text1"/>
        </w:rPr>
        <w:t>The Art of Computer Programming</w:t>
      </w:r>
      <w:r>
        <w:t xml:space="preserve"> (Addison-Wesley). Today—59 years later—the project has produced three volumes (published in 1968, 1969, and 1973) and the first part of volume 4 (published in 2011). With three more volumes planned for publication, the project is still not complete!</w:t>
      </w:r>
    </w:p>
    <w:p>
      <w:pPr>
        <w:pStyle w:val="Normal"/>
      </w:pPr>
      <w:r>
        <w:t xml:space="preserve">You can find countless ways to continue your study of algorithms, and I hope you are inspired to use this knowledge to improve the performance of your software </w:t>
        <w:t>applications.</w:t>
      </w:r>
    </w:p>
    <w:p>
      <w:bookmarkStart w:id="1411" w:name="Interactive_Practice_Get_more_ha_7"/>
      <w:pPr>
        <w:keepNext/>
        <w:pStyle w:val="Para 26"/>
        <w:keepLines w:val="on"/>
      </w:pPr>
      <w:r>
        <w:t>Interactive Practice</w:t>
      </w:r>
      <w:bookmarkEnd w:id="1411"/>
    </w:p>
    <w:p>
      <w:pPr>
        <w:pStyle w:val="Normal"/>
        <w:keepLines w:val="on"/>
      </w:pPr>
      <w:r>
        <w:t xml:space="preserve">Get more hands-on training and test your understanding of the concepts by working through our </w:t>
      </w:r>
      <w:hyperlink r:id="rId148">
        <w:r>
          <w:rPr>
            <w:rStyle w:val="Text3"/>
          </w:rPr>
          <w:t>playlist of interactive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pStyle w:val="Para 19"/>
        <w:keepLines w:val="on"/>
      </w:pPr>
      <w:hyperlink r:id="rId184">
        <w:r>
          <w:t>Divide-and-Conquer: Solve the Skyline Problem</w:t>
        </w:r>
      </w:hyperlink>
    </w:p>
    <w:p>
      <w:pPr>
        <w:pStyle w:val="Para 19"/>
        <w:keepLines w:val="on"/>
      </w:pPr>
      <w:hyperlink r:id="rId185">
        <w:r>
          <w:t>Divide-and-Conquer: Revisiting the Skyline Problem</w:t>
        </w:r>
      </w:hyperlink>
    </w:p>
    <w:p>
      <w:bookmarkStart w:id="1412" w:name="1_For_example__you_can_find_the"/>
      <w:pPr>
        <w:pStyle w:val="Para 27"/>
      </w:pPr>
      <w:hyperlink w:anchor="1_6">
        <w:r>
          <w:rPr>
            <w:rStyle w:val="Text3"/>
          </w:rPr>
          <w:t>1</w:t>
        </w:r>
      </w:hyperlink>
      <w:r>
        <w:t xml:space="preserve"> For example, you can find the implementation of </w:t>
      </w:r>
      <w:r>
        <w:rPr>
          <w:rStyle w:val="Text0"/>
        </w:rPr>
        <w:t>dict</w:t>
      </w:r>
      <w:r>
        <w:t xml:space="preserve"> in </w:t>
      </w:r>
      <w:hyperlink r:id="rId186">
        <w:r>
          <w:rPr>
            <w:rStyle w:val="Text15"/>
          </w:rPr>
          <w:t>https://oreil.ly/jpI8F</w:t>
        </w:r>
      </w:hyperlink>
      <w:r>
        <w:t>.</w:t>
      </w:r>
      <w:bookmarkEnd w:id="1412"/>
    </w:p>
    <w:p>
      <w:bookmarkStart w:id="1413" w:name="2_Find_its_source_at_https___ore"/>
      <w:pPr>
        <w:pStyle w:val="Para 52"/>
      </w:pPr>
      <w:hyperlink w:anchor="2_6">
        <w:r>
          <w:rPr>
            <w:rStyle w:val="Text1"/>
          </w:rPr>
          <w:t>2</w:t>
        </w:r>
      </w:hyperlink>
      <w:r>
        <w:rPr>
          <w:rStyle w:val="Text29"/>
        </w:rPr>
        <w:t xml:space="preserve"> Find its source at </w:t>
      </w:r>
      <w:hyperlink r:id="rId187">
        <w:r>
          <w:t>https://oreil.ly/FWttm</w:t>
        </w:r>
      </w:hyperlink>
      <w:r>
        <w:rPr>
          <w:rStyle w:val="Text29"/>
        </w:rPr>
        <w:t>.</w:t>
      </w:r>
      <w:bookmarkEnd w:id="1413"/>
    </w:p>
    <w:p>
      <w:bookmarkStart w:id="1414" w:name="3_This_capability_was_added_in_P"/>
      <w:pPr>
        <w:pStyle w:val="Para 17"/>
      </w:pPr>
      <w:hyperlink w:anchor="3_6">
        <w:r>
          <w:rPr>
            <w:rStyle w:val="Text3"/>
          </w:rPr>
          <w:t>3</w:t>
        </w:r>
      </w:hyperlink>
      <w:r>
        <w:t xml:space="preserve"> This capability was added in Python 3.7.</w:t>
      </w:r>
      <w:bookmarkEnd w:id="1414"/>
    </w:p>
    <w:p>
      <w:bookmarkStart w:id="1415" w:name="Top_of_ix01_html"/>
      <w:bookmarkStart w:id="1416" w:name="IndexSymbols___modulo_operator"/>
      <w:bookmarkStart w:id="1417" w:name="IndexSymbols___modulo_operator_1"/>
      <w:bookmarkStart w:id="1418" w:name="IndexSymbols___modulo_operator_2"/>
      <w:pPr>
        <w:keepNext/>
        <w:pStyle w:val="Para 53"/>
        <w:pageBreakBefore w:val="on"/>
      </w:pPr>
      <w:r>
        <w:t>Index</w:t>
      </w:r>
      <w:bookmarkEnd w:id="1415"/>
      <w:bookmarkEnd w:id="1416"/>
      <w:bookmarkEnd w:id="1417"/>
      <w:bookmarkEnd w:id="1418"/>
    </w:p>
    <w:p>
      <w:pPr>
        <w:keepNext/>
        <w:pStyle w:val="Heading 2"/>
      </w:pPr>
      <w:r>
        <w:t>Symbols</w:t>
      </w:r>
    </w:p>
    <w:p>
      <w:pPr>
        <w:pStyle w:val="Para 06"/>
      </w:pPr>
      <w:r>
        <w:rPr>
          <w:rStyle w:val="Text4"/>
        </w:rPr>
        <w:t>% (modulo operator)</w:t>
        <w:t xml:space="preserve">, </w:t>
      </w:r>
      <w:hyperlink w:anchor="idm45239927144160">
        <w:r>
          <w:t>Associating Values with Keys</w:t>
        </w:r>
      </w:hyperlink>
    </w:p>
    <w:p>
      <w:pPr>
        <w:pStyle w:val="Para 06"/>
      </w:pPr>
      <w:r>
        <w:rPr>
          <w:rStyle w:val="Text4"/>
        </w:rPr>
        <w:t>&amp; (bitwise and)</w:t>
        <w:t xml:space="preserve">, </w:t>
      </w:r>
      <w:hyperlink w:anchor="idm45239927065856">
        <w:r>
          <w:t>Hash Functions and Hash Codes</w:t>
        </w:r>
      </w:hyperlink>
      <w:r>
        <w:rPr>
          <w:rStyle w:val="Text4"/>
        </w:rPr>
        <w:t xml:space="preserve">, </w:t>
      </w:r>
      <w:hyperlink w:anchor="idm45239903556000">
        <w:r>
          <w:t>Python Built-in Data Types</w:t>
        </w:r>
      </w:hyperlink>
    </w:p>
    <w:p>
      <w:pPr>
        <w:pStyle w:val="Para 06"/>
      </w:pPr>
      <w:r>
        <w:rPr>
          <w:rStyle w:val="Text4"/>
        </w:rPr>
        <w:t>// (integer division)</w:t>
        <w:t xml:space="preserve">, </w:t>
      </w:r>
      <w:hyperlink w:anchor="idm45239914011216">
        <w:r>
          <w:t>Recursion and Divide and Conquer</w:t>
        </w:r>
      </w:hyperlink>
    </w:p>
    <w:p>
      <w:pPr>
        <w:pStyle w:val="Para 12"/>
      </w:pPr>
      <w:r>
        <w:t>&lt; (less-than operator)</w:t>
        <w:t xml:space="preserve">, </w:t>
      </w:r>
      <w:hyperlink w:anchor="idm45239932590416">
        <w:r>
          <w:rPr>
            <w:rStyle w:val="Text3"/>
          </w:rPr>
          <w:t>What Is an Algorithm?</w:t>
        </w:r>
      </w:hyperlink>
    </w:p>
    <w:p>
      <w:pPr>
        <w:pStyle w:val="Para 06"/>
      </w:pPr>
      <w:r>
        <w:rPr>
          <w:rStyle w:val="Text4"/>
        </w:rPr>
        <w:t>&gt; (greater-than operator)</w:t>
        <w:t xml:space="preserve">, </w:t>
      </w:r>
      <w:hyperlink w:anchor="idm45239931190816">
        <w:r>
          <w:t>Find Two Largest Values in an Arbitrary List</w:t>
        </w:r>
      </w:hyperlink>
      <w:r>
        <w:rPr>
          <w:rStyle w:val="Text4"/>
        </w:rPr>
        <w:t xml:space="preserve">, </w:t>
      </w:r>
      <w:hyperlink w:anchor="idm45239915127264">
        <w:r>
          <w:t>Summary</w:t>
        </w:r>
      </w:hyperlink>
    </w:p>
    <w:p>
      <w:pPr>
        <w:pStyle w:val="Para 06"/>
      </w:pPr>
      <w:r>
        <w:rPr>
          <w:rStyle w:val="Text4"/>
        </w:rPr>
        <w:t>_insert() method</w:t>
        <w:t xml:space="preserve">, </w:t>
      </w:r>
      <w:hyperlink w:anchor="idm45239911486032">
        <w:r>
          <w:t>Searching for Values in a Binary Search Tree</w:t>
        </w:r>
      </w:hyperlink>
      <w:r>
        <w:rPr>
          <w:rStyle w:val="Text4"/>
        </w:rPr>
        <w:t xml:space="preserve">, </w:t>
      </w:r>
      <w:hyperlink w:anchor="idm45239909944336">
        <w:r>
          <w:t>Self-Balancing Binary Trees</w:t>
        </w:r>
      </w:hyperlink>
    </w:p>
    <w:p>
      <w:pPr>
        <w:pStyle w:val="Para 06"/>
      </w:pPr>
      <w:r>
        <w:rPr>
          <w:rStyle w:val="Text4"/>
        </w:rPr>
        <w:t>_remove() method</w:t>
        <w:t xml:space="preserve">, </w:t>
      </w:r>
      <w:hyperlink w:anchor="idm45239909943408">
        <w:r>
          <w:t>Self-Balancing Binary Trees</w:t>
        </w:r>
      </w:hyperlink>
    </w:p>
    <w:p>
      <w:pPr>
        <w:pStyle w:val="Para 06"/>
      </w:pPr>
      <w:r>
        <w:rPr>
          <w:rStyle w:val="Text4"/>
        </w:rPr>
        <w:t>_remove_max() function</w:t>
        <w:t xml:space="preserve">, </w:t>
      </w:r>
      <w:hyperlink w:anchor="idm45239909224640">
        <w:r>
          <w:t>Using the Binary Tree as a Priority Queue</w:t>
        </w:r>
      </w:hyperlink>
    </w:p>
    <w:p>
      <w:pPr>
        <w:pStyle w:val="Para 06"/>
      </w:pPr>
      <w:r>
        <w:rPr>
          <w:rStyle w:val="Text4"/>
        </w:rPr>
        <w:t>_remove_min() method</w:t>
        <w:t xml:space="preserve">, </w:t>
      </w:r>
      <w:hyperlink w:anchor="idm45239909942736">
        <w:r>
          <w:t>Self-Balancing Binary Trees</w:t>
        </w:r>
      </w:hyperlink>
    </w:p>
    <w:p>
      <w:pPr>
        <w:pStyle w:val="Para 06"/>
      </w:pPr>
      <w:r>
        <w:rPr>
          <w:rStyle w:val="Text4"/>
        </w:rPr>
        <w:t>Θ (theta)</w:t>
        <w:t xml:space="preserve">, </w:t>
      </w:r>
      <w:hyperlink w:anchor="idm45239928395392">
        <w:r>
          <w:t>Curve Fitting Versus Lower and Upper Bounds</w:t>
        </w:r>
      </w:hyperlink>
    </w:p>
    <w:p>
      <w:pPr>
        <w:pStyle w:val="Para 06"/>
      </w:pPr>
      <w:r>
        <w:rPr>
          <w:rStyle w:val="Text4"/>
        </w:rPr>
        <w:t>Ω (omega)</w:t>
        <w:t xml:space="preserve">, </w:t>
      </w:r>
      <w:hyperlink w:anchor="idm45239928410032">
        <w:r>
          <w:t>Curve Fitting Versus Lower and Upper Bounds</w:t>
        </w:r>
      </w:hyperlink>
    </w:p>
    <w:p>
      <w:pPr>
        <w:keepNext/>
        <w:pStyle w:val="Heading 2"/>
      </w:pPr>
      <w:r>
        <w:t>A</w:t>
      </w:r>
    </w:p>
    <w:p>
      <w:pPr>
        <w:pStyle w:val="Para 06"/>
      </w:pPr>
      <w:r>
        <w:rPr>
          <w:rStyle w:val="Text4"/>
        </w:rPr>
        <w:t>active search space</w:t>
        <w:t xml:space="preserve">, </w:t>
      </w:r>
      <w:hyperlink w:anchor="idm45239907502528">
        <w:r>
          <w:t>Breadth First Search Offers Different Searching Strategy</w:t>
        </w:r>
      </w:hyperlink>
      <w:r>
        <w:rPr>
          <w:rStyle w:val="Text4"/>
        </w:rPr>
        <w:t xml:space="preserve">, </w:t>
      </w:r>
      <w:hyperlink w:anchor="idm45239907281120">
        <w:r>
          <w:t>Breadth First Search Offers Different Searching Strategy</w:t>
        </w:r>
      </w:hyperlink>
      <w:r>
        <w:rPr>
          <w:rStyle w:val="Text4"/>
        </w:rPr>
        <w:t xml:space="preserve">, </w:t>
      </w:r>
      <w:hyperlink w:anchor="idm45239906682576">
        <w:r>
          <w:t>Directed Graphs</w:t>
        </w:r>
      </w:hyperlink>
      <w:r>
        <w:rPr>
          <w:rStyle w:val="Text4"/>
        </w:rPr>
        <w:t xml:space="preserve">, </w:t>
      </w:r>
      <w:hyperlink w:anchor="idm45239906655200">
        <w:r>
          <w:t>Directed Graphs</w:t>
        </w:r>
      </w:hyperlink>
      <w:r>
        <w:rPr>
          <w:rStyle w:val="Text4"/>
        </w:rPr>
        <w:t xml:space="preserve">, </w:t>
      </w:r>
      <w:hyperlink w:anchor="idm45239906403328">
        <w:r>
          <w:t>Directed Graphs</w:t>
        </w:r>
      </w:hyperlink>
    </w:p>
    <w:p>
      <w:pPr>
        <w:pStyle w:val="Para 12"/>
      </w:pPr>
      <w:r>
        <w:t>additive constant</w:t>
        <w:t xml:space="preserve">, </w:t>
      </w:r>
      <w:hyperlink w:anchor="idm45239929304688">
        <w:r>
          <w:rPr>
            <w:rStyle w:val="Text3"/>
          </w:rPr>
          <w:t>Asymptotic Analysis</w:t>
        </w:r>
      </w:hyperlink>
    </w:p>
    <w:p>
      <w:pPr>
        <w:pStyle w:val="Para 06"/>
      </w:pPr>
      <w:r>
        <w:rPr>
          <w:rStyle w:val="Text4"/>
        </w:rPr>
        <w:t>adjacency list</w:t>
        <w:t xml:space="preserve">, </w:t>
      </w:r>
      <w:hyperlink w:anchor="idm45239906979264">
        <w:r>
          <w:t>Breadth First Search Offers Different Searching Strategy</w:t>
        </w:r>
      </w:hyperlink>
    </w:p>
    <w:p>
      <w:pPr>
        <w:pStyle w:val="Para 06"/>
      </w:pPr>
      <w:r>
        <w:rPr>
          <w:rStyle w:val="Text4"/>
        </w:rPr>
        <w:t>adjacency matrix</w:t>
        <w:t xml:space="preserve">, </w:t>
      </w:r>
      <w:hyperlink w:anchor="idm45239906981696">
        <w:r>
          <w:t>Breadth First Search Offers Different Searching Strategy</w:t>
        </w:r>
      </w:hyperlink>
    </w:p>
    <w:p>
      <w:pPr>
        <w:pStyle w:val="Para 12"/>
      </w:pPr>
      <w:r>
        <w:t>algorithm</w:t>
      </w:r>
    </w:p>
    <w:p>
      <w:pPr>
        <w:pStyle w:val="Para 06"/>
      </w:pPr>
      <w:r>
        <w:rPr>
          <w:rStyle w:val="Text4"/>
        </w:rPr>
        <w:t>analysis</w:t>
        <w:t xml:space="preserve">, </w:t>
      </w:r>
      <w:hyperlink w:anchor="idm45239929301088">
        <w:r>
          <w:t>Asymptotic Analysis</w:t>
        </w:r>
      </w:hyperlink>
    </w:p>
    <w:p>
      <w:pPr>
        <w:pStyle w:val="Para 12"/>
      </w:pPr>
      <w:r>
        <w:t>(</w:t>
        <w:t>see also</w:t>
        <w:t xml:space="preserve"> asymptotic analysis)</w:t>
      </w:r>
    </w:p>
    <w:p>
      <w:pPr>
        <w:pStyle w:val="Para 06"/>
      </w:pPr>
      <w:r>
        <w:rPr>
          <w:rStyle w:val="Text4"/>
        </w:rPr>
        <w:t>complexity</w:t>
        <w:t xml:space="preserve">, </w:t>
      </w:r>
      <w:hyperlink w:anchor="idm45239930579520">
        <w:r>
          <w:t>Time Complexity and Space Complexity</w:t>
        </w:r>
      </w:hyperlink>
    </w:p>
    <w:p>
      <w:pPr>
        <w:pStyle w:val="Para 12"/>
      </w:pPr>
      <w:r>
        <w:t>(</w:t>
        <w:t>see also</w:t>
        <w:t xml:space="preserve"> space complexity, time complexity)</w:t>
      </w:r>
    </w:p>
    <w:p>
      <w:pPr>
        <w:pStyle w:val="Para 06"/>
      </w:pPr>
      <w:r>
        <w:rPr>
          <w:rStyle w:val="Text4"/>
        </w:rPr>
        <w:t>definition of</w:t>
        <w:t xml:space="preserve">, </w:t>
      </w:r>
      <w:hyperlink w:anchor="idm45239932361520">
        <w:r>
          <w:t>What Is an Algorithm?</w:t>
        </w:r>
      </w:hyperlink>
    </w:p>
    <w:p>
      <w:pPr>
        <w:pStyle w:val="Para 06"/>
      </w:pPr>
      <w:r>
        <w:rPr>
          <w:rStyle w:val="Text4"/>
        </w:rPr>
        <w:t>performance</w:t>
        <w:t xml:space="preserve">, </w:t>
      </w:r>
      <w:hyperlink w:anchor="idm45239929423824">
        <w:r>
          <w:t>Using Empirical Models to Predict Performance</w:t>
        </w:r>
      </w:hyperlink>
      <w:r>
        <w:rPr>
          <w:rStyle w:val="Text4"/>
        </w:rPr>
        <w:t xml:space="preserve">, </w:t>
      </w:r>
      <w:hyperlink w:anchor="idm45239912956960">
        <w:r>
          <w:t>Performance Comparison of O(N log N) Algorithms</w:t>
        </w:r>
      </w:hyperlink>
    </w:p>
    <w:p>
      <w:pPr>
        <w:pStyle w:val="Para 12"/>
      </w:pPr>
      <w:r>
        <w:t>(</w:t>
        <w:t>see also</w:t>
        <w:t xml:space="preserve"> performance classes, performance prediction)</w:t>
      </w:r>
    </w:p>
    <w:p>
      <w:pPr>
        <w:pStyle w:val="Para 06"/>
      </w:pPr>
      <w:r>
        <w:rPr>
          <w:rStyle w:val="Text4"/>
        </w:rPr>
        <w:t>all-pairs shortest path</w:t>
        <w:t xml:space="preserve">, </w:t>
      </w:r>
      <w:hyperlink w:anchor="ch07_term10">
        <w:r>
          <w:t>All-Pairs Shortest Path</w:t>
        </w:r>
      </w:hyperlink>
      <w:r>
        <w:rPr>
          <w:rStyle w:val="Text4"/>
        </w:rPr>
        <w:t>-</w:t>
      </w:r>
      <w:hyperlink w:anchor="idm45239904435520">
        <w:r>
          <w:t>All-Pairs Shortest Path</w:t>
        </w:r>
      </w:hyperlink>
    </w:p>
    <w:p>
      <w:pPr>
        <w:pStyle w:val="Para 06"/>
      </w:pPr>
      <w:r>
        <w:rPr>
          <w:rStyle w:val="Text4"/>
        </w:rPr>
        <w:t>alpha</w:t>
        <w:t xml:space="preserve">, </w:t>
      </w:r>
      <w:hyperlink w:anchor="idm45239917353680">
        <w:r>
          <w:t>Analyzing the Performance of Dynamic Hashtables</w:t>
        </w:r>
      </w:hyperlink>
    </w:p>
    <w:p>
      <w:pPr>
        <w:pStyle w:val="Para 06"/>
      </w:pPr>
      <w:r>
        <w:rPr>
          <w:rStyle w:val="Text4"/>
        </w:rPr>
        <w:t>alternate() algorithm</w:t>
        <w:t xml:space="preserve">, </w:t>
      </w:r>
      <w:hyperlink w:anchor="ch01_term4">
        <w:r>
          <w:t>Models Can Predict Algorithm Performance</w:t>
        </w:r>
      </w:hyperlink>
      <w:r>
        <w:rPr>
          <w:rStyle w:val="Text4"/>
        </w:rPr>
        <w:t>-</w:t>
      </w:r>
      <w:hyperlink w:anchor="idm45239931678352">
        <w:r>
          <w:t>Models Can Predict Algorithm Performance</w:t>
        </w:r>
      </w:hyperlink>
    </w:p>
    <w:p>
      <w:pPr>
        <w:pStyle w:val="Para 12"/>
      </w:pPr>
      <w:r>
        <w:t>amortized analysis</w:t>
      </w:r>
    </w:p>
    <w:p>
      <w:pPr>
        <w:pStyle w:val="Para 12"/>
      </w:pPr>
      <w:r>
        <w:t>amortized constant O(1)</w:t>
        <w:t xml:space="preserve">, </w:t>
      </w:r>
      <w:hyperlink w:anchor="idm45239906137360">
        <w:r>
          <w:rPr>
            <w:rStyle w:val="Text3"/>
          </w:rPr>
          <w:t>Dijkstra’s Algorithm</w:t>
        </w:r>
      </w:hyperlink>
    </w:p>
    <w:p>
      <w:pPr>
        <w:pStyle w:val="Para 06"/>
      </w:pPr>
      <w:r>
        <w:rPr>
          <w:rStyle w:val="Text4"/>
        </w:rPr>
        <w:t>amortized O(1)</w:t>
        <w:t xml:space="preserve">, </w:t>
      </w:r>
      <w:hyperlink w:anchor="idm45239927827280">
        <w:r>
          <w:t>Better Living Through Better Hashing</w:t>
        </w:r>
      </w:hyperlink>
      <w:r>
        <w:rPr>
          <w:rStyle w:val="Text4"/>
        </w:rPr>
        <w:t xml:space="preserve">, </w:t>
      </w:r>
      <w:hyperlink w:anchor="idm45239903687152">
        <w:r>
          <w:t>Wrapping It Up</w:t>
        </w:r>
      </w:hyperlink>
      <w:r>
        <w:rPr>
          <w:rStyle w:val="Text4"/>
        </w:rPr>
        <w:t xml:space="preserve">, </w:t>
      </w:r>
      <w:hyperlink w:anchor="idm45239903618624">
        <w:r>
          <w:t>Wrapping It Up</w:t>
        </w:r>
      </w:hyperlink>
      <w:r>
        <w:rPr>
          <w:rStyle w:val="Text4"/>
        </w:rPr>
        <w:t xml:space="preserve">, </w:t>
      </w:r>
      <w:hyperlink w:anchor="idm45239903585888">
        <w:r>
          <w:t>Python Built-in Data Types</w:t>
        </w:r>
      </w:hyperlink>
    </w:p>
    <w:p>
      <w:pPr>
        <w:pStyle w:val="Para 12"/>
      </w:pPr>
      <w:r>
        <w:t>amortized performance</w:t>
        <w:t xml:space="preserve">, </w:t>
      </w:r>
      <w:hyperlink w:anchor="idm45239915096992">
        <w:r>
          <w:rPr>
            <w:rStyle w:val="Text3"/>
          </w:rPr>
          <w:t>Summary</w:t>
        </w:r>
      </w:hyperlink>
    </w:p>
    <w:p>
      <w:pPr>
        <w:pStyle w:val="Para 12"/>
      </w:pPr>
      <w:r>
        <w:t>approximation algorithms</w:t>
        <w:t xml:space="preserve">, </w:t>
      </w:r>
      <w:hyperlink w:anchor="idm45239903300512">
        <w:r>
          <w:rPr>
            <w:rStyle w:val="Text3"/>
          </w:rPr>
          <w:t>Future Exploration</w:t>
        </w:r>
      </w:hyperlink>
    </w:p>
    <w:p>
      <w:pPr>
        <w:pStyle w:val="Para 12"/>
      </w:pPr>
      <w:r>
        <w:t>array data structure</w:t>
        <w:t xml:space="preserve">, </w:t>
      </w:r>
      <w:hyperlink w:anchor="idm45239932387584">
        <w:r>
          <w:rPr>
            <w:rStyle w:val="Text3"/>
          </w:rPr>
          <w:t>What Is an Algorithm?</w:t>
        </w:r>
      </w:hyperlink>
    </w:p>
    <w:p>
      <w:pPr>
        <w:pStyle w:val="Para 06"/>
      </w:pPr>
      <w:r>
        <w:rPr>
          <w:rStyle w:val="Text4"/>
        </w:rPr>
        <w:t>for heap storage</w:t>
        <w:t xml:space="preserve">, </w:t>
      </w:r>
      <w:hyperlink w:anchor="idm45239915851696">
        <w:r>
          <w:t>Representing a Binary Heap in an Array</w:t>
        </w:r>
      </w:hyperlink>
    </w:p>
    <w:p>
      <w:pPr>
        <w:pStyle w:val="Para 06"/>
      </w:pPr>
      <w:r>
        <w:rPr>
          <w:rStyle w:val="Text4"/>
        </w:rPr>
        <w:t>for open addressing</w:t>
        <w:t xml:space="preserve">, </w:t>
      </w:r>
      <w:hyperlink w:anchor="idm45239926665552">
        <w:r>
          <w:t>Detecting and Resolving Collisions with Linear Probing</w:t>
        </w:r>
      </w:hyperlink>
    </w:p>
    <w:p>
      <w:pPr>
        <w:pStyle w:val="Para 06"/>
      </w:pPr>
      <w:r>
        <w:rPr>
          <w:rStyle w:val="Text4"/>
        </w:rPr>
        <w:t>geometric resizing</w:t>
        <w:t xml:space="preserve">, </w:t>
      </w:r>
      <w:hyperlink w:anchor="idm45239927825024">
        <w:r>
          <w:t>Better Living Through Better Hashing</w:t>
        </w:r>
      </w:hyperlink>
      <w:r>
        <w:rPr>
          <w:rStyle w:val="Text4"/>
        </w:rPr>
        <w:t xml:space="preserve">, </w:t>
      </w:r>
      <w:hyperlink w:anchor="idm45239917791440">
        <w:r>
          <w:t>Growing Hashtables</w:t>
        </w:r>
      </w:hyperlink>
      <w:r>
        <w:rPr>
          <w:rStyle w:val="Text4"/>
        </w:rPr>
        <w:t xml:space="preserve">, </w:t>
      </w:r>
      <w:hyperlink w:anchor="idm45239917350816">
        <w:r>
          <w:t>Analyzing the Performance of Dynamic Hashtables</w:t>
        </w:r>
      </w:hyperlink>
      <w:r>
        <w:rPr>
          <w:rStyle w:val="Text4"/>
        </w:rPr>
        <w:t xml:space="preserve">, </w:t>
      </w:r>
      <w:hyperlink w:anchor="idm45239915122736">
        <w:r>
          <w:t>Summary</w:t>
        </w:r>
      </w:hyperlink>
      <w:r>
        <w:rPr>
          <w:rStyle w:val="Text4"/>
        </w:rPr>
        <w:t xml:space="preserve">, </w:t>
      </w:r>
      <w:hyperlink w:anchor="idm45239910680768">
        <w:r>
          <w:t>Analyzing Performance of Binary Search Trees</w:t>
        </w:r>
      </w:hyperlink>
      <w:r>
        <w:rPr>
          <w:rStyle w:val="Text4"/>
        </w:rPr>
        <w:t xml:space="preserve">, </w:t>
      </w:r>
      <w:hyperlink w:anchor="idm45239903686208">
        <w:r>
          <w:t>Wrapping It Up</w:t>
        </w:r>
      </w:hyperlink>
    </w:p>
    <w:p>
      <w:pPr>
        <w:pStyle w:val="Para 12"/>
      </w:pPr>
      <w:r>
        <w:t>Art of Computer Programming, The</w:t>
        <w:t xml:space="preserve">, </w:t>
      </w:r>
      <w:hyperlink w:anchor="idm45239903295456">
        <w:r>
          <w:rPr>
            <w:rStyle w:val="Text3"/>
          </w:rPr>
          <w:t>Future Exploration</w:t>
        </w:r>
      </w:hyperlink>
    </w:p>
    <w:p>
      <w:pPr>
        <w:pStyle w:val="Para 06"/>
      </w:pPr>
      <w:r>
        <w:rPr>
          <w:rStyle w:val="Text4"/>
        </w:rPr>
        <w:t>ASCII</w:t>
        <w:t xml:space="preserve">, </w:t>
      </w:r>
      <w:hyperlink w:anchor="idm45239927147200">
        <w:r>
          <w:t>Associating Values with Keys</w:t>
        </w:r>
      </w:hyperlink>
    </w:p>
    <w:p>
      <w:pPr>
        <w:pStyle w:val="Para 06"/>
      </w:pPr>
      <w:r>
        <w:rPr>
          <w:rStyle w:val="Text4"/>
        </w:rPr>
        <w:t>asymptotic analysis</w:t>
        <w:t xml:space="preserve">, </w:t>
      </w:r>
      <w:hyperlink w:anchor="ch02_term5">
        <w:r>
          <w:t>Asymptotic Analysis</w:t>
        </w:r>
      </w:hyperlink>
      <w:r>
        <w:rPr>
          <w:rStyle w:val="Text4"/>
        </w:rPr>
        <w:t>-</w:t>
      </w:r>
      <w:hyperlink w:anchor="idm45239929274096">
        <w:r>
          <w:t>Asymptotic Analysis</w:t>
        </w:r>
      </w:hyperlink>
    </w:p>
    <w:p>
      <w:pPr>
        <w:pStyle w:val="Para 06"/>
      </w:pPr>
      <w:r>
        <w:rPr>
          <w:rStyle w:val="Text4"/>
        </w:rPr>
        <w:t>AVL property</w:t>
        <w:t xml:space="preserve">, </w:t>
      </w:r>
      <w:hyperlink w:anchor="idm45239910667760">
        <w:r>
          <w:t>Self-Balancing Binary Trees</w:t>
        </w:r>
      </w:hyperlink>
    </w:p>
    <w:p>
      <w:pPr>
        <w:pStyle w:val="Para 06"/>
      </w:pPr>
      <w:r>
        <w:rPr>
          <w:rStyle w:val="Text4"/>
        </w:rPr>
        <w:t>AVL tree</w:t>
        <w:t xml:space="preserve">, </w:t>
      </w:r>
      <w:hyperlink w:anchor="ch06_term8">
        <w:r>
          <w:t>Self-Balancing Binary Trees</w:t>
        </w:r>
      </w:hyperlink>
      <w:r>
        <w:rPr>
          <w:rStyle w:val="Text4"/>
        </w:rPr>
        <w:t>-</w:t>
      </w:r>
      <w:hyperlink w:anchor="idm45239910276176">
        <w:r>
          <w:t>Self-Balancing Binary Trees</w:t>
        </w:r>
      </w:hyperlink>
      <w:r>
        <w:rPr>
          <w:rStyle w:val="Text4"/>
        </w:rPr>
        <w:t xml:space="preserve">, </w:t>
      </w:r>
      <w:hyperlink w:anchor="idm45239908925296">
        <w:r>
          <w:t>Using the Binary Tree as a Priority Queue</w:t>
        </w:r>
      </w:hyperlink>
      <w:r>
        <w:rPr>
          <w:rStyle w:val="Text4"/>
        </w:rPr>
        <w:t xml:space="preserve">, </w:t>
      </w:r>
      <w:hyperlink w:anchor="idm45239908702304">
        <w:r>
          <w:t>Challenge Exercises</w:t>
        </w:r>
      </w:hyperlink>
    </w:p>
    <w:p>
      <w:pPr>
        <w:keepNext/>
        <w:pStyle w:val="Heading 2"/>
      </w:pPr>
      <w:r>
        <w:t>B</w:t>
      </w:r>
    </w:p>
    <w:p>
      <w:pPr>
        <w:pStyle w:val="Para 06"/>
      </w:pPr>
      <w:r>
        <w:rPr>
          <w:rStyle w:val="Text4"/>
        </w:rPr>
        <w:t>bag</w:t>
        <w:t xml:space="preserve">, </w:t>
      </w:r>
      <w:hyperlink w:anchor="idm45239903687824">
        <w:r>
          <w:t>Wrapping It Up</w:t>
        </w:r>
      </w:hyperlink>
    </w:p>
    <w:p>
      <w:pPr>
        <w:pStyle w:val="Para 06"/>
      </w:pPr>
      <w:r>
        <w:rPr>
          <w:rStyle w:val="Text4"/>
        </w:rPr>
        <w:t>base case</w:t>
        <w:t xml:space="preserve">, </w:t>
      </w:r>
      <w:hyperlink w:anchor="idm45239914225936">
        <w:r>
          <w:t>Recursion and Divide and Conquer</w:t>
        </w:r>
      </w:hyperlink>
      <w:r>
        <w:rPr>
          <w:rStyle w:val="Text4"/>
        </w:rPr>
        <w:t xml:space="preserve">, </w:t>
      </w:r>
      <w:hyperlink w:anchor="idm45239912340208">
        <w:r>
          <w:t>Getting Started</w:t>
        </w:r>
      </w:hyperlink>
    </w:p>
    <w:p>
      <w:pPr>
        <w:pStyle w:val="Para 06"/>
      </w:pPr>
      <w:r>
        <w:rPr>
          <w:rStyle w:val="Text4"/>
        </w:rPr>
        <w:t>Bellman–Ford algorithm</w:t>
        <w:t xml:space="preserve">, </w:t>
      </w:r>
      <w:hyperlink w:anchor="ch07_term9">
        <w:r>
          <w:t>Dijkstra’s Algorithm</w:t>
        </w:r>
      </w:hyperlink>
      <w:r>
        <w:rPr>
          <w:rStyle w:val="Text4"/>
        </w:rPr>
        <w:t>-</w:t>
      </w:r>
      <w:hyperlink w:anchor="idm45239904517536">
        <w:r>
          <w:t>Dijkstra’s Algorithm</w:t>
        </w:r>
      </w:hyperlink>
    </w:p>
    <w:p>
      <w:pPr>
        <w:pStyle w:val="Para 06"/>
      </w:pPr>
      <w:r>
        <w:rPr>
          <w:rStyle w:val="Text4"/>
        </w:rPr>
        <w:t>best case problem instance</w:t>
        <w:t xml:space="preserve">, </w:t>
      </w:r>
      <w:hyperlink w:anchor="idm45239931753904">
        <w:r>
          <w:t>Models Can Predict Algorithm Performance</w:t>
        </w:r>
      </w:hyperlink>
      <w:r>
        <w:rPr>
          <w:rStyle w:val="Text4"/>
        </w:rPr>
        <w:t xml:space="preserve">, </w:t>
      </w:r>
      <w:hyperlink w:anchor="idm45239929272272">
        <w:r>
          <w:t>Asymptotic Analysis</w:t>
        </w:r>
      </w:hyperlink>
    </w:p>
    <w:p>
      <w:pPr>
        <w:pStyle w:val="Para 06"/>
      </w:pPr>
      <w:r>
        <w:rPr>
          <w:rStyle w:val="Text4"/>
        </w:rPr>
        <w:t>Big O notation</w:t>
        <w:t xml:space="preserve">, </w:t>
      </w:r>
      <w:hyperlink w:anchor="idm45239929277952">
        <w:r>
          <w:t>Asymptotic Analysis</w:t>
        </w:r>
      </w:hyperlink>
    </w:p>
    <w:p>
      <w:pPr>
        <w:pStyle w:val="Para 06"/>
      </w:pPr>
      <w:r>
        <w:rPr>
          <w:rStyle w:val="Text4"/>
        </w:rPr>
        <w:t>Bignum structure</w:t>
        <w:t xml:space="preserve">, </w:t>
      </w:r>
      <w:hyperlink w:anchor="idm45239929409824">
        <w:r>
          <w:t>Multiplication Can Be Faster</w:t>
        </w:r>
      </w:hyperlink>
    </w:p>
    <w:p>
      <w:pPr>
        <w:pStyle w:val="Para 06"/>
      </w:pPr>
      <w:r>
        <w:rPr>
          <w:rStyle w:val="Text4"/>
        </w:rPr>
        <w:t>Binary Array Search</w:t>
        <w:t xml:space="preserve">, </w:t>
      </w:r>
      <w:hyperlink w:anchor="idm45239916065472">
        <w:r>
          <w:t>Heaping It On</w:t>
        </w:r>
      </w:hyperlink>
      <w:r>
        <w:rPr>
          <w:rStyle w:val="Text4"/>
        </w:rPr>
        <w:t xml:space="preserve">, </w:t>
      </w:r>
      <w:hyperlink w:anchor="idm45239911923856">
        <w:r>
          <w:t>Binary Search Trees</w:t>
        </w:r>
      </w:hyperlink>
    </w:p>
    <w:p>
      <w:pPr>
        <w:pStyle w:val="Para 06"/>
      </w:pPr>
      <w:r>
        <w:rPr>
          <w:rStyle w:val="Text4"/>
        </w:rPr>
        <w:t>Binary Array Search algorithm</w:t>
        <w:t xml:space="preserve">, </w:t>
      </w:r>
      <w:hyperlink w:anchor="ch02_term6">
        <w:r>
          <w:t>Binary Array Search</w:t>
        </w:r>
      </w:hyperlink>
      <w:r>
        <w:rPr>
          <w:rStyle w:val="Text4"/>
        </w:rPr>
        <w:t>-</w:t>
      </w:r>
      <w:hyperlink w:anchor="idm45239928543056">
        <w:r>
          <w:t>Two Birds with One Stone</w:t>
        </w:r>
      </w:hyperlink>
    </w:p>
    <w:p>
      <w:pPr>
        <w:pStyle w:val="Para 06"/>
      </w:pPr>
      <w:r>
        <w:rPr>
          <w:rStyle w:val="Text4"/>
        </w:rPr>
        <w:t>binary heap</w:t>
        <w:t xml:space="preserve">, </w:t>
      </w:r>
      <w:hyperlink w:anchor="ch04_term8">
        <w:r>
          <w:t>Max Binary Heaps</w:t>
        </w:r>
      </w:hyperlink>
      <w:r>
        <w:rPr>
          <w:rStyle w:val="Text4"/>
        </w:rPr>
        <w:t>-</w:t>
      </w:r>
      <w:hyperlink w:anchor="idm45239915857408">
        <w:r>
          <w:t>Removing the Value with Highest Priority</w:t>
        </w:r>
      </w:hyperlink>
    </w:p>
    <w:p>
      <w:pPr>
        <w:pStyle w:val="Para 06"/>
      </w:pPr>
      <w:r>
        <w:rPr>
          <w:rStyle w:val="Text4"/>
        </w:rPr>
        <w:t>levels</w:t>
        <w:t xml:space="preserve">, </w:t>
      </w:r>
      <w:hyperlink w:anchor="ch04_term9">
        <w:r>
          <w:t>Max Binary Heaps</w:t>
        </w:r>
      </w:hyperlink>
      <w:r>
        <w:rPr>
          <w:rStyle w:val="Text4"/>
        </w:rPr>
        <w:t>-</w:t>
      </w:r>
      <w:hyperlink w:anchor="idm45239915941984">
        <w:r>
          <w:t>Max Binary Heaps</w:t>
        </w:r>
      </w:hyperlink>
    </w:p>
    <w:p>
      <w:pPr>
        <w:pStyle w:val="Para 06"/>
      </w:pPr>
      <w:r>
        <w:rPr>
          <w:rStyle w:val="Text4"/>
        </w:rPr>
        <w:t>max binary heap</w:t>
        <w:t xml:space="preserve">, </w:t>
      </w:r>
      <w:hyperlink w:anchor="idm45239916397904">
        <w:r>
          <w:t>Heaping It On</w:t>
        </w:r>
      </w:hyperlink>
      <w:r>
        <w:rPr>
          <w:rStyle w:val="Text4"/>
        </w:rPr>
        <w:t xml:space="preserve">, </w:t>
      </w:r>
      <w:hyperlink w:anchor="ch04_term10">
        <w:r>
          <w:t>Max Binary Heaps</w:t>
        </w:r>
      </w:hyperlink>
      <w:r>
        <w:rPr>
          <w:rStyle w:val="Text4"/>
        </w:rPr>
        <w:t>-</w:t>
      </w:r>
      <w:hyperlink w:anchor="idm45239915940768">
        <w:r>
          <w:t>Max Binary Heaps</w:t>
        </w:r>
      </w:hyperlink>
    </w:p>
    <w:p>
      <w:pPr>
        <w:pStyle w:val="Para 06"/>
      </w:pPr>
      <w:r>
        <w:rPr>
          <w:rStyle w:val="Text4"/>
        </w:rPr>
        <w:t>min binary heap</w:t>
        <w:t xml:space="preserve">, </w:t>
      </w:r>
      <w:hyperlink w:anchor="idm45239916396928">
        <w:r>
          <w:t>Heaping It On</w:t>
        </w:r>
      </w:hyperlink>
      <w:r>
        <w:rPr>
          <w:rStyle w:val="Text4"/>
        </w:rPr>
        <w:t xml:space="preserve">, </w:t>
      </w:r>
      <w:hyperlink w:anchor="idm45239915936160">
        <w:r>
          <w:t>Max Binary Heaps</w:t>
        </w:r>
      </w:hyperlink>
      <w:r>
        <w:rPr>
          <w:rStyle w:val="Text4"/>
        </w:rPr>
        <w:t xml:space="preserve">, </w:t>
      </w:r>
      <w:hyperlink w:anchor="idm45239915134672">
        <w:r>
          <w:t>Summary</w:t>
        </w:r>
      </w:hyperlink>
      <w:r>
        <w:rPr>
          <w:rStyle w:val="Text4"/>
        </w:rPr>
        <w:t xml:space="preserve">, </w:t>
      </w:r>
      <w:hyperlink w:anchor="idm45239903335408">
        <w:r>
          <w:t>Heap and Priority Queue Implementations</w:t>
        </w:r>
      </w:hyperlink>
    </w:p>
    <w:p>
      <w:pPr>
        <w:pStyle w:val="Para 06"/>
      </w:pPr>
      <w:r>
        <w:rPr>
          <w:rStyle w:val="Text4"/>
        </w:rPr>
        <w:t>sink() function</w:t>
        <w:t xml:space="preserve">, </w:t>
      </w:r>
      <w:hyperlink w:anchor="ch04_term11">
        <w:r>
          <w:t>Removing the Value with Highest Priority</w:t>
        </w:r>
      </w:hyperlink>
      <w:r>
        <w:rPr>
          <w:rStyle w:val="Text4"/>
        </w:rPr>
        <w:t>-</w:t>
      </w:r>
      <w:hyperlink w:anchor="idm45239915858624">
        <w:r>
          <w:t>Removing the Value with Highest Priority</w:t>
        </w:r>
      </w:hyperlink>
      <w:r>
        <w:rPr>
          <w:rStyle w:val="Text4"/>
        </w:rPr>
        <w:t xml:space="preserve">, </w:t>
      </w:r>
      <w:hyperlink w:anchor="ch04_term12">
        <w:r>
          <w:t>Implementation of Swim and Sink</w:t>
        </w:r>
      </w:hyperlink>
      <w:r>
        <w:rPr>
          <w:rStyle w:val="Text4"/>
        </w:rPr>
        <w:t>-</w:t>
      </w:r>
      <w:hyperlink w:anchor="idm45239915137008">
        <w:r>
          <w:t>Implementation of Swim and Sink</w:t>
        </w:r>
      </w:hyperlink>
    </w:p>
    <w:p>
      <w:pPr>
        <w:pStyle w:val="Para 06"/>
      </w:pPr>
      <w:r>
        <w:rPr>
          <w:rStyle w:val="Text4"/>
        </w:rPr>
        <w:t>swim() function</w:t>
        <w:t xml:space="preserve">, </w:t>
      </w:r>
      <w:hyperlink w:anchor="ch04_term13">
        <w:r>
          <w:t>Inserting a (value, priority)</w:t>
        </w:r>
      </w:hyperlink>
      <w:r>
        <w:rPr>
          <w:rStyle w:val="Text4"/>
        </w:rPr>
        <w:t>-</w:t>
      </w:r>
      <w:hyperlink w:anchor="idm45239915894016">
        <w:r>
          <w:t>Inserting a (value, priority)</w:t>
        </w:r>
      </w:hyperlink>
      <w:r>
        <w:rPr>
          <w:rStyle w:val="Text4"/>
        </w:rPr>
        <w:t xml:space="preserve">, </w:t>
      </w:r>
      <w:hyperlink w:anchor="ch04_term14">
        <w:r>
          <w:t>Implementation of Swim and Sink</w:t>
        </w:r>
      </w:hyperlink>
      <w:r>
        <w:rPr>
          <w:rStyle w:val="Text4"/>
        </w:rPr>
        <w:t>-</w:t>
      </w:r>
      <w:hyperlink w:anchor="idm45239915423056">
        <w:r>
          <w:t>Implementation of Swim and Sink</w:t>
        </w:r>
      </w:hyperlink>
    </w:p>
    <w:p>
      <w:pPr>
        <w:pStyle w:val="Para 12"/>
      </w:pPr>
      <w:r>
        <w:t>binary search tree</w:t>
      </w:r>
    </w:p>
    <w:p>
      <w:pPr>
        <w:pStyle w:val="Para 06"/>
      </w:pPr>
      <w:r>
        <w:rPr>
          <w:rStyle w:val="Text4"/>
        </w:rPr>
        <w:t>about</w:t>
        <w:t xml:space="preserve">, </w:t>
      </w:r>
      <w:hyperlink w:anchor="ch06_term2">
        <w:r>
          <w:t>Binary Search Trees</w:t>
        </w:r>
      </w:hyperlink>
      <w:r>
        <w:rPr>
          <w:rStyle w:val="Text4"/>
        </w:rPr>
        <w:t>-</w:t>
      </w:r>
      <w:hyperlink w:anchor="idm45239911489984">
        <w:r>
          <w:t>Binary Search Trees</w:t>
        </w:r>
      </w:hyperlink>
    </w:p>
    <w:p>
      <w:pPr>
        <w:pStyle w:val="Para 06"/>
      </w:pPr>
      <w:r>
        <w:rPr>
          <w:rStyle w:val="Text4"/>
        </w:rPr>
        <w:t>performance</w:t>
        <w:t xml:space="preserve">, </w:t>
      </w:r>
      <w:hyperlink w:anchor="ch06_term6">
        <w:r>
          <w:t>Analyzing Performance of Binary Search Trees</w:t>
        </w:r>
      </w:hyperlink>
      <w:r>
        <w:rPr>
          <w:rStyle w:val="Text4"/>
        </w:rPr>
        <w:t>-</w:t>
      </w:r>
      <w:hyperlink w:anchor="idm45239910670800">
        <w:r>
          <w:t>Analyzing Performance of Binary Search Trees</w:t>
        </w:r>
      </w:hyperlink>
    </w:p>
    <w:p>
      <w:pPr>
        <w:pStyle w:val="Para 06"/>
      </w:pPr>
      <w:r>
        <w:rPr>
          <w:rStyle w:val="Text4"/>
        </w:rPr>
        <w:t>priority queue as</w:t>
        <w:t xml:space="preserve">, </w:t>
      </w:r>
      <w:hyperlink w:anchor="ch06_term10">
        <w:r>
          <w:t>Using the Binary Tree as a Priority Queue</w:t>
        </w:r>
      </w:hyperlink>
      <w:r>
        <w:rPr>
          <w:rStyle w:val="Text4"/>
        </w:rPr>
        <w:t>-</w:t>
      </w:r>
      <w:hyperlink w:anchor="idm45239908894656">
        <w:r>
          <w:t>Using the Binary Tree as a Priority Queue</w:t>
        </w:r>
      </w:hyperlink>
    </w:p>
    <w:p>
      <w:pPr>
        <w:pStyle w:val="Para 06"/>
      </w:pPr>
      <w:r>
        <w:rPr>
          <w:rStyle w:val="Text4"/>
        </w:rPr>
        <w:t>self-balancing</w:t>
        <w:t xml:space="preserve">, </w:t>
      </w:r>
      <w:hyperlink w:anchor="ch06_term7">
        <w:r>
          <w:t>Self-Balancing Binary Trees</w:t>
        </w:r>
      </w:hyperlink>
      <w:r>
        <w:rPr>
          <w:rStyle w:val="Text4"/>
        </w:rPr>
        <w:t>-</w:t>
      </w:r>
      <w:hyperlink w:anchor="idm45239909458288">
        <w:r>
          <w:t>Analyzing Performance of Self-Balancing Trees</w:t>
        </w:r>
      </w:hyperlink>
    </w:p>
    <w:p>
      <w:pPr>
        <w:pStyle w:val="Para 06"/>
      </w:pPr>
      <w:r>
        <w:rPr>
          <w:rStyle w:val="Text4"/>
        </w:rPr>
        <w:t>symbol table as</w:t>
        <w:t xml:space="preserve">, </w:t>
      </w:r>
      <w:hyperlink w:anchor="ch06_term9">
        <w:r>
          <w:t>Using Binary Tree as (key, value) Symbol Table</w:t>
        </w:r>
      </w:hyperlink>
      <w:r>
        <w:rPr>
          <w:rStyle w:val="Text4"/>
        </w:rPr>
        <w:t>-</w:t>
      </w:r>
      <w:hyperlink w:anchor="idm45239909344608">
        <w:r>
          <w:t>Using Binary Tree as (key, value) Symbol Table</w:t>
        </w:r>
      </w:hyperlink>
    </w:p>
    <w:p>
      <w:pPr>
        <w:pStyle w:val="Para 06"/>
      </w:pPr>
      <w:r>
        <w:rPr>
          <w:rStyle w:val="Text4"/>
        </w:rPr>
        <w:t>traversing</w:t>
        <w:t xml:space="preserve">, </w:t>
      </w:r>
      <w:hyperlink w:anchor="ch06_term5">
        <w:r>
          <w:t>Traversing a Binary Tree</w:t>
        </w:r>
      </w:hyperlink>
      <w:r>
        <w:rPr>
          <w:rStyle w:val="Text4"/>
        </w:rPr>
        <w:t>-</w:t>
      </w:r>
      <w:hyperlink w:anchor="idm45239910714640">
        <w:r>
          <w:t>Traversing a Binary Tree</w:t>
        </w:r>
      </w:hyperlink>
    </w:p>
    <w:p>
      <w:pPr>
        <w:pStyle w:val="Para 06"/>
      </w:pPr>
      <w:r>
        <w:rPr>
          <w:rStyle w:val="Text4"/>
        </w:rPr>
        <w:t>values removal</w:t>
        <w:t xml:space="preserve">, </w:t>
      </w:r>
      <w:hyperlink w:anchor="ch06_term4">
        <w:r>
          <w:t>Removing Values from a Binary Search Tree</w:t>
        </w:r>
      </w:hyperlink>
      <w:r>
        <w:rPr>
          <w:rStyle w:val="Text4"/>
        </w:rPr>
        <w:t>-</w:t>
      </w:r>
      <w:hyperlink w:anchor="idm45239910889984">
        <w:r>
          <w:t>Removing Values from a Binary Search Tree</w:t>
        </w:r>
      </w:hyperlink>
    </w:p>
    <w:p>
      <w:pPr>
        <w:pStyle w:val="Para 06"/>
      </w:pPr>
      <w:r>
        <w:rPr>
          <w:rStyle w:val="Text4"/>
        </w:rPr>
        <w:t>values search</w:t>
        <w:t xml:space="preserve">, </w:t>
      </w:r>
      <w:hyperlink w:anchor="ch06_term3">
        <w:r>
          <w:t>Searching for Values in a Binary Search Tree</w:t>
        </w:r>
      </w:hyperlink>
      <w:r>
        <w:rPr>
          <w:rStyle w:val="Text4"/>
        </w:rPr>
        <w:t>-</w:t>
      </w:r>
      <w:hyperlink w:anchor="idm45239911339760">
        <w:r>
          <w:t>Searching for Values in a Binary Search Tree</w:t>
        </w:r>
      </w:hyperlink>
    </w:p>
    <w:p>
      <w:pPr>
        <w:pStyle w:val="Para 12"/>
      </w:pPr>
      <w:r>
        <w:t>binary tree recursive data structure</w:t>
        <w:t xml:space="preserve">, </w:t>
      </w:r>
      <w:hyperlink w:anchor="ch06_term1">
        <w:r>
          <w:rPr>
            <w:rStyle w:val="Text3"/>
          </w:rPr>
          <w:t>Getting Started</w:t>
        </w:r>
      </w:hyperlink>
      <w:r>
        <w:t>-</w:t>
      </w:r>
      <w:hyperlink w:anchor="idm45239911924960">
        <w:r>
          <w:rPr>
            <w:rStyle w:val="Text3"/>
          </w:rPr>
          <w:t>Binary Search Trees</w:t>
        </w:r>
      </w:hyperlink>
    </w:p>
    <w:p>
      <w:pPr>
        <w:pStyle w:val="Para 06"/>
      </w:pPr>
      <w:r>
        <w:rPr>
          <w:rStyle w:val="Text4"/>
        </w:rPr>
        <w:t>blind search</w:t>
        <w:t xml:space="preserve">, </w:t>
      </w:r>
      <w:hyperlink w:anchor="idm45239907298832">
        <w:r>
          <w:t>Breadth First Search Offers Different Searching Strategy</w:t>
        </w:r>
      </w:hyperlink>
    </w:p>
    <w:p>
      <w:pPr>
        <w:pStyle w:val="Para 06"/>
      </w:pPr>
      <w:r>
        <w:rPr>
          <w:rStyle w:val="Text4"/>
        </w:rPr>
        <w:t>Breadth First Search</w:t>
        <w:t xml:space="preserve">, </w:t>
      </w:r>
      <w:hyperlink w:anchor="ch07_term4">
        <w:r>
          <w:t>Breadth First Search Offers Different Searching Strategy</w:t>
        </w:r>
      </w:hyperlink>
      <w:r>
        <w:rPr>
          <w:rStyle w:val="Text4"/>
        </w:rPr>
        <w:t>-</w:t>
      </w:r>
      <w:hyperlink w:anchor="idm45239906872320">
        <w:r>
          <w:t>Breadth First Search Offers Different Searching Strategy</w:t>
        </w:r>
      </w:hyperlink>
      <w:r>
        <w:rPr>
          <w:rStyle w:val="Text4"/>
        </w:rPr>
        <w:t xml:space="preserve">, </w:t>
      </w:r>
      <w:hyperlink w:anchor="idm45239905421440">
        <w:r>
          <w:t>Dijkstra’s Algorithm</w:t>
        </w:r>
      </w:hyperlink>
    </w:p>
    <w:p>
      <w:pPr>
        <w:pStyle w:val="Para 06"/>
      </w:pPr>
      <w:r>
        <w:rPr>
          <w:rStyle w:val="Text4"/>
        </w:rPr>
        <w:t>bucket</w:t>
        <w:t xml:space="preserve">, </w:t>
      </w:r>
      <w:hyperlink w:anchor="idm45239927042464">
        <w:r>
          <w:t>A Hashtable Structure for (Key, Value) Pairs</w:t>
        </w:r>
      </w:hyperlink>
    </w:p>
    <w:p>
      <w:pPr>
        <w:keepNext/>
        <w:pStyle w:val="Heading 2"/>
      </w:pPr>
      <w:r>
        <w:t>C</w:t>
      </w:r>
    </w:p>
    <w:p>
      <w:pPr>
        <w:pStyle w:val="Para 06"/>
      </w:pPr>
      <w:r>
        <w:rPr>
          <w:rStyle w:val="Text4"/>
        </w:rPr>
        <w:t>C programming language</w:t>
        <w:t xml:space="preserve">, </w:t>
      </w:r>
      <w:hyperlink w:anchor="idm45239932398880">
        <w:r>
          <w:t>What Is an Algorithm?</w:t>
        </w:r>
      </w:hyperlink>
      <w:r>
        <w:rPr>
          <w:rStyle w:val="Text4"/>
        </w:rPr>
        <w:t xml:space="preserve">, </w:t>
      </w:r>
      <w:hyperlink w:anchor="idm45239932598944">
        <w:r>
          <w:t>What Is an Algorithm?</w:t>
        </w:r>
      </w:hyperlink>
    </w:p>
    <w:p>
      <w:pPr>
        <w:pStyle w:val="Para 12"/>
      </w:pPr>
      <w:r>
        <w:t>C++ programming language</w:t>
        <w:t xml:space="preserve">, </w:t>
      </w:r>
      <w:hyperlink w:anchor="idm45239932397776">
        <w:r>
          <w:rPr>
            <w:rStyle w:val="Text3"/>
          </w:rPr>
          <w:t>What Is an Algorithm?</w:t>
        </w:r>
      </w:hyperlink>
    </w:p>
    <w:p>
      <w:pPr>
        <w:pStyle w:val="Para 12"/>
      </w:pPr>
      <w:r>
        <w:t>central processing unit</w:t>
        <w:t xml:space="preserve"> (</w:t>
        <w:t>see</w:t>
        <w:t xml:space="preserve"> CPU)</w:t>
      </w:r>
    </w:p>
    <w:p>
      <w:pPr>
        <w:pStyle w:val="Para 06"/>
      </w:pPr>
      <w:r>
        <w:rPr>
          <w:rStyle w:val="Text4"/>
        </w:rPr>
        <w:t>chain</w:t>
        <w:t xml:space="preserve">, </w:t>
      </w:r>
      <w:hyperlink w:anchor="idm45239926635824">
        <w:r>
          <w:t>Detecting and Resolving Collisions with Linear Probing</w:t>
        </w:r>
      </w:hyperlink>
      <w:r>
        <w:rPr>
          <w:rStyle w:val="Text4"/>
        </w:rPr>
        <w:t xml:space="preserve">, </w:t>
      </w:r>
      <w:hyperlink w:anchor="idm45239926093216">
        <w:r>
          <w:t>Separate Chaining with Linked Lists</w:t>
        </w:r>
      </w:hyperlink>
    </w:p>
    <w:p>
      <w:pPr>
        <w:pStyle w:val="Para 06"/>
      </w:pPr>
      <w:r>
        <w:rPr>
          <w:rStyle w:val="Text4"/>
        </w:rPr>
        <w:t>Challenge Exercises</w:t>
        <w:t xml:space="preserve">, </w:t>
      </w:r>
      <w:hyperlink w:anchor="ch01_term11">
        <w:r>
          <w:t>Challenge Exercises</w:t>
        </w:r>
      </w:hyperlink>
      <w:r>
        <w:rPr>
          <w:rStyle w:val="Text4"/>
        </w:rPr>
        <w:t>-</w:t>
      </w:r>
      <w:hyperlink w:anchor="idm45239929790688">
        <w:r>
          <w:t>Challenge Exercises</w:t>
        </w:r>
      </w:hyperlink>
      <w:r>
        <w:rPr>
          <w:rStyle w:val="Text4"/>
        </w:rPr>
        <w:t xml:space="preserve">, </w:t>
      </w:r>
      <w:hyperlink w:anchor="ch02_term8">
        <w:r>
          <w:t>Challenge Exercises</w:t>
        </w:r>
      </w:hyperlink>
      <w:r>
        <w:rPr>
          <w:rStyle w:val="Text4"/>
        </w:rPr>
        <w:t>-</w:t>
      </w:r>
      <w:hyperlink w:anchor="idm45239927845168">
        <w:r>
          <w:t>Challenge Exercises</w:t>
        </w:r>
      </w:hyperlink>
      <w:r>
        <w:rPr>
          <w:rStyle w:val="Text4"/>
        </w:rPr>
        <w:t xml:space="preserve">, </w:t>
      </w:r>
      <w:hyperlink w:anchor="ch03_term7">
        <w:r>
          <w:t>Challenge Exercises</w:t>
        </w:r>
      </w:hyperlink>
      <w:r>
        <w:rPr>
          <w:rStyle w:val="Text4"/>
        </w:rPr>
        <w:t>-</w:t>
      </w:r>
      <w:hyperlink w:anchor="idm45239916414320">
        <w:r>
          <w:t>Challenge Exercises</w:t>
        </w:r>
      </w:hyperlink>
      <w:r>
        <w:rPr>
          <w:rStyle w:val="Text4"/>
        </w:rPr>
        <w:t xml:space="preserve">, </w:t>
      </w:r>
      <w:hyperlink w:anchor="ch04_term7">
        <w:r>
          <w:t>Challenge Exercises</w:t>
        </w:r>
      </w:hyperlink>
      <w:r>
        <w:rPr>
          <w:rStyle w:val="Text4"/>
        </w:rPr>
        <w:t>-</w:t>
      </w:r>
      <w:hyperlink w:anchor="idm45239914906768">
        <w:r>
          <w:t>Challenge Exercises</w:t>
        </w:r>
      </w:hyperlink>
      <w:r>
        <w:rPr>
          <w:rStyle w:val="Text4"/>
        </w:rPr>
        <w:t xml:space="preserve">, </w:t>
      </w:r>
      <w:hyperlink w:anchor="ch05_term14">
        <w:r>
          <w:t>Challenge Exercises</w:t>
        </w:r>
      </w:hyperlink>
      <w:r>
        <w:rPr>
          <w:rStyle w:val="Text4"/>
        </w:rPr>
        <w:t>-</w:t>
      </w:r>
      <w:hyperlink w:anchor="idm45239912541248">
        <w:r>
          <w:t>Challenge Exercises</w:t>
        </w:r>
      </w:hyperlink>
      <w:r>
        <w:rPr>
          <w:rStyle w:val="Text4"/>
        </w:rPr>
        <w:t xml:space="preserve">, </w:t>
      </w:r>
      <w:hyperlink w:anchor="ch06_term11">
        <w:r>
          <w:t>Challenge Exercises</w:t>
        </w:r>
      </w:hyperlink>
      <w:r>
        <w:rPr>
          <w:rStyle w:val="Text4"/>
        </w:rPr>
        <w:t>-</w:t>
      </w:r>
      <w:hyperlink w:anchor="idm45239908690768">
        <w:r>
          <w:t>Challenge Exercises</w:t>
        </w:r>
      </w:hyperlink>
      <w:r>
        <w:rPr>
          <w:rStyle w:val="Text4"/>
        </w:rPr>
        <w:t xml:space="preserve">, </w:t>
      </w:r>
      <w:hyperlink w:anchor="ch07_term12">
        <w:r>
          <w:t>Challenge Exercises</w:t>
        </w:r>
      </w:hyperlink>
      <w:r>
        <w:rPr>
          <w:rStyle w:val="Text4"/>
        </w:rPr>
        <w:t>-</w:t>
      </w:r>
      <w:hyperlink w:anchor="idm45239903724400">
        <w:r>
          <w:t>Challenge Exercises</w:t>
        </w:r>
      </w:hyperlink>
    </w:p>
    <w:p>
      <w:pPr>
        <w:pStyle w:val="Para 06"/>
      </w:pPr>
      <w:r>
        <w:rPr>
          <w:rStyle w:val="Text4"/>
        </w:rPr>
        <w:t>circular queue</w:t>
        <w:t xml:space="preserve">, </w:t>
      </w:r>
      <w:hyperlink w:anchor="idm45239915061824">
        <w:r>
          <w:t>Challenge Exercises</w:t>
        </w:r>
      </w:hyperlink>
    </w:p>
    <w:p>
      <w:pPr>
        <w:pStyle w:val="Para 12"/>
      </w:pPr>
      <w:r>
        <w:t>circular reference</w:t>
        <w:t xml:space="preserve">, </w:t>
      </w:r>
      <w:hyperlink w:anchor="idm45239906663840">
        <w:r>
          <w:rPr>
            <w:rStyle w:val="Text3"/>
          </w:rPr>
          <w:t>Directed Graphs</w:t>
        </w:r>
      </w:hyperlink>
    </w:p>
    <w:p>
      <w:pPr>
        <w:pStyle w:val="Para 06"/>
      </w:pPr>
      <w:r>
        <w:rPr>
          <w:rStyle w:val="Text4"/>
        </w:rPr>
        <w:t>collisions</w:t>
        <w:t xml:space="preserve">, </w:t>
      </w:r>
      <w:hyperlink w:anchor="ch03_term5">
        <w:r>
          <w:t>A Hashtable Structure for (Key, Value) Pairs</w:t>
        </w:r>
      </w:hyperlink>
      <w:r>
        <w:rPr>
          <w:rStyle w:val="Text4"/>
        </w:rPr>
        <w:t>-</w:t>
      </w:r>
      <w:hyperlink w:anchor="idm45239926149584">
        <w:r>
          <w:t>Detecting and Resolving Collisions with Linear Probing</w:t>
        </w:r>
      </w:hyperlink>
    </w:p>
    <w:p>
      <w:pPr>
        <w:pStyle w:val="Para 06"/>
      </w:pPr>
      <w:r>
        <w:rPr>
          <w:rStyle w:val="Text4"/>
        </w:rPr>
        <w:t>complete binary tree</w:t>
        <w:t xml:space="preserve">, </w:t>
      </w:r>
      <w:hyperlink w:anchor="idm45239910701680">
        <w:r>
          <w:t>Analyzing Performance of Binary Search Trees</w:t>
        </w:r>
      </w:hyperlink>
    </w:p>
    <w:p>
      <w:pPr>
        <w:pStyle w:val="Para 06"/>
      </w:pPr>
      <w:r>
        <w:rPr>
          <w:rStyle w:val="Text4"/>
        </w:rPr>
        <w:t>Complexity classes</w:t>
        <w:t xml:space="preserve">, </w:t>
      </w:r>
      <w:hyperlink w:anchor="ch02_term9">
        <w:r>
          <w:t>Two Birds with One Stone</w:t>
        </w:r>
      </w:hyperlink>
      <w:r>
        <w:rPr>
          <w:rStyle w:val="Text4"/>
        </w:rPr>
        <w:t>-</w:t>
      </w:r>
      <w:hyperlink w:anchor="idm45239928529152">
        <w:r>
          <w:t>Two Birds with One Stone</w:t>
        </w:r>
      </w:hyperlink>
      <w:r>
        <w:rPr>
          <w:rStyle w:val="Text4"/>
        </w:rPr>
        <w:t xml:space="preserve">, </w:t>
      </w:r>
      <w:hyperlink w:anchor="idm45239928552064">
        <w:r>
          <w:t>Two Birds with One Stone</w:t>
        </w:r>
      </w:hyperlink>
    </w:p>
    <w:p>
      <w:pPr>
        <w:pStyle w:val="Para 12"/>
      </w:pPr>
      <w:r>
        <w:t>(</w:t>
        <w:t>see also</w:t>
        <w:t xml:space="preserve"> constant complexity class, exponential complexity class, factorial complexity class, linear complexity class, logarithmic complexity class)</w:t>
      </w:r>
    </w:p>
    <w:p>
      <w:pPr>
        <w:pStyle w:val="Para 06"/>
      </w:pPr>
      <w:r>
        <w:rPr>
          <w:rStyle w:val="Text4"/>
        </w:rPr>
        <w:t>O(1)</w:t>
        <w:t xml:space="preserve">, </w:t>
      </w:r>
      <w:hyperlink w:anchor="idm45239929695456">
        <w:r>
          <w:t>Analyzing Algorithms</w:t>
        </w:r>
      </w:hyperlink>
      <w:r>
        <w:rPr>
          <w:rStyle w:val="Text4"/>
        </w:rPr>
        <w:t xml:space="preserve">, </w:t>
      </w:r>
      <w:hyperlink w:anchor="idm45239929060960">
        <w:r>
          <w:t>Counting All Bytes</w:t>
        </w:r>
      </w:hyperlink>
    </w:p>
    <w:p>
      <w:pPr>
        <w:pStyle w:val="Para 06"/>
      </w:pPr>
      <w:r>
        <w:rPr>
          <w:rStyle w:val="Text4"/>
        </w:rPr>
        <w:t>O(log N)</w:t>
        <w:t xml:space="preserve">, </w:t>
      </w:r>
      <w:hyperlink w:anchor="idm45239929692880">
        <w:r>
          <w:t>Analyzing Algorithms</w:t>
        </w:r>
      </w:hyperlink>
      <w:r>
        <w:rPr>
          <w:rStyle w:val="Text4"/>
        </w:rPr>
        <w:t xml:space="preserve">, </w:t>
      </w:r>
      <w:hyperlink w:anchor="idm45239929175472">
        <w:r>
          <w:t>Counting All Bytes</w:t>
        </w:r>
      </w:hyperlink>
    </w:p>
    <w:p>
      <w:pPr>
        <w:pStyle w:val="Para 12"/>
      </w:pPr>
      <w:r>
        <w:t>O(log N/log(log N))</w:t>
        <w:t xml:space="preserve">, </w:t>
      </w:r>
      <w:hyperlink w:anchor="idm45239914921104">
        <w:r>
          <w:rPr>
            <w:rStyle w:val="Text3"/>
          </w:rPr>
          <w:t>Challenge Exercises</w:t>
        </w:r>
      </w:hyperlink>
    </w:p>
    <w:p>
      <w:pPr>
        <w:pStyle w:val="Para 06"/>
      </w:pPr>
      <w:r>
        <w:rPr>
          <w:rStyle w:val="Text4"/>
        </w:rPr>
        <w:t>O(log(log N))</w:t>
        <w:t xml:space="preserve">, </w:t>
      </w:r>
      <w:hyperlink w:anchor="idm45239928139040">
        <w:r>
          <w:t>Challenge Exercises</w:t>
        </w:r>
      </w:hyperlink>
    </w:p>
    <w:p>
      <w:pPr>
        <w:pStyle w:val="Para 06"/>
      </w:pPr>
      <w:r>
        <w:rPr>
          <w:rStyle w:val="Text4"/>
        </w:rPr>
        <w:t>O(N log N)</w:t>
        <w:t xml:space="preserve">, </w:t>
      </w:r>
      <w:hyperlink w:anchor="idm45239929688176">
        <w:r>
          <w:t>Analyzing Algorithms</w:t>
        </w:r>
      </w:hyperlink>
      <w:r>
        <w:rPr>
          <w:rStyle w:val="Text4"/>
        </w:rPr>
        <w:t xml:space="preserve">, </w:t>
      </w:r>
      <w:hyperlink w:anchor="idm45239929337056">
        <w:r>
          <w:t>Performance Classes</w:t>
        </w:r>
      </w:hyperlink>
      <w:r>
        <w:rPr>
          <w:rStyle w:val="Text4"/>
        </w:rPr>
        <w:t xml:space="preserve">, </w:t>
      </w:r>
      <w:hyperlink w:anchor="idm45239929245120">
        <w:r>
          <w:t>Counting All Operations</w:t>
        </w:r>
      </w:hyperlink>
      <w:r>
        <w:rPr>
          <w:rStyle w:val="Text4"/>
        </w:rPr>
        <w:t xml:space="preserve">, </w:t>
      </w:r>
      <w:hyperlink w:anchor="idm45239928520464">
        <w:r>
          <w:t>Pulling It All Together</w:t>
        </w:r>
      </w:hyperlink>
      <w:r>
        <w:rPr>
          <w:rStyle w:val="Text4"/>
        </w:rPr>
        <w:t xml:space="preserve">, </w:t>
      </w:r>
      <w:hyperlink w:anchor="idm45239912955504">
        <w:r>
          <w:t>Performance Comparison of O(N log N) Algorithms</w:t>
        </w:r>
      </w:hyperlink>
      <w:r>
        <w:rPr>
          <w:rStyle w:val="Text4"/>
        </w:rPr>
        <w:t xml:space="preserve">, </w:t>
      </w:r>
      <w:hyperlink w:anchor="idm45239911923152">
        <w:r>
          <w:t>Binary Search Trees</w:t>
        </w:r>
      </w:hyperlink>
    </w:p>
    <w:p>
      <w:pPr>
        <w:pStyle w:val="Para 06"/>
      </w:pPr>
      <w:r>
        <w:rPr>
          <w:rStyle w:val="Text4"/>
        </w:rPr>
        <w:t>O(N!)</w:t>
        <w:t xml:space="preserve">, </w:t>
      </w:r>
      <w:hyperlink w:anchor="idm45239928514080">
        <w:r>
          <w:t>Pulling It All Together</w:t>
        </w:r>
      </w:hyperlink>
    </w:p>
    <w:p>
      <w:pPr>
        <w:pStyle w:val="Para 06"/>
      </w:pPr>
      <w:r>
        <w:rPr>
          <w:rStyle w:val="Text4"/>
        </w:rPr>
        <w:t>O(N)</w:t>
        <w:t xml:space="preserve">, </w:t>
      </w:r>
      <w:hyperlink w:anchor="idm45239929690304">
        <w:r>
          <w:t>Analyzing Algorithms</w:t>
        </w:r>
      </w:hyperlink>
      <w:r>
        <w:rPr>
          <w:rStyle w:val="Text4"/>
        </w:rPr>
        <w:t xml:space="preserve">, </w:t>
      </w:r>
      <w:hyperlink w:anchor="idm45239929254832">
        <w:r>
          <w:t>Counting All Operations</w:t>
        </w:r>
      </w:hyperlink>
      <w:r>
        <w:rPr>
          <w:rStyle w:val="Text4"/>
        </w:rPr>
        <w:t xml:space="preserve">, </w:t>
      </w:r>
      <w:hyperlink w:anchor="idm45239929239904">
        <w:r>
          <w:t>Counting All Operations</w:t>
        </w:r>
      </w:hyperlink>
      <w:r>
        <w:rPr>
          <w:rStyle w:val="Text4"/>
        </w:rPr>
        <w:t xml:space="preserve">, </w:t>
      </w:r>
      <w:hyperlink w:anchor="idm45239929174624">
        <w:r>
          <w:t>Counting All Bytes</w:t>
        </w:r>
      </w:hyperlink>
    </w:p>
    <w:p>
      <w:pPr>
        <w:pStyle w:val="Para 06"/>
      </w:pPr>
      <w:r>
        <w:rPr>
          <w:rStyle w:val="Text4"/>
        </w:rPr>
        <w:t>O(N²)</w:t>
        <w:t xml:space="preserve">, </w:t>
      </w:r>
      <w:hyperlink w:anchor="idm45239929699328">
        <w:r>
          <w:t>Analyzing Algorithms</w:t>
        </w:r>
      </w:hyperlink>
      <w:r>
        <w:rPr>
          <w:rStyle w:val="Text4"/>
        </w:rPr>
        <w:t xml:space="preserve">, </w:t>
      </w:r>
      <w:hyperlink w:anchor="idm45239929333936">
        <w:r>
          <w:t>Performance Classes</w:t>
        </w:r>
      </w:hyperlink>
      <w:r>
        <w:rPr>
          <w:rStyle w:val="Text4"/>
        </w:rPr>
        <w:t xml:space="preserve">, </w:t>
      </w:r>
      <w:hyperlink w:anchor="idm45239929257136">
        <w:r>
          <w:t>Counting All Operations</w:t>
        </w:r>
      </w:hyperlink>
      <w:r>
        <w:rPr>
          <w:rStyle w:val="Text4"/>
        </w:rPr>
        <w:t xml:space="preserve">, </w:t>
      </w:r>
      <w:hyperlink w:anchor="idm45239928536400">
        <w:r>
          <w:t>Two Birds with One Stone</w:t>
        </w:r>
      </w:hyperlink>
      <w:r>
        <w:rPr>
          <w:rStyle w:val="Text4"/>
        </w:rPr>
        <w:t xml:space="preserve">, </w:t>
      </w:r>
      <w:hyperlink w:anchor="idm45239928425360">
        <w:r>
          <w:t>Pulling It All Together</w:t>
        </w:r>
      </w:hyperlink>
    </w:p>
    <w:p>
      <w:pPr>
        <w:pStyle w:val="Para 06"/>
      </w:pPr>
      <w:r>
        <w:rPr>
          <w:rStyle w:val="Text4"/>
        </w:rPr>
        <w:t>O(N³)</w:t>
        <w:t xml:space="preserve">, </w:t>
      </w:r>
      <w:hyperlink w:anchor="idm45239928537776">
        <w:r>
          <w:t>Two Birds with One Stone</w:t>
        </w:r>
      </w:hyperlink>
    </w:p>
    <w:p>
      <w:pPr>
        <w:pStyle w:val="Para 12"/>
      </w:pPr>
      <w:r>
        <w:t>computational geometry</w:t>
        <w:t xml:space="preserve">, </w:t>
      </w:r>
      <w:hyperlink w:anchor="idm45239903309648">
        <w:r>
          <w:rPr>
            <w:rStyle w:val="Text3"/>
          </w:rPr>
          <w:t>Future Exploration</w:t>
        </w:r>
      </w:hyperlink>
    </w:p>
    <w:p>
      <w:pPr>
        <w:pStyle w:val="Para 06"/>
      </w:pPr>
      <w:r>
        <w:rPr>
          <w:rStyle w:val="Text4"/>
        </w:rPr>
        <w:t>compute_height() function</w:t>
        <w:t xml:space="preserve">, </w:t>
      </w:r>
      <w:hyperlink w:anchor="idm45239910331808">
        <w:r>
          <w:t>Self-Balancing Binary Trees</w:t>
        </w:r>
      </w:hyperlink>
      <w:r>
        <w:rPr>
          <w:rStyle w:val="Text4"/>
        </w:rPr>
        <w:t xml:space="preserve">, </w:t>
      </w:r>
      <w:hyperlink w:anchor="idm45239909462448">
        <w:r>
          <w:t>Analyzing Performance of Self-Balancing Trees</w:t>
        </w:r>
      </w:hyperlink>
    </w:p>
    <w:p>
      <w:pPr>
        <w:pStyle w:val="Para 06"/>
      </w:pPr>
      <w:r>
        <w:rPr>
          <w:rStyle w:val="Text4"/>
        </w:rPr>
        <w:t>connected graph</w:t>
        <w:t xml:space="preserve">, </w:t>
      </w:r>
      <w:hyperlink w:anchor="idm45239908620400">
        <w:r>
          <w:t>Graphs Efficiently Store Useful Information</w:t>
        </w:r>
      </w:hyperlink>
    </w:p>
    <w:p>
      <w:pPr>
        <w:pStyle w:val="Para 06"/>
      </w:pPr>
      <w:r>
        <w:rPr>
          <w:rStyle w:val="Text4"/>
        </w:rPr>
        <w:t>constant complexity class</w:t>
        <w:t xml:space="preserve">, </w:t>
      </w:r>
      <w:hyperlink w:anchor="idm45239929065056">
        <w:r>
          <w:t>Counting All Bytes</w:t>
        </w:r>
      </w:hyperlink>
      <w:r>
        <w:rPr>
          <w:rStyle w:val="Text4"/>
        </w:rPr>
        <w:t xml:space="preserve">, </w:t>
      </w:r>
      <w:hyperlink w:anchor="idm45239928549920">
        <w:r>
          <w:t>Two Birds with One Stone</w:t>
        </w:r>
      </w:hyperlink>
    </w:p>
    <w:p>
      <w:pPr>
        <w:pStyle w:val="Para 06"/>
      </w:pPr>
      <w:r>
        <w:rPr>
          <w:rStyle w:val="Text4"/>
        </w:rPr>
        <w:t>container types</w:t>
        <w:t xml:space="preserve">, </w:t>
      </w:r>
      <w:hyperlink w:anchor="idm45239903581216">
        <w:r>
          <w:t>Python Built-in Data Types</w:t>
        </w:r>
      </w:hyperlink>
    </w:p>
    <w:p>
      <w:pPr>
        <w:pStyle w:val="Para 12"/>
      </w:pPr>
      <w:r>
        <w:t>(</w:t>
        <w:t>see also</w:t>
        <w:t xml:space="preserve"> dict data type, list data type, set data type, tuple data type)</w:t>
      </w:r>
    </w:p>
    <w:p>
      <w:pPr>
        <w:pStyle w:val="Para 06"/>
      </w:pPr>
      <w:r>
        <w:rPr>
          <w:rStyle w:val="Text4"/>
        </w:rPr>
        <w:t>CPU</w:t>
        <w:t xml:space="preserve">, </w:t>
      </w:r>
      <w:hyperlink w:anchor="idm45239932393536">
        <w:r>
          <w:t>What Is an Algorithm?</w:t>
        </w:r>
      </w:hyperlink>
      <w:r>
        <w:rPr>
          <w:rStyle w:val="Text4"/>
        </w:rPr>
        <w:t xml:space="preserve">, </w:t>
      </w:r>
      <w:hyperlink w:anchor="idm45239932592016">
        <w:r>
          <w:t>What Is an Algorithm?</w:t>
        </w:r>
      </w:hyperlink>
      <w:r>
        <w:rPr>
          <w:rStyle w:val="Text4"/>
        </w:rPr>
        <w:t xml:space="preserve">, </w:t>
      </w:r>
      <w:hyperlink w:anchor="idm45239929411200">
        <w:r>
          <w:t>Multiplication Can Be Faster</w:t>
        </w:r>
      </w:hyperlink>
    </w:p>
    <w:p>
      <w:pPr>
        <w:pStyle w:val="Para 06"/>
      </w:pPr>
      <w:r>
        <w:rPr>
          <w:rStyle w:val="Text4"/>
        </w:rPr>
        <w:t>curve_fit() function</w:t>
        <w:t xml:space="preserve">, </w:t>
      </w:r>
      <w:hyperlink w:anchor="idm45239928416336">
        <w:r>
          <w:t>Curve Fitting Versus Lower and Upper Bounds</w:t>
        </w:r>
      </w:hyperlink>
    </w:p>
    <w:p>
      <w:pPr>
        <w:pStyle w:val="Para 06"/>
      </w:pPr>
      <w:r>
        <w:rPr>
          <w:rStyle w:val="Text4"/>
        </w:rPr>
        <w:t>cybersecurity measure</w:t>
        <w:t xml:space="preserve">, </w:t>
      </w:r>
      <w:hyperlink w:anchor="idm45239927069232">
        <w:r>
          <w:t>Hash Functions and Hash Codes</w:t>
        </w:r>
      </w:hyperlink>
    </w:p>
    <w:p>
      <w:pPr>
        <w:pStyle w:val="Para 06"/>
      </w:pPr>
      <w:r>
        <w:rPr>
          <w:rStyle w:val="Text4"/>
        </w:rPr>
        <w:t>cycle</w:t>
        <w:t xml:space="preserve">, </w:t>
      </w:r>
      <w:hyperlink w:anchor="idm45239908621440">
        <w:r>
          <w:t>Graphs Efficiently Store Useful Information</w:t>
        </w:r>
      </w:hyperlink>
      <w:r>
        <w:rPr>
          <w:rStyle w:val="Text4"/>
        </w:rPr>
        <w:t xml:space="preserve">, </w:t>
      </w:r>
      <w:hyperlink w:anchor="idm45239906662912">
        <w:r>
          <w:t>Directed Graphs</w:t>
        </w:r>
      </w:hyperlink>
    </w:p>
    <w:p>
      <w:pPr>
        <w:pStyle w:val="Para 12"/>
      </w:pPr>
      <w:r>
        <w:t>Cycle Detection algorithm</w:t>
        <w:t xml:space="preserve">, </w:t>
      </w:r>
      <w:hyperlink w:anchor="idm45239906645904">
        <w:r>
          <w:rPr>
            <w:rStyle w:val="Text3"/>
          </w:rPr>
          <w:t>Directed Graphs</w:t>
        </w:r>
      </w:hyperlink>
    </w:p>
    <w:p>
      <w:pPr>
        <w:keepNext/>
        <w:pStyle w:val="Heading 2"/>
      </w:pPr>
      <w:r>
        <w:t>D</w:t>
      </w:r>
    </w:p>
    <w:p>
      <w:pPr>
        <w:pStyle w:val="Para 06"/>
      </w:pPr>
      <w:r>
        <w:rPr>
          <w:rStyle w:val="Text4"/>
        </w:rPr>
        <w:t>denial-of-service attack</w:t>
        <w:t xml:space="preserve">, </w:t>
      </w:r>
      <w:hyperlink w:anchor="idm45239927068560">
        <w:r>
          <w:t>Hash Functions and Hash Codes</w:t>
        </w:r>
      </w:hyperlink>
    </w:p>
    <w:p>
      <w:pPr>
        <w:pStyle w:val="Para 06"/>
      </w:pPr>
      <w:r>
        <w:rPr>
          <w:rStyle w:val="Text4"/>
        </w:rPr>
        <w:t>Depth First Search algorithm</w:t>
        <w:t xml:space="preserve">, </w:t>
      </w:r>
      <w:hyperlink w:anchor="ch07_term3">
        <w:r>
          <w:t>Using Depth First Search to Solve a Maze</w:t>
        </w:r>
      </w:hyperlink>
      <w:r>
        <w:rPr>
          <w:rStyle w:val="Text4"/>
        </w:rPr>
        <w:t>-</w:t>
      </w:r>
      <w:hyperlink w:anchor="idm45239907519840">
        <w:r>
          <w:t>Using Depth First Search to Solve a Maze</w:t>
        </w:r>
      </w:hyperlink>
      <w:r>
        <w:rPr>
          <w:rStyle w:val="Text4"/>
        </w:rPr>
        <w:t xml:space="preserve">, </w:t>
      </w:r>
      <w:hyperlink w:anchor="idm45239907299552">
        <w:r>
          <w:t>Breadth First Search Offers Different Searching Strategy</w:t>
        </w:r>
      </w:hyperlink>
      <w:r>
        <w:rPr>
          <w:rStyle w:val="Text4"/>
        </w:rPr>
        <w:t xml:space="preserve">, </w:t>
      </w:r>
      <w:hyperlink w:anchor="idm45239906677472">
        <w:r>
          <w:t>Directed Graphs</w:t>
        </w:r>
      </w:hyperlink>
      <w:r>
        <w:rPr>
          <w:rStyle w:val="Text4"/>
        </w:rPr>
        <w:t xml:space="preserve">, </w:t>
      </w:r>
      <w:hyperlink w:anchor="idm45239906656864">
        <w:r>
          <w:t>Directed Graphs</w:t>
        </w:r>
      </w:hyperlink>
    </w:p>
    <w:p>
      <w:pPr>
        <w:pStyle w:val="Para 06"/>
      </w:pPr>
      <w:r>
        <w:rPr>
          <w:rStyle w:val="Text4"/>
        </w:rPr>
        <w:t>deque</w:t>
        <w:t xml:space="preserve">, </w:t>
      </w:r>
      <w:hyperlink w:anchor="idm45239903513648">
        <w:r>
          <w:t>Implementing Stack in Python</w:t>
        </w:r>
      </w:hyperlink>
    </w:p>
    <w:p>
      <w:pPr>
        <w:pStyle w:val="Para 06"/>
      </w:pPr>
      <w:r>
        <w:rPr>
          <w:rStyle w:val="Text4"/>
        </w:rPr>
        <w:t>dequeue operation</w:t>
        <w:t xml:space="preserve">, </w:t>
      </w:r>
      <w:hyperlink w:anchor="ch04_term3">
        <w:r>
          <w:t>Heaping It On</w:t>
        </w:r>
      </w:hyperlink>
      <w:r>
        <w:rPr>
          <w:rStyle w:val="Text4"/>
        </w:rPr>
        <w:t>-</w:t>
      </w:r>
      <w:hyperlink w:anchor="idm45239915992304">
        <w:r>
          <w:t>Heaping It On</w:t>
        </w:r>
      </w:hyperlink>
      <w:r>
        <w:rPr>
          <w:rStyle w:val="Text4"/>
        </w:rPr>
        <w:t xml:space="preserve">, </w:t>
      </w:r>
      <w:hyperlink w:anchor="idm45239915159584">
        <w:r>
          <w:t>Implementation of Swim and Sink</w:t>
        </w:r>
      </w:hyperlink>
      <w:r>
        <w:rPr>
          <w:rStyle w:val="Text4"/>
        </w:rPr>
        <w:t xml:space="preserve">, </w:t>
      </w:r>
      <w:hyperlink w:anchor="idm45239915144464">
        <w:r>
          <w:t>Implementation of Swim and Sink</w:t>
        </w:r>
      </w:hyperlink>
    </w:p>
    <w:p>
      <w:pPr>
        <w:pStyle w:val="Para 06"/>
      </w:pPr>
      <w:r>
        <w:rPr>
          <w:rStyle w:val="Text4"/>
        </w:rPr>
        <w:t>descendants</w:t>
        <w:t xml:space="preserve">, </w:t>
      </w:r>
      <w:hyperlink w:anchor="idm45239911502768">
        <w:r>
          <w:t>Binary Search Trees</w:t>
        </w:r>
      </w:hyperlink>
    </w:p>
    <w:p>
      <w:pPr>
        <w:pStyle w:val="Para 06"/>
      </w:pPr>
      <w:r>
        <w:rPr>
          <w:rStyle w:val="Text4"/>
        </w:rPr>
        <w:t>dict data type</w:t>
        <w:t xml:space="preserve">, </w:t>
      </w:r>
      <w:hyperlink w:anchor="idm45239927380608">
        <w:r>
          <w:t>Associating Values with Keys</w:t>
        </w:r>
      </w:hyperlink>
      <w:r>
        <w:rPr>
          <w:rStyle w:val="Text4"/>
        </w:rPr>
        <w:t xml:space="preserve">, </w:t>
      </w:r>
      <w:hyperlink w:anchor="idm45239903570288">
        <w:r>
          <w:t>Python Built-in Data Types</w:t>
        </w:r>
      </w:hyperlink>
    </w:p>
    <w:p>
      <w:pPr>
        <w:pStyle w:val="Para 06"/>
      </w:pPr>
      <w:r>
        <w:rPr>
          <w:rStyle w:val="Text4"/>
        </w:rPr>
        <w:t>Dijkstra's algorithm</w:t>
        <w:t xml:space="preserve">, </w:t>
      </w:r>
      <w:hyperlink w:anchor="ch07_term8">
        <w:r>
          <w:t>Dijkstra’s Algorithm</w:t>
        </w:r>
      </w:hyperlink>
      <w:r>
        <w:rPr>
          <w:rStyle w:val="Text4"/>
        </w:rPr>
        <w:t>-</w:t>
      </w:r>
      <w:hyperlink w:anchor="idm45239904518384">
        <w:r>
          <w:t>Dijkstra’s Algorithm</w:t>
        </w:r>
      </w:hyperlink>
    </w:p>
    <w:p>
      <w:pPr>
        <w:pStyle w:val="Para 06"/>
      </w:pPr>
      <w:r>
        <w:rPr>
          <w:rStyle w:val="Text4"/>
        </w:rPr>
        <w:t>Dijkstra, Edsger</w:t>
        <w:t xml:space="preserve">, </w:t>
      </w:r>
      <w:hyperlink w:anchor="idm45239906175104">
        <w:r>
          <w:t>Dijkstra’s Algorithm</w:t>
        </w:r>
      </w:hyperlink>
    </w:p>
    <w:p>
      <w:pPr>
        <w:pStyle w:val="Para 12"/>
      </w:pPr>
      <w:r>
        <w:t>(</w:t>
        <w:t>see also</w:t>
        <w:t xml:space="preserve"> Dijkstra's algorithm)</w:t>
      </w:r>
    </w:p>
    <w:p>
      <w:pPr>
        <w:pStyle w:val="Para 06"/>
      </w:pPr>
      <w:r>
        <w:rPr>
          <w:rStyle w:val="Text4"/>
        </w:rPr>
        <w:t>directed graph</w:t>
        <w:t xml:space="preserve">, </w:t>
      </w:r>
      <w:hyperlink w:anchor="idm45239908653968">
        <w:r>
          <w:t>Graphs Efficiently Store Useful Information</w:t>
        </w:r>
      </w:hyperlink>
      <w:r>
        <w:rPr>
          <w:rStyle w:val="Text4"/>
        </w:rPr>
        <w:t xml:space="preserve">, </w:t>
      </w:r>
      <w:hyperlink w:anchor="idm45239908602704">
        <w:r>
          <w:t>Graphs Efficiently Store Useful Information</w:t>
        </w:r>
      </w:hyperlink>
      <w:r>
        <w:rPr>
          <w:rStyle w:val="Text4"/>
        </w:rPr>
        <w:t xml:space="preserve">, </w:t>
      </w:r>
      <w:hyperlink w:anchor="ch07_term6">
        <w:r>
          <w:t>Directed Graphs</w:t>
        </w:r>
      </w:hyperlink>
      <w:r>
        <w:rPr>
          <w:rStyle w:val="Text4"/>
        </w:rPr>
        <w:t>-</w:t>
      </w:r>
      <w:hyperlink w:anchor="idm45239906202528">
        <w:r>
          <w:t>Directed Graphs</w:t>
        </w:r>
      </w:hyperlink>
    </w:p>
    <w:p>
      <w:pPr>
        <w:pStyle w:val="Para 06"/>
      </w:pPr>
      <w:r>
        <w:rPr>
          <w:rStyle w:val="Text4"/>
        </w:rPr>
        <w:t>disconnected graph</w:t>
        <w:t xml:space="preserve">, </w:t>
      </w:r>
      <w:hyperlink w:anchor="idm45239908619728">
        <w:r>
          <w:t>Graphs Efficiently Store Useful Information</w:t>
        </w:r>
      </w:hyperlink>
    </w:p>
    <w:p>
      <w:pPr>
        <w:pStyle w:val="Para 12"/>
      </w:pPr>
      <w:r>
        <w:t>distributed algorithms</w:t>
        <w:t xml:space="preserve">, </w:t>
      </w:r>
      <w:hyperlink w:anchor="idm45239903302800">
        <w:r>
          <w:rPr>
            <w:rStyle w:val="Text3"/>
          </w:rPr>
          <w:t>Future Exploration</w:t>
        </w:r>
      </w:hyperlink>
    </w:p>
    <w:p>
      <w:pPr>
        <w:pStyle w:val="Para 06"/>
      </w:pPr>
      <w:r>
        <w:rPr>
          <w:rStyle w:val="Text4"/>
        </w:rPr>
        <w:t>divide and conquer strategy</w:t>
        <w:t xml:space="preserve">, </w:t>
      </w:r>
      <w:hyperlink w:anchor="ch05_term7">
        <w:r>
          <w:t>Analyze Performance of Insertion Sort and Selection Sort</w:t>
        </w:r>
      </w:hyperlink>
      <w:r>
        <w:rPr>
          <w:rStyle w:val="Text4"/>
        </w:rPr>
        <w:t>-</w:t>
      </w:r>
      <w:hyperlink w:anchor="idm45239913993632">
        <w:r>
          <w:t>Recursion and Divide and Conquer</w:t>
        </w:r>
      </w:hyperlink>
      <w:r>
        <w:rPr>
          <w:rStyle w:val="Text4"/>
        </w:rPr>
        <w:t xml:space="preserve">, </w:t>
      </w:r>
      <w:hyperlink w:anchor="idm45239913460144">
        <w:r>
          <w:t>Merge Sort</w:t>
        </w:r>
      </w:hyperlink>
    </w:p>
    <w:p>
      <w:pPr>
        <w:pStyle w:val="Para 12"/>
      </w:pPr>
      <w:r>
        <w:t>(</w:t>
        <w:t>see also</w:t>
        <w:t xml:space="preserve"> merge sort, quicksort)</w:t>
      </w:r>
    </w:p>
    <w:p>
      <w:pPr>
        <w:pStyle w:val="Para 06"/>
      </w:pPr>
      <w:r>
        <w:rPr>
          <w:rStyle w:val="Text4"/>
        </w:rPr>
        <w:t>double_two() algorithms</w:t>
        <w:t xml:space="preserve">, </w:t>
      </w:r>
      <w:hyperlink w:anchor="ch01_term7">
        <w:r>
          <w:t>Find Two Largest Values in an Arbitrary List</w:t>
        </w:r>
      </w:hyperlink>
      <w:r>
        <w:rPr>
          <w:rStyle w:val="Text4"/>
        </w:rPr>
        <w:t>-</w:t>
      </w:r>
      <w:hyperlink w:anchor="idm45239931169184">
        <w:r>
          <w:t>Find Two Largest Values in an Arbitrary List</w:t>
        </w:r>
      </w:hyperlink>
      <w:r>
        <w:rPr>
          <w:rStyle w:val="Text4"/>
        </w:rPr>
        <w:t xml:space="preserve">, </w:t>
      </w:r>
      <w:hyperlink w:anchor="idm45239930599056">
        <w:r>
          <w:t>Tournament Algorithm</w:t>
        </w:r>
      </w:hyperlink>
      <w:r>
        <w:rPr>
          <w:rStyle w:val="Text4"/>
        </w:rPr>
        <w:t xml:space="preserve">, </w:t>
      </w:r>
      <w:hyperlink w:anchor="idm45239930590608">
        <w:r>
          <w:t>Tournament Algorithm</w:t>
        </w:r>
      </w:hyperlink>
      <w:r>
        <w:rPr>
          <w:rStyle w:val="Text4"/>
        </w:rPr>
        <w:t xml:space="preserve">, </w:t>
      </w:r>
      <w:hyperlink w:anchor="idm45239930350400">
        <w:r>
          <w:t>Time Complexity and Space Complexity</w:t>
        </w:r>
      </w:hyperlink>
    </w:p>
    <w:p>
      <w:pPr>
        <w:pStyle w:val="Para 12"/>
      </w:pPr>
      <w:r>
        <w:t>dynamic programming</w:t>
        <w:t xml:space="preserve">, </w:t>
      </w:r>
      <w:hyperlink w:anchor="idm45239903306528">
        <w:r>
          <w:rPr>
            <w:rStyle w:val="Text3"/>
          </w:rPr>
          <w:t>Future Exploration</w:t>
        </w:r>
      </w:hyperlink>
    </w:p>
    <w:p>
      <w:pPr>
        <w:keepNext/>
        <w:pStyle w:val="Heading 2"/>
      </w:pPr>
      <w:r>
        <w:t>E</w:t>
      </w:r>
    </w:p>
    <w:p>
      <w:pPr>
        <w:pStyle w:val="Para 06"/>
      </w:pPr>
      <w:r>
        <w:rPr>
          <w:rStyle w:val="Text4"/>
        </w:rPr>
        <w:t>edge</w:t>
        <w:t xml:space="preserve">, </w:t>
      </w:r>
      <w:hyperlink w:anchor="idm45239908645648">
        <w:r>
          <w:t>Graphs Efficiently Store Useful Information</w:t>
        </w:r>
      </w:hyperlink>
      <w:r>
        <w:rPr>
          <w:rStyle w:val="Text4"/>
        </w:rPr>
        <w:t xml:space="preserve">, </w:t>
      </w:r>
      <w:hyperlink w:anchor="idm45239908608416">
        <w:r>
          <w:t>Graphs Efficiently Store Useful Information</w:t>
        </w:r>
      </w:hyperlink>
    </w:p>
    <w:p>
      <w:pPr>
        <w:pStyle w:val="Para 06"/>
      </w:pPr>
      <w:r>
        <w:rPr>
          <w:rStyle w:val="Text4"/>
        </w:rPr>
        <w:t>edge weight</w:t>
        <w:t xml:space="preserve">, </w:t>
      </w:r>
      <w:hyperlink w:anchor="ch07_term7">
        <w:r>
          <w:t>Graphs with Edge Weights</w:t>
        </w:r>
      </w:hyperlink>
      <w:r>
        <w:rPr>
          <w:rStyle w:val="Text4"/>
        </w:rPr>
        <w:t>-</w:t>
      </w:r>
      <w:hyperlink w:anchor="idm45239906180080">
        <w:r>
          <w:t>Graphs with Edge Weights</w:t>
        </w:r>
      </w:hyperlink>
    </w:p>
    <w:p>
      <w:pPr>
        <w:pStyle w:val="Para 06"/>
      </w:pPr>
      <w:r>
        <w:rPr>
          <w:rStyle w:val="Text4"/>
        </w:rPr>
        <w:t>endpoints</w:t>
        <w:t xml:space="preserve">, </w:t>
      </w:r>
      <w:hyperlink w:anchor="idm45239908644608">
        <w:r>
          <w:t>Graphs Efficiently Store Useful Information</w:t>
        </w:r>
      </w:hyperlink>
    </w:p>
    <w:p>
      <w:pPr>
        <w:pStyle w:val="Para 06"/>
      </w:pPr>
      <w:r>
        <w:rPr>
          <w:rStyle w:val="Text4"/>
        </w:rPr>
        <w:t>enqueue operation</w:t>
        <w:t xml:space="preserve">, </w:t>
      </w:r>
      <w:hyperlink w:anchor="ch04_term2">
        <w:r>
          <w:t>Heaping It On</w:t>
        </w:r>
      </w:hyperlink>
      <w:r>
        <w:rPr>
          <w:rStyle w:val="Text4"/>
        </w:rPr>
        <w:t>-</w:t>
      </w:r>
      <w:hyperlink w:anchor="idm45239915993248">
        <w:r>
          <w:t>Heaping It On</w:t>
        </w:r>
      </w:hyperlink>
      <w:r>
        <w:rPr>
          <w:rStyle w:val="Text4"/>
        </w:rPr>
        <w:t xml:space="preserve">, </w:t>
      </w:r>
      <w:hyperlink w:anchor="idm45239915092448">
        <w:r>
          <w:t>Challenge Exercises</w:t>
        </w:r>
      </w:hyperlink>
    </w:p>
    <w:p>
      <w:pPr>
        <w:pStyle w:val="Para 12"/>
      </w:pPr>
      <w:r>
        <w:t>exponential complexity class</w:t>
        <w:t xml:space="preserve">, </w:t>
      </w:r>
      <w:hyperlink w:anchor="idm45239928530976">
        <w:r>
          <w:rPr>
            <w:rStyle w:val="Text3"/>
          </w:rPr>
          <w:t>Two Birds with One Stone</w:t>
        </w:r>
      </w:hyperlink>
    </w:p>
    <w:p>
      <w:pPr>
        <w:pStyle w:val="Para 06"/>
      </w:pPr>
      <w:r>
        <w:rPr>
          <w:rStyle w:val="Text4"/>
        </w:rPr>
        <w:t>exponentiation</w:t>
        <w:t xml:space="preserve">, </w:t>
      </w:r>
      <w:hyperlink w:anchor="idm45239928588640">
        <w:r>
          <w:t>Two Birds with One Stone</w:t>
        </w:r>
      </w:hyperlink>
    </w:p>
    <w:p>
      <w:pPr>
        <w:pStyle w:val="Para 12"/>
      </w:pPr>
      <w:r>
        <w:t>expression tree</w:t>
        <w:t xml:space="preserve">, </w:t>
      </w:r>
      <w:hyperlink w:anchor="idm45239912331168">
        <w:r>
          <w:rPr>
            <w:rStyle w:val="Text3"/>
          </w:rPr>
          <w:t>Getting Started</w:t>
        </w:r>
      </w:hyperlink>
    </w:p>
    <w:p>
      <w:pPr>
        <w:pStyle w:val="Para 06"/>
      </w:pPr>
      <w:r>
        <w:rPr>
          <w:rStyle w:val="Text4"/>
        </w:rPr>
        <w:t>extra storage</w:t>
        <w:t xml:space="preserve">, </w:t>
      </w:r>
      <w:hyperlink w:anchor="idm45239931442384">
        <w:r>
          <w:t>Find Two Largest Values in an Arbitrary List</w:t>
        </w:r>
      </w:hyperlink>
      <w:r>
        <w:rPr>
          <w:rStyle w:val="Text4"/>
        </w:rPr>
        <w:t xml:space="preserve">, </w:t>
      </w:r>
      <w:hyperlink w:anchor="idm45239931261664">
        <w:r>
          <w:t>Find Two Largest Values in an Arbitrary List</w:t>
        </w:r>
      </w:hyperlink>
    </w:p>
    <w:p>
      <w:pPr>
        <w:keepNext/>
        <w:pStyle w:val="Heading 2"/>
      </w:pPr>
      <w:r>
        <w:t>F</w:t>
      </w:r>
    </w:p>
    <w:p>
      <w:pPr>
        <w:pStyle w:val="Para 12"/>
      </w:pPr>
      <w:r>
        <w:t>factorial complexity class</w:t>
        <w:t xml:space="preserve">, </w:t>
      </w:r>
      <w:hyperlink w:anchor="idm45239928530256">
        <w:r>
          <w:rPr>
            <w:rStyle w:val="Text3"/>
          </w:rPr>
          <w:t>Two Birds with One Stone</w:t>
        </w:r>
      </w:hyperlink>
    </w:p>
    <w:p>
      <w:pPr>
        <w:pStyle w:val="Para 06"/>
      </w:pPr>
      <w:r>
        <w:rPr>
          <w:rStyle w:val="Text4"/>
        </w:rPr>
        <w:t>factorial heaps</w:t>
        <w:t xml:space="preserve">, </w:t>
      </w:r>
      <w:hyperlink w:anchor="idm45239914923184">
        <w:r>
          <w:t>Challenge Exercises</w:t>
        </w:r>
      </w:hyperlink>
    </w:p>
    <w:p>
      <w:pPr>
        <w:pStyle w:val="Para 06"/>
      </w:pPr>
      <w:r>
        <w:rPr>
          <w:rStyle w:val="Text4"/>
        </w:rPr>
        <w:t>Fibonacci series</w:t>
        <w:t xml:space="preserve">, </w:t>
      </w:r>
      <w:hyperlink w:anchor="idm45239914268080">
        <w:r>
          <w:t>Recursion and Divide and Conquer</w:t>
        </w:r>
      </w:hyperlink>
      <w:r>
        <w:rPr>
          <w:rStyle w:val="Text4"/>
        </w:rPr>
        <w:t xml:space="preserve">, </w:t>
      </w:r>
      <w:hyperlink w:anchor="idm45239912558480">
        <w:r>
          <w:t>Challenge Exercises</w:t>
        </w:r>
      </w:hyperlink>
      <w:r>
        <w:rPr>
          <w:rStyle w:val="Text4"/>
        </w:rPr>
        <w:t xml:space="preserve">, </w:t>
      </w:r>
      <w:hyperlink w:anchor="idm45239908696576">
        <w:r>
          <w:t>Challenge Exercises</w:t>
        </w:r>
      </w:hyperlink>
    </w:p>
    <w:p>
      <w:pPr>
        <w:pStyle w:val="Para 06"/>
      </w:pPr>
      <w:r>
        <w:rPr>
          <w:rStyle w:val="Text4"/>
        </w:rPr>
        <w:t>FIFO (first-in, first-out)</w:t>
        <w:t xml:space="preserve">, </w:t>
      </w:r>
      <w:hyperlink w:anchor="idm45239916378800">
        <w:r>
          <w:t>Heaping It On</w:t>
        </w:r>
      </w:hyperlink>
      <w:r>
        <w:rPr>
          <w:rStyle w:val="Text4"/>
        </w:rPr>
        <w:t xml:space="preserve">, </w:t>
      </w:r>
      <w:hyperlink w:anchor="idm45239907506976">
        <w:r>
          <w:t>Breadth First Search Offers Different Searching Strategy</w:t>
        </w:r>
      </w:hyperlink>
      <w:r>
        <w:rPr>
          <w:rStyle w:val="Text4"/>
        </w:rPr>
        <w:t xml:space="preserve">, </w:t>
      </w:r>
      <w:hyperlink w:anchor="idm45239903526416">
        <w:r>
          <w:t>Implementing Stack in Python</w:t>
        </w:r>
      </w:hyperlink>
    </w:p>
    <w:p>
      <w:pPr>
        <w:pStyle w:val="Para 06"/>
      </w:pPr>
      <w:r>
        <w:rPr>
          <w:rStyle w:val="Text4"/>
        </w:rPr>
        <w:t>flawed implementation</w:t>
        <w:t xml:space="preserve">, </w:t>
      </w:r>
      <w:hyperlink w:anchor="idm45239932583312">
        <w:r>
          <w:t>Finding the Largest Value in an Arbitrary List</w:t>
        </w:r>
      </w:hyperlink>
    </w:p>
    <w:p>
      <w:pPr>
        <w:pStyle w:val="Para 06"/>
      </w:pPr>
      <w:r>
        <w:rPr>
          <w:rStyle w:val="Text4"/>
        </w:rPr>
        <w:t>floor function</w:t>
        <w:t xml:space="preserve">, </w:t>
      </w:r>
      <w:hyperlink w:anchor="idm45239928565072">
        <w:r>
          <w:t>Two Birds with One Stone</w:t>
        </w:r>
      </w:hyperlink>
      <w:r>
        <w:rPr>
          <w:rStyle w:val="Text4"/>
        </w:rPr>
        <w:t xml:space="preserve">, </w:t>
      </w:r>
      <w:hyperlink w:anchor="idm45239928405536">
        <w:r>
          <w:t>Curve Fitting Versus Lower and Upper Bounds</w:t>
        </w:r>
      </w:hyperlink>
    </w:p>
    <w:p>
      <w:pPr>
        <w:pStyle w:val="Para 12"/>
      </w:pPr>
      <w:r>
        <w:t>Floyd–Warshall algorithm</w:t>
        <w:t xml:space="preserve">, </w:t>
      </w:r>
      <w:hyperlink w:anchor="ch07_term11">
        <w:r>
          <w:rPr>
            <w:rStyle w:val="Text3"/>
          </w:rPr>
          <w:t>Floyd–Warshall Algorithm</w:t>
        </w:r>
      </w:hyperlink>
    </w:p>
    <w:p>
      <w:pPr>
        <w:keepNext/>
        <w:pStyle w:val="Heading 2"/>
      </w:pPr>
      <w:r>
        <w:t>G</w:t>
      </w:r>
    </w:p>
    <w:p>
      <w:pPr>
        <w:pStyle w:val="Para 12"/>
      </w:pPr>
      <w:r>
        <w:t>galactic algorithm</w:t>
        <w:t xml:space="preserve">, </w:t>
      </w:r>
      <w:hyperlink w:anchor="idm45239927851984">
        <w:r>
          <w:rPr>
            <w:rStyle w:val="Text3"/>
          </w:rPr>
          <w:t>Challenge Exercises</w:t>
        </w:r>
      </w:hyperlink>
    </w:p>
    <w:p>
      <w:pPr>
        <w:pStyle w:val="Para 06"/>
      </w:pPr>
      <w:r>
        <w:rPr>
          <w:rStyle w:val="Text4"/>
        </w:rPr>
        <w:t>geometric resizing</w:t>
        <w:t xml:space="preserve">, </w:t>
      </w:r>
      <w:hyperlink w:anchor="idm45239917790272">
        <w:r>
          <w:t>Growing Hashtables</w:t>
        </w:r>
      </w:hyperlink>
      <w:r>
        <w:rPr>
          <w:rStyle w:val="Text4"/>
        </w:rPr>
        <w:t xml:space="preserve">, </w:t>
      </w:r>
      <w:hyperlink w:anchor="idm45239917301232">
        <w:r>
          <w:t>Analyzing the Performance of Dynamic Hashtables</w:t>
        </w:r>
      </w:hyperlink>
      <w:r>
        <w:rPr>
          <w:rStyle w:val="Text4"/>
        </w:rPr>
        <w:t xml:space="preserve">, </w:t>
      </w:r>
      <w:hyperlink w:anchor="idm45239910677104">
        <w:r>
          <w:t>Analyzing Performance of Binary Search Trees</w:t>
        </w:r>
      </w:hyperlink>
    </w:p>
    <w:p>
      <w:pPr>
        <w:pStyle w:val="Para 06"/>
      </w:pPr>
      <w:r>
        <w:rPr>
          <w:rStyle w:val="Text4"/>
        </w:rPr>
        <w:t>get() function</w:t>
        <w:t xml:space="preserve">, </w:t>
      </w:r>
      <w:hyperlink w:anchor="idm45239926642016">
        <w:r>
          <w:t>Detecting and Resolving Collisions with Linear Probing</w:t>
        </w:r>
      </w:hyperlink>
      <w:r>
        <w:rPr>
          <w:rStyle w:val="Text4"/>
        </w:rPr>
        <w:t xml:space="preserve">, </w:t>
      </w:r>
      <w:hyperlink w:anchor="idm45239926237568">
        <w:r>
          <w:t>Detecting and Resolving Collisions with Linear Probing</w:t>
        </w:r>
      </w:hyperlink>
      <w:r>
        <w:rPr>
          <w:rStyle w:val="Text4"/>
        </w:rPr>
        <w:t xml:space="preserve">, </w:t>
      </w:r>
      <w:hyperlink w:anchor="idm45239925808944">
        <w:r>
          <w:t>Separate Chaining with Linked Lists</w:t>
        </w:r>
      </w:hyperlink>
      <w:r>
        <w:rPr>
          <w:rStyle w:val="Text4"/>
        </w:rPr>
        <w:t xml:space="preserve">, </w:t>
      </w:r>
      <w:hyperlink w:anchor="idm45239917363056">
        <w:r>
          <w:t>Analyzing the Performance of Dynamic Hashtables</w:t>
        </w:r>
      </w:hyperlink>
      <w:r>
        <w:rPr>
          <w:rStyle w:val="Text4"/>
        </w:rPr>
        <w:t xml:space="preserve">, </w:t>
      </w:r>
      <w:hyperlink w:anchor="idm45239909394976">
        <w:r>
          <w:t>Using Binary Tree as (key, value) Symbol Table</w:t>
        </w:r>
      </w:hyperlink>
    </w:p>
    <w:p>
      <w:pPr>
        <w:pStyle w:val="Para 06"/>
      </w:pPr>
      <w:r>
        <w:rPr>
          <w:rStyle w:val="Text4"/>
        </w:rPr>
        <w:t>graphs</w:t>
        <w:t xml:space="preserve">, </w:t>
      </w:r>
      <w:hyperlink w:anchor="ch07_term1">
        <w:r>
          <w:t>Graphs Efficiently Store Useful Information</w:t>
        </w:r>
      </w:hyperlink>
      <w:r>
        <w:rPr>
          <w:rStyle w:val="Text4"/>
        </w:rPr>
        <w:t>-</w:t>
      </w:r>
      <w:hyperlink w:anchor="idm45239908139104">
        <w:r>
          <w:t>Graphs Efficiently Store Useful Information</w:t>
        </w:r>
      </w:hyperlink>
      <w:r>
        <w:rPr>
          <w:rStyle w:val="Text4"/>
        </w:rPr>
        <w:t xml:space="preserve">, </w:t>
      </w:r>
      <w:hyperlink w:anchor="idm45239903664464">
        <w:r>
          <w:t>Wrapping It Up</w:t>
        </w:r>
      </w:hyperlink>
    </w:p>
    <w:p>
      <w:pPr>
        <w:pStyle w:val="Para 12"/>
      </w:pPr>
      <w:r>
        <w:t>(</w:t>
        <w:t>see also</w:t>
        <w:t xml:space="preserve"> connected graph, directed graph, disconnected graph, map, maze, project, simple graph, undirected graph)</w:t>
      </w:r>
    </w:p>
    <w:p>
      <w:pPr>
        <w:pStyle w:val="Para 06"/>
      </w:pPr>
      <w:r>
        <w:rPr>
          <w:rStyle w:val="Text4"/>
        </w:rPr>
        <w:t>Guided Search</w:t>
        <w:t xml:space="preserve">, </w:t>
      </w:r>
      <w:hyperlink w:anchor="ch07_term5">
        <w:r>
          <w:t>Breadth First Search Offers Different Searching Strategy</w:t>
        </w:r>
      </w:hyperlink>
      <w:r>
        <w:rPr>
          <w:rStyle w:val="Text4"/>
        </w:rPr>
        <w:t>-</w:t>
      </w:r>
      <w:hyperlink w:anchor="idm45239906871312">
        <w:r>
          <w:t>Breadth First Search Offers Different Searching Strategy</w:t>
        </w:r>
      </w:hyperlink>
    </w:p>
    <w:p>
      <w:pPr>
        <w:keepNext/>
        <w:pStyle w:val="Heading 2"/>
      </w:pPr>
      <w:r>
        <w:t>H</w:t>
      </w:r>
    </w:p>
    <w:p>
      <w:pPr>
        <w:pStyle w:val="Para 06"/>
      </w:pPr>
      <w:r>
        <w:rPr>
          <w:rStyle w:val="Text4"/>
        </w:rPr>
        <w:t>Harvey, David</w:t>
        <w:t xml:space="preserve">, </w:t>
      </w:r>
      <w:hyperlink w:anchor="idm45239927850416">
        <w:r>
          <w:t>Challenge Exercises</w:t>
        </w:r>
      </w:hyperlink>
    </w:p>
    <w:p>
      <w:pPr>
        <w:pStyle w:val="Para 06"/>
      </w:pPr>
      <w:r>
        <w:rPr>
          <w:rStyle w:val="Text4"/>
        </w:rPr>
        <w:t>hash codes</w:t>
        <w:t xml:space="preserve">, </w:t>
      </w:r>
      <w:hyperlink w:anchor="ch03_term4">
        <w:r>
          <w:t>Hash Functions and Hash Codes</w:t>
        </w:r>
      </w:hyperlink>
      <w:r>
        <w:rPr>
          <w:rStyle w:val="Text4"/>
        </w:rPr>
        <w:t>-</w:t>
      </w:r>
      <w:hyperlink w:anchor="idm45239927075744">
        <w:r>
          <w:t>Hash Functions and Hash Codes</w:t>
        </w:r>
      </w:hyperlink>
    </w:p>
    <w:p>
      <w:pPr>
        <w:pStyle w:val="Para 06"/>
      </w:pPr>
      <w:r>
        <w:rPr>
          <w:rStyle w:val="Text4"/>
        </w:rPr>
        <w:t>hash collision</w:t>
        <w:t xml:space="preserve">, </w:t>
      </w:r>
      <w:hyperlink w:anchor="idm45239926677552">
        <w:r>
          <w:t>Detecting and Resolving Collisions with Linear Probing</w:t>
        </w:r>
      </w:hyperlink>
    </w:p>
    <w:p>
      <w:pPr>
        <w:pStyle w:val="Para 06"/>
      </w:pPr>
      <w:r>
        <w:rPr>
          <w:rStyle w:val="Text4"/>
        </w:rPr>
        <w:t>hash functions</w:t>
        <w:t xml:space="preserve">, </w:t>
      </w:r>
      <w:hyperlink w:anchor="ch03_term3">
        <w:r>
          <w:t>Hash Functions and Hash Codes</w:t>
        </w:r>
      </w:hyperlink>
      <w:r>
        <w:rPr>
          <w:rStyle w:val="Text4"/>
        </w:rPr>
        <w:t>-</w:t>
      </w:r>
      <w:hyperlink w:anchor="idm45239927076720">
        <w:r>
          <w:t>Hash Functions and Hash Codes</w:t>
        </w:r>
      </w:hyperlink>
    </w:p>
    <w:p>
      <w:pPr>
        <w:pStyle w:val="Para 06"/>
      </w:pPr>
      <w:r>
        <w:rPr>
          <w:rStyle w:val="Text4"/>
        </w:rPr>
        <w:t>hashing</w:t>
        <w:t xml:space="preserve">, </w:t>
      </w:r>
      <w:hyperlink w:anchor="idm45239927816720">
        <w:r>
          <w:t>Associating Values with Keys</w:t>
        </w:r>
      </w:hyperlink>
      <w:r>
        <w:rPr>
          <w:rStyle w:val="Text4"/>
        </w:rPr>
        <w:t xml:space="preserve">, </w:t>
      </w:r>
      <w:hyperlink w:anchor="idm45239927119616">
        <w:r>
          <w:t>Hash Functions and Hash Codes</w:t>
        </w:r>
      </w:hyperlink>
    </w:p>
    <w:p>
      <w:pPr>
        <w:pStyle w:val="Para 12"/>
      </w:pPr>
      <w:r>
        <w:t>(</w:t>
        <w:t>see also</w:t>
        <w:t xml:space="preserve"> hash codes, hash functions)</w:t>
      </w:r>
    </w:p>
    <w:p>
      <w:pPr>
        <w:pStyle w:val="Para 06"/>
      </w:pPr>
      <w:r>
        <w:rPr>
          <w:rStyle w:val="Text4"/>
        </w:rPr>
        <w:t>in Java</w:t>
        <w:t xml:space="preserve">, </w:t>
      </w:r>
      <w:hyperlink w:anchor="idm45239927067920">
        <w:r>
          <w:t>Hash Functions and Hash Codes</w:t>
        </w:r>
      </w:hyperlink>
    </w:p>
    <w:p>
      <w:pPr>
        <w:pStyle w:val="Para 06"/>
      </w:pPr>
      <w:r>
        <w:rPr>
          <w:rStyle w:val="Text4"/>
        </w:rPr>
        <w:t>perfect hashing</w:t>
        <w:t xml:space="preserve">, </w:t>
      </w:r>
      <w:hyperlink w:anchor="ch03_term8">
        <w:r>
          <w:t>Perfect Hashing</w:t>
        </w:r>
      </w:hyperlink>
      <w:r>
        <w:rPr>
          <w:rStyle w:val="Text4"/>
        </w:rPr>
        <w:t>-</w:t>
      </w:r>
      <w:hyperlink w:anchor="idm45239916575184">
        <w:r>
          <w:t>Iterate Over (key, value) Pairs</w:t>
        </w:r>
      </w:hyperlink>
    </w:p>
    <w:p>
      <w:pPr>
        <w:pStyle w:val="Para 06"/>
      </w:pPr>
      <w:r>
        <w:rPr>
          <w:rStyle w:val="Text4"/>
        </w:rPr>
        <w:t>in Python</w:t>
        <w:t xml:space="preserve">, </w:t>
      </w:r>
      <w:hyperlink w:anchor="idm45239917362448">
        <w:r>
          <w:t>Analyzing the Performance of Dynamic Hashtables</w:t>
        </w:r>
      </w:hyperlink>
      <w:r>
        <w:rPr>
          <w:rStyle w:val="Text4"/>
        </w:rPr>
        <w:t xml:space="preserve">, </w:t>
      </w:r>
      <w:hyperlink w:anchor="idm45239903568560">
        <w:r>
          <w:t>Python Built-in Data Types</w:t>
        </w:r>
      </w:hyperlink>
    </w:p>
    <w:p>
      <w:pPr>
        <w:pStyle w:val="Para 06"/>
      </w:pPr>
      <w:r>
        <w:rPr>
          <w:rStyle w:val="Text4"/>
        </w:rPr>
        <w:t>simple uniform hashing</w:t>
        <w:t xml:space="preserve">, </w:t>
      </w:r>
      <w:hyperlink w:anchor="idm45239917358320">
        <w:r>
          <w:t>Analyzing the Performance of Dynamic Hashtables</w:t>
        </w:r>
      </w:hyperlink>
    </w:p>
    <w:p>
      <w:pPr>
        <w:pStyle w:val="Para 12"/>
      </w:pPr>
      <w:r>
        <w:t>heap data structure</w:t>
        <w:t xml:space="preserve">, </w:t>
      </w:r>
      <w:hyperlink w:anchor="idm45239915991232">
        <w:r>
          <w:rPr>
            <w:rStyle w:val="Text3"/>
          </w:rPr>
          <w:t>Heaping It On</w:t>
        </w:r>
      </w:hyperlink>
    </w:p>
    <w:p>
      <w:pPr>
        <w:pStyle w:val="Para 06"/>
      </w:pPr>
      <w:r>
        <w:rPr>
          <w:rStyle w:val="Text4"/>
        </w:rPr>
        <w:t>heap sort</w:t>
        <w:t xml:space="preserve">, </w:t>
      </w:r>
      <w:hyperlink w:anchor="ch05_term11">
        <w:r>
          <w:t>Heap Sort</w:t>
        </w:r>
      </w:hyperlink>
      <w:r>
        <w:rPr>
          <w:rStyle w:val="Text4"/>
        </w:rPr>
        <w:t>-</w:t>
      </w:r>
      <w:hyperlink w:anchor="idm45239912959760">
        <w:r>
          <w:t>Heap Sort</w:t>
        </w:r>
      </w:hyperlink>
    </w:p>
    <w:p>
      <w:pPr>
        <w:pStyle w:val="Para 12"/>
      </w:pPr>
      <w:r>
        <w:t>heap-based priority queue</w:t>
        <w:t xml:space="preserve">, </w:t>
      </w:r>
      <w:hyperlink w:anchor="idm45239916080064">
        <w:r>
          <w:rPr>
            <w:rStyle w:val="Text3"/>
          </w:rPr>
          <w:t>Heaping It On</w:t>
        </w:r>
      </w:hyperlink>
    </w:p>
    <w:p>
      <w:pPr>
        <w:pStyle w:val="Para 06"/>
      </w:pPr>
      <w:r>
        <w:rPr>
          <w:rStyle w:val="Text4"/>
        </w:rPr>
        <w:t>heap-ordered property</w:t>
        <w:t xml:space="preserve">, </w:t>
      </w:r>
      <w:hyperlink w:anchor="idm45239915967280">
        <w:r>
          <w:t>Max Binary Heaps</w:t>
        </w:r>
      </w:hyperlink>
      <w:r>
        <w:rPr>
          <w:rStyle w:val="Text4"/>
        </w:rPr>
        <w:t xml:space="preserve">, </w:t>
      </w:r>
      <w:hyperlink w:anchor="ch04_term6">
        <w:r>
          <w:t>Max Binary Heaps</w:t>
        </w:r>
      </w:hyperlink>
      <w:r>
        <w:rPr>
          <w:rStyle w:val="Text4"/>
        </w:rPr>
        <w:t>-</w:t>
      </w:r>
      <w:hyperlink w:anchor="idm45239915872224">
        <w:r>
          <w:t>Removing the Value with Highest Priority</w:t>
        </w:r>
      </w:hyperlink>
      <w:r>
        <w:rPr>
          <w:rStyle w:val="Text4"/>
        </w:rPr>
        <w:t xml:space="preserve">, </w:t>
      </w:r>
      <w:hyperlink w:anchor="idm45239915434464">
        <w:r>
          <w:t>Implementation of Swim and Sink</w:t>
        </w:r>
      </w:hyperlink>
      <w:r>
        <w:rPr>
          <w:rStyle w:val="Text4"/>
        </w:rPr>
        <w:t xml:space="preserve">, </w:t>
      </w:r>
      <w:hyperlink w:anchor="idm45239914921776">
        <w:r>
          <w:t>Challenge Exercises</w:t>
        </w:r>
      </w:hyperlink>
    </w:p>
    <w:p>
      <w:pPr>
        <w:pStyle w:val="Para 06"/>
      </w:pPr>
      <w:r>
        <w:rPr>
          <w:rStyle w:val="Text4"/>
        </w:rPr>
        <w:t>heap-shape property</w:t>
        <w:t xml:space="preserve">, </w:t>
      </w:r>
      <w:hyperlink w:anchor="idm45239915964928">
        <w:r>
          <w:t>Max Binary Heaps</w:t>
        </w:r>
      </w:hyperlink>
      <w:r>
        <w:rPr>
          <w:rStyle w:val="Text4"/>
        </w:rPr>
        <w:t xml:space="preserve">, </w:t>
      </w:r>
      <w:hyperlink w:anchor="idm45239915943232">
        <w:r>
          <w:t>Max Binary Heaps</w:t>
        </w:r>
      </w:hyperlink>
      <w:r>
        <w:rPr>
          <w:rStyle w:val="Text4"/>
        </w:rPr>
        <w:t xml:space="preserve">, </w:t>
      </w:r>
      <w:hyperlink w:anchor="idm45239915889296">
        <w:r>
          <w:t>Removing the Value with Highest Priority</w:t>
        </w:r>
      </w:hyperlink>
      <w:r>
        <w:rPr>
          <w:rStyle w:val="Text4"/>
        </w:rPr>
        <w:t xml:space="preserve">, </w:t>
      </w:r>
      <w:hyperlink w:anchor="idm45239915859728">
        <w:r>
          <w:t>Removing the Value with Highest Priority</w:t>
        </w:r>
      </w:hyperlink>
      <w:r>
        <w:rPr>
          <w:rStyle w:val="Text4"/>
        </w:rPr>
        <w:t xml:space="preserve">, </w:t>
      </w:r>
      <w:hyperlink w:anchor="idm45239915433632">
        <w:r>
          <w:t>Implementation of Swim and Sink</w:t>
        </w:r>
      </w:hyperlink>
      <w:r>
        <w:rPr>
          <w:rStyle w:val="Text4"/>
        </w:rPr>
        <w:t xml:space="preserve">, </w:t>
      </w:r>
      <w:hyperlink w:anchor="idm45239914922480">
        <w:r>
          <w:t>Challenge Exercises</w:t>
        </w:r>
      </w:hyperlink>
    </w:p>
    <w:p>
      <w:pPr>
        <w:pStyle w:val="Para 06"/>
      </w:pPr>
      <w:r>
        <w:rPr>
          <w:rStyle w:val="Text4"/>
        </w:rPr>
        <w:t>heapify</w:t>
        <w:t xml:space="preserve">, </w:t>
      </w:r>
      <w:hyperlink w:anchor="idm45239903331056">
        <w:r>
          <w:t>Heap and Priority Queue Implementations</w:t>
        </w:r>
      </w:hyperlink>
    </w:p>
    <w:p>
      <w:pPr>
        <w:pStyle w:val="Para 06"/>
      </w:pPr>
      <w:r>
        <w:rPr>
          <w:rStyle w:val="Text4"/>
        </w:rPr>
        <w:t>heapq</w:t>
        <w:t xml:space="preserve">, </w:t>
      </w:r>
      <w:hyperlink w:anchor="idm45239903330320">
        <w:r>
          <w:t>Heap and Priority Queue Implementations</w:t>
        </w:r>
      </w:hyperlink>
    </w:p>
    <w:p>
      <w:pPr>
        <w:pStyle w:val="Para 06"/>
      </w:pPr>
      <w:r>
        <w:rPr>
          <w:rStyle w:val="Text4"/>
        </w:rPr>
        <w:t>heaps</w:t>
        <w:t xml:space="preserve">, </w:t>
      </w:r>
      <w:hyperlink w:anchor="ch04_term4">
        <w:r>
          <w:t>Heaping It On</w:t>
        </w:r>
      </w:hyperlink>
      <w:r>
        <w:rPr>
          <w:rStyle w:val="Text4"/>
        </w:rPr>
        <w:t>-</w:t>
      </w:r>
      <w:hyperlink w:anchor="idm45239915911904">
        <w:r>
          <w:t>Inserting a (value, priority)</w:t>
        </w:r>
      </w:hyperlink>
    </w:p>
    <w:p>
      <w:pPr>
        <w:pStyle w:val="Para 06"/>
      </w:pPr>
      <w:r>
        <w:rPr>
          <w:rStyle w:val="Text4"/>
        </w:rPr>
        <w:t>height</w:t>
        <w:t xml:space="preserve">, </w:t>
      </w:r>
      <w:hyperlink w:anchor="idm45239910707344">
        <w:r>
          <w:t>Analyzing Performance of Binary Search Trees</w:t>
        </w:r>
      </w:hyperlink>
    </w:p>
    <w:p>
      <w:pPr>
        <w:pStyle w:val="Para 06"/>
      </w:pPr>
      <w:r>
        <w:rPr>
          <w:rStyle w:val="Text4"/>
        </w:rPr>
        <w:t>hit</w:t>
        <w:t xml:space="preserve">, </w:t>
      </w:r>
      <w:hyperlink w:anchor="idm45239926686592">
        <w:r>
          <w:t>A Hashtable Structure for (Key, Value) Pairs</w:t>
        </w:r>
      </w:hyperlink>
    </w:p>
    <w:p>
      <w:pPr>
        <w:keepNext/>
        <w:pStyle w:val="Heading 2"/>
      </w:pPr>
      <w:r>
        <w:t>I</w:t>
      </w:r>
    </w:p>
    <w:p>
      <w:pPr>
        <w:pStyle w:val="Para 12"/>
      </w:pPr>
      <w:r>
        <w:t>incremental resizing</w:t>
        <w:t xml:space="preserve">, </w:t>
      </w:r>
      <w:hyperlink w:anchor="idm45239916430448">
        <w:r>
          <w:rPr>
            <w:rStyle w:val="Text3"/>
          </w:rPr>
          <w:t>Challenge Exercises</w:t>
        </w:r>
      </w:hyperlink>
    </w:p>
    <w:p>
      <w:pPr>
        <w:pStyle w:val="Para 06"/>
      </w:pPr>
      <w:r>
        <w:rPr>
          <w:rStyle w:val="Text4"/>
        </w:rPr>
        <w:t>index position</w:t>
        <w:t xml:space="preserve">, </w:t>
      </w:r>
      <w:hyperlink w:anchor="idm45239932597296">
        <w:r>
          <w:t>What Is an Algorithm?</w:t>
        </w:r>
      </w:hyperlink>
    </w:p>
    <w:p>
      <w:pPr>
        <w:pStyle w:val="Para 06"/>
      </w:pPr>
      <w:r>
        <w:rPr>
          <w:rStyle w:val="Text4"/>
        </w:rPr>
        <w:t>indexed min priority queue</w:t>
        <w:t xml:space="preserve">, </w:t>
      </w:r>
      <w:hyperlink w:anchor="idm45239906156592">
        <w:r>
          <w:t>Dijkstra’s Algorithm</w:t>
        </w:r>
      </w:hyperlink>
      <w:r>
        <w:rPr>
          <w:rStyle w:val="Text4"/>
        </w:rPr>
        <w:t xml:space="preserve">, </w:t>
      </w:r>
      <w:hyperlink w:anchor="idm45239903668656">
        <w:r>
          <w:t>Wrapping It Up</w:t>
        </w:r>
      </w:hyperlink>
    </w:p>
    <w:p>
      <w:pPr>
        <w:pStyle w:val="Para 12"/>
      </w:pPr>
      <w:r>
        <w:t>inorder traversal</w:t>
        <w:t xml:space="preserve">, </w:t>
      </w:r>
      <w:hyperlink w:anchor="idm45239908878960">
        <w:r>
          <w:rPr>
            <w:rStyle w:val="Text3"/>
          </w:rPr>
          <w:t>Summary</w:t>
        </w:r>
      </w:hyperlink>
    </w:p>
    <w:p>
      <w:pPr>
        <w:pStyle w:val="Para 12"/>
      </w:pPr>
      <w:r>
        <w:t>insert() function</w:t>
        <w:t xml:space="preserve">, </w:t>
      </w:r>
      <w:hyperlink w:anchor="idm45239911517088">
        <w:r>
          <w:rPr>
            <w:rStyle w:val="Text3"/>
          </w:rPr>
          <w:t>Binary Search Trees</w:t>
        </w:r>
      </w:hyperlink>
    </w:p>
    <w:p>
      <w:pPr>
        <w:pStyle w:val="Para 06"/>
      </w:pPr>
      <w:r>
        <w:rPr>
          <w:rStyle w:val="Text4"/>
        </w:rPr>
        <w:t>insertion sort</w:t>
        <w:t xml:space="preserve">, </w:t>
      </w:r>
      <w:hyperlink w:anchor="ch05_term5">
        <w:r>
          <w:t>Anatomy of a Quadratic Sorting Algorithm</w:t>
        </w:r>
      </w:hyperlink>
      <w:r>
        <w:rPr>
          <w:rStyle w:val="Text4"/>
        </w:rPr>
        <w:t>-</w:t>
      </w:r>
      <w:hyperlink w:anchor="idm45239914300336">
        <w:r>
          <w:t>Analyze Performance of Insertion Sort and Selection Sort</w:t>
        </w:r>
      </w:hyperlink>
      <w:r>
        <w:rPr>
          <w:rStyle w:val="Text4"/>
        </w:rPr>
        <w:t xml:space="preserve">, </w:t>
      </w:r>
      <w:hyperlink w:anchor="idm45239912613168">
        <w:r>
          <w:t>Tim Sort</w:t>
        </w:r>
      </w:hyperlink>
    </w:p>
    <w:p>
      <w:pPr>
        <w:pStyle w:val="Para 06"/>
      </w:pPr>
      <w:r>
        <w:rPr>
          <w:rStyle w:val="Text4"/>
        </w:rPr>
        <w:t>integer multiplication</w:t>
        <w:t xml:space="preserve">, </w:t>
      </w:r>
      <w:hyperlink w:anchor="idm45239929414000">
        <w:r>
          <w:t>Multiplication Can Be Faster</w:t>
        </w:r>
      </w:hyperlink>
    </w:p>
    <w:p>
      <w:pPr>
        <w:pStyle w:val="Para 06"/>
      </w:pPr>
      <w:r>
        <w:rPr>
          <w:rStyle w:val="Text4"/>
        </w:rPr>
        <w:t>Intel</w:t>
        <w:t xml:space="preserve">, </w:t>
      </w:r>
      <w:hyperlink w:anchor="idm45239929298528">
        <w:r>
          <w:t>Asymptotic Analysis</w:t>
        </w:r>
      </w:hyperlink>
    </w:p>
    <w:p>
      <w:pPr>
        <w:keepNext/>
        <w:pStyle w:val="Heading 2"/>
      </w:pPr>
      <w:r>
        <w:t>J</w:t>
      </w:r>
    </w:p>
    <w:p>
      <w:pPr>
        <w:pStyle w:val="Para 06"/>
      </w:pPr>
      <w:r>
        <w:rPr>
          <w:rStyle w:val="Text4"/>
        </w:rPr>
        <w:t>Java</w:t>
        <w:t xml:space="preserve">, </w:t>
      </w:r>
      <w:hyperlink w:anchor="idm45239932397040">
        <w:r>
          <w:t>What Is an Algorithm?</w:t>
        </w:r>
      </w:hyperlink>
      <w:r>
        <w:rPr>
          <w:rStyle w:val="Text4"/>
        </w:rPr>
        <w:t xml:space="preserve">, </w:t>
      </w:r>
      <w:hyperlink w:anchor="idm45239932599616">
        <w:r>
          <w:t>What Is an Algorithm?</w:t>
        </w:r>
      </w:hyperlink>
      <w:r>
        <w:rPr>
          <w:rStyle w:val="Text4"/>
        </w:rPr>
        <w:t xml:space="preserve">, </w:t>
      </w:r>
      <w:hyperlink w:anchor="idm45239927071472">
        <w:r>
          <w:t>Hash Functions and Hash Codes</w:t>
        </w:r>
      </w:hyperlink>
      <w:r>
        <w:rPr>
          <w:rStyle w:val="Text4"/>
        </w:rPr>
        <w:t xml:space="preserve">, </w:t>
      </w:r>
      <w:hyperlink w:anchor="idm45239912890896">
        <w:r>
          <w:t>Performance Comparison of O(N log N) Algorithms</w:t>
        </w:r>
      </w:hyperlink>
    </w:p>
    <w:p>
      <w:pPr>
        <w:keepNext/>
        <w:pStyle w:val="Heading 2"/>
      </w:pPr>
      <w:r>
        <w:t>K</w:t>
      </w:r>
    </w:p>
    <w:p>
      <w:pPr>
        <w:pStyle w:val="Para 12"/>
      </w:pPr>
      <w:r>
        <w:t>Karatsuba complexity class</w:t>
        <w:t xml:space="preserve">, </w:t>
      </w:r>
      <w:hyperlink w:anchor="idm45239929249920">
        <w:r>
          <w:rPr>
            <w:rStyle w:val="Text3"/>
          </w:rPr>
          <w:t>Counting All Operations</w:t>
        </w:r>
      </w:hyperlink>
    </w:p>
    <w:p>
      <w:pPr>
        <w:pStyle w:val="Para 06"/>
      </w:pPr>
      <w:r>
        <w:rPr>
          <w:rStyle w:val="Text4"/>
        </w:rPr>
        <w:t>key operations</w:t>
        <w:t xml:space="preserve">, </w:t>
      </w:r>
      <w:hyperlink w:anchor="idm45239932591088">
        <w:r>
          <w:t>What Is an Algorithm?</w:t>
        </w:r>
      </w:hyperlink>
      <w:r>
        <w:rPr>
          <w:rStyle w:val="Text4"/>
        </w:rPr>
        <w:t xml:space="preserve">, </w:t>
      </w:r>
      <w:hyperlink w:anchor="idm45239932008864">
        <w:r>
          <w:t>Counting Key Operations</w:t>
        </w:r>
      </w:hyperlink>
      <w:r>
        <w:rPr>
          <w:rStyle w:val="Text4"/>
        </w:rPr>
        <w:t xml:space="preserve">, </w:t>
      </w:r>
      <w:hyperlink w:anchor="idm45239929263040">
        <w:r>
          <w:t>Counting All Operations</w:t>
        </w:r>
      </w:hyperlink>
    </w:p>
    <w:p>
      <w:pPr>
        <w:pStyle w:val="Para 06"/>
      </w:pPr>
      <w:r>
        <w:rPr>
          <w:rStyle w:val="Text4"/>
        </w:rPr>
        <w:t>keys</w:t>
        <w:t xml:space="preserve">, </w:t>
      </w:r>
      <w:hyperlink w:anchor="ch03_term2">
        <w:r>
          <w:t>Associating Values with Keys</w:t>
        </w:r>
      </w:hyperlink>
      <w:r>
        <w:rPr>
          <w:rStyle w:val="Text4"/>
        </w:rPr>
        <w:t>-</w:t>
      </w:r>
      <w:hyperlink w:anchor="idm45239927125680">
        <w:r>
          <w:t>Associating Values with Keys</w:t>
        </w:r>
      </w:hyperlink>
    </w:p>
    <w:p>
      <w:pPr>
        <w:pStyle w:val="Para 06"/>
      </w:pPr>
      <w:r>
        <w:rPr>
          <w:rStyle w:val="Text4"/>
        </w:rPr>
        <w:t>Knuth, Donald</w:t>
        <w:t xml:space="preserve">, </w:t>
      </w:r>
      <w:hyperlink w:anchor="idm45239903296160">
        <w:r>
          <w:t>Future Exploration</w:t>
        </w:r>
      </w:hyperlink>
    </w:p>
    <w:p>
      <w:pPr>
        <w:keepNext/>
        <w:pStyle w:val="Heading 2"/>
      </w:pPr>
      <w:r>
        <w:t>L</w:t>
      </w:r>
    </w:p>
    <w:p>
      <w:pPr>
        <w:pStyle w:val="Para 06"/>
      </w:pPr>
      <w:r>
        <w:rPr>
          <w:rStyle w:val="Text4"/>
        </w:rPr>
        <w:t>largest() algorithm</w:t>
        <w:t xml:space="preserve">, </w:t>
      </w:r>
      <w:hyperlink w:anchor="ch01_term3">
        <w:r>
          <w:t>Models Can Predict Algorithm Performance</w:t>
        </w:r>
      </w:hyperlink>
      <w:r>
        <w:rPr>
          <w:rStyle w:val="Text4"/>
        </w:rPr>
        <w:t>-</w:t>
      </w:r>
      <w:hyperlink w:anchor="idm45239931464640">
        <w:r>
          <w:t>Find Two Largest Values in an Arbitrary List</w:t>
        </w:r>
      </w:hyperlink>
    </w:p>
    <w:p>
      <w:pPr>
        <w:pStyle w:val="Para 06"/>
      </w:pPr>
      <w:r>
        <w:rPr>
          <w:rStyle w:val="Text4"/>
        </w:rPr>
        <w:t>largest_two() algorithm</w:t>
        <w:t xml:space="preserve">, </w:t>
      </w:r>
      <w:hyperlink w:anchor="idm45239931465584">
        <w:r>
          <w:t>Find Two Largest Values in an Arbitrary List</w:t>
        </w:r>
      </w:hyperlink>
      <w:r>
        <w:rPr>
          <w:rStyle w:val="Text4"/>
        </w:rPr>
        <w:t xml:space="preserve">, </w:t>
      </w:r>
      <w:hyperlink w:anchor="idm45239930727632">
        <w:r>
          <w:t>Tournament Algorithm</w:t>
        </w:r>
      </w:hyperlink>
      <w:r>
        <w:rPr>
          <w:rStyle w:val="Text4"/>
        </w:rPr>
        <w:t xml:space="preserve">, </w:t>
      </w:r>
      <w:hyperlink w:anchor="idm45239930589936">
        <w:r>
          <w:t>Tournament Algorithm</w:t>
        </w:r>
      </w:hyperlink>
      <w:r>
        <w:rPr>
          <w:rStyle w:val="Text4"/>
        </w:rPr>
        <w:t xml:space="preserve">, </w:t>
      </w:r>
      <w:hyperlink w:anchor="idm45239930351072">
        <w:r>
          <w:t>Time Complexity and Space Complexity</w:t>
        </w:r>
      </w:hyperlink>
    </w:p>
    <w:p>
      <w:pPr>
        <w:pStyle w:val="Para 06"/>
      </w:pPr>
      <w:r>
        <w:rPr>
          <w:rStyle w:val="Text4"/>
        </w:rPr>
        <w:t>leaf node</w:t>
        <w:t xml:space="preserve">, </w:t>
      </w:r>
      <w:hyperlink w:anchor="idm45239911838256">
        <w:r>
          <w:t>Binary Search Trees</w:t>
        </w:r>
      </w:hyperlink>
      <w:r>
        <w:rPr>
          <w:rStyle w:val="Text4"/>
        </w:rPr>
        <w:t xml:space="preserve">, </w:t>
      </w:r>
      <w:hyperlink w:anchor="idm45239910708016">
        <w:r>
          <w:t>Analyzing Performance of Binary Search Trees</w:t>
        </w:r>
      </w:hyperlink>
    </w:p>
    <w:p>
      <w:pPr>
        <w:pStyle w:val="Para 06"/>
      </w:pPr>
      <w:r>
        <w:rPr>
          <w:rStyle w:val="Text4"/>
        </w:rPr>
        <w:t>least squares method</w:t>
        <w:t xml:space="preserve">, </w:t>
      </w:r>
      <w:hyperlink w:anchor="idm45239928415408">
        <w:r>
          <w:t>Curve Fitting Versus Lower and Upper Bounds</w:t>
        </w:r>
      </w:hyperlink>
    </w:p>
    <w:p>
      <w:pPr>
        <w:pStyle w:val="Para 06"/>
      </w:pPr>
      <w:r>
        <w:rPr>
          <w:rStyle w:val="Text4"/>
        </w:rPr>
        <w:t>LIFO (last-in, first-out)</w:t>
        <w:t xml:space="preserve">, </w:t>
      </w:r>
      <w:hyperlink w:anchor="idm45239908101136">
        <w:r>
          <w:t>Using Depth First Search to Solve a Maze</w:t>
        </w:r>
      </w:hyperlink>
      <w:r>
        <w:rPr>
          <w:rStyle w:val="Text4"/>
        </w:rPr>
        <w:t xml:space="preserve">, </w:t>
      </w:r>
      <w:hyperlink w:anchor="idm45239903520320">
        <w:r>
          <w:t>Implementing Stack in Python</w:t>
        </w:r>
      </w:hyperlink>
    </w:p>
    <w:p>
      <w:pPr>
        <w:pStyle w:val="Para 12"/>
      </w:pPr>
      <w:r>
        <w:t>line of best fit</w:t>
        <w:t xml:space="preserve"> (</w:t>
        <w:t>see</w:t>
        <w:t xml:space="preserve"> trendline)</w:t>
      </w:r>
    </w:p>
    <w:p>
      <w:pPr>
        <w:pStyle w:val="Para 06"/>
      </w:pPr>
      <w:r>
        <w:rPr>
          <w:rStyle w:val="Text4"/>
        </w:rPr>
        <w:t>linear complexity class</w:t>
        <w:t xml:space="preserve">, </w:t>
      </w:r>
      <w:hyperlink w:anchor="idm45239929252864">
        <w:r>
          <w:t>Counting All Operations</w:t>
        </w:r>
      </w:hyperlink>
      <w:r>
        <w:rPr>
          <w:rStyle w:val="Text4"/>
        </w:rPr>
        <w:t xml:space="preserve">, </w:t>
      </w:r>
      <w:hyperlink w:anchor="idm45239928541808">
        <w:r>
          <w:t>Two Birds with One Stone</w:t>
        </w:r>
      </w:hyperlink>
    </w:p>
    <w:p>
      <w:pPr>
        <w:pStyle w:val="Para 06"/>
      </w:pPr>
      <w:r>
        <w:rPr>
          <w:rStyle w:val="Text4"/>
        </w:rPr>
        <w:t>linear models</w:t>
        <w:t xml:space="preserve">, </w:t>
      </w:r>
      <w:hyperlink w:anchor="ch02_term3">
        <w:r>
          <w:t>Using Empirical Models to Predict Performance</w:t>
        </w:r>
      </w:hyperlink>
      <w:r>
        <w:rPr>
          <w:rStyle w:val="Text4"/>
        </w:rPr>
        <w:t>-</w:t>
      </w:r>
      <w:hyperlink w:anchor="idm45239929420688">
        <w:r>
          <w:t>Using Empirical Models to Predict Performance</w:t>
        </w:r>
      </w:hyperlink>
    </w:p>
    <w:p>
      <w:pPr>
        <w:pStyle w:val="Para 06"/>
      </w:pPr>
      <w:r>
        <w:rPr>
          <w:rStyle w:val="Text4"/>
        </w:rPr>
        <w:t>linear probing</w:t>
        <w:t xml:space="preserve">, </w:t>
      </w:r>
      <w:hyperlink w:anchor="idm45239926663904">
        <w:r>
          <w:t>Detecting and Resolving Collisions with Linear Probing</w:t>
        </w:r>
      </w:hyperlink>
      <w:r>
        <w:rPr>
          <w:rStyle w:val="Text4"/>
        </w:rPr>
        <w:t xml:space="preserve">, </w:t>
      </w:r>
      <w:hyperlink w:anchor="idm45239926146640">
        <w:r>
          <w:t>Separate Chaining with Linked Lists</w:t>
        </w:r>
      </w:hyperlink>
    </w:p>
    <w:p>
      <w:pPr>
        <w:pStyle w:val="Para 12"/>
      </w:pPr>
      <w:r>
        <w:t>linear time median algorithm</w:t>
        <w:t xml:space="preserve">, </w:t>
      </w:r>
      <w:hyperlink w:anchor="idm45239930225936">
        <w:r>
          <w:rPr>
            <w:rStyle w:val="Text3"/>
          </w:rPr>
          <w:t>Challenge Exercises</w:t>
        </w:r>
      </w:hyperlink>
    </w:p>
    <w:p>
      <w:pPr>
        <w:pStyle w:val="Para 06"/>
      </w:pPr>
      <w:r>
        <w:rPr>
          <w:rStyle w:val="Text4"/>
        </w:rPr>
        <w:t>linked list data structure</w:t>
        <w:t xml:space="preserve">, </w:t>
      </w:r>
      <w:hyperlink w:anchor="idm45239926272640">
        <w:r>
          <w:t>Detecting and Resolving Collisions with Linear Probing</w:t>
        </w:r>
      </w:hyperlink>
    </w:p>
    <w:p>
      <w:pPr>
        <w:pStyle w:val="Para 06"/>
      </w:pPr>
      <w:r>
        <w:rPr>
          <w:rStyle w:val="Text4"/>
        </w:rPr>
        <w:t>adjacency list</w:t>
        <w:t xml:space="preserve">, </w:t>
      </w:r>
      <w:hyperlink w:anchor="idm45239906967824">
        <w:r>
          <w:t>Breadth First Search Offers Different Searching Strategy</w:t>
        </w:r>
      </w:hyperlink>
    </w:p>
    <w:p>
      <w:pPr>
        <w:pStyle w:val="Para 06"/>
      </w:pPr>
      <w:r>
        <w:rPr>
          <w:rStyle w:val="Text4"/>
        </w:rPr>
        <w:t>append value</w:t>
        <w:t xml:space="preserve">, </w:t>
      </w:r>
      <w:hyperlink w:anchor="idm45239926254272">
        <w:r>
          <w:t>Detecting and Resolving Collisions with Linear Probing</w:t>
        </w:r>
      </w:hyperlink>
      <w:r>
        <w:rPr>
          <w:rStyle w:val="Text4"/>
        </w:rPr>
        <w:t xml:space="preserve">, </w:t>
      </w:r>
      <w:hyperlink w:anchor="idm45239911916752">
        <w:r>
          <w:t>Binary Search Trees</w:t>
        </w:r>
      </w:hyperlink>
    </w:p>
    <w:p>
      <w:pPr>
        <w:pStyle w:val="Para 06"/>
      </w:pPr>
      <w:r>
        <w:rPr>
          <w:rStyle w:val="Text4"/>
        </w:rPr>
        <w:t>as bag</w:t>
        <w:t xml:space="preserve">, </w:t>
      </w:r>
      <w:hyperlink w:anchor="ch03_term11">
        <w:r>
          <w:t>Wrapping It Up</w:t>
        </w:r>
      </w:hyperlink>
      <w:r>
        <w:rPr>
          <w:rStyle w:val="Text4"/>
        </w:rPr>
        <w:t>-</w:t>
      </w:r>
      <w:hyperlink w:anchor="idm45239903584944">
        <w:r>
          <w:t>Python Built-in Data Types</w:t>
        </w:r>
      </w:hyperlink>
    </w:p>
    <w:p>
      <w:pPr>
        <w:pStyle w:val="Para 06"/>
      </w:pPr>
      <w:r>
        <w:rPr>
          <w:rStyle w:val="Text4"/>
        </w:rPr>
        <w:t>prepend value</w:t>
        <w:t xml:space="preserve">, </w:t>
      </w:r>
      <w:hyperlink w:anchor="idm45239926259408">
        <w:r>
          <w:t>Detecting and Resolving Collisions with Linear Probing</w:t>
        </w:r>
      </w:hyperlink>
      <w:r>
        <w:rPr>
          <w:rStyle w:val="Text4"/>
        </w:rPr>
        <w:t xml:space="preserve">, </w:t>
      </w:r>
      <w:hyperlink w:anchor="idm45239911915840">
        <w:r>
          <w:t>Binary Search Trees</w:t>
        </w:r>
      </w:hyperlink>
    </w:p>
    <w:p>
      <w:pPr>
        <w:pStyle w:val="Para 06"/>
      </w:pPr>
      <w:r>
        <w:rPr>
          <w:rStyle w:val="Text4"/>
        </w:rPr>
        <w:t>as queue</w:t>
        <w:t xml:space="preserve">, </w:t>
      </w:r>
      <w:hyperlink w:anchor="ch03_term12">
        <w:r>
          <w:t>Heaping It On</w:t>
        </w:r>
      </w:hyperlink>
    </w:p>
    <w:p>
      <w:pPr>
        <w:pStyle w:val="Para 06"/>
      </w:pPr>
      <w:r>
        <w:rPr>
          <w:rStyle w:val="Text4"/>
        </w:rPr>
        <w:t>as queue</w:t>
        <w:t xml:space="preserve">, </w:t>
      </w:r>
      <w:hyperlink w:anchor="idm45239916142880">
        <w:r>
          <w:t>Heaping It On</w:t>
        </w:r>
      </w:hyperlink>
    </w:p>
    <w:p>
      <w:pPr>
        <w:pStyle w:val="Para 12"/>
      </w:pPr>
      <w:r>
        <w:t>recursive function</w:t>
        <w:t xml:space="preserve">, </w:t>
      </w:r>
      <w:hyperlink w:anchor="idm45239912511312">
        <w:r>
          <w:rPr>
            <w:rStyle w:val="Text3"/>
          </w:rPr>
          <w:t>Getting Started</w:t>
        </w:r>
      </w:hyperlink>
    </w:p>
    <w:p>
      <w:pPr>
        <w:pStyle w:val="Para 06"/>
      </w:pPr>
      <w:r>
        <w:rPr>
          <w:rStyle w:val="Text4"/>
        </w:rPr>
        <w:t>remove value</w:t>
        <w:t xml:space="preserve">, </w:t>
      </w:r>
      <w:hyperlink w:anchor="ch03_term9">
        <w:r>
          <w:t>Removing an Entry from a Linked List</w:t>
        </w:r>
      </w:hyperlink>
      <w:r>
        <w:rPr>
          <w:rStyle w:val="Text4"/>
        </w:rPr>
        <w:t>-</w:t>
      </w:r>
      <w:hyperlink w:anchor="idm45239917988800">
        <w:r>
          <w:t>Removing an Entry from a Linked List</w:t>
        </w:r>
      </w:hyperlink>
    </w:p>
    <w:p>
      <w:pPr>
        <w:pStyle w:val="Para 06"/>
      </w:pPr>
      <w:r>
        <w:rPr>
          <w:rStyle w:val="Text4"/>
        </w:rPr>
        <w:t>separate chaining</w:t>
        <w:t xml:space="preserve">, </w:t>
      </w:r>
      <w:hyperlink w:anchor="ch03_term10">
        <w:r>
          <w:t>Separate Chaining with Linked Lists</w:t>
        </w:r>
      </w:hyperlink>
      <w:r>
        <w:rPr>
          <w:rStyle w:val="Text4"/>
        </w:rPr>
        <w:t>-</w:t>
      </w:r>
      <w:hyperlink w:anchor="idm45239918178864">
        <w:r>
          <w:t>Removing an Entry from a Linked List</w:t>
        </w:r>
      </w:hyperlink>
    </w:p>
    <w:p>
      <w:pPr>
        <w:pStyle w:val="Para 06"/>
      </w:pPr>
      <w:r>
        <w:rPr>
          <w:rStyle w:val="Text4"/>
        </w:rPr>
        <w:t>linked lists</w:t>
        <w:t xml:space="preserve">, </w:t>
      </w:r>
      <w:hyperlink w:anchor="idm45239918193664">
        <w:r>
          <w:t>Removing an Entry from a Linked List</w:t>
        </w:r>
      </w:hyperlink>
      <w:r>
        <w:rPr>
          <w:rStyle w:val="Text4"/>
        </w:rPr>
        <w:t xml:space="preserve">, </w:t>
      </w:r>
      <w:hyperlink w:anchor="idm45239917986144">
        <w:r>
          <w:t>Evaluation</w:t>
        </w:r>
      </w:hyperlink>
      <w:r>
        <w:rPr>
          <w:rStyle w:val="Text4"/>
        </w:rPr>
        <w:t xml:space="preserve">, </w:t>
      </w:r>
      <w:hyperlink w:anchor="idm45239912515072">
        <w:r>
          <w:t>Getting Started</w:t>
        </w:r>
      </w:hyperlink>
    </w:p>
    <w:p>
      <w:pPr>
        <w:pStyle w:val="Para 06"/>
      </w:pPr>
      <w:r>
        <w:rPr>
          <w:rStyle w:val="Text4"/>
        </w:rPr>
        <w:t>links</w:t>
        <w:t xml:space="preserve">, </w:t>
      </w:r>
      <w:hyperlink w:anchor="idm45239926271264">
        <w:r>
          <w:t>Detecting and Resolving Collisions with Linear Probing</w:t>
        </w:r>
      </w:hyperlink>
    </w:p>
    <w:p>
      <w:pPr>
        <w:pStyle w:val="Para 06"/>
      </w:pPr>
      <w:r>
        <w:rPr>
          <w:rStyle w:val="Text4"/>
        </w:rPr>
        <w:t>list data type</w:t>
        <w:t xml:space="preserve">, </w:t>
      </w:r>
      <w:hyperlink w:anchor="idm45239903574240">
        <w:r>
          <w:t>Python Built-in Data Types</w:t>
        </w:r>
      </w:hyperlink>
      <w:r>
        <w:rPr>
          <w:rStyle w:val="Text4"/>
        </w:rPr>
        <w:t xml:space="preserve">, </w:t>
      </w:r>
      <w:hyperlink w:anchor="idm45239903527344">
        <w:r>
          <w:t>Implementing Stack in Python</w:t>
        </w:r>
      </w:hyperlink>
    </w:p>
    <w:p>
      <w:pPr>
        <w:pStyle w:val="Para 06"/>
      </w:pPr>
      <w:r>
        <w:rPr>
          <w:rStyle w:val="Text4"/>
        </w:rPr>
        <w:t>logarithm</w:t>
        <w:t xml:space="preserve">, </w:t>
      </w:r>
      <w:hyperlink w:anchor="idm45239931147024">
        <w:r>
          <w:t>Tournament Algorithm</w:t>
        </w:r>
      </w:hyperlink>
      <w:r>
        <w:rPr>
          <w:rStyle w:val="Text4"/>
        </w:rPr>
        <w:t xml:space="preserve">, </w:t>
      </w:r>
      <w:hyperlink w:anchor="idm45239928587712">
        <w:r>
          <w:t>Two Birds with One Stone</w:t>
        </w:r>
      </w:hyperlink>
    </w:p>
    <w:p>
      <w:pPr>
        <w:pStyle w:val="Para 06"/>
      </w:pPr>
      <w:r>
        <w:rPr>
          <w:rStyle w:val="Text4"/>
        </w:rPr>
        <w:t>logarithmic complexity class</w:t>
        <w:t xml:space="preserve">, </w:t>
      </w:r>
      <w:hyperlink w:anchor="idm45239928558208">
        <w:r>
          <w:t>Two Birds with One Stone</w:t>
        </w:r>
      </w:hyperlink>
      <w:r>
        <w:rPr>
          <w:rStyle w:val="Text4"/>
        </w:rPr>
        <w:t xml:space="preserve">, </w:t>
      </w:r>
      <w:hyperlink w:anchor="idm45239928548864">
        <w:r>
          <w:t>Two Birds with One Stone</w:t>
        </w:r>
      </w:hyperlink>
    </w:p>
    <w:p>
      <w:pPr>
        <w:pStyle w:val="Para 06"/>
      </w:pPr>
      <w:r>
        <w:rPr>
          <w:rStyle w:val="Text4"/>
        </w:rPr>
        <w:t>lower bounds</w:t>
        <w:t xml:space="preserve">, </w:t>
      </w:r>
      <w:hyperlink w:anchor="idm45239929331600">
        <w:r>
          <w:t>Performance Classes</w:t>
        </w:r>
      </w:hyperlink>
    </w:p>
    <w:p>
      <w:pPr>
        <w:keepNext/>
        <w:pStyle w:val="Heading 2"/>
      </w:pPr>
      <w:r>
        <w:t>M</w:t>
      </w:r>
    </w:p>
    <w:p>
      <w:pPr>
        <w:pStyle w:val="Para 06"/>
      </w:pPr>
      <w:r>
        <w:rPr>
          <w:rStyle w:val="Text4"/>
        </w:rPr>
        <w:t>Manhattan distance</w:t>
        <w:t xml:space="preserve">, </w:t>
      </w:r>
      <w:hyperlink w:anchor="idm45239907294608">
        <w:r>
          <w:t>Breadth First Search Offers Different Searching Strategy</w:t>
        </w:r>
      </w:hyperlink>
    </w:p>
    <w:p>
      <w:pPr>
        <w:pStyle w:val="Para 06"/>
      </w:pPr>
      <w:r>
        <w:rPr>
          <w:rStyle w:val="Text4"/>
        </w:rPr>
        <w:t>map</w:t>
        <w:t xml:space="preserve">, </w:t>
      </w:r>
      <w:hyperlink w:anchor="idm45239908657824">
        <w:r>
          <w:t>Graphs Efficiently Store Useful Information</w:t>
        </w:r>
      </w:hyperlink>
    </w:p>
    <w:p>
      <w:pPr>
        <w:pStyle w:val="Para 06"/>
      </w:pPr>
      <w:r>
        <w:rPr>
          <w:rStyle w:val="Text4"/>
        </w:rPr>
        <w:t>Maple</w:t>
        <w:t xml:space="preserve">, </w:t>
      </w:r>
      <w:hyperlink w:anchor="idm45239929654992">
        <w:r>
          <w:t>Using Empirical Models to Predict Performance</w:t>
        </w:r>
      </w:hyperlink>
    </w:p>
    <w:p>
      <w:pPr>
        <w:pStyle w:val="Para 06"/>
      </w:pPr>
      <w:r>
        <w:rPr>
          <w:rStyle w:val="Text4"/>
        </w:rPr>
        <w:t>max binary heaps</w:t>
        <w:t xml:space="preserve">, </w:t>
      </w:r>
      <w:hyperlink w:anchor="ch04_term5">
        <w:r>
          <w:t>Max Binary Heaps</w:t>
        </w:r>
      </w:hyperlink>
      <w:r>
        <w:rPr>
          <w:rStyle w:val="Text4"/>
        </w:rPr>
        <w:t>-</w:t>
      </w:r>
      <w:hyperlink w:anchor="idm45239915137920">
        <w:r>
          <w:t>Implementation of Swim and Sink</w:t>
        </w:r>
      </w:hyperlink>
      <w:r>
        <w:rPr>
          <w:rStyle w:val="Text4"/>
        </w:rPr>
        <w:t xml:space="preserve">, </w:t>
      </w:r>
      <w:hyperlink w:anchor="idm45239909261664">
        <w:r>
          <w:t>Using the Binary Tree as a Priority Queue</w:t>
        </w:r>
      </w:hyperlink>
    </w:p>
    <w:p>
      <w:pPr>
        <w:pStyle w:val="Para 06"/>
      </w:pPr>
      <w:r>
        <w:rPr>
          <w:rStyle w:val="Text4"/>
        </w:rPr>
        <w:t>max() algorithm</w:t>
        <w:t xml:space="preserve">, </w:t>
      </w:r>
      <w:hyperlink w:anchor="idm45239931902816">
        <w:r>
          <w:t>Counting Key Operations</w:t>
        </w:r>
      </w:hyperlink>
      <w:r>
        <w:rPr>
          <w:rStyle w:val="Text4"/>
        </w:rPr>
        <w:t xml:space="preserve">, </w:t>
      </w:r>
      <w:hyperlink w:anchor="idm45239931673440">
        <w:r>
          <w:t>Models Can Predict Algorithm Performance</w:t>
        </w:r>
      </w:hyperlink>
      <w:r>
        <w:rPr>
          <w:rStyle w:val="Text4"/>
        </w:rPr>
        <w:t xml:space="preserve">, </w:t>
      </w:r>
      <w:hyperlink w:anchor="ch01_term5">
        <w:r>
          <w:t>Models Can Predict Algorithm Performance</w:t>
        </w:r>
      </w:hyperlink>
    </w:p>
    <w:p>
      <w:pPr>
        <w:pStyle w:val="Para 06"/>
      </w:pPr>
      <w:r>
        <w:rPr>
          <w:rStyle w:val="Text4"/>
        </w:rPr>
        <w:t>max() function</w:t>
        <w:t xml:space="preserve">, </w:t>
      </w:r>
      <w:hyperlink w:anchor="idm45239932433056">
        <w:r>
          <w:t>What Is an Algorithm?</w:t>
        </w:r>
      </w:hyperlink>
    </w:p>
    <w:p>
      <w:pPr>
        <w:pStyle w:val="Para 06"/>
      </w:pPr>
      <w:r>
        <w:rPr>
          <w:rStyle w:val="Text4"/>
        </w:rPr>
        <w:t>maze</w:t>
        <w:t xml:space="preserve">, </w:t>
      </w:r>
      <w:hyperlink w:anchor="idm45239908661264">
        <w:r>
          <w:t>Graphs Efficiently Store Useful Information</w:t>
        </w:r>
      </w:hyperlink>
      <w:r>
        <w:rPr>
          <w:rStyle w:val="Text4"/>
        </w:rPr>
        <w:t xml:space="preserve">, </w:t>
      </w:r>
      <w:hyperlink w:anchor="ch07_term2">
        <w:r>
          <w:t>Using Depth First Search to Solve a Maze</w:t>
        </w:r>
      </w:hyperlink>
      <w:r>
        <w:rPr>
          <w:rStyle w:val="Text4"/>
        </w:rPr>
        <w:t>-</w:t>
      </w:r>
      <w:hyperlink w:anchor="idm45239907906800">
        <w:r>
          <w:t>Using Depth First Search to Solve a Maze</w:t>
        </w:r>
      </w:hyperlink>
    </w:p>
    <w:p>
      <w:pPr>
        <w:pStyle w:val="Para 06"/>
      </w:pPr>
      <w:r>
        <w:rPr>
          <w:rStyle w:val="Text4"/>
        </w:rPr>
        <w:t>memory</w:t>
        <w:t xml:space="preserve">, </w:t>
      </w:r>
      <w:hyperlink w:anchor="idm45239930353008">
        <w:r>
          <w:t>Time Complexity and Space Complexity</w:t>
        </w:r>
      </w:hyperlink>
    </w:p>
    <w:p>
      <w:pPr>
        <w:pStyle w:val="Para 06"/>
      </w:pPr>
      <w:r>
        <w:rPr>
          <w:rStyle w:val="Text4"/>
        </w:rPr>
        <w:t>merge sort</w:t>
        <w:t xml:space="preserve">, </w:t>
      </w:r>
      <w:hyperlink w:anchor="ch05_term9">
        <w:r>
          <w:t>Merge Sort</w:t>
        </w:r>
      </w:hyperlink>
      <w:r>
        <w:rPr>
          <w:rStyle w:val="Text4"/>
        </w:rPr>
        <w:t>-</w:t>
      </w:r>
      <w:hyperlink w:anchor="idm45239913453936">
        <w:r>
          <w:t>Merge Sort</w:t>
        </w:r>
      </w:hyperlink>
      <w:r>
        <w:rPr>
          <w:rStyle w:val="Text4"/>
        </w:rPr>
        <w:t xml:space="preserve">, </w:t>
      </w:r>
      <w:hyperlink w:anchor="ch05_term13">
        <w:r>
          <w:t>Performance Comparison of O(N log N) Algorithms</w:t>
        </w:r>
      </w:hyperlink>
      <w:r>
        <w:rPr>
          <w:rStyle w:val="Text4"/>
        </w:rPr>
        <w:t>-</w:t>
      </w:r>
      <w:hyperlink w:anchor="idm45239912600864">
        <w:r>
          <w:t>Tim Sort</w:t>
        </w:r>
      </w:hyperlink>
      <w:r>
        <w:rPr>
          <w:rStyle w:val="Text4"/>
        </w:rPr>
        <w:t xml:space="preserve">, </w:t>
      </w:r>
      <w:hyperlink w:anchor="idm45239912564896">
        <w:r>
          <w:t>Challenge Exercises</w:t>
        </w:r>
      </w:hyperlink>
    </w:p>
    <w:p>
      <w:pPr>
        <w:pStyle w:val="Para 06"/>
      </w:pPr>
      <w:r>
        <w:rPr>
          <w:rStyle w:val="Text4"/>
        </w:rPr>
        <w:t>Microsoft Excel</w:t>
        <w:t xml:space="preserve">, </w:t>
      </w:r>
      <w:hyperlink w:anchor="idm45239929653888">
        <w:r>
          <w:t>Using Empirical Models to Predict Performance</w:t>
        </w:r>
      </w:hyperlink>
    </w:p>
    <w:p>
      <w:pPr>
        <w:pStyle w:val="Para 12"/>
      </w:pPr>
      <w:r>
        <w:t>min binary heaps</w:t>
        <w:t xml:space="preserve">, </w:t>
      </w:r>
      <w:hyperlink w:anchor="idm45239915936864">
        <w:r>
          <w:rPr>
            <w:rStyle w:val="Text3"/>
          </w:rPr>
          <w:t>Max Binary Heaps</w:t>
        </w:r>
      </w:hyperlink>
    </w:p>
    <w:p>
      <w:pPr>
        <w:pStyle w:val="Para 06"/>
      </w:pPr>
      <w:r>
        <w:rPr>
          <w:rStyle w:val="Text4"/>
        </w:rPr>
        <w:t>miss</w:t>
        <w:t xml:space="preserve">, </w:t>
      </w:r>
      <w:hyperlink w:anchor="idm45239926687536">
        <w:r>
          <w:t>A Hashtable Structure for (Key, Value) Pairs</w:t>
        </w:r>
      </w:hyperlink>
    </w:p>
    <w:p>
      <w:pPr>
        <w:pStyle w:val="Para 06"/>
      </w:pPr>
      <w:r>
        <w:rPr>
          <w:rStyle w:val="Text4"/>
        </w:rPr>
        <w:t>modulo operator</w:t>
        <w:t xml:space="preserve">, </w:t>
      </w:r>
      <w:hyperlink w:anchor="idm45239927144864">
        <w:r>
          <w:t>Associating Values with Keys</w:t>
        </w:r>
      </w:hyperlink>
    </w:p>
    <w:p>
      <w:pPr>
        <w:pStyle w:val="Para 06"/>
      </w:pPr>
      <w:r>
        <w:rPr>
          <w:rStyle w:val="Text4"/>
        </w:rPr>
        <w:t>Moore's Law</w:t>
        <w:t xml:space="preserve">, </w:t>
      </w:r>
      <w:hyperlink w:anchor="idm45239929299872">
        <w:r>
          <w:t>Asymptotic Analysis</w:t>
        </w:r>
      </w:hyperlink>
    </w:p>
    <w:p>
      <w:pPr>
        <w:pStyle w:val="Para 06"/>
      </w:pPr>
      <w:r>
        <w:rPr>
          <w:rStyle w:val="Text4"/>
        </w:rPr>
        <w:t>Moore, Gordon</w:t>
        <w:t xml:space="preserve">, </w:t>
      </w:r>
      <w:hyperlink w:anchor="idm45239929299200">
        <w:r>
          <w:t>Asymptotic Analysis</w:t>
        </w:r>
      </w:hyperlink>
    </w:p>
    <w:p>
      <w:pPr>
        <w:pStyle w:val="Para 06"/>
      </w:pPr>
      <w:r>
        <w:rPr>
          <w:rStyle w:val="Text4"/>
        </w:rPr>
        <w:t>multi-consumer</w:t>
        <w:t xml:space="preserve">, </w:t>
      </w:r>
      <w:hyperlink w:anchor="idm45239903520992">
        <w:r>
          <w:t>Implementing Stack in Python</w:t>
        </w:r>
      </w:hyperlink>
    </w:p>
    <w:p>
      <w:pPr>
        <w:pStyle w:val="Para 06"/>
      </w:pPr>
      <w:r>
        <w:rPr>
          <w:rStyle w:val="Text4"/>
        </w:rPr>
        <w:t>multi-producer</w:t>
        <w:t xml:space="preserve">, </w:t>
      </w:r>
      <w:hyperlink w:anchor="idm45239903521920">
        <w:r>
          <w:t>Implementing Stack in Python</w:t>
        </w:r>
      </w:hyperlink>
    </w:p>
    <w:p>
      <w:pPr>
        <w:pStyle w:val="Para 12"/>
      </w:pPr>
      <w:r>
        <w:t>multiplication constant</w:t>
        <w:t xml:space="preserve">, </w:t>
      </w:r>
      <w:hyperlink w:anchor="idm45239929302016">
        <w:r>
          <w:rPr>
            <w:rStyle w:val="Text3"/>
          </w:rPr>
          <w:t>Asymptotic Analysis</w:t>
        </w:r>
      </w:hyperlink>
    </w:p>
    <w:p>
      <w:pPr>
        <w:pStyle w:val="Para 06"/>
      </w:pPr>
      <w:r>
        <w:rPr>
          <w:rStyle w:val="Text4"/>
        </w:rPr>
        <w:t>multiplication, integer</w:t>
        <w:t xml:space="preserve">, </w:t>
      </w:r>
      <w:hyperlink w:anchor="idm45239929414704">
        <w:r>
          <w:t>Multiplication Can Be Faster</w:t>
        </w:r>
      </w:hyperlink>
    </w:p>
    <w:p>
      <w:pPr>
        <w:pStyle w:val="Para 06"/>
      </w:pPr>
      <w:r>
        <w:rPr>
          <w:rStyle w:val="Text4"/>
        </w:rPr>
        <w:t>mutable input</w:t>
        <w:t xml:space="preserve">, </w:t>
      </w:r>
      <w:hyperlink w:anchor="idm45239931438416">
        <w:r>
          <w:t>Find Two Largest Values in an Arbitrary List</w:t>
        </w:r>
      </w:hyperlink>
    </w:p>
    <w:p>
      <w:pPr>
        <w:pStyle w:val="Para 06"/>
      </w:pPr>
      <w:r>
        <w:rPr>
          <w:rStyle w:val="Text4"/>
        </w:rPr>
        <w:t>mutable_two() algorithms</w:t>
        <w:t xml:space="preserve">, </w:t>
      </w:r>
      <w:hyperlink w:anchor="ch01_term8">
        <w:r>
          <w:t>Find Two Largest Values in an Arbitrary List</w:t>
        </w:r>
      </w:hyperlink>
      <w:r>
        <w:rPr>
          <w:rStyle w:val="Text4"/>
        </w:rPr>
        <w:t>-</w:t>
      </w:r>
      <w:hyperlink w:anchor="idm45239931168240">
        <w:r>
          <w:t>Find Two Largest Values in an Arbitrary List</w:t>
        </w:r>
      </w:hyperlink>
      <w:r>
        <w:rPr>
          <w:rStyle w:val="Text4"/>
        </w:rPr>
        <w:t xml:space="preserve">, </w:t>
      </w:r>
      <w:hyperlink w:anchor="idm45239930598352">
        <w:r>
          <w:t>Tournament Algorithm</w:t>
        </w:r>
      </w:hyperlink>
      <w:r>
        <w:rPr>
          <w:rStyle w:val="Text4"/>
        </w:rPr>
        <w:t xml:space="preserve">, </w:t>
      </w:r>
      <w:hyperlink w:anchor="idm45239930591376">
        <w:r>
          <w:t>Tournament Algorithm</w:t>
        </w:r>
      </w:hyperlink>
      <w:r>
        <w:rPr>
          <w:rStyle w:val="Text4"/>
        </w:rPr>
        <w:t xml:space="preserve">, </w:t>
      </w:r>
      <w:hyperlink w:anchor="idm45239930351760">
        <w:r>
          <w:t>Time Complexity and Space Complexity</w:t>
        </w:r>
      </w:hyperlink>
    </w:p>
    <w:p>
      <w:pPr>
        <w:keepNext/>
        <w:pStyle w:val="Heading 2"/>
      </w:pPr>
      <w:r>
        <w:t>N</w:t>
      </w:r>
    </w:p>
    <w:p>
      <w:pPr>
        <w:pStyle w:val="Para 12"/>
      </w:pPr>
      <w:r>
        <w:t>N log N complexity class, polynomial complexity class, quadratic complexity class, sub-linear complexity class</w:t>
        <w:t xml:space="preserve">, </w:t>
      </w:r>
      <w:hyperlink w:anchor="idm45239928550320">
        <w:r>
          <w:rPr>
            <w:rStyle w:val="Text3"/>
          </w:rPr>
          <w:t>Two Birds with One Stone</w:t>
        </w:r>
      </w:hyperlink>
    </w:p>
    <w:p>
      <w:pPr>
        <w:pStyle w:val="Para 06"/>
      </w:pPr>
      <w:r>
        <w:rPr>
          <w:rStyle w:val="Text4"/>
        </w:rPr>
        <w:t>N log N models</w:t>
        <w:t xml:space="preserve">, </w:t>
      </w:r>
      <w:hyperlink w:anchor="idm45239929427280">
        <w:r>
          <w:t>Using Empirical Models to Predict Performance</w:t>
        </w:r>
      </w:hyperlink>
    </w:p>
    <w:p>
      <w:pPr>
        <w:pStyle w:val="Para 06"/>
      </w:pPr>
      <w:r>
        <w:rPr>
          <w:rStyle w:val="Text4"/>
        </w:rPr>
        <w:t>negative cycle</w:t>
        <w:t xml:space="preserve">, </w:t>
      </w:r>
      <w:hyperlink w:anchor="idm45239904847056">
        <w:r>
          <w:t>Dijkstra’s Algorithm</w:t>
        </w:r>
      </w:hyperlink>
    </w:p>
    <w:p>
      <w:pPr>
        <w:pStyle w:val="Para 06"/>
      </w:pPr>
      <w:r>
        <w:rPr>
          <w:rStyle w:val="Text4"/>
        </w:rPr>
        <w:t>node rotation</w:t>
        <w:t xml:space="preserve">, </w:t>
      </w:r>
      <w:hyperlink w:anchor="idm45239910279552">
        <w:r>
          <w:t>Self-Balancing Binary Trees</w:t>
        </w:r>
      </w:hyperlink>
    </w:p>
    <w:p>
      <w:pPr>
        <w:pStyle w:val="Para 06"/>
      </w:pPr>
      <w:r>
        <w:rPr>
          <w:rStyle w:val="Text4"/>
        </w:rPr>
        <w:t>nodes</w:t>
        <w:t xml:space="preserve">, </w:t>
      </w:r>
      <w:hyperlink w:anchor="idm45239926271936">
        <w:r>
          <w:t>Detecting and Resolving Collisions with Linear Probing</w:t>
        </w:r>
      </w:hyperlink>
      <w:r>
        <w:rPr>
          <w:rStyle w:val="Text4"/>
        </w:rPr>
        <w:t xml:space="preserve">, </w:t>
      </w:r>
      <w:hyperlink w:anchor="idm45239911846768">
        <w:r>
          <w:t>Binary Search Trees</w:t>
        </w:r>
      </w:hyperlink>
      <w:r>
        <w:rPr>
          <w:rStyle w:val="Text4"/>
        </w:rPr>
        <w:t xml:space="preserve">, </w:t>
      </w:r>
      <w:hyperlink w:anchor="idm45239910709616">
        <w:r>
          <w:t>Analyzing Performance of Binary Search Trees</w:t>
        </w:r>
      </w:hyperlink>
    </w:p>
    <w:p>
      <w:pPr>
        <w:pStyle w:val="Para 12"/>
      </w:pPr>
      <w:r>
        <w:t>(</w:t>
        <w:t>see also</w:t>
        <w:t xml:space="preserve"> descendants, leaf node, parent nodes, root nodes)</w:t>
      </w:r>
    </w:p>
    <w:p>
      <w:pPr>
        <w:pStyle w:val="Para 06"/>
      </w:pPr>
      <w:r>
        <w:rPr>
          <w:rStyle w:val="Text4"/>
        </w:rPr>
        <w:t>numpy</w:t>
        <w:t xml:space="preserve">, </w:t>
      </w:r>
      <w:hyperlink w:anchor="idm45239929650656">
        <w:r>
          <w:t>Using Empirical Models to Predict Performance</w:t>
        </w:r>
      </w:hyperlink>
    </w:p>
    <w:p>
      <w:pPr>
        <w:keepNext/>
        <w:pStyle w:val="Heading 2"/>
      </w:pPr>
      <w:r>
        <w:t>O</w:t>
      </w:r>
    </w:p>
    <w:p>
      <w:pPr>
        <w:pStyle w:val="Para 06"/>
      </w:pPr>
      <w:r>
        <w:rPr>
          <w:rStyle w:val="Text4"/>
        </w:rPr>
        <w:t>open addressing</w:t>
        <w:t xml:space="preserve">, </w:t>
      </w:r>
      <w:hyperlink w:anchor="idm45239926664576">
        <w:r>
          <w:t>Detecting and Resolving Collisions with Linear Probing</w:t>
        </w:r>
      </w:hyperlink>
      <w:r>
        <w:rPr>
          <w:rStyle w:val="Text4"/>
        </w:rPr>
        <w:t xml:space="preserve">, </w:t>
      </w:r>
      <w:hyperlink w:anchor="idm45239917975488">
        <w:r>
          <w:t>Evaluation</w:t>
        </w:r>
      </w:hyperlink>
      <w:r>
        <w:rPr>
          <w:rStyle w:val="Text4"/>
        </w:rPr>
        <w:t xml:space="preserve">, </w:t>
      </w:r>
      <w:hyperlink w:anchor="idm45239917881456">
        <w:r>
          <w:t>Evaluation</w:t>
        </w:r>
      </w:hyperlink>
      <w:r>
        <w:rPr>
          <w:rStyle w:val="Text4"/>
        </w:rPr>
        <w:t xml:space="preserve">, </w:t>
      </w:r>
      <w:hyperlink w:anchor="idm45239917587264">
        <w:r>
          <w:t>Growing Hashtables</w:t>
        </w:r>
      </w:hyperlink>
    </w:p>
    <w:p>
      <w:pPr>
        <w:pStyle w:val="Para 12"/>
      </w:pPr>
      <w:r>
        <w:t>order of a function</w:t>
        <w:t xml:space="preserve">, </w:t>
      </w:r>
      <w:hyperlink w:anchor="idm45239929277248">
        <w:r>
          <w:rPr>
            <w:rStyle w:val="Text3"/>
          </w:rPr>
          <w:t>Asymptotic Analysis</w:t>
        </w:r>
      </w:hyperlink>
    </w:p>
    <w:p>
      <w:pPr>
        <w:keepNext/>
        <w:pStyle w:val="Heading 2"/>
      </w:pPr>
      <w:r>
        <w:t>P</w:t>
      </w:r>
    </w:p>
    <w:p>
      <w:pPr>
        <w:pStyle w:val="Para 06"/>
      </w:pPr>
      <w:r>
        <w:rPr>
          <w:rStyle w:val="Text4"/>
        </w:rPr>
        <w:t>palindromes</w:t>
        <w:t xml:space="preserve">, </w:t>
      </w:r>
      <w:hyperlink w:anchor="idm45239930323152">
        <w:r>
          <w:t>Challenge Exercises</w:t>
        </w:r>
      </w:hyperlink>
    </w:p>
    <w:p>
      <w:pPr>
        <w:pStyle w:val="Para 12"/>
      </w:pPr>
      <w:r>
        <w:t>parallel algorithms</w:t>
        <w:t xml:space="preserve">, </w:t>
      </w:r>
      <w:hyperlink w:anchor="idm45239903303472">
        <w:r>
          <w:rPr>
            <w:rStyle w:val="Text3"/>
          </w:rPr>
          <w:t>Future Exploration</w:t>
        </w:r>
      </w:hyperlink>
    </w:p>
    <w:p>
      <w:pPr>
        <w:pStyle w:val="Para 06"/>
      </w:pPr>
      <w:r>
        <w:rPr>
          <w:rStyle w:val="Text4"/>
        </w:rPr>
        <w:t>parent nodes</w:t>
        <w:t xml:space="preserve">, </w:t>
      </w:r>
      <w:hyperlink w:anchor="idm45239911503808">
        <w:r>
          <w:t>Binary Search Trees</w:t>
        </w:r>
      </w:hyperlink>
    </w:p>
    <w:p>
      <w:pPr>
        <w:pStyle w:val="Para 06"/>
      </w:pPr>
      <w:r>
        <w:rPr>
          <w:rStyle w:val="Text4"/>
        </w:rPr>
        <w:t>path</w:t>
        <w:t xml:space="preserve">, </w:t>
      </w:r>
      <w:hyperlink w:anchor="idm45239915918256">
        <w:r>
          <w:t>Inserting a (value, priority)</w:t>
        </w:r>
      </w:hyperlink>
      <w:r>
        <w:rPr>
          <w:rStyle w:val="Text4"/>
        </w:rPr>
        <w:t xml:space="preserve">, </w:t>
      </w:r>
      <w:hyperlink w:anchor="idm45239908624160">
        <w:r>
          <w:t>Graphs Efficiently Store Useful Information</w:t>
        </w:r>
      </w:hyperlink>
    </w:p>
    <w:p>
      <w:pPr>
        <w:pStyle w:val="Para 06"/>
      </w:pPr>
      <w:r>
        <w:rPr>
          <w:rStyle w:val="Text4"/>
        </w:rPr>
        <w:t>perfect hashing</w:t>
        <w:t xml:space="preserve">, </w:t>
      </w:r>
      <w:hyperlink w:anchor="ch03_term6">
        <w:r>
          <w:t>Perfect Hashing</w:t>
        </w:r>
      </w:hyperlink>
      <w:r>
        <w:rPr>
          <w:rStyle w:val="Text4"/>
        </w:rPr>
        <w:t>-</w:t>
      </w:r>
      <w:hyperlink w:anchor="idm45239916815888">
        <w:r>
          <w:t>Perfect Hashing</w:t>
        </w:r>
      </w:hyperlink>
    </w:p>
    <w:p>
      <w:pPr>
        <w:pStyle w:val="Para 12"/>
      </w:pPr>
      <w:r>
        <w:t>perfect_hash() function</w:t>
        <w:t xml:space="preserve">, </w:t>
      </w:r>
      <w:hyperlink w:anchor="idm45239917291536">
        <w:r>
          <w:rPr>
            <w:rStyle w:val="Text3"/>
          </w:rPr>
          <w:t>Perfect Hashing</w:t>
        </w:r>
      </w:hyperlink>
    </w:p>
    <w:p>
      <w:pPr>
        <w:pStyle w:val="Para 06"/>
      </w:pPr>
      <w:r>
        <w:rPr>
          <w:rStyle w:val="Text4"/>
        </w:rPr>
        <w:t>performance classes</w:t>
        <w:t xml:space="preserve">, </w:t>
      </w:r>
      <w:hyperlink w:anchor="ch02_term4">
        <w:r>
          <w:t>Performance Classes</w:t>
        </w:r>
      </w:hyperlink>
      <w:r>
        <w:rPr>
          <w:rStyle w:val="Text4"/>
        </w:rPr>
        <w:t>-</w:t>
      </w:r>
      <w:hyperlink w:anchor="idm45239929307120">
        <w:r>
          <w:t>Performance Classes</w:t>
        </w:r>
      </w:hyperlink>
    </w:p>
    <w:p>
      <w:pPr>
        <w:pStyle w:val="Para 06"/>
      </w:pPr>
      <w:r>
        <w:rPr>
          <w:rStyle w:val="Text4"/>
        </w:rPr>
        <w:t>performance comparison</w:t>
        <w:t xml:space="preserve">, </w:t>
      </w:r>
      <w:hyperlink w:anchor="idm45239912956112">
        <w:r>
          <w:t>Performance Comparison of O(N log N) Algorithms</w:t>
        </w:r>
      </w:hyperlink>
    </w:p>
    <w:p>
      <w:pPr>
        <w:pStyle w:val="Para 06"/>
      </w:pPr>
      <w:r>
        <w:rPr>
          <w:rStyle w:val="Text4"/>
        </w:rPr>
        <w:t>performance prediction</w:t>
        <w:t xml:space="preserve">, </w:t>
      </w:r>
      <w:hyperlink w:anchor="ch01_term1">
        <w:r>
          <w:t>Models Can Predict Algorithm Performance</w:t>
        </w:r>
      </w:hyperlink>
      <w:r>
        <w:rPr>
          <w:rStyle w:val="Text4"/>
        </w:rPr>
        <w:t>-</w:t>
      </w:r>
      <w:hyperlink w:anchor="idm45239931662112">
        <w:r>
          <w:t>Models Can Predict Algorithm Performance</w:t>
        </w:r>
      </w:hyperlink>
      <w:r>
        <w:rPr>
          <w:rStyle w:val="Text4"/>
        </w:rPr>
        <w:t xml:space="preserve">, </w:t>
      </w:r>
      <w:hyperlink w:anchor="ch02_term1">
        <w:r>
          <w:t>Using Empirical Models to Predict Performance</w:t>
        </w:r>
      </w:hyperlink>
      <w:r>
        <w:rPr>
          <w:rStyle w:val="Text4"/>
        </w:rPr>
        <w:t>-</w:t>
      </w:r>
      <w:hyperlink w:anchor="idm45239929422576">
        <w:r>
          <w:t>Using Empirical Models to Predict Performance</w:t>
        </w:r>
      </w:hyperlink>
    </w:p>
    <w:p>
      <w:pPr>
        <w:pStyle w:val="Para 06"/>
      </w:pPr>
      <w:r>
        <w:rPr>
          <w:rStyle w:val="Text4"/>
        </w:rPr>
        <w:t>Peters, Tim</w:t>
        <w:t xml:space="preserve">, </w:t>
      </w:r>
      <w:hyperlink w:anchor="idm45239912891568">
        <w:r>
          <w:t>Performance Comparison of O(N log N) Algorithms</w:t>
        </w:r>
      </w:hyperlink>
    </w:p>
    <w:p>
      <w:pPr>
        <w:pStyle w:val="Para 12"/>
      </w:pPr>
      <w:r>
        <w:t>polynomial complexity class</w:t>
        <w:t xml:space="preserve">, </w:t>
      </w:r>
      <w:hyperlink w:anchor="idm45239928540912">
        <w:r>
          <w:rPr>
            <w:rStyle w:val="Text3"/>
          </w:rPr>
          <w:t>Two Birds with One Stone</w:t>
        </w:r>
      </w:hyperlink>
    </w:p>
    <w:p>
      <w:pPr>
        <w:pStyle w:val="Para 06"/>
      </w:pPr>
      <w:r>
        <w:rPr>
          <w:rStyle w:val="Text4"/>
        </w:rPr>
        <w:t>postorder traversal</w:t>
        <w:t xml:space="preserve">, </w:t>
      </w:r>
      <w:hyperlink w:anchor="idm45239910718064">
        <w:r>
          <w:t>Traversing a Binary Tree</w:t>
        </w:r>
      </w:hyperlink>
    </w:p>
    <w:p>
      <w:pPr>
        <w:pStyle w:val="Para 06"/>
      </w:pPr>
      <w:r>
        <w:rPr>
          <w:rStyle w:val="Text4"/>
        </w:rPr>
        <w:t>prefix order</w:t>
        <w:t xml:space="preserve">, </w:t>
      </w:r>
      <w:hyperlink w:anchor="idm45239908712240">
        <w:r>
          <w:t>Challenge Exercises</w:t>
        </w:r>
      </w:hyperlink>
    </w:p>
    <w:p>
      <w:pPr>
        <w:pStyle w:val="Para 06"/>
      </w:pPr>
      <w:r>
        <w:rPr>
          <w:rStyle w:val="Text4"/>
        </w:rPr>
        <w:t>preorder traversal</w:t>
        <w:t xml:space="preserve">, </w:t>
      </w:r>
      <w:hyperlink w:anchor="idm45239910718672">
        <w:r>
          <w:t>Traversing a Binary Tree</w:t>
        </w:r>
      </w:hyperlink>
    </w:p>
    <w:p>
      <w:pPr>
        <w:pStyle w:val="Para 06"/>
      </w:pPr>
      <w:r>
        <w:rPr>
          <w:rStyle w:val="Text4"/>
        </w:rPr>
        <w:t>priority</w:t>
        <w:t xml:space="preserve">, </w:t>
      </w:r>
      <w:hyperlink w:anchor="idm45239916388928">
        <w:r>
          <w:t>Heaping It On</w:t>
        </w:r>
      </w:hyperlink>
    </w:p>
    <w:p>
      <w:pPr>
        <w:pStyle w:val="Para 06"/>
      </w:pPr>
      <w:r>
        <w:rPr>
          <w:rStyle w:val="Text4"/>
        </w:rPr>
        <w:t>priority queue</w:t>
        <w:t xml:space="preserve">, </w:t>
      </w:r>
      <w:hyperlink w:anchor="ch04_term1">
        <w:r>
          <w:t>Heaping It On</w:t>
        </w:r>
      </w:hyperlink>
      <w:r>
        <w:rPr>
          <w:rStyle w:val="Text4"/>
        </w:rPr>
        <w:t>-</w:t>
      </w:r>
      <w:hyperlink w:anchor="idm45239915987792">
        <w:r>
          <w:t>Heaping It On</w:t>
        </w:r>
      </w:hyperlink>
      <w:r>
        <w:rPr>
          <w:rStyle w:val="Text4"/>
        </w:rPr>
        <w:t xml:space="preserve">, </w:t>
      </w:r>
      <w:hyperlink w:anchor="idm45239916379712">
        <w:r>
          <w:t>Heaping It On</w:t>
        </w:r>
      </w:hyperlink>
      <w:r>
        <w:rPr>
          <w:rStyle w:val="Text4"/>
        </w:rPr>
        <w:t xml:space="preserve">, </w:t>
      </w:r>
      <w:hyperlink w:anchor="idm45239909331488">
        <w:r>
          <w:t>Using the Binary Tree as a Priority Queue</w:t>
        </w:r>
      </w:hyperlink>
      <w:r>
        <w:rPr>
          <w:rStyle w:val="Text4"/>
        </w:rPr>
        <w:t xml:space="preserve">, </w:t>
      </w:r>
      <w:hyperlink w:anchor="idm45239903672256">
        <w:r>
          <w:t>Wrapping It Up</w:t>
        </w:r>
      </w:hyperlink>
    </w:p>
    <w:p>
      <w:pPr>
        <w:pStyle w:val="Para 12"/>
      </w:pPr>
      <w:r>
        <w:t>(</w:t>
        <w:t>see also</w:t>
        <w:t xml:space="preserve"> heap-based priority queue)</w:t>
      </w:r>
    </w:p>
    <w:p>
      <w:pPr>
        <w:pStyle w:val="Para 12"/>
      </w:pPr>
      <w:r>
        <w:t>probabilistic algorithms</w:t>
        <w:t xml:space="preserve">, </w:t>
      </w:r>
      <w:hyperlink w:anchor="idm45239903298320">
        <w:r>
          <w:rPr>
            <w:rStyle w:val="Text3"/>
          </w:rPr>
          <w:t>Future Exploration</w:t>
        </w:r>
      </w:hyperlink>
    </w:p>
    <w:p>
      <w:pPr>
        <w:pStyle w:val="Para 06"/>
      </w:pPr>
      <w:r>
        <w:rPr>
          <w:rStyle w:val="Text4"/>
        </w:rPr>
        <w:t>problem instance</w:t>
        <w:t xml:space="preserve">, </w:t>
      </w:r>
      <w:hyperlink w:anchor="idm45239932359248">
        <w:r>
          <w:t>What Is an Algorithm?</w:t>
        </w:r>
      </w:hyperlink>
      <w:r>
        <w:rPr>
          <w:rStyle w:val="Text4"/>
        </w:rPr>
        <w:t xml:space="preserve">, </w:t>
      </w:r>
      <w:hyperlink w:anchor="idm45239931757840">
        <w:r>
          <w:t>Models Can Predict Algorithm Performance</w:t>
        </w:r>
      </w:hyperlink>
      <w:r>
        <w:rPr>
          <w:rStyle w:val="Text4"/>
        </w:rPr>
        <w:t xml:space="preserve">, </w:t>
      </w:r>
      <w:hyperlink w:anchor="idm45239929265072">
        <w:r>
          <w:t>Counting All Operations</w:t>
        </w:r>
      </w:hyperlink>
    </w:p>
    <w:p>
      <w:pPr>
        <w:pStyle w:val="Para 12"/>
      </w:pPr>
      <w:r>
        <w:t>(</w:t>
        <w:t>see also</w:t>
        <w:t xml:space="preserve"> best case problem instance, worst case problem instance)</w:t>
      </w:r>
    </w:p>
    <w:p>
      <w:pPr>
        <w:pStyle w:val="Para 06"/>
      </w:pPr>
      <w:r>
        <w:rPr>
          <w:rStyle w:val="Text4"/>
        </w:rPr>
        <w:t>programming effort</w:t>
        <w:t xml:space="preserve">, </w:t>
      </w:r>
      <w:hyperlink w:anchor="idm45239931440400">
        <w:r>
          <w:t>Find Two Largest Values in an Arbitrary List</w:t>
        </w:r>
      </w:hyperlink>
    </w:p>
    <w:p>
      <w:pPr>
        <w:pStyle w:val="Para 06"/>
      </w:pPr>
      <w:r>
        <w:rPr>
          <w:rStyle w:val="Text4"/>
        </w:rPr>
        <w:t>project</w:t>
        <w:t xml:space="preserve">, </w:t>
      </w:r>
      <w:hyperlink w:anchor="idm45239908659600">
        <w:r>
          <w:t>Graphs Efficiently Store Useful Information</w:t>
        </w:r>
      </w:hyperlink>
    </w:p>
    <w:p>
      <w:pPr>
        <w:pStyle w:val="Para 06"/>
      </w:pPr>
      <w:r>
        <w:rPr>
          <w:rStyle w:val="Text4"/>
        </w:rPr>
        <w:t>put() function</w:t>
        <w:t xml:space="preserve">, </w:t>
      </w:r>
      <w:hyperlink w:anchor="idm45239926641088">
        <w:r>
          <w:t>Detecting and Resolving Collisions with Linear Probing</w:t>
        </w:r>
      </w:hyperlink>
      <w:r>
        <w:rPr>
          <w:rStyle w:val="Text4"/>
        </w:rPr>
        <w:t xml:space="preserve">, </w:t>
      </w:r>
      <w:hyperlink w:anchor="idm45239926236864">
        <w:r>
          <w:t>Detecting and Resolving Collisions with Linear Probing</w:t>
        </w:r>
      </w:hyperlink>
      <w:r>
        <w:rPr>
          <w:rStyle w:val="Text4"/>
        </w:rPr>
        <w:t xml:space="preserve">, </w:t>
      </w:r>
      <w:hyperlink w:anchor="idm45239918208208">
        <w:r>
          <w:t>Separate Chaining with Linked Lists</w:t>
        </w:r>
      </w:hyperlink>
      <w:r>
        <w:rPr>
          <w:rStyle w:val="Text4"/>
        </w:rPr>
        <w:t xml:space="preserve">, </w:t>
      </w:r>
      <w:hyperlink w:anchor="idm45239917363888">
        <w:r>
          <w:t>Analyzing the Performance of Dynamic Hashtables</w:t>
        </w:r>
      </w:hyperlink>
    </w:p>
    <w:p>
      <w:pPr>
        <w:pStyle w:val="Para 06"/>
      </w:pPr>
      <w:r>
        <w:rPr>
          <w:rStyle w:val="Text4"/>
        </w:rPr>
        <w:t>put(k, v) function</w:t>
        <w:t xml:space="preserve">, </w:t>
      </w:r>
      <w:hyperlink w:anchor="idm45239909396080">
        <w:r>
          <w:t>Using Binary Tree as (key, value) Symbol Table</w:t>
        </w:r>
      </w:hyperlink>
    </w:p>
    <w:p>
      <w:pPr>
        <w:pStyle w:val="Para 06"/>
      </w:pPr>
      <w:r>
        <w:rPr>
          <w:rStyle w:val="Text4"/>
        </w:rPr>
        <w:t>Python</w:t>
        <w:t xml:space="preserve">, </w:t>
      </w:r>
      <w:hyperlink w:anchor="idm45239932600320">
        <w:r>
          <w:t>What Is an Algorithm?</w:t>
        </w:r>
      </w:hyperlink>
      <w:r>
        <w:rPr>
          <w:rStyle w:val="Text4"/>
        </w:rPr>
        <w:t xml:space="preserve">, </w:t>
      </w:r>
      <w:hyperlink w:anchor="idm45239931672336">
        <w:r>
          <w:t>Models Can Predict Algorithm Performance</w:t>
        </w:r>
      </w:hyperlink>
      <w:r>
        <w:rPr>
          <w:rStyle w:val="Text4"/>
        </w:rPr>
        <w:t xml:space="preserve">, </w:t>
      </w:r>
      <w:hyperlink w:anchor="idm45239929410496">
        <w:r>
          <w:t>Multiplication Can Be Faster</w:t>
        </w:r>
      </w:hyperlink>
      <w:r>
        <w:rPr>
          <w:rStyle w:val="Text4"/>
        </w:rPr>
        <w:t xml:space="preserve">, </w:t>
      </w:r>
      <w:hyperlink w:anchor="idm45239927382832">
        <w:r>
          <w:t>Associating Values with Keys</w:t>
        </w:r>
      </w:hyperlink>
      <w:r>
        <w:rPr>
          <w:rStyle w:val="Text4"/>
        </w:rPr>
        <w:t xml:space="preserve">, </w:t>
      </w:r>
      <w:hyperlink w:anchor="idm45239927118576">
        <w:r>
          <w:t>Hash Functions and Hash Codes</w:t>
        </w:r>
      </w:hyperlink>
      <w:r>
        <w:rPr>
          <w:rStyle w:val="Text4"/>
        </w:rPr>
        <w:t xml:space="preserve">, </w:t>
      </w:r>
      <w:hyperlink w:anchor="idm45239912890224">
        <w:r>
          <w:t>Performance Comparison of O(N log N) Algorithms</w:t>
        </w:r>
      </w:hyperlink>
      <w:r>
        <w:rPr>
          <w:rStyle w:val="Text4"/>
        </w:rPr>
        <w:t xml:space="preserve">, </w:t>
      </w:r>
      <w:hyperlink w:anchor="idm45239911917680">
        <w:r>
          <w:t>Binary Search Trees</w:t>
        </w:r>
      </w:hyperlink>
      <w:r>
        <w:rPr>
          <w:rStyle w:val="Text4"/>
        </w:rPr>
        <w:t xml:space="preserve">, </w:t>
      </w:r>
      <w:hyperlink w:anchor="ch08_term1">
        <w:r>
          <w:t>Python Built-in Data Types</w:t>
        </w:r>
      </w:hyperlink>
      <w:r>
        <w:rPr>
          <w:rStyle w:val="Text4"/>
        </w:rPr>
        <w:t>-</w:t>
      </w:r>
      <w:hyperlink w:anchor="idm45239903313728">
        <w:r>
          <w:t>Heap and Priority Queue Implementations</w:t>
        </w:r>
      </w:hyperlink>
    </w:p>
    <w:p>
      <w:pPr>
        <w:pStyle w:val="Para 06"/>
      </w:pPr>
      <w:r>
        <w:rPr>
          <w:rStyle w:val="Text4"/>
        </w:rPr>
        <w:t>enumerate</w:t>
        <w:t xml:space="preserve">, </w:t>
      </w:r>
      <w:hyperlink w:anchor="idm45239917273584">
        <w:r>
          <w:t>Perfect Hashing</w:t>
        </w:r>
      </w:hyperlink>
    </w:p>
    <w:p>
      <w:pPr>
        <w:pStyle w:val="Para 06"/>
      </w:pPr>
      <w:r>
        <w:rPr>
          <w:rStyle w:val="Text4"/>
        </w:rPr>
        <w:t>generators</w:t>
        <w:t xml:space="preserve">, </w:t>
      </w:r>
      <w:hyperlink w:anchor="idm45239929184800">
        <w:r>
          <w:t>Counting All Bytes</w:t>
        </w:r>
      </w:hyperlink>
      <w:r>
        <w:rPr>
          <w:rStyle w:val="Text4"/>
        </w:rPr>
        <w:t xml:space="preserve">, </w:t>
      </w:r>
      <w:hyperlink w:anchor="idm45239916811408">
        <w:r>
          <w:t>Iterate Over (key, value) Pairs</w:t>
        </w:r>
      </w:hyperlink>
      <w:r>
        <w:rPr>
          <w:rStyle w:val="Text4"/>
        </w:rPr>
        <w:t xml:space="preserve">, </w:t>
      </w:r>
      <w:hyperlink w:anchor="idm45239910886336">
        <w:r>
          <w:t>Traversing a Binary Tree</w:t>
        </w:r>
      </w:hyperlink>
    </w:p>
    <w:p>
      <w:pPr>
        <w:pStyle w:val="Para 06"/>
      </w:pPr>
      <w:r>
        <w:rPr>
          <w:rStyle w:val="Text4"/>
        </w:rPr>
        <w:t>interpreter</w:t>
        <w:t xml:space="preserve">, </w:t>
      </w:r>
      <w:hyperlink w:anchor="idm45239932396368">
        <w:r>
          <w:t>What Is an Algorithm?</w:t>
        </w:r>
      </w:hyperlink>
    </w:p>
    <w:p>
      <w:pPr>
        <w:pStyle w:val="Para 06"/>
      </w:pPr>
      <w:r>
        <w:rPr>
          <w:rStyle w:val="Text4"/>
        </w:rPr>
        <w:t>itertools</w:t>
        <w:t xml:space="preserve">, </w:t>
      </w:r>
      <w:hyperlink w:anchor="idm45239928118144">
        <w:r>
          <w:t>Challenge Exercises</w:t>
        </w:r>
      </w:hyperlink>
    </w:p>
    <w:p>
      <w:pPr>
        <w:pStyle w:val="Para 06"/>
      </w:pPr>
      <w:r>
        <w:rPr>
          <w:rStyle w:val="Text4"/>
        </w:rPr>
        <w:t>NetworkX</w:t>
        <w:t xml:space="preserve">, </w:t>
      </w:r>
      <w:hyperlink w:anchor="idm45239908634432">
        <w:r>
          <w:t>Graphs Efficiently Store Useful Information</w:t>
        </w:r>
      </w:hyperlink>
      <w:r>
        <w:rPr>
          <w:rStyle w:val="Text4"/>
        </w:rPr>
        <w:t xml:space="preserve">, </w:t>
      </w:r>
      <w:hyperlink w:anchor="idm45239908587568">
        <w:r>
          <w:t>Graphs Efficiently Store Useful Information</w:t>
        </w:r>
      </w:hyperlink>
      <w:r>
        <w:rPr>
          <w:rStyle w:val="Text4"/>
        </w:rPr>
        <w:t xml:space="preserve">, </w:t>
      </w:r>
      <w:hyperlink w:anchor="idm45239903796128">
        <w:r>
          <w:t>Summary</w:t>
        </w:r>
      </w:hyperlink>
    </w:p>
    <w:p>
      <w:pPr>
        <w:pStyle w:val="Para 06"/>
      </w:pPr>
      <w:r>
        <w:rPr>
          <w:rStyle w:val="Text4"/>
        </w:rPr>
        <w:t>NumPy</w:t>
        <w:t xml:space="preserve">, </w:t>
      </w:r>
      <w:hyperlink w:anchor="idm45239929649984">
        <w:r>
          <w:t>Using Empirical Models to Predict Performance</w:t>
        </w:r>
      </w:hyperlink>
    </w:p>
    <w:p>
      <w:pPr>
        <w:pStyle w:val="Para 06"/>
      </w:pPr>
      <w:r>
        <w:rPr>
          <w:rStyle w:val="Text4"/>
        </w:rPr>
        <w:t>perfect-hash</w:t>
        <w:t xml:space="preserve">, </w:t>
      </w:r>
      <w:hyperlink w:anchor="idm45239917290704">
        <w:r>
          <w:t>Perfect Hashing</w:t>
        </w:r>
      </w:hyperlink>
      <w:r>
        <w:rPr>
          <w:rStyle w:val="Text4"/>
        </w:rPr>
        <w:t xml:space="preserve">, </w:t>
      </w:r>
      <w:hyperlink w:anchor="idm45239916579920">
        <w:r>
          <w:t>Iterate Over (key, value) Pairs</w:t>
        </w:r>
      </w:hyperlink>
    </w:p>
    <w:p>
      <w:pPr>
        <w:pStyle w:val="Para 06"/>
      </w:pPr>
      <w:r>
        <w:rPr>
          <w:rStyle w:val="Text4"/>
        </w:rPr>
        <w:t>Python 2</w:t>
        <w:t xml:space="preserve">, </w:t>
      </w:r>
      <w:hyperlink w:anchor="idm45239932357872">
        <w:r>
          <w:t>What Is an Algorithm?</w:t>
        </w:r>
      </w:hyperlink>
      <w:r>
        <w:rPr>
          <w:rStyle w:val="Text4"/>
        </w:rPr>
        <w:t xml:space="preserve">, </w:t>
      </w:r>
      <w:hyperlink w:anchor="idm45239929183856">
        <w:r>
          <w:t>Counting All Bytes</w:t>
        </w:r>
      </w:hyperlink>
    </w:p>
    <w:p>
      <w:pPr>
        <w:pStyle w:val="Para 06"/>
      </w:pPr>
      <w:r>
        <w:rPr>
          <w:rStyle w:val="Text4"/>
        </w:rPr>
        <w:t>Python 3</w:t>
        <w:t xml:space="preserve">, </w:t>
      </w:r>
      <w:hyperlink w:anchor="idm45239932395424">
        <w:r>
          <w:t>What Is an Algorithm?</w:t>
        </w:r>
      </w:hyperlink>
      <w:r>
        <w:rPr>
          <w:rStyle w:val="Text4"/>
        </w:rPr>
        <w:t xml:space="preserve">, </w:t>
      </w:r>
      <w:hyperlink w:anchor="idm45239929182912">
        <w:r>
          <w:t>Counting All Bytes</w:t>
        </w:r>
      </w:hyperlink>
    </w:p>
    <w:p>
      <w:pPr>
        <w:pStyle w:val="Para 06"/>
      </w:pPr>
      <w:r>
        <w:rPr>
          <w:rStyle w:val="Text4"/>
        </w:rPr>
        <w:t>range</w:t>
        <w:t xml:space="preserve">, </w:t>
      </w:r>
      <w:hyperlink w:anchor="idm45239932016992">
        <w:r>
          <w:t>Finding the Largest Value in an Arbitrary List</w:t>
        </w:r>
      </w:hyperlink>
      <w:r>
        <w:rPr>
          <w:rStyle w:val="Text4"/>
        </w:rPr>
        <w:t xml:space="preserve">, </w:t>
      </w:r>
      <w:hyperlink w:anchor="idm45239929185776">
        <w:r>
          <w:t>Counting All Bytes</w:t>
        </w:r>
      </w:hyperlink>
      <w:r>
        <w:rPr>
          <w:rStyle w:val="Text4"/>
        </w:rPr>
        <w:t xml:space="preserve">, </w:t>
      </w:r>
      <w:hyperlink w:anchor="idm45239929064336">
        <w:r>
          <w:t>Counting All Bytes</w:t>
        </w:r>
      </w:hyperlink>
      <w:r>
        <w:rPr>
          <w:rStyle w:val="Text4"/>
        </w:rPr>
        <w:t xml:space="preserve">, </w:t>
      </w:r>
      <w:hyperlink w:anchor="idm45239916810432">
        <w:r>
          <w:t>Iterate Over (key, value) Pairs</w:t>
        </w:r>
      </w:hyperlink>
    </w:p>
    <w:p>
      <w:pPr>
        <w:pStyle w:val="Para 06"/>
      </w:pPr>
      <w:r>
        <w:rPr>
          <w:rStyle w:val="Text4"/>
        </w:rPr>
        <w:t>RuntimeError</w:t>
        <w:t xml:space="preserve">, </w:t>
      </w:r>
      <w:hyperlink w:anchor="idm45239926767056">
        <w:r>
          <w:t>A Hashtable Structure for (Key, Value) Pairs</w:t>
        </w:r>
      </w:hyperlink>
      <w:r>
        <w:rPr>
          <w:rStyle w:val="Text4"/>
        </w:rPr>
        <w:t xml:space="preserve">, </w:t>
      </w:r>
      <w:hyperlink w:anchor="idm45239926337216">
        <w:r>
          <w:t>Detecting and Resolving Collisions with Linear Probing</w:t>
        </w:r>
      </w:hyperlink>
      <w:r>
        <w:rPr>
          <w:rStyle w:val="Text4"/>
        </w:rPr>
        <w:t xml:space="preserve">, </w:t>
      </w:r>
      <w:hyperlink w:anchor="idm45239907909424">
        <w:r>
          <w:t>Using Depth First Search to Solve a Maze</w:t>
        </w:r>
      </w:hyperlink>
      <w:r>
        <w:rPr>
          <w:rStyle w:val="Text4"/>
        </w:rPr>
        <w:t xml:space="preserve">, </w:t>
      </w:r>
      <w:hyperlink w:anchor="idm45239905735600">
        <w:r>
          <w:t>Dijkstra’s Algorithm</w:t>
        </w:r>
      </w:hyperlink>
      <w:r>
        <w:rPr>
          <w:rStyle w:val="Text4"/>
        </w:rPr>
        <w:t xml:space="preserve">, </w:t>
      </w:r>
      <w:hyperlink w:anchor="idm45239903761440">
        <w:r>
          <w:t>Challenge Exercises</w:t>
        </w:r>
      </w:hyperlink>
    </w:p>
    <w:p>
      <w:pPr>
        <w:pStyle w:val="Para 06"/>
      </w:pPr>
      <w:r>
        <w:rPr>
          <w:rStyle w:val="Text4"/>
        </w:rPr>
        <w:t>SciPy</w:t>
        <w:t xml:space="preserve">, </w:t>
      </w:r>
      <w:hyperlink w:anchor="idm45239929649040">
        <w:r>
          <w:t>Using Empirical Models to Predict Performance</w:t>
        </w:r>
      </w:hyperlink>
      <w:r>
        <w:rPr>
          <w:rStyle w:val="Text4"/>
        </w:rPr>
        <w:t xml:space="preserve">, </w:t>
      </w:r>
      <w:hyperlink w:anchor="idm45239928414736">
        <w:r>
          <w:t>Curve Fitting Versus Lower and Upper Bounds</w:t>
        </w:r>
      </w:hyperlink>
    </w:p>
    <w:p>
      <w:pPr>
        <w:pStyle w:val="Para 06"/>
      </w:pPr>
      <w:r>
        <w:rPr>
          <w:rStyle w:val="Text4"/>
        </w:rPr>
        <w:t>sys</w:t>
        <w:t xml:space="preserve">, </w:t>
      </w:r>
      <w:hyperlink w:anchor="idm45239929179200">
        <w:r>
          <w:t>Counting All Bytes</w:t>
        </w:r>
      </w:hyperlink>
      <w:r>
        <w:rPr>
          <w:rStyle w:val="Text4"/>
        </w:rPr>
        <w:t xml:space="preserve">, </w:t>
      </w:r>
      <w:hyperlink w:anchor="idm45239929067328">
        <w:r>
          <w:t>Counting All Bytes</w:t>
        </w:r>
      </w:hyperlink>
    </w:p>
    <w:p>
      <w:pPr>
        <w:pStyle w:val="Para 06"/>
      </w:pPr>
      <w:r>
        <w:rPr>
          <w:rStyle w:val="Text4"/>
        </w:rPr>
        <w:t>ValueError</w:t>
        <w:t xml:space="preserve">, </w:t>
      </w:r>
      <w:hyperlink w:anchor="idm45239931906240">
        <w:r>
          <w:t>Counting Key Operations</w:t>
        </w:r>
      </w:hyperlink>
    </w:p>
    <w:p>
      <w:pPr>
        <w:pStyle w:val="Para 06"/>
      </w:pPr>
      <w:r>
        <w:rPr>
          <w:rStyle w:val="Text4"/>
        </w:rPr>
        <w:t>__contains()__</w:t>
        <w:t xml:space="preserve">, </w:t>
      </w:r>
      <w:hyperlink w:anchor="idm45239911344368">
        <w:r>
          <w:t>Searching for Values in a Binary Search Tree</w:t>
        </w:r>
      </w:hyperlink>
      <w:r>
        <w:rPr>
          <w:rStyle w:val="Text4"/>
        </w:rPr>
        <w:t xml:space="preserve">, </w:t>
      </w:r>
      <w:hyperlink w:anchor="idm45239909394304">
        <w:r>
          <w:t>Using Binary Tree as (key, value) Symbol Table</w:t>
        </w:r>
      </w:hyperlink>
    </w:p>
    <w:p>
      <w:pPr>
        <w:pStyle w:val="Para 06"/>
      </w:pPr>
      <w:r>
        <w:rPr>
          <w:rStyle w:val="Text4"/>
        </w:rPr>
        <w:t>__iter()__</w:t>
        <w:t xml:space="preserve">, </w:t>
      </w:r>
      <w:hyperlink w:anchor="idm45239916804512">
        <w:r>
          <w:t>Iterate Over (key, value) Pairs</w:t>
        </w:r>
      </w:hyperlink>
      <w:r>
        <w:rPr>
          <w:rStyle w:val="Text4"/>
        </w:rPr>
        <w:t xml:space="preserve">, </w:t>
      </w:r>
      <w:hyperlink w:anchor="idm45239916435328">
        <w:r>
          <w:t>Challenge Exercises</w:t>
        </w:r>
      </w:hyperlink>
      <w:r>
        <w:rPr>
          <w:rStyle w:val="Text4"/>
        </w:rPr>
        <w:t xml:space="preserve">, </w:t>
      </w:r>
      <w:hyperlink w:anchor="idm45239910882816">
        <w:r>
          <w:t>Traversing a Binary Tree</w:t>
        </w:r>
      </w:hyperlink>
      <w:r>
        <w:rPr>
          <w:rStyle w:val="Text4"/>
        </w:rPr>
        <w:t xml:space="preserve">, </w:t>
      </w:r>
      <w:hyperlink w:anchor="idm45239910764352">
        <w:r>
          <w:t>Traversing a Binary Tree</w:t>
        </w:r>
      </w:hyperlink>
      <w:r>
        <w:rPr>
          <w:rStyle w:val="Text4"/>
        </w:rPr>
        <w:t xml:space="preserve">, </w:t>
      </w:r>
      <w:hyperlink w:anchor="idm45239909351184">
        <w:r>
          <w:t>Using Binary Tree as (key, value) Symbol Table</w:t>
        </w:r>
      </w:hyperlink>
    </w:p>
    <w:p>
      <w:pPr>
        <w:pStyle w:val="Para 06"/>
      </w:pPr>
      <w:r>
        <w:rPr>
          <w:rStyle w:val="Text4"/>
        </w:rPr>
        <w:t>Python-2</w:t>
        <w:t xml:space="preserve">, </w:t>
      </w:r>
      <w:hyperlink w:anchor="idm45239927070576">
        <w:r>
          <w:t>Hash Functions and Hash Codes</w:t>
        </w:r>
      </w:hyperlink>
    </w:p>
    <w:p>
      <w:pPr>
        <w:pStyle w:val="Para 06"/>
      </w:pPr>
      <w:r>
        <w:rPr>
          <w:rStyle w:val="Text4"/>
        </w:rPr>
        <w:t>Python-3</w:t>
        <w:t xml:space="preserve">, </w:t>
      </w:r>
      <w:hyperlink w:anchor="idm45239927069904">
        <w:r>
          <w:t>Hash Functions and Hash Codes</w:t>
        </w:r>
      </w:hyperlink>
    </w:p>
    <w:p>
      <w:pPr>
        <w:keepNext/>
        <w:pStyle w:val="Heading 2"/>
      </w:pPr>
      <w:r>
        <w:t>Q</w:t>
      </w:r>
    </w:p>
    <w:p>
      <w:pPr>
        <w:pStyle w:val="Para 12"/>
      </w:pPr>
      <w:r>
        <w:t>quadratic complexity class</w:t>
        <w:t xml:space="preserve">, </w:t>
      </w:r>
      <w:hyperlink w:anchor="idm45239929246624">
        <w:r>
          <w:rPr>
            <w:rStyle w:val="Text3"/>
          </w:rPr>
          <w:t>Counting All Operations</w:t>
        </w:r>
      </w:hyperlink>
    </w:p>
    <w:p>
      <w:pPr>
        <w:pStyle w:val="Para 06"/>
      </w:pPr>
      <w:r>
        <w:rPr>
          <w:rStyle w:val="Text4"/>
        </w:rPr>
        <w:t>quadratic models</w:t>
        <w:t xml:space="preserve">, </w:t>
      </w:r>
      <w:hyperlink w:anchor="ch02_term2">
        <w:r>
          <w:t>Using Empirical Models to Predict Performance</w:t>
        </w:r>
      </w:hyperlink>
      <w:r>
        <w:rPr>
          <w:rStyle w:val="Text4"/>
        </w:rPr>
        <w:t>-</w:t>
      </w:r>
      <w:hyperlink w:anchor="idm45239929421632">
        <w:r>
          <w:t>Using Empirical Models to Predict Performance</w:t>
        </w:r>
      </w:hyperlink>
      <w:r>
        <w:rPr>
          <w:rStyle w:val="Text4"/>
        </w:rPr>
        <w:t xml:space="preserve">, </w:t>
      </w:r>
      <w:hyperlink w:anchor="idm45239929342672">
        <w:r>
          <w:t>Multiplication Can Be Faster</w:t>
        </w:r>
      </w:hyperlink>
    </w:p>
    <w:p>
      <w:pPr>
        <w:pStyle w:val="Para 06"/>
      </w:pPr>
      <w:r>
        <w:rPr>
          <w:rStyle w:val="Text4"/>
        </w:rPr>
        <w:t>quadratic polynomial</w:t>
        <w:t xml:space="preserve">, </w:t>
      </w:r>
      <w:hyperlink w:anchor="idm45239929637872">
        <w:r>
          <w:t>Using Empirical Models to Predict Performance</w:t>
        </w:r>
      </w:hyperlink>
    </w:p>
    <w:p>
      <w:pPr>
        <w:pStyle w:val="Para 06"/>
      </w:pPr>
      <w:r>
        <w:rPr>
          <w:rStyle w:val="Text4"/>
        </w:rPr>
        <w:t>quadratic sorting algorithm</w:t>
        <w:t xml:space="preserve">, </w:t>
      </w:r>
      <w:hyperlink w:anchor="ch05_term4">
        <w:r>
          <w:t>Anatomy of a Quadratic Sorting Algorithm</w:t>
        </w:r>
      </w:hyperlink>
      <w:r>
        <w:rPr>
          <w:rStyle w:val="Text4"/>
        </w:rPr>
        <w:t>-</w:t>
      </w:r>
      <w:hyperlink w:anchor="idm45239914428576">
        <w:r>
          <w:t>Anatomy of a Quadratic Sorting Algorithm</w:t>
        </w:r>
      </w:hyperlink>
    </w:p>
    <w:p>
      <w:pPr>
        <w:pStyle w:val="Para 06"/>
      </w:pPr>
      <w:r>
        <w:rPr>
          <w:rStyle w:val="Text4"/>
        </w:rPr>
        <w:t>queue</w:t>
        <w:t xml:space="preserve">, </w:t>
      </w:r>
      <w:hyperlink w:anchor="idm45239916382928">
        <w:r>
          <w:t>Heaping It On</w:t>
        </w:r>
      </w:hyperlink>
      <w:r>
        <w:rPr>
          <w:rStyle w:val="Text4"/>
        </w:rPr>
        <w:t xml:space="preserve">, </w:t>
      </w:r>
      <w:hyperlink w:anchor="idm45239903678912">
        <w:r>
          <w:t>Wrapping It Up</w:t>
        </w:r>
      </w:hyperlink>
    </w:p>
    <w:p>
      <w:pPr>
        <w:pStyle w:val="Para 12"/>
      </w:pPr>
      <w:r>
        <w:t>(</w:t>
        <w:t>see also</w:t>
        <w:t xml:space="preserve"> circular queue, dequeue operation, enqueue operation, priority queue)</w:t>
      </w:r>
    </w:p>
    <w:p>
      <w:pPr>
        <w:pStyle w:val="Para 06"/>
      </w:pPr>
      <w:r>
        <w:rPr>
          <w:rStyle w:val="Text4"/>
        </w:rPr>
        <w:t>quicksort</w:t>
        <w:t xml:space="preserve">, </w:t>
      </w:r>
      <w:hyperlink w:anchor="ch05_term10">
        <w:r>
          <w:t>Quicksort</w:t>
        </w:r>
      </w:hyperlink>
      <w:r>
        <w:rPr>
          <w:rStyle w:val="Text4"/>
        </w:rPr>
        <w:t>-</w:t>
      </w:r>
      <w:hyperlink w:anchor="idm45239913264800">
        <w:r>
          <w:t>Quicksort</w:t>
        </w:r>
      </w:hyperlink>
      <w:r>
        <w:rPr>
          <w:rStyle w:val="Text4"/>
        </w:rPr>
        <w:t xml:space="preserve">, </w:t>
      </w:r>
      <w:hyperlink w:anchor="idm45239912895936">
        <w:r>
          <w:t>Performance Comparison of O(N log N) Algorithms</w:t>
        </w:r>
      </w:hyperlink>
    </w:p>
    <w:p>
      <w:pPr>
        <w:keepNext/>
        <w:pStyle w:val="Heading 2"/>
      </w:pPr>
      <w:r>
        <w:t>R</w:t>
      </w:r>
    </w:p>
    <w:p>
      <w:pPr>
        <w:pStyle w:val="Para 06"/>
      </w:pPr>
      <w:r>
        <w:rPr>
          <w:rStyle w:val="Text4"/>
        </w:rPr>
        <w:t>RAM (Random Access Memory)</w:t>
        <w:t xml:space="preserve">, </w:t>
      </w:r>
      <w:hyperlink w:anchor="idm45239930352448">
        <w:r>
          <w:t>Time Complexity and Space Complexity</w:t>
        </w:r>
      </w:hyperlink>
    </w:p>
    <w:p>
      <w:pPr>
        <w:pStyle w:val="Para 06"/>
      </w:pPr>
      <w:r>
        <w:rPr>
          <w:rStyle w:val="Text4"/>
        </w:rPr>
        <w:t>recursion</w:t>
        <w:t xml:space="preserve">, </w:t>
      </w:r>
      <w:hyperlink w:anchor="ch05_term8">
        <w:r>
          <w:t>Recursion and Divide and Conquer</w:t>
        </w:r>
      </w:hyperlink>
      <w:r>
        <w:rPr>
          <w:rStyle w:val="Text4"/>
        </w:rPr>
        <w:t>-</w:t>
      </w:r>
      <w:hyperlink w:anchor="idm45239913992640">
        <w:r>
          <w:t>Recursion and Divide and Conquer</w:t>
        </w:r>
      </w:hyperlink>
      <w:r>
        <w:rPr>
          <w:rStyle w:val="Text4"/>
        </w:rPr>
        <w:t xml:space="preserve">, </w:t>
      </w:r>
      <w:hyperlink w:anchor="idm45239912513232">
        <w:r>
          <w:t>Getting Started</w:t>
        </w:r>
      </w:hyperlink>
    </w:p>
    <w:p>
      <w:pPr>
        <w:pStyle w:val="Para 12"/>
      </w:pPr>
      <w:r>
        <w:t>(</w:t>
        <w:t>see also</w:t>
        <w:t xml:space="preserve"> binary tree recursive data structure)</w:t>
      </w:r>
    </w:p>
    <w:p>
      <w:pPr>
        <w:pStyle w:val="Para 06"/>
      </w:pPr>
      <w:r>
        <w:rPr>
          <w:rStyle w:val="Text4"/>
        </w:rPr>
        <w:t>recursive algorithm</w:t>
        <w:t xml:space="preserve">, </w:t>
      </w:r>
      <w:hyperlink w:anchor="idm45239914184304">
        <w:r>
          <w:t>Recursion and Divide and Conquer</w:t>
        </w:r>
      </w:hyperlink>
    </w:p>
    <w:p>
      <w:pPr>
        <w:pStyle w:val="Para 06"/>
      </w:pPr>
      <w:r>
        <w:rPr>
          <w:rStyle w:val="Text4"/>
        </w:rPr>
        <w:t>recursive case</w:t>
        <w:t xml:space="preserve">, </w:t>
      </w:r>
      <w:hyperlink w:anchor="idm45239914225232">
        <w:r>
          <w:t>Recursion and Divide and Conquer</w:t>
        </w:r>
      </w:hyperlink>
      <w:r>
        <w:rPr>
          <w:rStyle w:val="Text4"/>
        </w:rPr>
        <w:t xml:space="preserve">, </w:t>
      </w:r>
      <w:hyperlink w:anchor="idm45239912339600">
        <w:r>
          <w:t>Getting Started</w:t>
        </w:r>
      </w:hyperlink>
    </w:p>
    <w:p>
      <w:pPr>
        <w:pStyle w:val="Para 12"/>
      </w:pPr>
      <w:r>
        <w:t>recursive data structure</w:t>
        <w:t xml:space="preserve">, </w:t>
      </w:r>
      <w:hyperlink w:anchor="idm45239912512320">
        <w:r>
          <w:rPr>
            <w:rStyle w:val="Text3"/>
          </w:rPr>
          <w:t>Getting Started</w:t>
        </w:r>
      </w:hyperlink>
    </w:p>
    <w:p>
      <w:pPr>
        <w:pStyle w:val="Para 12"/>
      </w:pPr>
      <w:r>
        <w:t>(</w:t>
        <w:t>see also</w:t>
        <w:t xml:space="preserve"> binary tree recursive data structure, linked lists)</w:t>
      </w:r>
    </w:p>
    <w:p>
      <w:pPr>
        <w:pStyle w:val="Para 12"/>
      </w:pPr>
      <w:r>
        <w:t>recursive helper function</w:t>
        <w:t xml:space="preserve">, </w:t>
      </w:r>
      <w:hyperlink w:anchor="idm45239911521856">
        <w:r>
          <w:rPr>
            <w:rStyle w:val="Text3"/>
          </w:rPr>
          <w:t>Binary Search Trees</w:t>
        </w:r>
      </w:hyperlink>
    </w:p>
    <w:p>
      <w:pPr>
        <w:pStyle w:val="Para 12"/>
      </w:pPr>
      <w:r>
        <w:t>references</w:t>
        <w:t xml:space="preserve"> (</w:t>
        <w:t>see</w:t>
        <w:t xml:space="preserve"> links)</w:t>
      </w:r>
    </w:p>
    <w:p>
      <w:pPr>
        <w:pStyle w:val="Para 06"/>
      </w:pPr>
      <w:r>
        <w:rPr>
          <w:rStyle w:val="Text4"/>
        </w:rPr>
        <w:t>relax() function</w:t>
        <w:t xml:space="preserve">, </w:t>
      </w:r>
      <w:hyperlink w:anchor="idm45239905037504">
        <w:r>
          <w:t>Dijkstra’s Algorithm</w:t>
        </w:r>
      </w:hyperlink>
    </w:p>
    <w:p>
      <w:pPr>
        <w:pStyle w:val="Para 06"/>
      </w:pPr>
      <w:r>
        <w:rPr>
          <w:rStyle w:val="Text4"/>
        </w:rPr>
        <w:t>relaxing an edge</w:t>
        <w:t xml:space="preserve">, </w:t>
      </w:r>
      <w:hyperlink w:anchor="idm45239905057680">
        <w:r>
          <w:t>Dijkstra’s Algorithm</w:t>
        </w:r>
      </w:hyperlink>
    </w:p>
    <w:p>
      <w:pPr>
        <w:pStyle w:val="Para 06"/>
      </w:pPr>
      <w:r>
        <w:rPr>
          <w:rStyle w:val="Text4"/>
        </w:rPr>
        <w:t>remove(k) function</w:t>
        <w:t xml:space="preserve">, </w:t>
      </w:r>
      <w:hyperlink w:anchor="idm45239918049184">
        <w:r>
          <w:t>Removing an Entry from a Linked List</w:t>
        </w:r>
      </w:hyperlink>
    </w:p>
    <w:p>
      <w:pPr>
        <w:pStyle w:val="Para 06"/>
      </w:pPr>
      <w:r>
        <w:rPr>
          <w:rStyle w:val="Text4"/>
        </w:rPr>
        <w:t>root nodes</w:t>
        <w:t xml:space="preserve">, </w:t>
      </w:r>
      <w:hyperlink w:anchor="idm45239911853200">
        <w:r>
          <w:t>Binary Search Trees</w:t>
        </w:r>
      </w:hyperlink>
      <w:r>
        <w:rPr>
          <w:rStyle w:val="Text4"/>
        </w:rPr>
        <w:t xml:space="preserve">, </w:t>
      </w:r>
      <w:hyperlink w:anchor="idm45239910708688">
        <w:r>
          <w:t>Analyzing Performance of Binary Search Trees</w:t>
        </w:r>
      </w:hyperlink>
    </w:p>
    <w:p>
      <w:pPr>
        <w:pStyle w:val="Para 06"/>
      </w:pPr>
      <w:r>
        <w:rPr>
          <w:rStyle w:val="Text4"/>
        </w:rPr>
        <w:t>rotate left</w:t>
        <w:t xml:space="preserve">, </w:t>
      </w:r>
      <w:hyperlink w:anchor="idm45239910274368">
        <w:r>
          <w:t>Self-Balancing Binary Trees</w:t>
        </w:r>
      </w:hyperlink>
      <w:r>
        <w:rPr>
          <w:rStyle w:val="Text4"/>
        </w:rPr>
        <w:t xml:space="preserve">, </w:t>
      </w:r>
      <w:hyperlink w:anchor="idm45239908703456">
        <w:r>
          <w:t>Challenge Exercises</w:t>
        </w:r>
      </w:hyperlink>
    </w:p>
    <w:p>
      <w:pPr>
        <w:pStyle w:val="Para 06"/>
      </w:pPr>
      <w:r>
        <w:rPr>
          <w:rStyle w:val="Text4"/>
        </w:rPr>
        <w:t>rotate left-right</w:t>
        <w:t xml:space="preserve">, </w:t>
      </w:r>
      <w:hyperlink w:anchor="idm45239910263696">
        <w:r>
          <w:t>Self-Balancing Binary Trees</w:t>
        </w:r>
      </w:hyperlink>
      <w:r>
        <w:rPr>
          <w:rStyle w:val="Text4"/>
        </w:rPr>
        <w:t xml:space="preserve">, </w:t>
      </w:r>
      <w:hyperlink w:anchor="idm45239908705056">
        <w:r>
          <w:t>Challenge Exercises</w:t>
        </w:r>
      </w:hyperlink>
    </w:p>
    <w:p>
      <w:pPr>
        <w:pStyle w:val="Para 06"/>
      </w:pPr>
      <w:r>
        <w:rPr>
          <w:rStyle w:val="Text4"/>
        </w:rPr>
        <w:t>rotate right</w:t>
        <w:t xml:space="preserve">, </w:t>
      </w:r>
      <w:hyperlink w:anchor="idm45239910275200">
        <w:r>
          <w:t>Self-Balancing Binary Trees</w:t>
        </w:r>
      </w:hyperlink>
      <w:r>
        <w:rPr>
          <w:rStyle w:val="Text4"/>
        </w:rPr>
        <w:t xml:space="preserve">, </w:t>
      </w:r>
      <w:hyperlink w:anchor="idm45239908702784">
        <w:r>
          <w:t>Challenge Exercises</w:t>
        </w:r>
      </w:hyperlink>
    </w:p>
    <w:p>
      <w:pPr>
        <w:pStyle w:val="Para 12"/>
      </w:pPr>
      <w:r>
        <w:t>rotate right-left</w:t>
        <w:t xml:space="preserve">, </w:t>
      </w:r>
      <w:hyperlink w:anchor="idm45239908704128">
        <w:r>
          <w:rPr>
            <w:rStyle w:val="Text3"/>
          </w:rPr>
          <w:t>Challenge Exercises</w:t>
        </w:r>
      </w:hyperlink>
    </w:p>
    <w:p>
      <w:pPr>
        <w:keepNext/>
        <w:pStyle w:val="Heading 2"/>
      </w:pPr>
      <w:r>
        <w:t>S</w:t>
      </w:r>
    </w:p>
    <w:p>
      <w:pPr>
        <w:pStyle w:val="Para 12"/>
      </w:pPr>
      <w:r>
        <w:t>search</w:t>
      </w:r>
    </w:p>
    <w:p>
      <w:pPr>
        <w:pStyle w:val="Para 06"/>
      </w:pPr>
      <w:r>
        <w:rPr>
          <w:rStyle w:val="Text4"/>
        </w:rPr>
        <w:t>binary tree</w:t>
        <w:t xml:space="preserve">, </w:t>
      </w:r>
      <w:hyperlink w:anchor="ch06_term12">
        <w:r>
          <w:t>Searching for Values in a Binary Search Tree</w:t>
        </w:r>
      </w:hyperlink>
      <w:r>
        <w:rPr>
          <w:rStyle w:val="Text4"/>
        </w:rPr>
        <w:t>-</w:t>
      </w:r>
      <w:hyperlink w:anchor="idm45239911338480">
        <w:r>
          <w:t>Searching for Values in a Binary Search Tree</w:t>
        </w:r>
      </w:hyperlink>
    </w:p>
    <w:p>
      <w:pPr>
        <w:pStyle w:val="Para 06"/>
      </w:pPr>
      <w:r>
        <w:rPr>
          <w:rStyle w:val="Text4"/>
        </w:rPr>
        <w:t>linear probing</w:t>
        <w:t xml:space="preserve">, </w:t>
      </w:r>
      <w:hyperlink w:anchor="ch03_term13">
        <w:r>
          <w:t>Separate Chaining with Linked Lists</w:t>
        </w:r>
      </w:hyperlink>
      <w:r>
        <w:rPr>
          <w:rStyle w:val="Text4"/>
        </w:rPr>
        <w:t>-</w:t>
      </w:r>
      <w:hyperlink w:anchor="idm45239918196000">
        <w:r>
          <w:t>Separate Chaining with Linked Lists</w:t>
        </w:r>
      </w:hyperlink>
    </w:p>
    <w:p>
      <w:pPr>
        <w:pStyle w:val="Para 06"/>
      </w:pPr>
      <w:r>
        <w:rPr>
          <w:rStyle w:val="Text4"/>
        </w:rPr>
        <w:t>open addressing</w:t>
        <w:t xml:space="preserve">, </w:t>
      </w:r>
      <w:hyperlink w:anchor="ch03_term14">
        <w:r>
          <w:t>Detecting and Resolving Collisions with Linear Probing</w:t>
        </w:r>
      </w:hyperlink>
      <w:r>
        <w:rPr>
          <w:rStyle w:val="Text4"/>
        </w:rPr>
        <w:t>-</w:t>
      </w:r>
      <w:hyperlink w:anchor="idm45239926275776">
        <w:r>
          <w:t>Detecting and Resolving Collisions with Linear Probing</w:t>
        </w:r>
      </w:hyperlink>
    </w:p>
    <w:p>
      <w:pPr>
        <w:pStyle w:val="Para 06"/>
      </w:pPr>
      <w:r>
        <w:rPr>
          <w:rStyle w:val="Text4"/>
        </w:rPr>
        <w:t>ordered array</w:t>
        <w:t xml:space="preserve">, </w:t>
      </w:r>
      <w:hyperlink w:anchor="ch03_term15">
        <w:r>
          <w:t>Binary Array Search</w:t>
        </w:r>
      </w:hyperlink>
      <w:r>
        <w:rPr>
          <w:rStyle w:val="Text4"/>
        </w:rPr>
        <w:t>-</w:t>
      </w:r>
      <w:hyperlink w:anchor="idm45239928573872">
        <w:r>
          <w:t>Two Birds with One Stone</w:t>
        </w:r>
      </w:hyperlink>
    </w:p>
    <w:p>
      <w:pPr>
        <w:pStyle w:val="Para 06"/>
      </w:pPr>
      <w:r>
        <w:rPr>
          <w:rStyle w:val="Text4"/>
        </w:rPr>
        <w:t>selection sort</w:t>
        <w:t xml:space="preserve">, </w:t>
      </w:r>
      <w:hyperlink w:anchor="ch05_term1">
        <w:r>
          <w:t>Selection Sort</w:t>
        </w:r>
      </w:hyperlink>
      <w:r>
        <w:rPr>
          <w:rStyle w:val="Text4"/>
        </w:rPr>
        <w:t>-</w:t>
      </w:r>
      <w:hyperlink w:anchor="idm45239914585760">
        <w:r>
          <w:t>Anatomy of a Quadratic Sorting Algorithm</w:t>
        </w:r>
      </w:hyperlink>
      <w:r>
        <w:rPr>
          <w:rStyle w:val="Text4"/>
        </w:rPr>
        <w:t xml:space="preserve">, </w:t>
      </w:r>
      <w:hyperlink w:anchor="ch05_term6">
        <w:r>
          <w:t>Anatomy of a Quadratic Sorting Algorithm</w:t>
        </w:r>
      </w:hyperlink>
      <w:r>
        <w:rPr>
          <w:rStyle w:val="Text4"/>
        </w:rPr>
        <w:t>-</w:t>
      </w:r>
      <w:hyperlink w:anchor="idm45239914299360">
        <w:r>
          <w:t>Analyze Performance of Insertion Sort and Selection Sort</w:t>
        </w:r>
      </w:hyperlink>
    </w:p>
    <w:p>
      <w:pPr>
        <w:pStyle w:val="Para 06"/>
      </w:pPr>
      <w:r>
        <w:rPr>
          <w:rStyle w:val="Text4"/>
        </w:rPr>
        <w:t>separate chaining technique</w:t>
        <w:t xml:space="preserve">, </w:t>
      </w:r>
      <w:hyperlink w:anchor="idm45239926147504">
        <w:r>
          <w:t>Separate Chaining with Linked Lists</w:t>
        </w:r>
      </w:hyperlink>
    </w:p>
    <w:p>
      <w:pPr>
        <w:pStyle w:val="Para 06"/>
      </w:pPr>
      <w:r>
        <w:rPr>
          <w:rStyle w:val="Text4"/>
        </w:rPr>
        <w:t>set data type</w:t>
        <w:t xml:space="preserve">, </w:t>
      </w:r>
      <w:hyperlink w:anchor="idm45239903537088">
        <w:r>
          <w:t>Python Built-in Data Types</w:t>
        </w:r>
      </w:hyperlink>
    </w:p>
    <w:p>
      <w:pPr>
        <w:pStyle w:val="Para 06"/>
      </w:pPr>
      <w:r>
        <w:rPr>
          <w:rStyle w:val="Text4"/>
        </w:rPr>
        <w:t>simple graph</w:t>
        <w:t xml:space="preserve">, </w:t>
      </w:r>
      <w:hyperlink w:anchor="idm45239908595120">
        <w:r>
          <w:t>Graphs Efficiently Store Useful Information</w:t>
        </w:r>
      </w:hyperlink>
    </w:p>
    <w:p>
      <w:pPr>
        <w:pStyle w:val="Para 06"/>
      </w:pPr>
      <w:r>
        <w:rPr>
          <w:rStyle w:val="Text4"/>
        </w:rPr>
        <w:t>simple uniform hashing</w:t>
        <w:t xml:space="preserve">, </w:t>
      </w:r>
      <w:hyperlink w:anchor="idm45239917358928">
        <w:r>
          <w:t>Analyzing the Performance of Dynamic Hashtables</w:t>
        </w:r>
      </w:hyperlink>
    </w:p>
    <w:p>
      <w:pPr>
        <w:pStyle w:val="Para 06"/>
      </w:pPr>
      <w:r>
        <w:rPr>
          <w:rStyle w:val="Text4"/>
        </w:rPr>
        <w:t>sink() method</w:t>
        <w:t xml:space="preserve">, </w:t>
      </w:r>
      <w:hyperlink w:anchor="idm45239915150640">
        <w:r>
          <w:t>Implementation of Swim and Sink</w:t>
        </w:r>
      </w:hyperlink>
    </w:p>
    <w:p>
      <w:pPr>
        <w:pStyle w:val="Para 06"/>
      </w:pPr>
      <w:r>
        <w:rPr>
          <w:rStyle w:val="Text4"/>
        </w:rPr>
        <w:t>sorting</w:t>
        <w:t xml:space="preserve">, </w:t>
      </w:r>
      <w:hyperlink w:anchor="ch05_term2">
        <w:r>
          <w:t>Sorting by Swapping</w:t>
        </w:r>
      </w:hyperlink>
      <w:r>
        <w:rPr>
          <w:rStyle w:val="Text4"/>
        </w:rPr>
        <w:t>-</w:t>
      </w:r>
      <w:hyperlink w:anchor="idm45239914764592">
        <w:r>
          <w:t>Sorting by Swapping</w:t>
        </w:r>
      </w:hyperlink>
    </w:p>
    <w:p>
      <w:pPr>
        <w:pStyle w:val="Para 12"/>
      </w:pPr>
      <w:r>
        <w:t>(</w:t>
        <w:t>see also</w:t>
        <w:t xml:space="preserve"> heap sort, insertion sort, merge sort, quadratic sorting algorithm, quicksort, selection sort, Tim sort)</w:t>
      </w:r>
    </w:p>
    <w:p>
      <w:pPr>
        <w:pStyle w:val="Para 06"/>
      </w:pPr>
      <w:r>
        <w:rPr>
          <w:rStyle w:val="Text4"/>
        </w:rPr>
        <w:t>sorting algorithms</w:t>
        <w:t xml:space="preserve">, </w:t>
      </w:r>
      <w:hyperlink w:anchor="idm45239912957792">
        <w:r>
          <w:t>Performance Comparison of O(N log N) Algorithms</w:t>
        </w:r>
      </w:hyperlink>
    </w:p>
    <w:p>
      <w:pPr>
        <w:pStyle w:val="Para 06"/>
      </w:pPr>
      <w:r>
        <w:rPr>
          <w:rStyle w:val="Text4"/>
        </w:rPr>
        <w:t>sorting_two() algorithms</w:t>
        <w:t xml:space="preserve">, </w:t>
      </w:r>
      <w:hyperlink w:anchor="ch01_term6">
        <w:r>
          <w:t>Find Two Largest Values in an Arbitrary List</w:t>
        </w:r>
      </w:hyperlink>
      <w:r>
        <w:rPr>
          <w:rStyle w:val="Text4"/>
        </w:rPr>
        <w:t>-</w:t>
      </w:r>
      <w:hyperlink w:anchor="idm45239931170160">
        <w:r>
          <w:t>Find Two Largest Values in an Arbitrary List</w:t>
        </w:r>
      </w:hyperlink>
      <w:r>
        <w:rPr>
          <w:rStyle w:val="Text4"/>
        </w:rPr>
        <w:t xml:space="preserve">, </w:t>
      </w:r>
      <w:hyperlink w:anchor="idm45239930585488">
        <w:r>
          <w:t>Tournament Algorithm</w:t>
        </w:r>
      </w:hyperlink>
      <w:r>
        <w:rPr>
          <w:rStyle w:val="Text4"/>
        </w:rPr>
        <w:t xml:space="preserve">, </w:t>
      </w:r>
      <w:hyperlink w:anchor="idm45239930349728">
        <w:r>
          <w:t>Time Complexity and Space Complexity</w:t>
        </w:r>
      </w:hyperlink>
    </w:p>
    <w:p>
      <w:pPr>
        <w:pStyle w:val="Para 06"/>
      </w:pPr>
      <w:r>
        <w:rPr>
          <w:rStyle w:val="Text4"/>
        </w:rPr>
        <w:t>source node</w:t>
        <w:t xml:space="preserve">, </w:t>
      </w:r>
      <w:hyperlink w:anchor="idm45239908626928">
        <w:r>
          <w:t>Graphs Efficiently Store Useful Information</w:t>
        </w:r>
      </w:hyperlink>
    </w:p>
    <w:p>
      <w:pPr>
        <w:pStyle w:val="Para 06"/>
      </w:pPr>
      <w:r>
        <w:rPr>
          <w:rStyle w:val="Text4"/>
        </w:rPr>
        <w:t>space complexity</w:t>
        <w:t xml:space="preserve">, </w:t>
      </w:r>
      <w:hyperlink w:anchor="idm45239930565712">
        <w:r>
          <w:t>Time Complexity and Space Complexity</w:t>
        </w:r>
      </w:hyperlink>
      <w:r>
        <w:rPr>
          <w:rStyle w:val="Text4"/>
        </w:rPr>
        <w:t xml:space="preserve">, </w:t>
      </w:r>
      <w:hyperlink w:anchor="idm45239929216112">
        <w:r>
          <w:t>Counting All Bytes</w:t>
        </w:r>
      </w:hyperlink>
    </w:p>
    <w:p>
      <w:pPr>
        <w:pStyle w:val="Para 06"/>
      </w:pPr>
      <w:r>
        <w:rPr>
          <w:rStyle w:val="Text4"/>
        </w:rPr>
        <w:t>speed</w:t>
        <w:t xml:space="preserve">, </w:t>
      </w:r>
      <w:hyperlink w:anchor="idm45239931436016">
        <w:r>
          <w:t>Find Two Largest Values in an Arbitrary List</w:t>
        </w:r>
      </w:hyperlink>
    </w:p>
    <w:p>
      <w:pPr>
        <w:pStyle w:val="Para 06"/>
      </w:pPr>
      <w:r>
        <w:rPr>
          <w:rStyle w:val="Text4"/>
        </w:rPr>
        <w:t>stack data type</w:t>
        <w:t xml:space="preserve">, </w:t>
      </w:r>
      <w:hyperlink w:anchor="idm45239908100304">
        <w:r>
          <w:t>Using Depth First Search to Solve a Maze</w:t>
        </w:r>
      </w:hyperlink>
      <w:r>
        <w:rPr>
          <w:rStyle w:val="Text4"/>
        </w:rPr>
        <w:t xml:space="preserve">, </w:t>
      </w:r>
      <w:hyperlink w:anchor="idm45239903682704">
        <w:r>
          <w:t>Wrapping It Up</w:t>
        </w:r>
      </w:hyperlink>
    </w:p>
    <w:p>
      <w:pPr>
        <w:pStyle w:val="Para 12"/>
      </w:pPr>
      <w:r>
        <w:t>Stanford Large Network Dataset Collection</w:t>
        <w:t xml:space="preserve">, </w:t>
      </w:r>
      <w:hyperlink w:anchor="idm45239906196480">
        <w:r>
          <w:rPr>
            <w:rStyle w:val="Text3"/>
          </w:rPr>
          <w:t>Graphs with Edge Weights</w:t>
        </w:r>
      </w:hyperlink>
    </w:p>
    <w:p>
      <w:pPr>
        <w:pStyle w:val="Para 12"/>
      </w:pPr>
      <w:r>
        <w:t>sub-linear complexity class</w:t>
        <w:t xml:space="preserve">, </w:t>
      </w:r>
      <w:hyperlink w:anchor="idm45239928551360">
        <w:r>
          <w:rPr>
            <w:rStyle w:val="Text3"/>
          </w:rPr>
          <w:t>Two Birds with One Stone</w:t>
        </w:r>
      </w:hyperlink>
    </w:p>
    <w:p>
      <w:pPr>
        <w:pStyle w:val="Para 12"/>
      </w:pPr>
      <w:r>
        <w:t>sum_list() function</w:t>
        <w:t xml:space="preserve">, </w:t>
      </w:r>
      <w:hyperlink w:anchor="idm45239912379984">
        <w:r>
          <w:rPr>
            <w:rStyle w:val="Text3"/>
          </w:rPr>
          <w:t>Getting Started</w:t>
        </w:r>
      </w:hyperlink>
    </w:p>
    <w:p>
      <w:pPr>
        <w:pStyle w:val="Para 06"/>
      </w:pPr>
      <w:r>
        <w:rPr>
          <w:rStyle w:val="Text4"/>
        </w:rPr>
        <w:t>swapping values</w:t>
        <w:t xml:space="preserve">, </w:t>
      </w:r>
      <w:hyperlink w:anchor="ch05_term3">
        <w:r>
          <w:t>Sorting by Swapping</w:t>
        </w:r>
      </w:hyperlink>
      <w:r>
        <w:rPr>
          <w:rStyle w:val="Text4"/>
        </w:rPr>
        <w:t>-</w:t>
      </w:r>
      <w:hyperlink w:anchor="idm45239914763584">
        <w:r>
          <w:t>Sorting by Swapping</w:t>
        </w:r>
      </w:hyperlink>
    </w:p>
    <w:p>
      <w:pPr>
        <w:pStyle w:val="Para 06"/>
      </w:pPr>
      <w:r>
        <w:rPr>
          <w:rStyle w:val="Text4"/>
        </w:rPr>
        <w:t>Swift</w:t>
        <w:t xml:space="preserve">, </w:t>
      </w:r>
      <w:hyperlink w:anchor="idm45239912889552">
        <w:r>
          <w:t>Performance Comparison of O(N log N) Algorithms</w:t>
        </w:r>
      </w:hyperlink>
    </w:p>
    <w:p>
      <w:pPr>
        <w:pStyle w:val="Para 06"/>
      </w:pPr>
      <w:r>
        <w:rPr>
          <w:rStyle w:val="Text4"/>
        </w:rPr>
        <w:t>swim() method</w:t>
        <w:t xml:space="preserve">, </w:t>
      </w:r>
      <w:hyperlink w:anchor="idm45239915486976">
        <w:r>
          <w:t>Implementation of Swim and Sink</w:t>
        </w:r>
      </w:hyperlink>
      <w:r>
        <w:rPr>
          <w:rStyle w:val="Text4"/>
        </w:rPr>
        <w:t xml:space="preserve">, </w:t>
      </w:r>
      <w:hyperlink w:anchor="idm45239915149808">
        <w:r>
          <w:t>Implementation of Swim and Sink</w:t>
        </w:r>
      </w:hyperlink>
    </w:p>
    <w:p>
      <w:pPr>
        <w:pStyle w:val="Para 12"/>
      </w:pPr>
      <w:r>
        <w:t>symbol table</w:t>
        <w:t xml:space="preserve">, </w:t>
      </w:r>
      <w:hyperlink w:anchor="idm45239903674560">
        <w:r>
          <w:rPr>
            <w:rStyle w:val="Text3"/>
          </w:rPr>
          <w:t>Wrapping It Up</w:t>
        </w:r>
      </w:hyperlink>
    </w:p>
    <w:p>
      <w:pPr>
        <w:pStyle w:val="Para 06"/>
      </w:pPr>
      <w:r>
        <w:rPr>
          <w:rStyle w:val="Text4"/>
        </w:rPr>
        <w:t>symbol table data type</w:t>
        <w:t xml:space="preserve">, </w:t>
      </w:r>
      <w:hyperlink w:anchor="idm45239927817392">
        <w:r>
          <w:t>Associating Values with Keys</w:t>
        </w:r>
      </w:hyperlink>
      <w:r>
        <w:rPr>
          <w:rStyle w:val="Text4"/>
        </w:rPr>
        <w:t xml:space="preserve">, </w:t>
      </w:r>
      <w:hyperlink w:anchor="idm45239926151664">
        <w:r>
          <w:t>Detecting and Resolving Collisions with Linear Probing</w:t>
        </w:r>
      </w:hyperlink>
    </w:p>
    <w:p>
      <w:pPr>
        <w:keepNext/>
        <w:pStyle w:val="Heading 2"/>
      </w:pPr>
      <w:r>
        <w:t>T</w:t>
      </w:r>
    </w:p>
    <w:p>
      <w:pPr>
        <w:pStyle w:val="Para 06"/>
      </w:pPr>
      <w:r>
        <w:rPr>
          <w:rStyle w:val="Text4"/>
        </w:rPr>
        <w:t>target node</w:t>
        <w:t xml:space="preserve">, </w:t>
      </w:r>
      <w:hyperlink w:anchor="idm45239908626224">
        <w:r>
          <w:t>Graphs Efficiently Store Useful Information</w:t>
        </w:r>
      </w:hyperlink>
    </w:p>
    <w:p>
      <w:pPr>
        <w:pStyle w:val="Para 06"/>
      </w:pPr>
      <w:r>
        <w:rPr>
          <w:rStyle w:val="Text4"/>
        </w:rPr>
        <w:t>target search</w:t>
        <w:t xml:space="preserve">, </w:t>
      </w:r>
      <w:hyperlink w:anchor="ch02_term7">
        <w:r>
          <w:t>Binary Array Search</w:t>
        </w:r>
      </w:hyperlink>
      <w:r>
        <w:rPr>
          <w:rStyle w:val="Text4"/>
        </w:rPr>
        <w:t>-</w:t>
      </w:r>
      <w:hyperlink w:anchor="idm45239928596624">
        <w:r>
          <w:t>Two Birds with One Stone</w:t>
        </w:r>
      </w:hyperlink>
    </w:p>
    <w:p>
      <w:pPr>
        <w:pStyle w:val="Para 06"/>
      </w:pPr>
      <w:r>
        <w:rPr>
          <w:rStyle w:val="Text4"/>
        </w:rPr>
        <w:t>tight bound</w:t>
        <w:t xml:space="preserve">, </w:t>
      </w:r>
      <w:hyperlink w:anchor="idm45239928396288">
        <w:r>
          <w:t>Curve Fitting Versus Lower and Upper Bounds</w:t>
        </w:r>
      </w:hyperlink>
    </w:p>
    <w:p>
      <w:pPr>
        <w:pStyle w:val="Para 06"/>
      </w:pPr>
      <w:r>
        <w:rPr>
          <w:rStyle w:val="Text4"/>
        </w:rPr>
        <w:t>Tim sort</w:t>
        <w:t xml:space="preserve">, </w:t>
      </w:r>
      <w:hyperlink w:anchor="ch05_term12">
        <w:r>
          <w:t>Performance Comparison of O(N log N) Algorithms</w:t>
        </w:r>
      </w:hyperlink>
      <w:r>
        <w:rPr>
          <w:rStyle w:val="Text4"/>
        </w:rPr>
        <w:t>-</w:t>
      </w:r>
      <w:hyperlink w:anchor="idm45239912588304">
        <w:r>
          <w:t>Tim Sort</w:t>
        </w:r>
      </w:hyperlink>
    </w:p>
    <w:p>
      <w:pPr>
        <w:pStyle w:val="Para 06"/>
      </w:pPr>
      <w:r>
        <w:rPr>
          <w:rStyle w:val="Text4"/>
        </w:rPr>
        <w:t>time complexity</w:t>
        <w:t xml:space="preserve">, </w:t>
      </w:r>
      <w:hyperlink w:anchor="idm45239930578256">
        <w:r>
          <w:t>Time Complexity and Space Complexity</w:t>
        </w:r>
      </w:hyperlink>
      <w:r>
        <w:rPr>
          <w:rStyle w:val="Text4"/>
        </w:rPr>
        <w:t xml:space="preserve">, </w:t>
      </w:r>
      <w:hyperlink w:anchor="idm45239929044928">
        <w:r>
          <w:t>Binary Array Search</w:t>
        </w:r>
      </w:hyperlink>
    </w:p>
    <w:p>
      <w:pPr>
        <w:pStyle w:val="Para 06"/>
      </w:pPr>
      <w:r>
        <w:rPr>
          <w:rStyle w:val="Text4"/>
        </w:rPr>
        <w:t>timing</w:t>
        <w:t xml:space="preserve">, </w:t>
      </w:r>
      <w:hyperlink w:anchor="idm45239932407072">
        <w:r>
          <w:t>What Is an Algorithm?</w:t>
        </w:r>
      </w:hyperlink>
    </w:p>
    <w:p>
      <w:pPr>
        <w:pStyle w:val="Para 06"/>
      </w:pPr>
      <w:r>
        <w:rPr>
          <w:rStyle w:val="Text4"/>
        </w:rPr>
        <w:t>Topological Sort</w:t>
        <w:t xml:space="preserve">, </w:t>
      </w:r>
      <w:hyperlink w:anchor="idm45239908677312">
        <w:r>
          <w:t>Graphs: Only Connect!</w:t>
        </w:r>
      </w:hyperlink>
      <w:r>
        <w:rPr>
          <w:rStyle w:val="Text4"/>
        </w:rPr>
        <w:t xml:space="preserve">, </w:t>
      </w:r>
      <w:hyperlink w:anchor="idm45239906393360">
        <w:r>
          <w:t>Directed Graphs</w:t>
        </w:r>
      </w:hyperlink>
      <w:r>
        <w:rPr>
          <w:rStyle w:val="Text4"/>
        </w:rPr>
        <w:t xml:space="preserve">, </w:t>
      </w:r>
      <w:hyperlink w:anchor="idm45239906201552">
        <w:r>
          <w:t>Directed Graphs</w:t>
        </w:r>
      </w:hyperlink>
      <w:r>
        <w:rPr>
          <w:rStyle w:val="Text4"/>
        </w:rPr>
        <w:t xml:space="preserve">, </w:t>
      </w:r>
      <w:hyperlink w:anchor="idm45239904825040">
        <w:r>
          <w:t>Dijkstra’s Algorithm</w:t>
        </w:r>
      </w:hyperlink>
      <w:r>
        <w:rPr>
          <w:rStyle w:val="Text4"/>
        </w:rPr>
        <w:t xml:space="preserve">, </w:t>
      </w:r>
      <w:hyperlink w:anchor="idm45239903716176">
        <w:r>
          <w:t>Challenge Exercises</w:t>
        </w:r>
      </w:hyperlink>
    </w:p>
    <w:p>
      <w:pPr>
        <w:pStyle w:val="Para 06"/>
      </w:pPr>
      <w:r>
        <w:rPr>
          <w:rStyle w:val="Text4"/>
        </w:rPr>
        <w:t>tournament algorithm</w:t>
        <w:t xml:space="preserve">, </w:t>
      </w:r>
      <w:hyperlink w:anchor="ch01_term9">
        <w:r>
          <w:t>Tournament Algorithm</w:t>
        </w:r>
      </w:hyperlink>
      <w:r>
        <w:rPr>
          <w:rStyle w:val="Text4"/>
        </w:rPr>
        <w:t>-</w:t>
      </w:r>
      <w:hyperlink w:anchor="idm45239930582560">
        <w:r>
          <w:t>Tournament Algorithm</w:t>
        </w:r>
      </w:hyperlink>
    </w:p>
    <w:p>
      <w:pPr>
        <w:pStyle w:val="Para 06"/>
      </w:pPr>
      <w:r>
        <w:rPr>
          <w:rStyle w:val="Text4"/>
        </w:rPr>
        <w:t>tournament_two() algorithm</w:t>
        <w:t xml:space="preserve">, </w:t>
      </w:r>
      <w:hyperlink w:anchor="ch01_term10">
        <w:r>
          <w:t>Tournament Algorithm</w:t>
        </w:r>
      </w:hyperlink>
      <w:r>
        <w:rPr>
          <w:rStyle w:val="Text4"/>
        </w:rPr>
        <w:t>-</w:t>
      </w:r>
      <w:hyperlink w:anchor="idm45239930581552">
        <w:r>
          <w:t>Tournament Algorithm</w:t>
        </w:r>
      </w:hyperlink>
    </w:p>
    <w:p>
      <w:pPr>
        <w:pStyle w:val="Para 12"/>
      </w:pPr>
      <w:r>
        <w:t>traveling salesman problem (TSP)</w:t>
        <w:t xml:space="preserve">, </w:t>
      </w:r>
      <w:hyperlink w:anchor="idm45239906195456">
        <w:r>
          <w:rPr>
            <w:rStyle w:val="Text3"/>
          </w:rPr>
          <w:t>Graphs with Edge Weights</w:t>
        </w:r>
      </w:hyperlink>
    </w:p>
    <w:p>
      <w:pPr>
        <w:pStyle w:val="Para 06"/>
      </w:pPr>
      <w:r>
        <w:rPr>
          <w:rStyle w:val="Text4"/>
        </w:rPr>
        <w:t>traversal</w:t>
        <w:t xml:space="preserve">, </w:t>
      </w:r>
      <w:hyperlink w:anchor="idm45239910963680">
        <w:r>
          <w:t>Removing Values from a Binary Search Tree</w:t>
        </w:r>
      </w:hyperlink>
    </w:p>
    <w:p>
      <w:pPr>
        <w:pStyle w:val="Para 12"/>
      </w:pPr>
      <w:r>
        <w:t>(</w:t>
        <w:t>see also</w:t>
        <w:t xml:space="preserve"> preorder traversal, postorder traversal)</w:t>
      </w:r>
    </w:p>
    <w:p>
      <w:pPr>
        <w:pStyle w:val="Para 06"/>
      </w:pPr>
      <w:r>
        <w:rPr>
          <w:rStyle w:val="Text4"/>
        </w:rPr>
        <w:t>trendline</w:t>
        <w:t xml:space="preserve">, </w:t>
      </w:r>
      <w:hyperlink w:anchor="idm45239929653216">
        <w:r>
          <w:t>Using Empirical Models to Predict Performance</w:t>
        </w:r>
      </w:hyperlink>
    </w:p>
    <w:p>
      <w:pPr>
        <w:pStyle w:val="Para 06"/>
      </w:pPr>
      <w:r>
        <w:rPr>
          <w:rStyle w:val="Text4"/>
        </w:rPr>
        <w:t>triangle numbers</w:t>
        <w:t xml:space="preserve">, </w:t>
      </w:r>
      <w:hyperlink w:anchor="idm45239916560688">
        <w:r>
          <w:t>Challenge Exercises</w:t>
        </w:r>
      </w:hyperlink>
      <w:r>
        <w:rPr>
          <w:rStyle w:val="Text4"/>
        </w:rPr>
        <w:t xml:space="preserve">, </w:t>
      </w:r>
      <w:hyperlink w:anchor="idm45239914597984">
        <w:r>
          <w:t>Selection Sort</w:t>
        </w:r>
      </w:hyperlink>
    </w:p>
    <w:p>
      <w:pPr>
        <w:pStyle w:val="Para 12"/>
      </w:pPr>
      <w:r>
        <w:t>TSP (traveling salesman problem)</w:t>
        <w:t xml:space="preserve">, </w:t>
      </w:r>
      <w:hyperlink w:anchor="idm45239906194816">
        <w:r>
          <w:rPr>
            <w:rStyle w:val="Text3"/>
          </w:rPr>
          <w:t>Graphs with Edge Weights</w:t>
        </w:r>
      </w:hyperlink>
    </w:p>
    <w:p>
      <w:pPr>
        <w:pStyle w:val="Para 06"/>
      </w:pPr>
      <w:r>
        <w:rPr>
          <w:rStyle w:val="Text4"/>
        </w:rPr>
        <w:t>tuple data type</w:t>
        <w:t xml:space="preserve">, </w:t>
      </w:r>
      <w:hyperlink w:anchor="idm45239903577600">
        <w:r>
          <w:t>Python Built-in Data Types</w:t>
        </w:r>
      </w:hyperlink>
    </w:p>
    <w:p>
      <w:pPr>
        <w:keepNext/>
        <w:pStyle w:val="Heading 2"/>
      </w:pPr>
      <w:r>
        <w:t>U</w:t>
      </w:r>
    </w:p>
    <w:p>
      <w:pPr>
        <w:pStyle w:val="Para 06"/>
      </w:pPr>
      <w:r>
        <w:rPr>
          <w:rStyle w:val="Text4"/>
        </w:rPr>
        <w:t>undirected graph</w:t>
        <w:t xml:space="preserve">, </w:t>
      </w:r>
      <w:hyperlink w:anchor="idm45239908654528">
        <w:r>
          <w:t>Graphs Efficiently Store Useful Information</w:t>
        </w:r>
      </w:hyperlink>
      <w:r>
        <w:rPr>
          <w:rStyle w:val="Text4"/>
        </w:rPr>
        <w:t xml:space="preserve">, </w:t>
      </w:r>
      <w:hyperlink w:anchor="idm45239908609200">
        <w:r>
          <w:t>Graphs Efficiently Store Useful Information</w:t>
        </w:r>
      </w:hyperlink>
    </w:p>
    <w:p>
      <w:pPr>
        <w:pStyle w:val="Para 06"/>
      </w:pPr>
      <w:r>
        <w:rPr>
          <w:rStyle w:val="Text4"/>
        </w:rPr>
        <w:t>upper bounds</w:t>
        <w:t xml:space="preserve">, </w:t>
      </w:r>
      <w:hyperlink w:anchor="idm45239929332304">
        <w:r>
          <w:t>Performance Classes</w:t>
        </w:r>
      </w:hyperlink>
    </w:p>
    <w:p>
      <w:pPr>
        <w:keepNext/>
        <w:pStyle w:val="Heading 2"/>
      </w:pPr>
      <w:r>
        <w:t>V</w:t>
      </w:r>
    </w:p>
    <w:p>
      <w:pPr>
        <w:pStyle w:val="Para 06"/>
      </w:pPr>
      <w:r>
        <w:rPr>
          <w:rStyle w:val="Text4"/>
        </w:rPr>
        <w:t>values</w:t>
        <w:t xml:space="preserve">, </w:t>
      </w:r>
      <w:hyperlink w:anchor="idm45239932358544">
        <w:r>
          <w:t>What Is an Algorithm?</w:t>
        </w:r>
      </w:hyperlink>
      <w:r>
        <w:rPr>
          <w:rStyle w:val="Text4"/>
        </w:rPr>
        <w:t xml:space="preserve">, </w:t>
      </w:r>
      <w:hyperlink w:anchor="ch01_term2">
        <w:r>
          <w:t>Finding the Largest Value in an Arbitrary List</w:t>
        </w:r>
      </w:hyperlink>
      <w:r>
        <w:rPr>
          <w:rStyle w:val="Text4"/>
        </w:rPr>
        <w:t>-</w:t>
      </w:r>
      <w:hyperlink w:anchor="idm45239930668464">
        <w:r>
          <w:t>Tournament Algorithm</w:t>
        </w:r>
      </w:hyperlink>
      <w:r>
        <w:rPr>
          <w:rStyle w:val="Text4"/>
        </w:rPr>
        <w:t xml:space="preserve">, </w:t>
      </w:r>
      <w:hyperlink w:anchor="ch03_term1">
        <w:r>
          <w:t>Associating Values with Keys</w:t>
        </w:r>
      </w:hyperlink>
      <w:r>
        <w:rPr>
          <w:rStyle w:val="Text4"/>
        </w:rPr>
        <w:t>-</w:t>
      </w:r>
      <w:hyperlink w:anchor="idm45239927126656">
        <w:r>
          <w:t>Associating Values with Keys</w:t>
        </w:r>
      </w:hyperlink>
      <w:r>
        <w:rPr>
          <w:rStyle w:val="Text4"/>
        </w:rPr>
        <w:t xml:space="preserve">, </w:t>
      </w:r>
      <w:hyperlink w:anchor="idm45239916389632">
        <w:r>
          <w:t>Heaping It On</w:t>
        </w:r>
      </w:hyperlink>
    </w:p>
    <w:p>
      <w:pPr>
        <w:pStyle w:val="Para 12"/>
      </w:pPr>
      <w:r>
        <w:t>Van Der Hoeven, Joris</w:t>
        <w:t xml:space="preserve">, </w:t>
      </w:r>
      <w:hyperlink w:anchor="idm45239927851088">
        <w:r>
          <w:rPr>
            <w:rStyle w:val="Text3"/>
          </w:rPr>
          <w:t>Challenge Exercises</w:t>
        </w:r>
      </w:hyperlink>
    </w:p>
    <w:p>
      <w:pPr>
        <w:keepNext/>
        <w:pStyle w:val="Heading 2"/>
      </w:pPr>
      <w:r>
        <w:t>W</w:t>
      </w:r>
    </w:p>
    <w:p>
      <w:pPr>
        <w:pStyle w:val="Para 06"/>
      </w:pPr>
      <w:r>
        <w:rPr>
          <w:rStyle w:val="Text4"/>
        </w:rPr>
        <w:t>waypoint</w:t>
        <w:t xml:space="preserve">, </w:t>
      </w:r>
      <w:hyperlink w:anchor="idm45239906190752">
        <w:r>
          <w:t>Graphs with Edge Weights</w:t>
        </w:r>
      </w:hyperlink>
    </w:p>
    <w:p>
      <w:pPr>
        <w:pStyle w:val="Para 06"/>
      </w:pPr>
      <w:r>
        <w:rPr>
          <w:rStyle w:val="Text4"/>
        </w:rPr>
        <w:t>weight</w:t>
        <w:t xml:space="preserve">, </w:t>
      </w:r>
      <w:hyperlink w:anchor="idm45239908596048">
        <w:r>
          <w:t>Graphs Efficiently Store Useful Information</w:t>
        </w:r>
      </w:hyperlink>
      <w:r>
        <w:rPr>
          <w:rStyle w:val="Text4"/>
        </w:rPr>
        <w:t xml:space="preserve">, </w:t>
      </w:r>
      <w:hyperlink w:anchor="idm45239906200080">
        <w:r>
          <w:t>Graphs with Edge Weights</w:t>
        </w:r>
      </w:hyperlink>
    </w:p>
    <w:p>
      <w:pPr>
        <w:pStyle w:val="Para 12"/>
      </w:pPr>
      <w:r>
        <w:t>(</w:t>
        <w:t>see also</w:t>
        <w:t xml:space="preserve"> edge weight)</w:t>
      </w:r>
    </w:p>
    <w:p>
      <w:pPr>
        <w:pStyle w:val="Para 06"/>
      </w:pPr>
      <w:r>
        <w:rPr>
          <w:rStyle w:val="Text4"/>
        </w:rPr>
        <w:t>weighted graph</w:t>
        <w:t xml:space="preserve">, </w:t>
      </w:r>
      <w:hyperlink w:anchor="idm45239908653296">
        <w:r>
          <w:t>Graphs Efficiently Store Useful Information</w:t>
        </w:r>
      </w:hyperlink>
      <w:r>
        <w:rPr>
          <w:rStyle w:val="Text4"/>
        </w:rPr>
        <w:t xml:space="preserve">, </w:t>
      </w:r>
      <w:hyperlink w:anchor="idm45239908596784">
        <w:r>
          <w:t>Graphs Efficiently Store Useful Information</w:t>
        </w:r>
      </w:hyperlink>
    </w:p>
    <w:p>
      <w:pPr>
        <w:pStyle w:val="Para 06"/>
      </w:pPr>
      <w:r>
        <w:rPr>
          <w:rStyle w:val="Text4"/>
        </w:rPr>
        <w:t>worst case problem instance</w:t>
        <w:t xml:space="preserve">, </w:t>
      </w:r>
      <w:hyperlink w:anchor="idm45239931751616">
        <w:r>
          <w:t>Models Can Predict Algorithm Performance</w:t>
        </w:r>
      </w:hyperlink>
      <w:r>
        <w:rPr>
          <w:rStyle w:val="Text4"/>
        </w:rPr>
        <w:t xml:space="preserve">, </w:t>
      </w:r>
      <w:hyperlink w:anchor="idm45239929269264">
        <w:r>
          <w:t>Asymptotic Analysis</w:t>
        </w:r>
      </w:hyperlink>
    </w:p>
    <w:p>
      <w:bookmarkStart w:id="1419" w:name="About_the_Author___George_Heinem"/>
      <w:bookmarkStart w:id="1420" w:name="About_the_Author___George_Heinem_2"/>
      <w:bookmarkStart w:id="1421" w:name="Top_of_colophon01_html"/>
      <w:bookmarkStart w:id="1422" w:name="About_the_Author___George_Heinem_1"/>
      <w:pPr>
        <w:keepNext/>
        <w:pStyle w:val="Heading 1"/>
        <w:pageBreakBefore w:val="on"/>
      </w:pPr>
      <w:r>
        <w:t>About the Author</w:t>
      </w:r>
      <w:bookmarkEnd w:id="1419"/>
      <w:bookmarkEnd w:id="1420"/>
      <w:bookmarkEnd w:id="1421"/>
      <w:bookmarkEnd w:id="1422"/>
    </w:p>
    <w:p>
      <w:pPr>
        <w:pStyle w:val="Normal"/>
      </w:pPr>
      <w:r>
        <w:rPr>
          <w:rStyle w:val="Text42"/>
        </w:rPr>
        <w:t>George Heineman</w:t>
      </w:r>
      <w:r>
        <w:t xml:space="preserve"> is a professor of computer science with over 20 years of experience in software engineering and algorithms. He is the author of </w:t>
      </w:r>
      <w:r>
        <w:rPr>
          <w:rStyle w:val="Text1"/>
        </w:rPr>
        <w:t>Algorithms in a Nutshell</w:t>
      </w:r>
      <w:r>
        <w:t xml:space="preserve"> (2nd edition) and numerous O’Reilly live training offerings, including “Exploring Algorithms in Python” and “Working with Algorithms in Python.” He has a lifelong interest in logical and mathematical puzzles. He is the inventor of Sujiken® puzzles, a variation of Sudoku, and Trexagon puzzles.</w:t>
      </w:r>
    </w:p>
    <w:p>
      <w:bookmarkStart w:id="1423" w:name="Top_of_colophon02_html"/>
      <w:bookmarkStart w:id="1424" w:name="Colophon___The_animal_on_the_cov_1"/>
      <w:bookmarkStart w:id="1425" w:name="Colophon___The_animal_on_the_cov"/>
      <w:bookmarkStart w:id="1426" w:name="Colophon___The_animal_on_the_cov_2"/>
      <w:pPr>
        <w:keepNext/>
        <w:pStyle w:val="Heading 1"/>
        <w:pageBreakBefore w:val="on"/>
      </w:pPr>
      <w:r>
        <w:t>Colophon</w:t>
      </w:r>
      <w:bookmarkEnd w:id="1423"/>
      <w:bookmarkEnd w:id="1424"/>
      <w:bookmarkEnd w:id="1425"/>
      <w:bookmarkEnd w:id="1426"/>
    </w:p>
    <w:p>
      <w:pPr>
        <w:pStyle w:val="Normal"/>
      </w:pPr>
      <w:r>
        <w:t xml:space="preserve">The animal on the cover of </w:t>
      </w:r>
      <w:r>
        <w:rPr>
          <w:rStyle w:val="Text1"/>
        </w:rPr>
        <w:t>Learning Algorithms</w:t>
      </w:r>
      <w:r>
        <w:t xml:space="preserve"> is a Chesapeake blue crab (</w:t>
      </w:r>
      <w:r>
        <w:rPr>
          <w:rStyle w:val="Text1"/>
        </w:rPr>
        <w:t>Callinectes sapidus</w:t>
      </w:r>
      <w:r>
        <w:t xml:space="preserve">). The genus name </w:t>
      </w:r>
      <w:r>
        <w:rPr>
          <w:rStyle w:val="Text1"/>
        </w:rPr>
        <w:t>Callinectes</w:t>
      </w:r>
      <w:r>
        <w:t xml:space="preserve"> comes from the Greek for “beautiful swimmer” and the species name </w:t>
      </w:r>
      <w:r>
        <w:rPr>
          <w:rStyle w:val="Text1"/>
        </w:rPr>
        <w:t>sapidus</w:t>
      </w:r>
      <w:r>
        <w:t xml:space="preserve"> is Latin for “savory.” The crab’s color is produced by pigments in the shell, including alpha-crustacyanin, which interacts with the red pigment astaxanthin to form a green-blue color. When a crab is cooked, the alpha-crustacyanin breaks down and the crab’s shell turns a bright orange-red color.</w:t>
      </w:r>
    </w:p>
    <w:p>
      <w:pPr>
        <w:pStyle w:val="Normal"/>
      </w:pPr>
      <w:r>
        <w:t>The blue crab is native to the western edge of the Atlantic Ocean and to Gulf of Mexico. It was introduced to Japanese and European waters through water ballast as far back as 1901. Recently, it’s thought that their habitat is expanding due to warming waters from climate change.</w:t>
      </w:r>
    </w:p>
    <w:p>
      <w:pPr>
        <w:pStyle w:val="Normal"/>
      </w:pPr>
      <w:r>
        <w:t>Crab eggs hatch in coastal waters and are carried into deeper waters by tides. The larvae go through eight planktonic stages before reaching the juvenile phase, when they appear similar to adults. They grow by molting, the process of shedding the exoskeleton to expose a new, larger exoskeleton. It’s thought that for blue crabs the number of molts in a lifetime is fixed at approximately 25. They can grow to a width of about 9 inches. Males have a slender abdomen and females have a wide, rounded abdomen. Males and females also have subtle differences in coloration.</w:t>
      </w:r>
    </w:p>
    <w:p>
      <w:pPr>
        <w:pStyle w:val="Normal"/>
      </w:pPr>
      <w:r>
        <w:t>Many of the animals on O’Reilly covers are endangered; all of them are important to the world.</w:t>
      </w:r>
    </w:p>
    <w:p>
      <w:pPr>
        <w:pStyle w:val="Normal"/>
      </w:pPr>
      <w:r>
        <w:t xml:space="preserve">The cover illustration is by Karen Montgomery, based on a black and white engraving from </w:t>
      </w:r>
      <w:r>
        <w:rPr>
          <w:rStyle w:val="Text1"/>
        </w:rPr>
        <w:t>Animal Life in the Sea and on the Land</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rFonts w:ascii="Consolas" w:cs="Consolas" w:eastAsia="Consolas" w:hAnsi="Consolas"/>
      <w:shd w:fill="EEF2F6"/>
    </w:rPr>
  </w:style>
  <w:style w:styleId="Para 03" w:type="paragraph">
    <w:name w:val="Para 03"/>
    <w:qFormat/>
    <w:basedOn w:val="Normal"/>
    <w:pPr>
      <w:spacing w:after="0"/>
    </w:pPr>
    <w:rPr>
      <w:rFonts w:ascii="Consolas" w:cs="Consolas" w:eastAsia="Consolas" w:hAnsi="Consolas"/>
      <w:shd w:fill="FFFFFF"/>
    </w:rPr>
  </w:style>
  <w:style w:styleId="Para 04" w:type="paragraph">
    <w:name w:val="Para 04"/>
    <w:qFormat/>
    <w:basedOn w:val="Normal"/>
    <w:pPr>
      <w:spacing w:after="0"/>
    </w:pPr>
    <w:rPr>
      <w:i w:val="on"/>
      <w:iCs w:val="on"/>
      <w:color w:val="0000FF"/>
      <w:u w:val="single"/>
    </w:rPr>
  </w:style>
  <w:style w:styleId="Para 05" w:type="paragraph">
    <w:name w:val="Para 05"/>
    <w:qFormat/>
    <w:basedOn w:val="Normal"/>
    <w:pPr>
      <w:spacing w:beforeLine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0"/>
    </w:pPr>
    <w:rPr>
      <w:color w:val="0000FF"/>
      <w:u w:val="single"/>
    </w:rPr>
  </w:style>
  <w:style w:styleId="Para 07" w:type="paragraph">
    <w:name w:val="Para 07"/>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4" w:type="paragraph">
    <w:name w:val="Heading 4"/>
    <w:qFormat/>
    <w:basedOn w:val="Normal"/>
    <w:pPr>
      <w:spacing w:line="215" w:lineRule="atLeast"/>
      <w:pBdr>
        <w:left w:val="none" w:sz="8" w:color="auto"/>
        <w:top w:val="none" w:sz="8" w:color="auto"/>
        <w:right w:val="none" w:sz="8" w:color="auto"/>
        <w:bottom w:val="none" w:sz="8" w:color="auto"/>
      </w:pBdr>
      <w:jc w:val="center"/>
      <w:outlineLvl w:val="4"/>
    </w:pPr>
    <w:rPr>
      <w:sz w:val="18"/>
      <w:szCs w:val="18"/>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10" w:type="paragraph">
    <w:name w:val="Para 10"/>
    <w:qFormat/>
    <w:basedOn w:val="Normal"/>
    <w:pPr>
      <w:spacing w:after="0"/>
      <w:pBdr>
        <w:left w:val="none" w:sz="0" w:color="auto"/>
        <w:top w:val="none" w:sz="0" w:color="auto"/>
        <w:right w:val="none" w:sz="0" w:color="auto"/>
        <w:bottom w:val="none" w:sz="0" w:color="auto"/>
      </w:pBdr>
    </w:pPr>
    <w:rPr>
      <w:b w:val="on"/>
      <w:bCs w:val="on"/>
    </w:rPr>
  </w:style>
  <w:style w:styleId="Heading 3" w:type="paragraph">
    <w:name w:val="Heading 3"/>
    <w:qFormat/>
    <w:basedOn w:val="Normal"/>
    <w:pPr>
      <w:spacing w:line="360" w:lineRule="atLeast"/>
      <w:pBdr>
        <w:left w:val="none" w:sz="8" w:color="auto"/>
        <w:top w:val="none" w:sz="8" w:color="auto"/>
        <w:right w:val="none" w:sz="8" w:color="auto"/>
        <w:bottom w:val="none" w:sz="8" w:color="auto"/>
      </w:pBdr>
      <w:outlineLvl w:val="3"/>
    </w:pPr>
    <w:rPr>
      <w:rFonts w:ascii="Noto Serif" w:cs="Noto Serif" w:eastAsia="Noto Serif" w:hAnsi="Noto Serif"/>
      <w:b w:val="on"/>
      <w:bCs w:val="on"/>
      <w:color w:val="3D3B49"/>
    </w:rPr>
  </w:style>
  <w:style w:styleId="Para 12" w:type="paragraph">
    <w:name w:val="Para 1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14" w:type="paragraph">
    <w:name w:val="Para 14"/>
    <w:qFormat/>
    <w:basedOn w:val="Normal"/>
    <w:pPr>
      <w:spacing w:line="349" w:lineRule="atLeast"/>
    </w:pPr>
    <w:rPr>
      <w:sz w:val="19"/>
      <w:szCs w:val="19"/>
    </w:rPr>
  </w:style>
  <w:style w:styleId="Para 15" w:type="paragraph">
    <w:name w:val="Para 15"/>
    <w:qFormat/>
    <w:basedOn w:val="Normal"/>
    <w:pPr>
      <w:spacing w:after="0"/>
    </w:pPr>
    <w:rPr>
      <w:i w:val="on"/>
      <w:iCs w:val="on"/>
    </w:rPr>
  </w:style>
  <w:style w:styleId="Para 16" w:type="paragraph">
    <w:name w:val="Para 16"/>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17" w:type="paragraph">
    <w:name w:val="Para 17"/>
    <w:qFormat/>
    <w:basedOn w:val="Normal"/>
    <w:pPr>
      <w:spacing w:line="349" w:lineRule="atLeast"/>
      <w:ind w:hangingChars="229"/>
    </w:pPr>
    <w:rPr>
      <w:sz w:val="19"/>
      <w:szCs w:val="19"/>
    </w:rPr>
  </w:style>
  <w:style w:styleId="Para 18" w:type="paragraph">
    <w:name w:val="Para 18"/>
    <w:qFormat/>
    <w:basedOn w:val="Normal"/>
    <w:pPr>
      <w:spacing w:line="288" w:lineRule="atLeast"/>
      <w:shd w:val="clear" w:color="auto" w:fill="FFFFFF"/>
    </w:pPr>
    <w:rPr>
      <w:sz w:val="18"/>
      <w:szCs w:val="18"/>
    </w:rPr>
  </w:style>
  <w:style w:styleId="Para 19" w:type="paragraph">
    <w:name w:val="Para 19"/>
    <w:qFormat/>
    <w:basedOn w:val="Normal"/>
    <w:pPr>
      <w:spacing w:after="0"/>
    </w:pPr>
    <w:rPr>
      <w:color w:val="0000FF"/>
      <w:u w:val="single"/>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21" w:type="paragraph">
    <w:name w:val="Para 2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22" w:type="paragraph">
    <w:name w:val="Para 22"/>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3" w:type="paragraph">
    <w:name w:val="Para 23"/>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24" w:type="paragraph">
    <w:name w:val="Para 24"/>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Para 25" w:type="paragraph">
    <w:name w:val="Para 2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26" w:type="paragraph">
    <w:name w:val="Para 26"/>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27" w:type="paragraph">
    <w:name w:val="Para 27"/>
    <w:qFormat/>
    <w:basedOn w:val="Normal"/>
    <w:pPr>
      <w:spacing w:before="205" w:line="349" w:lineRule="atLeast"/>
      <w:ind w:hangingChars="229"/>
    </w:pPr>
    <w:rPr>
      <w:sz w:val="19"/>
      <w:szCs w:val="19"/>
    </w:rPr>
  </w:style>
  <w:style w:styleId="Para 28" w:type="paragraph">
    <w:name w:val="Para 2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29" w:type="paragraph">
    <w:name w:val="Para 29"/>
    <w:qFormat/>
    <w:basedOn w:val="Normal"/>
    <w:pPr>
      <w:spacing w:after="205" w:line="420" w:lineRule="atLeast"/>
      <w:jc w:val="left"/>
    </w:pPr>
    <w:rPr>
      <w:i w:val="on"/>
      <w:iCs w:val="on"/>
    </w:rPr>
  </w:style>
  <w:style w:styleId="Para 30" w:type="paragraph">
    <w:name w:val="Para 30"/>
    <w:qFormat/>
    <w:basedOn w:val="Normal"/>
    <w:pPr>
      <w:spacing w:after="0" w:line="262" w:lineRule="atLeast"/>
    </w:pPr>
    <w:rPr>
      <w:sz w:val="15"/>
      <w:szCs w:val="15"/>
    </w:rPr>
  </w:style>
  <w:style w:styleId="Para 31" w:type="paragraph">
    <w:name w:val="Para 31"/>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32" w:type="paragraph">
    <w:name w:val="Para 3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3" w:type="paragraph">
    <w:name w:val="Para 33"/>
    <w:qFormat/>
    <w:basedOn w:val="Normal"/>
    <w:pPr>
      <w:spacing w:after="0"/>
    </w:pPr>
    <w:rPr>
      <w:rFonts w:ascii="Consolas" w:cs="Consolas" w:eastAsia="Consolas" w:hAnsi="Consolas"/>
      <w:i w:val="on"/>
      <w:iCs w:val="on"/>
      <w:shd w:fill="EEF2F6"/>
    </w:rPr>
  </w:style>
  <w:style w:styleId="Para 34" w:type="paragraph">
    <w:name w:val="Para 34"/>
    <w:qFormat/>
    <w:basedOn w:val="Normal"/>
    <w:pPr>
      <w:spacing w:after="205" w:line="420" w:lineRule="atLeast"/>
      <w:jc w:val="left"/>
    </w:pPr>
    <w:rPr>
      <w:i w:val="on"/>
      <w:iCs w:val="on"/>
      <w:color w:val="0000FF"/>
      <w:u w:val="single"/>
    </w:rPr>
  </w:style>
  <w:style w:styleId="Para 35" w:type="paragraph">
    <w:name w:val="Para 35"/>
    <w:qFormat/>
    <w:basedOn w:val="Normal"/>
    <w:pPr>
      <w:spacing w:after="0"/>
    </w:pPr>
    <w:rPr>
      <w:i w:val="on"/>
      <w:iCs w:val="on"/>
    </w:rPr>
  </w:style>
  <w:style w:styleId="Para 36" w:type="paragraph">
    <w:name w:val="Para 36"/>
    <w:qFormat/>
    <w:basedOn w:val="Normal"/>
    <w:pPr>
      <w:spacing w:before="205" w:line="225" w:lineRule="atLeast"/>
      <w:shd w:val="clear" w:color="auto" w:fill="EEF2F6"/>
      <w:pBdr>
        <w:left w:space="11" w:val="none" w:sz="8" w:color="auto"/>
        <w:top w:space="5" w:val="none" w:sz="8" w:color="auto"/>
        <w:right w:space="11" w:val="none" w:sz="8" w:color="auto"/>
        <w:bottom w:space="5" w:val="none" w:sz="8" w:color="auto"/>
      </w:pBdr>
    </w:pPr>
    <w:rPr>
      <w:rFonts w:ascii="Consolas" w:cs="Consolas" w:eastAsia="Consolas" w:hAnsi="Consolas"/>
      <w:sz w:val="15"/>
      <w:szCs w:val="15"/>
      <w:color w:val="3D3B49"/>
    </w:rPr>
  </w:style>
  <w:style w:styleId="Para 37" w:type="paragraph">
    <w:name w:val="Para 37"/>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38" w:type="paragraph">
    <w:name w:val="Para 38"/>
    <w:qFormat/>
    <w:basedOn w:val="Normal"/>
    <w:pPr>
      <w:spacing w:before="205" w:line="225" w:lineRule="atLeast"/>
      <w:shd w:val="clear" w:color="auto" w:fill="EEF2F6"/>
      <w:pBdr>
        <w:left w:space="11" w:val="none" w:sz="8" w:color="auto"/>
        <w:top w:space="5" w:val="none" w:sz="8" w:color="auto"/>
        <w:right w:space="11" w:val="none" w:sz="8" w:color="auto"/>
        <w:bottom w:space="5" w:val="none" w:sz="8" w:color="auto"/>
      </w:pBdr>
    </w:pPr>
    <w:rPr>
      <w:rFonts w:ascii="Consolas" w:cs="Consolas" w:eastAsia="Consolas" w:hAnsi="Consolas"/>
      <w:sz w:val="15"/>
      <w:szCs w:val="15"/>
      <w:shd w:fill="EEF2F6"/>
    </w:rPr>
  </w:style>
  <w:style w:styleId="Para 39" w:type="paragraph">
    <w:name w:val="Para 3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FF6600"/>
      <w:shd w:fill="EEF2F6"/>
    </w:rPr>
  </w:style>
  <w:style w:styleId="Para 40" w:type="paragraph">
    <w:name w:val="Para 40"/>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rPr>
  </w:style>
  <w:style w:styleId="Para 41" w:type="paragraph">
    <w:name w:val="Para 41"/>
    <w:qFormat/>
    <w:basedOn w:val="Normal"/>
    <w:pPr>
      <w:spacing w:after="273" w:line="288" w:lineRule="atLeast"/>
      <w:pBdr>
        <w:left w:val="none" w:sz="8" w:color="auto"/>
        <w:top w:val="none" w:sz="8" w:color="auto"/>
        <w:right w:val="none" w:sz="8" w:color="auto"/>
        <w:bottom w:val="none" w:sz="8" w:color="auto"/>
      </w:pBdr>
      <w:jc w:val="center"/>
    </w:pPr>
    <w:rPr>
      <w:rFonts w:ascii="Cambria" w:cs="Cambria" w:eastAsia="Cambria" w:hAnsi="Cambria"/>
    </w:rPr>
  </w:style>
  <w:style w:styleId="Para 42" w:type="paragraph">
    <w:name w:val="Para 42"/>
    <w:qFormat/>
    <w:basedOn w:val="Normal"/>
    <w:pPr>
      <w:spacing w:after="205" w:line="420" w:lineRule="atLeast"/>
      <w:jc w:val="left"/>
    </w:pPr>
    <w:rPr>
      <w:color w:val="0000FF"/>
      <w:u w:val="single"/>
    </w:rPr>
  </w:style>
  <w:style w:styleId="Para 43" w:type="paragraph">
    <w:name w:val="Para 4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00FF"/>
      <w:shd w:fill="EEF2F6"/>
    </w:rPr>
  </w:style>
  <w:style w:styleId="Para 44" w:type="paragraph">
    <w:name w:val="Para 44"/>
    <w:qFormat/>
    <w:basedOn w:val="Normal"/>
    <w:pPr>
      <w:spacing w:line="180" w:lineRule="atLeast"/>
      <w:shd w:val="clear" w:color="auto" w:fill="FFFFFF"/>
    </w:pPr>
    <w:rPr>
      <w:sz w:val="15"/>
      <w:szCs w:val="15"/>
    </w:rPr>
  </w:style>
  <w:style w:styleId="Para 45" w:type="paragraph">
    <w:name w:val="Para 4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46" w:type="paragraph">
    <w:name w:val="Para 46"/>
    <w:qFormat/>
    <w:basedOn w:val="Normal"/>
    <w:pPr>
      <w:spacing w:before="205" w:line="360" w:lineRule="atLeast"/>
      <w:shd w:val="clear" w:color="auto" w:fill="EEF2F6"/>
      <w:pBdr>
        <w:left w:space="18"/>
        <w:top w:space="9"/>
        <w:right w:space="18"/>
        <w:bottom w:space="9"/>
      </w:pBdr>
    </w:pPr>
    <w:rPr>
      <w:rFonts w:ascii="Consolas" w:cs="Consolas" w:eastAsia="Consolas" w:hAnsi="Consolas"/>
      <w:shd w:fill="EEF2F6"/>
    </w:rPr>
  </w:style>
  <w:style w:styleId="Para 47" w:type="paragraph">
    <w:name w:val="Para 47"/>
    <w:qFormat/>
    <w:basedOn w:val="Normal"/>
    <w:pPr>
      <w:spacing w:beforeLines="0"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8" w:type="paragraph">
    <w:name w:val="Para 48"/>
    <w:qFormat/>
    <w:basedOn w:val="Normal"/>
    <w:pPr>
      <w:spacing w:beforeLines="0"/>
    </w:pPr>
    <w:rPr>
      <w:i w:val="on"/>
      <w:iCs w:val="on"/>
    </w:rPr>
  </w:style>
  <w:style w:styleId="Para 49" w:type="paragraph">
    <w:name w:val="Para 49"/>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000088"/>
      <w:shd w:fill="EEF2F6"/>
    </w:rPr>
  </w:style>
  <w:style w:styleId="Para 50" w:type="paragraph">
    <w:name w:val="Para 50"/>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000088"/>
      <w:shd w:fill="FFFFFF"/>
    </w:rPr>
  </w:style>
  <w:style w:styleId="Para 51" w:type="paragraph">
    <w:name w:val="Para 51"/>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sz w:val="19"/>
      <w:szCs w:val="19"/>
    </w:rPr>
  </w:style>
  <w:style w:styleId="Para 52" w:type="paragraph">
    <w:name w:val="Para 52"/>
    <w:qFormat/>
    <w:basedOn w:val="Normal"/>
    <w:pPr>
      <w:spacing w:line="349" w:lineRule="atLeast"/>
      <w:ind w:hangingChars="229"/>
    </w:pPr>
    <w:rPr>
      <w:sz w:val="19"/>
      <w:szCs w:val="19"/>
      <w:i w:val="on"/>
      <w:iCs w:val="on"/>
      <w:color w:val="0000FF"/>
      <w:u w:val="single"/>
    </w:rPr>
  </w:style>
  <w:style w:styleId="Para 53" w:type="paragraph">
    <w:name w:val="Para 53"/>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rFonts w:eastAsia="Consolas" w:cs="Consolas" w:ascii="Consolas" w:hAnsi="Consolas"/>
      <w:shd w:fill="EEF2F6"/>
    </w:rPr>
  </w:style>
  <w:style w:styleId="Text1" w:type="character">
    <w:name w:val="01 Text"/>
    <w:rPr>
      <w:i w:val="on"/>
      <w:iCs w:val="on"/>
    </w:rPr>
  </w:style>
  <w:style w:styleId="Text2" w:type="character">
    <w:name w:val="02 Text"/>
    <w:rPr>
      <w:color w:val="000088"/>
    </w:rPr>
  </w:style>
  <w:style w:styleId="Text3" w:type="character">
    <w:name w:val="03 Text"/>
    <w:rPr>
      <w:color w:val="0000FF"/>
      <w:u w:val="single"/>
    </w:rPr>
  </w:style>
  <w:style w:styleId="Text4" w:type="character">
    <w:name w:val="04 Text"/>
    <w:rPr>
      <w:color w:val="000000"/>
      <w:u w:val="none"/>
    </w:rPr>
  </w:style>
  <w:style w:styleId="Text5" w:type="character">
    <w:name w:val="05 Text"/>
    <w:rPr>
      <w:color w:val="000000"/>
    </w:rPr>
  </w:style>
  <w:style w:styleId="Text6" w:type="character">
    <w:name w:val="06 Text"/>
    <w:rPr>
      <w:color w:val="006699"/>
    </w:rPr>
  </w:style>
  <w:style w:styleId="Text7" w:type="character">
    <w:name w:val="07 Text"/>
    <w:rPr>
      <w:color w:val="336666"/>
    </w:rPr>
  </w:style>
  <w:style w:styleId="Text8" w:type="character">
    <w:name w:val="08 Text"/>
    <w:rPr>
      <w:color w:val="555555"/>
    </w:rPr>
  </w:style>
  <w:style w:styleId="Text9" w:type="character">
    <w:name w:val="09 Text"/>
    <w:rPr>
      <w:color w:val="CC00FF"/>
    </w:rPr>
  </w:style>
  <w:style w:styleId="Text10" w:type="character">
    <w:name w:val="10 Text"/>
    <w:rPr>
      <w:color w:val="3D3B49"/>
    </w:rPr>
  </w:style>
  <w:style w:styleId="Text11" w:type="character">
    <w:name w:val="11 Text"/>
    <w:rPr>
      <w:color w:val="3D3B49"/>
      <w:shd w:fill="auto"/>
    </w:rPr>
  </w:style>
  <w:style w:styleId="Text12" w:type="character">
    <w:name w:val="12 Text"/>
    <w:rPr>
      <w:color w:val="CC3300"/>
    </w:rPr>
  </w:style>
  <w:style w:styleId="Text13" w:type="character">
    <w:name w:val="13 Text"/>
    <w:rPr>
      <w:color w:val="000088"/>
      <w:shd w:fill="EEF2F6"/>
    </w:rPr>
  </w:style>
  <w:style w:styleId="Text14" w:type="character">
    <w:name w:val="14 Text"/>
    <w:rPr>
      <w:color w:val="FF6600"/>
    </w:rPr>
  </w:style>
  <w:style w:styleId="Text15" w:type="character">
    <w:name w:val="15 Text"/>
    <w:rPr>
      <w:i w:val="on"/>
      <w:iCs w:val="on"/>
      <w:color w:val="0000FF"/>
      <w:u w:val="single"/>
    </w:rPr>
  </w:style>
  <w:style w:styleId="Text16" w:type="character">
    <w:name w:val="16 Text"/>
    <w:rPr>
      <w:rFonts w:eastAsia="Consolas" w:cs="Consolas" w:ascii="Consolas" w:hAnsi="Consolas"/>
      <w:b w:val="on"/>
      <w:bCs w:val="on"/>
      <w:shd w:fill="EEF2F6"/>
    </w:rPr>
  </w:style>
  <w:style w:styleId="Text17" w:type="character">
    <w:name w:val="17 Text"/>
    <w:rPr>
      <w:color w:val="CC3300"/>
      <w:shd w:fill="EEF2F6"/>
    </w:rPr>
  </w:style>
  <w:style w:styleId="Text18" w:type="character">
    <w:name w:val="18 Text"/>
    <w:rPr>
      <w:color w:val="35586C"/>
    </w:rPr>
  </w:style>
  <w:style w:styleId="Text19" w:type="character">
    <w:name w:val="19 Text"/>
    <w:rPr>
      <w:color w:val="000000"/>
      <w:shd w:fill="EEF2F6"/>
    </w:rPr>
  </w:style>
  <w:style w:styleId="Text20" w:type="character">
    <w:name w:val="20 Text"/>
    <w:rPr>
      <w:color w:val="006699"/>
      <w:shd w:fill="EEF2F6"/>
    </w:rPr>
  </w:style>
  <w:style w:styleId="Text21" w:type="character">
    <w:name w:val="21 Text"/>
    <w:rPr>
      <w:sz w:val="18"/>
      <w:szCs w:val="18"/>
    </w:rPr>
  </w:style>
  <w:style w:styleId="Text22" w:type="character">
    <w:name w:val="22 Text"/>
    <w:rPr>
      <w:color w:val="00AA88"/>
    </w:rPr>
  </w:style>
  <w:style w:styleId="Text23" w:type="character">
    <w:name w:val="23 Text"/>
    <w:rPr>
      <w:color w:val="336666"/>
      <w:shd w:fill="EEF2F6"/>
    </w:rPr>
  </w:style>
  <w:style w:styleId="Text24" w:type="character">
    <w:name w:val="24 Text"/>
    <w:rPr>
      <w:color w:val="CC0000"/>
    </w:rPr>
  </w:style>
  <w:style w:styleId="Text25" w:type="character">
    <w:name w:val="25 Text"/>
    <w:rPr>
      <w:color w:val="555555"/>
      <w:shd w:fill="EEF2F6"/>
    </w:rPr>
  </w:style>
  <w:style w:styleId="Text26" w:type="character">
    <w:name w:val="26 Text"/>
    <w:rPr>
      <w:rFonts w:eastAsia="Consolas" w:cs="Consolas" w:ascii="Consolas" w:hAnsi="Consolas"/>
      <w:shd w:fill="FFFFFF"/>
    </w:rPr>
  </w:style>
  <w:style w:styleId="Text27" w:type="character">
    <w:name w:val="27 Text"/>
    <w:rPr>
      <w:color w:val="00CCFF"/>
    </w:rPr>
  </w:style>
  <w:style w:styleId="Text28" w:type="character">
    <w:name w:val="28 Text"/>
    <w:rPr>
      <w:rFonts w:eastAsia="Noto serif" w:cs="Noto serif" w:ascii="Noto serif" w:hAnsi="Noto serif"/>
      <w:shd w:fill="auto"/>
    </w:rPr>
  </w:style>
  <w:style w:styleId="Text29" w:type="character">
    <w:name w:val="29 Text"/>
    <w:rPr>
      <w:i w:val="on"/>
      <w:iCs w:val="on"/>
      <w:color w:val="000000"/>
      <w:u w:val="none"/>
    </w:rPr>
  </w:style>
  <w:style w:styleId="Text30" w:type="character">
    <w:name w:val="30 Text"/>
    <w:rPr>
      <w:color w:val="CC00FF"/>
      <w:shd w:fill="EEF2F6"/>
    </w:rPr>
  </w:style>
  <w:style w:styleId="Text31" w:type="character">
    <w:name w:val="31 Text"/>
    <w:rPr>
      <w:color w:val="FF6600"/>
      <w:shd w:fill="EEF2F6"/>
    </w:rPr>
  </w:style>
  <w:style w:styleId="Text32" w:type="character">
    <w:name w:val="32 Text"/>
    <w:rPr>
      <w:shd w:fill="auto"/>
    </w:rPr>
  </w:style>
  <w:style w:styleId="Text33" w:type="character">
    <w:name w:val="33 Text"/>
    <w:rPr>
      <w:color w:val="35586C"/>
      <w:shd w:fill="EEF2F6"/>
    </w:rPr>
  </w:style>
  <w:style w:styleId="Text34" w:type="character">
    <w:name w:val="34 Text"/>
    <w:rPr>
      <w:sz w:val="18"/>
      <w:szCs w:val="18"/>
      <w:color w:val="0000FF"/>
      <w:u w:val="single"/>
    </w:rPr>
  </w:style>
  <w:style w:styleId="Text35" w:type="character">
    <w:name w:val="35 Text"/>
    <w:rPr>
      <w:rFonts w:eastAsia="Consolas" w:cs="Consolas" w:ascii="Consolas" w:hAnsi="Consolas"/>
      <w:i w:val="on"/>
      <w:iCs w:val="on"/>
      <w:shd w:fill="EEF2F6"/>
    </w:rPr>
  </w:style>
  <w:style w:styleId="Text36" w:type="character">
    <w:name w:val="36 Text"/>
    <w:rPr>
      <w:shd w:fill="EEF2F6"/>
    </w:rPr>
  </w:style>
  <w:style w:styleId="Text37" w:type="character">
    <w:name w:val="37 Text"/>
    <w:rPr>
      <w:sz w:val="14"/>
      <w:szCs w:val="14"/>
    </w:rPr>
  </w:style>
  <w:style w:styleId="Text38" w:type="character">
    <w:name w:val="38 Text"/>
    <w:rPr>
      <w:rFonts w:eastAsia="Consolas" w:cs="Consolas" w:ascii="Consolas" w:hAnsi="Consolas"/>
      <w:sz w:val="18"/>
      <w:szCs w:val="18"/>
      <w:shd w:fill="EEF2F6"/>
    </w:rPr>
  </w:style>
  <w:style w:styleId="Text39" w:type="character">
    <w:name w:val="39 Text"/>
    <w:rPr>
      <w:sz w:val="18"/>
      <w:szCs w:val="18"/>
      <w:shd w:fill="auto"/>
    </w:rPr>
  </w:style>
  <w:style w:styleId="Text40" w:type="character">
    <w:name w:val="40 Text"/>
    <w:rPr>
      <w:color w:val="000000"/>
      <w:shd w:fill="FFFFFF"/>
    </w:rPr>
  </w:style>
  <w:style w:styleId="Text41" w:type="character">
    <w:name w:val="41 Text"/>
    <w:rPr>
      <w:color w:val="336666"/>
      <w:shd w:fill="FFFFFF"/>
    </w:rPr>
  </w:style>
  <w:style w:styleId="Text42" w:type="character">
    <w:name w:val="42 Text"/>
    <w:rPr>
      <w:b w:val="on"/>
      <w:bCs w:val="on"/>
    </w:rPr>
  </w:style>
  <w:style w:styleId="Text43" w:type="character">
    <w:name w:val="43 Text"/>
    <w:rPr>
      <w:color w:val="006699"/>
      <w:shd w:fill="FFFFFF"/>
    </w:rPr>
  </w:style>
  <w:style w:styleId="Text44" w:type="character">
    <w:name w:val="44 Text"/>
    <w:rPr>
      <w:color w:val="00AA88"/>
      <w:shd w:fill="EEF2F6"/>
    </w:rPr>
  </w:style>
  <w:style w:styleId="Text45" w:type="character">
    <w:name w:val="45 Text"/>
    <w:rPr>
      <w:rFonts w:eastAsia="Noto serif" w:cs="Noto serif" w:ascii="Noto serif" w:hAnsi="Noto serif"/>
      <w:sz w:val="18"/>
      <w:szCs w:val="18"/>
      <w:shd w:fill="auto"/>
    </w:rPr>
  </w:style>
  <w:style w:styleId="Text46" w:type="character">
    <w:name w:val="46 Text"/>
    <w:rPr>
      <w:color w:val="555555"/>
      <w:shd w:fill="FFFFFF"/>
    </w:rPr>
  </w:style>
  <w:style w:styleId="Text47" w:type="character">
    <w:name w:val="47 Text"/>
    <w:rPr>
      <w:rFonts w:eastAsia="Noto serif" w:cs="Noto serif" w:ascii="Noto serif" w:hAnsi="Noto serif"/>
      <w:color w:val="0000FF"/>
      <w:u w:val="single"/>
    </w:rPr>
  </w:style>
  <w:style w:styleId="Text48" w:type="character">
    <w:name w:val="48 Text"/>
    <w:rPr>
      <w:color w:val="000088"/>
      <w:shd w:fill="FFFFFF"/>
    </w:rPr>
  </w:style>
  <w:style w:styleId="Text49" w:type="character">
    <w:name w:val="49 Text"/>
    <w:rPr>
      <w:color w:val="FF6600"/>
      <w:shd w:fill="FFFFFF"/>
    </w:rPr>
  </w:style>
  <w:style w:styleId="Text50" w:type="character">
    <w:name w:val="50 Text"/>
    <w:rPr>
      <w:sz w:val="18"/>
      <w:szCs w:val="18"/>
      <w:b w:val="on"/>
      <w:bCs w:val="on"/>
    </w:rPr>
  </w:style>
  <w:style w:styleId="Text51" w:type="character">
    <w:name w:val="51 Text"/>
    <w:rPr>
      <w:sz w:val="14"/>
      <w:szCs w:val="14"/>
      <w:color w:val="0000FF"/>
      <w:u w:val="single"/>
    </w:rPr>
  </w:style>
  <w:style w:styleId="Text52" w:type="character">
    <w:name w:val="52 Text"/>
    <w:rPr>
      <w:color w:val="AA0000"/>
    </w:rPr>
  </w:style>
  <w:style w:styleId="Text53" w:type="character">
    <w:name w:val="53 Text"/>
    <w:rPr>
      <w:sz w:val="18"/>
      <w:szCs w:val="18"/>
      <w:i w:val="on"/>
      <w:iCs w:val="on"/>
    </w:rPr>
  </w:style>
  <w:style w:styleId="Text54" w:type="character">
    <w:name w:val="54 Text"/>
    <w:rPr>
      <w:color w:val="D3002D"/>
      <w:u w:val="single"/>
    </w:rPr>
  </w:style>
  <w:style w:styleId="Text55" w:type="character">
    <w:name w:val="55 Text"/>
    <w:rPr>
      <w:rFonts w:eastAsia="Cambria" w:cs="Cambria" w:ascii="Cambria" w:hAnsi="Cambria"/>
      <w:sz w:val="24"/>
      <w:szCs w:val="24"/>
    </w:rPr>
  </w:style>
  <w:style w:styleId="Text56" w:type="character">
    <w:name w:val="56 Text"/>
    <w:rPr>
      <w:rFonts w:eastAsia="Noto serif" w:cs="Noto serif" w:ascii="Noto serif" w:hAnsi="Noto serif"/>
      <w:color w:val="0000FF"/>
      <w:shd w:fill="auto"/>
      <w:u w:val="single"/>
    </w:rPr>
  </w:style>
  <w:style w:styleId="Text57" w:type="character">
    <w:name w:val="57 Text"/>
    <w:rPr>
      <w:rFonts w:eastAsia="Noto serif" w:cs="Noto serif" w:ascii="Noto serif" w:hAnsi="Noto serif"/>
      <w:color w:val="D3002D"/>
      <w:shd w:fill="auto"/>
      <w:u w:val="single"/>
    </w:rPr>
  </w:style>
  <w:style w:styleId="Text58" w:type="character">
    <w:name w:val="58 Text"/>
    <w:rPr>
      <w:i w:val="on"/>
      <w:iCs w:val="on"/>
      <w:color w:val="D3002D"/>
      <w:u w:val="single"/>
    </w:rPr>
  </w:style>
  <w:style w:styleId="0 Block" w:type="paragraph">
    <w:name w:val="0 Block"/>
    <w:pPr>
      <w:spacing w:line="360" w:lineRule="atLeast"/>
      <w:jc w:val="left"/>
    </w:pPr>
  </w:style>
  <w:style w:styleId="1 Block" w:type="paragraph">
    <w:name w:val="1 Block"/>
    <w:basedOn w:val="0 Block"/>
    <w:pPr>
      <w:spacing w:after="205" w:line="215" w:lineRule="atLeast"/>
      <w:pBdr>
        <w:left w:val="none" w:sz="8" w:color="auto"/>
        <w:top w:val="none" w:sz="8" w:color="auto"/>
        <w:right w:val="none" w:sz="8" w:color="auto"/>
        <w:bottom w:val="none" w:sz="8" w:color="auto"/>
      </w:pBdr>
      <w:jc w:val="center"/>
    </w:pPr>
  </w:style>
  <w:style w:styleId="2 Block" w:type="paragraph">
    <w:name w:val="2 Block"/>
    <w:basedOn w:val="0 Block"/>
    <w:pPr>
      <w:spacing w:before="119" w:after="59" w:line="180" w:lineRule="atLeast"/>
      <w:pBdr>
        <w:left w:val="none" w:sz="8" w:color="auto"/>
        <w:top w:val="none" w:sz="8" w:color="auto"/>
        <w:right w:val="none" w:sz="8" w:color="auto"/>
        <w:bottom w:val="none" w:sz="8" w:color="auto"/>
      </w:pBdr>
    </w:pPr>
  </w:style>
  <w:style w:styleId="3 Block" w:type="paragraph">
    <w:name w:val="3 Block"/>
    <w:basedOn w:val="0 Block"/>
    <w:pPr>
      <w:spacing w:before="119" w:after="59" w:line="179" w:lineRule="atLeast"/>
      <w:pBdr>
        <w:left w:val="none" w:sz="8" w:color="auto"/>
        <w:top w:val="none" w:sz="8" w:color="auto"/>
        <w:right w:val="none" w:sz="8" w:color="auto"/>
        <w:bottom w:val="none" w:sz="8" w:color="auto"/>
      </w:pBdr>
    </w:pPr>
  </w:style>
  <w:style w:styleId="4 Block" w:type="paragraph">
    <w:name w:val="4 Block"/>
    <w:basedOn w:val="0 Block"/>
    <w:pPr>
      <w:spacing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lalg_p001.png"/><Relationship Id="rId6" Type="http://schemas.openxmlformats.org/officeDocument/2006/relationships/image" Target="media/lalg_0101.png"/><Relationship Id="rId7" Type="http://schemas.openxmlformats.org/officeDocument/2006/relationships/image" Target="media/lalg_01in01.png"/><Relationship Id="rId8" Type="http://schemas.openxmlformats.org/officeDocument/2006/relationships/image" Target="media/1.png"/><Relationship Id="rId9" Type="http://schemas.openxmlformats.org/officeDocument/2006/relationships/image" Target="media/2.png"/><Relationship Id="rId10" Type="http://schemas.openxmlformats.org/officeDocument/2006/relationships/image" Target="media/3.png"/><Relationship Id="rId11" Type="http://schemas.openxmlformats.org/officeDocument/2006/relationships/image" Target="media/lalg_0103.png"/><Relationship Id="rId12" Type="http://schemas.openxmlformats.org/officeDocument/2006/relationships/image" Target="media/4.png"/><Relationship Id="rId13" Type="http://schemas.openxmlformats.org/officeDocument/2006/relationships/image" Target="media/lalg_0104.png"/><Relationship Id="rId14" Type="http://schemas.openxmlformats.org/officeDocument/2006/relationships/image" Target="media/lalg_0105.png"/><Relationship Id="rId15" Type="http://schemas.openxmlformats.org/officeDocument/2006/relationships/image" Target="media/lalg_0106.png"/><Relationship Id="rId16" Type="http://schemas.openxmlformats.org/officeDocument/2006/relationships/image" Target="media/5.png"/><Relationship Id="rId17" Type="http://schemas.openxmlformats.org/officeDocument/2006/relationships/image" Target="media/6.png"/><Relationship Id="rId18" Type="http://schemas.openxmlformats.org/officeDocument/2006/relationships/image" Target="media/7.png"/><Relationship Id="rId19" Type="http://schemas.openxmlformats.org/officeDocument/2006/relationships/image" Target="media/8.png"/><Relationship Id="rId20" Type="http://schemas.openxmlformats.org/officeDocument/2006/relationships/image" Target="media/lalg_0107.png"/><Relationship Id="rId21" Type="http://schemas.openxmlformats.org/officeDocument/2006/relationships/image" Target="media/lalg_0108.png"/><Relationship Id="rId22" Type="http://schemas.openxmlformats.org/officeDocument/2006/relationships/image" Target="media/lalg_0109.png"/><Relationship Id="rId23" Type="http://schemas.openxmlformats.org/officeDocument/2006/relationships/image" Target="media/lalg_0110.png"/><Relationship Id="rId24" Type="http://schemas.openxmlformats.org/officeDocument/2006/relationships/image" Target="media/lalg_0201.png"/><Relationship Id="rId25" Type="http://schemas.openxmlformats.org/officeDocument/2006/relationships/image" Target="media/lalg_0202.png"/><Relationship Id="rId26" Type="http://schemas.openxmlformats.org/officeDocument/2006/relationships/image" Target="media/lalg_0203.png"/><Relationship Id="rId27" Type="http://schemas.openxmlformats.org/officeDocument/2006/relationships/image" Target="media/lalg_0204.png"/><Relationship Id="rId28" Type="http://schemas.openxmlformats.org/officeDocument/2006/relationships/image" Target="media/lalg_0205.png"/><Relationship Id="rId29" Type="http://schemas.openxmlformats.org/officeDocument/2006/relationships/image" Target="media/lalg_0206.png"/><Relationship Id="rId30" Type="http://schemas.openxmlformats.org/officeDocument/2006/relationships/image" Target="media/lalg_0207.png"/><Relationship Id="rId31" Type="http://schemas.openxmlformats.org/officeDocument/2006/relationships/image" Target="media/lalg_0208.png"/><Relationship Id="rId32" Type="http://schemas.openxmlformats.org/officeDocument/2006/relationships/image" Target="media/lalg_0301.png"/><Relationship Id="rId33" Type="http://schemas.openxmlformats.org/officeDocument/2006/relationships/image" Target="media/lalg_0302.png"/><Relationship Id="rId34" Type="http://schemas.openxmlformats.org/officeDocument/2006/relationships/image" Target="media/lalg_03in01.png"/><Relationship Id="rId35" Type="http://schemas.openxmlformats.org/officeDocument/2006/relationships/image" Target="media/lalg_0303.png"/><Relationship Id="rId36" Type="http://schemas.openxmlformats.org/officeDocument/2006/relationships/image" Target="media/lalg_0304.png"/><Relationship Id="rId37" Type="http://schemas.openxmlformats.org/officeDocument/2006/relationships/image" Target="media/lalg_0305.png"/><Relationship Id="rId38" Type="http://schemas.openxmlformats.org/officeDocument/2006/relationships/image" Target="media/lalg_0306.png"/><Relationship Id="rId39" Type="http://schemas.openxmlformats.org/officeDocument/2006/relationships/image" Target="media/lalg_0307.png"/><Relationship Id="rId40" Type="http://schemas.openxmlformats.org/officeDocument/2006/relationships/image" Target="media/lalg_0308.png"/><Relationship Id="rId41" Type="http://schemas.openxmlformats.org/officeDocument/2006/relationships/image" Target="media/lalg_0401.png"/><Relationship Id="rId42" Type="http://schemas.openxmlformats.org/officeDocument/2006/relationships/image" Target="media/lalg_0402.png"/><Relationship Id="rId43" Type="http://schemas.openxmlformats.org/officeDocument/2006/relationships/image" Target="media/lalg_0403.png"/><Relationship Id="rId44" Type="http://schemas.openxmlformats.org/officeDocument/2006/relationships/image" Target="media/lalg_0404.png"/><Relationship Id="rId45" Type="http://schemas.openxmlformats.org/officeDocument/2006/relationships/image" Target="media/lalg_0405.png"/><Relationship Id="rId46" Type="http://schemas.openxmlformats.org/officeDocument/2006/relationships/image" Target="media/lalg_0406.png"/><Relationship Id="rId47" Type="http://schemas.openxmlformats.org/officeDocument/2006/relationships/image" Target="media/lalg_0407.png"/><Relationship Id="rId48" Type="http://schemas.openxmlformats.org/officeDocument/2006/relationships/image" Target="media/lalg_0408.png"/><Relationship Id="rId49" Type="http://schemas.openxmlformats.org/officeDocument/2006/relationships/image" Target="media/lalg_0409.png"/><Relationship Id="rId50" Type="http://schemas.openxmlformats.org/officeDocument/2006/relationships/image" Target="media/lalg_0410.png"/><Relationship Id="rId51" Type="http://schemas.openxmlformats.org/officeDocument/2006/relationships/image" Target="media/lalg_0411.png"/><Relationship Id="rId52" Type="http://schemas.openxmlformats.org/officeDocument/2006/relationships/image" Target="media/lalg_0412.png"/><Relationship Id="rId53" Type="http://schemas.openxmlformats.org/officeDocument/2006/relationships/image" Target="media/lalg_0413.png"/><Relationship Id="rId54" Type="http://schemas.openxmlformats.org/officeDocument/2006/relationships/image" Target="media/lalg_0414.png"/><Relationship Id="rId55" Type="http://schemas.openxmlformats.org/officeDocument/2006/relationships/image" Target="media/lalg_0415.png"/><Relationship Id="rId56" Type="http://schemas.openxmlformats.org/officeDocument/2006/relationships/image" Target="media/lalg_0416.png"/><Relationship Id="rId57" Type="http://schemas.openxmlformats.org/officeDocument/2006/relationships/image" Target="media/lalg_0417.png"/><Relationship Id="rId58" Type="http://schemas.openxmlformats.org/officeDocument/2006/relationships/image" Target="media/lalg_0418.png"/><Relationship Id="rId59" Type="http://schemas.openxmlformats.org/officeDocument/2006/relationships/image" Target="media/lalg_0419.png"/><Relationship Id="rId60" Type="http://schemas.openxmlformats.org/officeDocument/2006/relationships/image" Target="media/lalg_0420.png"/><Relationship Id="rId61" Type="http://schemas.openxmlformats.org/officeDocument/2006/relationships/image" Target="media/lalg_0421.png"/><Relationship Id="rId62" Type="http://schemas.openxmlformats.org/officeDocument/2006/relationships/image" Target="media/lalg_0501.png"/><Relationship Id="rId63" Type="http://schemas.openxmlformats.org/officeDocument/2006/relationships/image" Target="media/lalg_0502.png"/><Relationship Id="rId64" Type="http://schemas.openxmlformats.org/officeDocument/2006/relationships/image" Target="media/lalg_0503.png"/><Relationship Id="rId65" Type="http://schemas.openxmlformats.org/officeDocument/2006/relationships/image" Target="media/lalg_0504.png"/><Relationship Id="rId66" Type="http://schemas.openxmlformats.org/officeDocument/2006/relationships/image" Target="media/lalg_0505.png"/><Relationship Id="rId67" Type="http://schemas.openxmlformats.org/officeDocument/2006/relationships/image" Target="media/lalg_0506.png"/><Relationship Id="rId68" Type="http://schemas.openxmlformats.org/officeDocument/2006/relationships/image" Target="media/lalg_0507.png"/><Relationship Id="rId69" Type="http://schemas.openxmlformats.org/officeDocument/2006/relationships/image" Target="media/lalg_0508.png"/><Relationship Id="rId70" Type="http://schemas.openxmlformats.org/officeDocument/2006/relationships/image" Target="media/lalg_0509.png"/><Relationship Id="rId71" Type="http://schemas.openxmlformats.org/officeDocument/2006/relationships/image" Target="media/9.png"/><Relationship Id="rId72" Type="http://schemas.openxmlformats.org/officeDocument/2006/relationships/image" Target="media/10.png"/><Relationship Id="rId73" Type="http://schemas.openxmlformats.org/officeDocument/2006/relationships/image" Target="media/lalg_0510.png"/><Relationship Id="rId74" Type="http://schemas.openxmlformats.org/officeDocument/2006/relationships/image" Target="media/lalg_0511.png"/><Relationship Id="rId75" Type="http://schemas.openxmlformats.org/officeDocument/2006/relationships/image" Target="media/lalg_0512.png"/><Relationship Id="rId76" Type="http://schemas.openxmlformats.org/officeDocument/2006/relationships/image" Target="media/lalg_0513.png"/><Relationship Id="rId77" Type="http://schemas.openxmlformats.org/officeDocument/2006/relationships/image" Target="media/lalg_0514.png"/><Relationship Id="rId78" Type="http://schemas.openxmlformats.org/officeDocument/2006/relationships/image" Target="media/lalg_0515.png"/><Relationship Id="rId79" Type="http://schemas.openxmlformats.org/officeDocument/2006/relationships/image" Target="media/lalg_0601.png"/><Relationship Id="rId80" Type="http://schemas.openxmlformats.org/officeDocument/2006/relationships/image" Target="media/lalg_0602.png"/><Relationship Id="rId81" Type="http://schemas.openxmlformats.org/officeDocument/2006/relationships/image" Target="media/lalg_0603.png"/><Relationship Id="rId82" Type="http://schemas.openxmlformats.org/officeDocument/2006/relationships/image" Target="media/lalg_06in01.png"/><Relationship Id="rId83" Type="http://schemas.openxmlformats.org/officeDocument/2006/relationships/image" Target="media/lalg_06in02.png"/><Relationship Id="rId84" Type="http://schemas.openxmlformats.org/officeDocument/2006/relationships/image" Target="media/lalg_06in03.png"/><Relationship Id="rId85" Type="http://schemas.openxmlformats.org/officeDocument/2006/relationships/image" Target="media/lalg_06in04.png"/><Relationship Id="rId86" Type="http://schemas.openxmlformats.org/officeDocument/2006/relationships/image" Target="media/lalg_06in05.png"/><Relationship Id="rId87" Type="http://schemas.openxmlformats.org/officeDocument/2006/relationships/image" Target="media/lalg_06in06.png"/><Relationship Id="rId88" Type="http://schemas.openxmlformats.org/officeDocument/2006/relationships/image" Target="media/lalg_06in07.png"/><Relationship Id="rId89" Type="http://schemas.openxmlformats.org/officeDocument/2006/relationships/image" Target="media/lalg_0604.png"/><Relationship Id="rId90" Type="http://schemas.openxmlformats.org/officeDocument/2006/relationships/image" Target="media/lalg_0605.png"/><Relationship Id="rId91" Type="http://schemas.openxmlformats.org/officeDocument/2006/relationships/image" Target="media/lalg_0606.png"/><Relationship Id="rId92" Type="http://schemas.openxmlformats.org/officeDocument/2006/relationships/image" Target="media/lalg_0607.png"/><Relationship Id="rId93" Type="http://schemas.openxmlformats.org/officeDocument/2006/relationships/image" Target="media/lalg_06in08.png"/><Relationship Id="rId94" Type="http://schemas.openxmlformats.org/officeDocument/2006/relationships/image" Target="media/lalg_06in09.png"/><Relationship Id="rId95" Type="http://schemas.openxmlformats.org/officeDocument/2006/relationships/image" Target="media/lalg_06in10.png"/><Relationship Id="rId96" Type="http://schemas.openxmlformats.org/officeDocument/2006/relationships/image" Target="media/lalg_06in11.png"/><Relationship Id="rId97" Type="http://schemas.openxmlformats.org/officeDocument/2006/relationships/image" Target="media/lalg_0608.png"/><Relationship Id="rId98" Type="http://schemas.openxmlformats.org/officeDocument/2006/relationships/image" Target="media/lalg_0609.png"/><Relationship Id="rId99" Type="http://schemas.openxmlformats.org/officeDocument/2006/relationships/image" Target="media/lalg_0610.png"/><Relationship Id="rId100" Type="http://schemas.openxmlformats.org/officeDocument/2006/relationships/image" Target="media/lalg_0611.png"/><Relationship Id="rId101" Type="http://schemas.openxmlformats.org/officeDocument/2006/relationships/image" Target="media/lalg_0612.png"/><Relationship Id="rId102" Type="http://schemas.openxmlformats.org/officeDocument/2006/relationships/image" Target="media/lalg_0613.png"/><Relationship Id="rId103" Type="http://schemas.openxmlformats.org/officeDocument/2006/relationships/image" Target="media/lalg_06in12.png"/><Relationship Id="rId104" Type="http://schemas.openxmlformats.org/officeDocument/2006/relationships/image" Target="media/lalg_06in13.png"/><Relationship Id="rId105" Type="http://schemas.openxmlformats.org/officeDocument/2006/relationships/image" Target="media/lalg_0614.png"/><Relationship Id="rId106" Type="http://schemas.openxmlformats.org/officeDocument/2006/relationships/image" Target="media/lalg_0615.png"/><Relationship Id="rId107" Type="http://schemas.openxmlformats.org/officeDocument/2006/relationships/image" Target="media/lalg_0616.png"/><Relationship Id="rId108" Type="http://schemas.openxmlformats.org/officeDocument/2006/relationships/image" Target="media/lalg_0701.png"/><Relationship Id="rId109" Type="http://schemas.openxmlformats.org/officeDocument/2006/relationships/image" Target="media/lalg_0702.png"/><Relationship Id="rId110" Type="http://schemas.openxmlformats.org/officeDocument/2006/relationships/image" Target="media/lalg_0703.png"/><Relationship Id="rId111" Type="http://schemas.openxmlformats.org/officeDocument/2006/relationships/image" Target="media/lalg_0704.png"/><Relationship Id="rId112" Type="http://schemas.openxmlformats.org/officeDocument/2006/relationships/image" Target="media/lalg_0705.png"/><Relationship Id="rId113" Type="http://schemas.openxmlformats.org/officeDocument/2006/relationships/image" Target="media/lalg_0706.png"/><Relationship Id="rId114" Type="http://schemas.openxmlformats.org/officeDocument/2006/relationships/image" Target="media/lalg_0707.png"/><Relationship Id="rId115" Type="http://schemas.openxmlformats.org/officeDocument/2006/relationships/image" Target="media/lalg_0708.png"/><Relationship Id="rId116" Type="http://schemas.openxmlformats.org/officeDocument/2006/relationships/image" Target="media/lalg_0709.png"/><Relationship Id="rId117" Type="http://schemas.openxmlformats.org/officeDocument/2006/relationships/image" Target="media/lalg_0710.png"/><Relationship Id="rId118" Type="http://schemas.openxmlformats.org/officeDocument/2006/relationships/image" Target="media/lalg_0711.png"/><Relationship Id="rId119" Type="http://schemas.openxmlformats.org/officeDocument/2006/relationships/image" Target="media/figure-no-cycle.png"/><Relationship Id="rId120" Type="http://schemas.openxmlformats.org/officeDocument/2006/relationships/image" Target="media/lalg_0712.png"/><Relationship Id="rId121" Type="http://schemas.openxmlformats.org/officeDocument/2006/relationships/image" Target="media/lalg_0713.png"/><Relationship Id="rId122" Type="http://schemas.openxmlformats.org/officeDocument/2006/relationships/image" Target="media/lalg_0714.png"/><Relationship Id="rId123" Type="http://schemas.openxmlformats.org/officeDocument/2006/relationships/image" Target="media/lalg_0715.png"/><Relationship Id="rId124" Type="http://schemas.openxmlformats.org/officeDocument/2006/relationships/image" Target="media/lalg_0716.png"/><Relationship Id="rId125" Type="http://schemas.openxmlformats.org/officeDocument/2006/relationships/image" Target="media/lalg_7_tables_1.png"/><Relationship Id="rId126" Type="http://schemas.openxmlformats.org/officeDocument/2006/relationships/image" Target="media/lalg_7_tables_2.png"/><Relationship Id="rId127" Type="http://schemas.openxmlformats.org/officeDocument/2006/relationships/image" Target="media/lalg_0717.png"/><Relationship Id="rId128" Type="http://schemas.openxmlformats.org/officeDocument/2006/relationships/image" Target="media/lalg_0718.png"/><Relationship Id="rId129" Type="http://schemas.openxmlformats.org/officeDocument/2006/relationships/image" Target="media/lalg_0719.png"/><Relationship Id="rId130" Type="http://schemas.openxmlformats.org/officeDocument/2006/relationships/image" Target="media/lalg_0720.png"/><Relationship Id="rId131" Type="http://schemas.openxmlformats.org/officeDocument/2006/relationships/image" Target="media/lalg_0721.png"/><Relationship Id="rId132" Type="http://schemas.openxmlformats.org/officeDocument/2006/relationships/image" Target="media/lalg_0722.png"/><Relationship Id="rId133" Type="http://schemas.openxmlformats.org/officeDocument/2006/relationships/image" Target="media/lalg_0725.png"/><Relationship Id="rId134" Type="http://schemas.openxmlformats.org/officeDocument/2006/relationships/image" Target="media/lalg_0726.png"/><Relationship Id="rId135" Type="http://schemas.openxmlformats.org/officeDocument/2006/relationships/image" Target="media/cover.jpeg"/><Relationship Id="rId136" Type="http://schemas.openxmlformats.org/officeDocument/2006/relationships/hyperlink" Target="http://oreilly.com" TargetMode="External"/><Relationship Id="rId137" Type="http://schemas.openxmlformats.org/officeDocument/2006/relationships/hyperlink" Target="http://oreilly.com/catalog/errata.csp?isbn=9781492091066" TargetMode="External"/><Relationship Id="rId138" Type="http://schemas.openxmlformats.org/officeDocument/2006/relationships/hyperlink" Target="https://www.oreilly.com/playlists/a1276c1f-f54d-4a08-84be-34b492d9e5ff" TargetMode="External"/><Relationship Id="rId139" Type="http://schemas.openxmlformats.org/officeDocument/2006/relationships/hyperlink" Target="http://github.com/heineman/LearningAlgorithms" TargetMode="External"/><Relationship Id="rId140" Type="http://schemas.openxmlformats.org/officeDocument/2006/relationships/hyperlink" Target="https://www.numpy.org" TargetMode="External"/><Relationship Id="rId141" Type="http://schemas.openxmlformats.org/officeDocument/2006/relationships/hyperlink" Target="https://www.scipy.org" TargetMode="External"/><Relationship Id="rId142" Type="http://schemas.openxmlformats.org/officeDocument/2006/relationships/hyperlink" Target="https://networkx.org" TargetMode="External"/><Relationship Id="rId143" Type="http://schemas.openxmlformats.org/officeDocument/2006/relationships/hyperlink" Target="https://coverage.readthedocs.io/" TargetMode="External"/><Relationship Id="rId144" Type="http://schemas.openxmlformats.org/officeDocument/2006/relationships/hyperlink" Target="https://oreil.ly/learn-algorithms" TargetMode="External"/><Relationship Id="rId145" Type="http://schemas.openxmlformats.org/officeDocument/2006/relationships/hyperlink" Target="http://facebook.com/oreilly" TargetMode="External"/><Relationship Id="rId146" Type="http://schemas.openxmlformats.org/officeDocument/2006/relationships/hyperlink" Target="http://twitter.com/oreillymedia" TargetMode="External"/><Relationship Id="rId147" Type="http://schemas.openxmlformats.org/officeDocument/2006/relationships/hyperlink" Target="http://youtube.com/oreillymedia" TargetMode="External"/><Relationship Id="rId148" Type="http://schemas.openxmlformats.org/officeDocument/2006/relationships/hyperlink" Target="https://learning.oreilly.com/playlists/a1276c1f-f54d-4a08-84be-34b492d9e5ff" TargetMode="External"/><Relationship Id="rId149" Type="http://schemas.openxmlformats.org/officeDocument/2006/relationships/hyperlink" Target="https://learning.oreilly.com/scenarios/problem-solving-finding/9781098113957/" TargetMode="External"/><Relationship Id="rId150" Type="http://schemas.openxmlformats.org/officeDocument/2006/relationships/hyperlink" Target="https://learning.oreilly.com/scenarios/problem-solving-finding/9781098113964/" TargetMode="External"/><Relationship Id="rId151" Type="http://schemas.openxmlformats.org/officeDocument/2006/relationships/hyperlink" Target="https://learning.oreilly.com/scenarios/problem-solving-finding/9781098113971/" TargetMode="External"/><Relationship Id="rId152" Type="http://schemas.openxmlformats.org/officeDocument/2006/relationships/hyperlink" Target="https://maplesoft.com" TargetMode="External"/><Relationship Id="rId153" Type="http://schemas.openxmlformats.org/officeDocument/2006/relationships/hyperlink" Target="https://microsoft.com/excel" TargetMode="External"/><Relationship Id="rId154" Type="http://schemas.openxmlformats.org/officeDocument/2006/relationships/hyperlink" Target="https://learning.oreilly.com/scenarios/analyzing-algorithms-sample/9781098113995/" TargetMode="External"/><Relationship Id="rId155" Type="http://schemas.openxmlformats.org/officeDocument/2006/relationships/hyperlink" Target="https://learning.oreilly.com/scenarios/analyzing-algorithms-sample/9781098113988/" TargetMode="External"/><Relationship Id="rId156" Type="http://schemas.openxmlformats.org/officeDocument/2006/relationships/hyperlink" Target="https://learning.oreilly.com/scenarios/analyzing-algorithms-classifying/9781098114008/" TargetMode="External"/><Relationship Id="rId157" Type="http://schemas.openxmlformats.org/officeDocument/2006/relationships/hyperlink" Target="https://learning.oreilly.com/scenarios/hashtable-structures-visualizing/9781098114091/" TargetMode="External"/><Relationship Id="rId158" Type="http://schemas.openxmlformats.org/officeDocument/2006/relationships/hyperlink" Target="https://learning.oreilly.com/scenarios/hashtable-structures-visualizing/9781098114084/" TargetMode="External"/><Relationship Id="rId159" Type="http://schemas.openxmlformats.org/officeDocument/2006/relationships/hyperlink" Target="https://learning.oreilly.com/scenarios/hashtable-structures-hashing/9781098114107/" TargetMode="External"/><Relationship Id="rId160" Type="http://schemas.openxmlformats.org/officeDocument/2006/relationships/hyperlink" Target="https://oreil.ly/C4V0W" TargetMode="External"/><Relationship Id="rId161" Type="http://schemas.openxmlformats.org/officeDocument/2006/relationships/hyperlink" Target="https://learning.oreilly.com/scenarios/binary-heap-structure/9781098114114/" TargetMode="External"/><Relationship Id="rId162" Type="http://schemas.openxmlformats.org/officeDocument/2006/relationships/hyperlink" Target="https://learning.oreilly.com/scenarios/binary-heap-structure/9781098126407/" TargetMode="External"/><Relationship Id="rId163" Type="http://schemas.openxmlformats.org/officeDocument/2006/relationships/hyperlink" Target="https://learning.oreilly.com/scenarios/binary-heap-structure/9781098114121/" TargetMode="External"/><Relationship Id="rId164" Type="http://schemas.openxmlformats.org/officeDocument/2006/relationships/hyperlink" Target="https://learning.oreilly.com/scenarios/sorting-algorithms-insertion/9781098114138/" TargetMode="External"/><Relationship Id="rId165" Type="http://schemas.openxmlformats.org/officeDocument/2006/relationships/hyperlink" Target="https://learning.oreilly.com/scenarios/sorting-algorithms-merge/9781098114145/" TargetMode="External"/><Relationship Id="rId166" Type="http://schemas.openxmlformats.org/officeDocument/2006/relationships/hyperlink" Target="https://learning.oreilly.com/scenarios/sorting-algorithms-quicksort/9781098114152/" TargetMode="External"/><Relationship Id="rId167" Type="http://schemas.openxmlformats.org/officeDocument/2006/relationships/hyperlink" Target="https://oreil.ly/fUosk" TargetMode="External"/><Relationship Id="rId168" Type="http://schemas.openxmlformats.org/officeDocument/2006/relationships/hyperlink" Target="https://learning.oreilly.com/scenarios/binary-trees-working/9781098114169/" TargetMode="External"/><Relationship Id="rId169" Type="http://schemas.openxmlformats.org/officeDocument/2006/relationships/hyperlink" Target="https://learning.oreilly.com/scenarios/binary-trees-traversing/9781098114176/" TargetMode="External"/><Relationship Id="rId170" Type="http://schemas.openxmlformats.org/officeDocument/2006/relationships/hyperlink" Target="https://learning.oreilly.com/scenarios/binary-trees-self-balancing/9781098114183/" TargetMode="External"/><Relationship Id="rId171" Type="http://schemas.openxmlformats.org/officeDocument/2006/relationships/hyperlink" Target="https://oreil.ly/1m7Qe" TargetMode="External"/><Relationship Id="rId172" Type="http://schemas.openxmlformats.org/officeDocument/2006/relationships/hyperlink" Target="https://oreil.ly/hXqcg" TargetMode="External"/><Relationship Id="rId173" Type="http://schemas.openxmlformats.org/officeDocument/2006/relationships/hyperlink" Target="https://oreil.ly/MdMWm" TargetMode="External"/><Relationship Id="rId174" Type="http://schemas.openxmlformats.org/officeDocument/2006/relationships/hyperlink" Target="https://oreil.ly/qWYsr" TargetMode="External"/><Relationship Id="rId175" Type="http://schemas.openxmlformats.org/officeDocument/2006/relationships/hyperlink" Target="https://oreil.ly/wlEy2" TargetMode="External"/><Relationship Id="rId176" Type="http://schemas.openxmlformats.org/officeDocument/2006/relationships/hyperlink" Target="https://learning.oreilly.com/scenarios/graph-algorithms-constructing/9781098114206/" TargetMode="External"/><Relationship Id="rId177" Type="http://schemas.openxmlformats.org/officeDocument/2006/relationships/hyperlink" Target="https://learning.oreilly.com/scenarios/graph-algorithms-searching/9781098114213/" TargetMode="External"/><Relationship Id="rId178" Type="http://schemas.openxmlformats.org/officeDocument/2006/relationships/hyperlink" Target="https://learning.oreilly.com/scenarios/graph-algorithms-single-source/9781098114220/" TargetMode="External"/><Relationship Id="rId179" Type="http://schemas.openxmlformats.org/officeDocument/2006/relationships/hyperlink" Target="https://learning.oreilly.com/scenarios/graph-algorithms-all-pairs/9781098114237/" TargetMode="External"/><Relationship Id="rId180" Type="http://schemas.openxmlformats.org/officeDocument/2006/relationships/hyperlink" Target="https://www.coolpatchpumpkins.com" TargetMode="External"/><Relationship Id="rId181" Type="http://schemas.openxmlformats.org/officeDocument/2006/relationships/hyperlink" Target="https://oreil.ly/S1QdI" TargetMode="External"/><Relationship Id="rId182" Type="http://schemas.openxmlformats.org/officeDocument/2006/relationships/hyperlink" Target="https://oreil.ly/sUiZd" TargetMode="External"/><Relationship Id="rId183" Type="http://schemas.openxmlformats.org/officeDocument/2006/relationships/hyperlink" Target="https://oreil.ly/1lXRF" TargetMode="External"/><Relationship Id="rId184" Type="http://schemas.openxmlformats.org/officeDocument/2006/relationships/hyperlink" Target="https://learning.oreilly.com/scenarios/divide-and-conquer-solve-the/9781098114244/" TargetMode="External"/><Relationship Id="rId185" Type="http://schemas.openxmlformats.org/officeDocument/2006/relationships/hyperlink" Target="https://learning.oreilly.com/scenarios/divide-and-conquer-revisiting-the/9781098126414/" TargetMode="External"/><Relationship Id="rId186" Type="http://schemas.openxmlformats.org/officeDocument/2006/relationships/hyperlink" Target="https://oreil.ly/jpI8F" TargetMode="External"/><Relationship Id="rId187" Type="http://schemas.openxmlformats.org/officeDocument/2006/relationships/hyperlink" Target="https://oreil.ly/FWtt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2023-09-29T05:19:19Z</dcterms:created>
  <dcterms:modified xsi:type="dcterms:W3CDTF">2023-09-29T05:19:19Z</dcterms:modified>
  <dc:title>Learning Algorithms (for Asif Ashraf)</dc:title>
  <dc:creator>George Heineman</dc:creator>
  <dc:description>When it comes to writing efficient code, every software professional needs to have an effective working knowledge of algorithms. In this practical book, author George Heineman  provides concise and informative descriptions of key algorithms that improve coding in multiple languages. Software developers, testers, and maintainers will discover how algorithms solve computational problems creatively.</dc:description>
  <dc:language>en</dc:language>
</cp:coreProperties>
</file>