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gif" ContentType="image/gif"/>
  <Default Extension="jpe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actical_Design_Patterns_for_Ja_3">
        <w:r>
          <w:rPr>
            <w:color w:val="0000FF" w:themeColor="hyperlink"/>
            <w:u w:val="single"/>
          </w:rPr>
          <w:t>Practical Design Patterns for Java Developers</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Design_Patterns_and_Java_3">
        <w:r>
          <w:rPr>
            <w:color w:val="0000FF" w:themeColor="hyperlink"/>
            <w:u w:val="single"/>
          </w:rPr>
          <w:t>Part 1: Design Patterns and Java Platform Functionalities</w:t>
        </w:r>
      </w:hyperlink>
    </w:p>
    <w:p>
      <w:pPr>
        <w:pStyle w:val="Normal"/>
        <w:ind w:left="0" w:firstLineChars="0" w:firstLine="0" w:leftChars="0"/>
      </w:pPr>
      <w:hyperlink w:anchor="Getting_into_Software_Design_Pat">
        <w:r>
          <w:rPr>
            <w:color w:val="0000FF" w:themeColor="hyperlink"/>
            <w:u w:val="single"/>
          </w:rPr>
          <w:t>Chapter 1: Getting into Software Design Patterns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Code___from_symbols_to_program">
        <w:r>
          <w:rPr>
            <w:color w:val="0000FF" w:themeColor="hyperlink"/>
            <w:u w:val="single"/>
          </w:rPr>
          <w:t>Code – from symbols to program</w:t>
        </w:r>
      </w:hyperlink>
    </w:p>
    <w:p>
      <w:pPr>
        <w:pStyle w:val="Normal"/>
        <w:ind w:left="0" w:firstLineChars="0" w:firstLine="0" w:leftChars="200"/>
      </w:pPr>
      <w:hyperlink w:anchor="Examining_OOP_and_APIE">
        <w:r>
          <w:rPr>
            <w:color w:val="0000FF" w:themeColor="hyperlink"/>
            <w:u w:val="single"/>
          </w:rPr>
          <w:t>Examining OOP and APIE</w:t>
        </w:r>
      </w:hyperlink>
    </w:p>
    <w:p>
      <w:pPr>
        <w:pStyle w:val="Normal"/>
        <w:ind w:left="0" w:firstLineChars="0" w:firstLine="0" w:leftChars="400"/>
      </w:pPr>
      <w:hyperlink w:anchor="Only_exposing_what_s_required">
        <w:r>
          <w:rPr>
            <w:color w:val="0000FF" w:themeColor="hyperlink"/>
            <w:u w:val="single"/>
          </w:rPr>
          <w:t>Only exposing what’s required – encapsulation</w:t>
        </w:r>
      </w:hyperlink>
    </w:p>
    <w:p>
      <w:pPr>
        <w:pStyle w:val="Normal"/>
        <w:ind w:left="0" w:firstLineChars="0" w:firstLine="0" w:leftChars="400"/>
      </w:pPr>
      <w:hyperlink w:anchor="Inevitable_evolution___inheritan">
        <w:r>
          <w:rPr>
            <w:color w:val="0000FF" w:themeColor="hyperlink"/>
            <w:u w:val="single"/>
          </w:rPr>
          <w:t>Inevitable evolution – inheritance</w:t>
        </w:r>
      </w:hyperlink>
    </w:p>
    <w:p>
      <w:pPr>
        <w:pStyle w:val="Normal"/>
        <w:ind w:left="0" w:firstLineChars="0" w:firstLine="0" w:leftChars="400"/>
      </w:pPr>
      <w:hyperlink w:anchor="Behavior_on_demand___polymorphis">
        <w:r>
          <w:rPr>
            <w:color w:val="0000FF" w:themeColor="hyperlink"/>
            <w:u w:val="single"/>
          </w:rPr>
          <w:t>Behavior on demand – polymorphism</w:t>
        </w:r>
      </w:hyperlink>
    </w:p>
    <w:p>
      <w:pPr>
        <w:pStyle w:val="Normal"/>
        <w:ind w:left="0" w:firstLineChars="0" w:firstLine="0" w:leftChars="400"/>
      </w:pPr>
      <w:hyperlink w:anchor="Standard_features___abstraction">
        <w:r>
          <w:rPr>
            <w:color w:val="0000FF" w:themeColor="hyperlink"/>
            <w:u w:val="single"/>
          </w:rPr>
          <w:t>Standard features – abstraction</w:t>
        </w:r>
      </w:hyperlink>
    </w:p>
    <w:p>
      <w:pPr>
        <w:pStyle w:val="Normal"/>
        <w:ind w:left="0" w:firstLineChars="0" w:firstLine="0" w:leftChars="400"/>
      </w:pPr>
      <w:hyperlink w:anchor="Gluing_parts_to_APIE">
        <w:r>
          <w:rPr>
            <w:color w:val="0000FF" w:themeColor="hyperlink"/>
            <w:u w:val="single"/>
          </w:rPr>
          <w:t>Gluing parts to APIE</w:t>
        </w:r>
      </w:hyperlink>
    </w:p>
    <w:p>
      <w:pPr>
        <w:pStyle w:val="Normal"/>
        <w:ind w:left="0" w:firstLineChars="0" w:firstLine="0" w:leftChars="200"/>
      </w:pPr>
      <w:hyperlink w:anchor="Understanding_the_SOLID_design_p">
        <w:r>
          <w:rPr>
            <w:color w:val="0000FF" w:themeColor="hyperlink"/>
            <w:u w:val="single"/>
          </w:rPr>
          <w:t>Understanding the SOLID design principles</w:t>
        </w:r>
      </w:hyperlink>
    </w:p>
    <w:p>
      <w:pPr>
        <w:pStyle w:val="Normal"/>
        <w:ind w:left="0" w:firstLineChars="0" w:firstLine="0" w:leftChars="400"/>
      </w:pPr>
      <w:hyperlink w:anchor="The_single_responsibility_princi">
        <w:r>
          <w:rPr>
            <w:color w:val="0000FF" w:themeColor="hyperlink"/>
            <w:u w:val="single"/>
          </w:rPr>
          <w:t>The single-responsibility principle (SRP) – the engine is just an engine</w:t>
        </w:r>
      </w:hyperlink>
    </w:p>
    <w:p>
      <w:pPr>
        <w:pStyle w:val="Normal"/>
        <w:ind w:left="0" w:firstLineChars="0" w:firstLine="0" w:leftChars="400"/>
      </w:pPr>
      <w:hyperlink w:anchor="The_open_closed_principle__OCP">
        <w:r>
          <w:rPr>
            <w:color w:val="0000FF" w:themeColor="hyperlink"/>
            <w:u w:val="single"/>
          </w:rPr>
          <w:t>The open-closed principle (OCP)</w:t>
        </w:r>
      </w:hyperlink>
    </w:p>
    <w:p>
      <w:pPr>
        <w:pStyle w:val="Normal"/>
        <w:ind w:left="0" w:firstLineChars="0" w:firstLine="0" w:leftChars="400"/>
      </w:pPr>
      <w:hyperlink w:anchor="The_Liskov_Substitution_Principl">
        <w:r>
          <w:rPr>
            <w:color w:val="0000FF" w:themeColor="hyperlink"/>
            <w:u w:val="single"/>
          </w:rPr>
          <w:t>The Liskov Substitution Principle (LSP) – substitutability of classes</w:t>
        </w:r>
      </w:hyperlink>
    </w:p>
    <w:p>
      <w:pPr>
        <w:pStyle w:val="Normal"/>
        <w:ind w:left="0" w:firstLineChars="0" w:firstLine="0" w:leftChars="400"/>
      </w:pPr>
      <w:hyperlink w:anchor="The_interface_segregation_princi">
        <w:r>
          <w:rPr>
            <w:color w:val="0000FF" w:themeColor="hyperlink"/>
            <w:u w:val="single"/>
          </w:rPr>
          <w:t>The interface segregation principle (ISP)</w:t>
        </w:r>
      </w:hyperlink>
    </w:p>
    <w:p>
      <w:pPr>
        <w:pStyle w:val="Normal"/>
        <w:ind w:left="0" w:firstLineChars="0" w:firstLine="0" w:leftChars="400"/>
      </w:pPr>
      <w:hyperlink w:anchor="The_dependency_inversion_princip">
        <w:r>
          <w:rPr>
            <w:color w:val="0000FF" w:themeColor="hyperlink"/>
            <w:u w:val="single"/>
          </w:rPr>
          <w:t>The dependency inversion principle (DIP)</w:t>
        </w:r>
      </w:hyperlink>
    </w:p>
    <w:p>
      <w:pPr>
        <w:pStyle w:val="Normal"/>
        <w:ind w:left="0" w:firstLineChars="0" w:firstLine="0" w:leftChars="200"/>
      </w:pPr>
      <w:hyperlink w:anchor="Significance_of_design_patterns">
        <w:r>
          <w:rPr>
            <w:color w:val="0000FF" w:themeColor="hyperlink"/>
            <w:u w:val="single"/>
          </w:rPr>
          <w:t>Significance of design patterns</w:t>
        </w:r>
      </w:hyperlink>
    </w:p>
    <w:p>
      <w:pPr>
        <w:pStyle w:val="Normal"/>
        <w:ind w:left="0" w:firstLineChars="0" w:firstLine="0" w:leftChars="200"/>
      </w:pPr>
      <w:hyperlink w:anchor="Reviewing_what_challenges_design">
        <w:r>
          <w:rPr>
            <w:color w:val="0000FF" w:themeColor="hyperlink"/>
            <w:u w:val="single"/>
          </w:rPr>
          <w:t>Reviewing what challenges design patterns solve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Discovering_the_Java_Platform_fo">
        <w:r>
          <w:rPr>
            <w:color w:val="0000FF" w:themeColor="hyperlink"/>
            <w:u w:val="single"/>
          </w:rPr>
          <w:t>Chapter 2: Discovering the Java Platform for Design Patterns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Knocking_on_Java_s_door">
        <w:r>
          <w:rPr>
            <w:color w:val="0000FF" w:themeColor="hyperlink"/>
            <w:u w:val="single"/>
          </w:rPr>
          <w:t>Knocking on Java’s door</w:t>
        </w:r>
      </w:hyperlink>
    </w:p>
    <w:p>
      <w:pPr>
        <w:pStyle w:val="Normal"/>
        <w:ind w:left="0" w:firstLineChars="0" w:firstLine="0" w:leftChars="200"/>
      </w:pPr>
      <w:hyperlink w:anchor="Exploring_the_model_and_function">
        <w:r>
          <w:rPr>
            <w:color w:val="0000FF" w:themeColor="hyperlink"/>
            <w:u w:val="single"/>
          </w:rPr>
          <w:t>Exploring the model and functionality of the Java platform</w:t>
        </w:r>
      </w:hyperlink>
    </w:p>
    <w:p>
      <w:pPr>
        <w:pStyle w:val="Normal"/>
        <w:ind w:left="0" w:firstLineChars="0" w:firstLine="0" w:leftChars="400"/>
      </w:pPr>
      <w:hyperlink w:anchor="The_JDK">
        <w:r>
          <w:rPr>
            <w:color w:val="0000FF" w:themeColor="hyperlink"/>
            <w:u w:val="single"/>
          </w:rPr>
          <w:t>The JDK</w:t>
        </w:r>
      </w:hyperlink>
    </w:p>
    <w:p>
      <w:pPr>
        <w:pStyle w:val="Normal"/>
        <w:ind w:left="0" w:firstLineChars="0" w:firstLine="0" w:leftChars="400"/>
      </w:pPr>
      <w:hyperlink w:anchor="The_JRE">
        <w:r>
          <w:rPr>
            <w:color w:val="0000FF" w:themeColor="hyperlink"/>
            <w:u w:val="single"/>
          </w:rPr>
          <w:t>The JRE</w:t>
        </w:r>
      </w:hyperlink>
    </w:p>
    <w:p>
      <w:pPr>
        <w:pStyle w:val="Normal"/>
        <w:ind w:left="0" w:firstLineChars="0" w:firstLine="0" w:leftChars="400"/>
      </w:pPr>
      <w:hyperlink w:anchor="The_JVM">
        <w:r>
          <w:rPr>
            <w:color w:val="0000FF" w:themeColor="hyperlink"/>
            <w:u w:val="single"/>
          </w:rPr>
          <w:t>The JVM</w:t>
        </w:r>
      </w:hyperlink>
    </w:p>
    <w:p>
      <w:pPr>
        <w:pStyle w:val="Normal"/>
        <w:ind w:left="0" w:firstLineChars="0" w:firstLine="0" w:leftChars="200"/>
      </w:pPr>
      <w:hyperlink w:anchor="Reviewing_GC_and_the_Java_memory">
        <w:r>
          <w:rPr>
            <w:color w:val="0000FF" w:themeColor="hyperlink"/>
            <w:u w:val="single"/>
          </w:rPr>
          <w:t>Reviewing GC and the Java memory model</w:t>
        </w:r>
      </w:hyperlink>
    </w:p>
    <w:p>
      <w:pPr>
        <w:pStyle w:val="Normal"/>
        <w:ind w:left="0" w:firstLineChars="0" w:firstLine="0" w:leftChars="400"/>
      </w:pPr>
      <w:hyperlink w:anchor="The_JMM">
        <w:r>
          <w:rPr>
            <w:color w:val="0000FF" w:themeColor="hyperlink"/>
            <w:u w:val="single"/>
          </w:rPr>
          <w:t>The JMM</w:t>
        </w:r>
      </w:hyperlink>
    </w:p>
    <w:p>
      <w:pPr>
        <w:pStyle w:val="Normal"/>
        <w:ind w:left="0" w:firstLineChars="0" w:firstLine="0" w:leftChars="400"/>
      </w:pPr>
      <w:hyperlink w:anchor="GC_and_automatic_memory_manageme">
        <w:r>
          <w:rPr>
            <w:color w:val="0000FF" w:themeColor="hyperlink"/>
            <w:u w:val="single"/>
          </w:rPr>
          <w:t>GC and automatic memory management</w:t>
        </w:r>
      </w:hyperlink>
    </w:p>
    <w:p>
      <w:pPr>
        <w:pStyle w:val="Normal"/>
        <w:ind w:left="0" w:firstLineChars="0" w:firstLine="0" w:leftChars="200"/>
      </w:pPr>
      <w:hyperlink w:anchor="Examining_the_core_Java_APIs">
        <w:r>
          <w:rPr>
            <w:color w:val="0000FF" w:themeColor="hyperlink"/>
            <w:u w:val="single"/>
          </w:rPr>
          <w:t>Examining the core Java APIs</w:t>
        </w:r>
      </w:hyperlink>
    </w:p>
    <w:p>
      <w:pPr>
        <w:pStyle w:val="Normal"/>
        <w:ind w:left="0" w:firstLineChars="0" w:firstLine="0" w:leftChars="400"/>
      </w:pPr>
      <w:hyperlink w:anchor="Primitive_data_types_and_wrapper">
        <w:r>
          <w:rPr>
            <w:color w:val="0000FF" w:themeColor="hyperlink"/>
            <w:u w:val="single"/>
          </w:rPr>
          <w:t>Primitive data types and wrappers</w:t>
        </w:r>
      </w:hyperlink>
    </w:p>
    <w:p>
      <w:pPr>
        <w:pStyle w:val="Normal"/>
        <w:ind w:left="0" w:firstLineChars="0" w:firstLine="0" w:leftChars="400"/>
      </w:pPr>
      <w:hyperlink w:anchor="Working_with_the_String_API">
        <w:r>
          <w:rPr>
            <w:color w:val="0000FF" w:themeColor="hyperlink"/>
            <w:u w:val="single"/>
          </w:rPr>
          <w:t>Working with the String API</w:t>
        </w:r>
      </w:hyperlink>
    </w:p>
    <w:p>
      <w:pPr>
        <w:pStyle w:val="Normal"/>
        <w:ind w:left="0" w:firstLineChars="0" w:firstLine="0" w:leftChars="400"/>
      </w:pPr>
      <w:hyperlink w:anchor="Introducing_arrays">
        <w:r>
          <w:rPr>
            <w:color w:val="0000FF" w:themeColor="hyperlink"/>
            <w:u w:val="single"/>
          </w:rPr>
          <w:t>Introducing arrays</w:t>
        </w:r>
      </w:hyperlink>
    </w:p>
    <w:p>
      <w:pPr>
        <w:pStyle w:val="Normal"/>
        <w:ind w:left="0" w:firstLineChars="0" w:firstLine="0" w:leftChars="400"/>
      </w:pPr>
      <w:hyperlink w:anchor="Discovering_a_collection_framewo">
        <w:r>
          <w:rPr>
            <w:color w:val="0000FF" w:themeColor="hyperlink"/>
            <w:u w:val="single"/>
          </w:rPr>
          <w:t>Discovering a collection framework</w:t>
        </w:r>
      </w:hyperlink>
    </w:p>
    <w:p>
      <w:pPr>
        <w:pStyle w:val="Normal"/>
        <w:ind w:left="0" w:firstLineChars="0" w:firstLine="0" w:leftChars="400"/>
      </w:pPr>
      <w:hyperlink w:anchor="Math_APIs">
        <w:r>
          <w:rPr>
            <w:color w:val="0000FF" w:themeColor="hyperlink"/>
            <w:u w:val="single"/>
          </w:rPr>
          <w:t>Math APIs</w:t>
        </w:r>
      </w:hyperlink>
    </w:p>
    <w:p>
      <w:pPr>
        <w:pStyle w:val="Normal"/>
        <w:ind w:left="0" w:firstLineChars="0" w:firstLine="0" w:leftChars="200"/>
      </w:pPr>
      <w:hyperlink w:anchor="Functional_programming_and_Java">
        <w:r>
          <w:rPr>
            <w:color w:val="0000FF" w:themeColor="hyperlink"/>
            <w:u w:val="single"/>
          </w:rPr>
          <w:t>Functional programming and Java</w:t>
        </w:r>
      </w:hyperlink>
    </w:p>
    <w:p>
      <w:pPr>
        <w:pStyle w:val="Normal"/>
        <w:ind w:left="0" w:firstLineChars="0" w:firstLine="0" w:leftChars="400"/>
      </w:pPr>
      <w:hyperlink w:anchor="Introducing_lambdas_and_function">
        <w:r>
          <w:rPr>
            <w:color w:val="0000FF" w:themeColor="hyperlink"/>
            <w:u w:val="single"/>
          </w:rPr>
          <w:t>Introducing lambdas and functional interfaces</w:t>
        </w:r>
      </w:hyperlink>
    </w:p>
    <w:p>
      <w:pPr>
        <w:pStyle w:val="Normal"/>
        <w:ind w:left="0" w:firstLineChars="0" w:firstLine="0" w:leftChars="400"/>
      </w:pPr>
      <w:hyperlink w:anchor="Using_functional_interfaces_in_l">
        <w:r>
          <w:rPr>
            <w:color w:val="0000FF" w:themeColor="hyperlink"/>
            <w:u w:val="single"/>
          </w:rPr>
          <w:t>Using functional interfaces in lambda expressions</w:t>
        </w:r>
      </w:hyperlink>
    </w:p>
    <w:p>
      <w:pPr>
        <w:pStyle w:val="Normal"/>
        <w:ind w:left="0" w:firstLineChars="0" w:firstLine="0" w:leftChars="200"/>
      </w:pPr>
      <w:hyperlink w:anchor="Getting_to_grips_with_the_Java_M">
        <w:r>
          <w:rPr>
            <w:color w:val="0000FF" w:themeColor="hyperlink"/>
            <w:u w:val="single"/>
          </w:rPr>
          <w:t>Getting to grips with the Java Module System</w:t>
        </w:r>
      </w:hyperlink>
    </w:p>
    <w:p>
      <w:pPr>
        <w:pStyle w:val="Normal"/>
        <w:ind w:left="0" w:firstLineChars="0" w:firstLine="0" w:leftChars="200"/>
      </w:pPr>
      <w:hyperlink w:anchor="A_quick_review_of_Java_features">
        <w:r>
          <w:rPr>
            <w:color w:val="0000FF" w:themeColor="hyperlink"/>
            <w:u w:val="single"/>
          </w:rPr>
          <w:t>A quick review of Java features from 11 to 17+</w:t>
        </w:r>
      </w:hyperlink>
    </w:p>
    <w:p>
      <w:pPr>
        <w:pStyle w:val="Normal"/>
        <w:ind w:left="0" w:firstLineChars="0" w:firstLine="0" w:leftChars="400"/>
      </w:pPr>
      <w:hyperlink w:anchor="The_local_variable_syntax_for_la">
        <w:r>
          <w:rPr>
            <w:color w:val="0000FF" w:themeColor="hyperlink"/>
            <w:u w:val="single"/>
          </w:rPr>
          <w:t>The local variable syntax for lambda parameters (Java SE 11, JEP-323)</w:t>
        </w:r>
      </w:hyperlink>
    </w:p>
    <w:p>
      <w:pPr>
        <w:pStyle w:val="Normal"/>
        <w:ind w:left="0" w:firstLineChars="0" w:firstLine="0" w:leftChars="400"/>
      </w:pPr>
      <w:hyperlink w:anchor="Switch_expressions__Java_SE_14">
        <w:r>
          <w:rPr>
            <w:color w:val="0000FF" w:themeColor="hyperlink"/>
            <w:u w:val="single"/>
          </w:rPr>
          <w:t>Switch expressions (Java SE 14, JEP-361)</w:t>
        </w:r>
      </w:hyperlink>
    </w:p>
    <w:p>
      <w:pPr>
        <w:pStyle w:val="Normal"/>
        <w:ind w:left="0" w:firstLineChars="0" w:firstLine="0" w:leftChars="400"/>
      </w:pPr>
      <w:hyperlink w:anchor="Text_blocks__Java_SE_15__JEP_378">
        <w:r>
          <w:rPr>
            <w:color w:val="0000FF" w:themeColor="hyperlink"/>
            <w:u w:val="single"/>
          </w:rPr>
          <w:t>Text blocks (Java SE 15, JEP-378)</w:t>
        </w:r>
      </w:hyperlink>
    </w:p>
    <w:p>
      <w:pPr>
        <w:pStyle w:val="Normal"/>
        <w:ind w:left="0" w:firstLineChars="0" w:firstLine="0" w:leftChars="400"/>
      </w:pPr>
      <w:hyperlink w:anchor="Pattern_matching_for_instanceof">
        <w:r>
          <w:rPr>
            <w:color w:val="0000FF" w:themeColor="hyperlink"/>
            <w:u w:val="single"/>
          </w:rPr>
          <w:t>Pattern matching for instanceof (Java SE 16, JEP-394)</w:t>
        </w:r>
      </w:hyperlink>
    </w:p>
    <w:p>
      <w:pPr>
        <w:pStyle w:val="Normal"/>
        <w:ind w:left="0" w:firstLineChars="0" w:firstLine="0" w:leftChars="400"/>
      </w:pPr>
      <w:hyperlink w:anchor="Records__Java_SE_16__JEP_395">
        <w:r>
          <w:rPr>
            <w:color w:val="0000FF" w:themeColor="hyperlink"/>
            <w:u w:val="single"/>
          </w:rPr>
          <w:t>Records (Java SE 16, JEP-395)</w:t>
        </w:r>
      </w:hyperlink>
    </w:p>
    <w:p>
      <w:pPr>
        <w:pStyle w:val="Normal"/>
        <w:ind w:left="0" w:firstLineChars="0" w:firstLine="0" w:leftChars="400"/>
      </w:pPr>
      <w:hyperlink w:anchor="Sealed_classes__Java_SE_17__JEP">
        <w:r>
          <w:rPr>
            <w:color w:val="0000FF" w:themeColor="hyperlink"/>
            <w:u w:val="single"/>
          </w:rPr>
          <w:t>Sealed classes (Java SE 17, JEP-409)</w:t>
        </w:r>
      </w:hyperlink>
    </w:p>
    <w:p>
      <w:pPr>
        <w:pStyle w:val="Normal"/>
        <w:ind w:left="0" w:firstLineChars="0" w:firstLine="0" w:leftChars="400"/>
      </w:pPr>
      <w:hyperlink w:anchor="UTF_8_by_default__Java_SE_18__JE">
        <w:r>
          <w:rPr>
            <w:color w:val="0000FF" w:themeColor="hyperlink"/>
            <w:u w:val="single"/>
          </w:rPr>
          <w:t>UTF-8 by default (Java SE 18, JEP-400)</w:t>
        </w:r>
      </w:hyperlink>
    </w:p>
    <w:p>
      <w:pPr>
        <w:pStyle w:val="Normal"/>
        <w:ind w:left="0" w:firstLineChars="0" w:firstLine="0" w:leftChars="400"/>
      </w:pPr>
      <w:hyperlink w:anchor="Pattern_matching_for_switch__Jav">
        <w:r>
          <w:rPr>
            <w:color w:val="0000FF" w:themeColor="hyperlink"/>
            <w:u w:val="single"/>
          </w:rPr>
          <w:t>Pattern matching for switch (Java SE 18, Second Preview, JEP-420)</w:t>
        </w:r>
      </w:hyperlink>
    </w:p>
    <w:p>
      <w:pPr>
        <w:pStyle w:val="Normal"/>
        <w:ind w:left="0" w:firstLineChars="0" w:firstLine="0" w:leftChars="200"/>
      </w:pPr>
      <w:hyperlink w:anchor="Understanding_Java_concurrency">
        <w:r>
          <w:rPr>
            <w:color w:val="0000FF" w:themeColor="hyperlink"/>
            <w:u w:val="single"/>
          </w:rPr>
          <w:t>Understanding Java concurrency</w:t>
        </w:r>
      </w:hyperlink>
    </w:p>
    <w:p>
      <w:pPr>
        <w:pStyle w:val="Normal"/>
        <w:ind w:left="0" w:firstLineChars="0" w:firstLine="0" w:leftChars="400"/>
      </w:pPr>
      <w:hyperlink w:anchor="From_a_basic_thread_to_executors">
        <w:r>
          <w:rPr>
            <w:color w:val="0000FF" w:themeColor="hyperlink"/>
            <w:u w:val="single"/>
          </w:rPr>
          <w:t>From a basic thread to executors</w:t>
        </w:r>
      </w:hyperlink>
    </w:p>
    <w:p>
      <w:pPr>
        <w:pStyle w:val="Normal"/>
        <w:ind w:left="0" w:firstLineChars="0" w:firstLine="0" w:leftChars="400"/>
      </w:pPr>
      <w:hyperlink w:anchor="Executing_tasks">
        <w:r>
          <w:rPr>
            <w:color w:val="0000FF" w:themeColor="hyperlink"/>
            <w:u w:val="single"/>
          </w:rPr>
          <w:t>Executing tasks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Part_2__Implementing_Standard_De_3">
        <w:r>
          <w:rPr>
            <w:color w:val="0000FF" w:themeColor="hyperlink"/>
            <w:u w:val="single"/>
          </w:rPr>
          <w:t>Part 2: Implementing Standard Design Patterns Using Java Programming</w:t>
        </w:r>
      </w:hyperlink>
    </w:p>
    <w:p>
      <w:pPr>
        <w:pStyle w:val="Normal"/>
        <w:ind w:left="0" w:firstLineChars="0" w:firstLine="0" w:leftChars="0"/>
      </w:pPr>
      <w:hyperlink w:anchor="Working_with_Creational_Design_P">
        <w:r>
          <w:rPr>
            <w:color w:val="0000FF" w:themeColor="hyperlink"/>
            <w:u w:val="single"/>
          </w:rPr>
          <w:t>Chapter 3: Working with Creational Design Patterns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It_all_starts_with_a_class_that">
        <w:r>
          <w:rPr>
            <w:color w:val="0000FF" w:themeColor="hyperlink"/>
            <w:u w:val="single"/>
          </w:rPr>
          <w:t>It all starts with a class that becomes an object</w:t>
        </w:r>
      </w:hyperlink>
    </w:p>
    <w:p>
      <w:pPr>
        <w:pStyle w:val="Normal"/>
        <w:ind w:left="0" w:firstLineChars="0" w:firstLine="0" w:leftChars="200"/>
      </w:pPr>
      <w:hyperlink w:anchor="Creating_objects_based_on_input">
        <w:r>
          <w:rPr>
            <w:color w:val="0000FF" w:themeColor="hyperlink"/>
            <w:u w:val="single"/>
          </w:rPr>
          <w:t>Creating objects based on input with the factory method pattern</w:t>
        </w:r>
      </w:hyperlink>
    </w:p>
    <w:p>
      <w:pPr>
        <w:pStyle w:val="Normal"/>
        <w:ind w:left="0" w:firstLineChars="0" w:firstLine="0" w:leftChars="400"/>
      </w:pPr>
      <w:hyperlink w:anchor="Motivation">
        <w:r>
          <w:rPr>
            <w:color w:val="0000FF" w:themeColor="hyperlink"/>
            <w:u w:val="single"/>
          </w:rPr>
          <w:t>Motivation</w:t>
        </w:r>
      </w:hyperlink>
    </w:p>
    <w:p>
      <w:pPr>
        <w:pStyle w:val="Normal"/>
        <w:ind w:left="0" w:firstLineChars="0" w:firstLine="0" w:leftChars="400"/>
      </w:pPr>
      <w:hyperlink w:anchor="Finding_it_in_the_JDK">
        <w:r>
          <w:rPr>
            <w:color w:val="0000FF" w:themeColor="hyperlink"/>
            <w:u w:val="single"/>
          </w:rPr>
          <w:t>Finding it in the JDK</w:t>
        </w:r>
      </w:hyperlink>
    </w:p>
    <w:p>
      <w:pPr>
        <w:pStyle w:val="Normal"/>
        <w:ind w:left="0" w:firstLineChars="0" w:firstLine="0" w:leftChars="400"/>
      </w:pPr>
      <w:hyperlink w:anchor="Sample_code">
        <w:r>
          <w:rPr>
            <w:color w:val="0000FF" w:themeColor="hyperlink"/>
            <w:u w:val="single"/>
          </w:rPr>
          <w:t>Sample code</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200"/>
      </w:pPr>
      <w:hyperlink w:anchor="Creating_objects_from_different">
        <w:r>
          <w:rPr>
            <w:color w:val="0000FF" w:themeColor="hyperlink"/>
            <w:u w:val="single"/>
          </w:rPr>
          <w:t>Creating objects from different families using the abstract factory pattern</w:t>
        </w:r>
      </w:hyperlink>
    </w:p>
    <w:p>
      <w:pPr>
        <w:pStyle w:val="Normal"/>
        <w:ind w:left="0" w:firstLineChars="0" w:firstLine="0" w:leftChars="400"/>
      </w:pPr>
      <w:hyperlink w:anchor="Motivation_1">
        <w:r>
          <w:rPr>
            <w:color w:val="0000FF" w:themeColor="hyperlink"/>
            <w:u w:val="single"/>
          </w:rPr>
          <w:t>Motivation</w:t>
        </w:r>
      </w:hyperlink>
    </w:p>
    <w:p>
      <w:pPr>
        <w:pStyle w:val="Normal"/>
        <w:ind w:left="0" w:firstLineChars="0" w:firstLine="0" w:leftChars="400"/>
      </w:pPr>
      <w:hyperlink w:anchor="Finding_it_in_the_JDK_1">
        <w:r>
          <w:rPr>
            <w:color w:val="0000FF" w:themeColor="hyperlink"/>
            <w:u w:val="single"/>
          </w:rPr>
          <w:t>Finding it in the JDK</w:t>
        </w:r>
      </w:hyperlink>
    </w:p>
    <w:p>
      <w:pPr>
        <w:pStyle w:val="Normal"/>
        <w:ind w:left="0" w:firstLineChars="0" w:firstLine="0" w:leftChars="400"/>
      </w:pPr>
      <w:hyperlink w:anchor="Sample_code_1">
        <w:r>
          <w:rPr>
            <w:color w:val="0000FF" w:themeColor="hyperlink"/>
            <w:u w:val="single"/>
          </w:rPr>
          <w:t>Sample code</w:t>
        </w:r>
      </w:hyperlink>
    </w:p>
    <w:p>
      <w:pPr>
        <w:pStyle w:val="Normal"/>
        <w:ind w:left="0" w:firstLineChars="0" w:firstLine="0" w:leftChars="400"/>
      </w:pPr>
      <w:hyperlink w:anchor="Conclusion_1">
        <w:r>
          <w:rPr>
            <w:color w:val="0000FF" w:themeColor="hyperlink"/>
            <w:u w:val="single"/>
          </w:rPr>
          <w:t>Conclusion</w:t>
        </w:r>
      </w:hyperlink>
    </w:p>
    <w:p>
      <w:pPr>
        <w:pStyle w:val="Normal"/>
        <w:ind w:left="0" w:firstLineChars="0" w:firstLine="0" w:leftChars="200"/>
      </w:pPr>
      <w:hyperlink w:anchor="Instantiating_complex_objects_wi">
        <w:r>
          <w:rPr>
            <w:color w:val="0000FF" w:themeColor="hyperlink"/>
            <w:u w:val="single"/>
          </w:rPr>
          <w:t>Instantiating complex objects with the builder pattern</w:t>
        </w:r>
      </w:hyperlink>
    </w:p>
    <w:p>
      <w:pPr>
        <w:pStyle w:val="Normal"/>
        <w:ind w:left="0" w:firstLineChars="0" w:firstLine="0" w:leftChars="400"/>
      </w:pPr>
      <w:hyperlink w:anchor="Motivation_2">
        <w:r>
          <w:rPr>
            <w:color w:val="0000FF" w:themeColor="hyperlink"/>
            <w:u w:val="single"/>
          </w:rPr>
          <w:t>Motivation</w:t>
        </w:r>
      </w:hyperlink>
    </w:p>
    <w:p>
      <w:pPr>
        <w:pStyle w:val="Normal"/>
        <w:ind w:left="0" w:firstLineChars="0" w:firstLine="0" w:leftChars="400"/>
      </w:pPr>
      <w:hyperlink w:anchor="Finding_it_in_the_JDK_2">
        <w:r>
          <w:rPr>
            <w:color w:val="0000FF" w:themeColor="hyperlink"/>
            <w:u w:val="single"/>
          </w:rPr>
          <w:t>Finding it in the JDK</w:t>
        </w:r>
      </w:hyperlink>
    </w:p>
    <w:p>
      <w:pPr>
        <w:pStyle w:val="Normal"/>
        <w:ind w:left="0" w:firstLineChars="0" w:firstLine="0" w:leftChars="400"/>
      </w:pPr>
      <w:hyperlink w:anchor="Sample_code_2">
        <w:r>
          <w:rPr>
            <w:color w:val="0000FF" w:themeColor="hyperlink"/>
            <w:u w:val="single"/>
          </w:rPr>
          <w:t>Sample code</w:t>
        </w:r>
      </w:hyperlink>
    </w:p>
    <w:p>
      <w:pPr>
        <w:pStyle w:val="Normal"/>
        <w:ind w:left="0" w:firstLineChars="0" w:firstLine="0" w:leftChars="400"/>
      </w:pPr>
      <w:hyperlink w:anchor="Conclusion_2">
        <w:r>
          <w:rPr>
            <w:color w:val="0000FF" w:themeColor="hyperlink"/>
            <w:u w:val="single"/>
          </w:rPr>
          <w:t>Conclusion</w:t>
        </w:r>
      </w:hyperlink>
    </w:p>
    <w:p>
      <w:pPr>
        <w:pStyle w:val="Normal"/>
        <w:ind w:left="0" w:firstLineChars="0" w:firstLine="0" w:leftChars="200"/>
      </w:pPr>
      <w:hyperlink w:anchor="Cloning_objects_with_the_prototy">
        <w:r>
          <w:rPr>
            <w:color w:val="0000FF" w:themeColor="hyperlink"/>
            <w:u w:val="single"/>
          </w:rPr>
          <w:t>Cloning objects with the prototype pattern</w:t>
        </w:r>
      </w:hyperlink>
    </w:p>
    <w:p>
      <w:pPr>
        <w:pStyle w:val="Normal"/>
        <w:ind w:left="0" w:firstLineChars="0" w:firstLine="0" w:leftChars="400"/>
      </w:pPr>
      <w:hyperlink w:anchor="Motivation_3">
        <w:r>
          <w:rPr>
            <w:color w:val="0000FF" w:themeColor="hyperlink"/>
            <w:u w:val="single"/>
          </w:rPr>
          <w:t>Motivation</w:t>
        </w:r>
      </w:hyperlink>
    </w:p>
    <w:p>
      <w:pPr>
        <w:pStyle w:val="Normal"/>
        <w:ind w:left="0" w:firstLineChars="0" w:firstLine="0" w:leftChars="400"/>
      </w:pPr>
      <w:hyperlink w:anchor="Finding_it_in_the_JDK_3">
        <w:r>
          <w:rPr>
            <w:color w:val="0000FF" w:themeColor="hyperlink"/>
            <w:u w:val="single"/>
          </w:rPr>
          <w:t>Finding it in the JDK</w:t>
        </w:r>
      </w:hyperlink>
    </w:p>
    <w:p>
      <w:pPr>
        <w:pStyle w:val="Normal"/>
        <w:ind w:left="0" w:firstLineChars="0" w:firstLine="0" w:leftChars="400"/>
      </w:pPr>
      <w:hyperlink w:anchor="Sample_code_3">
        <w:r>
          <w:rPr>
            <w:color w:val="0000FF" w:themeColor="hyperlink"/>
            <w:u w:val="single"/>
          </w:rPr>
          <w:t>Sample code</w:t>
        </w:r>
      </w:hyperlink>
    </w:p>
    <w:p>
      <w:pPr>
        <w:pStyle w:val="Normal"/>
        <w:ind w:left="0" w:firstLineChars="0" w:firstLine="0" w:leftChars="400"/>
      </w:pPr>
      <w:hyperlink w:anchor="Conclusion_3">
        <w:r>
          <w:rPr>
            <w:color w:val="0000FF" w:themeColor="hyperlink"/>
            <w:u w:val="single"/>
          </w:rPr>
          <w:t>Conclusion</w:t>
        </w:r>
      </w:hyperlink>
    </w:p>
    <w:p>
      <w:pPr>
        <w:pStyle w:val="Normal"/>
        <w:ind w:left="0" w:firstLineChars="0" w:firstLine="0" w:leftChars="200"/>
      </w:pPr>
      <w:hyperlink w:anchor="Ensuring_only_one_instance_with">
        <w:r>
          <w:rPr>
            <w:color w:val="0000FF" w:themeColor="hyperlink"/>
            <w:u w:val="single"/>
          </w:rPr>
          <w:t>Ensuring only one instance with the singleton pattern</w:t>
        </w:r>
      </w:hyperlink>
    </w:p>
    <w:p>
      <w:pPr>
        <w:pStyle w:val="Normal"/>
        <w:ind w:left="0" w:firstLineChars="0" w:firstLine="0" w:leftChars="400"/>
      </w:pPr>
      <w:hyperlink w:anchor="Motivation_4">
        <w:r>
          <w:rPr>
            <w:color w:val="0000FF" w:themeColor="hyperlink"/>
            <w:u w:val="single"/>
          </w:rPr>
          <w:t>Motivation</w:t>
        </w:r>
      </w:hyperlink>
    </w:p>
    <w:p>
      <w:pPr>
        <w:pStyle w:val="Normal"/>
        <w:ind w:left="0" w:firstLineChars="0" w:firstLine="0" w:leftChars="400"/>
      </w:pPr>
      <w:hyperlink w:anchor="Finding_it_in_the_JDK_4">
        <w:r>
          <w:rPr>
            <w:color w:val="0000FF" w:themeColor="hyperlink"/>
            <w:u w:val="single"/>
          </w:rPr>
          <w:t>Finding it in the JDK</w:t>
        </w:r>
      </w:hyperlink>
    </w:p>
    <w:p>
      <w:pPr>
        <w:pStyle w:val="Normal"/>
        <w:ind w:left="0" w:firstLineChars="0" w:firstLine="0" w:leftChars="400"/>
      </w:pPr>
      <w:hyperlink w:anchor="Sample_code_4">
        <w:r>
          <w:rPr>
            <w:color w:val="0000FF" w:themeColor="hyperlink"/>
            <w:u w:val="single"/>
          </w:rPr>
          <w:t>Sample code</w:t>
        </w:r>
      </w:hyperlink>
    </w:p>
    <w:p>
      <w:pPr>
        <w:pStyle w:val="Normal"/>
        <w:ind w:left="0" w:firstLineChars="0" w:firstLine="0" w:leftChars="400"/>
      </w:pPr>
      <w:hyperlink w:anchor="Conclusion_4">
        <w:r>
          <w:rPr>
            <w:color w:val="0000FF" w:themeColor="hyperlink"/>
            <w:u w:val="single"/>
          </w:rPr>
          <w:t>Conclusion</w:t>
        </w:r>
      </w:hyperlink>
    </w:p>
    <w:p>
      <w:pPr>
        <w:pStyle w:val="Normal"/>
        <w:ind w:left="0" w:firstLineChars="0" w:firstLine="0" w:leftChars="200"/>
      </w:pPr>
      <w:hyperlink w:anchor="Improving_performance_with_the_o">
        <w:r>
          <w:rPr>
            <w:color w:val="0000FF" w:themeColor="hyperlink"/>
            <w:u w:val="single"/>
          </w:rPr>
          <w:t>Improving performance with the object pool pattern</w:t>
        </w:r>
      </w:hyperlink>
    </w:p>
    <w:p>
      <w:pPr>
        <w:pStyle w:val="Normal"/>
        <w:ind w:left="0" w:firstLineChars="0" w:firstLine="0" w:leftChars="400"/>
      </w:pPr>
      <w:hyperlink w:anchor="Motivation_5">
        <w:r>
          <w:rPr>
            <w:color w:val="0000FF" w:themeColor="hyperlink"/>
            <w:u w:val="single"/>
          </w:rPr>
          <w:t>Motivation</w:t>
        </w:r>
      </w:hyperlink>
    </w:p>
    <w:p>
      <w:pPr>
        <w:pStyle w:val="Normal"/>
        <w:ind w:left="0" w:firstLineChars="0" w:firstLine="0" w:leftChars="400"/>
      </w:pPr>
      <w:hyperlink w:anchor="Finding_it_in_the_JDK_5">
        <w:r>
          <w:rPr>
            <w:color w:val="0000FF" w:themeColor="hyperlink"/>
            <w:u w:val="single"/>
          </w:rPr>
          <w:t>Finding it in the JDK</w:t>
        </w:r>
      </w:hyperlink>
    </w:p>
    <w:p>
      <w:pPr>
        <w:pStyle w:val="Normal"/>
        <w:ind w:left="0" w:firstLineChars="0" w:firstLine="0" w:leftChars="400"/>
      </w:pPr>
      <w:hyperlink w:anchor="Sample_code_5">
        <w:r>
          <w:rPr>
            <w:color w:val="0000FF" w:themeColor="hyperlink"/>
            <w:u w:val="single"/>
          </w:rPr>
          <w:t>Sample code</w:t>
        </w:r>
      </w:hyperlink>
    </w:p>
    <w:p>
      <w:pPr>
        <w:pStyle w:val="Normal"/>
        <w:ind w:left="0" w:firstLineChars="0" w:firstLine="0" w:leftChars="400"/>
      </w:pPr>
      <w:hyperlink w:anchor="Conclusion_5">
        <w:r>
          <w:rPr>
            <w:color w:val="0000FF" w:themeColor="hyperlink"/>
            <w:u w:val="single"/>
          </w:rPr>
          <w:t>Conclusion</w:t>
        </w:r>
      </w:hyperlink>
    </w:p>
    <w:p>
      <w:pPr>
        <w:pStyle w:val="Normal"/>
        <w:ind w:left="0" w:firstLineChars="0" w:firstLine="0" w:leftChars="200"/>
      </w:pPr>
      <w:hyperlink w:anchor="Initiating_objects_on_demand_wit">
        <w:r>
          <w:rPr>
            <w:color w:val="0000FF" w:themeColor="hyperlink"/>
            <w:u w:val="single"/>
          </w:rPr>
          <w:t>Initiating objects on demand with the lazy initialization pattern</w:t>
        </w:r>
      </w:hyperlink>
    </w:p>
    <w:p>
      <w:pPr>
        <w:pStyle w:val="Normal"/>
        <w:ind w:left="0" w:firstLineChars="0" w:firstLine="0" w:leftChars="400"/>
      </w:pPr>
      <w:hyperlink w:anchor="Motivation_6">
        <w:r>
          <w:rPr>
            <w:color w:val="0000FF" w:themeColor="hyperlink"/>
            <w:u w:val="single"/>
          </w:rPr>
          <w:t>Motivation</w:t>
        </w:r>
      </w:hyperlink>
    </w:p>
    <w:p>
      <w:pPr>
        <w:pStyle w:val="Normal"/>
        <w:ind w:left="0" w:firstLineChars="0" w:firstLine="0" w:leftChars="400"/>
      </w:pPr>
      <w:hyperlink w:anchor="Finding_it_in_the_JDK_6">
        <w:r>
          <w:rPr>
            <w:color w:val="0000FF" w:themeColor="hyperlink"/>
            <w:u w:val="single"/>
          </w:rPr>
          <w:t>Finding it in the JDK</w:t>
        </w:r>
      </w:hyperlink>
    </w:p>
    <w:p>
      <w:pPr>
        <w:pStyle w:val="Normal"/>
        <w:ind w:left="0" w:firstLineChars="0" w:firstLine="0" w:leftChars="400"/>
      </w:pPr>
      <w:hyperlink w:anchor="Sample_code_6">
        <w:r>
          <w:rPr>
            <w:color w:val="0000FF" w:themeColor="hyperlink"/>
            <w:u w:val="single"/>
          </w:rPr>
          <w:t>Sample code</w:t>
        </w:r>
      </w:hyperlink>
    </w:p>
    <w:p>
      <w:pPr>
        <w:pStyle w:val="Normal"/>
        <w:ind w:left="0" w:firstLineChars="0" w:firstLine="0" w:leftChars="400"/>
      </w:pPr>
      <w:hyperlink w:anchor="Conclusion_6">
        <w:r>
          <w:rPr>
            <w:color w:val="0000FF" w:themeColor="hyperlink"/>
            <w:u w:val="single"/>
          </w:rPr>
          <w:t>Conclusion</w:t>
        </w:r>
      </w:hyperlink>
    </w:p>
    <w:p>
      <w:pPr>
        <w:pStyle w:val="Normal"/>
        <w:ind w:left="0" w:firstLineChars="0" w:firstLine="0" w:leftChars="200"/>
      </w:pPr>
      <w:hyperlink w:anchor="Reducing_class_dependencies_with">
        <w:r>
          <w:rPr>
            <w:color w:val="0000FF" w:themeColor="hyperlink"/>
            <w:u w:val="single"/>
          </w:rPr>
          <w:t>Reducing class dependencies with the dependency injection pattern</w:t>
        </w:r>
      </w:hyperlink>
    </w:p>
    <w:p>
      <w:pPr>
        <w:pStyle w:val="Normal"/>
        <w:ind w:left="0" w:firstLineChars="0" w:firstLine="0" w:leftChars="400"/>
      </w:pPr>
      <w:hyperlink w:anchor="Motivation_7">
        <w:r>
          <w:rPr>
            <w:color w:val="0000FF" w:themeColor="hyperlink"/>
            <w:u w:val="single"/>
          </w:rPr>
          <w:t>Motivation</w:t>
        </w:r>
      </w:hyperlink>
    </w:p>
    <w:p>
      <w:pPr>
        <w:pStyle w:val="Normal"/>
        <w:ind w:left="0" w:firstLineChars="0" w:firstLine="0" w:leftChars="400"/>
      </w:pPr>
      <w:hyperlink w:anchor="Finding_it_in_the_JDK_7">
        <w:r>
          <w:rPr>
            <w:color w:val="0000FF" w:themeColor="hyperlink"/>
            <w:u w:val="single"/>
          </w:rPr>
          <w:t>Finding it in the JDK</w:t>
        </w:r>
      </w:hyperlink>
    </w:p>
    <w:p>
      <w:pPr>
        <w:pStyle w:val="Normal"/>
        <w:ind w:left="0" w:firstLineChars="0" w:firstLine="0" w:leftChars="400"/>
      </w:pPr>
      <w:hyperlink w:anchor="Sample_code_7">
        <w:r>
          <w:rPr>
            <w:color w:val="0000FF" w:themeColor="hyperlink"/>
            <w:u w:val="single"/>
          </w:rPr>
          <w:t>Sample code</w:t>
        </w:r>
      </w:hyperlink>
    </w:p>
    <w:p>
      <w:pPr>
        <w:pStyle w:val="Normal"/>
        <w:ind w:left="0" w:firstLineChars="0" w:firstLine="0" w:leftChars="400"/>
      </w:pPr>
      <w:hyperlink w:anchor="Conclusion_7">
        <w:r>
          <w:rPr>
            <w:color w:val="0000FF" w:themeColor="hyperlink"/>
            <w:u w:val="single"/>
          </w:rPr>
          <w:t>Conclusion</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Applying_Structural_Design_Patte">
        <w:r>
          <w:rPr>
            <w:color w:val="0000FF" w:themeColor="hyperlink"/>
            <w:u w:val="single"/>
          </w:rPr>
          <w:t>Chapter 4: Applying Structural Design Patterns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Incompatible_object_collaboratio">
        <w:r>
          <w:rPr>
            <w:color w:val="0000FF" w:themeColor="hyperlink"/>
            <w:u w:val="single"/>
          </w:rPr>
          <w:t>Incompatible object collaboration with the adapter pattern</w:t>
        </w:r>
      </w:hyperlink>
    </w:p>
    <w:p>
      <w:pPr>
        <w:pStyle w:val="Normal"/>
        <w:ind w:left="0" w:firstLineChars="0" w:firstLine="0" w:leftChars="400"/>
      </w:pPr>
      <w:hyperlink w:anchor="Motivation_8">
        <w:r>
          <w:rPr>
            <w:color w:val="0000FF" w:themeColor="hyperlink"/>
            <w:u w:val="single"/>
          </w:rPr>
          <w:t>Motivation</w:t>
        </w:r>
      </w:hyperlink>
    </w:p>
    <w:p>
      <w:pPr>
        <w:pStyle w:val="Normal"/>
        <w:ind w:left="0" w:firstLineChars="0" w:firstLine="0" w:leftChars="400"/>
      </w:pPr>
      <w:hyperlink w:anchor="Finding_it_in_the_JDK_8">
        <w:r>
          <w:rPr>
            <w:color w:val="0000FF" w:themeColor="hyperlink"/>
            <w:u w:val="single"/>
          </w:rPr>
          <w:t>Finding it in the JDK</w:t>
        </w:r>
      </w:hyperlink>
    </w:p>
    <w:p>
      <w:pPr>
        <w:pStyle w:val="Normal"/>
        <w:ind w:left="0" w:firstLineChars="0" w:firstLine="0" w:leftChars="400"/>
      </w:pPr>
      <w:hyperlink w:anchor="Sample_code_8">
        <w:r>
          <w:rPr>
            <w:color w:val="0000FF" w:themeColor="hyperlink"/>
            <w:u w:val="single"/>
          </w:rPr>
          <w:t>Sample code</w:t>
        </w:r>
      </w:hyperlink>
    </w:p>
    <w:p>
      <w:pPr>
        <w:pStyle w:val="Normal"/>
        <w:ind w:left="0" w:firstLineChars="0" w:firstLine="0" w:leftChars="400"/>
      </w:pPr>
      <w:hyperlink w:anchor="Conclusion_8">
        <w:r>
          <w:rPr>
            <w:color w:val="0000FF" w:themeColor="hyperlink"/>
            <w:u w:val="single"/>
          </w:rPr>
          <w:t>Conclusion</w:t>
        </w:r>
      </w:hyperlink>
    </w:p>
    <w:p>
      <w:pPr>
        <w:pStyle w:val="Normal"/>
        <w:ind w:left="0" w:firstLineChars="0" w:firstLine="0" w:leftChars="200"/>
      </w:pPr>
      <w:hyperlink w:anchor="Decoupling_and_developing_object">
        <w:r>
          <w:rPr>
            <w:color w:val="0000FF" w:themeColor="hyperlink"/>
            <w:u w:val="single"/>
          </w:rPr>
          <w:t>Decoupling and developing objects independently with the bridge pattern</w:t>
        </w:r>
      </w:hyperlink>
    </w:p>
    <w:p>
      <w:pPr>
        <w:pStyle w:val="Normal"/>
        <w:ind w:left="0" w:firstLineChars="0" w:firstLine="0" w:leftChars="400"/>
      </w:pPr>
      <w:hyperlink w:anchor="Motivation_9">
        <w:r>
          <w:rPr>
            <w:color w:val="0000FF" w:themeColor="hyperlink"/>
            <w:u w:val="single"/>
          </w:rPr>
          <w:t>Motivation</w:t>
        </w:r>
      </w:hyperlink>
    </w:p>
    <w:p>
      <w:pPr>
        <w:pStyle w:val="Normal"/>
        <w:ind w:left="0" w:firstLineChars="0" w:firstLine="0" w:leftChars="400"/>
      </w:pPr>
      <w:hyperlink w:anchor="Finding_it_in_the_JDK_9">
        <w:r>
          <w:rPr>
            <w:color w:val="0000FF" w:themeColor="hyperlink"/>
            <w:u w:val="single"/>
          </w:rPr>
          <w:t>Finding it in the JDK</w:t>
        </w:r>
      </w:hyperlink>
    </w:p>
    <w:p>
      <w:pPr>
        <w:pStyle w:val="Normal"/>
        <w:ind w:left="0" w:firstLineChars="0" w:firstLine="0" w:leftChars="400"/>
      </w:pPr>
      <w:hyperlink w:anchor="Sample_code_9">
        <w:r>
          <w:rPr>
            <w:color w:val="0000FF" w:themeColor="hyperlink"/>
            <w:u w:val="single"/>
          </w:rPr>
          <w:t>Sample code</w:t>
        </w:r>
      </w:hyperlink>
    </w:p>
    <w:p>
      <w:pPr>
        <w:pStyle w:val="Normal"/>
        <w:ind w:left="0" w:firstLineChars="0" w:firstLine="0" w:leftChars="400"/>
      </w:pPr>
      <w:hyperlink w:anchor="Conclusion_9">
        <w:r>
          <w:rPr>
            <w:color w:val="0000FF" w:themeColor="hyperlink"/>
            <w:u w:val="single"/>
          </w:rPr>
          <w:t>Conclusion</w:t>
        </w:r>
      </w:hyperlink>
    </w:p>
    <w:p>
      <w:pPr>
        <w:pStyle w:val="Normal"/>
        <w:ind w:left="0" w:firstLineChars="0" w:firstLine="0" w:leftChars="200"/>
      </w:pPr>
      <w:hyperlink w:anchor="Treating_objects_the_same_way_us">
        <w:r>
          <w:rPr>
            <w:color w:val="0000FF" w:themeColor="hyperlink"/>
            <w:u w:val="single"/>
          </w:rPr>
          <w:t>Treating objects the same way using the composite pattern</w:t>
        </w:r>
      </w:hyperlink>
    </w:p>
    <w:p>
      <w:pPr>
        <w:pStyle w:val="Normal"/>
        <w:ind w:left="0" w:firstLineChars="0" w:firstLine="0" w:leftChars="400"/>
      </w:pPr>
      <w:hyperlink w:anchor="Motivation_10">
        <w:r>
          <w:rPr>
            <w:color w:val="0000FF" w:themeColor="hyperlink"/>
            <w:u w:val="single"/>
          </w:rPr>
          <w:t>Motivation</w:t>
        </w:r>
      </w:hyperlink>
    </w:p>
    <w:p>
      <w:pPr>
        <w:pStyle w:val="Normal"/>
        <w:ind w:left="0" w:firstLineChars="0" w:firstLine="0" w:leftChars="400"/>
      </w:pPr>
      <w:hyperlink w:anchor="Finding_it_in_the_JDK_10">
        <w:r>
          <w:rPr>
            <w:color w:val="0000FF" w:themeColor="hyperlink"/>
            <w:u w:val="single"/>
          </w:rPr>
          <w:t>Finding it in the JDK</w:t>
        </w:r>
      </w:hyperlink>
    </w:p>
    <w:p>
      <w:pPr>
        <w:pStyle w:val="Normal"/>
        <w:ind w:left="0" w:firstLineChars="0" w:firstLine="0" w:leftChars="400"/>
      </w:pPr>
      <w:hyperlink w:anchor="Sample_code_10">
        <w:r>
          <w:rPr>
            <w:color w:val="0000FF" w:themeColor="hyperlink"/>
            <w:u w:val="single"/>
          </w:rPr>
          <w:t>Sample code</w:t>
        </w:r>
      </w:hyperlink>
    </w:p>
    <w:p>
      <w:pPr>
        <w:pStyle w:val="Normal"/>
        <w:ind w:left="0" w:firstLineChars="0" w:firstLine="0" w:leftChars="400"/>
      </w:pPr>
      <w:hyperlink w:anchor="Conclusion_10">
        <w:r>
          <w:rPr>
            <w:color w:val="0000FF" w:themeColor="hyperlink"/>
            <w:u w:val="single"/>
          </w:rPr>
          <w:t>Conclusion</w:t>
        </w:r>
      </w:hyperlink>
    </w:p>
    <w:p>
      <w:pPr>
        <w:pStyle w:val="Normal"/>
        <w:ind w:left="0" w:firstLineChars="0" w:firstLine="0" w:leftChars="200"/>
      </w:pPr>
      <w:hyperlink w:anchor="Extending_object_functionality_b">
        <w:r>
          <w:rPr>
            <w:color w:val="0000FF" w:themeColor="hyperlink"/>
            <w:u w:val="single"/>
          </w:rPr>
          <w:t>Extending object functionality by using the decorator pattern</w:t>
        </w:r>
      </w:hyperlink>
    </w:p>
    <w:p>
      <w:pPr>
        <w:pStyle w:val="Normal"/>
        <w:ind w:left="0" w:firstLineChars="0" w:firstLine="0" w:leftChars="400"/>
      </w:pPr>
      <w:hyperlink w:anchor="Motivation_11">
        <w:r>
          <w:rPr>
            <w:color w:val="0000FF" w:themeColor="hyperlink"/>
            <w:u w:val="single"/>
          </w:rPr>
          <w:t>Motivation</w:t>
        </w:r>
      </w:hyperlink>
    </w:p>
    <w:p>
      <w:pPr>
        <w:pStyle w:val="Normal"/>
        <w:ind w:left="0" w:firstLineChars="0" w:firstLine="0" w:leftChars="400"/>
      </w:pPr>
      <w:hyperlink w:anchor="Finding_it_in_the_JDK_11">
        <w:r>
          <w:rPr>
            <w:color w:val="0000FF" w:themeColor="hyperlink"/>
            <w:u w:val="single"/>
          </w:rPr>
          <w:t>Finding it in the JDK</w:t>
        </w:r>
      </w:hyperlink>
    </w:p>
    <w:p>
      <w:pPr>
        <w:pStyle w:val="Normal"/>
        <w:ind w:left="0" w:firstLineChars="0" w:firstLine="0" w:leftChars="400"/>
      </w:pPr>
      <w:hyperlink w:anchor="Sample_code_11">
        <w:r>
          <w:rPr>
            <w:color w:val="0000FF" w:themeColor="hyperlink"/>
            <w:u w:val="single"/>
          </w:rPr>
          <w:t>Sample code</w:t>
        </w:r>
      </w:hyperlink>
    </w:p>
    <w:p>
      <w:pPr>
        <w:pStyle w:val="Normal"/>
        <w:ind w:left="0" w:firstLineChars="0" w:firstLine="0" w:leftChars="400"/>
      </w:pPr>
      <w:hyperlink w:anchor="Conclusion_11">
        <w:r>
          <w:rPr>
            <w:color w:val="0000FF" w:themeColor="hyperlink"/>
            <w:u w:val="single"/>
          </w:rPr>
          <w:t>Conclusion</w:t>
        </w:r>
      </w:hyperlink>
    </w:p>
    <w:p>
      <w:pPr>
        <w:pStyle w:val="Normal"/>
        <w:ind w:left="0" w:firstLineChars="0" w:firstLine="0" w:leftChars="200"/>
      </w:pPr>
      <w:hyperlink w:anchor="Simplifying_communication_with_t">
        <w:r>
          <w:rPr>
            <w:color w:val="0000FF" w:themeColor="hyperlink"/>
            <w:u w:val="single"/>
          </w:rPr>
          <w:t>Simplifying communication with the facade pattern</w:t>
        </w:r>
      </w:hyperlink>
    </w:p>
    <w:p>
      <w:pPr>
        <w:pStyle w:val="Normal"/>
        <w:ind w:left="0" w:firstLineChars="0" w:firstLine="0" w:leftChars="400"/>
      </w:pPr>
      <w:hyperlink w:anchor="Motivation_12">
        <w:r>
          <w:rPr>
            <w:color w:val="0000FF" w:themeColor="hyperlink"/>
            <w:u w:val="single"/>
          </w:rPr>
          <w:t>Motivation</w:t>
        </w:r>
      </w:hyperlink>
    </w:p>
    <w:p>
      <w:pPr>
        <w:pStyle w:val="Normal"/>
        <w:ind w:left="0" w:firstLineChars="0" w:firstLine="0" w:leftChars="400"/>
      </w:pPr>
      <w:hyperlink w:anchor="Finding_it_in_the_JDK_12">
        <w:r>
          <w:rPr>
            <w:color w:val="0000FF" w:themeColor="hyperlink"/>
            <w:u w:val="single"/>
          </w:rPr>
          <w:t>Finding it in the JDK</w:t>
        </w:r>
      </w:hyperlink>
    </w:p>
    <w:p>
      <w:pPr>
        <w:pStyle w:val="Normal"/>
        <w:ind w:left="0" w:firstLineChars="0" w:firstLine="0" w:leftChars="400"/>
      </w:pPr>
      <w:hyperlink w:anchor="Sample_code_12">
        <w:r>
          <w:rPr>
            <w:color w:val="0000FF" w:themeColor="hyperlink"/>
            <w:u w:val="single"/>
          </w:rPr>
          <w:t>Sample code</w:t>
        </w:r>
      </w:hyperlink>
    </w:p>
    <w:p>
      <w:pPr>
        <w:pStyle w:val="Normal"/>
        <w:ind w:left="0" w:firstLineChars="0" w:firstLine="0" w:leftChars="400"/>
      </w:pPr>
      <w:hyperlink w:anchor="Conclusion_12">
        <w:r>
          <w:rPr>
            <w:color w:val="0000FF" w:themeColor="hyperlink"/>
            <w:u w:val="single"/>
          </w:rPr>
          <w:t>Conclusion</w:t>
        </w:r>
      </w:hyperlink>
    </w:p>
    <w:p>
      <w:pPr>
        <w:pStyle w:val="Normal"/>
        <w:ind w:left="0" w:firstLineChars="0" w:firstLine="0" w:leftChars="200"/>
      </w:pPr>
      <w:hyperlink w:anchor="Using_conditions_to_select_desir">
        <w:r>
          <w:rPr>
            <w:color w:val="0000FF" w:themeColor="hyperlink"/>
            <w:u w:val="single"/>
          </w:rPr>
          <w:t>Using conditions to select desired objects with the filter pattern</w:t>
        </w:r>
      </w:hyperlink>
    </w:p>
    <w:p>
      <w:pPr>
        <w:pStyle w:val="Normal"/>
        <w:ind w:left="0" w:firstLineChars="0" w:firstLine="0" w:leftChars="400"/>
      </w:pPr>
      <w:hyperlink w:anchor="Motivation_13">
        <w:r>
          <w:rPr>
            <w:color w:val="0000FF" w:themeColor="hyperlink"/>
            <w:u w:val="single"/>
          </w:rPr>
          <w:t>Motivation</w:t>
        </w:r>
      </w:hyperlink>
    </w:p>
    <w:p>
      <w:pPr>
        <w:pStyle w:val="Normal"/>
        <w:ind w:left="0" w:firstLineChars="0" w:firstLine="0" w:leftChars="400"/>
      </w:pPr>
      <w:hyperlink w:anchor="Finding_it_in_the_JDK_13">
        <w:r>
          <w:rPr>
            <w:color w:val="0000FF" w:themeColor="hyperlink"/>
            <w:u w:val="single"/>
          </w:rPr>
          <w:t>Finding it in the JDK</w:t>
        </w:r>
      </w:hyperlink>
    </w:p>
    <w:p>
      <w:pPr>
        <w:pStyle w:val="Normal"/>
        <w:ind w:left="0" w:firstLineChars="0" w:firstLine="0" w:leftChars="400"/>
      </w:pPr>
      <w:hyperlink w:anchor="Sample_code_13">
        <w:r>
          <w:rPr>
            <w:color w:val="0000FF" w:themeColor="hyperlink"/>
            <w:u w:val="single"/>
          </w:rPr>
          <w:t>Sample code</w:t>
        </w:r>
      </w:hyperlink>
    </w:p>
    <w:p>
      <w:pPr>
        <w:pStyle w:val="Normal"/>
        <w:ind w:left="0" w:firstLineChars="0" w:firstLine="0" w:leftChars="400"/>
      </w:pPr>
      <w:hyperlink w:anchor="Conclusion_13">
        <w:r>
          <w:rPr>
            <w:color w:val="0000FF" w:themeColor="hyperlink"/>
            <w:u w:val="single"/>
          </w:rPr>
          <w:t>Conclusion</w:t>
        </w:r>
      </w:hyperlink>
    </w:p>
    <w:p>
      <w:pPr>
        <w:pStyle w:val="Normal"/>
        <w:ind w:left="0" w:firstLineChars="0" w:firstLine="0" w:leftChars="200"/>
      </w:pPr>
      <w:hyperlink w:anchor="Sharing_objects_across_an_applic">
        <w:r>
          <w:rPr>
            <w:color w:val="0000FF" w:themeColor="hyperlink"/>
            <w:u w:val="single"/>
          </w:rPr>
          <w:t>Sharing objects across an application with the flyweight pattern</w:t>
        </w:r>
      </w:hyperlink>
    </w:p>
    <w:p>
      <w:pPr>
        <w:pStyle w:val="Normal"/>
        <w:ind w:left="0" w:firstLineChars="0" w:firstLine="0" w:leftChars="400"/>
      </w:pPr>
      <w:hyperlink w:anchor="Motivation_14">
        <w:r>
          <w:rPr>
            <w:color w:val="0000FF" w:themeColor="hyperlink"/>
            <w:u w:val="single"/>
          </w:rPr>
          <w:t>Motivation</w:t>
        </w:r>
      </w:hyperlink>
    </w:p>
    <w:p>
      <w:pPr>
        <w:pStyle w:val="Normal"/>
        <w:ind w:left="0" w:firstLineChars="0" w:firstLine="0" w:leftChars="400"/>
      </w:pPr>
      <w:hyperlink w:anchor="Finding_it_in_the_JDK_14">
        <w:r>
          <w:rPr>
            <w:color w:val="0000FF" w:themeColor="hyperlink"/>
            <w:u w:val="single"/>
          </w:rPr>
          <w:t>Finding it in the JDK</w:t>
        </w:r>
      </w:hyperlink>
    </w:p>
    <w:p>
      <w:pPr>
        <w:pStyle w:val="Normal"/>
        <w:ind w:left="0" w:firstLineChars="0" w:firstLine="0" w:leftChars="400"/>
      </w:pPr>
      <w:hyperlink w:anchor="Sample_code_14">
        <w:r>
          <w:rPr>
            <w:color w:val="0000FF" w:themeColor="hyperlink"/>
            <w:u w:val="single"/>
          </w:rPr>
          <w:t>Sample code</w:t>
        </w:r>
      </w:hyperlink>
    </w:p>
    <w:p>
      <w:pPr>
        <w:pStyle w:val="Normal"/>
        <w:ind w:left="0" w:firstLineChars="0" w:firstLine="0" w:leftChars="400"/>
      </w:pPr>
      <w:hyperlink w:anchor="Conclusion_14">
        <w:r>
          <w:rPr>
            <w:color w:val="0000FF" w:themeColor="hyperlink"/>
            <w:u w:val="single"/>
          </w:rPr>
          <w:t>Conclusion</w:t>
        </w:r>
      </w:hyperlink>
    </w:p>
    <w:p>
      <w:pPr>
        <w:pStyle w:val="Normal"/>
        <w:ind w:left="0" w:firstLineChars="0" w:firstLine="0" w:leftChars="200"/>
      </w:pPr>
      <w:hyperlink w:anchor="Handling_requests_with_the_front">
        <w:r>
          <w:rPr>
            <w:color w:val="0000FF" w:themeColor="hyperlink"/>
            <w:u w:val="single"/>
          </w:rPr>
          <w:t>Handling requests with the front-controller pattern</w:t>
        </w:r>
      </w:hyperlink>
    </w:p>
    <w:p>
      <w:pPr>
        <w:pStyle w:val="Normal"/>
        <w:ind w:left="0" w:firstLineChars="0" w:firstLine="0" w:leftChars="400"/>
      </w:pPr>
      <w:hyperlink w:anchor="Motivation_15">
        <w:r>
          <w:rPr>
            <w:color w:val="0000FF" w:themeColor="hyperlink"/>
            <w:u w:val="single"/>
          </w:rPr>
          <w:t>Motivation</w:t>
        </w:r>
      </w:hyperlink>
    </w:p>
    <w:p>
      <w:pPr>
        <w:pStyle w:val="Normal"/>
        <w:ind w:left="0" w:firstLineChars="0" w:firstLine="0" w:leftChars="400"/>
      </w:pPr>
      <w:hyperlink w:anchor="Finding_it_in_the_JDK_15">
        <w:r>
          <w:rPr>
            <w:color w:val="0000FF" w:themeColor="hyperlink"/>
            <w:u w:val="single"/>
          </w:rPr>
          <w:t>Finding it in the JDK</w:t>
        </w:r>
      </w:hyperlink>
    </w:p>
    <w:p>
      <w:pPr>
        <w:pStyle w:val="Normal"/>
        <w:ind w:left="0" w:firstLineChars="0" w:firstLine="0" w:leftChars="400"/>
      </w:pPr>
      <w:hyperlink w:anchor="Sample_code_15">
        <w:r>
          <w:rPr>
            <w:color w:val="0000FF" w:themeColor="hyperlink"/>
            <w:u w:val="single"/>
          </w:rPr>
          <w:t>Sample code</w:t>
        </w:r>
      </w:hyperlink>
    </w:p>
    <w:p>
      <w:pPr>
        <w:pStyle w:val="Normal"/>
        <w:ind w:left="0" w:firstLineChars="0" w:firstLine="0" w:leftChars="400"/>
      </w:pPr>
      <w:hyperlink w:anchor="Conclusion_15">
        <w:r>
          <w:rPr>
            <w:color w:val="0000FF" w:themeColor="hyperlink"/>
            <w:u w:val="single"/>
          </w:rPr>
          <w:t>Conclusion</w:t>
        </w:r>
      </w:hyperlink>
    </w:p>
    <w:p>
      <w:pPr>
        <w:pStyle w:val="Normal"/>
        <w:ind w:left="0" w:firstLineChars="0" w:firstLine="0" w:leftChars="200"/>
      </w:pPr>
      <w:hyperlink w:anchor="Identifying_instances_using_the">
        <w:r>
          <w:rPr>
            <w:color w:val="0000FF" w:themeColor="hyperlink"/>
            <w:u w:val="single"/>
          </w:rPr>
          <w:t>Identifying instances using the marker pattern</w:t>
        </w:r>
      </w:hyperlink>
    </w:p>
    <w:p>
      <w:pPr>
        <w:pStyle w:val="Normal"/>
        <w:ind w:left="0" w:firstLineChars="0" w:firstLine="0" w:leftChars="400"/>
      </w:pPr>
      <w:hyperlink w:anchor="Motivation_16">
        <w:r>
          <w:rPr>
            <w:color w:val="0000FF" w:themeColor="hyperlink"/>
            <w:u w:val="single"/>
          </w:rPr>
          <w:t>Motivation</w:t>
        </w:r>
      </w:hyperlink>
    </w:p>
    <w:p>
      <w:pPr>
        <w:pStyle w:val="Normal"/>
        <w:ind w:left="0" w:firstLineChars="0" w:firstLine="0" w:leftChars="400"/>
      </w:pPr>
      <w:hyperlink w:anchor="Finding_it_in_the_JDK_16">
        <w:r>
          <w:rPr>
            <w:color w:val="0000FF" w:themeColor="hyperlink"/>
            <w:u w:val="single"/>
          </w:rPr>
          <w:t>Finding it in the JDK</w:t>
        </w:r>
      </w:hyperlink>
    </w:p>
    <w:p>
      <w:pPr>
        <w:pStyle w:val="Normal"/>
        <w:ind w:left="0" w:firstLineChars="0" w:firstLine="0" w:leftChars="400"/>
      </w:pPr>
      <w:hyperlink w:anchor="Sample_code_16">
        <w:r>
          <w:rPr>
            <w:color w:val="0000FF" w:themeColor="hyperlink"/>
            <w:u w:val="single"/>
          </w:rPr>
          <w:t>Sample code</w:t>
        </w:r>
      </w:hyperlink>
    </w:p>
    <w:p>
      <w:pPr>
        <w:pStyle w:val="Normal"/>
        <w:ind w:left="0" w:firstLineChars="0" w:firstLine="0" w:leftChars="400"/>
      </w:pPr>
      <w:hyperlink w:anchor="Conclusion_16">
        <w:r>
          <w:rPr>
            <w:color w:val="0000FF" w:themeColor="hyperlink"/>
            <w:u w:val="single"/>
          </w:rPr>
          <w:t>Conclusion</w:t>
        </w:r>
      </w:hyperlink>
    </w:p>
    <w:p>
      <w:pPr>
        <w:pStyle w:val="Normal"/>
        <w:ind w:left="0" w:firstLineChars="0" w:firstLine="0" w:leftChars="200"/>
      </w:pPr>
      <w:hyperlink w:anchor="Exploring_the_concept_of_modules">
        <w:r>
          <w:rPr>
            <w:color w:val="0000FF" w:themeColor="hyperlink"/>
            <w:u w:val="single"/>
          </w:rPr>
          <w:t>Exploring the concept of modules with the module pattern</w:t>
        </w:r>
      </w:hyperlink>
    </w:p>
    <w:p>
      <w:pPr>
        <w:pStyle w:val="Normal"/>
        <w:ind w:left="0" w:firstLineChars="0" w:firstLine="0" w:leftChars="400"/>
      </w:pPr>
      <w:hyperlink w:anchor="Motivation_17">
        <w:r>
          <w:rPr>
            <w:color w:val="0000FF" w:themeColor="hyperlink"/>
            <w:u w:val="single"/>
          </w:rPr>
          <w:t>Motivation</w:t>
        </w:r>
      </w:hyperlink>
    </w:p>
    <w:p>
      <w:pPr>
        <w:pStyle w:val="Normal"/>
        <w:ind w:left="0" w:firstLineChars="0" w:firstLine="0" w:leftChars="400"/>
      </w:pPr>
      <w:hyperlink w:anchor="Finding_it_in_the_JDK_17">
        <w:r>
          <w:rPr>
            <w:color w:val="0000FF" w:themeColor="hyperlink"/>
            <w:u w:val="single"/>
          </w:rPr>
          <w:t>Finding it in the JDK</w:t>
        </w:r>
      </w:hyperlink>
    </w:p>
    <w:p>
      <w:pPr>
        <w:pStyle w:val="Normal"/>
        <w:ind w:left="0" w:firstLineChars="0" w:firstLine="0" w:leftChars="400"/>
      </w:pPr>
      <w:hyperlink w:anchor="Sample_code_17">
        <w:r>
          <w:rPr>
            <w:color w:val="0000FF" w:themeColor="hyperlink"/>
            <w:u w:val="single"/>
          </w:rPr>
          <w:t>Sample code</w:t>
        </w:r>
      </w:hyperlink>
    </w:p>
    <w:p>
      <w:pPr>
        <w:pStyle w:val="Normal"/>
        <w:ind w:left="0" w:firstLineChars="0" w:firstLine="0" w:leftChars="400"/>
      </w:pPr>
      <w:hyperlink w:anchor="Conclusion_17">
        <w:r>
          <w:rPr>
            <w:color w:val="0000FF" w:themeColor="hyperlink"/>
            <w:u w:val="single"/>
          </w:rPr>
          <w:t>Conclusion</w:t>
        </w:r>
      </w:hyperlink>
    </w:p>
    <w:p>
      <w:pPr>
        <w:pStyle w:val="Normal"/>
        <w:ind w:left="0" w:firstLineChars="0" w:firstLine="0" w:leftChars="200"/>
      </w:pPr>
      <w:hyperlink w:anchor="Providing_a_placeholder_for_an_o">
        <w:r>
          <w:rPr>
            <w:color w:val="0000FF" w:themeColor="hyperlink"/>
            <w:u w:val="single"/>
          </w:rPr>
          <w:t>Providing a placeholder for an object using the proxy pattern</w:t>
        </w:r>
      </w:hyperlink>
    </w:p>
    <w:p>
      <w:pPr>
        <w:pStyle w:val="Normal"/>
        <w:ind w:left="0" w:firstLineChars="0" w:firstLine="0" w:leftChars="400"/>
      </w:pPr>
      <w:hyperlink w:anchor="Motivation_18">
        <w:r>
          <w:rPr>
            <w:color w:val="0000FF" w:themeColor="hyperlink"/>
            <w:u w:val="single"/>
          </w:rPr>
          <w:t>Motivation</w:t>
        </w:r>
      </w:hyperlink>
    </w:p>
    <w:p>
      <w:pPr>
        <w:pStyle w:val="Normal"/>
        <w:ind w:left="0" w:firstLineChars="0" w:firstLine="0" w:leftChars="400"/>
      </w:pPr>
      <w:hyperlink w:anchor="Finding_it_in_the_JDK_18">
        <w:r>
          <w:rPr>
            <w:color w:val="0000FF" w:themeColor="hyperlink"/>
            <w:u w:val="single"/>
          </w:rPr>
          <w:t>Finding it in the JDK</w:t>
        </w:r>
      </w:hyperlink>
    </w:p>
    <w:p>
      <w:pPr>
        <w:pStyle w:val="Normal"/>
        <w:ind w:left="0" w:firstLineChars="0" w:firstLine="0" w:leftChars="400"/>
      </w:pPr>
      <w:hyperlink w:anchor="Sample_code_18">
        <w:r>
          <w:rPr>
            <w:color w:val="0000FF" w:themeColor="hyperlink"/>
            <w:u w:val="single"/>
          </w:rPr>
          <w:t>Sample code</w:t>
        </w:r>
      </w:hyperlink>
    </w:p>
    <w:p>
      <w:pPr>
        <w:pStyle w:val="Normal"/>
        <w:ind w:left="0" w:firstLineChars="0" w:firstLine="0" w:leftChars="400"/>
      </w:pPr>
      <w:hyperlink w:anchor="Conclusion_18">
        <w:r>
          <w:rPr>
            <w:color w:val="0000FF" w:themeColor="hyperlink"/>
            <w:u w:val="single"/>
          </w:rPr>
          <w:t>Conclusion</w:t>
        </w:r>
      </w:hyperlink>
    </w:p>
    <w:p>
      <w:pPr>
        <w:pStyle w:val="Normal"/>
        <w:ind w:left="0" w:firstLineChars="0" w:firstLine="0" w:leftChars="200"/>
      </w:pPr>
      <w:hyperlink w:anchor="Discovering_multiple_inheritance">
        <w:r>
          <w:rPr>
            <w:color w:val="0000FF" w:themeColor="hyperlink"/>
            <w:u w:val="single"/>
          </w:rPr>
          <w:t>Discovering multiple inheritance in Java with the twin pattern</w:t>
        </w:r>
      </w:hyperlink>
    </w:p>
    <w:p>
      <w:pPr>
        <w:pStyle w:val="Normal"/>
        <w:ind w:left="0" w:firstLineChars="0" w:firstLine="0" w:leftChars="400"/>
      </w:pPr>
      <w:hyperlink w:anchor="Motivation_19">
        <w:r>
          <w:rPr>
            <w:color w:val="0000FF" w:themeColor="hyperlink"/>
            <w:u w:val="single"/>
          </w:rPr>
          <w:t>Motivation</w:t>
        </w:r>
      </w:hyperlink>
    </w:p>
    <w:p>
      <w:pPr>
        <w:pStyle w:val="Normal"/>
        <w:ind w:left="0" w:firstLineChars="0" w:firstLine="0" w:leftChars="400"/>
      </w:pPr>
      <w:hyperlink w:anchor="Sample_code_19">
        <w:r>
          <w:rPr>
            <w:color w:val="0000FF" w:themeColor="hyperlink"/>
            <w:u w:val="single"/>
          </w:rPr>
          <w:t>Sample code</w:t>
        </w:r>
      </w:hyperlink>
    </w:p>
    <w:p>
      <w:pPr>
        <w:pStyle w:val="Normal"/>
        <w:ind w:left="0" w:firstLineChars="0" w:firstLine="0" w:leftChars="400"/>
      </w:pPr>
      <w:hyperlink w:anchor="Conclusion_19">
        <w:r>
          <w:rPr>
            <w:color w:val="0000FF" w:themeColor="hyperlink"/>
            <w:u w:val="single"/>
          </w:rPr>
          <w:t>Conclusion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Behavioral_Design_Patterns">
        <w:r>
          <w:rPr>
            <w:color w:val="0000FF" w:themeColor="hyperlink"/>
            <w:u w:val="single"/>
          </w:rPr>
          <w:t>Chapter 5: Behavioral Design Patterns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Limiting_expensive_initializatio">
        <w:r>
          <w:rPr>
            <w:color w:val="0000FF" w:themeColor="hyperlink"/>
            <w:u w:val="single"/>
          </w:rPr>
          <w:t>Limiting expensive initialization using the caching pattern</w:t>
        </w:r>
      </w:hyperlink>
    </w:p>
    <w:p>
      <w:pPr>
        <w:pStyle w:val="Normal"/>
        <w:ind w:left="0" w:firstLineChars="0" w:firstLine="0" w:leftChars="400"/>
      </w:pPr>
      <w:hyperlink w:anchor="Motivation_20">
        <w:r>
          <w:rPr>
            <w:color w:val="0000FF" w:themeColor="hyperlink"/>
            <w:u w:val="single"/>
          </w:rPr>
          <w:t>Motivation</w:t>
        </w:r>
      </w:hyperlink>
    </w:p>
    <w:p>
      <w:pPr>
        <w:pStyle w:val="Normal"/>
        <w:ind w:left="0" w:firstLineChars="0" w:firstLine="0" w:leftChars="400"/>
      </w:pPr>
      <w:hyperlink w:anchor="Finding_it_in_the_JDK_19">
        <w:r>
          <w:rPr>
            <w:color w:val="0000FF" w:themeColor="hyperlink"/>
            <w:u w:val="single"/>
          </w:rPr>
          <w:t>Finding it in the JDK</w:t>
        </w:r>
      </w:hyperlink>
    </w:p>
    <w:p>
      <w:pPr>
        <w:pStyle w:val="Normal"/>
        <w:ind w:left="0" w:firstLineChars="0" w:firstLine="0" w:leftChars="400"/>
      </w:pPr>
      <w:hyperlink w:anchor="Sample_code_20">
        <w:r>
          <w:rPr>
            <w:color w:val="0000FF" w:themeColor="hyperlink"/>
            <w:u w:val="single"/>
          </w:rPr>
          <w:t>Sample code</w:t>
        </w:r>
      </w:hyperlink>
    </w:p>
    <w:p>
      <w:pPr>
        <w:pStyle w:val="Normal"/>
        <w:ind w:left="0" w:firstLineChars="0" w:firstLine="0" w:leftChars="400"/>
      </w:pPr>
      <w:hyperlink w:anchor="Conclusion_20">
        <w:r>
          <w:rPr>
            <w:color w:val="0000FF" w:themeColor="hyperlink"/>
            <w:u w:val="single"/>
          </w:rPr>
          <w:t>Conclusion</w:t>
        </w:r>
      </w:hyperlink>
    </w:p>
    <w:p>
      <w:pPr>
        <w:pStyle w:val="Normal"/>
        <w:ind w:left="0" w:firstLineChars="0" w:firstLine="0" w:leftChars="200"/>
      </w:pPr>
      <w:hyperlink w:anchor="Handling_events_using_the_chain">
        <w:r>
          <w:rPr>
            <w:color w:val="0000FF" w:themeColor="hyperlink"/>
            <w:u w:val="single"/>
          </w:rPr>
          <w:t>Handling events using the chain of responsibility pattern</w:t>
        </w:r>
      </w:hyperlink>
    </w:p>
    <w:p>
      <w:pPr>
        <w:pStyle w:val="Normal"/>
        <w:ind w:left="0" w:firstLineChars="0" w:firstLine="0" w:leftChars="400"/>
      </w:pPr>
      <w:hyperlink w:anchor="Motivation_21">
        <w:r>
          <w:rPr>
            <w:color w:val="0000FF" w:themeColor="hyperlink"/>
            <w:u w:val="single"/>
          </w:rPr>
          <w:t>Motivation</w:t>
        </w:r>
      </w:hyperlink>
    </w:p>
    <w:p>
      <w:pPr>
        <w:pStyle w:val="Normal"/>
        <w:ind w:left="0" w:firstLineChars="0" w:firstLine="0" w:leftChars="400"/>
      </w:pPr>
      <w:hyperlink w:anchor="Finding_it_in_the_JDK_20">
        <w:r>
          <w:rPr>
            <w:color w:val="0000FF" w:themeColor="hyperlink"/>
            <w:u w:val="single"/>
          </w:rPr>
          <w:t>Finding it in the JDK</w:t>
        </w:r>
      </w:hyperlink>
    </w:p>
    <w:p>
      <w:pPr>
        <w:pStyle w:val="Normal"/>
        <w:ind w:left="0" w:firstLineChars="0" w:firstLine="0" w:leftChars="400"/>
      </w:pPr>
      <w:hyperlink w:anchor="Sample_code_21">
        <w:r>
          <w:rPr>
            <w:color w:val="0000FF" w:themeColor="hyperlink"/>
            <w:u w:val="single"/>
          </w:rPr>
          <w:t>Sample code</w:t>
        </w:r>
      </w:hyperlink>
    </w:p>
    <w:p>
      <w:pPr>
        <w:pStyle w:val="Normal"/>
        <w:ind w:left="0" w:firstLineChars="0" w:firstLine="0" w:leftChars="400"/>
      </w:pPr>
      <w:hyperlink w:anchor="Conclusion_21">
        <w:r>
          <w:rPr>
            <w:color w:val="0000FF" w:themeColor="hyperlink"/>
            <w:u w:val="single"/>
          </w:rPr>
          <w:t>Conclusion</w:t>
        </w:r>
      </w:hyperlink>
    </w:p>
    <w:p>
      <w:pPr>
        <w:pStyle w:val="Normal"/>
        <w:ind w:left="0" w:firstLineChars="0" w:firstLine="0" w:leftChars="200"/>
      </w:pPr>
      <w:hyperlink w:anchor="Turning_information_into_action">
        <w:r>
          <w:rPr>
            <w:color w:val="0000FF" w:themeColor="hyperlink"/>
            <w:u w:val="single"/>
          </w:rPr>
          <w:t>Turning information into action with the command pattern</w:t>
        </w:r>
      </w:hyperlink>
    </w:p>
    <w:p>
      <w:pPr>
        <w:pStyle w:val="Normal"/>
        <w:ind w:left="0" w:firstLineChars="0" w:firstLine="0" w:leftChars="400"/>
      </w:pPr>
      <w:hyperlink w:anchor="Motivation_22">
        <w:r>
          <w:rPr>
            <w:color w:val="0000FF" w:themeColor="hyperlink"/>
            <w:u w:val="single"/>
          </w:rPr>
          <w:t>Motivation</w:t>
        </w:r>
      </w:hyperlink>
    </w:p>
    <w:p>
      <w:pPr>
        <w:pStyle w:val="Normal"/>
        <w:ind w:left="0" w:firstLineChars="0" w:firstLine="0" w:leftChars="400"/>
      </w:pPr>
      <w:hyperlink w:anchor="Finding_it_in_the_JDK_21">
        <w:r>
          <w:rPr>
            <w:color w:val="0000FF" w:themeColor="hyperlink"/>
            <w:u w:val="single"/>
          </w:rPr>
          <w:t>Finding it in the JDK</w:t>
        </w:r>
      </w:hyperlink>
    </w:p>
    <w:p>
      <w:pPr>
        <w:pStyle w:val="Normal"/>
        <w:ind w:left="0" w:firstLineChars="0" w:firstLine="0" w:leftChars="400"/>
      </w:pPr>
      <w:hyperlink w:anchor="Sample_code_22">
        <w:r>
          <w:rPr>
            <w:color w:val="0000FF" w:themeColor="hyperlink"/>
            <w:u w:val="single"/>
          </w:rPr>
          <w:t>Sample code</w:t>
        </w:r>
      </w:hyperlink>
    </w:p>
    <w:p>
      <w:pPr>
        <w:pStyle w:val="Normal"/>
        <w:ind w:left="0" w:firstLineChars="0" w:firstLine="0" w:leftChars="400"/>
      </w:pPr>
      <w:hyperlink w:anchor="Conclusion_22">
        <w:r>
          <w:rPr>
            <w:color w:val="0000FF" w:themeColor="hyperlink"/>
            <w:u w:val="single"/>
          </w:rPr>
          <w:t>Conclusion</w:t>
        </w:r>
      </w:hyperlink>
    </w:p>
    <w:p>
      <w:pPr>
        <w:pStyle w:val="Normal"/>
        <w:ind w:left="0" w:firstLineChars="0" w:firstLine="0" w:leftChars="200"/>
      </w:pPr>
      <w:hyperlink w:anchor="Giving_meaning_to_the_context_us">
        <w:r>
          <w:rPr>
            <w:color w:val="0000FF" w:themeColor="hyperlink"/>
            <w:u w:val="single"/>
          </w:rPr>
          <w:t>Giving meaning to the context using the interpreter pattern</w:t>
        </w:r>
      </w:hyperlink>
    </w:p>
    <w:p>
      <w:pPr>
        <w:pStyle w:val="Normal"/>
        <w:ind w:left="0" w:firstLineChars="0" w:firstLine="0" w:leftChars="400"/>
      </w:pPr>
      <w:hyperlink w:anchor="Motivation_23">
        <w:r>
          <w:rPr>
            <w:color w:val="0000FF" w:themeColor="hyperlink"/>
            <w:u w:val="single"/>
          </w:rPr>
          <w:t>Motivation</w:t>
        </w:r>
      </w:hyperlink>
    </w:p>
    <w:p>
      <w:pPr>
        <w:pStyle w:val="Normal"/>
        <w:ind w:left="0" w:firstLineChars="0" w:firstLine="0" w:leftChars="400"/>
      </w:pPr>
      <w:hyperlink w:anchor="Finding_it_in_the_JDK_22">
        <w:r>
          <w:rPr>
            <w:color w:val="0000FF" w:themeColor="hyperlink"/>
            <w:u w:val="single"/>
          </w:rPr>
          <w:t>Finding it in the JDK</w:t>
        </w:r>
      </w:hyperlink>
    </w:p>
    <w:p>
      <w:pPr>
        <w:pStyle w:val="Normal"/>
        <w:ind w:left="0" w:firstLineChars="0" w:firstLine="0" w:leftChars="400"/>
      </w:pPr>
      <w:hyperlink w:anchor="Sample_code_23">
        <w:r>
          <w:rPr>
            <w:color w:val="0000FF" w:themeColor="hyperlink"/>
            <w:u w:val="single"/>
          </w:rPr>
          <w:t>Sample code</w:t>
        </w:r>
      </w:hyperlink>
    </w:p>
    <w:p>
      <w:pPr>
        <w:pStyle w:val="Normal"/>
        <w:ind w:left="0" w:firstLineChars="0" w:firstLine="0" w:leftChars="400"/>
      </w:pPr>
      <w:hyperlink w:anchor="Conclusion_23">
        <w:r>
          <w:rPr>
            <w:color w:val="0000FF" w:themeColor="hyperlink"/>
            <w:u w:val="single"/>
          </w:rPr>
          <w:t>Conclusion</w:t>
        </w:r>
      </w:hyperlink>
    </w:p>
    <w:p>
      <w:pPr>
        <w:pStyle w:val="Normal"/>
        <w:ind w:left="0" w:firstLineChars="0" w:firstLine="0" w:leftChars="200"/>
      </w:pPr>
      <w:hyperlink w:anchor="Checking_all_the_elements_with_t">
        <w:r>
          <w:rPr>
            <w:color w:val="0000FF" w:themeColor="hyperlink"/>
            <w:u w:val="single"/>
          </w:rPr>
          <w:t>Checking all the elements with the iterator pattern</w:t>
        </w:r>
      </w:hyperlink>
    </w:p>
    <w:p>
      <w:pPr>
        <w:pStyle w:val="Normal"/>
        <w:ind w:left="0" w:firstLineChars="0" w:firstLine="0" w:leftChars="400"/>
      </w:pPr>
      <w:hyperlink w:anchor="Motivation_24">
        <w:r>
          <w:rPr>
            <w:color w:val="0000FF" w:themeColor="hyperlink"/>
            <w:u w:val="single"/>
          </w:rPr>
          <w:t>Motivation</w:t>
        </w:r>
      </w:hyperlink>
    </w:p>
    <w:p>
      <w:pPr>
        <w:pStyle w:val="Normal"/>
        <w:ind w:left="0" w:firstLineChars="0" w:firstLine="0" w:leftChars="400"/>
      </w:pPr>
      <w:hyperlink w:anchor="Finding_it_in_the_JDK_23">
        <w:r>
          <w:rPr>
            <w:color w:val="0000FF" w:themeColor="hyperlink"/>
            <w:u w:val="single"/>
          </w:rPr>
          <w:t>Finding it in the JDK</w:t>
        </w:r>
      </w:hyperlink>
    </w:p>
    <w:p>
      <w:pPr>
        <w:pStyle w:val="Normal"/>
        <w:ind w:left="0" w:firstLineChars="0" w:firstLine="0" w:leftChars="400"/>
      </w:pPr>
      <w:hyperlink w:anchor="Sample_code_24">
        <w:r>
          <w:rPr>
            <w:color w:val="0000FF" w:themeColor="hyperlink"/>
            <w:u w:val="single"/>
          </w:rPr>
          <w:t>Sample code</w:t>
        </w:r>
      </w:hyperlink>
    </w:p>
    <w:p>
      <w:pPr>
        <w:pStyle w:val="Normal"/>
        <w:ind w:left="0" w:firstLineChars="0" w:firstLine="0" w:leftChars="400"/>
      </w:pPr>
      <w:hyperlink w:anchor="Conclusion_24">
        <w:r>
          <w:rPr>
            <w:color w:val="0000FF" w:themeColor="hyperlink"/>
            <w:u w:val="single"/>
          </w:rPr>
          <w:t>Conclusion</w:t>
        </w:r>
      </w:hyperlink>
    </w:p>
    <w:p>
      <w:pPr>
        <w:pStyle w:val="Normal"/>
        <w:ind w:left="0" w:firstLineChars="0" w:firstLine="0" w:leftChars="200"/>
      </w:pPr>
      <w:hyperlink w:anchor="Utilizing_the_mediator_pattern_f">
        <w:r>
          <w:rPr>
            <w:color w:val="0000FF" w:themeColor="hyperlink"/>
            <w:u w:val="single"/>
          </w:rPr>
          <w:t>Utilizing the mediator pattern for information exchange</w:t>
        </w:r>
      </w:hyperlink>
    </w:p>
    <w:p>
      <w:pPr>
        <w:pStyle w:val="Normal"/>
        <w:ind w:left="0" w:firstLineChars="0" w:firstLine="0" w:leftChars="400"/>
      </w:pPr>
      <w:hyperlink w:anchor="Motivation_25">
        <w:r>
          <w:rPr>
            <w:color w:val="0000FF" w:themeColor="hyperlink"/>
            <w:u w:val="single"/>
          </w:rPr>
          <w:t>Motivation</w:t>
        </w:r>
      </w:hyperlink>
    </w:p>
    <w:p>
      <w:pPr>
        <w:pStyle w:val="Normal"/>
        <w:ind w:left="0" w:firstLineChars="0" w:firstLine="0" w:leftChars="400"/>
      </w:pPr>
      <w:hyperlink w:anchor="Finding_it_in_the_JDK_24">
        <w:r>
          <w:rPr>
            <w:color w:val="0000FF" w:themeColor="hyperlink"/>
            <w:u w:val="single"/>
          </w:rPr>
          <w:t>Finding it in the JDK</w:t>
        </w:r>
      </w:hyperlink>
    </w:p>
    <w:p>
      <w:pPr>
        <w:pStyle w:val="Normal"/>
        <w:ind w:left="0" w:firstLineChars="0" w:firstLine="0" w:leftChars="400"/>
      </w:pPr>
      <w:hyperlink w:anchor="Sample_code_25">
        <w:r>
          <w:rPr>
            <w:color w:val="0000FF" w:themeColor="hyperlink"/>
            <w:u w:val="single"/>
          </w:rPr>
          <w:t>Sample code</w:t>
        </w:r>
      </w:hyperlink>
    </w:p>
    <w:p>
      <w:pPr>
        <w:pStyle w:val="Normal"/>
        <w:ind w:left="0" w:firstLineChars="0" w:firstLine="0" w:leftChars="400"/>
      </w:pPr>
      <w:hyperlink w:anchor="Conclusion_25">
        <w:r>
          <w:rPr>
            <w:color w:val="0000FF" w:themeColor="hyperlink"/>
            <w:u w:val="single"/>
          </w:rPr>
          <w:t>Conclusion</w:t>
        </w:r>
      </w:hyperlink>
    </w:p>
    <w:p>
      <w:pPr>
        <w:pStyle w:val="Normal"/>
        <w:ind w:left="0" w:firstLineChars="0" w:firstLine="0" w:leftChars="200"/>
      </w:pPr>
      <w:hyperlink w:anchor="Restoring_the_desired_state_with">
        <w:r>
          <w:rPr>
            <w:color w:val="0000FF" w:themeColor="hyperlink"/>
            <w:u w:val="single"/>
          </w:rPr>
          <w:t>Restoring the desired state with the memento pattern</w:t>
        </w:r>
      </w:hyperlink>
    </w:p>
    <w:p>
      <w:pPr>
        <w:pStyle w:val="Normal"/>
        <w:ind w:left="0" w:firstLineChars="0" w:firstLine="0" w:leftChars="400"/>
      </w:pPr>
      <w:hyperlink w:anchor="Motivation_26">
        <w:r>
          <w:rPr>
            <w:color w:val="0000FF" w:themeColor="hyperlink"/>
            <w:u w:val="single"/>
          </w:rPr>
          <w:t>Motivation</w:t>
        </w:r>
      </w:hyperlink>
    </w:p>
    <w:p>
      <w:pPr>
        <w:pStyle w:val="Normal"/>
        <w:ind w:left="0" w:firstLineChars="0" w:firstLine="0" w:leftChars="400"/>
      </w:pPr>
      <w:hyperlink w:anchor="Finding_it_in_the_JDK_25">
        <w:r>
          <w:rPr>
            <w:color w:val="0000FF" w:themeColor="hyperlink"/>
            <w:u w:val="single"/>
          </w:rPr>
          <w:t>Finding it in the JDK</w:t>
        </w:r>
      </w:hyperlink>
    </w:p>
    <w:p>
      <w:pPr>
        <w:pStyle w:val="Normal"/>
        <w:ind w:left="0" w:firstLineChars="0" w:firstLine="0" w:leftChars="400"/>
      </w:pPr>
      <w:hyperlink w:anchor="Sample_code_26">
        <w:r>
          <w:rPr>
            <w:color w:val="0000FF" w:themeColor="hyperlink"/>
            <w:u w:val="single"/>
          </w:rPr>
          <w:t>Sample code</w:t>
        </w:r>
      </w:hyperlink>
    </w:p>
    <w:p>
      <w:pPr>
        <w:pStyle w:val="Normal"/>
        <w:ind w:left="0" w:firstLineChars="0" w:firstLine="0" w:leftChars="400"/>
      </w:pPr>
      <w:hyperlink w:anchor="Conclusion_26">
        <w:r>
          <w:rPr>
            <w:color w:val="0000FF" w:themeColor="hyperlink"/>
            <w:u w:val="single"/>
          </w:rPr>
          <w:t>Conclusion</w:t>
        </w:r>
      </w:hyperlink>
    </w:p>
    <w:p>
      <w:pPr>
        <w:pStyle w:val="Normal"/>
        <w:ind w:left="0" w:firstLineChars="0" w:firstLine="0" w:leftChars="200"/>
      </w:pPr>
      <w:hyperlink w:anchor="Avoiding_a_null_pointer_exceptio">
        <w:r>
          <w:rPr>
            <w:color w:val="0000FF" w:themeColor="hyperlink"/>
            <w:u w:val="single"/>
          </w:rPr>
          <w:t>Avoiding a null pointer exception state with the null object pattern</w:t>
        </w:r>
      </w:hyperlink>
    </w:p>
    <w:p>
      <w:pPr>
        <w:pStyle w:val="Normal"/>
        <w:ind w:left="0" w:firstLineChars="0" w:firstLine="0" w:leftChars="400"/>
      </w:pPr>
      <w:hyperlink w:anchor="Motivation_27">
        <w:r>
          <w:rPr>
            <w:color w:val="0000FF" w:themeColor="hyperlink"/>
            <w:u w:val="single"/>
          </w:rPr>
          <w:t>Motivation</w:t>
        </w:r>
      </w:hyperlink>
    </w:p>
    <w:p>
      <w:pPr>
        <w:pStyle w:val="Normal"/>
        <w:ind w:left="0" w:firstLineChars="0" w:firstLine="0" w:leftChars="400"/>
      </w:pPr>
      <w:hyperlink w:anchor="Finding_it_in_the_JDK_26">
        <w:r>
          <w:rPr>
            <w:color w:val="0000FF" w:themeColor="hyperlink"/>
            <w:u w:val="single"/>
          </w:rPr>
          <w:t>Finding it in the JDK</w:t>
        </w:r>
      </w:hyperlink>
    </w:p>
    <w:p>
      <w:pPr>
        <w:pStyle w:val="Normal"/>
        <w:ind w:left="0" w:firstLineChars="0" w:firstLine="0" w:leftChars="400"/>
      </w:pPr>
      <w:hyperlink w:anchor="Sample_code_27">
        <w:r>
          <w:rPr>
            <w:color w:val="0000FF" w:themeColor="hyperlink"/>
            <w:u w:val="single"/>
          </w:rPr>
          <w:t>Sample code</w:t>
        </w:r>
      </w:hyperlink>
    </w:p>
    <w:p>
      <w:pPr>
        <w:pStyle w:val="Normal"/>
        <w:ind w:left="0" w:firstLineChars="0" w:firstLine="0" w:leftChars="400"/>
      </w:pPr>
      <w:hyperlink w:anchor="Conclusion_27">
        <w:r>
          <w:rPr>
            <w:color w:val="0000FF" w:themeColor="hyperlink"/>
            <w:u w:val="single"/>
          </w:rPr>
          <w:t>Conclusion</w:t>
        </w:r>
      </w:hyperlink>
    </w:p>
    <w:p>
      <w:pPr>
        <w:pStyle w:val="Normal"/>
        <w:ind w:left="0" w:firstLineChars="0" w:firstLine="0" w:leftChars="200"/>
      </w:pPr>
      <w:hyperlink w:anchor="Keeping_all_interested_parties_i">
        <w:r>
          <w:rPr>
            <w:color w:val="0000FF" w:themeColor="hyperlink"/>
            <w:u w:val="single"/>
          </w:rPr>
          <w:t>Keeping all interested parties informed using the observer pattern</w:t>
        </w:r>
      </w:hyperlink>
    </w:p>
    <w:p>
      <w:pPr>
        <w:pStyle w:val="Normal"/>
        <w:ind w:left="0" w:firstLineChars="0" w:firstLine="0" w:leftChars="400"/>
      </w:pPr>
      <w:hyperlink w:anchor="Motivation_28">
        <w:r>
          <w:rPr>
            <w:color w:val="0000FF" w:themeColor="hyperlink"/>
            <w:u w:val="single"/>
          </w:rPr>
          <w:t>Motivation</w:t>
        </w:r>
      </w:hyperlink>
    </w:p>
    <w:p>
      <w:pPr>
        <w:pStyle w:val="Normal"/>
        <w:ind w:left="0" w:firstLineChars="0" w:firstLine="0" w:leftChars="400"/>
      </w:pPr>
      <w:hyperlink w:anchor="Finding_it_in_the_JDK_27">
        <w:r>
          <w:rPr>
            <w:color w:val="0000FF" w:themeColor="hyperlink"/>
            <w:u w:val="single"/>
          </w:rPr>
          <w:t>Finding it in the JDK</w:t>
        </w:r>
      </w:hyperlink>
    </w:p>
    <w:p>
      <w:pPr>
        <w:pStyle w:val="Normal"/>
        <w:ind w:left="0" w:firstLineChars="0" w:firstLine="0" w:leftChars="400"/>
      </w:pPr>
      <w:hyperlink w:anchor="Sample_code_28">
        <w:r>
          <w:rPr>
            <w:color w:val="0000FF" w:themeColor="hyperlink"/>
            <w:u w:val="single"/>
          </w:rPr>
          <w:t>Sample code</w:t>
        </w:r>
      </w:hyperlink>
    </w:p>
    <w:p>
      <w:pPr>
        <w:pStyle w:val="Normal"/>
        <w:ind w:left="0" w:firstLineChars="0" w:firstLine="0" w:leftChars="400"/>
      </w:pPr>
      <w:hyperlink w:anchor="Conclusion_28">
        <w:r>
          <w:rPr>
            <w:color w:val="0000FF" w:themeColor="hyperlink"/>
            <w:u w:val="single"/>
          </w:rPr>
          <w:t>Conclusion</w:t>
        </w:r>
      </w:hyperlink>
    </w:p>
    <w:p>
      <w:pPr>
        <w:pStyle w:val="Normal"/>
        <w:ind w:left="0" w:firstLineChars="0" w:firstLine="0" w:leftChars="200"/>
      </w:pPr>
      <w:hyperlink w:anchor="Dealing_with_instance_stages_by">
        <w:r>
          <w:rPr>
            <w:color w:val="0000FF" w:themeColor="hyperlink"/>
            <w:u w:val="single"/>
          </w:rPr>
          <w:t>Dealing with instance stages by using the pipeline pattern</w:t>
        </w:r>
      </w:hyperlink>
    </w:p>
    <w:p>
      <w:pPr>
        <w:pStyle w:val="Normal"/>
        <w:ind w:left="0" w:firstLineChars="0" w:firstLine="0" w:leftChars="400"/>
      </w:pPr>
      <w:hyperlink w:anchor="Motivation_29">
        <w:r>
          <w:rPr>
            <w:color w:val="0000FF" w:themeColor="hyperlink"/>
            <w:u w:val="single"/>
          </w:rPr>
          <w:t>Motivation</w:t>
        </w:r>
      </w:hyperlink>
    </w:p>
    <w:p>
      <w:pPr>
        <w:pStyle w:val="Normal"/>
        <w:ind w:left="0" w:firstLineChars="0" w:firstLine="0" w:leftChars="400"/>
      </w:pPr>
      <w:hyperlink w:anchor="Finding_it_in_the_JDK_28">
        <w:r>
          <w:rPr>
            <w:color w:val="0000FF" w:themeColor="hyperlink"/>
            <w:u w:val="single"/>
          </w:rPr>
          <w:t>Finding it in the JDK</w:t>
        </w:r>
      </w:hyperlink>
    </w:p>
    <w:p>
      <w:pPr>
        <w:pStyle w:val="Normal"/>
        <w:ind w:left="0" w:firstLineChars="0" w:firstLine="0" w:leftChars="400"/>
      </w:pPr>
      <w:hyperlink w:anchor="Sample_code_29">
        <w:r>
          <w:rPr>
            <w:color w:val="0000FF" w:themeColor="hyperlink"/>
            <w:u w:val="single"/>
          </w:rPr>
          <w:t>Sample code</w:t>
        </w:r>
      </w:hyperlink>
    </w:p>
    <w:p>
      <w:pPr>
        <w:pStyle w:val="Normal"/>
        <w:ind w:left="0" w:firstLineChars="0" w:firstLine="0" w:leftChars="400"/>
      </w:pPr>
      <w:hyperlink w:anchor="Conclusion_29">
        <w:r>
          <w:rPr>
            <w:color w:val="0000FF" w:themeColor="hyperlink"/>
            <w:u w:val="single"/>
          </w:rPr>
          <w:t>Conclusion</w:t>
        </w:r>
      </w:hyperlink>
    </w:p>
    <w:p>
      <w:pPr>
        <w:pStyle w:val="Normal"/>
        <w:ind w:left="0" w:firstLineChars="0" w:firstLine="0" w:leftChars="200"/>
      </w:pPr>
      <w:hyperlink w:anchor="Changing_object_behavior_with_th">
        <w:r>
          <w:rPr>
            <w:color w:val="0000FF" w:themeColor="hyperlink"/>
            <w:u w:val="single"/>
          </w:rPr>
          <w:t>Changing object behavior with the state pattern</w:t>
        </w:r>
      </w:hyperlink>
    </w:p>
    <w:p>
      <w:pPr>
        <w:pStyle w:val="Normal"/>
        <w:ind w:left="0" w:firstLineChars="0" w:firstLine="0" w:leftChars="400"/>
      </w:pPr>
      <w:hyperlink w:anchor="Motivation_30">
        <w:r>
          <w:rPr>
            <w:color w:val="0000FF" w:themeColor="hyperlink"/>
            <w:u w:val="single"/>
          </w:rPr>
          <w:t>Motivation</w:t>
        </w:r>
      </w:hyperlink>
    </w:p>
    <w:p>
      <w:pPr>
        <w:pStyle w:val="Normal"/>
        <w:ind w:left="0" w:firstLineChars="0" w:firstLine="0" w:leftChars="400"/>
      </w:pPr>
      <w:hyperlink w:anchor="Finding_it_in_the_JDK_29">
        <w:r>
          <w:rPr>
            <w:color w:val="0000FF" w:themeColor="hyperlink"/>
            <w:u w:val="single"/>
          </w:rPr>
          <w:t>Finding it in the JDK</w:t>
        </w:r>
      </w:hyperlink>
    </w:p>
    <w:p>
      <w:pPr>
        <w:pStyle w:val="Normal"/>
        <w:ind w:left="0" w:firstLineChars="0" w:firstLine="0" w:leftChars="400"/>
      </w:pPr>
      <w:hyperlink w:anchor="Sample_code_30">
        <w:r>
          <w:rPr>
            <w:color w:val="0000FF" w:themeColor="hyperlink"/>
            <w:u w:val="single"/>
          </w:rPr>
          <w:t>Sample code</w:t>
        </w:r>
      </w:hyperlink>
    </w:p>
    <w:p>
      <w:pPr>
        <w:pStyle w:val="Normal"/>
        <w:ind w:left="0" w:firstLineChars="0" w:firstLine="0" w:leftChars="400"/>
      </w:pPr>
      <w:hyperlink w:anchor="Conclusion_30">
        <w:r>
          <w:rPr>
            <w:color w:val="0000FF" w:themeColor="hyperlink"/>
            <w:u w:val="single"/>
          </w:rPr>
          <w:t>Conclusion</w:t>
        </w:r>
      </w:hyperlink>
    </w:p>
    <w:p>
      <w:pPr>
        <w:pStyle w:val="Normal"/>
        <w:ind w:left="0" w:firstLineChars="0" w:firstLine="0" w:leftChars="200"/>
      </w:pPr>
      <w:hyperlink w:anchor="Using_the_strategy_pattern_to_ch">
        <w:r>
          <w:rPr>
            <w:color w:val="0000FF" w:themeColor="hyperlink"/>
            <w:u w:val="single"/>
          </w:rPr>
          <w:t>Using the strategy pattern to change object behavior</w:t>
        </w:r>
      </w:hyperlink>
    </w:p>
    <w:p>
      <w:pPr>
        <w:pStyle w:val="Normal"/>
        <w:ind w:left="0" w:firstLineChars="0" w:firstLine="0" w:leftChars="400"/>
      </w:pPr>
      <w:hyperlink w:anchor="Motivation_31">
        <w:r>
          <w:rPr>
            <w:color w:val="0000FF" w:themeColor="hyperlink"/>
            <w:u w:val="single"/>
          </w:rPr>
          <w:t>Motivation</w:t>
        </w:r>
      </w:hyperlink>
    </w:p>
    <w:p>
      <w:pPr>
        <w:pStyle w:val="Normal"/>
        <w:ind w:left="0" w:firstLineChars="0" w:firstLine="0" w:leftChars="400"/>
      </w:pPr>
      <w:hyperlink w:anchor="Finding_it_in_the_JDK_30">
        <w:r>
          <w:rPr>
            <w:color w:val="0000FF" w:themeColor="hyperlink"/>
            <w:u w:val="single"/>
          </w:rPr>
          <w:t>Finding it in the JDK</w:t>
        </w:r>
      </w:hyperlink>
    </w:p>
    <w:p>
      <w:pPr>
        <w:pStyle w:val="Normal"/>
        <w:ind w:left="0" w:firstLineChars="0" w:firstLine="0" w:leftChars="400"/>
      </w:pPr>
      <w:hyperlink w:anchor="Sample_code_31">
        <w:r>
          <w:rPr>
            <w:color w:val="0000FF" w:themeColor="hyperlink"/>
            <w:u w:val="single"/>
          </w:rPr>
          <w:t>Sample code</w:t>
        </w:r>
      </w:hyperlink>
    </w:p>
    <w:p>
      <w:pPr>
        <w:pStyle w:val="Normal"/>
        <w:ind w:left="0" w:firstLineChars="0" w:firstLine="0" w:leftChars="400"/>
      </w:pPr>
      <w:hyperlink w:anchor="Conclusion_31">
        <w:r>
          <w:rPr>
            <w:color w:val="0000FF" w:themeColor="hyperlink"/>
            <w:u w:val="single"/>
          </w:rPr>
          <w:t>Conclusion</w:t>
        </w:r>
      </w:hyperlink>
    </w:p>
    <w:p>
      <w:pPr>
        <w:pStyle w:val="Normal"/>
        <w:ind w:left="0" w:firstLineChars="0" w:firstLine="0" w:leftChars="200"/>
      </w:pPr>
      <w:hyperlink w:anchor="Standardizing_processes_with_the">
        <w:r>
          <w:rPr>
            <w:color w:val="0000FF" w:themeColor="hyperlink"/>
            <w:u w:val="single"/>
          </w:rPr>
          <w:t>Standardizing processes with the template pattern</w:t>
        </w:r>
      </w:hyperlink>
    </w:p>
    <w:p>
      <w:pPr>
        <w:pStyle w:val="Normal"/>
        <w:ind w:left="0" w:firstLineChars="0" w:firstLine="0" w:leftChars="400"/>
      </w:pPr>
      <w:hyperlink w:anchor="Motivation_32">
        <w:r>
          <w:rPr>
            <w:color w:val="0000FF" w:themeColor="hyperlink"/>
            <w:u w:val="single"/>
          </w:rPr>
          <w:t>Motivation</w:t>
        </w:r>
      </w:hyperlink>
    </w:p>
    <w:p>
      <w:pPr>
        <w:pStyle w:val="Normal"/>
        <w:ind w:left="0" w:firstLineChars="0" w:firstLine="0" w:leftChars="400"/>
      </w:pPr>
      <w:hyperlink w:anchor="Finding_it_in_the_JDK_31">
        <w:r>
          <w:rPr>
            <w:color w:val="0000FF" w:themeColor="hyperlink"/>
            <w:u w:val="single"/>
          </w:rPr>
          <w:t>Finding it in the JDK</w:t>
        </w:r>
      </w:hyperlink>
    </w:p>
    <w:p>
      <w:pPr>
        <w:pStyle w:val="Normal"/>
        <w:ind w:left="0" w:firstLineChars="0" w:firstLine="0" w:leftChars="400"/>
      </w:pPr>
      <w:hyperlink w:anchor="Sample_code_32">
        <w:r>
          <w:rPr>
            <w:color w:val="0000FF" w:themeColor="hyperlink"/>
            <w:u w:val="single"/>
          </w:rPr>
          <w:t>Sample code</w:t>
        </w:r>
      </w:hyperlink>
    </w:p>
    <w:p>
      <w:pPr>
        <w:pStyle w:val="Normal"/>
        <w:ind w:left="0" w:firstLineChars="0" w:firstLine="0" w:leftChars="400"/>
      </w:pPr>
      <w:hyperlink w:anchor="Conclusion_32">
        <w:r>
          <w:rPr>
            <w:color w:val="0000FF" w:themeColor="hyperlink"/>
            <w:u w:val="single"/>
          </w:rPr>
          <w:t>Conclusion</w:t>
        </w:r>
      </w:hyperlink>
    </w:p>
    <w:p>
      <w:pPr>
        <w:pStyle w:val="Normal"/>
        <w:ind w:left="0" w:firstLineChars="0" w:firstLine="0" w:leftChars="200"/>
      </w:pPr>
      <w:hyperlink w:anchor="Executing_code_based_on_the_obje">
        <w:r>
          <w:rPr>
            <w:color w:val="0000FF" w:themeColor="hyperlink"/>
            <w:u w:val="single"/>
          </w:rPr>
          <w:t>Executing code based on the object type using the visitor pattern</w:t>
        </w:r>
      </w:hyperlink>
    </w:p>
    <w:p>
      <w:pPr>
        <w:pStyle w:val="Normal"/>
        <w:ind w:left="0" w:firstLineChars="0" w:firstLine="0" w:leftChars="400"/>
      </w:pPr>
      <w:hyperlink w:anchor="Motivation_33">
        <w:r>
          <w:rPr>
            <w:color w:val="0000FF" w:themeColor="hyperlink"/>
            <w:u w:val="single"/>
          </w:rPr>
          <w:t>Motivation</w:t>
        </w:r>
      </w:hyperlink>
    </w:p>
    <w:p>
      <w:pPr>
        <w:pStyle w:val="Normal"/>
        <w:ind w:left="0" w:firstLineChars="0" w:firstLine="0" w:leftChars="400"/>
      </w:pPr>
      <w:hyperlink w:anchor="Finding_it_in_the_JDK_32">
        <w:r>
          <w:rPr>
            <w:color w:val="0000FF" w:themeColor="hyperlink"/>
            <w:u w:val="single"/>
          </w:rPr>
          <w:t>Finding it in the JDK</w:t>
        </w:r>
      </w:hyperlink>
    </w:p>
    <w:p>
      <w:pPr>
        <w:pStyle w:val="Normal"/>
        <w:ind w:left="0" w:firstLineChars="0" w:firstLine="0" w:leftChars="400"/>
      </w:pPr>
      <w:hyperlink w:anchor="Sample_code_33">
        <w:r>
          <w:rPr>
            <w:color w:val="0000FF" w:themeColor="hyperlink"/>
            <w:u w:val="single"/>
          </w:rPr>
          <w:t>Sample code</w:t>
        </w:r>
      </w:hyperlink>
    </w:p>
    <w:p>
      <w:pPr>
        <w:pStyle w:val="Normal"/>
        <w:ind w:left="0" w:firstLineChars="0" w:firstLine="0" w:leftChars="400"/>
      </w:pPr>
      <w:hyperlink w:anchor="Conclusion_33">
        <w:r>
          <w:rPr>
            <w:color w:val="0000FF" w:themeColor="hyperlink"/>
            <w:u w:val="single"/>
          </w:rPr>
          <w:t>Conclusion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Part_3__Other_Essential_Patterns_3">
        <w:r>
          <w:rPr>
            <w:color w:val="0000FF" w:themeColor="hyperlink"/>
            <w:u w:val="single"/>
          </w:rPr>
          <w:t>Part 3: Other Essential Patterns and Anti-Patterns</w:t>
        </w:r>
      </w:hyperlink>
    </w:p>
    <w:p>
      <w:pPr>
        <w:pStyle w:val="Normal"/>
        <w:ind w:left="0" w:firstLineChars="0" w:firstLine="0" w:leftChars="0"/>
      </w:pPr>
      <w:hyperlink w:anchor="Concurrency_Design_Patterns">
        <w:r>
          <w:rPr>
            <w:color w:val="0000FF" w:themeColor="hyperlink"/>
            <w:u w:val="single"/>
          </w:rPr>
          <w:t>Chapter 6: Concurrency Design Patterns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Decoupling_a_method_execution_wi">
        <w:r>
          <w:rPr>
            <w:color w:val="0000FF" w:themeColor="hyperlink"/>
            <w:u w:val="single"/>
          </w:rPr>
          <w:t>Decoupling a method execution with an active object pattern</w:t>
        </w:r>
      </w:hyperlink>
    </w:p>
    <w:p>
      <w:pPr>
        <w:pStyle w:val="Normal"/>
        <w:ind w:left="0" w:firstLineChars="0" w:firstLine="0" w:leftChars="400"/>
      </w:pPr>
      <w:hyperlink w:anchor="Motivation_34">
        <w:r>
          <w:rPr>
            <w:color w:val="0000FF" w:themeColor="hyperlink"/>
            <w:u w:val="single"/>
          </w:rPr>
          <w:t>Motivation</w:t>
        </w:r>
      </w:hyperlink>
    </w:p>
    <w:p>
      <w:pPr>
        <w:pStyle w:val="Normal"/>
        <w:ind w:left="0" w:firstLineChars="0" w:firstLine="0" w:leftChars="400"/>
      </w:pPr>
      <w:hyperlink w:anchor="Sample_code_34">
        <w:r>
          <w:rPr>
            <w:color w:val="0000FF" w:themeColor="hyperlink"/>
            <w:u w:val="single"/>
          </w:rPr>
          <w:t>Sample code</w:t>
        </w:r>
      </w:hyperlink>
    </w:p>
    <w:p>
      <w:pPr>
        <w:pStyle w:val="Normal"/>
        <w:ind w:left="0" w:firstLineChars="0" w:firstLine="0" w:leftChars="400"/>
      </w:pPr>
      <w:hyperlink w:anchor="Conclusion_34">
        <w:r>
          <w:rPr>
            <w:color w:val="0000FF" w:themeColor="hyperlink"/>
            <w:u w:val="single"/>
          </w:rPr>
          <w:t>Conclusion</w:t>
        </w:r>
      </w:hyperlink>
    </w:p>
    <w:p>
      <w:pPr>
        <w:pStyle w:val="Normal"/>
        <w:ind w:left="0" w:firstLineChars="0" w:firstLine="0" w:leftChars="200"/>
      </w:pPr>
      <w:hyperlink w:anchor="Non_blocking_tasks_using_async_m">
        <w:r>
          <w:rPr>
            <w:color w:val="0000FF" w:themeColor="hyperlink"/>
            <w:u w:val="single"/>
          </w:rPr>
          <w:t>Non-blocking tasks using async method invocation pattern</w:t>
        </w:r>
      </w:hyperlink>
    </w:p>
    <w:p>
      <w:pPr>
        <w:pStyle w:val="Normal"/>
        <w:ind w:left="0" w:firstLineChars="0" w:firstLine="0" w:leftChars="400"/>
      </w:pPr>
      <w:hyperlink w:anchor="Motivation_35">
        <w:r>
          <w:rPr>
            <w:color w:val="0000FF" w:themeColor="hyperlink"/>
            <w:u w:val="single"/>
          </w:rPr>
          <w:t>Motivation</w:t>
        </w:r>
      </w:hyperlink>
    </w:p>
    <w:p>
      <w:pPr>
        <w:pStyle w:val="Normal"/>
        <w:ind w:left="0" w:firstLineChars="0" w:firstLine="0" w:leftChars="400"/>
      </w:pPr>
      <w:hyperlink w:anchor="Sample_code_35">
        <w:r>
          <w:rPr>
            <w:color w:val="0000FF" w:themeColor="hyperlink"/>
            <w:u w:val="single"/>
          </w:rPr>
          <w:t>Sample code</w:t>
        </w:r>
      </w:hyperlink>
    </w:p>
    <w:p>
      <w:pPr>
        <w:pStyle w:val="Normal"/>
        <w:ind w:left="0" w:firstLineChars="0" w:firstLine="0" w:leftChars="400"/>
      </w:pPr>
      <w:hyperlink w:anchor="Conclusion_35">
        <w:r>
          <w:rPr>
            <w:color w:val="0000FF" w:themeColor="hyperlink"/>
            <w:u w:val="single"/>
          </w:rPr>
          <w:t>Conclusion</w:t>
        </w:r>
      </w:hyperlink>
    </w:p>
    <w:p>
      <w:pPr>
        <w:pStyle w:val="Normal"/>
        <w:ind w:left="0" w:firstLineChars="0" w:firstLine="0" w:leftChars="200"/>
      </w:pPr>
      <w:hyperlink w:anchor="Delay_execution_until_the_previo">
        <w:r>
          <w:rPr>
            <w:color w:val="0000FF" w:themeColor="hyperlink"/>
            <w:u w:val="single"/>
          </w:rPr>
          <w:t>Delay execution until the previous task is completed with the balking pattern</w:t>
        </w:r>
      </w:hyperlink>
    </w:p>
    <w:p>
      <w:pPr>
        <w:pStyle w:val="Normal"/>
        <w:ind w:left="0" w:firstLineChars="0" w:firstLine="0" w:leftChars="400"/>
      </w:pPr>
      <w:hyperlink w:anchor="Motivation_36">
        <w:r>
          <w:rPr>
            <w:color w:val="0000FF" w:themeColor="hyperlink"/>
            <w:u w:val="single"/>
          </w:rPr>
          <w:t>Motivation</w:t>
        </w:r>
      </w:hyperlink>
    </w:p>
    <w:p>
      <w:pPr>
        <w:pStyle w:val="Normal"/>
        <w:ind w:left="0" w:firstLineChars="0" w:firstLine="0" w:leftChars="400"/>
      </w:pPr>
      <w:hyperlink w:anchor="Sample_code_36">
        <w:r>
          <w:rPr>
            <w:color w:val="0000FF" w:themeColor="hyperlink"/>
            <w:u w:val="single"/>
          </w:rPr>
          <w:t>Sample code</w:t>
        </w:r>
      </w:hyperlink>
    </w:p>
    <w:p>
      <w:pPr>
        <w:pStyle w:val="Normal"/>
        <w:ind w:left="0" w:firstLineChars="0" w:firstLine="0" w:leftChars="400"/>
      </w:pPr>
      <w:hyperlink w:anchor="Conclusion_36">
        <w:r>
          <w:rPr>
            <w:color w:val="0000FF" w:themeColor="hyperlink"/>
            <w:u w:val="single"/>
          </w:rPr>
          <w:t>Conclusion</w:t>
        </w:r>
      </w:hyperlink>
    </w:p>
    <w:p>
      <w:pPr>
        <w:pStyle w:val="Normal"/>
        <w:ind w:left="0" w:firstLineChars="0" w:firstLine="0" w:leftChars="200"/>
      </w:pPr>
      <w:hyperlink w:anchor="Providing_a_unique_object_instan">
        <w:r>
          <w:rPr>
            <w:color w:val="0000FF" w:themeColor="hyperlink"/>
            <w:u w:val="single"/>
          </w:rPr>
          <w:t>Providing a unique object instance with a double-checked locking pattern</w:t>
        </w:r>
      </w:hyperlink>
    </w:p>
    <w:p>
      <w:pPr>
        <w:pStyle w:val="Normal"/>
        <w:ind w:left="0" w:firstLineChars="0" w:firstLine="0" w:leftChars="400"/>
      </w:pPr>
      <w:hyperlink w:anchor="Motivation_37">
        <w:r>
          <w:rPr>
            <w:color w:val="0000FF" w:themeColor="hyperlink"/>
            <w:u w:val="single"/>
          </w:rPr>
          <w:t>Motivation</w:t>
        </w:r>
      </w:hyperlink>
    </w:p>
    <w:p>
      <w:pPr>
        <w:pStyle w:val="Normal"/>
        <w:ind w:left="0" w:firstLineChars="0" w:firstLine="0" w:leftChars="400"/>
      </w:pPr>
      <w:hyperlink w:anchor="Sample_code_37">
        <w:r>
          <w:rPr>
            <w:color w:val="0000FF" w:themeColor="hyperlink"/>
            <w:u w:val="single"/>
          </w:rPr>
          <w:t>Sample code</w:t>
        </w:r>
      </w:hyperlink>
    </w:p>
    <w:p>
      <w:pPr>
        <w:pStyle w:val="Normal"/>
        <w:ind w:left="0" w:firstLineChars="0" w:firstLine="0" w:leftChars="400"/>
      </w:pPr>
      <w:hyperlink w:anchor="Conclusion_37">
        <w:r>
          <w:rPr>
            <w:color w:val="0000FF" w:themeColor="hyperlink"/>
            <w:u w:val="single"/>
          </w:rPr>
          <w:t>Conclusion</w:t>
        </w:r>
      </w:hyperlink>
    </w:p>
    <w:p>
      <w:pPr>
        <w:pStyle w:val="Normal"/>
        <w:ind w:left="0" w:firstLineChars="0" w:firstLine="0" w:leftChars="200"/>
      </w:pPr>
      <w:hyperlink w:anchor="Using_purposeful_thread_blocking">
        <w:r>
          <w:rPr>
            <w:color w:val="0000FF" w:themeColor="hyperlink"/>
            <w:u w:val="single"/>
          </w:rPr>
          <w:t>Using purposeful thread blocking via a read-write lock pattern</w:t>
        </w:r>
      </w:hyperlink>
    </w:p>
    <w:p>
      <w:pPr>
        <w:pStyle w:val="Normal"/>
        <w:ind w:left="0" w:firstLineChars="0" w:firstLine="0" w:leftChars="400"/>
      </w:pPr>
      <w:hyperlink w:anchor="Motivation_38">
        <w:r>
          <w:rPr>
            <w:color w:val="0000FF" w:themeColor="hyperlink"/>
            <w:u w:val="single"/>
          </w:rPr>
          <w:t>Motivation</w:t>
        </w:r>
      </w:hyperlink>
    </w:p>
    <w:p>
      <w:pPr>
        <w:pStyle w:val="Normal"/>
        <w:ind w:left="0" w:firstLineChars="0" w:firstLine="0" w:leftChars="400"/>
      </w:pPr>
      <w:hyperlink w:anchor="Sample_code_38">
        <w:r>
          <w:rPr>
            <w:color w:val="0000FF" w:themeColor="hyperlink"/>
            <w:u w:val="single"/>
          </w:rPr>
          <w:t>Sample code</w:t>
        </w:r>
      </w:hyperlink>
    </w:p>
    <w:p>
      <w:pPr>
        <w:pStyle w:val="Normal"/>
        <w:ind w:left="0" w:firstLineChars="0" w:firstLine="0" w:leftChars="400"/>
      </w:pPr>
      <w:hyperlink w:anchor="Conclusion_38">
        <w:r>
          <w:rPr>
            <w:color w:val="0000FF" w:themeColor="hyperlink"/>
            <w:u w:val="single"/>
          </w:rPr>
          <w:t>Conclusion</w:t>
        </w:r>
      </w:hyperlink>
    </w:p>
    <w:p>
      <w:pPr>
        <w:pStyle w:val="Normal"/>
        <w:ind w:left="0" w:firstLineChars="0" w:firstLine="0" w:leftChars="200"/>
      </w:pPr>
      <w:hyperlink w:anchor="Decoupling_the_execution_logic_w">
        <w:r>
          <w:rPr>
            <w:color w:val="0000FF" w:themeColor="hyperlink"/>
            <w:u w:val="single"/>
          </w:rPr>
          <w:t>Decoupling the execution logic with a producer-consumer pattern</w:t>
        </w:r>
      </w:hyperlink>
    </w:p>
    <w:p>
      <w:pPr>
        <w:pStyle w:val="Normal"/>
        <w:ind w:left="0" w:firstLineChars="0" w:firstLine="0" w:leftChars="400"/>
      </w:pPr>
      <w:hyperlink w:anchor="Motivation_39">
        <w:r>
          <w:rPr>
            <w:color w:val="0000FF" w:themeColor="hyperlink"/>
            <w:u w:val="single"/>
          </w:rPr>
          <w:t>Motivation</w:t>
        </w:r>
      </w:hyperlink>
    </w:p>
    <w:p>
      <w:pPr>
        <w:pStyle w:val="Normal"/>
        <w:ind w:left="0" w:firstLineChars="0" w:firstLine="0" w:leftChars="400"/>
      </w:pPr>
      <w:hyperlink w:anchor="Sample_code_39">
        <w:r>
          <w:rPr>
            <w:color w:val="0000FF" w:themeColor="hyperlink"/>
            <w:u w:val="single"/>
          </w:rPr>
          <w:t>Sample code</w:t>
        </w:r>
      </w:hyperlink>
    </w:p>
    <w:p>
      <w:pPr>
        <w:pStyle w:val="Normal"/>
        <w:ind w:left="0" w:firstLineChars="0" w:firstLine="0" w:leftChars="400"/>
      </w:pPr>
      <w:hyperlink w:anchor="Conclusion_39">
        <w:r>
          <w:rPr>
            <w:color w:val="0000FF" w:themeColor="hyperlink"/>
            <w:u w:val="single"/>
          </w:rPr>
          <w:t>Conclusion</w:t>
        </w:r>
      </w:hyperlink>
    </w:p>
    <w:p>
      <w:pPr>
        <w:pStyle w:val="Normal"/>
        <w:ind w:left="0" w:firstLineChars="0" w:firstLine="0" w:leftChars="200"/>
      </w:pPr>
      <w:hyperlink w:anchor="Executing_isolated_tasks_with_th">
        <w:r>
          <w:rPr>
            <w:color w:val="0000FF" w:themeColor="hyperlink"/>
            <w:u w:val="single"/>
          </w:rPr>
          <w:t>Executing isolated tasks with the scheduler pattern</w:t>
        </w:r>
      </w:hyperlink>
    </w:p>
    <w:p>
      <w:pPr>
        <w:pStyle w:val="Normal"/>
        <w:ind w:left="0" w:firstLineChars="0" w:firstLine="0" w:leftChars="400"/>
      </w:pPr>
      <w:hyperlink w:anchor="Motivation_40">
        <w:r>
          <w:rPr>
            <w:color w:val="0000FF" w:themeColor="hyperlink"/>
            <w:u w:val="single"/>
          </w:rPr>
          <w:t>Motivation</w:t>
        </w:r>
      </w:hyperlink>
    </w:p>
    <w:p>
      <w:pPr>
        <w:pStyle w:val="Normal"/>
        <w:ind w:left="0" w:firstLineChars="0" w:firstLine="0" w:leftChars="400"/>
      </w:pPr>
      <w:hyperlink w:anchor="Sample_code_40">
        <w:r>
          <w:rPr>
            <w:color w:val="0000FF" w:themeColor="hyperlink"/>
            <w:u w:val="single"/>
          </w:rPr>
          <w:t>Sample code</w:t>
        </w:r>
      </w:hyperlink>
    </w:p>
    <w:p>
      <w:pPr>
        <w:pStyle w:val="Normal"/>
        <w:ind w:left="0" w:firstLineChars="0" w:firstLine="0" w:leftChars="400"/>
      </w:pPr>
      <w:hyperlink w:anchor="Conclusion_40">
        <w:r>
          <w:rPr>
            <w:color w:val="0000FF" w:themeColor="hyperlink"/>
            <w:u w:val="single"/>
          </w:rPr>
          <w:t>Conclusion</w:t>
        </w:r>
      </w:hyperlink>
    </w:p>
    <w:p>
      <w:pPr>
        <w:pStyle w:val="Normal"/>
        <w:ind w:left="0" w:firstLineChars="0" w:firstLine="0" w:leftChars="200"/>
      </w:pPr>
      <w:hyperlink w:anchor="Effective_thread_utilization_usi">
        <w:r>
          <w:rPr>
            <w:color w:val="0000FF" w:themeColor="hyperlink"/>
            <w:u w:val="single"/>
          </w:rPr>
          <w:t>Effective thread utilization using a thread-pool pattern</w:t>
        </w:r>
      </w:hyperlink>
    </w:p>
    <w:p>
      <w:pPr>
        <w:pStyle w:val="Normal"/>
        <w:ind w:left="0" w:firstLineChars="0" w:firstLine="0" w:leftChars="400"/>
      </w:pPr>
      <w:hyperlink w:anchor="Motivation_41">
        <w:r>
          <w:rPr>
            <w:color w:val="0000FF" w:themeColor="hyperlink"/>
            <w:u w:val="single"/>
          </w:rPr>
          <w:t>Motivation</w:t>
        </w:r>
      </w:hyperlink>
    </w:p>
    <w:p>
      <w:pPr>
        <w:pStyle w:val="Normal"/>
        <w:ind w:left="0" w:firstLineChars="0" w:firstLine="0" w:leftChars="400"/>
      </w:pPr>
      <w:hyperlink w:anchor="Sample_code_41">
        <w:r>
          <w:rPr>
            <w:color w:val="0000FF" w:themeColor="hyperlink"/>
            <w:u w:val="single"/>
          </w:rPr>
          <w:t>Sample code</w:t>
        </w:r>
      </w:hyperlink>
    </w:p>
    <w:p>
      <w:pPr>
        <w:pStyle w:val="Normal"/>
        <w:ind w:left="0" w:firstLineChars="0" w:firstLine="0" w:leftChars="400"/>
      </w:pPr>
      <w:hyperlink w:anchor="Conclusion_41">
        <w:r>
          <w:rPr>
            <w:color w:val="0000FF" w:themeColor="hyperlink"/>
            <w:u w:val="single"/>
          </w:rPr>
          <w:t>Conclusion</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200"/>
      </w:pPr>
      <w:hyperlink w:anchor="Answers">
        <w:r>
          <w:rPr>
            <w:color w:val="0000FF" w:themeColor="hyperlink"/>
            <w:u w:val="single"/>
          </w:rPr>
          <w:t>Answers</w:t>
        </w:r>
      </w:hyperlink>
    </w:p>
    <w:p>
      <w:pPr>
        <w:pStyle w:val="Normal"/>
        <w:ind w:left="0" w:firstLineChars="0" w:firstLine="0" w:leftChars="0"/>
      </w:pPr>
      <w:hyperlink w:anchor="Understanding_Common__Anti_Patte">
        <w:r>
          <w:rPr>
            <w:color w:val="0000FF" w:themeColor="hyperlink"/>
            <w:u w:val="single"/>
          </w:rPr>
          <w:t>Chapter 7: Understanding Common Anti-Patterns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at_anti_patterns_are_and_how_t">
        <w:r>
          <w:rPr>
            <w:color w:val="0000FF" w:themeColor="hyperlink"/>
            <w:u w:val="single"/>
          </w:rPr>
          <w:t>What anti-patterns are and how to identify them</w:t>
        </w:r>
      </w:hyperlink>
    </w:p>
    <w:p>
      <w:pPr>
        <w:pStyle w:val="Normal"/>
        <w:ind w:left="0" w:firstLineChars="0" w:firstLine="0" w:leftChars="400"/>
      </w:pPr>
      <w:hyperlink w:anchor="Theoretical_principles_challenge">
        <w:r>
          <w:rPr>
            <w:color w:val="0000FF" w:themeColor="hyperlink"/>
            <w:u w:val="single"/>
          </w:rPr>
          <w:t>Theoretical principles challenges</w:t>
        </w:r>
      </w:hyperlink>
    </w:p>
    <w:p>
      <w:pPr>
        <w:pStyle w:val="Normal"/>
        <w:ind w:left="0" w:firstLineChars="0" w:firstLine="0" w:leftChars="400"/>
      </w:pPr>
      <w:hyperlink w:anchor="Collecting_technical_debt_as_a_b">
        <w:r>
          <w:rPr>
            <w:color w:val="0000FF" w:themeColor="hyperlink"/>
            <w:u w:val="single"/>
          </w:rPr>
          <w:t>Collecting technical debt as a bottleneck</w:t>
        </w:r>
      </w:hyperlink>
    </w:p>
    <w:p>
      <w:pPr>
        <w:pStyle w:val="Normal"/>
        <w:ind w:left="0" w:firstLineChars="0" w:firstLine="0" w:leftChars="400"/>
      </w:pPr>
      <w:hyperlink w:anchor="Inappropriately_squeezing_the_ca">
        <w:r>
          <w:rPr>
            <w:color w:val="0000FF" w:themeColor="hyperlink"/>
            <w:u w:val="single"/>
          </w:rPr>
          <w:t>Inappropriately squeezing the capabilities of the Java platform</w:t>
        </w:r>
      </w:hyperlink>
    </w:p>
    <w:p>
      <w:pPr>
        <w:pStyle w:val="Normal"/>
        <w:ind w:left="0" w:firstLineChars="0" w:firstLine="0" w:leftChars="400"/>
      </w:pPr>
      <w:hyperlink w:anchor="Selecting_the_right_tool">
        <w:r>
          <w:rPr>
            <w:color w:val="0000FF" w:themeColor="hyperlink"/>
            <w:u w:val="single"/>
          </w:rPr>
          <w:t>Selecting the right tool</w:t>
        </w:r>
      </w:hyperlink>
    </w:p>
    <w:p>
      <w:pPr>
        <w:pStyle w:val="Normal"/>
        <w:ind w:left="0" w:firstLineChars="0" w:firstLine="0" w:leftChars="400"/>
      </w:pPr>
      <w:hyperlink w:anchor="Conclusion_of_the_code_smell_ant">
        <w:r>
          <w:rPr>
            <w:color w:val="0000FF" w:themeColor="hyperlink"/>
            <w:u w:val="single"/>
          </w:rPr>
          <w:t>Conclusion of the code smell anti-pattern</w:t>
        </w:r>
      </w:hyperlink>
    </w:p>
    <w:p>
      <w:pPr>
        <w:pStyle w:val="Normal"/>
        <w:ind w:left="0" w:firstLineChars="0" w:firstLine="0" w:leftChars="200"/>
      </w:pPr>
      <w:hyperlink w:anchor="Examining_typical_software_anti">
        <w:r>
          <w:rPr>
            <w:color w:val="0000FF" w:themeColor="hyperlink"/>
            <w:u w:val="single"/>
          </w:rPr>
          <w:t>Examining typical software anti-patterns</w:t>
        </w:r>
      </w:hyperlink>
    </w:p>
    <w:p>
      <w:pPr>
        <w:pStyle w:val="Normal"/>
        <w:ind w:left="0" w:firstLineChars="0" w:firstLine="0" w:leftChars="400"/>
      </w:pPr>
      <w:hyperlink w:anchor="Spaghetti_code">
        <w:r>
          <w:rPr>
            <w:color w:val="0000FF" w:themeColor="hyperlink"/>
            <w:u w:val="single"/>
          </w:rPr>
          <w:t>Spaghetti code</w:t>
        </w:r>
      </w:hyperlink>
    </w:p>
    <w:p>
      <w:pPr>
        <w:pStyle w:val="Normal"/>
        <w:ind w:left="0" w:firstLineChars="0" w:firstLine="0" w:leftChars="400"/>
      </w:pPr>
      <w:hyperlink w:anchor="Cut_and_paste_programming">
        <w:r>
          <w:rPr>
            <w:color w:val="0000FF" w:themeColor="hyperlink"/>
            <w:u w:val="single"/>
          </w:rPr>
          <w:t>Cut and paste programming</w:t>
        </w:r>
      </w:hyperlink>
    </w:p>
    <w:p>
      <w:pPr>
        <w:pStyle w:val="Normal"/>
        <w:ind w:left="0" w:firstLineChars="0" w:firstLine="0" w:leftChars="400"/>
      </w:pPr>
      <w:hyperlink w:anchor="Blob">
        <w:r>
          <w:rPr>
            <w:color w:val="0000FF" w:themeColor="hyperlink"/>
            <w:u w:val="single"/>
          </w:rPr>
          <w:t>Blob</w:t>
        </w:r>
      </w:hyperlink>
    </w:p>
    <w:p>
      <w:pPr>
        <w:pStyle w:val="Normal"/>
        <w:ind w:left="0" w:firstLineChars="0" w:firstLine="0" w:leftChars="400"/>
      </w:pPr>
      <w:hyperlink w:anchor="Lava_flow">
        <w:r>
          <w:rPr>
            <w:color w:val="0000FF" w:themeColor="hyperlink"/>
            <w:u w:val="single"/>
          </w:rPr>
          <w:t>Lava flow</w:t>
        </w:r>
      </w:hyperlink>
    </w:p>
    <w:p>
      <w:pPr>
        <w:pStyle w:val="Normal"/>
        <w:ind w:left="0" w:firstLineChars="0" w:firstLine="0" w:leftChars="400"/>
      </w:pPr>
      <w:hyperlink w:anchor="Functional_decomposition">
        <w:r>
          <w:rPr>
            <w:color w:val="0000FF" w:themeColor="hyperlink"/>
            <w:u w:val="single"/>
          </w:rPr>
          <w:t>Functional decomposition</w:t>
        </w:r>
      </w:hyperlink>
    </w:p>
    <w:p>
      <w:pPr>
        <w:pStyle w:val="Normal"/>
        <w:ind w:left="0" w:firstLineChars="0" w:firstLine="0" w:leftChars="400"/>
      </w:pPr>
      <w:hyperlink w:anchor="Boat_anchor">
        <w:r>
          <w:rPr>
            <w:color w:val="0000FF" w:themeColor="hyperlink"/>
            <w:u w:val="single"/>
          </w:rPr>
          <w:t>Boat anchor</w:t>
        </w:r>
      </w:hyperlink>
    </w:p>
    <w:p>
      <w:pPr>
        <w:pStyle w:val="Normal"/>
        <w:ind w:left="0" w:firstLineChars="0" w:firstLine="0" w:leftChars="400"/>
      </w:pPr>
      <w:hyperlink w:anchor="Conclusion_42">
        <w:r>
          <w:rPr>
            <w:color w:val="0000FF" w:themeColor="hyperlink"/>
            <w:u w:val="single"/>
          </w:rPr>
          <w:t>Conclusion</w:t>
        </w:r>
      </w:hyperlink>
    </w:p>
    <w:p>
      <w:pPr>
        <w:pStyle w:val="Normal"/>
        <w:ind w:left="0" w:firstLineChars="0" w:firstLine="0" w:leftChars="200"/>
      </w:pPr>
      <w:hyperlink w:anchor="Understanding_software_architect">
        <w:r>
          <w:rPr>
            <w:color w:val="0000FF" w:themeColor="hyperlink"/>
            <w:u w:val="single"/>
          </w:rPr>
          <w:t>Understanding software architecture anti-patterns</w:t>
        </w:r>
      </w:hyperlink>
    </w:p>
    <w:p>
      <w:pPr>
        <w:pStyle w:val="Normal"/>
        <w:ind w:left="0" w:firstLineChars="0" w:firstLine="0" w:leftChars="400"/>
      </w:pPr>
      <w:hyperlink w:anchor="Golden_hammer">
        <w:r>
          <w:rPr>
            <w:color w:val="0000FF" w:themeColor="hyperlink"/>
            <w:u w:val="single"/>
          </w:rPr>
          <w:t>Golden hammer</w:t>
        </w:r>
      </w:hyperlink>
    </w:p>
    <w:p>
      <w:pPr>
        <w:pStyle w:val="Normal"/>
        <w:ind w:left="0" w:firstLineChars="0" w:firstLine="0" w:leftChars="400"/>
      </w:pPr>
      <w:hyperlink w:anchor="Continuous_obsolescence">
        <w:r>
          <w:rPr>
            <w:color w:val="0000FF" w:themeColor="hyperlink"/>
            <w:u w:val="single"/>
          </w:rPr>
          <w:t>Continuous obsolescence</w:t>
        </w:r>
      </w:hyperlink>
    </w:p>
    <w:p>
      <w:pPr>
        <w:pStyle w:val="Normal"/>
        <w:ind w:left="0" w:firstLineChars="0" w:firstLine="0" w:leftChars="400"/>
      </w:pPr>
      <w:hyperlink w:anchor="Input_kludge">
        <w:r>
          <w:rPr>
            <w:color w:val="0000FF" w:themeColor="hyperlink"/>
            <w:u w:val="single"/>
          </w:rPr>
          <w:t>Input kludge</w:t>
        </w:r>
      </w:hyperlink>
    </w:p>
    <w:p>
      <w:pPr>
        <w:pStyle w:val="Normal"/>
        <w:ind w:left="0" w:firstLineChars="0" w:firstLine="0" w:leftChars="400"/>
      </w:pPr>
      <w:hyperlink w:anchor="Working_in_a_minefield">
        <w:r>
          <w:rPr>
            <w:color w:val="0000FF" w:themeColor="hyperlink"/>
            <w:u w:val="single"/>
          </w:rPr>
          <w:t>Working in a minefield</w:t>
        </w:r>
      </w:hyperlink>
    </w:p>
    <w:p>
      <w:pPr>
        <w:pStyle w:val="Normal"/>
        <w:ind w:left="0" w:firstLineChars="0" w:firstLine="0" w:leftChars="400"/>
      </w:pPr>
      <w:hyperlink w:anchor="Ambiguous_viewpoint">
        <w:r>
          <w:rPr>
            <w:color w:val="0000FF" w:themeColor="hyperlink"/>
            <w:u w:val="single"/>
          </w:rPr>
          <w:t>Ambiguous viewpoint</w:t>
        </w:r>
      </w:hyperlink>
    </w:p>
    <w:p>
      <w:pPr>
        <w:pStyle w:val="Normal"/>
        <w:ind w:left="0" w:firstLineChars="0" w:firstLine="0" w:leftChars="400"/>
      </w:pPr>
      <w:hyperlink w:anchor="Poltergeists">
        <w:r>
          <w:rPr>
            <w:color w:val="0000FF" w:themeColor="hyperlink"/>
            <w:u w:val="single"/>
          </w:rPr>
          <w:t>Poltergeists</w:t>
        </w:r>
      </w:hyperlink>
    </w:p>
    <w:p>
      <w:pPr>
        <w:pStyle w:val="Normal"/>
        <w:ind w:left="0" w:firstLineChars="0" w:firstLine="0" w:leftChars="400"/>
      </w:pPr>
      <w:hyperlink w:anchor="Dead_end">
        <w:r>
          <w:rPr>
            <w:color w:val="0000FF" w:themeColor="hyperlink"/>
            <w:u w:val="single"/>
          </w:rPr>
          <w:t>Dead end</w:t>
        </w:r>
      </w:hyperlink>
    </w:p>
    <w:p>
      <w:pPr>
        <w:pStyle w:val="Normal"/>
        <w:ind w:left="0" w:firstLineChars="0" w:firstLine="0" w:leftChars="400"/>
      </w:pPr>
      <w:hyperlink w:anchor="Conclusion_43">
        <w:r>
          <w:rPr>
            <w:color w:val="0000FF" w:themeColor="hyperlink"/>
            <w:u w:val="single"/>
          </w:rPr>
          <w:t>Conclusion</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Assessments">
        <w:r>
          <w:rPr>
            <w:color w:val="0000FF" w:themeColor="hyperlink"/>
            <w:u w:val="single"/>
          </w:rPr>
          <w:t>Assessments</w:t>
        </w:r>
      </w:hyperlink>
    </w:p>
    <w:p>
      <w:pPr>
        <w:pStyle w:val="Normal"/>
        <w:ind w:left="0" w:firstLineChars="0" w:firstLine="0" w:leftChars="200"/>
      </w:pPr>
      <w:hyperlink w:anchor="Chapter_1___Getting_into_Softwar">
        <w:r>
          <w:rPr>
            <w:color w:val="0000FF" w:themeColor="hyperlink"/>
            <w:u w:val="single"/>
          </w:rPr>
          <w:t>Chapter 1 – Getting into Software Design Patterns</w:t>
        </w:r>
      </w:hyperlink>
    </w:p>
    <w:p>
      <w:pPr>
        <w:pStyle w:val="Normal"/>
        <w:ind w:left="0" w:firstLineChars="0" w:firstLine="0" w:leftChars="200"/>
      </w:pPr>
      <w:hyperlink w:anchor="Chapter_2___Discovering_the_Java">
        <w:r>
          <w:rPr>
            <w:color w:val="0000FF" w:themeColor="hyperlink"/>
            <w:u w:val="single"/>
          </w:rPr>
          <w:t>Chapter 2 – Discovering the Java Platform for Design Patterns</w:t>
        </w:r>
      </w:hyperlink>
    </w:p>
    <w:p>
      <w:pPr>
        <w:pStyle w:val="Normal"/>
        <w:ind w:left="0" w:firstLineChars="0" w:firstLine="0" w:leftChars="200"/>
      </w:pPr>
      <w:hyperlink w:anchor="Chapter_3___Working_with_Creatio">
        <w:r>
          <w:rPr>
            <w:color w:val="0000FF" w:themeColor="hyperlink"/>
            <w:u w:val="single"/>
          </w:rPr>
          <w:t>Chapter 3 – Working with Creational Design Patterns</w:t>
        </w:r>
      </w:hyperlink>
    </w:p>
    <w:p>
      <w:pPr>
        <w:pStyle w:val="Normal"/>
        <w:ind w:left="0" w:firstLineChars="0" w:firstLine="0" w:leftChars="200"/>
      </w:pPr>
      <w:hyperlink w:anchor="Chapter_4___Applying_Structural">
        <w:r>
          <w:rPr>
            <w:color w:val="0000FF" w:themeColor="hyperlink"/>
            <w:u w:val="single"/>
          </w:rPr>
          <w:t>Chapter 4 – Applying Structural Design Patterns</w:t>
        </w:r>
      </w:hyperlink>
    </w:p>
    <w:p>
      <w:pPr>
        <w:pStyle w:val="Normal"/>
        <w:ind w:left="0" w:firstLineChars="0" w:firstLine="0" w:leftChars="200"/>
      </w:pPr>
      <w:hyperlink w:anchor="Chapter_5___Behavioral_Design_Pa">
        <w:r>
          <w:rPr>
            <w:color w:val="0000FF" w:themeColor="hyperlink"/>
            <w:u w:val="single"/>
          </w:rPr>
          <w:t>Chapter 5 – Behavioral Design Patterns</w:t>
        </w:r>
      </w:hyperlink>
    </w:p>
    <w:p>
      <w:pPr>
        <w:pStyle w:val="Normal"/>
        <w:ind w:left="0" w:firstLineChars="0" w:firstLine="0" w:leftChars="200"/>
      </w:pPr>
      <w:hyperlink w:anchor="Chapter_6___Concurrency_Design_P">
        <w:r>
          <w:rPr>
            <w:color w:val="0000FF" w:themeColor="hyperlink"/>
            <w:u w:val="single"/>
          </w:rPr>
          <w:t>Chapter 6 – Concurrency Design Patterns</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Practical_Design_Patterns_for_Ja"/>
      <w:bookmarkStart w:id="2" w:name="Practical_Design_Patterns_for_Ja_2"/>
      <w:bookmarkStart w:id="3" w:name="Practical_Design_Patterns_for_Ja_1"/>
      <w:pPr>
        <w:pStyle w:val="Para 21"/>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6731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41600" cy="673100"/>
                    </a:xfrm>
                    <a:prstGeom prst="rect">
                      <a:avLst/>
                    </a:prstGeom>
                  </pic:spPr>
                </pic:pic>
              </a:graphicData>
            </a:graphic>
          </wp:anchor>
        </w:drawing>
      </w:r>
    </w:p>
    <w:p>
      <w:pPr>
        <w:pStyle w:val="Normal"/>
      </w:pPr>
      <w:r>
        <w:t>BIRMINGHAM—MUMBAI</w:t>
      </w:r>
    </w:p>
    <w:p>
      <w:bookmarkStart w:id="4" w:name="Practical_Design_Patterns_for_Ja_3"/>
      <w:pPr>
        <w:pStyle w:val="Heading 1"/>
      </w:pPr>
      <w:r>
        <w:rPr>
          <w:rStyle w:val="Text11"/>
        </w:rPr>
        <w:bookmarkStart w:id="5" w:name="_idTextAnchor000"/>
        <w:t/>
        <w:bookmarkEnd w:id="5"/>
      </w:r>
      <w:r>
        <w:t>Practical Design Patterns for Java Developers</w:t>
      </w:r>
      <w:bookmarkEnd w:id="4"/>
    </w:p>
    <w:p>
      <w:pPr>
        <w:pStyle w:val="Normal"/>
      </w:pPr>
      <w:r>
        <w:t>Copyright © 2023 Packt Publishing</w:t>
      </w:r>
    </w:p>
    <w:p>
      <w:pPr>
        <w:pStyle w:val="Normal"/>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6"/>
      </w:pPr>
      <w:r>
        <w:t>Group Product Manager</w:t>
      </w:r>
      <w:r>
        <w:rPr>
          <w:rStyle w:val="Text3"/>
        </w:rPr>
        <w:t>: Gebin George</w:t>
      </w:r>
    </w:p>
    <w:p>
      <w:pPr>
        <w:pStyle w:val="Para 16"/>
      </w:pPr>
      <w:r>
        <w:t>Publishing Product Manager</w:t>
      </w:r>
      <w:r>
        <w:rPr>
          <w:rStyle w:val="Text3"/>
        </w:rPr>
        <w:t>: Kunal Sawant</w:t>
      </w:r>
    </w:p>
    <w:p>
      <w:pPr>
        <w:pStyle w:val="Para 16"/>
      </w:pPr>
      <w:r>
        <w:t>Senior Editor</w:t>
      </w:r>
      <w:r>
        <w:rPr>
          <w:rStyle w:val="Text3"/>
        </w:rPr>
        <w:t>: Rohit Singh</w:t>
      </w:r>
    </w:p>
    <w:p>
      <w:pPr>
        <w:pStyle w:val="Normal"/>
      </w:pPr>
      <w:r>
        <w:rPr>
          <w:rStyle w:val="Text3"/>
        </w:rPr>
        <w:t>Technical Editor</w:t>
      </w:r>
      <w:r>
        <w:t>: Maran Fernandes</w:t>
      </w:r>
    </w:p>
    <w:p>
      <w:pPr>
        <w:pStyle w:val="Normal"/>
      </w:pPr>
      <w:r>
        <w:rPr>
          <w:rStyle w:val="Text3"/>
        </w:rPr>
        <w:t>Copy Editor</w:t>
      </w:r>
      <w:r>
        <w:t>: Safis Editing</w:t>
      </w:r>
    </w:p>
    <w:p>
      <w:pPr>
        <w:pStyle w:val="Para 16"/>
      </w:pPr>
      <w:r>
        <w:t>Project Coordinator</w:t>
      </w:r>
      <w:r>
        <w:rPr>
          <w:rStyle w:val="Text3"/>
        </w:rPr>
        <w:t>: Prajakta Naik</w:t>
      </w:r>
    </w:p>
    <w:p>
      <w:pPr>
        <w:pStyle w:val="Normal"/>
      </w:pPr>
      <w:r>
        <w:rPr>
          <w:rStyle w:val="Text3"/>
        </w:rPr>
        <w:t>Proofreader</w:t>
      </w:r>
      <w:r>
        <w:t>: Safis Editing</w:t>
      </w:r>
    </w:p>
    <w:p>
      <w:pPr>
        <w:pStyle w:val="Normal"/>
      </w:pPr>
      <w:r>
        <w:rPr>
          <w:rStyle w:val="Text3"/>
        </w:rPr>
        <w:t>Indexer</w:t>
      </w:r>
      <w:r>
        <w:t>: Subalakshmi Govindhan</w:t>
      </w:r>
    </w:p>
    <w:p>
      <w:pPr>
        <w:pStyle w:val="Para 16"/>
      </w:pPr>
      <w:r>
        <w:t>Production Designer</w:t>
      </w:r>
      <w:r>
        <w:rPr>
          <w:rStyle w:val="Text3"/>
        </w:rPr>
        <w:t>: Prashant Ghare</w:t>
      </w:r>
    </w:p>
    <w:p>
      <w:pPr>
        <w:pStyle w:val="Para 16"/>
      </w:pPr>
      <w:r>
        <w:t>Marketing Coordinator</w:t>
      </w:r>
      <w:r>
        <w:rPr>
          <w:rStyle w:val="Text3"/>
        </w:rPr>
        <w:t>: Sonia Chauhan</w:t>
      </w:r>
    </w:p>
    <w:p>
      <w:pPr>
        <w:pStyle w:val="Normal"/>
      </w:pPr>
      <w:r>
        <w:t>First published: February 2023</w:t>
      </w:r>
    </w:p>
    <w:p>
      <w:pPr>
        <w:pStyle w:val="Normal"/>
      </w:pPr>
      <w:r>
        <w:t>Production reference: 1130123</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978-1-80461-467-9</w:t>
      </w:r>
    </w:p>
    <w:p>
      <w:pPr>
        <w:pStyle w:val="Para 15"/>
      </w:pPr>
      <w:hyperlink r:id="rId91">
        <w:r>
          <w:t>www.packtpub.com</w:t>
        </w:r>
      </w:hyperlink>
    </w:p>
    <w:p>
      <w:pPr>
        <w:pStyle w:val="Para 19"/>
        <w:pageBreakBefore w:val="on"/>
      </w:pPr>
      <w:r>
        <w:t>I remember the days when I started exploring the Java platform at Sun Microsystems. It became not only a daily job but also a lifelong hobby and passion. This book is dedicated to my incredible wife, Tanja, my wonderful children, Maxi and Elli, and my entire family for giving me the energy, inspiration, and motivation to keep up the strength needed to complete this book.</w:t>
      </w:r>
    </w:p>
    <w:p>
      <w:pPr>
        <w:pStyle w:val="Para 19"/>
        <w:pageBreakBefore w:val="on"/>
      </w:pPr>
      <w:r>
        <w:t>– Miroslav Wengner</w:t>
      </w:r>
    </w:p>
    <w:p>
      <w:bookmarkStart w:id="6" w:name="Foreword"/>
      <w:pPr>
        <w:pStyle w:val="Heading 1"/>
      </w:pPr>
      <w:r>
        <w:rPr>
          <w:rStyle w:val="Text11"/>
        </w:rPr>
        <w:bookmarkStart w:id="7" w:name="_idTextAnchor001"/>
        <w:t/>
        <w:bookmarkEnd w:id="7"/>
      </w:r>
      <w:r>
        <w:t>Foreword</w:t>
      </w:r>
      <w:bookmarkEnd w:id="6"/>
    </w:p>
    <w:p>
      <w:pPr>
        <w:pStyle w:val="Normal"/>
      </w:pPr>
      <w:r>
        <w:t>It was November 2021. In a conversation about his developer career, a senior Java developer told me:</w:t>
      </w:r>
    </w:p>
    <w:p>
      <w:pPr>
        <w:pStyle w:val="Para 19"/>
      </w:pPr>
      <w:r>
        <w:t>“I’ve been a senior engineer for almost 20 years. I don’t know what to do to get beyond that level.”</w:t>
      </w:r>
    </w:p>
    <w:p>
      <w:pPr>
        <w:pStyle w:val="Normal"/>
      </w:pPr>
      <w:r>
        <w:t>That is a typical statement. The length of time varies, but far too many developers and engineers feel stuck in a senior position.</w:t>
      </w:r>
    </w:p>
    <w:p>
      <w:pPr>
        <w:pStyle w:val="Normal"/>
      </w:pPr>
      <w:r>
        <w:t>Don’t get me wrong, it’s not bad to be a senior!</w:t>
      </w:r>
    </w:p>
    <w:p>
      <w:pPr>
        <w:pStyle w:val="Normal"/>
      </w:pPr>
      <w:r>
        <w:t>You may be working on great projects and using cool technologies. You are probably involved in solving sophisticated problems and facing deep technical challenges.</w:t>
      </w:r>
    </w:p>
    <w:p>
      <w:pPr>
        <w:pStyle w:val="Normal"/>
      </w:pPr>
      <w:r>
        <w:t>But there may come a day that you, as the aforementioned developer, feel like you could be doing more in your career, could have more influence in the direction of projects, and have independence and autonomy in your work, or maybe you would feel more fulfilled by inspiring and mentoring other developers.</w:t>
      </w:r>
    </w:p>
    <w:p>
      <w:pPr>
        <w:pStyle w:val="Normal"/>
      </w:pPr>
      <w:r>
        <w:t xml:space="preserve">Although this is something I have heard many times before, that particular instance got me thinking. You see, earlier that same day, I was looking at the results of the </w:t>
      </w:r>
      <w:r>
        <w:rPr>
          <w:rStyle w:val="Text3"/>
        </w:rPr>
        <w:t>Java Community Process</w:t>
      </w:r>
      <w:r>
        <w:t xml:space="preserve"> (</w:t>
      </w:r>
      <w:r>
        <w:rPr>
          <w:rStyle w:val="Text3"/>
        </w:rPr>
        <w:t>JCP</w:t>
      </w:r>
      <w:r>
        <w:t>) election. Miroslav Wengner, my friend Miro, had just been elected to the Executive Committee of the premiere standard body of Java technology.</w:t>
      </w:r>
    </w:p>
    <w:p>
      <w:pPr>
        <w:pStyle w:val="Normal"/>
      </w:pPr>
      <w:r>
        <w:t>It was impossible not to think about the parallels...</w:t>
      </w:r>
    </w:p>
    <w:p>
      <w:pPr>
        <w:pStyle w:val="Normal"/>
      </w:pPr>
      <w:r>
        <w:t>I first met Miro when we worked together on the NetBeans team at Sun Microsystems, the company that created Java. Like the aforementioned developer, Miro had also worked with Java for many years. By the time I had a long conversation with him about his developer career, Miro too had been a senior engineer for a number of years. But he didn’t stop there. Now, just a few years later, Miro has gone way beyond senior: freelancer, speaker, open source developer, committer of the Java Mission Control project at OpenJDK, Java Champion, and JCP EC Member, and why not a book author!</w:t>
      </w:r>
    </w:p>
    <w:p>
      <w:pPr>
        <w:pStyle w:val="Normal"/>
      </w:pPr>
      <w:r>
        <w:t>Like Miro, you don’t have to be stuck at the senior level. You too can build your technical reputation, grow beyond senior positions, and have a larger impact on your project, company, and even the world.</w:t>
      </w:r>
    </w:p>
    <w:p>
      <w:pPr>
        <w:pStyle w:val="Normal"/>
      </w:pPr>
      <w:r>
        <w:t>All that leads us to this book that you hold in your hands.</w:t>
      </w:r>
    </w:p>
    <w:p>
      <w:pPr>
        <w:pStyle w:val="Normal"/>
      </w:pPr>
      <w:r>
        <w:t>What attracted me to Miro’s book is the importance of design patterns in achieving exactly this goal: growing beyond the senior level. Whether you want to become a manager, continue your technical career as a staff-plus engineer, or even if you prefer to be more independent and grow as a freelancer or entrepreneur, you will need to take on more responsibilities and go beyond the code.</w:t>
      </w:r>
    </w:p>
    <w:p>
      <w:pPr>
        <w:pStyle w:val="Normal"/>
      </w:pPr>
      <w:r>
        <w:t>Although design patterns are directly connected to code, they are also separate and independent. They encapsulate proven solutions to the common challenges of designing quality software. Design patterns hover above a specific piece of code or even a specific project, and create a common vocabulary for explaining problems and solutions. Anyone in the business of building software should master this vocabulary to understand, communicate, and participate in discussions. After all, growing beyond senior is taking responsibility for your career. You start as a senior in your project, and then you expand your influence by getting involved with more impactful things.</w:t>
      </w:r>
    </w:p>
    <w:p>
      <w:pPr>
        <w:pStyle w:val="Normal"/>
      </w:pPr>
      <w:r>
        <w:t>When you master the vocabulary of design patterns, you are more equipped to go beyond your immediate project and get involved in other projects across your company and the industry. You’ll maybe even get to the point of helping define the directions of technology through open source projects and foundations or through standards organizations, like Miro is doing inside the JCP.</w:t>
      </w:r>
    </w:p>
    <w:p>
      <w:pPr>
        <w:pStyle w:val="Normal"/>
      </w:pPr>
      <w:r>
        <w:t>This book will help you do exactly that. With a broad view of design patterns applied to the Java ecosystem, you will see not only the concepts and the vocabulary, but also the real implementation and impact of design patterns in software that you use daily.</w:t>
      </w:r>
    </w:p>
    <w:p>
      <w:pPr>
        <w:pStyle w:val="Normal"/>
      </w:pPr>
      <w:r>
        <w:t xml:space="preserve">And one of the things that always impresses me is Miro’s ability to connect software with real things. His open source project, </w:t>
      </w:r>
      <w:r>
        <w:rPr>
          <w:rStyle w:val="Text3"/>
        </w:rPr>
        <w:t>Robo4J</w:t>
      </w:r>
      <w:r>
        <w:t>, which even won a Duke’s Choice Award, helps you turn your Java code into robots and drones capable of navigating the real world. I was delighted to see Miro taking the same approach to design patterns. The examples in this book, using multiple vehicles and their parts, are written using the latest Java 17+ features, bringing the designs to life and connecting them to real, concrete problems.</w:t>
      </w:r>
    </w:p>
    <w:p>
      <w:pPr>
        <w:pStyle w:val="Normal"/>
      </w:pPr>
      <w:r>
        <w:t>So, get started on your journey of building your reputation, growing your career, and reaching beyond the senior level. Knowing design patterns will help you fit right in, speak the language, and participate in the most important decisions. Let the amazing Miro be your guide, and feel free to reach out to me if you would like (as Miro once did) to talk about the next steps in your career.</w:t>
      </w:r>
    </w:p>
    <w:p>
      <w:pPr>
        <w:pStyle w:val="Para 16"/>
      </w:pPr>
      <w:r>
        <w:t>Bruno Souza</w:t>
      </w:r>
    </w:p>
    <w:p>
      <w:pPr>
        <w:pStyle w:val="Normal"/>
      </w:pPr>
      <w:r>
        <w:t>Principal Consultant, Java Champion, JCP Executive Committee Member</w:t>
      </w:r>
    </w:p>
    <w:p>
      <w:pPr>
        <w:pStyle w:val="Para 25"/>
      </w:pPr>
      <w:r>
        <w:t>@brjavaman</w:t>
      </w:r>
    </w:p>
    <w:p>
      <w:pPr>
        <w:pStyle w:val="Para 15"/>
      </w:pPr>
      <w:r>
        <w:t>https://java.mn</w:t>
      </w:r>
    </w:p>
    <w:p>
      <w:bookmarkStart w:id="8" w:name="Contributors"/>
      <w:pPr>
        <w:pStyle w:val="Heading 1"/>
      </w:pPr>
      <w:r>
        <w:rPr>
          <w:rStyle w:val="Text11"/>
        </w:rPr>
        <w:bookmarkStart w:id="9" w:name="_idTextAnchor002"/>
        <w:t/>
        <w:bookmarkEnd w:id="9"/>
      </w:r>
      <w:r>
        <w:t>Contributors</w:t>
      </w:r>
      <w:bookmarkEnd w:id="8"/>
    </w:p>
    <w:p>
      <w:bookmarkStart w:id="10" w:name="About_the_author"/>
      <w:pPr>
        <w:pStyle w:val="Heading 1"/>
      </w:pPr>
      <w:r>
        <w:rPr>
          <w:rStyle w:val="Text11"/>
        </w:rPr>
        <w:bookmarkStart w:id="11" w:name="_idTextAnchor003"/>
        <w:t/>
        <w:bookmarkEnd w:id="11"/>
      </w:r>
      <w:r>
        <w:t>About the author</w:t>
      </w:r>
      <w:bookmarkEnd w:id="10"/>
    </w:p>
    <w:p>
      <w:pPr>
        <w:pStyle w:val="Normal"/>
      </w:pPr>
      <w:r>
        <w:rPr>
          <w:rStyle w:val="Text3"/>
        </w:rPr>
        <w:t>Miroslav Wengner</w:t>
      </w:r>
      <w:r>
        <w:t xml:space="preserve"> is an engineer with a passion for resilient distributed systems and product quality. He is a co-author and contributor to the Robo4J project (a reactive soft real-time framework for robotics/IoT). Miro contributes to OpenJDK and participates in other open source technologies. He uses his passion for helping build resilient and scalable solutions.</w:t>
      </w:r>
    </w:p>
    <w:p>
      <w:pPr>
        <w:pStyle w:val="Normal"/>
      </w:pPr>
      <w:r>
        <w:t xml:space="preserve">Miro was selected for the Java Champions Program, recognized as a JavaOne Rockstar, and elected to the </w:t>
      </w:r>
      <w:r>
        <w:rPr>
          <w:rStyle w:val="Text3"/>
        </w:rPr>
        <w:t>Java Community Process</w:t>
      </w:r>
      <w:r>
        <w:t xml:space="preserve"> (</w:t>
      </w:r>
      <w:r>
        <w:rPr>
          <w:rStyle w:val="Text3"/>
        </w:rPr>
        <w:t>JCP</w:t>
      </w:r>
      <w:r>
        <w:t>) as an executive committee member.</w:t>
      </w:r>
    </w:p>
    <w:p>
      <w:pPr>
        <w:pStyle w:val="Normal"/>
      </w:pPr>
      <w:r>
        <w:t>In addition to his day-to-day duties as a principal engineer at OpenValue, he shares his knowledge at conferences (JavaOne, Devoxx, and so on) and in blogs. Miro believes in the Java ecosystem and helps move it forward!</w:t>
      </w:r>
    </w:p>
    <w:p>
      <w:bookmarkStart w:id="12" w:name="About_the_reviewer"/>
      <w:pPr>
        <w:pStyle w:val="Heading 1"/>
      </w:pPr>
      <w:r>
        <w:rPr>
          <w:rStyle w:val="Text11"/>
        </w:rPr>
        <w:bookmarkStart w:id="13" w:name="_idTextAnchor004"/>
        <w:t/>
        <w:bookmarkEnd w:id="13"/>
      </w:r>
      <w:r>
        <w:t>About the reviewer</w:t>
      </w:r>
      <w:bookmarkEnd w:id="12"/>
    </w:p>
    <w:p>
      <w:pPr>
        <w:pStyle w:val="Normal"/>
      </w:pPr>
      <w:r>
        <w:rPr>
          <w:rStyle w:val="Text3"/>
        </w:rPr>
        <w:t>Werner Keil</w:t>
      </w:r>
      <w:r>
        <w:t xml:space="preserve"> works in areas such as Agile, BDD, Cloud-native DevOps, Java, Java EE/Jakarta EE, IoT, security, and microservices, helping Global 500 clients across various industries and IT vendors. Having worked for over 30 years as PM, coach, software architect, and consultant for different sectors, Werner is an Eclipse and Apache Committer and a JCP member in JSRs. Werner has won multiple JCP awards, including Member of the Year and Outstanding Spec Lead, and was recognized as Speaker of All Times by Java2Days, a large Java conference held in eastern Europe. He is an Eclipse Babel Language Champion, a project lead of Eclipse UOMo, and a committer member in the Jakarta EE Specification Committee.</w:t>
      </w:r>
    </w:p>
    <w:p>
      <w:bookmarkStart w:id="14" w:name="Table_of_Contents____Preface_1"/>
      <w:bookmarkStart w:id="15" w:name="Table_of_Contents____Preface_2"/>
      <w:bookmarkStart w:id="16" w:name="Table_of_Contents____Preface"/>
      <w:bookmarkStart w:id="17" w:name="Top_of_B18884_TOC_ePub_xhtml"/>
      <w:pPr>
        <w:pStyle w:val="Heading 1"/>
        <w:pageBreakBefore w:val="on"/>
      </w:pPr>
      <w:r>
        <w:t>Table of Contents</w:t>
      </w:r>
      <w:bookmarkEnd w:id="14"/>
      <w:bookmarkEnd w:id="15"/>
      <w:bookmarkEnd w:id="16"/>
      <w:bookmarkEnd w:id="17"/>
    </w:p>
    <w:p>
      <w:pPr>
        <w:pStyle w:val="Para 12"/>
      </w:pPr>
      <w:hyperlink w:anchor="_idTextAnchor005">
        <w:r>
          <w:t>Preface</w:t>
        </w:r>
      </w:hyperlink>
    </w:p>
    <w:p>
      <w:pPr>
        <w:pStyle w:val="0 Block"/>
      </w:pPr>
    </w:p>
    <w:p>
      <w:pPr>
        <w:pStyle w:val="Para 12"/>
        <w:pageBreakBefore w:val="on"/>
      </w:pPr>
      <w:hyperlink w:anchor="_idTextAnchor015">
        <w:r>
          <w:t>Part 1: Design Patterns and Java Platform Functionalities</w:t>
        </w:r>
      </w:hyperlink>
    </w:p>
    <w:p>
      <w:pPr>
        <w:pStyle w:val="Para 12"/>
      </w:pPr>
      <w:hyperlink w:anchor="_idTextAnchor016">
        <w:r>
          <w:t>1</w:t>
        </w:r>
      </w:hyperlink>
    </w:p>
    <w:p>
      <w:pPr>
        <w:pStyle w:val="Para 12"/>
      </w:pPr>
      <w:hyperlink w:anchor="_idTextAnchor017">
        <w:r>
          <w:t>Getting into Software Design Patterns</w:t>
        </w:r>
      </w:hyperlink>
    </w:p>
    <w:p>
      <w:pPr>
        <w:pStyle w:val="Heading 3"/>
      </w:pPr>
      <w:hyperlink w:anchor="_idTextAnchor018">
        <w:r>
          <w:t>Technical requirements</w:t>
        </w:r>
      </w:hyperlink>
    </w:p>
    <w:p>
      <w:pPr>
        <w:pStyle w:val="Heading 3"/>
      </w:pPr>
      <w:hyperlink w:anchor="_idTextAnchor019">
        <w:r>
          <w:t>Code – from symbols to program</w:t>
        </w:r>
      </w:hyperlink>
    </w:p>
    <w:p>
      <w:pPr>
        <w:pStyle w:val="Heading 3"/>
      </w:pPr>
      <w:hyperlink w:anchor="_idTextAnchor020">
        <w:r>
          <w:t>Examining OOP and APIE</w:t>
        </w:r>
      </w:hyperlink>
    </w:p>
    <w:p>
      <w:pPr>
        <w:pStyle w:val="Heading 3"/>
      </w:pPr>
      <w:hyperlink w:anchor="_idTextAnchor021">
        <w:r>
          <w:t>Only exposing what’s required – encapsulation</w:t>
        </w:r>
      </w:hyperlink>
    </w:p>
    <w:p>
      <w:pPr>
        <w:pStyle w:val="Heading 3"/>
      </w:pPr>
      <w:hyperlink w:anchor="_idTextAnchor022">
        <w:r>
          <w:t>Inevitable evolution – inheritance</w:t>
        </w:r>
      </w:hyperlink>
    </w:p>
    <w:p>
      <w:pPr>
        <w:pStyle w:val="Heading 3"/>
      </w:pPr>
      <w:hyperlink w:anchor="_idTextAnchor023">
        <w:r>
          <w:t>Behavior on demand – polymorphism</w:t>
        </w:r>
      </w:hyperlink>
    </w:p>
    <w:p>
      <w:pPr>
        <w:pStyle w:val="Heading 3"/>
      </w:pPr>
      <w:hyperlink w:anchor="_idTextAnchor024">
        <w:r>
          <w:t>Standard features – abstraction</w:t>
        </w:r>
      </w:hyperlink>
    </w:p>
    <w:p>
      <w:pPr>
        <w:pStyle w:val="Heading 3"/>
      </w:pPr>
      <w:hyperlink w:anchor="_idTextAnchor025">
        <w:r>
          <w:t>Gluing parts to APIE</w:t>
        </w:r>
      </w:hyperlink>
    </w:p>
    <w:p>
      <w:pPr>
        <w:pStyle w:val="Heading 3"/>
      </w:pPr>
      <w:hyperlink w:anchor="_idTextAnchor026">
        <w:r>
          <w:t>Understanding the SOLID design principles</w:t>
        </w:r>
      </w:hyperlink>
    </w:p>
    <w:p>
      <w:pPr>
        <w:pStyle w:val="Heading 3"/>
      </w:pPr>
      <w:hyperlink w:anchor="_idTextAnchor027">
        <w:r>
          <w:t>The single-responsibility principle (SRP) – the engine is just an engine</w:t>
        </w:r>
      </w:hyperlink>
    </w:p>
    <w:p>
      <w:pPr>
        <w:pStyle w:val="Heading 3"/>
      </w:pPr>
      <w:hyperlink w:anchor="_idTextAnchor028">
        <w:r>
          <w:t>The open-closed principle (OCP)</w:t>
        </w:r>
      </w:hyperlink>
    </w:p>
    <w:p>
      <w:pPr>
        <w:pStyle w:val="Heading 3"/>
      </w:pPr>
      <w:hyperlink w:anchor="_idTextAnchor029">
        <w:r>
          <w:t>The Liskov Substitution Principle (LSP) – substitutability of classes</w:t>
        </w:r>
      </w:hyperlink>
    </w:p>
    <w:p>
      <w:pPr>
        <w:pStyle w:val="Heading 3"/>
      </w:pPr>
      <w:hyperlink w:anchor="_idTextAnchor030">
        <w:r>
          <w:t>The interface segregation principle (ISP)</w:t>
        </w:r>
      </w:hyperlink>
    </w:p>
    <w:p>
      <w:pPr>
        <w:pStyle w:val="Heading 3"/>
      </w:pPr>
      <w:hyperlink w:anchor="_idTextAnchor031">
        <w:r>
          <w:t>The dependency inversion principle (DIP)</w:t>
        </w:r>
      </w:hyperlink>
    </w:p>
    <w:p>
      <w:pPr>
        <w:pStyle w:val="Heading 3"/>
      </w:pPr>
      <w:hyperlink w:anchor="_idTextAnchor032">
        <w:r>
          <w:t>Significance of design patterns</w:t>
        </w:r>
      </w:hyperlink>
    </w:p>
    <w:p>
      <w:pPr>
        <w:pStyle w:val="Heading 3"/>
      </w:pPr>
      <w:hyperlink w:anchor="_idTextAnchor033">
        <w:r>
          <w:t>Reviewing what challenges design patterns solve</w:t>
        </w:r>
      </w:hyperlink>
    </w:p>
    <w:p>
      <w:pPr>
        <w:pStyle w:val="Heading 3"/>
      </w:pPr>
      <w:hyperlink w:anchor="_idTextAnchor034">
        <w:r>
          <w:t>Summary</w:t>
        </w:r>
      </w:hyperlink>
    </w:p>
    <w:p>
      <w:pPr>
        <w:pStyle w:val="Heading 3"/>
      </w:pPr>
      <w:hyperlink w:anchor="_idTextAnchor035">
        <w:r>
          <w:t>Questions</w:t>
        </w:r>
      </w:hyperlink>
    </w:p>
    <w:p>
      <w:pPr>
        <w:pStyle w:val="Heading 3"/>
      </w:pPr>
      <w:hyperlink w:anchor="_idTextAnchor036">
        <w:r>
          <w:t>Further reading</w:t>
        </w:r>
      </w:hyperlink>
    </w:p>
    <w:p>
      <w:pPr>
        <w:pStyle w:val="Para 12"/>
      </w:pPr>
      <w:hyperlink w:anchor="_idTextAnchor037">
        <w:r>
          <w:t>2</w:t>
        </w:r>
      </w:hyperlink>
    </w:p>
    <w:p>
      <w:pPr>
        <w:pStyle w:val="Para 12"/>
      </w:pPr>
      <w:hyperlink w:anchor="_idTextAnchor038">
        <w:r>
          <w:t>Discovering the Java Platform for Design Patterns</w:t>
        </w:r>
      </w:hyperlink>
    </w:p>
    <w:p>
      <w:pPr>
        <w:pStyle w:val="Heading 3"/>
      </w:pPr>
      <w:hyperlink w:anchor="_idTextAnchor039">
        <w:r>
          <w:t>Technical requirements</w:t>
        </w:r>
      </w:hyperlink>
    </w:p>
    <w:p>
      <w:pPr>
        <w:pStyle w:val="Heading 3"/>
      </w:pPr>
      <w:hyperlink w:anchor="_idTextAnchor040">
        <w:r>
          <w:t>Knocking on Java’s door</w:t>
        </w:r>
      </w:hyperlink>
    </w:p>
    <w:p>
      <w:pPr>
        <w:pStyle w:val="Heading 3"/>
      </w:pPr>
      <w:hyperlink w:anchor="_idTextAnchor041">
        <w:r>
          <w:t>Exploring the model and functionality of the Java platform</w:t>
        </w:r>
      </w:hyperlink>
    </w:p>
    <w:p>
      <w:pPr>
        <w:pStyle w:val="Heading 3"/>
      </w:pPr>
      <w:hyperlink w:anchor="_idTextAnchor042">
        <w:r>
          <w:t>The JDK</w:t>
        </w:r>
      </w:hyperlink>
    </w:p>
    <w:p>
      <w:pPr>
        <w:pStyle w:val="Heading 3"/>
      </w:pPr>
      <w:hyperlink w:anchor="_idTextAnchor044">
        <w:r>
          <w:t>The JRE</w:t>
        </w:r>
      </w:hyperlink>
    </w:p>
    <w:p>
      <w:pPr>
        <w:pStyle w:val="Heading 3"/>
      </w:pPr>
      <w:hyperlink w:anchor="_idTextAnchor045">
        <w:r>
          <w:t>The JVM</w:t>
        </w:r>
      </w:hyperlink>
    </w:p>
    <w:p>
      <w:pPr>
        <w:pStyle w:val="Heading 3"/>
      </w:pPr>
      <w:hyperlink w:anchor="_idTextAnchor046">
        <w:r>
          <w:t>Reviewing GC and the Java memory model</w:t>
        </w:r>
      </w:hyperlink>
    </w:p>
    <w:p>
      <w:pPr>
        <w:pStyle w:val="Heading 3"/>
      </w:pPr>
      <w:hyperlink w:anchor="_idTextAnchor047">
        <w:r>
          <w:t>The JMM</w:t>
        </w:r>
      </w:hyperlink>
    </w:p>
    <w:p>
      <w:pPr>
        <w:pStyle w:val="Heading 3"/>
      </w:pPr>
      <w:hyperlink w:anchor="_idTextAnchor048">
        <w:r>
          <w:t>GC and automatic memory management</w:t>
        </w:r>
      </w:hyperlink>
    </w:p>
    <w:p>
      <w:pPr>
        <w:pStyle w:val="Heading 3"/>
      </w:pPr>
      <w:hyperlink w:anchor="_idTextAnchor049">
        <w:r>
          <w:t>Examining the core Java APIs</w:t>
        </w:r>
      </w:hyperlink>
    </w:p>
    <w:p>
      <w:pPr>
        <w:pStyle w:val="Heading 3"/>
      </w:pPr>
      <w:hyperlink w:anchor="_idTextAnchor050">
        <w:r>
          <w:t>Primitive data types and wrappers</w:t>
        </w:r>
      </w:hyperlink>
    </w:p>
    <w:p>
      <w:pPr>
        <w:pStyle w:val="Heading 3"/>
      </w:pPr>
      <w:hyperlink w:anchor="_idTextAnchor051">
        <w:r>
          <w:t>Working with the String API</w:t>
        </w:r>
      </w:hyperlink>
    </w:p>
    <w:p>
      <w:pPr>
        <w:pStyle w:val="Heading 3"/>
      </w:pPr>
      <w:hyperlink w:anchor="_idTextAnchor053">
        <w:r>
          <w:t>Introducing arrays</w:t>
        </w:r>
      </w:hyperlink>
    </w:p>
    <w:p>
      <w:pPr>
        <w:pStyle w:val="Heading 3"/>
      </w:pPr>
      <w:hyperlink w:anchor="_idTextAnchor063">
        <w:r>
          <w:t>Discovering a collection framework</w:t>
        </w:r>
      </w:hyperlink>
    </w:p>
    <w:p>
      <w:pPr>
        <w:pStyle w:val="Heading 3"/>
      </w:pPr>
      <w:hyperlink w:anchor="_idTextAnchor064">
        <w:r>
          <w:t>Math APIs</w:t>
        </w:r>
      </w:hyperlink>
    </w:p>
    <w:p>
      <w:pPr>
        <w:pStyle w:val="Heading 3"/>
      </w:pPr>
      <w:hyperlink w:anchor="_idTextAnchor065">
        <w:r>
          <w:t>Functional programming and Java</w:t>
        </w:r>
      </w:hyperlink>
    </w:p>
    <w:p>
      <w:pPr>
        <w:pStyle w:val="Heading 3"/>
      </w:pPr>
      <w:hyperlink w:anchor="_idTextAnchor066">
        <w:r>
          <w:t>Introducing lambdas and functional interfaces</w:t>
        </w:r>
      </w:hyperlink>
    </w:p>
    <w:p>
      <w:pPr>
        <w:pStyle w:val="Heading 3"/>
      </w:pPr>
      <w:hyperlink w:anchor="_idTextAnchor067">
        <w:r>
          <w:t>Using functional interfaces in lambda expressions</w:t>
        </w:r>
      </w:hyperlink>
    </w:p>
    <w:p>
      <w:pPr>
        <w:pStyle w:val="Heading 3"/>
      </w:pPr>
      <w:hyperlink w:anchor="_idTextAnchor073">
        <w:r>
          <w:t>Getting to grips with the Java Module System</w:t>
        </w:r>
      </w:hyperlink>
    </w:p>
    <w:p>
      <w:pPr>
        <w:pStyle w:val="Heading 3"/>
      </w:pPr>
      <w:hyperlink w:anchor="_idTextAnchor075">
        <w:r>
          <w:t>A quick review of Java features from 11 to 17+</w:t>
        </w:r>
      </w:hyperlink>
    </w:p>
    <w:p>
      <w:pPr>
        <w:pStyle w:val="Heading 3"/>
      </w:pPr>
      <w:hyperlink w:anchor="_idTextAnchor076">
        <w:r>
          <w:t>The local variable syntax for lambda parameters (Java SE 11, JEP-323)</w:t>
        </w:r>
      </w:hyperlink>
    </w:p>
    <w:p>
      <w:pPr>
        <w:pStyle w:val="Heading 3"/>
      </w:pPr>
      <w:hyperlink w:anchor="_idTextAnchor077">
        <w:r>
          <w:t>Switch expressions (Java SE 14, JEP-361)</w:t>
        </w:r>
      </w:hyperlink>
    </w:p>
    <w:p>
      <w:pPr>
        <w:pStyle w:val="Heading 3"/>
      </w:pPr>
      <w:hyperlink w:anchor="_idTextAnchor078">
        <w:r>
          <w:t>Text blocks (Java SE 15, JEP-378)</w:t>
        </w:r>
      </w:hyperlink>
    </w:p>
    <w:p>
      <w:pPr>
        <w:pStyle w:val="Heading 3"/>
      </w:pPr>
      <w:hyperlink w:anchor="_idTextAnchor079">
        <w:r>
          <w:t>Pattern matching for instanceof (Java SE 16, JEP-394)</w:t>
        </w:r>
      </w:hyperlink>
    </w:p>
    <w:p>
      <w:pPr>
        <w:pStyle w:val="Heading 3"/>
      </w:pPr>
      <w:hyperlink w:anchor="_idTextAnchor080">
        <w:r>
          <w:t>Records (Java SE 16, JEP-395)</w:t>
        </w:r>
      </w:hyperlink>
    </w:p>
    <w:p>
      <w:pPr>
        <w:pStyle w:val="Heading 3"/>
      </w:pPr>
      <w:hyperlink w:anchor="_idTextAnchor081">
        <w:r>
          <w:t>Sealed classes (Java SE 17, JEP-409)</w:t>
        </w:r>
      </w:hyperlink>
    </w:p>
    <w:p>
      <w:pPr>
        <w:pStyle w:val="Heading 3"/>
      </w:pPr>
      <w:hyperlink w:anchor="_idTextAnchor082">
        <w:r>
          <w:t>UTF-8 by default (Java SE 18, JEP-400)</w:t>
        </w:r>
      </w:hyperlink>
    </w:p>
    <w:p>
      <w:pPr>
        <w:pStyle w:val="Heading 3"/>
      </w:pPr>
      <w:hyperlink w:anchor="_idTextAnchor083">
        <w:r>
          <w:t>Pattern matching for switch (Java SE 18, Second Preview, JEP-420)</w:t>
        </w:r>
      </w:hyperlink>
    </w:p>
    <w:p>
      <w:pPr>
        <w:pStyle w:val="Heading 3"/>
      </w:pPr>
      <w:hyperlink w:anchor="_idTextAnchor084">
        <w:r>
          <w:t>Understanding Java concurrency</w:t>
        </w:r>
      </w:hyperlink>
    </w:p>
    <w:p>
      <w:pPr>
        <w:pStyle w:val="Heading 3"/>
      </w:pPr>
      <w:hyperlink w:anchor="_idTextAnchor085">
        <w:r>
          <w:t>From a basic thread to executors</w:t>
        </w:r>
      </w:hyperlink>
    </w:p>
    <w:p>
      <w:pPr>
        <w:pStyle w:val="Heading 3"/>
      </w:pPr>
      <w:hyperlink w:anchor="_idTextAnchor086">
        <w:r>
          <w:t>Executing tasks</w:t>
        </w:r>
      </w:hyperlink>
    </w:p>
    <w:p>
      <w:pPr>
        <w:pStyle w:val="Heading 3"/>
      </w:pPr>
      <w:hyperlink w:anchor="_idTextAnchor089">
        <w:r>
          <w:t>Summary</w:t>
        </w:r>
      </w:hyperlink>
    </w:p>
    <w:p>
      <w:pPr>
        <w:pStyle w:val="Heading 3"/>
      </w:pPr>
      <w:hyperlink w:anchor="_idTextAnchor090">
        <w:r>
          <w:t>Questions</w:t>
        </w:r>
      </w:hyperlink>
    </w:p>
    <w:p>
      <w:pPr>
        <w:pStyle w:val="Heading 3"/>
      </w:pPr>
      <w:hyperlink w:anchor="_idTextAnchor091">
        <w:r>
          <w:t>Further reading</w:t>
        </w:r>
      </w:hyperlink>
    </w:p>
    <w:p>
      <w:pPr>
        <w:pStyle w:val="0 Block"/>
      </w:pPr>
    </w:p>
    <w:p>
      <w:pPr>
        <w:pStyle w:val="Para 12"/>
        <w:pageBreakBefore w:val="on"/>
      </w:pPr>
      <w:hyperlink w:anchor="_idTextAnchor092">
        <w:r>
          <w:t>Part 2: Implementing Standard Design Patterns Using Java Programming</w:t>
        </w:r>
      </w:hyperlink>
    </w:p>
    <w:p>
      <w:pPr>
        <w:pStyle w:val="Para 12"/>
      </w:pPr>
      <w:hyperlink w:anchor="_idTextAnchor093">
        <w:r>
          <w:t>3</w:t>
        </w:r>
      </w:hyperlink>
    </w:p>
    <w:p>
      <w:pPr>
        <w:pStyle w:val="Para 12"/>
      </w:pPr>
      <w:hyperlink w:anchor="_idTextAnchor094">
        <w:r>
          <w:t>Working with Creational Design Patterns</w:t>
        </w:r>
      </w:hyperlink>
    </w:p>
    <w:p>
      <w:pPr>
        <w:pStyle w:val="Heading 3"/>
      </w:pPr>
      <w:hyperlink w:anchor="_idTextAnchor095">
        <w:r>
          <w:t>Technical requirements</w:t>
        </w:r>
      </w:hyperlink>
    </w:p>
    <w:p>
      <w:pPr>
        <w:pStyle w:val="Heading 3"/>
      </w:pPr>
      <w:hyperlink w:anchor="_idTextAnchor096">
        <w:r>
          <w:t>It all starts with a class that becomes an object</w:t>
        </w:r>
      </w:hyperlink>
    </w:p>
    <w:p>
      <w:pPr>
        <w:pStyle w:val="Heading 3"/>
      </w:pPr>
      <w:hyperlink w:anchor="_idTextAnchor097">
        <w:r>
          <w:t>Creating objects based on input with the factory method pattern</w:t>
        </w:r>
      </w:hyperlink>
    </w:p>
    <w:p>
      <w:pPr>
        <w:pStyle w:val="Heading 3"/>
      </w:pPr>
      <w:hyperlink w:anchor="_idTextAnchor098">
        <w:r>
          <w:t>Motivation</w:t>
        </w:r>
      </w:hyperlink>
    </w:p>
    <w:p>
      <w:pPr>
        <w:pStyle w:val="Heading 3"/>
      </w:pPr>
      <w:hyperlink w:anchor="_idTextAnchor099">
        <w:r>
          <w:t>Finding it in the JDK</w:t>
        </w:r>
      </w:hyperlink>
    </w:p>
    <w:p>
      <w:pPr>
        <w:pStyle w:val="Heading 3"/>
      </w:pPr>
      <w:hyperlink w:anchor="_idTextAnchor102">
        <w:r>
          <w:t>Sample code</w:t>
        </w:r>
      </w:hyperlink>
    </w:p>
    <w:p>
      <w:pPr>
        <w:pStyle w:val="Heading 3"/>
      </w:pPr>
      <w:hyperlink w:anchor="_idTextAnchor112">
        <w:r>
          <w:t>Conclusion</w:t>
        </w:r>
      </w:hyperlink>
    </w:p>
    <w:p>
      <w:pPr>
        <w:pStyle w:val="Heading 3"/>
      </w:pPr>
      <w:hyperlink w:anchor="_idTextAnchor113">
        <w:r>
          <w:t>Creating objects from different families using the abstract factory pattern</w:t>
        </w:r>
      </w:hyperlink>
    </w:p>
    <w:p>
      <w:pPr>
        <w:pStyle w:val="Heading 3"/>
      </w:pPr>
      <w:hyperlink w:anchor="_idTextAnchor114">
        <w:r>
          <w:t>Motivation</w:t>
        </w:r>
      </w:hyperlink>
    </w:p>
    <w:p>
      <w:pPr>
        <w:pStyle w:val="Heading 3"/>
      </w:pPr>
      <w:hyperlink w:anchor="_idTextAnchor115">
        <w:r>
          <w:t>Finding it in the JDK</w:t>
        </w:r>
      </w:hyperlink>
    </w:p>
    <w:p>
      <w:pPr>
        <w:pStyle w:val="Heading 3"/>
      </w:pPr>
      <w:hyperlink w:anchor="_idTextAnchor116">
        <w:r>
          <w:t>Sample code</w:t>
        </w:r>
      </w:hyperlink>
    </w:p>
    <w:p>
      <w:pPr>
        <w:pStyle w:val="Heading 3"/>
      </w:pPr>
      <w:hyperlink w:anchor="_idTextAnchor120">
        <w:r>
          <w:t>Conclusion</w:t>
        </w:r>
      </w:hyperlink>
    </w:p>
    <w:p>
      <w:pPr>
        <w:pStyle w:val="Heading 3"/>
      </w:pPr>
      <w:hyperlink w:anchor="_idTextAnchor122">
        <w:r>
          <w:t>Instantiating complex objects with the builder pattern</w:t>
        </w:r>
      </w:hyperlink>
    </w:p>
    <w:p>
      <w:pPr>
        <w:pStyle w:val="Heading 3"/>
      </w:pPr>
      <w:hyperlink w:anchor="_idTextAnchor123">
        <w:r>
          <w:t>Motivation</w:t>
        </w:r>
      </w:hyperlink>
    </w:p>
    <w:p>
      <w:pPr>
        <w:pStyle w:val="Heading 3"/>
      </w:pPr>
      <w:hyperlink w:anchor="_idTextAnchor124">
        <w:r>
          <w:t>Finding it in the JDK</w:t>
        </w:r>
      </w:hyperlink>
    </w:p>
    <w:p>
      <w:pPr>
        <w:pStyle w:val="Heading 3"/>
      </w:pPr>
      <w:hyperlink w:anchor="_idTextAnchor125">
        <w:r>
          <w:t>Sample code</w:t>
        </w:r>
      </w:hyperlink>
    </w:p>
    <w:p>
      <w:pPr>
        <w:pStyle w:val="Heading 3"/>
      </w:pPr>
      <w:hyperlink w:anchor="_idTextAnchor132">
        <w:r>
          <w:t>Conclusion</w:t>
        </w:r>
      </w:hyperlink>
    </w:p>
    <w:p>
      <w:pPr>
        <w:pStyle w:val="Heading 3"/>
      </w:pPr>
      <w:hyperlink w:anchor="_idTextAnchor133">
        <w:r>
          <w:t>Cloning objects with the prototype pattern</w:t>
        </w:r>
      </w:hyperlink>
    </w:p>
    <w:p>
      <w:pPr>
        <w:pStyle w:val="Heading 3"/>
      </w:pPr>
      <w:hyperlink w:anchor="_idTextAnchor134">
        <w:r>
          <w:t>Motivation</w:t>
        </w:r>
      </w:hyperlink>
    </w:p>
    <w:p>
      <w:pPr>
        <w:pStyle w:val="Heading 3"/>
      </w:pPr>
      <w:hyperlink w:anchor="_idTextAnchor135">
        <w:r>
          <w:t>Finding it in the JDK</w:t>
        </w:r>
      </w:hyperlink>
    </w:p>
    <w:p>
      <w:pPr>
        <w:pStyle w:val="Heading 3"/>
      </w:pPr>
      <w:hyperlink w:anchor="_idTextAnchor136">
        <w:r>
          <w:t>Sample code</w:t>
        </w:r>
      </w:hyperlink>
    </w:p>
    <w:p>
      <w:pPr>
        <w:pStyle w:val="Heading 3"/>
      </w:pPr>
      <w:hyperlink w:anchor="_idTextAnchor139">
        <w:r>
          <w:t>Conclusion</w:t>
        </w:r>
      </w:hyperlink>
    </w:p>
    <w:p>
      <w:pPr>
        <w:pStyle w:val="Heading 3"/>
      </w:pPr>
      <w:hyperlink w:anchor="_idTextAnchor140">
        <w:r>
          <w:t>Ensuring only one instance with the singleton pattern</w:t>
        </w:r>
      </w:hyperlink>
    </w:p>
    <w:p>
      <w:pPr>
        <w:pStyle w:val="Heading 3"/>
      </w:pPr>
      <w:hyperlink w:anchor="_idTextAnchor141">
        <w:r>
          <w:t>Motivation</w:t>
        </w:r>
      </w:hyperlink>
    </w:p>
    <w:p>
      <w:pPr>
        <w:pStyle w:val="Heading 3"/>
      </w:pPr>
      <w:hyperlink w:anchor="_idTextAnchor142">
        <w:r>
          <w:t>Finding it in the JDK</w:t>
        </w:r>
      </w:hyperlink>
    </w:p>
    <w:p>
      <w:pPr>
        <w:pStyle w:val="Heading 3"/>
      </w:pPr>
      <w:hyperlink w:anchor="_idTextAnchor143">
        <w:r>
          <w:t>Sample code</w:t>
        </w:r>
      </w:hyperlink>
    </w:p>
    <w:p>
      <w:pPr>
        <w:pStyle w:val="Heading 3"/>
      </w:pPr>
      <w:hyperlink w:anchor="_idTextAnchor145">
        <w:r>
          <w:t>Conclusion</w:t>
        </w:r>
      </w:hyperlink>
    </w:p>
    <w:p>
      <w:pPr>
        <w:pStyle w:val="Heading 3"/>
      </w:pPr>
      <w:hyperlink w:anchor="_idTextAnchor146">
        <w:r>
          <w:t>Improving performance with the object pool pattern</w:t>
        </w:r>
      </w:hyperlink>
    </w:p>
    <w:p>
      <w:pPr>
        <w:pStyle w:val="Heading 3"/>
      </w:pPr>
      <w:hyperlink w:anchor="_idTextAnchor147">
        <w:r>
          <w:t>Motivation</w:t>
        </w:r>
      </w:hyperlink>
    </w:p>
    <w:p>
      <w:pPr>
        <w:pStyle w:val="Heading 3"/>
      </w:pPr>
      <w:hyperlink w:anchor="_idTextAnchor148">
        <w:r>
          <w:t>Finding it in the JDK</w:t>
        </w:r>
      </w:hyperlink>
    </w:p>
    <w:p>
      <w:pPr>
        <w:pStyle w:val="Heading 3"/>
      </w:pPr>
      <w:hyperlink w:anchor="_idTextAnchor149">
        <w:r>
          <w:t>Sample code</w:t>
        </w:r>
      </w:hyperlink>
    </w:p>
    <w:p>
      <w:pPr>
        <w:pStyle w:val="Heading 3"/>
      </w:pPr>
      <w:hyperlink w:anchor="_idTextAnchor152">
        <w:r>
          <w:t>Conclusion</w:t>
        </w:r>
      </w:hyperlink>
    </w:p>
    <w:p>
      <w:pPr>
        <w:pStyle w:val="Heading 3"/>
      </w:pPr>
      <w:hyperlink w:anchor="_idTextAnchor153">
        <w:r>
          <w:t>Initiating objects on demand with the lazy initialization pattern</w:t>
        </w:r>
      </w:hyperlink>
    </w:p>
    <w:p>
      <w:pPr>
        <w:pStyle w:val="Heading 3"/>
      </w:pPr>
      <w:hyperlink w:anchor="_idTextAnchor154">
        <w:r>
          <w:t>Motivation</w:t>
        </w:r>
      </w:hyperlink>
    </w:p>
    <w:p>
      <w:pPr>
        <w:pStyle w:val="Heading 3"/>
      </w:pPr>
      <w:hyperlink w:anchor="_idTextAnchor155">
        <w:r>
          <w:t>Finding it in the JDK</w:t>
        </w:r>
      </w:hyperlink>
    </w:p>
    <w:p>
      <w:pPr>
        <w:pStyle w:val="Heading 3"/>
      </w:pPr>
      <w:hyperlink w:anchor="_idTextAnchor156">
        <w:r>
          <w:t>Sample code</w:t>
        </w:r>
      </w:hyperlink>
    </w:p>
    <w:p>
      <w:pPr>
        <w:pStyle w:val="Heading 3"/>
      </w:pPr>
      <w:hyperlink w:anchor="_idTextAnchor157">
        <w:r>
          <w:t>Conclusion</w:t>
        </w:r>
      </w:hyperlink>
    </w:p>
    <w:p>
      <w:pPr>
        <w:pStyle w:val="Heading 3"/>
      </w:pPr>
      <w:hyperlink w:anchor="_idTextAnchor158">
        <w:r>
          <w:t>Reducing class dependencies with the dependency injection pattern</w:t>
        </w:r>
      </w:hyperlink>
    </w:p>
    <w:p>
      <w:pPr>
        <w:pStyle w:val="Heading 3"/>
      </w:pPr>
      <w:hyperlink w:anchor="_idTextAnchor159">
        <w:r>
          <w:t>Motivation</w:t>
        </w:r>
      </w:hyperlink>
    </w:p>
    <w:p>
      <w:pPr>
        <w:pStyle w:val="Heading 3"/>
      </w:pPr>
      <w:hyperlink w:anchor="_idTextAnchor160">
        <w:r>
          <w:t>Finding it in the JDK</w:t>
        </w:r>
      </w:hyperlink>
    </w:p>
    <w:p>
      <w:pPr>
        <w:pStyle w:val="Heading 3"/>
      </w:pPr>
      <w:hyperlink w:anchor="_idTextAnchor161">
        <w:r>
          <w:t>Sample code</w:t>
        </w:r>
      </w:hyperlink>
    </w:p>
    <w:p>
      <w:pPr>
        <w:pStyle w:val="Heading 3"/>
      </w:pPr>
      <w:hyperlink w:anchor="_idTextAnchor168">
        <w:r>
          <w:t>Conclusion</w:t>
        </w:r>
      </w:hyperlink>
    </w:p>
    <w:p>
      <w:pPr>
        <w:pStyle w:val="Heading 3"/>
      </w:pPr>
      <w:hyperlink w:anchor="_idTextAnchor169">
        <w:r>
          <w:t>Summary</w:t>
        </w:r>
      </w:hyperlink>
    </w:p>
    <w:p>
      <w:pPr>
        <w:pStyle w:val="Heading 3"/>
      </w:pPr>
      <w:hyperlink w:anchor="_idTextAnchor170">
        <w:r>
          <w:t>Questions</w:t>
        </w:r>
      </w:hyperlink>
    </w:p>
    <w:p>
      <w:pPr>
        <w:pStyle w:val="Heading 3"/>
      </w:pPr>
      <w:hyperlink w:anchor="_idTextAnchor171">
        <w:r>
          <w:t>Further reading</w:t>
        </w:r>
      </w:hyperlink>
    </w:p>
    <w:p>
      <w:pPr>
        <w:pStyle w:val="Para 12"/>
      </w:pPr>
      <w:hyperlink w:anchor="_idTextAnchor172">
        <w:r>
          <w:t>4</w:t>
        </w:r>
      </w:hyperlink>
    </w:p>
    <w:p>
      <w:pPr>
        <w:pStyle w:val="Para 12"/>
      </w:pPr>
      <w:hyperlink w:anchor="_idTextAnchor173">
        <w:r>
          <w:t>Applying Structural Design Patterns</w:t>
        </w:r>
      </w:hyperlink>
    </w:p>
    <w:p>
      <w:pPr>
        <w:pStyle w:val="Heading 3"/>
      </w:pPr>
      <w:hyperlink w:anchor="_idTextAnchor174">
        <w:r>
          <w:t>Technical requirements</w:t>
        </w:r>
      </w:hyperlink>
    </w:p>
    <w:p>
      <w:pPr>
        <w:pStyle w:val="Heading 3"/>
      </w:pPr>
      <w:hyperlink w:anchor="_idTextAnchor175">
        <w:r>
          <w:t>Incompatible object collaboration with the adapter pattern</w:t>
        </w:r>
      </w:hyperlink>
    </w:p>
    <w:p>
      <w:pPr>
        <w:pStyle w:val="Heading 3"/>
      </w:pPr>
      <w:hyperlink w:anchor="_idTextAnchor176">
        <w:r>
          <w:t>Motivation</w:t>
        </w:r>
      </w:hyperlink>
    </w:p>
    <w:p>
      <w:pPr>
        <w:pStyle w:val="Heading 3"/>
      </w:pPr>
      <w:hyperlink w:anchor="_idTextAnchor177">
        <w:r>
          <w:t>Finding it in the JDK</w:t>
        </w:r>
      </w:hyperlink>
    </w:p>
    <w:p>
      <w:pPr>
        <w:pStyle w:val="Heading 3"/>
      </w:pPr>
      <w:hyperlink w:anchor="_idTextAnchor178">
        <w:r>
          <w:t>Sample code</w:t>
        </w:r>
      </w:hyperlink>
    </w:p>
    <w:p>
      <w:pPr>
        <w:pStyle w:val="Heading 3"/>
      </w:pPr>
      <w:hyperlink w:anchor="_idTextAnchor181">
        <w:r>
          <w:t>Conclusion</w:t>
        </w:r>
      </w:hyperlink>
    </w:p>
    <w:p>
      <w:pPr>
        <w:pStyle w:val="Heading 3"/>
      </w:pPr>
      <w:hyperlink w:anchor="_idTextAnchor182">
        <w:r>
          <w:t>Decoupling and developing objects independently with the bridge pattern</w:t>
        </w:r>
      </w:hyperlink>
    </w:p>
    <w:p>
      <w:pPr>
        <w:pStyle w:val="Heading 3"/>
      </w:pPr>
      <w:hyperlink w:anchor="_idTextAnchor183">
        <w:r>
          <w:t>Motivation</w:t>
        </w:r>
      </w:hyperlink>
    </w:p>
    <w:p>
      <w:pPr>
        <w:pStyle w:val="Heading 3"/>
      </w:pPr>
      <w:hyperlink w:anchor="_idTextAnchor184">
        <w:r>
          <w:t>Finding it in the JDK</w:t>
        </w:r>
      </w:hyperlink>
    </w:p>
    <w:p>
      <w:pPr>
        <w:pStyle w:val="Heading 3"/>
      </w:pPr>
      <w:hyperlink w:anchor="_idTextAnchor185">
        <w:r>
          <w:t>Sample code</w:t>
        </w:r>
      </w:hyperlink>
    </w:p>
    <w:p>
      <w:pPr>
        <w:pStyle w:val="Heading 3"/>
      </w:pPr>
      <w:hyperlink w:anchor="_idTextAnchor186">
        <w:r>
          <w:t>Conclusion</w:t>
        </w:r>
      </w:hyperlink>
    </w:p>
    <w:p>
      <w:pPr>
        <w:pStyle w:val="Heading 3"/>
      </w:pPr>
      <w:hyperlink w:anchor="_idTextAnchor191">
        <w:r>
          <w:t>Treating objects the same way using the composite pattern</w:t>
        </w:r>
      </w:hyperlink>
    </w:p>
    <w:p>
      <w:pPr>
        <w:pStyle w:val="Heading 3"/>
      </w:pPr>
      <w:hyperlink w:anchor="_idTextAnchor194">
        <w:r>
          <w:t>Motivation</w:t>
        </w:r>
      </w:hyperlink>
    </w:p>
    <w:p>
      <w:pPr>
        <w:pStyle w:val="Heading 3"/>
      </w:pPr>
      <w:hyperlink w:anchor="_idTextAnchor195">
        <w:r>
          <w:t>Finding it in the JDK</w:t>
        </w:r>
      </w:hyperlink>
    </w:p>
    <w:p>
      <w:pPr>
        <w:pStyle w:val="Heading 3"/>
      </w:pPr>
      <w:hyperlink w:anchor="_idTextAnchor196">
        <w:r>
          <w:t>Sample code</w:t>
        </w:r>
      </w:hyperlink>
    </w:p>
    <w:p>
      <w:pPr>
        <w:pStyle w:val="Heading 3"/>
      </w:pPr>
      <w:hyperlink w:anchor="_idTextAnchor197">
        <w:r>
          <w:t>Conclusion</w:t>
        </w:r>
      </w:hyperlink>
    </w:p>
    <w:p>
      <w:pPr>
        <w:pStyle w:val="Heading 3"/>
      </w:pPr>
      <w:hyperlink w:anchor="_idTextAnchor198">
        <w:r>
          <w:t>Extending object functionality by using the decorator pattern</w:t>
        </w:r>
      </w:hyperlink>
    </w:p>
    <w:p>
      <w:pPr>
        <w:pStyle w:val="Heading 3"/>
      </w:pPr>
      <w:hyperlink w:anchor="_idTextAnchor203">
        <w:r>
          <w:t>Motivation</w:t>
        </w:r>
      </w:hyperlink>
    </w:p>
    <w:p>
      <w:pPr>
        <w:pStyle w:val="Heading 3"/>
      </w:pPr>
      <w:hyperlink w:anchor="_idTextAnchor204">
        <w:r>
          <w:t>Finding it in the JDK</w:t>
        </w:r>
      </w:hyperlink>
    </w:p>
    <w:p>
      <w:pPr>
        <w:pStyle w:val="Heading 3"/>
      </w:pPr>
      <w:hyperlink w:anchor="_idTextAnchor205">
        <w:r>
          <w:t>Sample code</w:t>
        </w:r>
      </w:hyperlink>
    </w:p>
    <w:p>
      <w:pPr>
        <w:pStyle w:val="Heading 3"/>
      </w:pPr>
      <w:hyperlink w:anchor="_idTextAnchor207">
        <w:r>
          <w:t>Conclusion</w:t>
        </w:r>
      </w:hyperlink>
    </w:p>
    <w:p>
      <w:pPr>
        <w:pStyle w:val="Heading 3"/>
      </w:pPr>
      <w:hyperlink w:anchor="_idTextAnchor208">
        <w:r>
          <w:t>Simplifying communication with the facade pattern</w:t>
        </w:r>
      </w:hyperlink>
    </w:p>
    <w:p>
      <w:pPr>
        <w:pStyle w:val="Heading 3"/>
      </w:pPr>
      <w:hyperlink w:anchor="_idTextAnchor210">
        <w:r>
          <w:t>Motivation</w:t>
        </w:r>
      </w:hyperlink>
    </w:p>
    <w:p>
      <w:pPr>
        <w:pStyle w:val="Heading 3"/>
      </w:pPr>
      <w:hyperlink w:anchor="_idTextAnchor211">
        <w:r>
          <w:t>Finding it in the JDK</w:t>
        </w:r>
      </w:hyperlink>
    </w:p>
    <w:p>
      <w:pPr>
        <w:pStyle w:val="Heading 3"/>
      </w:pPr>
      <w:hyperlink w:anchor="_idTextAnchor212">
        <w:r>
          <w:t>Sample code</w:t>
        </w:r>
      </w:hyperlink>
    </w:p>
    <w:p>
      <w:pPr>
        <w:pStyle w:val="Heading 3"/>
      </w:pPr>
      <w:hyperlink w:anchor="_idTextAnchor213">
        <w:r>
          <w:t>Conclusion</w:t>
        </w:r>
      </w:hyperlink>
    </w:p>
    <w:p>
      <w:pPr>
        <w:pStyle w:val="Heading 3"/>
      </w:pPr>
      <w:hyperlink w:anchor="_idTextAnchor214">
        <w:r>
          <w:t>Using conditions to select desired objects with the filter pattern</w:t>
        </w:r>
      </w:hyperlink>
    </w:p>
    <w:p>
      <w:pPr>
        <w:pStyle w:val="Heading 3"/>
      </w:pPr>
      <w:hyperlink w:anchor="_idTextAnchor215">
        <w:r>
          <w:t>Motivation</w:t>
        </w:r>
      </w:hyperlink>
    </w:p>
    <w:p>
      <w:pPr>
        <w:pStyle w:val="Heading 3"/>
      </w:pPr>
      <w:hyperlink w:anchor="_idTextAnchor216">
        <w:r>
          <w:t>Finding it in the JDK</w:t>
        </w:r>
      </w:hyperlink>
    </w:p>
    <w:p>
      <w:pPr>
        <w:pStyle w:val="Heading 3"/>
      </w:pPr>
      <w:hyperlink w:anchor="_idTextAnchor217">
        <w:r>
          <w:t>Sample code</w:t>
        </w:r>
      </w:hyperlink>
    </w:p>
    <w:p>
      <w:pPr>
        <w:pStyle w:val="Heading 3"/>
      </w:pPr>
      <w:hyperlink w:anchor="_idTextAnchor218">
        <w:r>
          <w:t>Conclusion</w:t>
        </w:r>
      </w:hyperlink>
    </w:p>
    <w:p>
      <w:pPr>
        <w:pStyle w:val="Heading 3"/>
      </w:pPr>
      <w:hyperlink w:anchor="_idTextAnchor219">
        <w:r>
          <w:t>Sharing objects across an application with the flyweight pattern</w:t>
        </w:r>
      </w:hyperlink>
    </w:p>
    <w:p>
      <w:pPr>
        <w:pStyle w:val="Heading 3"/>
      </w:pPr>
      <w:hyperlink w:anchor="_idTextAnchor220">
        <w:r>
          <w:t>Motivation</w:t>
        </w:r>
      </w:hyperlink>
    </w:p>
    <w:p>
      <w:pPr>
        <w:pStyle w:val="Heading 3"/>
      </w:pPr>
      <w:hyperlink w:anchor="_idTextAnchor221">
        <w:r>
          <w:t>Finding it in the JDK</w:t>
        </w:r>
      </w:hyperlink>
    </w:p>
    <w:p>
      <w:pPr>
        <w:pStyle w:val="Heading 3"/>
      </w:pPr>
      <w:hyperlink w:anchor="_idTextAnchor222">
        <w:r>
          <w:t>Sample code</w:t>
        </w:r>
      </w:hyperlink>
    </w:p>
    <w:p>
      <w:pPr>
        <w:pStyle w:val="Heading 3"/>
      </w:pPr>
      <w:hyperlink w:anchor="_idTextAnchor223">
        <w:r>
          <w:t>Conclusion</w:t>
        </w:r>
      </w:hyperlink>
    </w:p>
    <w:p>
      <w:pPr>
        <w:pStyle w:val="Heading 3"/>
      </w:pPr>
      <w:hyperlink w:anchor="_idTextAnchor224">
        <w:r>
          <w:t>Handling requests with the front-controller pattern</w:t>
        </w:r>
      </w:hyperlink>
    </w:p>
    <w:p>
      <w:pPr>
        <w:pStyle w:val="Heading 3"/>
      </w:pPr>
      <w:hyperlink w:anchor="_idTextAnchor225">
        <w:r>
          <w:t>Motivation</w:t>
        </w:r>
      </w:hyperlink>
    </w:p>
    <w:p>
      <w:pPr>
        <w:pStyle w:val="Heading 3"/>
      </w:pPr>
      <w:hyperlink w:anchor="_idTextAnchor226">
        <w:r>
          <w:t>Finding it in the JDK</w:t>
        </w:r>
      </w:hyperlink>
    </w:p>
    <w:p>
      <w:pPr>
        <w:pStyle w:val="Heading 3"/>
      </w:pPr>
      <w:hyperlink w:anchor="_idTextAnchor227">
        <w:r>
          <w:t>Sample code</w:t>
        </w:r>
      </w:hyperlink>
    </w:p>
    <w:p>
      <w:pPr>
        <w:pStyle w:val="Heading 3"/>
      </w:pPr>
      <w:hyperlink w:anchor="_idTextAnchor228">
        <w:r>
          <w:t>Conclusion</w:t>
        </w:r>
      </w:hyperlink>
    </w:p>
    <w:p>
      <w:pPr>
        <w:pStyle w:val="Heading 3"/>
      </w:pPr>
      <w:hyperlink w:anchor="_idTextAnchor229">
        <w:r>
          <w:t>Identifying instances using the marker pattern</w:t>
        </w:r>
      </w:hyperlink>
    </w:p>
    <w:p>
      <w:pPr>
        <w:pStyle w:val="Heading 3"/>
      </w:pPr>
      <w:hyperlink w:anchor="_idTextAnchor230">
        <w:r>
          <w:t>Motivation</w:t>
        </w:r>
      </w:hyperlink>
    </w:p>
    <w:p>
      <w:pPr>
        <w:pStyle w:val="Heading 3"/>
      </w:pPr>
      <w:hyperlink w:anchor="_idTextAnchor231">
        <w:r>
          <w:t>Finding it in the JDK</w:t>
        </w:r>
      </w:hyperlink>
    </w:p>
    <w:p>
      <w:pPr>
        <w:pStyle w:val="Heading 3"/>
      </w:pPr>
      <w:hyperlink w:anchor="_idTextAnchor232">
        <w:r>
          <w:t>Sample code</w:t>
        </w:r>
      </w:hyperlink>
    </w:p>
    <w:p>
      <w:pPr>
        <w:pStyle w:val="Heading 3"/>
      </w:pPr>
      <w:hyperlink w:anchor="_idTextAnchor233">
        <w:r>
          <w:t>Conclusion</w:t>
        </w:r>
      </w:hyperlink>
    </w:p>
    <w:p>
      <w:pPr>
        <w:pStyle w:val="Heading 3"/>
      </w:pPr>
      <w:hyperlink w:anchor="_idTextAnchor234">
        <w:r>
          <w:t>Exploring the concept of modules with the module pattern</w:t>
        </w:r>
      </w:hyperlink>
    </w:p>
    <w:p>
      <w:pPr>
        <w:pStyle w:val="Heading 3"/>
      </w:pPr>
      <w:hyperlink w:anchor="_idTextAnchor235">
        <w:r>
          <w:t>Motivation</w:t>
        </w:r>
      </w:hyperlink>
    </w:p>
    <w:p>
      <w:pPr>
        <w:pStyle w:val="Heading 3"/>
      </w:pPr>
      <w:hyperlink w:anchor="_idTextAnchor236">
        <w:r>
          <w:t>Finding it in the JDK</w:t>
        </w:r>
      </w:hyperlink>
    </w:p>
    <w:p>
      <w:pPr>
        <w:pStyle w:val="Heading 3"/>
      </w:pPr>
      <w:hyperlink w:anchor="_idTextAnchor237">
        <w:r>
          <w:t>Sample code</w:t>
        </w:r>
      </w:hyperlink>
    </w:p>
    <w:p>
      <w:pPr>
        <w:pStyle w:val="Heading 3"/>
      </w:pPr>
      <w:hyperlink w:anchor="_idTextAnchor239">
        <w:r>
          <w:t>Conclusion</w:t>
        </w:r>
      </w:hyperlink>
    </w:p>
    <w:p>
      <w:pPr>
        <w:pStyle w:val="Heading 3"/>
      </w:pPr>
      <w:hyperlink w:anchor="_idTextAnchor240">
        <w:r>
          <w:t>Providing a placeholder for an object using the proxy pattern</w:t>
        </w:r>
      </w:hyperlink>
    </w:p>
    <w:p>
      <w:pPr>
        <w:pStyle w:val="Heading 3"/>
      </w:pPr>
      <w:hyperlink w:anchor="_idTextAnchor241">
        <w:r>
          <w:t>Motivation</w:t>
        </w:r>
      </w:hyperlink>
    </w:p>
    <w:p>
      <w:pPr>
        <w:pStyle w:val="Heading 3"/>
      </w:pPr>
      <w:hyperlink w:anchor="_idTextAnchor245">
        <w:r>
          <w:t>Finding it in the JDK</w:t>
        </w:r>
      </w:hyperlink>
    </w:p>
    <w:p>
      <w:pPr>
        <w:pStyle w:val="Heading 3"/>
      </w:pPr>
      <w:hyperlink w:anchor="_idTextAnchor246">
        <w:r>
          <w:t>Sample code</w:t>
        </w:r>
      </w:hyperlink>
    </w:p>
    <w:p>
      <w:pPr>
        <w:pStyle w:val="Heading 3"/>
      </w:pPr>
      <w:hyperlink w:anchor="_idTextAnchor247">
        <w:r>
          <w:t>Conclusion</w:t>
        </w:r>
      </w:hyperlink>
    </w:p>
    <w:p>
      <w:pPr>
        <w:pStyle w:val="Heading 3"/>
      </w:pPr>
      <w:hyperlink w:anchor="_idTextAnchor248">
        <w:r>
          <w:t>Discovering multiple inheritance in Java with the twin pattern</w:t>
        </w:r>
      </w:hyperlink>
    </w:p>
    <w:p>
      <w:pPr>
        <w:pStyle w:val="Heading 3"/>
      </w:pPr>
      <w:hyperlink w:anchor="_idTextAnchor249">
        <w:r>
          <w:t>Motivation</w:t>
        </w:r>
      </w:hyperlink>
    </w:p>
    <w:p>
      <w:pPr>
        <w:pStyle w:val="Heading 3"/>
      </w:pPr>
      <w:hyperlink w:anchor="_idTextAnchor250">
        <w:r>
          <w:t>Sample code</w:t>
        </w:r>
      </w:hyperlink>
    </w:p>
    <w:p>
      <w:pPr>
        <w:pStyle w:val="Heading 3"/>
      </w:pPr>
      <w:hyperlink w:anchor="_idTextAnchor251">
        <w:r>
          <w:t>Conclusion</w:t>
        </w:r>
      </w:hyperlink>
    </w:p>
    <w:p>
      <w:pPr>
        <w:pStyle w:val="Heading 3"/>
      </w:pPr>
      <w:hyperlink w:anchor="_idTextAnchor252">
        <w:r>
          <w:t>Summary</w:t>
        </w:r>
      </w:hyperlink>
    </w:p>
    <w:p>
      <w:pPr>
        <w:pStyle w:val="Heading 3"/>
      </w:pPr>
      <w:hyperlink w:anchor="_idTextAnchor253">
        <w:r>
          <w:t>Questions</w:t>
        </w:r>
      </w:hyperlink>
    </w:p>
    <w:p>
      <w:pPr>
        <w:pStyle w:val="Heading 3"/>
      </w:pPr>
      <w:hyperlink w:anchor="_idTextAnchor254">
        <w:r>
          <w:t>Further reading</w:t>
        </w:r>
      </w:hyperlink>
    </w:p>
    <w:p>
      <w:pPr>
        <w:pStyle w:val="Para 12"/>
      </w:pPr>
      <w:hyperlink w:anchor="_idTextAnchor255">
        <w:r>
          <w:t>5</w:t>
        </w:r>
      </w:hyperlink>
    </w:p>
    <w:p>
      <w:pPr>
        <w:pStyle w:val="Para 12"/>
      </w:pPr>
      <w:hyperlink w:anchor="_idTextAnchor256">
        <w:r>
          <w:t>Behavioral Design Patterns</w:t>
        </w:r>
      </w:hyperlink>
    </w:p>
    <w:p>
      <w:pPr>
        <w:pStyle w:val="Heading 3"/>
      </w:pPr>
      <w:hyperlink w:anchor="_idTextAnchor262">
        <w:r>
          <w:t>Technical requirements</w:t>
        </w:r>
      </w:hyperlink>
    </w:p>
    <w:p>
      <w:pPr>
        <w:pStyle w:val="Heading 3"/>
      </w:pPr>
      <w:hyperlink w:anchor="_idTextAnchor263">
        <w:r>
          <w:t>Limiting expensive initialization using the caching pattern</w:t>
        </w:r>
      </w:hyperlink>
    </w:p>
    <w:p>
      <w:pPr>
        <w:pStyle w:val="Heading 3"/>
      </w:pPr>
      <w:hyperlink w:anchor="_idTextAnchor264">
        <w:r>
          <w:t>Motivation</w:t>
        </w:r>
      </w:hyperlink>
    </w:p>
    <w:p>
      <w:pPr>
        <w:pStyle w:val="Heading 3"/>
      </w:pPr>
      <w:hyperlink w:anchor="_idTextAnchor265">
        <w:r>
          <w:t>Finding it in the JDK</w:t>
        </w:r>
      </w:hyperlink>
    </w:p>
    <w:p>
      <w:pPr>
        <w:pStyle w:val="Heading 3"/>
      </w:pPr>
      <w:hyperlink w:anchor="_idTextAnchor266">
        <w:r>
          <w:t>Sample code</w:t>
        </w:r>
      </w:hyperlink>
    </w:p>
    <w:p>
      <w:pPr>
        <w:pStyle w:val="Heading 3"/>
      </w:pPr>
      <w:hyperlink w:anchor="_idTextAnchor278">
        <w:r>
          <w:t>Conclusion</w:t>
        </w:r>
      </w:hyperlink>
    </w:p>
    <w:p>
      <w:pPr>
        <w:pStyle w:val="Heading 3"/>
      </w:pPr>
      <w:hyperlink w:anchor="_idTextAnchor279">
        <w:r>
          <w:t>Handling events using the chain of responsibility pattern</w:t>
        </w:r>
      </w:hyperlink>
    </w:p>
    <w:p>
      <w:pPr>
        <w:pStyle w:val="Heading 3"/>
      </w:pPr>
      <w:hyperlink w:anchor="_idTextAnchor280">
        <w:r>
          <w:t>Motivation</w:t>
        </w:r>
      </w:hyperlink>
    </w:p>
    <w:p>
      <w:pPr>
        <w:pStyle w:val="Heading 3"/>
      </w:pPr>
      <w:hyperlink w:anchor="_idTextAnchor281">
        <w:r>
          <w:t>Finding it in the JDK</w:t>
        </w:r>
      </w:hyperlink>
    </w:p>
    <w:p>
      <w:pPr>
        <w:pStyle w:val="Heading 3"/>
      </w:pPr>
      <w:hyperlink w:anchor="_idTextAnchor282">
        <w:r>
          <w:t>Sample code</w:t>
        </w:r>
      </w:hyperlink>
    </w:p>
    <w:p>
      <w:pPr>
        <w:pStyle w:val="Heading 3"/>
      </w:pPr>
      <w:hyperlink w:anchor="_idTextAnchor284">
        <w:r>
          <w:t>Conclusion</w:t>
        </w:r>
      </w:hyperlink>
    </w:p>
    <w:p>
      <w:pPr>
        <w:pStyle w:val="Heading 3"/>
      </w:pPr>
      <w:hyperlink w:anchor="_idTextAnchor285">
        <w:r>
          <w:t>Turning information into action with the command pattern</w:t>
        </w:r>
      </w:hyperlink>
    </w:p>
    <w:p>
      <w:pPr>
        <w:pStyle w:val="Heading 3"/>
      </w:pPr>
      <w:hyperlink w:anchor="_idTextAnchor286">
        <w:r>
          <w:t>Motivation</w:t>
        </w:r>
      </w:hyperlink>
    </w:p>
    <w:p>
      <w:pPr>
        <w:pStyle w:val="Heading 3"/>
      </w:pPr>
      <w:hyperlink w:anchor="_idTextAnchor287">
        <w:r>
          <w:t>Finding it in the JDK</w:t>
        </w:r>
      </w:hyperlink>
    </w:p>
    <w:p>
      <w:pPr>
        <w:pStyle w:val="Heading 3"/>
      </w:pPr>
      <w:hyperlink w:anchor="_idTextAnchor288">
        <w:r>
          <w:t>Sample code</w:t>
        </w:r>
      </w:hyperlink>
    </w:p>
    <w:p>
      <w:pPr>
        <w:pStyle w:val="Heading 3"/>
      </w:pPr>
      <w:hyperlink w:anchor="_idTextAnchor293">
        <w:r>
          <w:t>Conclusion</w:t>
        </w:r>
      </w:hyperlink>
    </w:p>
    <w:p>
      <w:pPr>
        <w:pStyle w:val="Heading 3"/>
      </w:pPr>
      <w:hyperlink w:anchor="_idTextAnchor294">
        <w:r>
          <w:t>Giving meaning to the context using the interpreter pattern</w:t>
        </w:r>
      </w:hyperlink>
    </w:p>
    <w:p>
      <w:pPr>
        <w:pStyle w:val="Heading 3"/>
      </w:pPr>
      <w:hyperlink w:anchor="_idTextAnchor295">
        <w:r>
          <w:t>Motivation</w:t>
        </w:r>
      </w:hyperlink>
    </w:p>
    <w:p>
      <w:pPr>
        <w:pStyle w:val="Heading 3"/>
      </w:pPr>
      <w:hyperlink w:anchor="_idTextAnchor296">
        <w:r>
          <w:t>Finding it in the JDK</w:t>
        </w:r>
      </w:hyperlink>
    </w:p>
    <w:p>
      <w:pPr>
        <w:pStyle w:val="Heading 3"/>
      </w:pPr>
      <w:hyperlink w:anchor="_idTextAnchor297">
        <w:r>
          <w:t>Sample code</w:t>
        </w:r>
      </w:hyperlink>
    </w:p>
    <w:p>
      <w:pPr>
        <w:pStyle w:val="Heading 3"/>
      </w:pPr>
      <w:hyperlink w:anchor="_idTextAnchor298">
        <w:r>
          <w:t>Conclusion</w:t>
        </w:r>
      </w:hyperlink>
    </w:p>
    <w:p>
      <w:pPr>
        <w:pStyle w:val="Heading 3"/>
      </w:pPr>
      <w:hyperlink w:anchor="_idTextAnchor299">
        <w:r>
          <w:t>Checking all the elements with the iterator pattern</w:t>
        </w:r>
      </w:hyperlink>
    </w:p>
    <w:p>
      <w:pPr>
        <w:pStyle w:val="Heading 3"/>
      </w:pPr>
      <w:hyperlink w:anchor="_idTextAnchor300">
        <w:r>
          <w:t>Motivation</w:t>
        </w:r>
      </w:hyperlink>
    </w:p>
    <w:p>
      <w:pPr>
        <w:pStyle w:val="Heading 3"/>
      </w:pPr>
      <w:hyperlink w:anchor="_idTextAnchor301">
        <w:r>
          <w:t>Finding it in the JDK</w:t>
        </w:r>
      </w:hyperlink>
    </w:p>
    <w:p>
      <w:pPr>
        <w:pStyle w:val="Heading 3"/>
      </w:pPr>
      <w:hyperlink w:anchor="_idTextAnchor302">
        <w:r>
          <w:t>Sample code</w:t>
        </w:r>
      </w:hyperlink>
    </w:p>
    <w:p>
      <w:pPr>
        <w:pStyle w:val="Heading 3"/>
      </w:pPr>
      <w:hyperlink w:anchor="_idTextAnchor313">
        <w:r>
          <w:t>Conclusion</w:t>
        </w:r>
      </w:hyperlink>
    </w:p>
    <w:p>
      <w:pPr>
        <w:pStyle w:val="Heading 3"/>
      </w:pPr>
      <w:hyperlink w:anchor="_idTextAnchor314">
        <w:r>
          <w:t>Utilizing the mediator pattern for information exchange</w:t>
        </w:r>
      </w:hyperlink>
    </w:p>
    <w:p>
      <w:pPr>
        <w:pStyle w:val="Heading 3"/>
      </w:pPr>
      <w:hyperlink w:anchor="_idTextAnchor315">
        <w:r>
          <w:t>Motivation</w:t>
        </w:r>
      </w:hyperlink>
    </w:p>
    <w:p>
      <w:pPr>
        <w:pStyle w:val="Heading 3"/>
      </w:pPr>
      <w:hyperlink w:anchor="_idTextAnchor316">
        <w:r>
          <w:t>Finding it in the JDK</w:t>
        </w:r>
      </w:hyperlink>
    </w:p>
    <w:p>
      <w:pPr>
        <w:pStyle w:val="Heading 3"/>
      </w:pPr>
      <w:hyperlink w:anchor="_idTextAnchor321">
        <w:r>
          <w:t>Sample code</w:t>
        </w:r>
      </w:hyperlink>
    </w:p>
    <w:p>
      <w:pPr>
        <w:pStyle w:val="Heading 3"/>
      </w:pPr>
      <w:hyperlink w:anchor="_idTextAnchor326">
        <w:r>
          <w:t>Conclusion</w:t>
        </w:r>
      </w:hyperlink>
    </w:p>
    <w:p>
      <w:pPr>
        <w:pStyle w:val="Heading 3"/>
      </w:pPr>
      <w:hyperlink w:anchor="_idTextAnchor327">
        <w:r>
          <w:t>Restoring the desired state with the memento pattern</w:t>
        </w:r>
      </w:hyperlink>
    </w:p>
    <w:p>
      <w:pPr>
        <w:pStyle w:val="Heading 3"/>
      </w:pPr>
      <w:hyperlink w:anchor="_idTextAnchor328">
        <w:r>
          <w:t>Motivation</w:t>
        </w:r>
      </w:hyperlink>
    </w:p>
    <w:p>
      <w:pPr>
        <w:pStyle w:val="Heading 3"/>
      </w:pPr>
      <w:hyperlink w:anchor="_idTextAnchor329">
        <w:r>
          <w:t>Finding it in the JDK</w:t>
        </w:r>
      </w:hyperlink>
    </w:p>
    <w:p>
      <w:pPr>
        <w:pStyle w:val="Heading 3"/>
      </w:pPr>
      <w:hyperlink w:anchor="_idTextAnchor330">
        <w:r>
          <w:t>Sample code</w:t>
        </w:r>
      </w:hyperlink>
    </w:p>
    <w:p>
      <w:pPr>
        <w:pStyle w:val="Heading 3"/>
      </w:pPr>
      <w:hyperlink w:anchor="_idTextAnchor331">
        <w:r>
          <w:t>Conclusion</w:t>
        </w:r>
      </w:hyperlink>
    </w:p>
    <w:p>
      <w:pPr>
        <w:pStyle w:val="Heading 3"/>
      </w:pPr>
      <w:hyperlink w:anchor="_idTextAnchor332">
        <w:r>
          <w:t>Avoiding a null pointer exception state with the null object pattern</w:t>
        </w:r>
      </w:hyperlink>
    </w:p>
    <w:p>
      <w:pPr>
        <w:pStyle w:val="Heading 3"/>
      </w:pPr>
      <w:hyperlink w:anchor="_idTextAnchor333">
        <w:r>
          <w:t>Motivation</w:t>
        </w:r>
      </w:hyperlink>
    </w:p>
    <w:p>
      <w:pPr>
        <w:pStyle w:val="Heading 3"/>
      </w:pPr>
      <w:hyperlink w:anchor="_idTextAnchor334">
        <w:r>
          <w:t>Finding it in the JDK</w:t>
        </w:r>
      </w:hyperlink>
    </w:p>
    <w:p>
      <w:pPr>
        <w:pStyle w:val="Heading 3"/>
      </w:pPr>
      <w:hyperlink w:anchor="_idTextAnchor336">
        <w:r>
          <w:t>Sample code</w:t>
        </w:r>
      </w:hyperlink>
    </w:p>
    <w:p>
      <w:pPr>
        <w:pStyle w:val="Heading 3"/>
      </w:pPr>
      <w:hyperlink w:anchor="_idTextAnchor339">
        <w:r>
          <w:t>Conclusion</w:t>
        </w:r>
      </w:hyperlink>
    </w:p>
    <w:p>
      <w:pPr>
        <w:pStyle w:val="Heading 3"/>
      </w:pPr>
      <w:hyperlink w:anchor="_idTextAnchor340">
        <w:r>
          <w:t>Keeping all interested parties informed using the observer pattern</w:t>
        </w:r>
      </w:hyperlink>
    </w:p>
    <w:p>
      <w:pPr>
        <w:pStyle w:val="Heading 3"/>
      </w:pPr>
      <w:hyperlink w:anchor="_idTextAnchor341">
        <w:r>
          <w:t>Motivation</w:t>
        </w:r>
      </w:hyperlink>
    </w:p>
    <w:p>
      <w:pPr>
        <w:pStyle w:val="Heading 3"/>
      </w:pPr>
      <w:hyperlink w:anchor="_idTextAnchor342">
        <w:r>
          <w:t>Finding it in the JDK</w:t>
        </w:r>
      </w:hyperlink>
    </w:p>
    <w:p>
      <w:pPr>
        <w:pStyle w:val="Heading 3"/>
      </w:pPr>
      <w:hyperlink w:anchor="_idTextAnchor343">
        <w:r>
          <w:t>Sample code</w:t>
        </w:r>
      </w:hyperlink>
    </w:p>
    <w:p>
      <w:pPr>
        <w:pStyle w:val="Heading 3"/>
      </w:pPr>
      <w:hyperlink w:anchor="_idTextAnchor344">
        <w:r>
          <w:t>Conclusion</w:t>
        </w:r>
      </w:hyperlink>
    </w:p>
    <w:p>
      <w:pPr>
        <w:pStyle w:val="Heading 3"/>
      </w:pPr>
      <w:hyperlink w:anchor="_idTextAnchor345">
        <w:r>
          <w:t>Dealing with instance stages by using the pipeline pattern</w:t>
        </w:r>
      </w:hyperlink>
    </w:p>
    <w:p>
      <w:pPr>
        <w:pStyle w:val="Heading 3"/>
      </w:pPr>
      <w:hyperlink w:anchor="_idTextAnchor346">
        <w:r>
          <w:t>Motivation</w:t>
        </w:r>
      </w:hyperlink>
    </w:p>
    <w:p>
      <w:pPr>
        <w:pStyle w:val="Heading 3"/>
      </w:pPr>
      <w:hyperlink w:anchor="_idTextAnchor347">
        <w:r>
          <w:t>Finding it in the JDK</w:t>
        </w:r>
      </w:hyperlink>
    </w:p>
    <w:p>
      <w:pPr>
        <w:pStyle w:val="Heading 3"/>
      </w:pPr>
      <w:hyperlink w:anchor="_idTextAnchor348">
        <w:r>
          <w:t>Sample code</w:t>
        </w:r>
      </w:hyperlink>
    </w:p>
    <w:p>
      <w:pPr>
        <w:pStyle w:val="Heading 3"/>
      </w:pPr>
      <w:hyperlink w:anchor="_idTextAnchor352">
        <w:r>
          <w:t>Conclusion</w:t>
        </w:r>
      </w:hyperlink>
    </w:p>
    <w:p>
      <w:pPr>
        <w:pStyle w:val="Heading 3"/>
      </w:pPr>
      <w:hyperlink w:anchor="_idTextAnchor353">
        <w:r>
          <w:t>Changing object behavior with the state pattern</w:t>
        </w:r>
      </w:hyperlink>
    </w:p>
    <w:p>
      <w:pPr>
        <w:pStyle w:val="Heading 3"/>
      </w:pPr>
      <w:hyperlink w:anchor="_idTextAnchor354">
        <w:r>
          <w:t>Motivation</w:t>
        </w:r>
      </w:hyperlink>
    </w:p>
    <w:p>
      <w:pPr>
        <w:pStyle w:val="Heading 3"/>
      </w:pPr>
      <w:hyperlink w:anchor="_idTextAnchor355">
        <w:r>
          <w:t>Finding it in the JDK</w:t>
        </w:r>
      </w:hyperlink>
    </w:p>
    <w:p>
      <w:pPr>
        <w:pStyle w:val="Heading 3"/>
      </w:pPr>
      <w:hyperlink w:anchor="_idTextAnchor356">
        <w:r>
          <w:t>Sample code</w:t>
        </w:r>
      </w:hyperlink>
    </w:p>
    <w:p>
      <w:pPr>
        <w:pStyle w:val="Heading 3"/>
      </w:pPr>
      <w:hyperlink w:anchor="_idTextAnchor357">
        <w:r>
          <w:t>Conclusion</w:t>
        </w:r>
      </w:hyperlink>
    </w:p>
    <w:p>
      <w:pPr>
        <w:pStyle w:val="Heading 3"/>
      </w:pPr>
      <w:hyperlink w:anchor="_idTextAnchor358">
        <w:r>
          <w:t>Using the strategy pattern to change object behavior</w:t>
        </w:r>
      </w:hyperlink>
    </w:p>
    <w:p>
      <w:pPr>
        <w:pStyle w:val="Heading 3"/>
      </w:pPr>
      <w:hyperlink w:anchor="_idTextAnchor359">
        <w:r>
          <w:t>Motivation</w:t>
        </w:r>
      </w:hyperlink>
    </w:p>
    <w:p>
      <w:pPr>
        <w:pStyle w:val="Heading 3"/>
      </w:pPr>
      <w:hyperlink w:anchor="_idTextAnchor360">
        <w:r>
          <w:t>Finding it in the JDK</w:t>
        </w:r>
      </w:hyperlink>
    </w:p>
    <w:p>
      <w:pPr>
        <w:pStyle w:val="Heading 3"/>
      </w:pPr>
      <w:hyperlink w:anchor="_idTextAnchor361">
        <w:r>
          <w:t>Sample code</w:t>
        </w:r>
      </w:hyperlink>
    </w:p>
    <w:p>
      <w:pPr>
        <w:pStyle w:val="Heading 3"/>
      </w:pPr>
      <w:hyperlink w:anchor="_idTextAnchor367">
        <w:r>
          <w:t>Conclusion</w:t>
        </w:r>
      </w:hyperlink>
    </w:p>
    <w:p>
      <w:pPr>
        <w:pStyle w:val="Heading 3"/>
      </w:pPr>
      <w:hyperlink w:anchor="_idTextAnchor368">
        <w:r>
          <w:t>Standardizing processes with the template pattern</w:t>
        </w:r>
      </w:hyperlink>
    </w:p>
    <w:p>
      <w:pPr>
        <w:pStyle w:val="Heading 3"/>
      </w:pPr>
      <w:hyperlink w:anchor="_idTextAnchor369">
        <w:r>
          <w:t>Motivation</w:t>
        </w:r>
      </w:hyperlink>
    </w:p>
    <w:p>
      <w:pPr>
        <w:pStyle w:val="Heading 3"/>
      </w:pPr>
      <w:hyperlink w:anchor="_idTextAnchor370">
        <w:r>
          <w:t>Finding it in the JDK</w:t>
        </w:r>
      </w:hyperlink>
    </w:p>
    <w:p>
      <w:pPr>
        <w:pStyle w:val="Heading 3"/>
      </w:pPr>
      <w:hyperlink w:anchor="_idTextAnchor371">
        <w:r>
          <w:t>Sample code</w:t>
        </w:r>
      </w:hyperlink>
    </w:p>
    <w:p>
      <w:pPr>
        <w:pStyle w:val="Heading 3"/>
      </w:pPr>
      <w:hyperlink w:anchor="_idTextAnchor372">
        <w:r>
          <w:t>Conclusion</w:t>
        </w:r>
      </w:hyperlink>
    </w:p>
    <w:p>
      <w:pPr>
        <w:pStyle w:val="Heading 3"/>
      </w:pPr>
      <w:hyperlink w:anchor="_idTextAnchor374">
        <w:r>
          <w:t>Executing code based on the object type using the visitor pattern</w:t>
        </w:r>
      </w:hyperlink>
    </w:p>
    <w:p>
      <w:pPr>
        <w:pStyle w:val="Heading 3"/>
      </w:pPr>
      <w:hyperlink w:anchor="_idTextAnchor375">
        <w:r>
          <w:t>Motivation</w:t>
        </w:r>
      </w:hyperlink>
    </w:p>
    <w:p>
      <w:pPr>
        <w:pStyle w:val="Heading 3"/>
      </w:pPr>
      <w:hyperlink w:anchor="_idTextAnchor376">
        <w:r>
          <w:t>Finding it in the JDK</w:t>
        </w:r>
      </w:hyperlink>
    </w:p>
    <w:p>
      <w:pPr>
        <w:pStyle w:val="Heading 3"/>
      </w:pPr>
      <w:hyperlink w:anchor="_idTextAnchor377">
        <w:r>
          <w:t>Sample code</w:t>
        </w:r>
      </w:hyperlink>
    </w:p>
    <w:p>
      <w:pPr>
        <w:pStyle w:val="Heading 3"/>
      </w:pPr>
      <w:hyperlink w:anchor="_idTextAnchor383">
        <w:r>
          <w:t>Conclusion</w:t>
        </w:r>
      </w:hyperlink>
    </w:p>
    <w:p>
      <w:pPr>
        <w:pStyle w:val="Heading 3"/>
      </w:pPr>
      <w:hyperlink w:anchor="_idTextAnchor384">
        <w:r>
          <w:t>Summary</w:t>
        </w:r>
      </w:hyperlink>
    </w:p>
    <w:p>
      <w:pPr>
        <w:pStyle w:val="Heading 3"/>
      </w:pPr>
      <w:hyperlink w:anchor="_idTextAnchor385">
        <w:r>
          <w:t>Questions</w:t>
        </w:r>
      </w:hyperlink>
    </w:p>
    <w:p>
      <w:pPr>
        <w:pStyle w:val="Heading 3"/>
      </w:pPr>
      <w:hyperlink w:anchor="_idTextAnchor386">
        <w:r>
          <w:t>Further reading</w:t>
        </w:r>
      </w:hyperlink>
    </w:p>
    <w:p>
      <w:pPr>
        <w:pStyle w:val="0 Block"/>
      </w:pPr>
    </w:p>
    <w:p>
      <w:pPr>
        <w:pStyle w:val="Para 12"/>
        <w:pageBreakBefore w:val="on"/>
      </w:pPr>
      <w:hyperlink w:anchor="_idTextAnchor387">
        <w:r>
          <w:t>Part 3: Other Essential Patterns and Anti-Patterns</w:t>
        </w:r>
      </w:hyperlink>
    </w:p>
    <w:p>
      <w:pPr>
        <w:pStyle w:val="Para 12"/>
      </w:pPr>
      <w:hyperlink w:anchor="_idTextAnchor388">
        <w:r>
          <w:t>6</w:t>
        </w:r>
      </w:hyperlink>
    </w:p>
    <w:p>
      <w:pPr>
        <w:pStyle w:val="Para 12"/>
      </w:pPr>
      <w:hyperlink w:anchor="_idTextAnchor389">
        <w:r>
          <w:t>Concurrency Design Patterns</w:t>
        </w:r>
      </w:hyperlink>
    </w:p>
    <w:p>
      <w:pPr>
        <w:pStyle w:val="Heading 3"/>
      </w:pPr>
      <w:hyperlink w:anchor="_idTextAnchor390">
        <w:r>
          <w:t>Technical requirements</w:t>
        </w:r>
      </w:hyperlink>
    </w:p>
    <w:p>
      <w:pPr>
        <w:pStyle w:val="Heading 3"/>
      </w:pPr>
      <w:hyperlink w:anchor="_idTextAnchor391">
        <w:r>
          <w:t>Decoupling a method execution with an active object pattern</w:t>
        </w:r>
      </w:hyperlink>
    </w:p>
    <w:p>
      <w:pPr>
        <w:pStyle w:val="Heading 3"/>
      </w:pPr>
      <w:hyperlink w:anchor="_idTextAnchor392">
        <w:r>
          <w:t>Motivation</w:t>
        </w:r>
      </w:hyperlink>
    </w:p>
    <w:p>
      <w:pPr>
        <w:pStyle w:val="Heading 3"/>
      </w:pPr>
      <w:hyperlink w:anchor="_idTextAnchor393">
        <w:r>
          <w:t>Sample code</w:t>
        </w:r>
      </w:hyperlink>
    </w:p>
    <w:p>
      <w:pPr>
        <w:pStyle w:val="Heading 3"/>
      </w:pPr>
      <w:hyperlink w:anchor="_idTextAnchor405">
        <w:r>
          <w:t>Conclusion</w:t>
        </w:r>
      </w:hyperlink>
    </w:p>
    <w:p>
      <w:pPr>
        <w:pStyle w:val="Heading 3"/>
      </w:pPr>
      <w:hyperlink w:anchor="_idTextAnchor406">
        <w:r>
          <w:t>Non-blocking tasks using async method invocation pattern</w:t>
        </w:r>
      </w:hyperlink>
    </w:p>
    <w:p>
      <w:pPr>
        <w:pStyle w:val="Heading 3"/>
      </w:pPr>
      <w:hyperlink w:anchor="_idTextAnchor407">
        <w:r>
          <w:t>Motivation</w:t>
        </w:r>
      </w:hyperlink>
    </w:p>
    <w:p>
      <w:pPr>
        <w:pStyle w:val="Heading 3"/>
      </w:pPr>
      <w:hyperlink w:anchor="_idTextAnchor408">
        <w:r>
          <w:t>Sample code</w:t>
        </w:r>
      </w:hyperlink>
    </w:p>
    <w:p>
      <w:pPr>
        <w:pStyle w:val="Heading 3"/>
      </w:pPr>
      <w:hyperlink w:anchor="_idTextAnchor412">
        <w:r>
          <w:t>Conclusion</w:t>
        </w:r>
      </w:hyperlink>
    </w:p>
    <w:p>
      <w:pPr>
        <w:pStyle w:val="Heading 3"/>
      </w:pPr>
      <w:hyperlink w:anchor="_idTextAnchor413">
        <w:r>
          <w:t>Delay execution until the previous task is completed with the balking pattern</w:t>
        </w:r>
      </w:hyperlink>
    </w:p>
    <w:p>
      <w:pPr>
        <w:pStyle w:val="Heading 3"/>
      </w:pPr>
      <w:hyperlink w:anchor="_idTextAnchor414">
        <w:r>
          <w:t>Motivation</w:t>
        </w:r>
      </w:hyperlink>
    </w:p>
    <w:p>
      <w:pPr>
        <w:pStyle w:val="Heading 3"/>
      </w:pPr>
      <w:hyperlink w:anchor="_idTextAnchor415">
        <w:r>
          <w:t>Sample code</w:t>
        </w:r>
      </w:hyperlink>
    </w:p>
    <w:p>
      <w:pPr>
        <w:pStyle w:val="Heading 3"/>
      </w:pPr>
      <w:hyperlink w:anchor="_idTextAnchor421">
        <w:r>
          <w:t>Conclusion</w:t>
        </w:r>
      </w:hyperlink>
    </w:p>
    <w:p>
      <w:pPr>
        <w:pStyle w:val="Heading 3"/>
      </w:pPr>
      <w:hyperlink w:anchor="_idTextAnchor422">
        <w:r>
          <w:t>Providing a unique object instance with a double-checked locking pattern</w:t>
        </w:r>
      </w:hyperlink>
    </w:p>
    <w:p>
      <w:pPr>
        <w:pStyle w:val="Heading 3"/>
      </w:pPr>
      <w:hyperlink w:anchor="_idTextAnchor423">
        <w:r>
          <w:t>Motivation</w:t>
        </w:r>
      </w:hyperlink>
    </w:p>
    <w:p>
      <w:pPr>
        <w:pStyle w:val="Heading 3"/>
      </w:pPr>
      <w:hyperlink w:anchor="_idTextAnchor424">
        <w:r>
          <w:t>Sample code</w:t>
        </w:r>
      </w:hyperlink>
    </w:p>
    <w:p>
      <w:pPr>
        <w:pStyle w:val="Heading 3"/>
      </w:pPr>
      <w:hyperlink w:anchor="_idTextAnchor440">
        <w:r>
          <w:t>Conclusion</w:t>
        </w:r>
      </w:hyperlink>
    </w:p>
    <w:p>
      <w:pPr>
        <w:pStyle w:val="Heading 3"/>
      </w:pPr>
      <w:hyperlink w:anchor="_idTextAnchor441">
        <w:r>
          <w:t>Using purposeful thread blocking via a read-write lock pattern</w:t>
        </w:r>
      </w:hyperlink>
    </w:p>
    <w:p>
      <w:pPr>
        <w:pStyle w:val="Heading 3"/>
      </w:pPr>
      <w:hyperlink w:anchor="_idTextAnchor442">
        <w:r>
          <w:t>Motivation</w:t>
        </w:r>
      </w:hyperlink>
    </w:p>
    <w:p>
      <w:pPr>
        <w:pStyle w:val="Heading 3"/>
      </w:pPr>
      <w:hyperlink w:anchor="_idTextAnchor443">
        <w:r>
          <w:t>Sample code</w:t>
        </w:r>
      </w:hyperlink>
    </w:p>
    <w:p>
      <w:pPr>
        <w:pStyle w:val="Heading 3"/>
      </w:pPr>
      <w:hyperlink w:anchor="_idTextAnchor453">
        <w:r>
          <w:t>Conclusion</w:t>
        </w:r>
      </w:hyperlink>
    </w:p>
    <w:p>
      <w:pPr>
        <w:pStyle w:val="Heading 3"/>
      </w:pPr>
      <w:hyperlink w:anchor="_idTextAnchor454">
        <w:r>
          <w:t>Decoupling the execution logic with a producer-consumer pattern</w:t>
        </w:r>
      </w:hyperlink>
    </w:p>
    <w:p>
      <w:pPr>
        <w:pStyle w:val="Heading 3"/>
      </w:pPr>
      <w:hyperlink w:anchor="_idTextAnchor455">
        <w:r>
          <w:t>Motivation</w:t>
        </w:r>
      </w:hyperlink>
    </w:p>
    <w:p>
      <w:pPr>
        <w:pStyle w:val="Heading 3"/>
      </w:pPr>
      <w:hyperlink w:anchor="_idTextAnchor456">
        <w:r>
          <w:t>Sample code</w:t>
        </w:r>
      </w:hyperlink>
    </w:p>
    <w:p>
      <w:pPr>
        <w:pStyle w:val="Heading 3"/>
      </w:pPr>
      <w:hyperlink w:anchor="_idTextAnchor459">
        <w:r>
          <w:t>Conclusion</w:t>
        </w:r>
      </w:hyperlink>
    </w:p>
    <w:p>
      <w:pPr>
        <w:pStyle w:val="Heading 3"/>
      </w:pPr>
      <w:hyperlink w:anchor="_idTextAnchor460">
        <w:r>
          <w:t>Executing isolated tasks with the scheduler pattern</w:t>
        </w:r>
      </w:hyperlink>
    </w:p>
    <w:p>
      <w:pPr>
        <w:pStyle w:val="Heading 3"/>
      </w:pPr>
      <w:hyperlink w:anchor="_idTextAnchor461">
        <w:r>
          <w:t>Motivation</w:t>
        </w:r>
      </w:hyperlink>
    </w:p>
    <w:p>
      <w:pPr>
        <w:pStyle w:val="Heading 3"/>
      </w:pPr>
      <w:hyperlink w:anchor="_idTextAnchor462">
        <w:r>
          <w:t>Sample code</w:t>
        </w:r>
      </w:hyperlink>
    </w:p>
    <w:p>
      <w:pPr>
        <w:pStyle w:val="Heading 3"/>
      </w:pPr>
      <w:hyperlink w:anchor="_idTextAnchor466">
        <w:r>
          <w:t>Conclusion</w:t>
        </w:r>
      </w:hyperlink>
    </w:p>
    <w:p>
      <w:pPr>
        <w:pStyle w:val="Heading 3"/>
      </w:pPr>
      <w:hyperlink w:anchor="_idTextAnchor467">
        <w:r>
          <w:t>Effective thread utilization using a thread-pool pattern</w:t>
        </w:r>
      </w:hyperlink>
    </w:p>
    <w:p>
      <w:pPr>
        <w:pStyle w:val="Heading 3"/>
      </w:pPr>
      <w:hyperlink w:anchor="_idTextAnchor468">
        <w:r>
          <w:t>Motivation</w:t>
        </w:r>
      </w:hyperlink>
    </w:p>
    <w:p>
      <w:pPr>
        <w:pStyle w:val="Heading 3"/>
      </w:pPr>
      <w:hyperlink w:anchor="_idTextAnchor469">
        <w:r>
          <w:t>Sample code</w:t>
        </w:r>
      </w:hyperlink>
    </w:p>
    <w:p>
      <w:pPr>
        <w:pStyle w:val="Heading 3"/>
      </w:pPr>
      <w:hyperlink w:anchor="_idTextAnchor476">
        <w:r>
          <w:t>Conclusion</w:t>
        </w:r>
      </w:hyperlink>
    </w:p>
    <w:p>
      <w:pPr>
        <w:pStyle w:val="Heading 3"/>
      </w:pPr>
      <w:hyperlink w:anchor="_idTextAnchor477">
        <w:r>
          <w:t>Summary</w:t>
        </w:r>
      </w:hyperlink>
    </w:p>
    <w:p>
      <w:pPr>
        <w:pStyle w:val="Heading 3"/>
      </w:pPr>
      <w:hyperlink w:anchor="_idTextAnchor478">
        <w:r>
          <w:t>Questions</w:t>
        </w:r>
      </w:hyperlink>
    </w:p>
    <w:p>
      <w:pPr>
        <w:pStyle w:val="Heading 3"/>
      </w:pPr>
      <w:hyperlink w:anchor="_idTextAnchor479">
        <w:r>
          <w:t>Further reading</w:t>
        </w:r>
      </w:hyperlink>
    </w:p>
    <w:p>
      <w:pPr>
        <w:pStyle w:val="Heading 3"/>
      </w:pPr>
      <w:hyperlink w:anchor="_idTextAnchor480">
        <w:r>
          <w:t>Answers</w:t>
        </w:r>
      </w:hyperlink>
    </w:p>
    <w:p>
      <w:pPr>
        <w:pStyle w:val="Para 12"/>
      </w:pPr>
      <w:hyperlink w:anchor="_idTextAnchor481">
        <w:r>
          <w:t>7</w:t>
        </w:r>
      </w:hyperlink>
    </w:p>
    <w:p>
      <w:pPr>
        <w:pStyle w:val="Para 12"/>
      </w:pPr>
      <w:hyperlink w:anchor="_idTextAnchor482">
        <w:r>
          <w:t>Understanding Common Anti-Patterns</w:t>
        </w:r>
      </w:hyperlink>
    </w:p>
    <w:p>
      <w:pPr>
        <w:pStyle w:val="Heading 3"/>
      </w:pPr>
      <w:hyperlink w:anchor="_idTextAnchor484">
        <w:r>
          <w:t>Technical requirements</w:t>
        </w:r>
      </w:hyperlink>
    </w:p>
    <w:p>
      <w:pPr>
        <w:pStyle w:val="Heading 3"/>
      </w:pPr>
      <w:hyperlink w:anchor="_idTextAnchor485">
        <w:r>
          <w:t>What anti-patterns are and how to identify them</w:t>
        </w:r>
      </w:hyperlink>
    </w:p>
    <w:p>
      <w:pPr>
        <w:pStyle w:val="Heading 3"/>
      </w:pPr>
      <w:hyperlink w:anchor="_idTextAnchor486">
        <w:r>
          <w:t>Theoretical principles challenges</w:t>
        </w:r>
      </w:hyperlink>
    </w:p>
    <w:p>
      <w:pPr>
        <w:pStyle w:val="Heading 3"/>
      </w:pPr>
      <w:hyperlink w:anchor="_idTextAnchor487">
        <w:r>
          <w:t>Collecting technical debt as a bottleneck</w:t>
        </w:r>
      </w:hyperlink>
    </w:p>
    <w:p>
      <w:pPr>
        <w:pStyle w:val="Heading 3"/>
      </w:pPr>
      <w:hyperlink w:anchor="_idTextAnchor488">
        <w:r>
          <w:t>Inappropriately squeezing the capabilities of the Java platform</w:t>
        </w:r>
      </w:hyperlink>
    </w:p>
    <w:p>
      <w:pPr>
        <w:pStyle w:val="Heading 3"/>
      </w:pPr>
      <w:hyperlink w:anchor="_idTextAnchor489">
        <w:r>
          <w:t>Selecting the right tool</w:t>
        </w:r>
      </w:hyperlink>
    </w:p>
    <w:p>
      <w:pPr>
        <w:pStyle w:val="Heading 3"/>
      </w:pPr>
      <w:hyperlink w:anchor="_idTextAnchor490">
        <w:r>
          <w:t>Conclusion of the code smell anti-pattern</w:t>
        </w:r>
      </w:hyperlink>
    </w:p>
    <w:p>
      <w:pPr>
        <w:pStyle w:val="Heading 3"/>
      </w:pPr>
      <w:hyperlink w:anchor="_idTextAnchor491">
        <w:r>
          <w:t>Examining typical software anti-patterns</w:t>
        </w:r>
      </w:hyperlink>
    </w:p>
    <w:p>
      <w:pPr>
        <w:pStyle w:val="Heading 3"/>
      </w:pPr>
      <w:hyperlink w:anchor="_idTextAnchor493">
        <w:r>
          <w:t>Spaghetti code</w:t>
        </w:r>
      </w:hyperlink>
    </w:p>
    <w:p>
      <w:pPr>
        <w:pStyle w:val="Heading 3"/>
      </w:pPr>
      <w:hyperlink w:anchor="_idTextAnchor504">
        <w:r>
          <w:t>Cut and paste programming</w:t>
        </w:r>
      </w:hyperlink>
    </w:p>
    <w:p>
      <w:pPr>
        <w:pStyle w:val="Heading 3"/>
      </w:pPr>
      <w:hyperlink w:anchor="_idTextAnchor505">
        <w:r>
          <w:t>Blob</w:t>
        </w:r>
      </w:hyperlink>
    </w:p>
    <w:p>
      <w:pPr>
        <w:pStyle w:val="Heading 3"/>
      </w:pPr>
      <w:hyperlink w:anchor="_idTextAnchor506">
        <w:r>
          <w:t>Lava flow</w:t>
        </w:r>
      </w:hyperlink>
    </w:p>
    <w:p>
      <w:pPr>
        <w:pStyle w:val="Heading 3"/>
      </w:pPr>
      <w:hyperlink w:anchor="_idTextAnchor507">
        <w:r>
          <w:t>Functional decomposition</w:t>
        </w:r>
      </w:hyperlink>
    </w:p>
    <w:p>
      <w:pPr>
        <w:pStyle w:val="Heading 3"/>
      </w:pPr>
      <w:hyperlink w:anchor="_idTextAnchor521">
        <w:r>
          <w:t>Boat anchor</w:t>
        </w:r>
      </w:hyperlink>
    </w:p>
    <w:p>
      <w:pPr>
        <w:pStyle w:val="Heading 3"/>
      </w:pPr>
      <w:hyperlink w:anchor="_idTextAnchor522">
        <w:r>
          <w:t>Conclusion</w:t>
        </w:r>
      </w:hyperlink>
    </w:p>
    <w:p>
      <w:pPr>
        <w:pStyle w:val="Heading 3"/>
      </w:pPr>
      <w:hyperlink w:anchor="_idTextAnchor523">
        <w:r>
          <w:t>Understanding software architecture anti-patterns</w:t>
        </w:r>
      </w:hyperlink>
    </w:p>
    <w:p>
      <w:pPr>
        <w:pStyle w:val="Heading 3"/>
      </w:pPr>
      <w:hyperlink w:anchor="_idTextAnchor526">
        <w:r>
          <w:t>Golden hammer</w:t>
        </w:r>
      </w:hyperlink>
    </w:p>
    <w:p>
      <w:pPr>
        <w:pStyle w:val="Heading 3"/>
      </w:pPr>
      <w:hyperlink w:anchor="_idTextAnchor528">
        <w:r>
          <w:t>Continuous obsolescence</w:t>
        </w:r>
      </w:hyperlink>
    </w:p>
    <w:p>
      <w:pPr>
        <w:pStyle w:val="Heading 3"/>
      </w:pPr>
      <w:hyperlink w:anchor="_idTextAnchor529">
        <w:r>
          <w:t>Input kludge</w:t>
        </w:r>
      </w:hyperlink>
    </w:p>
    <w:p>
      <w:pPr>
        <w:pStyle w:val="Heading 3"/>
      </w:pPr>
      <w:hyperlink w:anchor="_idTextAnchor532">
        <w:r>
          <w:t>Working in a minefield</w:t>
        </w:r>
      </w:hyperlink>
    </w:p>
    <w:p>
      <w:pPr>
        <w:pStyle w:val="Heading 3"/>
      </w:pPr>
      <w:hyperlink w:anchor="_idTextAnchor535">
        <w:r>
          <w:t>Ambiguous viewpoint</w:t>
        </w:r>
      </w:hyperlink>
    </w:p>
    <w:p>
      <w:pPr>
        <w:pStyle w:val="Heading 3"/>
      </w:pPr>
      <w:hyperlink w:anchor="_idTextAnchor540">
        <w:r>
          <w:t>Poltergeists</w:t>
        </w:r>
      </w:hyperlink>
    </w:p>
    <w:p>
      <w:pPr>
        <w:pStyle w:val="Heading 3"/>
      </w:pPr>
      <w:hyperlink w:anchor="_idTextAnchor547">
        <w:r>
          <w:t>Dead end</w:t>
        </w:r>
      </w:hyperlink>
    </w:p>
    <w:p>
      <w:pPr>
        <w:pStyle w:val="Heading 3"/>
      </w:pPr>
      <w:hyperlink w:anchor="_idTextAnchor549">
        <w:r>
          <w:t>Conclusion</w:t>
        </w:r>
      </w:hyperlink>
    </w:p>
    <w:p>
      <w:pPr>
        <w:pStyle w:val="Heading 3"/>
      </w:pPr>
      <w:hyperlink w:anchor="_idTextAnchor550">
        <w:r>
          <w:t>Summary</w:t>
        </w:r>
      </w:hyperlink>
    </w:p>
    <w:p>
      <w:pPr>
        <w:pStyle w:val="Heading 3"/>
      </w:pPr>
      <w:hyperlink w:anchor="_idTextAnchor551">
        <w:r>
          <w:t>Further reading</w:t>
        </w:r>
      </w:hyperlink>
    </w:p>
    <w:p>
      <w:pPr>
        <w:pStyle w:val="Para 12"/>
      </w:pPr>
      <w:hyperlink w:anchor="_idTextAnchor552">
        <w:r>
          <w:t>Assessments</w:t>
        </w:r>
      </w:hyperlink>
    </w:p>
    <w:p>
      <w:pPr>
        <w:pStyle w:val="Para 12"/>
      </w:pPr>
      <w:hyperlink w:anchor="_idTextAnchor559">
        <w:r>
          <w:t>Index</w:t>
        </w:r>
      </w:hyperlink>
    </w:p>
    <w:p>
      <w:pPr>
        <w:pStyle w:val="Para 12"/>
      </w:pPr>
      <w:hyperlink w:anchor="_idTextAnchor561">
        <w:r>
          <w:t>Other Books You May Enjoy</w:t>
        </w:r>
      </w:hyperlink>
    </w:p>
    <w:p>
      <w:bookmarkStart w:id="18" w:name="Preface____The_Java_language_is_2"/>
      <w:bookmarkStart w:id="19" w:name="Top_of_B18884_Preface_eBook_xhtm"/>
      <w:bookmarkStart w:id="20" w:name="Preface"/>
      <w:bookmarkStart w:id="21" w:name="Preface____The_Java_language_is_1"/>
      <w:bookmarkStart w:id="22" w:name="Preface____The_Java_language_is"/>
      <w:pPr>
        <w:pStyle w:val="Heading 1"/>
        <w:pageBreakBefore w:val="on"/>
      </w:pPr>
      <w:r>
        <w:rPr>
          <w:rStyle w:val="Text11"/>
        </w:rPr>
        <w:bookmarkStart w:id="23" w:name="_idTextAnchor005"/>
        <w:t/>
        <w:bookmarkEnd w:id="23"/>
      </w:r>
      <w:r>
        <w:t>Preface</w:t>
      </w:r>
      <w:bookmarkEnd w:id="18"/>
      <w:bookmarkEnd w:id="19"/>
      <w:bookmarkEnd w:id="20"/>
      <w:bookmarkEnd w:id="21"/>
      <w:bookmarkEnd w:id="22"/>
    </w:p>
    <w:p>
      <w:pPr>
        <w:pStyle w:val="Normal"/>
      </w:pPr>
      <w:r>
        <w:t xml:space="preserve">The Java language is a tool for communicating with a very rich platform that provides many features ready to serve for application development. This book explores the latest developments in improving language syntax with examples of the most useful design patterns. The book reveals the relationship between features, patterns, and platform efficiency through example implementations. The book explores how theoretical foundations help improve the maintainability, efficiency, and testability of source code. The content helps the reader solve different tasks and provides guidance on how to approach programming challenges using a variety of sustainable and </w:t>
        <w:t>transparent approaches.</w:t>
      </w:r>
    </w:p>
    <w:p>
      <w:pPr>
        <w:pStyle w:val="0 Block"/>
      </w:pPr>
    </w:p>
    <w:p>
      <w:bookmarkStart w:id="24" w:name="Who_this_book_is_for"/>
      <w:pPr>
        <w:pStyle w:val="Heading 1"/>
        <w:pageBreakBefore w:val="on"/>
      </w:pPr>
      <w:r>
        <w:rPr>
          <w:rStyle w:val="Text11"/>
        </w:rPr>
        <w:bookmarkStart w:id="25" w:name="_idTextAnchor006"/>
        <w:t/>
        <w:bookmarkEnd w:id="25"/>
      </w:r>
      <w:r>
        <w:t>Who this book is for</w:t>
      </w:r>
      <w:bookmarkEnd w:id="24"/>
    </w:p>
    <w:p>
      <w:pPr>
        <w:pStyle w:val="Normal"/>
      </w:pPr>
      <w:r>
        <w:t xml:space="preserve">This book is dedicated to all “hungry” engineers who want to improve their software design skills with new language enhancements and a closer look at the </w:t>
        <w:t>Java platform.</w:t>
      </w:r>
    </w:p>
    <w:p>
      <w:pPr>
        <w:pStyle w:val="0 Block"/>
      </w:pPr>
    </w:p>
    <w:p>
      <w:bookmarkStart w:id="26" w:name="What_this_book_covers"/>
      <w:pPr>
        <w:pStyle w:val="Heading 1"/>
        <w:pageBreakBefore w:val="on"/>
      </w:pPr>
      <w:r>
        <w:rPr>
          <w:rStyle w:val="Text11"/>
        </w:rPr>
        <w:bookmarkStart w:id="27" w:name="_idTextAnchor007"/>
        <w:t/>
        <w:bookmarkEnd w:id="27"/>
      </w:r>
      <w:r>
        <w:t>What this book covers</w:t>
      </w:r>
      <w:bookmarkEnd w:id="26"/>
    </w:p>
    <w:p>
      <w:pPr>
        <w:pStyle w:val="Normal"/>
      </w:pPr>
      <w:hyperlink w:anchor="_idTextAnchor016">
        <w:r>
          <w:rPr>
            <w:rStyle w:val="Text7"/>
          </w:rPr>
          <w:t>Chapter 1</w:t>
        </w:r>
      </w:hyperlink>
      <w:r>
        <w:t xml:space="preserve">, </w:t>
      </w:r>
      <w:r>
        <w:rPr>
          <w:rStyle w:val="Text1"/>
        </w:rPr>
        <w:t>Getting into Software Design Patterns</w:t>
      </w:r>
      <w:r>
        <w:t xml:space="preserve">, introduces us to the initial foundations of source code design structure and outlines the principles that should be followed to achieve maintainability </w:t>
        <w:t>and readability.</w:t>
      </w:r>
    </w:p>
    <w:p>
      <w:pPr>
        <w:pStyle w:val="Normal"/>
      </w:pPr>
      <w:hyperlink w:anchor="_idTextAnchor037">
        <w:r>
          <w:rPr>
            <w:rStyle w:val="Text7"/>
          </w:rPr>
          <w:t>Chapter 2</w:t>
        </w:r>
      </w:hyperlink>
      <w:r>
        <w:t xml:space="preserve">, </w:t>
      </w:r>
      <w:r>
        <w:rPr>
          <w:rStyle w:val="Text1"/>
        </w:rPr>
        <w:t>Discovering the Java Platform for Design Patterns</w:t>
      </w:r>
      <w:r>
        <w:t xml:space="preserve">, discusses the Java platform, which is a very broad and powerful tool. This chapter exposes the features, functions, and design of the Java platform in more detail to continue building the foundation needed to understand the purpose and value of using a </w:t>
        <w:t>design patterns.</w:t>
      </w:r>
    </w:p>
    <w:p>
      <w:pPr>
        <w:pStyle w:val="Normal"/>
      </w:pPr>
      <w:hyperlink w:anchor="_idTextAnchor093">
        <w:r>
          <w:rPr>
            <w:rStyle w:val="Text7"/>
          </w:rPr>
          <w:t>Chapter 3</w:t>
        </w:r>
      </w:hyperlink>
      <w:r>
        <w:t xml:space="preserve">, </w:t>
      </w:r>
      <w:r>
        <w:rPr>
          <w:rStyle w:val="Text1"/>
        </w:rPr>
        <w:t>Working with Creational Design Patterns</w:t>
      </w:r>
      <w:r>
        <w:t xml:space="preserve">, explores object instantiation, which is a key part of any application. This chapter describes how to approach this challenge while keeping the requirements </w:t>
        <w:t>in mind.</w:t>
      </w:r>
    </w:p>
    <w:p>
      <w:pPr>
        <w:pStyle w:val="Normal"/>
      </w:pPr>
      <w:hyperlink w:anchor="_idTextAnchor172">
        <w:r>
          <w:rPr>
            <w:rStyle w:val="Text7"/>
          </w:rPr>
          <w:t>Chapter 4</w:t>
        </w:r>
      </w:hyperlink>
      <w:r>
        <w:t xml:space="preserve">, </w:t>
      </w:r>
      <w:r>
        <w:rPr>
          <w:rStyle w:val="Text1"/>
        </w:rPr>
        <w:t>Applying Structural Design Patterns</w:t>
      </w:r>
      <w:r>
        <w:t xml:space="preserve">, shows how to create source code that allows for clarity of relationships between </w:t>
        <w:t>required objects.</w:t>
      </w:r>
    </w:p>
    <w:p>
      <w:pPr>
        <w:pStyle w:val="Normal"/>
      </w:pPr>
      <w:hyperlink w:anchor="_idTextAnchor255">
        <w:r>
          <w:rPr>
            <w:rStyle w:val="Text7"/>
          </w:rPr>
          <w:t>Chapter 5</w:t>
        </w:r>
      </w:hyperlink>
      <w:r>
        <w:t xml:space="preserve">, </w:t>
      </w:r>
      <w:r>
        <w:rPr>
          <w:rStyle w:val="Text1"/>
        </w:rPr>
        <w:t>Behavioral Design Patterns</w:t>
      </w:r>
      <w:r>
        <w:t xml:space="preserve">, explores how to create source code that allows objects to communicate and exchange information while maintaining a </w:t>
        <w:t>transparent form.</w:t>
      </w:r>
    </w:p>
    <w:p>
      <w:pPr>
        <w:pStyle w:val="Normal"/>
      </w:pPr>
      <w:hyperlink w:anchor="_idTextAnchor388">
        <w:r>
          <w:rPr>
            <w:rStyle w:val="Text7"/>
          </w:rPr>
          <w:t>Chapter 6</w:t>
        </w:r>
      </w:hyperlink>
      <w:r>
        <w:t xml:space="preserve">, </w:t>
      </w:r>
      <w:r>
        <w:rPr>
          <w:rStyle w:val="Text1"/>
        </w:rPr>
        <w:t>Concurrency Design Patterns</w:t>
      </w:r>
      <w:r>
        <w:t xml:space="preserve">, discusses the Java platform and how it is a concurrent environment by nature. It shows how to harness its power for the designed </w:t>
        <w:t>application’s purposes.</w:t>
      </w:r>
    </w:p>
    <w:p>
      <w:pPr>
        <w:pStyle w:val="Normal"/>
      </w:pPr>
      <w:hyperlink w:anchor="_idTextAnchor481">
        <w:r>
          <w:rPr>
            <w:rStyle w:val="Text7"/>
          </w:rPr>
          <w:t>Chapter 7</w:t>
        </w:r>
      </w:hyperlink>
      <w:r>
        <w:t xml:space="preserve">, </w:t>
      </w:r>
      <w:r>
        <w:rPr>
          <w:rStyle w:val="Text1"/>
        </w:rPr>
        <w:t>Understanding Common Anti-Patterns</w:t>
      </w:r>
      <w:r>
        <w:t xml:space="preserve">, deals with anti-patterns that can be found in any application development cycle. It will help you deal with the root causes and their identification, and suggests possible </w:t>
        <w:t>anti-pattern remedies.</w:t>
      </w:r>
    </w:p>
    <w:p>
      <w:bookmarkStart w:id="28" w:name="To_get_the_most_out_of_this_book"/>
      <w:pPr>
        <w:pStyle w:val="Heading 1"/>
      </w:pPr>
      <w:r>
        <w:rPr>
          <w:rStyle w:val="Text11"/>
        </w:rPr>
        <w:bookmarkStart w:id="29" w:name="_idTextAnchor008"/>
        <w:t/>
        <w:bookmarkEnd w:id="29"/>
      </w:r>
      <w:r>
        <w:t>To get the most out of this book</w:t>
      </w:r>
      <w:bookmarkEnd w:id="28"/>
    </w:p>
    <w:p>
      <w:pPr>
        <w:pStyle w:val="Normal"/>
      </w:pPr>
      <w:r>
        <w:t xml:space="preserve">To execute the instructions in this book, you’ll need </w:t>
        <w:t>the following:</w:t>
      </w:r>
    </w:p>
    <w:tbl>
      <w:tblPr>
        <w:tblW w:type="auto" w:w="0"/>
      </w:tblPr>
      <w:tr>
        <w:tc>
          <w:tcPr>
            <w:tcW w:type="auto" w:w="0"/>
            <w:tcMar>
              <w:left w:type="dxa" w:w="200"/>
              <w:top w:type="dxa" w:w="200"/>
              <w:right w:type="dxa" w:w="200"/>
              <w:bottom w:type="dxa" w:w="200"/>
            </w:tcMar>
            <w:vAlign w:val="top"/>
          </w:tcPr>
          <w:p>
            <w:bookmarkStart w:id="30" w:name="So"/>
            <w:pPr>
              <w:pStyle w:val="Para 28"/>
            </w:pPr>
            <w:r>
              <w:t/>
            </w:r>
            <w:bookmarkEnd w:id="30"/>
          </w:p>
          <w:p>
            <w:pPr>
              <w:pStyle w:val="Para 09"/>
            </w:pPr>
            <w:r>
              <w:t xml:space="preserve">Software/hardware covered in </w:t>
              <w:t>the book</w:t>
            </w:r>
          </w:p>
        </w:tc>
        <w:tc>
          <w:tcPr>
            <w:tcW w:type="auto" w:w="0"/>
            <w:tcMar>
              <w:left w:type="dxa" w:w="200"/>
              <w:top w:type="dxa" w:w="200"/>
              <w:right w:type="dxa" w:w="200"/>
              <w:bottom w:type="dxa" w:w="200"/>
            </w:tcMar>
            <w:vAlign w:val="top"/>
          </w:tcPr>
          <w:p>
            <w:pPr>
              <w:pStyle w:val="Para 09"/>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Java Development </w:t>
              <w:t>Kit 17+</w:t>
            </w:r>
          </w:p>
        </w:tc>
        <w:tc>
          <w:tcPr>
            <w:tcW w:type="auto" w:w="0"/>
            <w:shd w:val="clear" w:color="auto" w:fill="EEF2F6"/>
            <w:tcMar>
              <w:left w:type="dxa" w:w="200"/>
              <w:top w:type="dxa" w:w="200"/>
              <w:right w:type="dxa" w:w="200"/>
              <w:bottom w:type="dxa" w:w="200"/>
            </w:tcMar>
            <w:vAlign w:val="top"/>
          </w:tcPr>
          <w:p>
            <w:pPr>
              <w:pStyle w:val="Para 07"/>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07"/>
            </w:pPr>
            <w:r>
              <w:t xml:space="preserve">Recommended IDE </w:t>
              <w:t>VSCode 1.73.1+</w:t>
            </w:r>
          </w:p>
        </w:tc>
        <w:tc>
          <w:tcPr>
            <w:tcW w:type="auto" w:w="0"/>
            <w:tcMar>
              <w:left w:type="dxa" w:w="200"/>
              <w:top w:type="dxa" w:w="200"/>
              <w:right w:type="dxa" w:w="200"/>
              <w:bottom w:type="dxa" w:w="200"/>
            </w:tcMar>
            <w:vAlign w:val="top"/>
          </w:tcPr>
          <w:p>
            <w:pPr>
              <w:pStyle w:val="Para 07"/>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A text editor </w:t>
              <w:t>or IDE</w:t>
            </w:r>
          </w:p>
        </w:tc>
        <w:tc>
          <w:tcPr>
            <w:tcW w:type="auto" w:w="0"/>
            <w:shd w:val="clear" w:color="auto" w:fill="EEF2F6"/>
            <w:tcMar>
              <w:left w:type="dxa" w:w="200"/>
              <w:top w:type="dxa" w:w="200"/>
              <w:right w:type="dxa" w:w="200"/>
              <w:bottom w:type="dxa" w:w="200"/>
            </w:tcMar>
            <w:vAlign w:val="top"/>
          </w:tcPr>
          <w:p>
            <w:pPr>
              <w:pStyle w:val="Para 07"/>
            </w:pPr>
            <w:r>
              <w:t xml:space="preserve">Windows, macOS, </w:t>
              <w:t>or Linux</w:t>
            </w:r>
          </w:p>
        </w:tc>
      </w:tr>
    </w:tbl>
    <w:p>
      <w:pPr>
        <w:pStyle w:val="Normal"/>
      </w:pPr>
      <w:r>
        <w:t xml:space="preserve">For this book, installation of Java Development Kit 17+ is required. To verify if it is available on your system, execute the </w:t>
        <w:t>following commands:</w:t>
      </w:r>
    </w:p>
    <w:p>
      <w:pPr>
        <w:pStyle w:val="Para 02"/>
      </w:pPr>
      <w:r>
        <w:t xml:space="preserve">Windows Command Prompt: </w:t>
      </w:r>
      <w:r>
        <w:rPr>
          <w:rStyle w:val="Text0"/>
        </w:rPr>
        <w:t>java –version</w:t>
      </w:r>
    </w:p>
    <w:p>
      <w:pPr>
        <w:pStyle w:val="Para 02"/>
      </w:pPr>
      <w:r>
        <w:t xml:space="preserve">Linux or macOS system command line: </w:t>
      </w:r>
      <w:r>
        <w:rPr>
          <w:rStyle w:val="Text0"/>
        </w:rPr>
        <w:t>java –version</w:t>
      </w:r>
    </w:p>
    <w:p>
      <w:pPr>
        <w:pStyle w:val="Normal"/>
      </w:pPr>
      <w:r>
        <w:t>Expected output:</w:t>
      </w:r>
    </w:p>
    <w:p>
      <w:pPr>
        <w:pStyle w:val="Para 17"/>
      </w:pPr>
      <w:r>
        <w:t xml:space="preserve"/>
        <w:br w:clear="none"/>
        <w:t xml:space="preserve">openjdk version "17" 2021-09-14</w:t>
        <w:br w:clear="none"/>
        <w:t xml:space="preserve">OpenJDK Runtime Environment (build 17+35-2724)</w:t>
        <w:br w:clear="none"/>
        <w:t xml:space="preserve">OpenJDK 64-Bit Server VM (build 17+35-2724, mixed mode,</w:t>
        <w:br w:clear="none"/>
        <w:t xml:space="preserve">sharing)</w:t>
        <w:br w:clear="none"/>
      </w:r>
    </w:p>
    <w:p>
      <w:pPr>
        <w:pStyle w:val="Normal"/>
      </w:pPr>
      <w:r>
        <w:t xml:space="preserve">In case you don’t have the JDK installed on your local machine, search for the appropriate instructions for your platform at </w:t>
      </w:r>
      <w:hyperlink r:id="rId92">
        <w:r>
          <w:rPr>
            <w:rStyle w:val="Text2"/>
          </w:rPr>
          <w:t>https://dev.java/learn/getting-started-with-java/</w:t>
        </w:r>
      </w:hyperlink>
      <w:r>
        <w:t xml:space="preserve"> and find the matching JDK version </w:t>
        <w:t xml:space="preserve">at </w:t>
      </w:r>
      <w:hyperlink r:id="rId93">
        <w:r>
          <w:rPr>
            <w:rStyle w:val="Text2"/>
          </w:rPr>
          <w:t>https://jdk.java.net/archive/</w:t>
        </w:r>
      </w:hyperlink>
      <w:r>
        <w:t>.</w:t>
      </w:r>
    </w:p>
    <w:p>
      <w:pPr>
        <w:pStyle w:val="Normal"/>
      </w:pPr>
      <w:r>
        <w:t xml:space="preserve">To download and install Visual Studio Code, </w:t>
        <w:t xml:space="preserve">visit </w:t>
      </w:r>
      <w:hyperlink r:id="rId94">
        <w:r>
          <w:rPr>
            <w:rStyle w:val="Text2"/>
          </w:rPr>
          <w:t>https://code.visualstudio.com/download</w:t>
        </w:r>
      </w:hyperlink>
      <w:r>
        <w:t>.</w:t>
      </w:r>
    </w:p>
    <w:p>
      <w:pPr>
        <w:pStyle w:val="Normal"/>
      </w:pPr>
      <w:r>
        <w:t xml:space="preserve">The following page describes and guides the use of the VSCode </w:t>
        <w:t xml:space="preserve">terminal: </w:t>
      </w:r>
      <w:hyperlink r:id="rId95">
        <w:r>
          <w:rPr>
            <w:rStyle w:val="Text2"/>
          </w:rPr>
          <w:t>https://code.visualstudio.com/docs/terminal/basics</w:t>
        </w:r>
      </w:hyperlink>
      <w:r>
        <w:t>.</w:t>
      </w:r>
    </w:p>
    <w:p>
      <w:bookmarkStart w:id="31" w:name="Download_the_example_code_files"/>
      <w:pPr>
        <w:pStyle w:val="Heading 1"/>
      </w:pPr>
      <w:r>
        <w:rPr>
          <w:rStyle w:val="Text11"/>
        </w:rPr>
        <w:bookmarkStart w:id="32" w:name="_idTextAnchor009"/>
        <w:t/>
        <w:bookmarkEnd w:id="32"/>
      </w:r>
      <w:r>
        <w:t>Download the example code files</w:t>
      </w:r>
      <w:bookmarkEnd w:id="31"/>
    </w:p>
    <w:p>
      <w:pPr>
        <w:pStyle w:val="Normal"/>
      </w:pPr>
      <w:r>
        <w:t xml:space="preserve">You can download the example code files for this book from GitHub at </w:t>
      </w:r>
      <w:hyperlink r:id="rId96">
        <w:r>
          <w:rPr>
            <w:rStyle w:val="Text2"/>
          </w:rPr>
          <w:t>https://github.com/PacktPublishing/Practical-Design-Patterns-for-Java-Developers</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97">
        <w:r>
          <w:rPr>
            <w:rStyle w:val="Text2"/>
          </w:rPr>
          <w:t>https://github.com/PacktPublishing/</w:t>
        </w:r>
      </w:hyperlink>
      <w:r>
        <w:t xml:space="preserve">. Check </w:t>
        <w:t>them out!</w:t>
      </w:r>
    </w:p>
    <w:p>
      <w:bookmarkStart w:id="33" w:name="Download_the_color_images"/>
      <w:pPr>
        <w:pStyle w:val="Heading 1"/>
      </w:pPr>
      <w:r>
        <w:rPr>
          <w:rStyle w:val="Text11"/>
        </w:rPr>
        <w:bookmarkStart w:id="34" w:name="_idTextAnchor010"/>
        <w:t/>
        <w:bookmarkEnd w:id="34"/>
      </w:r>
      <w:r>
        <w:t>Download the color images</w:t>
      </w:r>
      <w:bookmarkEnd w:id="33"/>
    </w:p>
    <w:p>
      <w:pPr>
        <w:pStyle w:val="Normal"/>
      </w:pPr>
      <w:r>
        <w:t xml:space="preserve">We also provide a PDF file that has color images of the screenshots and diagrams used in this book. You can download it </w:t>
        <w:t xml:space="preserve">here: </w:t>
      </w:r>
      <w:hyperlink r:id="rId98">
        <w:r>
          <w:rPr>
            <w:rStyle w:val="Text2"/>
          </w:rPr>
          <w:t>https://packt.link/nSLEf</w:t>
        </w:r>
      </w:hyperlink>
      <w:r>
        <w:t>.</w:t>
      </w:r>
    </w:p>
    <w:p>
      <w:bookmarkStart w:id="35" w:name="Conventions_used"/>
      <w:pPr>
        <w:pStyle w:val="Heading 1"/>
      </w:pPr>
      <w:r>
        <w:rPr>
          <w:rStyle w:val="Text11"/>
        </w:rPr>
        <w:bookmarkStart w:id="36" w:name="_idTextAnchor011"/>
        <w:t/>
        <w:bookmarkEnd w:id="36"/>
      </w:r>
      <w:r>
        <w:t>Conventions used</w:t>
      </w:r>
      <w:bookmarkEnd w:id="35"/>
    </w:p>
    <w:p>
      <w:pPr>
        <w:pStyle w:val="Normal"/>
      </w:pPr>
      <w:r>
        <w:t xml:space="preserve">There are a number of text conventions used throughout </w:t>
        <w:t>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“Let us examine the generalization process in the </w:t>
      </w:r>
      <w:r>
        <w:rPr>
          <w:rStyle w:val="Text0"/>
        </w:rPr>
        <w:t>Vehicle</w:t>
      </w:r>
      <w:r>
        <w:t xml:space="preserve"> </w:t>
        <w:t>class development.”</w:t>
      </w:r>
    </w:p>
    <w:p>
      <w:pPr>
        <w:pStyle w:val="Normal"/>
      </w:pPr>
      <w:r>
        <w:t xml:space="preserve">A block of code is set </w:t>
        <w:t>as follows:</w:t>
      </w:r>
    </w:p>
    <w:p>
      <w:pPr>
        <w:pStyle w:val="Para 04"/>
      </w:pPr>
      <w:r>
        <w:t xml:space="preserve"/>
        <w:br w:clear="none"/>
        <w:t xml:space="preserve">public class Vehicle {</w:t>
        <w:br w:clear="none"/>
        <w:t xml:space="preserve">    private boolean moving;</w:t>
        <w:br w:clear="none"/>
        <w:t xml:space="preserve">    public void move(){</w:t>
        <w:br w:clear="none"/>
        <w:t xml:space="preserve">        this.moving = true;</w:t>
        <w:br w:clear="none"/>
        <w:t xml:space="preserve">        System.out.println("moving...");</w:t>
        <w:br w:clear="none"/>
        <w:t xml:space="preserve">    }</w:t>
        <w:br w:clear="none"/>
      </w:r>
    </w:p>
    <w:p>
      <w:pPr>
        <w:pStyle w:val="Normal"/>
      </w:pPr>
      <w:r>
        <w:t xml:space="preserve">When we wish to draw your attention to a particular part of a code block, the relevant lines or items are set </w:t>
        <w:t>in bold:</w:t>
      </w:r>
    </w:p>
    <w:p>
      <w:pPr>
        <w:pStyle w:val="Para 04"/>
      </w:pPr>
      <w:r>
        <w:t xml:space="preserve"/>
        <w:br w:clear="none"/>
        <w:t xml:space="preserve">sealed interface Engine permits ElectricEngine,</w:t>
        <w:br w:clear="none"/>
        <w:t xml:space="preserve">    PetrolEngine  {</w:t>
        <w:br w:clear="none"/>
      </w:r>
      <w:r>
        <w:rPr>
          <w:rStyle w:val="Text3"/>
        </w:rPr>
        <w:t xml:space="preserve">    void run();</w:t>
        <w:br w:clear="none"/>
      </w:r>
      <w:r>
        <w:t xml:space="preserve"/>
        <w:br w:clear="none"/>
      </w:r>
      <w:r>
        <w:rPr>
          <w:rStyle w:val="Text3"/>
        </w:rPr>
        <w:t xml:space="preserve">    void tank();</w:t>
        <w:br w:clear="none"/>
      </w:r>
      <w:r>
        <w:t xml:space="preserve"/>
        <w:br w:clear="none"/>
        <w:t xml:space="preserve">}</w:t>
        <w:br w:clear="none"/>
      </w:r>
    </w:p>
    <w:p>
      <w:pPr>
        <w:pStyle w:val="Normal"/>
      </w:pPr>
      <w:r>
        <w:t xml:space="preserve">Any command-line input or output is written </w:t>
        <w:t>as follows:</w:t>
      </w:r>
    </w:p>
    <w:p>
      <w:pPr>
        <w:pStyle w:val="Para 17"/>
      </w:pPr>
      <w:r>
        <w:t xml:space="preserve"/>
        <w:br w:clear="none"/>
        <w:t xml:space="preserve">$ mkdir main</w:t>
        <w:br w:clear="none"/>
        <w:t xml:space="preserve">$ cd main</w:t>
        <w:br w:clear="none"/>
      </w:r>
    </w:p>
    <w:p>
      <w:pPr>
        <w:pStyle w:val="Normal"/>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“The bytecode is running a </w:t>
      </w:r>
      <w:r>
        <w:rPr>
          <w:rStyle w:val="Text3"/>
        </w:rPr>
        <w:t xml:space="preserve">Java virtual </w:t>
        <w:t>machine</w:t>
      </w:r>
      <w:r>
        <w:t xml:space="preserve"> (</w:t>
      </w:r>
      <w:r>
        <w:rPr>
          <w:rStyle w:val="Text3"/>
        </w:rPr>
        <w:t>JVM</w:t>
      </w:r>
      <w:r>
        <w:t>).”</w:t>
      </w:r>
    </w:p>
    <w:p>
      <w:pPr>
        <w:pStyle w:val="Para 26"/>
      </w:pPr>
      <w:r>
        <w:t>Tips or important notes</w:t>
      </w:r>
    </w:p>
    <w:p>
      <w:pPr>
        <w:pStyle w:val="Para 19"/>
      </w:pPr>
      <w:r>
        <w:t>Appear like this.</w:t>
      </w:r>
    </w:p>
    <w:p>
      <w:bookmarkStart w:id="37" w:name="Get_in_touch"/>
      <w:pPr>
        <w:pStyle w:val="Heading 1"/>
      </w:pPr>
      <w:r>
        <w:rPr>
          <w:rStyle w:val="Text11"/>
        </w:rPr>
        <w:bookmarkStart w:id="38" w:name="_idTextAnchor012"/>
        <w:t/>
        <w:bookmarkEnd w:id="38"/>
      </w:r>
      <w:r>
        <w:t>Get in touch</w:t>
      </w:r>
      <w:bookmarkEnd w:id="37"/>
    </w:p>
    <w:p>
      <w:pPr>
        <w:pStyle w:val="Normal"/>
      </w:pPr>
      <w:r>
        <w:t xml:space="preserve">Feedback from our readers is </w:t>
        <w:t>always welcome.</w:t>
      </w:r>
    </w:p>
    <w:p>
      <w:pPr>
        <w:pStyle w:val="Normal"/>
      </w:pPr>
      <w:r>
        <w:rPr>
          <w:rStyle w:val="Text3"/>
        </w:rPr>
        <w:t>General feedback</w:t>
      </w:r>
      <w:r>
        <w:t xml:space="preserve">: If you have questions about any aspect of this book, email us at </w:t>
      </w:r>
      <w:r>
        <w:rPr>
          <w:rStyle w:val="Text2"/>
        </w:rPr>
        <w:t>customercare@packtpub.com</w:t>
      </w:r>
      <w:r>
        <w:t xml:space="preserve"> and mention the book title in the subject of </w:t>
        <w:t>your message.</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99">
        <w:r>
          <w:rPr>
            <w:rStyle w:val="Text2"/>
          </w:rPr>
          <w:t>www.packtpub.com/support/errata</w:t>
        </w:r>
      </w:hyperlink>
      <w:r>
        <w:t xml:space="preserve"> and fill in </w:t>
        <w:t>the form.</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copyright@packt.com</w:t>
      </w:r>
      <w:r>
        <w:t xml:space="preserve"> with a link to </w:t>
        <w:t>the material.</w:t>
      </w:r>
    </w:p>
    <w:p>
      <w:pPr>
        <w:pStyle w:val="Normal"/>
      </w:pPr>
      <w:r>
        <w:rPr>
          <w:rStyle w:val="Text3"/>
        </w:rPr>
        <w:t>If you are interested in becoming an author</w:t>
      </w:r>
      <w:r>
        <w:t xml:space="preserve">: If there is a topic that you have expertise in and you are interested in either writing or contributing to a book, please </w:t>
        <w:t xml:space="preserve">visit </w:t>
      </w:r>
      <w:hyperlink r:id="rId100">
        <w:r>
          <w:rPr>
            <w:rStyle w:val="Text2"/>
          </w:rPr>
          <w:t>authors.packtpub.com</w:t>
        </w:r>
      </w:hyperlink>
      <w:r>
        <w:t>.</w:t>
      </w:r>
    </w:p>
    <w:p>
      <w:bookmarkStart w:id="39" w:name="Share_Your_Thoughts"/>
      <w:pPr>
        <w:pStyle w:val="Heading 1"/>
      </w:pPr>
      <w:r>
        <w:rPr>
          <w:rStyle w:val="Text11"/>
        </w:rPr>
        <w:bookmarkStart w:id="40" w:name="_idTextAnchor013"/>
        <w:t/>
        <w:bookmarkEnd w:id="40"/>
      </w:r>
      <w:r>
        <w:t>Share Your Thoughts</w:t>
      </w:r>
      <w:bookmarkEnd w:id="39"/>
    </w:p>
    <w:p>
      <w:pPr>
        <w:pStyle w:val="Normal"/>
      </w:pPr>
      <w:r>
        <w:t xml:space="preserve">Once you’ve read </w:t>
      </w:r>
      <w:r>
        <w:rPr>
          <w:rStyle w:val="Text1"/>
        </w:rPr>
        <w:t>Practical Design Patterns for Java Developers</w:t>
      </w:r>
      <w:r>
        <w:t xml:space="preserve">, we’d love to hear your thoughts! </w:t>
      </w:r>
      <w:hyperlink r:id="rId101">
        <w:r>
          <w:rPr>
            <w:rStyle w:val="Text2"/>
          </w:rPr>
          <w:t>Please click here to go straight to the Amazon review page</w:t>
        </w:r>
      </w:hyperlink>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41" w:name="Download_a_free_PDF_copy_of_this"/>
      <w:pPr>
        <w:pStyle w:val="Heading 1"/>
      </w:pPr>
      <w:r>
        <w:rPr>
          <w:rStyle w:val="Text11"/>
        </w:rPr>
        <w:bookmarkStart w:id="42" w:name="_idTextAnchor014"/>
        <w:t/>
        <w:bookmarkEnd w:id="42"/>
      </w:r>
      <w:r>
        <w:t>Download a free PDF copy of this book</w:t>
      </w:r>
      <w:bookmarkEnd w:id="41"/>
    </w:p>
    <w:p>
      <w:pPr>
        <w:pStyle w:val="Normal"/>
      </w:pPr>
      <w:r>
        <w:t xml:space="preserve">Thanks for purchasing </w:t>
        <w:t>this book!</w:t>
      </w:r>
    </w:p>
    <w:p>
      <w:pPr>
        <w:pStyle w:val="Normal"/>
      </w:pPr>
      <w:r>
        <w:t xml:space="preserve">Do you like to read on the go but are unable to carry your print </w:t>
        <w:t>books everywhere?</w:t>
        <w:t xml:space="preserv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3" w:name="_idContainer0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8884_QR_Free_PDF.jpg" descr="B18884_QR_Free_PDF.jpg"/>
            <wp:cNvGraphicFramePr>
              <a:graphicFrameLocks noChangeAspect="1"/>
            </wp:cNvGraphicFramePr>
            <a:graphic>
              <a:graphicData uri="http://schemas.openxmlformats.org/drawingml/2006/picture">
                <pic:pic>
                  <pic:nvPicPr>
                    <pic:cNvPr id="0" name="B18884_QR_Free_PDF.jpg" descr="B18884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3"/>
    </w:p>
    <w:p>
      <w:pPr>
        <w:pStyle w:val="Para 15"/>
      </w:pPr>
      <w:hyperlink r:id="rId102">
        <w:r>
          <w:t>https://packt.link/free-ebook/9781804614679</w:t>
        </w:r>
      </w:hyperlink>
    </w:p>
    <w:p>
      <w:pPr>
        <w:pStyle w:val="Para 02"/>
      </w:pPr>
      <w:r>
        <w:t>Submit your proof of purchase</w:t>
      </w:r>
    </w:p>
    <w:p>
      <w:pPr>
        <w:pStyle w:val="Para 02"/>
      </w:pPr>
      <w:r>
        <w:t>That’s it! We’ll send your free PDF and other benefits to your email directly</w:t>
      </w:r>
    </w:p>
    <w:p>
      <w:bookmarkStart w:id="44" w:name="Part_1__Design_Patterns_and_Java_3"/>
      <w:bookmarkStart w:id="45" w:name="Part_1__Design_Patterns_and_Java_2"/>
      <w:bookmarkStart w:id="46" w:name="Top_of_B18884_Part1_xhtml"/>
      <w:bookmarkStart w:id="47" w:name="Part_1__Design_Patterns_and_Java_1"/>
      <w:bookmarkStart w:id="48" w:name="Part_1__Design_Patterns_and_Java"/>
      <w:pPr>
        <w:pStyle w:val="Heading 1"/>
        <w:pageBreakBefore w:val="on"/>
      </w:pPr>
      <w:r>
        <w:rPr>
          <w:rStyle w:val="Text11"/>
        </w:rPr>
        <w:bookmarkStart w:id="49" w:name="_idTextAnchor015"/>
        <w:t/>
        <w:bookmarkEnd w:id="49"/>
      </w:r>
      <w:r>
        <w:t>Part 1: Design Patterns and Java Platform Functionalities</w:t>
      </w:r>
      <w:bookmarkEnd w:id="44"/>
      <w:bookmarkEnd w:id="45"/>
      <w:bookmarkEnd w:id="46"/>
      <w:bookmarkEnd w:id="47"/>
      <w:bookmarkEnd w:id="48"/>
    </w:p>
    <w:p>
      <w:pPr>
        <w:pStyle w:val="Normal"/>
      </w:pPr>
      <w:r>
        <w:t xml:space="preserve">This part covers the purpose of software design patterns. It outlines the fundamental ideas of the object-oriented programming APIE and SOLID design principles and provides an introduction to the Java platform, which is crucial in understanding how to effectively utilize </w:t>
        <w:t>design patterns.</w:t>
      </w:r>
    </w:p>
    <w:p>
      <w:pPr>
        <w:pStyle w:val="Normal"/>
      </w:pPr>
      <w:r>
        <w:t xml:space="preserve">This part contains the </w:t>
        <w:t>following chapters:</w:t>
      </w:r>
    </w:p>
    <w:p>
      <w:pPr>
        <w:pStyle w:val="Para 14"/>
      </w:pPr>
      <w:hyperlink w:anchor="_idTextAnchor016">
        <w:r>
          <w:rPr>
            <w:rStyle w:val="Text2"/>
          </w:rPr>
          <w:t>Chapter 1</w:t>
        </w:r>
      </w:hyperlink>
      <w:r>
        <w:rPr>
          <w:rStyle w:val="Text1"/>
        </w:rPr>
        <w:t xml:space="preserve">, </w:t>
      </w:r>
      <w:r>
        <w:t>Getting into Software Design Patterns</w:t>
      </w:r>
    </w:p>
    <w:p>
      <w:pPr>
        <w:pStyle w:val="Para 14"/>
      </w:pPr>
      <w:hyperlink w:anchor="_idTextAnchor037">
        <w:r>
          <w:rPr>
            <w:rStyle w:val="Text2"/>
          </w:rPr>
          <w:t>Chapter 2</w:t>
        </w:r>
      </w:hyperlink>
      <w:r>
        <w:rPr>
          <w:rStyle w:val="Text1"/>
        </w:rPr>
        <w:t xml:space="preserve">, </w:t>
      </w:r>
      <w:r>
        <w:t>Discovering the Java Platform for Design Patterns</w:t>
      </w:r>
    </w:p>
    <w:p>
      <w:bookmarkStart w:id="50" w:name="_idContainer006"/>
      <w:pPr>
        <w:pStyle w:val="Para 21"/>
      </w:pPr>
      <w:r>
        <w:t/>
      </w:r>
      <w:bookmarkEnd w:id="50"/>
    </w:p>
    <w:p>
      <w:bookmarkStart w:id="51" w:name="_idContainer007"/>
      <w:pPr>
        <w:pStyle w:val="Para 21"/>
      </w:pPr>
      <w:r>
        <w:t/>
      </w:r>
      <w:bookmarkEnd w:id="51"/>
    </w:p>
    <w:p>
      <w:bookmarkStart w:id="52" w:name="Top_of_B18884_01_xhtml"/>
      <w:bookmarkStart w:id="53" w:name="1____Getting_into_Software_Desig_1"/>
      <w:bookmarkStart w:id="54" w:name="1____Getting_into_Software_Desig"/>
      <w:bookmarkStart w:id="55" w:name="1____Getting_into_Software_Desig_2"/>
      <w:bookmarkStart w:id="56" w:name="1"/>
      <w:pPr>
        <w:pStyle w:val="Heading 1"/>
        <w:pageBreakBefore w:val="on"/>
      </w:pPr>
      <w:r>
        <w:rPr>
          <w:rStyle w:val="Text11"/>
        </w:rPr>
        <w:bookmarkStart w:id="57" w:name="_idTextAnchor016"/>
        <w:t/>
        <w:bookmarkEnd w:id="57"/>
      </w:r>
      <w:r>
        <w:t>1</w:t>
      </w:r>
      <w:bookmarkEnd w:id="52"/>
      <w:bookmarkEnd w:id="53"/>
      <w:bookmarkEnd w:id="54"/>
      <w:bookmarkEnd w:id="55"/>
      <w:bookmarkEnd w:id="56"/>
    </w:p>
    <w:p>
      <w:bookmarkStart w:id="58" w:name="Getting_into_Software_Design_Pat"/>
      <w:pPr>
        <w:pStyle w:val="Heading 1"/>
      </w:pPr>
      <w:r>
        <w:rPr>
          <w:rStyle w:val="Text11"/>
        </w:rPr>
        <w:bookmarkStart w:id="59" w:name="_idTextAnchor017"/>
        <w:t/>
        <w:bookmarkEnd w:id="59"/>
      </w:r>
      <w:r>
        <w:t>Getting into Software Design Patterns</w:t>
      </w:r>
      <w:bookmarkEnd w:id="58"/>
    </w:p>
    <w:p>
      <w:pPr>
        <w:pStyle w:val="Normal"/>
      </w:pPr>
      <w:r>
        <w:t xml:space="preserve">Every software architect or developer often faces the challenges of structuring code – how to develop a code structure that remains sustainable, just as an artist draws their painting. This chapter will take us on a journey into writing program code. You will explore the challenges behind the structure of code and its organization. Together, we will approach the topic from an early stage described by the pillars of object-oriented programming, known as APIE. We will also review the principles of SOLID to gain clarity in understanding </w:t>
        <w:t>design patterns.</w:t>
      </w:r>
    </w:p>
    <w:p>
      <w:pPr>
        <w:pStyle w:val="Normal"/>
      </w:pPr>
      <w:r>
        <w:t xml:space="preserve">In this chapter, we will cover the </w:t>
        <w:t>following topics:</w:t>
      </w:r>
    </w:p>
    <w:p>
      <w:pPr>
        <w:pStyle w:val="Para 02"/>
      </w:pPr>
      <w:r>
        <w:t xml:space="preserve">Code – from symbols </w:t>
        <w:t>to program</w:t>
      </w:r>
    </w:p>
    <w:p>
      <w:pPr>
        <w:pStyle w:val="Para 02"/>
      </w:pPr>
      <w:r>
        <w:t xml:space="preserve">Examining OOP </w:t>
        <w:t>and APIE</w:t>
      </w:r>
    </w:p>
    <w:p>
      <w:pPr>
        <w:pStyle w:val="Para 02"/>
      </w:pPr>
      <w:r>
        <w:t xml:space="preserve">Understanding the SOLID </w:t>
        <w:t>design principles</w:t>
      </w:r>
    </w:p>
    <w:p>
      <w:pPr>
        <w:pStyle w:val="Para 02"/>
      </w:pPr>
      <w:r>
        <w:t xml:space="preserve">The significance of </w:t>
        <w:t>design patterns</w:t>
      </w:r>
    </w:p>
    <w:p>
      <w:pPr>
        <w:pStyle w:val="Para 02"/>
      </w:pPr>
      <w:r>
        <w:t xml:space="preserve">Reviewing what challenges design </w:t>
        <w:t>patterns solve</w:t>
      </w:r>
    </w:p>
    <w:p>
      <w:pPr>
        <w:pStyle w:val="Normal"/>
      </w:pPr>
      <w:r>
        <w:t xml:space="preserve">By the end of this chapter, you will have reviewed the basic programming concepts, which will form the basis of the rest of </w:t>
        <w:t>the book.</w:t>
      </w:r>
    </w:p>
    <w:p>
      <w:bookmarkStart w:id="60" w:name="Technical_requirements"/>
      <w:pPr>
        <w:pStyle w:val="Heading 1"/>
      </w:pPr>
      <w:r>
        <w:rPr>
          <w:rStyle w:val="Text11"/>
        </w:rPr>
        <w:bookmarkStart w:id="61" w:name="_idTextAnchor018"/>
        <w:t/>
        <w:bookmarkEnd w:id="61"/>
      </w:r>
      <w:r>
        <w:t>Technical requirements</w:t>
      </w:r>
      <w:bookmarkEnd w:id="60"/>
    </w:p>
    <w:p>
      <w:pPr>
        <w:pStyle w:val="Para 15"/>
      </w:pPr>
      <w:r>
        <w:rPr>
          <w:rStyle w:val="Text5"/>
        </w:rPr>
        <w:t xml:space="preserve">You can find the code files for this chapter on GitHub </w:t>
        <w:t xml:space="preserve">at </w:t>
      </w:r>
      <w:hyperlink r:id="rId103">
        <w:r>
          <w:t>https://github.com/PacktPublishing/Practical-Design-Patterns-for-Java-Developers/tree/main/Chapter01</w:t>
        </w:r>
      </w:hyperlink>
      <w:r>
        <w:rPr>
          <w:rStyle w:val="Text5"/>
        </w:rPr>
        <w:t>.</w:t>
      </w:r>
    </w:p>
    <w:p>
      <w:bookmarkStart w:id="62" w:name="Code___from_symbols_to_program"/>
      <w:pPr>
        <w:pStyle w:val="Heading 1"/>
      </w:pPr>
      <w:r>
        <w:rPr>
          <w:rStyle w:val="Text11"/>
        </w:rPr>
        <w:bookmarkStart w:id="63" w:name="_idTextAnchor019"/>
        <w:t/>
        <w:bookmarkEnd w:id="63"/>
      </w:r>
      <w:r>
        <w:t>Code – from symbols to program</w:t>
      </w:r>
      <w:bookmarkEnd w:id="62"/>
    </w:p>
    <w:p>
      <w:pPr>
        <w:pStyle w:val="Normal"/>
      </w:pPr>
      <w:r>
        <w:t xml:space="preserve">Human speech is fruitful, rich, colorful, and way beyond what the words themselves may express. Nouns, verbs, and adjectives for precisely expressing a moment or action can be used. In contrast, machines do not understand the complex constructions or expressions that humans are able </w:t>
        <w:t>to create.</w:t>
      </w:r>
    </w:p>
    <w:p>
      <w:pPr>
        <w:pStyle w:val="Normal"/>
      </w:pPr>
      <w:r>
        <w:t xml:space="preserve">Machine language is limited, well-defined, extremely </w:t>
      </w:r>
      <w:r>
        <w:rPr>
          <w:rStyle w:val="Text12"/>
        </w:rPr>
        <w:bookmarkStart w:id="64" w:name="_idIndexMarker000"/>
        <w:t/>
        <w:bookmarkEnd w:id="64"/>
      </w:r>
      <w:r>
        <w:t xml:space="preserve">specific, and simplified. Its goal is to provide the precise expression of intent for which it is designed. This contrasts with human language whose purpose is just communication and not necessarily </w:t>
        <w:t>with specifics.</w:t>
      </w:r>
    </w:p>
    <w:p>
      <w:pPr>
        <w:pStyle w:val="Normal"/>
      </w:pPr>
      <w:r>
        <w:t xml:space="preserve">A machine’s intent can be expressed as a defined instruction or a set of them. This means that machines understand the instructions. These instructions must be available to the machine in some form at the time of execution. Each machine normally has a set of instructions. Based on this kind of instruction set, machines can perform the required instructions, as </w:t>
        <w:t>shown here:</w:t>
      </w:r>
    </w:p>
    <w:p>
      <w:bookmarkStart w:id="65" w:name="_idContainer0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006600"/>
            <wp:effectExtent l="0" r="0" t="0" b="0"/>
            <wp:wrapTopAndBottom/>
            <wp:docPr id="3" name="B18884_01_01.jpg" descr="Figure 1.1 – A simplified instruction cycle inside the CPU (instruction is taken from memory and the result is stored)"/>
            <wp:cNvGraphicFramePr>
              <a:graphicFrameLocks noChangeAspect="1"/>
            </wp:cNvGraphicFramePr>
            <a:graphic>
              <a:graphicData uri="http://schemas.openxmlformats.org/drawingml/2006/picture">
                <pic:pic>
                  <pic:nvPicPr>
                    <pic:cNvPr id="0" name="B18884_01_01.jpg" descr="Figure 1.1 – A simplified instruction cycle inside the CPU (instruction is taken from memory and the result is stored)"/>
                    <pic:cNvPicPr/>
                  </pic:nvPicPr>
                  <pic:blipFill>
                    <a:blip r:embed="rId7"/>
                    <a:stretch>
                      <a:fillRect/>
                    </a:stretch>
                  </pic:blipFill>
                  <pic:spPr>
                    <a:xfrm>
                      <a:off x="0" y="0"/>
                      <a:ext cx="4876800" cy="2006600"/>
                    </a:xfrm>
                    <a:prstGeom prst="rect">
                      <a:avLst/>
                    </a:prstGeom>
                  </pic:spPr>
                </pic:pic>
              </a:graphicData>
            </a:graphic>
          </wp:anchor>
        </w:drawing>
        <w:t xml:space="preserve"> </w:t>
      </w:r>
      <w:bookmarkEnd w:id="65"/>
    </w:p>
    <w:p>
      <w:pPr>
        <w:pStyle w:val="Normal"/>
      </w:pPr>
      <w:r>
        <w:t>Figure 1.1 – A simplified instruction cycle inside the CPU (instruction is taken from memory and the result is stored)</w:t>
      </w:r>
    </w:p>
    <w:p>
      <w:pPr>
        <w:pStyle w:val="Normal"/>
      </w:pPr>
      <w:r>
        <w:t>Let us explore one individual instruction. The</w:t>
      </w:r>
      <w:r>
        <w:rPr>
          <w:rStyle w:val="Text12"/>
        </w:rPr>
        <w:bookmarkStart w:id="66" w:name="_idIndexMarker001"/>
        <w:t/>
        <w:bookmarkEnd w:id="66"/>
      </w:r>
      <w:r>
        <w:t xml:space="preserve"> instruction can be understood as a command given to the processor. The processor is the heart of the machine, or the center of the ordering and executing of processes. The machine may contain one or more of them. It depends on its design, but in any case, there is always one that takes the lead. For further simplification, we will only </w:t>
      </w:r>
      <w:r>
        <w:rPr>
          <w:rStyle w:val="Text12"/>
        </w:rPr>
        <w:bookmarkStart w:id="67" w:name="_idIndexMarker002"/>
        <w:t/>
        <w:bookmarkEnd w:id="67"/>
      </w:r>
      <w:r>
        <w:t xml:space="preserve">consider one – that is, consider a system that only has one </w:t>
      </w:r>
      <w:r>
        <w:rPr>
          <w:rStyle w:val="Text3"/>
        </w:rPr>
        <w:t>central processing unit</w:t>
      </w:r>
      <w:r>
        <w:t xml:space="preserve"> (</w:t>
      </w:r>
      <w:r>
        <w:rPr>
          <w:rStyle w:val="Text3"/>
        </w:rPr>
        <w:t>CPU</w:t>
      </w:r>
      <w:r>
        <w:t xml:space="preserve">) dedicated to executing </w:t>
        <w:t>a program.</w:t>
      </w:r>
    </w:p>
    <w:p>
      <w:pPr>
        <w:pStyle w:val="Normal"/>
      </w:pPr>
      <w:r>
        <w:t xml:space="preserve">A CPU is a device that executes instructions containing a computer program. The CPU must contain such an instruction set, as shown in the previous diagram, to process the </w:t>
        <w:t>requested action.</w:t>
      </w:r>
    </w:p>
    <w:p>
      <w:pPr>
        <w:pStyle w:val="Normal"/>
      </w:pPr>
      <w:r>
        <w:t>Because instructions can take</w:t>
      </w:r>
      <w:r>
        <w:rPr>
          <w:rStyle w:val="Text12"/>
        </w:rPr>
        <w:bookmarkStart w:id="68" w:name="_idIndexMarker003"/>
        <w:t/>
        <w:bookmarkEnd w:id="68"/>
      </w:r>
      <w:r>
        <w:t xml:space="preserve"> completely different forms depending on the CPU, there is no defined standard. This promotes different CPU platforms, which is not necessarily a bad thing and contributes to evolution. However, the fact remains that the instructions are not easy for people </w:t>
        <w:t>to read.</w:t>
      </w:r>
    </w:p>
    <w:p>
      <w:pPr>
        <w:pStyle w:val="Normal"/>
      </w:pPr>
      <w:r>
        <w:t xml:space="preserve">We have stated that machines can perform instruction collection, ideally as a continuous flow. The flow of instructions can be simplified as a queue in memory, where one instruction goes in and the other leaves. The CPU plays the role of an interpreter who works with this memory cyclically (as we saw in </w:t>
      </w:r>
      <w:r>
        <w:rPr>
          <w:rStyle w:val="Text1"/>
        </w:rPr>
        <w:t>Figure 1</w:t>
        <w:t>.1</w:t>
      </w:r>
      <w:r>
        <w:t xml:space="preserve">). Okay, so the CPU interprets, but as the instructions are added to the memory, where do they come from, and how can such a stream </w:t>
        <w:t>be created?</w:t>
      </w:r>
    </w:p>
    <w:p>
      <w:pPr>
        <w:pStyle w:val="Normal"/>
      </w:pPr>
      <w:r>
        <w:t xml:space="preserve">Let us gather some thoughts. Machine instructions, in most cases, originate from </w:t>
        <w:t>a compiler.</w:t>
      </w:r>
    </w:p>
    <w:p>
      <w:pPr>
        <w:pStyle w:val="Normal"/>
      </w:pPr>
      <w:r>
        <w:t>What is a compiler? The compiler</w:t>
      </w:r>
      <w:r>
        <w:rPr>
          <w:rStyle w:val="Text12"/>
        </w:rPr>
        <w:bookmarkStart w:id="69" w:name="_idIndexMarker004"/>
        <w:t/>
        <w:bookmarkEnd w:id="69"/>
      </w:r>
      <w:r>
        <w:t xml:space="preserve"> can be viewed as a CPU or a platform-specific program that translates text into target actions. The text we use to call the program and the result could be named machine code. The following diagram </w:t>
        <w:t>illustrates this:</w:t>
      </w:r>
    </w:p>
    <w:p>
      <w:bookmarkStart w:id="70" w:name="_idContainer0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
            <wp:effectExtent l="0" r="0" t="0" b="0"/>
            <wp:wrapTopAndBottom/>
            <wp:docPr id="4" name="B18884_01_02.jpg" descr="Figure 1.2 – A simplified platform-specific flow from the source code through the compiler program to its resultant action"/>
            <wp:cNvGraphicFramePr>
              <a:graphicFrameLocks noChangeAspect="1"/>
            </wp:cNvGraphicFramePr>
            <a:graphic>
              <a:graphicData uri="http://schemas.openxmlformats.org/drawingml/2006/picture">
                <pic:pic>
                  <pic:nvPicPr>
                    <pic:cNvPr id="0" name="B18884_01_02.jpg" descr="Figure 1.2 – A simplified platform-specific flow from the source code through the compiler program to its resultant action"/>
                    <pic:cNvPicPr/>
                  </pic:nvPicPr>
                  <pic:blipFill>
                    <a:blip r:embed="rId8"/>
                    <a:stretch>
                      <a:fillRect/>
                    </a:stretch>
                  </pic:blipFill>
                  <pic:spPr>
                    <a:xfrm>
                      <a:off x="0" y="0"/>
                      <a:ext cx="5943600" cy="571500"/>
                    </a:xfrm>
                    <a:prstGeom prst="rect">
                      <a:avLst/>
                    </a:prstGeom>
                  </pic:spPr>
                </pic:pic>
              </a:graphicData>
            </a:graphic>
          </wp:anchor>
        </w:drawing>
        <w:t xml:space="preserve"> </w:t>
      </w:r>
      <w:bookmarkEnd w:id="70"/>
    </w:p>
    <w:p>
      <w:pPr>
        <w:pStyle w:val="Normal"/>
      </w:pPr>
      <w:r>
        <w:t>Figure 1.2 – A simplified platform-specific flow from the source code through the compiler program to its resultant action</w:t>
      </w:r>
    </w:p>
    <w:p>
      <w:pPr>
        <w:pStyle w:val="Normal"/>
      </w:pPr>
      <w:r>
        <w:t xml:space="preserve">Machine code is a low-level language that the machine understands and consists of language instructions that are processed sequentially (see </w:t>
      </w:r>
      <w:r>
        <w:rPr>
          <w:rStyle w:val="Text1"/>
        </w:rPr>
        <w:t>Figure 1</w:t>
        <w:t>.1</w:t>
      </w:r>
      <w:r>
        <w:t xml:space="preserve">); the program was compiled, executed, </w:t>
        <w:t>and run.</w:t>
      </w:r>
    </w:p>
    <w:p>
      <w:pPr>
        <w:pStyle w:val="Normal"/>
      </w:pPr>
      <w:r>
        <w:t xml:space="preserve">In the case of Java, there is no </w:t>
        <w:t>machine code:</w:t>
      </w:r>
    </w:p>
    <w:p>
      <w:bookmarkStart w:id="71" w:name="_idContainer0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5300"/>
            <wp:effectExtent l="0" r="0" t="0" b="0"/>
            <wp:wrapTopAndBottom/>
            <wp:docPr id="5" name="B18884_01_03.jpg" descr="Figure 1.3 – A simplified flow for the Java program through the compiler to its platform execution"/>
            <wp:cNvGraphicFramePr>
              <a:graphicFrameLocks noChangeAspect="1"/>
            </wp:cNvGraphicFramePr>
            <a:graphic>
              <a:graphicData uri="http://schemas.openxmlformats.org/drawingml/2006/picture">
                <pic:pic>
                  <pic:nvPicPr>
                    <pic:cNvPr id="0" name="B18884_01_03.jpg" descr="Figure 1.3 – A simplified flow for the Java program through the compiler to its platform execution"/>
                    <pic:cNvPicPr/>
                  </pic:nvPicPr>
                  <pic:blipFill>
                    <a:blip r:embed="rId9"/>
                    <a:stretch>
                      <a:fillRect/>
                    </a:stretch>
                  </pic:blipFill>
                  <pic:spPr>
                    <a:xfrm>
                      <a:off x="0" y="0"/>
                      <a:ext cx="5943600" cy="495300"/>
                    </a:xfrm>
                    <a:prstGeom prst="rect">
                      <a:avLst/>
                    </a:prstGeom>
                  </pic:spPr>
                </pic:pic>
              </a:graphicData>
            </a:graphic>
          </wp:anchor>
        </w:drawing>
        <w:t xml:space="preserve"> </w:t>
      </w:r>
      <w:bookmarkEnd w:id="71"/>
    </w:p>
    <w:p>
      <w:pPr>
        <w:pStyle w:val="Normal"/>
      </w:pPr>
      <w:r>
        <w:t>Figure 1.3 – A simplified flow for the Java program through the compiler to its platform execution</w:t>
      </w:r>
    </w:p>
    <w:p>
      <w:pPr>
        <w:pStyle w:val="Normal"/>
      </w:pPr>
      <w:r>
        <w:t xml:space="preserve">The source code is compiled by the Java compiler into bytecode. The bytecode is running a </w:t>
      </w:r>
      <w:r>
        <w:rPr>
          <w:rStyle w:val="Text3"/>
        </w:rPr>
        <w:t>Java virtual machine</w:t>
      </w:r>
      <w:r>
        <w:t xml:space="preserve"> (</w:t>
      </w:r>
      <w:r>
        <w:rPr>
          <w:rStyle w:val="Text3"/>
        </w:rPr>
        <w:t>JVM</w:t>
      </w:r>
      <w:r>
        <w:t xml:space="preserve">) (see </w:t>
      </w:r>
      <w:r>
        <w:rPr>
          <w:rStyle w:val="Text1"/>
        </w:rPr>
        <w:t>Figure 1</w:t>
        <w:t>.3</w:t>
      </w:r>
      <w:r>
        <w:t xml:space="preserve">). In this situation, the JVM plays the role of the interface </w:t>
      </w:r>
      <w:r>
        <w:rPr>
          <w:rStyle w:val="Text12"/>
        </w:rPr>
        <w:bookmarkStart w:id="72" w:name="_idIndexMarker005"/>
        <w:t/>
        <w:bookmarkEnd w:id="72"/>
      </w:r>
      <w:r>
        <w:t xml:space="preserve">between the bytecode and the actual instructions that are executed on the CPU. The JVM emulates a bytecode instruction. It does this using the </w:t>
      </w:r>
      <w:r>
        <w:rPr>
          <w:rStyle w:val="Text3"/>
        </w:rPr>
        <w:t>just-in-time</w:t>
      </w:r>
      <w:r>
        <w:t xml:space="preserve"> (</w:t>
      </w:r>
      <w:r>
        <w:rPr>
          <w:rStyle w:val="Text3"/>
        </w:rPr>
        <w:t>JIT</w:t>
      </w:r>
      <w:r>
        <w:t>) compiler</w:t>
      </w:r>
      <w:r>
        <w:rPr>
          <w:rStyle w:val="Text12"/>
        </w:rPr>
        <w:bookmarkStart w:id="73" w:name="_idIndexMarker006"/>
        <w:t/>
        <w:bookmarkEnd w:id="73"/>
      </w:r>
      <w:r>
        <w:t xml:space="preserve"> that is part of the JVM. The JIT compiler translates bytecode instructions into native processor instructions. The JVM is a platform-specific interpreter, analogous to directly compiled code (see </w:t>
      </w:r>
      <w:r>
        <w:rPr>
          <w:rStyle w:val="Text1"/>
        </w:rPr>
        <w:t>Figure 1</w:t>
        <w:t>.2</w:t>
      </w:r>
      <w:r>
        <w:t xml:space="preserve">). The JVM also provides additional features such as memory management and garbage collection, which is what makes the Java platform so powerful. All these features allow developers to write code once, compile it into bytecode, and run a supported </w:t>
      </w:r>
      <w:r>
        <w:rPr>
          <w:rStyle w:val="Text12"/>
        </w:rPr>
        <w:bookmarkStart w:id="74" w:name="_idIndexMarker007"/>
        <w:t/>
        <w:bookmarkEnd w:id="74"/>
      </w:r>
      <w:r>
        <w:t xml:space="preserve">platform – known as </w:t>
      </w:r>
      <w:r>
        <w:rPr>
          <w:rStyle w:val="Text3"/>
        </w:rPr>
        <w:t xml:space="preserve">write once, run </w:t>
        <w:t>anywhere</w:t>
      </w:r>
      <w:r>
        <w:t xml:space="preserve"> (</w:t>
      </w:r>
      <w:r>
        <w:rPr>
          <w:rStyle w:val="Text3"/>
        </w:rPr>
        <w:t>WORA</w:t>
      </w:r>
      <w:r>
        <w:t>).</w:t>
      </w:r>
    </w:p>
    <w:p>
      <w:pPr>
        <w:pStyle w:val="Normal"/>
      </w:pPr>
      <w:r>
        <w:t xml:space="preserve">In the context of the previous exploration, Java is a high-level language that is translated to a low level. Java provides a strong abstraction from the details of computer functionality. It allows programmers to create simpler programs for </w:t>
        <w:t>complex challenges.</w:t>
      </w:r>
    </w:p>
    <w:p>
      <w:pPr>
        <w:pStyle w:val="Normal"/>
      </w:pPr>
      <w:r>
        <w:t xml:space="preserve">At this point, we begin our journey of jointly exploring standardized solutions. Later in the book, we will review how to create code that is maintainable and extensible with fewer memory requirements. Together, we will discuss different types of design patterns that can help us to make our daily work understandable, transparent, and </w:t>
        <w:t>more fun.</w:t>
      </w:r>
    </w:p>
    <w:p>
      <w:bookmarkStart w:id="75" w:name="Examining_OOP_and_APIE"/>
      <w:pPr>
        <w:pStyle w:val="Heading 1"/>
      </w:pPr>
      <w:r>
        <w:rPr>
          <w:rStyle w:val="Text11"/>
        </w:rPr>
        <w:bookmarkStart w:id="76" w:name="_idTextAnchor020"/>
        <w:t/>
        <w:bookmarkEnd w:id="76"/>
      </w:r>
      <w:r>
        <w:t>Examining OOP and APIE</w:t>
      </w:r>
      <w:bookmarkEnd w:id="75"/>
    </w:p>
    <w:p>
      <w:pPr>
        <w:pStyle w:val="Normal"/>
      </w:pPr>
      <w:r>
        <w:t xml:space="preserve">In the previous section, we learned how a program written in one of the high-level languages is converted into machine instructions that are processed by the CPU. The high-level language provides a framework for expressing the desired ideas by following the details of the language implementation. Such languages commonly provide many neat constructions or </w:t>
      </w:r>
      <w:r>
        <w:rPr>
          <w:rStyle w:val="Text12"/>
        </w:rPr>
        <w:bookmarkStart w:id="77" w:name="_idIndexMarker008"/>
        <w:t/>
        <w:bookmarkEnd w:id="77"/>
      </w:r>
      <w:r>
        <w:t xml:space="preserve">statements that do not limit the imagination. In </w:t>
      </w:r>
      <w:r>
        <w:rPr>
          <w:rStyle w:val="Text3"/>
        </w:rPr>
        <w:t>object-oriented programming</w:t>
      </w:r>
      <w:r>
        <w:t xml:space="preserve"> (</w:t>
      </w:r>
      <w:r>
        <w:rPr>
          <w:rStyle w:val="Text3"/>
        </w:rPr>
        <w:t>OOP</w:t>
      </w:r>
      <w:r>
        <w:t xml:space="preserve">) language, the representation of the core carrier is presented by the concept of the object. This book focuses on the Java language. Java is a fully object-oriented language with additional features. What does object-oriented language mean exactly? In computer science, this means that the program focuses on the concept of classes, where instances of these classes represent an object. Next, we will repeat the importance of the OOP paradigm and deal with some </w:t>
        <w:t>basic concepts.</w:t>
      </w:r>
    </w:p>
    <w:p>
      <w:pPr>
        <w:pStyle w:val="Normal"/>
      </w:pPr>
      <w:r>
        <w:t xml:space="preserve">These terms can be expressed by the abbreviation of </w:t>
      </w:r>
      <w:r>
        <w:rPr>
          <w:rStyle w:val="Text3"/>
        </w:rPr>
        <w:t>abstraction, polymorphism, inheritance, and encapsulation</w:t>
      </w:r>
      <w:r>
        <w:t xml:space="preserve"> (</w:t>
      </w:r>
      <w:r>
        <w:rPr>
          <w:rStyle w:val="Text3"/>
        </w:rPr>
        <w:t>APIE</w:t>
      </w:r>
      <w:r>
        <w:t xml:space="preserve">). The letters APIE indicate the four basic pillars of OOP languages. Let’s </w:t>
      </w:r>
      <w:r>
        <w:rPr>
          <w:rStyle w:val="Text12"/>
        </w:rPr>
        <w:bookmarkStart w:id="78" w:name="_idIndexMarker009"/>
        <w:t/>
        <w:bookmarkEnd w:id="78"/>
      </w:r>
      <w:r>
        <w:t xml:space="preserve">examine each word in a separate section in reverse order – so, EIPA. The motivation is to bring more clarity to our understanding of the concept </w:t>
        <w:t>of OOP.</w:t>
      </w:r>
    </w:p>
    <w:p>
      <w:bookmarkStart w:id="79" w:name="Only_exposing_what_s_required"/>
      <w:pPr>
        <w:pStyle w:val="Heading 2"/>
      </w:pPr>
      <w:r>
        <w:rPr>
          <w:rStyle w:val="Text11"/>
        </w:rPr>
        <w:bookmarkStart w:id="80" w:name="_idTextAnchor021"/>
        <w:t/>
        <w:bookmarkEnd w:id="80"/>
      </w:r>
      <w:r>
        <w:t>Only exposing what’s required – encapsulation</w:t>
      </w:r>
      <w:bookmarkEnd w:id="79"/>
    </w:p>
    <w:p>
      <w:pPr>
        <w:pStyle w:val="Normal"/>
      </w:pPr>
      <w:r>
        <w:t xml:space="preserve">The first in reverse order is </w:t>
      </w:r>
      <w:r>
        <w:rPr>
          <w:rStyle w:val="Text12"/>
        </w:rPr>
        <w:bookmarkStart w:id="81" w:name="_idIndexMarker010"/>
        <w:t/>
        <w:bookmarkEnd w:id="81"/>
      </w:r>
      <w:r>
        <w:t xml:space="preserve">encapsulation – let’s start with it. OOP languages, including Java, work with the concept of classes. Imagine that a class is a vehicle. The class provides all the fields that can be statically typed or object-specific – that is, initiated after an object is instantiated in the allocated memory. The concept is similar with respect to class or object methods. The method may belong to a class or its instance – in the considered example, to a vehicle. Any method can work over an object or class field and change the internal state of the vehicle or the field values (see </w:t>
      </w:r>
      <w:r>
        <w:rPr>
          <w:rStyle w:val="Text1"/>
        </w:rPr>
        <w:t>Example 1.1</w:t>
      </w:r>
      <w:r>
        <w:t>):</w:t>
      </w:r>
    </w:p>
    <w:p>
      <w:pPr>
        <w:pStyle w:val="Para 04"/>
      </w:pPr>
      <w:r>
        <w:t xml:space="preserve"/>
        <w:br w:clear="none"/>
        <w:t xml:space="preserve">public class Vehicle {</w:t>
        <w:br w:clear="none"/>
        <w:t xml:space="preserve">    private boolean moving;</w:t>
        <w:br w:clear="none"/>
        <w:t xml:space="preserve">    public void move(){</w:t>
        <w:br w:clear="none"/>
        <w:t xml:space="preserve">        this.moving = true;</w:t>
        <w:br w:clear="none"/>
        <w:t xml:space="preserve">        System.out.println("moving...");</w:t>
        <w:br w:clear="none"/>
        <w:t xml:space="preserve">    }</w:t>
        <w:br w:clear="none"/>
        <w:t xml:space="preserve">    public void stop(){</w:t>
        <w:br w:clear="none"/>
        <w:t xml:space="preserve">        this.moving = false;</w:t>
        <w:br w:clear="none"/>
        <w:t xml:space="preserve">        System.out.println("stopped...");</w:t>
        <w:br w:clear="none"/>
        <w:t xml:space="preserve">    }</w:t>
        <w:br w:clear="none"/>
        <w:t xml:space="preserve">}</w:t>
        <w:br w:clear="none"/>
      </w:r>
    </w:p>
    <w:p>
      <w:pPr>
        <w:pStyle w:val="Normal"/>
      </w:pPr>
      <w:r>
        <w:t>Example 1.1 – The Vehicle class hides an internal state (moving)</w:t>
      </w:r>
    </w:p>
    <w:p>
      <w:pPr>
        <w:pStyle w:val="Normal"/>
      </w:pPr>
      <w:r>
        <w:t>We can apply encapsulation to the example of a vehicle. We imagine a real vehicle – only one. In such an imaginary vehicle, all internal elements and internal functions remain hidden from the driver. It only exposes the functionality it serves, such as the steering wheel, which the driver can control. This is the general principle of encapsulation. The state of an instance can be changed or updated through exposed methods or fields; everything else is hidden from the outside world. It is quite a good practice to use methods to modify the</w:t>
      </w:r>
      <w:r>
        <w:rPr>
          <w:rStyle w:val="Text12"/>
        </w:rPr>
        <w:bookmarkStart w:id="82" w:name="_idIndexMarker011"/>
        <w:t/>
        <w:bookmarkEnd w:id="82"/>
      </w:r>
      <w:r>
        <w:t xml:space="preserve"> inner array or arrays of an instance. But we will repeat that later in this book. So far, it’s just a </w:t>
        <w:t>good hint.</w:t>
      </w:r>
    </w:p>
    <w:p>
      <w:bookmarkStart w:id="83" w:name="Inevitable_evolution___inheritan"/>
      <w:pPr>
        <w:pStyle w:val="Heading 2"/>
      </w:pPr>
      <w:r>
        <w:rPr>
          <w:rStyle w:val="Text11"/>
        </w:rPr>
        <w:bookmarkStart w:id="84" w:name="_idTextAnchor022"/>
        <w:t/>
        <w:bookmarkEnd w:id="84"/>
      </w:r>
      <w:r>
        <w:t>Inevitable evolution – inheritance</w:t>
      </w:r>
      <w:bookmarkEnd w:id="83"/>
    </w:p>
    <w:p>
      <w:pPr>
        <w:pStyle w:val="Normal"/>
      </w:pPr>
      <w:r>
        <w:t>In the previous section, an</w:t>
      </w:r>
      <w:r>
        <w:rPr>
          <w:rStyle w:val="Text12"/>
        </w:rPr>
        <w:bookmarkStart w:id="85" w:name="_idIndexMarker012"/>
        <w:t/>
        <w:bookmarkEnd w:id="85"/>
      </w:r>
      <w:r>
        <w:t xml:space="preserve"> instance of an imaginary vehicle class was created. We encapsulated all the functions that should not be exposed to the driver. This means that the driver may not know how the engine works, only how to </w:t>
        <w:t>use it.</w:t>
      </w:r>
    </w:p>
    <w:p>
      <w:pPr>
        <w:pStyle w:val="Normal"/>
      </w:pPr>
      <w:r>
        <w:t xml:space="preserve">This section is devoted to the property of inheritance, which we will demonstrate in the following example. Assume that the vehicle’s engine is broken. How can we replace it? The goal is to replace the current one with a functional one. An engine that works this way may not necessarily be the same, especially if the vehicle model already has old parts that are not available on </w:t>
        <w:t>the market.</w:t>
      </w:r>
    </w:p>
    <w:p>
      <w:pPr>
        <w:pStyle w:val="Normal"/>
      </w:pPr>
      <w:r>
        <w:t xml:space="preserve">What we do is derived from all the attributes and functions needed to create a new engine. Concerning the class, the new replacement module will be a child in the </w:t>
        <w:t>class hierarchy.</w:t>
      </w:r>
    </w:p>
    <w:p>
      <w:pPr>
        <w:pStyle w:val="Normal"/>
      </w:pPr>
      <w:r>
        <w:t xml:space="preserve">Although the engine will not be a perfect replica and does not have the same unique object identifier, it will match all the </w:t>
        <w:t>parent properties.</w:t>
      </w:r>
    </w:p>
    <w:p>
      <w:pPr>
        <w:pStyle w:val="Normal"/>
      </w:pPr>
      <w:r>
        <w:t xml:space="preserve">With that, we have described the second pillar of inheritance in OOP – the ability to create a new class above the existing subclass. However, software designers should be wary of the fourth pillar, encapsulation, and any violations caused by a subclass depending on the implementation details of </w:t>
        <w:t>its superclass.</w:t>
      </w:r>
    </w:p>
    <w:p>
      <w:bookmarkStart w:id="86" w:name="Behavior_on_demand___polymorphis"/>
      <w:pPr>
        <w:pStyle w:val="Heading 2"/>
      </w:pPr>
      <w:r>
        <w:rPr>
          <w:rStyle w:val="Text11"/>
        </w:rPr>
        <w:bookmarkStart w:id="87" w:name="_idTextAnchor023"/>
        <w:t/>
        <w:bookmarkEnd w:id="87"/>
      </w:r>
      <w:r>
        <w:t>Behavior on demand – polymorphism</w:t>
      </w:r>
      <w:bookmarkEnd w:id="86"/>
    </w:p>
    <w:p>
      <w:pPr>
        <w:pStyle w:val="Normal"/>
      </w:pPr>
      <w:r>
        <w:t>The third concept is</w:t>
      </w:r>
      <w:r>
        <w:rPr>
          <w:rStyle w:val="Text12"/>
        </w:rPr>
        <w:bookmarkStart w:id="88" w:name="_idIndexMarker013"/>
        <w:t/>
        <w:bookmarkEnd w:id="88"/>
      </w:r>
      <w:r>
        <w:t xml:space="preserve"> polymorphism. With a little imagination, this can be understood as “many forms.” So, what does that </w:t>
        <w:t>mean here?</w:t>
      </w:r>
    </w:p>
    <w:p>
      <w:pPr>
        <w:pStyle w:val="Normal"/>
      </w:pPr>
      <w:r>
        <w:t xml:space="preserve">Given the vehicle described previously, it could be defined as the ability to perform a particular action in many ways. This would mean, in the context of a vehicle, that the movement of the other method, </w:t>
      </w:r>
      <w:r>
        <w:rPr>
          <w:rStyle w:val="Text0"/>
        </w:rPr>
        <w:t>move</w:t>
      </w:r>
      <w:r>
        <w:t xml:space="preserve">, could happen differently based on the inputs or the state of </w:t>
        <w:t>the instance.</w:t>
      </w:r>
    </w:p>
    <w:p>
      <w:pPr>
        <w:pStyle w:val="Normal"/>
      </w:pPr>
      <w:r>
        <w:t>Java allows for two types</w:t>
      </w:r>
      <w:r>
        <w:rPr>
          <w:rStyle w:val="Text12"/>
        </w:rPr>
        <w:bookmarkStart w:id="89" w:name="_idIndexMarker014"/>
        <w:t/>
        <w:bookmarkEnd w:id="89"/>
      </w:r>
      <w:r>
        <w:t xml:space="preserve"> of polymorphism, both of which differ in their runtime behavior. We will discuss both </w:t>
        <w:t>in detail.</w:t>
      </w:r>
    </w:p>
    <w:p>
      <w:pPr>
        <w:pStyle w:val="Para 18"/>
      </w:pPr>
      <w:r>
        <w:t>Method overloading</w:t>
      </w:r>
    </w:p>
    <w:p>
      <w:pPr>
        <w:pStyle w:val="Normal"/>
      </w:pPr>
      <w:r>
        <w:t xml:space="preserve">This type is known as </w:t>
      </w:r>
      <w:r>
        <w:rPr>
          <w:rStyle w:val="Text12"/>
        </w:rPr>
        <w:bookmarkStart w:id="90" w:name="_idIndexMarker015"/>
        <w:t/>
        <w:bookmarkEnd w:id="90"/>
      </w:r>
      <w:r>
        <w:t xml:space="preserve">static polymorphism. This means that the correct </w:t>
      </w:r>
      <w:r>
        <w:rPr>
          <w:rStyle w:val="Text12"/>
        </w:rPr>
        <w:bookmarkStart w:id="91" w:name="_idIndexMarker016"/>
        <w:t/>
        <w:bookmarkEnd w:id="91"/>
      </w:r>
      <w:r>
        <w:t xml:space="preserve">method is resolved </w:t>
      </w:r>
      <w:r>
        <w:rPr>
          <w:rStyle w:val="Text12"/>
        </w:rPr>
        <w:bookmarkStart w:id="92" w:name="_idIndexMarker017"/>
        <w:t/>
        <w:bookmarkEnd w:id="92"/>
      </w:r>
      <w:r>
        <w:t xml:space="preserve">during program compilation – so, at compile time. Java provides two types of </w:t>
        <w:t>method overloads:</w:t>
      </w:r>
    </w:p>
    <w:p>
      <w:pPr>
        <w:pStyle w:val="Para 02"/>
      </w:pPr>
      <w:r>
        <w:t xml:space="preserve">Changing the input </w:t>
        <w:t>argument type:</w:t>
      </w:r>
    </w:p>
    <w:p>
      <w:bookmarkStart w:id="93" w:name="_idContainer0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143000"/>
            <wp:effectExtent l="0" r="0" t="0" b="0"/>
            <wp:wrapTopAndBottom/>
            <wp:docPr id="6" name="B18884_01_04.jpg" descr="Figure 1.4 – Overloading the method of the Vehicle class by changing the input types"/>
            <wp:cNvGraphicFramePr>
              <a:graphicFrameLocks noChangeAspect="1"/>
            </wp:cNvGraphicFramePr>
            <a:graphic>
              <a:graphicData uri="http://schemas.openxmlformats.org/drawingml/2006/picture">
                <pic:pic>
                  <pic:nvPicPr>
                    <pic:cNvPr id="0" name="B18884_01_04.jpg" descr="Figure 1.4 – Overloading the method of the Vehicle class by changing the input types"/>
                    <pic:cNvPicPr/>
                  </pic:nvPicPr>
                  <pic:blipFill>
                    <a:blip r:embed="rId10"/>
                    <a:stretch>
                      <a:fillRect/>
                    </a:stretch>
                  </pic:blipFill>
                  <pic:spPr>
                    <a:xfrm>
                      <a:off x="0" y="0"/>
                      <a:ext cx="2781300" cy="1143000"/>
                    </a:xfrm>
                    <a:prstGeom prst="rect">
                      <a:avLst/>
                    </a:prstGeom>
                  </pic:spPr>
                </pic:pic>
              </a:graphicData>
            </a:graphic>
          </wp:anchor>
        </w:drawing>
        <w:t xml:space="preserve"> </w:t>
      </w:r>
      <w:bookmarkEnd w:id="93"/>
    </w:p>
    <w:p>
      <w:pPr>
        <w:pStyle w:val="Normal"/>
      </w:pPr>
      <w:r>
        <w:t>Figure 1.4 – Overloading the method of the Vehicle class by changing the input types</w:t>
      </w:r>
    </w:p>
    <w:p>
      <w:pPr>
        <w:pStyle w:val="Para 02"/>
      </w:pPr>
      <w:r>
        <w:t xml:space="preserve">Changing the number of </w:t>
        <w:t>method arguments:</w:t>
      </w:r>
    </w:p>
    <w:p>
      <w:bookmarkStart w:id="94"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143000"/>
            <wp:effectExtent l="0" r="0" t="0" b="0"/>
            <wp:wrapTopAndBottom/>
            <wp:docPr id="7" name="B18884_01_05.jpg" descr="Figure 1.5 – Overloading the method of the Vehicle class by changing the number of arguments"/>
            <wp:cNvGraphicFramePr>
              <a:graphicFrameLocks noChangeAspect="1"/>
            </wp:cNvGraphicFramePr>
            <a:graphic>
              <a:graphicData uri="http://schemas.openxmlformats.org/drawingml/2006/picture">
                <pic:pic>
                  <pic:nvPicPr>
                    <pic:cNvPr id="0" name="B18884_01_05.jpg" descr="Figure 1.5 – Overloading the method of the Vehicle class by changing the number of arguments"/>
                    <pic:cNvPicPr/>
                  </pic:nvPicPr>
                  <pic:blipFill>
                    <a:blip r:embed="rId11"/>
                    <a:stretch>
                      <a:fillRect/>
                    </a:stretch>
                  </pic:blipFill>
                  <pic:spPr>
                    <a:xfrm>
                      <a:off x="0" y="0"/>
                      <a:ext cx="3810000" cy="1143000"/>
                    </a:xfrm>
                    <a:prstGeom prst="rect">
                      <a:avLst/>
                    </a:prstGeom>
                  </pic:spPr>
                </pic:pic>
              </a:graphicData>
            </a:graphic>
          </wp:anchor>
        </w:drawing>
        <w:t xml:space="preserve"> </w:t>
      </w:r>
      <w:bookmarkEnd w:id="94"/>
    </w:p>
    <w:p>
      <w:pPr>
        <w:pStyle w:val="Normal"/>
      </w:pPr>
      <w:r>
        <w:t>Figure 1.5 – Overloading the method of the Vehicle class by changing the number of arguments</w:t>
      </w:r>
    </w:p>
    <w:p>
      <w:pPr>
        <w:pStyle w:val="Normal"/>
      </w:pPr>
      <w:r>
        <w:t xml:space="preserve">Now, let’s look at the </w:t>
      </w:r>
      <w:r>
        <w:rPr>
          <w:rStyle w:val="Text12"/>
        </w:rPr>
        <w:bookmarkStart w:id="95" w:name="_idIndexMarker018"/>
        <w:t/>
        <w:bookmarkEnd w:id="95"/>
      </w:r>
      <w:r>
        <w:t xml:space="preserve">second type </w:t>
        <w:t>of polymorphism.</w:t>
      </w:r>
    </w:p>
    <w:p>
      <w:pPr>
        <w:pStyle w:val="Para 18"/>
      </w:pPr>
      <w:r>
        <w:t>Method overriding</w:t>
      </w:r>
    </w:p>
    <w:p>
      <w:pPr>
        <w:pStyle w:val="Normal"/>
      </w:pPr>
      <w:r>
        <w:t>This is sometimes</w:t>
      </w:r>
      <w:r>
        <w:rPr>
          <w:rStyle w:val="Text12"/>
        </w:rPr>
        <w:bookmarkStart w:id="96" w:name="_idIndexMarker019"/>
        <w:t/>
        <w:bookmarkEnd w:id="96"/>
      </w:r>
      <w:r>
        <w:t xml:space="preserve"> called dynamic polymorphism. This means that the method performed is known at</w:t>
      </w:r>
      <w:r>
        <w:rPr>
          <w:rStyle w:val="Text12"/>
        </w:rPr>
        <w:bookmarkStart w:id="97" w:name="_idIndexMarker020"/>
        <w:t/>
        <w:bookmarkEnd w:id="97"/>
      </w:r>
      <w:r>
        <w:t xml:space="preserve"> runtime. The overridden method is </w:t>
      </w:r>
      <w:r>
        <w:rPr>
          <w:rStyle w:val="Text12"/>
        </w:rPr>
        <w:bookmarkStart w:id="98" w:name="_idIndexMarker021"/>
        <w:t/>
        <w:bookmarkEnd w:id="98"/>
      </w:r>
      <w:r>
        <w:t xml:space="preserve">called through reference to the object instance of belongingness. Let us examine a simple example to illustrate this. Consider the </w:t>
      </w:r>
      <w:r>
        <w:rPr>
          <w:rStyle w:val="Text0"/>
        </w:rPr>
        <w:t>Vehicle</w:t>
      </w:r>
      <w:r>
        <w:t xml:space="preserve"> class a parent class (see </w:t>
      </w:r>
      <w:r>
        <w:rPr>
          <w:rStyle w:val="Text1"/>
        </w:rPr>
        <w:t>Figure 1</w:t>
        <w:t>.6</w:t>
      </w:r>
      <w:r>
        <w:t xml:space="preserve"> and </w:t>
      </w:r>
      <w:r>
        <w:rPr>
          <w:rStyle w:val="Text1"/>
        </w:rPr>
        <w:t>Example 1.2</w:t>
      </w:r>
      <w:r>
        <w:t xml:space="preserve">) with a method </w:t>
        <w:t xml:space="preserve">called </w:t>
      </w:r>
      <w:r>
        <w:rPr>
          <w:rStyle w:val="Text0"/>
        </w:rPr>
        <w:t>move</w:t>
      </w:r>
      <w:r>
        <w:t>:</w:t>
      </w:r>
    </w:p>
    <w:p>
      <w:bookmarkStart w:id="99" w:name="_idContainer0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1079500"/>
            <wp:effectExtent l="0" r="0" t="0" b="0"/>
            <wp:wrapTopAndBottom/>
            <wp:docPr id="8" name="B18884_01_06.jpg" descr="Figure 1.6 – The relation between the overridden move methods for the parent and child classes"/>
            <wp:cNvGraphicFramePr>
              <a:graphicFrameLocks noChangeAspect="1"/>
            </wp:cNvGraphicFramePr>
            <a:graphic>
              <a:graphicData uri="http://schemas.openxmlformats.org/drawingml/2006/picture">
                <pic:pic>
                  <pic:nvPicPr>
                    <pic:cNvPr id="0" name="B18884_01_06.jpg" descr="Figure 1.6 – The relation between the overridden move methods for the parent and child classes"/>
                    <pic:cNvPicPr/>
                  </pic:nvPicPr>
                  <pic:blipFill>
                    <a:blip r:embed="rId12"/>
                    <a:stretch>
                      <a:fillRect/>
                    </a:stretch>
                  </pic:blipFill>
                  <pic:spPr>
                    <a:xfrm>
                      <a:off x="0" y="0"/>
                      <a:ext cx="4394200" cy="1079500"/>
                    </a:xfrm>
                    <a:prstGeom prst="rect">
                      <a:avLst/>
                    </a:prstGeom>
                  </pic:spPr>
                </pic:pic>
              </a:graphicData>
            </a:graphic>
          </wp:anchor>
        </w:drawing>
        <w:t xml:space="preserve"> </w:t>
      </w:r>
      <w:bookmarkEnd w:id="99"/>
    </w:p>
    <w:p>
      <w:pPr>
        <w:pStyle w:val="Normal"/>
      </w:pPr>
      <w:r>
        <w:t>Figure 1.6 – The relation between the overridden move methods for the parent and child classes</w:t>
      </w:r>
    </w:p>
    <w:p>
      <w:pPr>
        <w:pStyle w:val="Normal"/>
      </w:pPr>
      <w:r>
        <w:t xml:space="preserve">We intend to create a child class, </w:t>
      </w:r>
      <w:r>
        <w:rPr>
          <w:rStyle w:val="Text0"/>
        </w:rPr>
        <w:t>Car</w:t>
      </w:r>
      <w:r>
        <w:t xml:space="preserve">, with a similar method named </w:t>
      </w:r>
      <w:r>
        <w:rPr>
          <w:rStyle w:val="Text0"/>
        </w:rPr>
        <w:t>move</w:t>
      </w:r>
      <w:r>
        <w:t xml:space="preserve">. The child provides slightly different functions because the </w:t>
      </w:r>
      <w:r>
        <w:rPr>
          <w:rStyle w:val="Text0"/>
        </w:rPr>
        <w:t>Car</w:t>
      </w:r>
      <w:r>
        <w:t xml:space="preserve"> instance moves faster than the parent </w:t>
        <w:t xml:space="preserve">instance, </w:t>
      </w:r>
      <w:r>
        <w:rPr>
          <w:rStyle w:val="Text0"/>
        </w:rPr>
        <w:t>Vehicle</w:t>
      </w:r>
      <w:r>
        <w:t>:</w:t>
      </w:r>
    </w:p>
    <w:p>
      <w:pPr>
        <w:pStyle w:val="Para 04"/>
      </w:pPr>
      <w:r>
        <w:t xml:space="preserve"/>
        <w:br w:clear="none"/>
        <w:t xml:space="preserve">public class Vehicle {</w:t>
        <w:br w:clear="none"/>
        <w:t xml:space="preserve">    public void move(){</w:t>
        <w:br w:clear="none"/>
        <w:t xml:space="preserve">        System.out.println("moving...");</w:t>
        <w:br w:clear="none"/>
        <w:t xml:space="preserve">    }</w:t>
        <w:br w:clear="none"/>
        <w:t xml:space="preserve">}</w:t>
        <w:br w:clear="none"/>
        <w:t xml:space="preserve">public class Car extends Vehicle {</w:t>
        <w:br w:clear="none"/>
        <w:t xml:space="preserve">    @Override</w:t>
        <w:br w:clear="none"/>
        <w:t xml:space="preserve">    public void move(){</w:t>
        <w:br w:clear="none"/>
        <w:t xml:space="preserve">        System.out.println("moving faster.");</w:t>
        <w:br w:clear="none"/>
        <w:t xml:space="preserve">    }</w:t>
        <w:br w:clear="none"/>
        <w:t xml:space="preserve">}</w:t>
        <w:br w:clear="none"/>
        <w:t xml:space="preserve">Vehicle vehicle = new Car();</w:t>
        <w:br w:clear="none"/>
        <w:t xml:space="preserve">vehicle.move();</w:t>
        <w:br w:clear="none"/>
        <w:t xml:space="preserve">output: moving faster...</w:t>
        <w:br w:clear="none"/>
      </w:r>
    </w:p>
    <w:p>
      <w:pPr>
        <w:pStyle w:val="Normal"/>
      </w:pPr>
      <w:r>
        <w:t>Example 1.2 – The Vehicle variable holds the reference to the Car instance and the appropriate move method is executed at runtime (see Figure 1.6)</w:t>
      </w:r>
    </w:p>
    <w:p>
      <w:pPr>
        <w:pStyle w:val="Normal"/>
      </w:pPr>
      <w:r>
        <w:t>We will touch on</w:t>
      </w:r>
      <w:r>
        <w:rPr>
          <w:rStyle w:val="Text12"/>
        </w:rPr>
        <w:bookmarkStart w:id="100" w:name="_idIndexMarker022"/>
        <w:t/>
        <w:bookmarkEnd w:id="100"/>
      </w:r>
      <w:r>
        <w:t xml:space="preserve"> this topic in more </w:t>
      </w:r>
      <w:r>
        <w:rPr>
          <w:rStyle w:val="Text12"/>
        </w:rPr>
        <w:bookmarkStart w:id="101" w:name="_idIndexMarker023"/>
        <w:t/>
        <w:bookmarkEnd w:id="101"/>
      </w:r>
      <w:r>
        <w:t xml:space="preserve">detail in </w:t>
      </w:r>
      <w:hyperlink w:anchor="_idTextAnchor093">
        <w:r>
          <w:rPr>
            <w:rStyle w:val="Text7"/>
          </w:rPr>
          <w:t>Chapter 3</w:t>
        </w:r>
      </w:hyperlink>
      <w:r>
        <w:t xml:space="preserve">, </w:t>
      </w:r>
      <w:r>
        <w:rPr>
          <w:rStyle w:val="Text1"/>
        </w:rPr>
        <w:t xml:space="preserve">Working with Creational </w:t>
        <w:t>Design Patterns</w:t>
      </w:r>
      <w:r>
        <w:t>.</w:t>
      </w:r>
    </w:p>
    <w:p>
      <w:bookmarkStart w:id="102" w:name="Standard_features___abstraction"/>
      <w:pPr>
        <w:pStyle w:val="Heading 2"/>
      </w:pPr>
      <w:r>
        <w:rPr>
          <w:rStyle w:val="Text11"/>
        </w:rPr>
        <w:bookmarkStart w:id="103" w:name="_idTextAnchor024"/>
        <w:t/>
        <w:bookmarkEnd w:id="103"/>
      </w:r>
      <w:r>
        <w:t>Standard features – abstraction</w:t>
      </w:r>
      <w:bookmarkEnd w:id="102"/>
    </w:p>
    <w:p>
      <w:pPr>
        <w:pStyle w:val="Normal"/>
      </w:pPr>
      <w:r>
        <w:t>The last letter to cover (but the first letter in the abbreviation APIE) leads us to the hitherto unspecified pillar of</w:t>
      </w:r>
      <w:r>
        <w:rPr>
          <w:rStyle w:val="Text12"/>
        </w:rPr>
        <w:bookmarkStart w:id="104" w:name="_idIndexMarker024"/>
        <w:t/>
        <w:bookmarkEnd w:id="104"/>
      </w:r>
      <w:r>
        <w:t xml:space="preserve"> abstraction. The key to this concept is the constant removal of specifics or individual details to achieve the generalization of the purpose of </w:t>
        <w:t>the object.</w:t>
      </w:r>
    </w:p>
    <w:p>
      <w:pPr>
        <w:pStyle w:val="Normal"/>
      </w:pPr>
      <w:r>
        <w:t xml:space="preserve">To get the best experience with this concept, let us get into the context with the vehicle example. We do not intend to describe a specific car model that belongs to a group of vehicles. Our goal is to define a common functionality that all types of vehicles under consideration can include in the context of our efforts. With such knowledge, we create a suitable abstraction, an abstract class that can be inherited later when constructing a particular model class (see </w:t>
      </w:r>
      <w:r>
        <w:rPr>
          <w:rStyle w:val="Text1"/>
        </w:rPr>
        <w:t>Example 1.3</w:t>
      </w:r>
      <w:r>
        <w:t>).</w:t>
      </w:r>
    </w:p>
    <w:p>
      <w:pPr>
        <w:pStyle w:val="Normal"/>
      </w:pPr>
      <w:r>
        <w:t xml:space="preserve">This approach allows us to focus our efforts on generalizing and abstracting vehicle characteristics. This can have a positive impact on code reduction </w:t>
        <w:t>and reusability.</w:t>
      </w:r>
    </w:p>
    <w:p>
      <w:pPr>
        <w:pStyle w:val="Normal"/>
      </w:pPr>
      <w:r>
        <w:t xml:space="preserve">The abstraction in Java can be achieved in </w:t>
        <w:t>two ways:</w:t>
      </w:r>
    </w:p>
    <w:p>
      <w:pPr>
        <w:pStyle w:val="Para 02"/>
      </w:pPr>
      <w:r>
        <w:t xml:space="preserve">Abstract classes </w:t>
      </w:r>
      <w:r>
        <w:rPr>
          <w:rStyle w:val="Text12"/>
        </w:rPr>
        <w:bookmarkStart w:id="105" w:name="_idIndexMarker025"/>
        <w:t/>
        <w:bookmarkEnd w:id="105"/>
      </w:r>
      <w:r>
        <w:t xml:space="preserve">with abstract methods (see </w:t>
      </w:r>
      <w:r>
        <w:rPr>
          <w:rStyle w:val="Text1"/>
        </w:rPr>
        <w:t>Example 1.3</w:t>
      </w:r>
      <w:r>
        <w:t xml:space="preserve"> and </w:t>
      </w:r>
      <w:r>
        <w:rPr>
          <w:rStyle w:val="Text1"/>
        </w:rPr>
        <w:t>Figure 1</w:t>
        <w:t>.7</w:t>
      </w:r>
      <w:r>
        <w:t>):</w:t>
      </w:r>
    </w:p>
    <w:p>
      <w:bookmarkStart w:id="106" w:name="_idContainer0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99000" cy="3187700"/>
            <wp:effectExtent l="0" r="0" t="0" b="0"/>
            <wp:wrapTopAndBottom/>
            <wp:docPr id="9" name="B18884_01_07.jpg" descr="Figure 1.7 – The AbstractVehicle class with its CommonCar realizations and SportCar classes"/>
            <wp:cNvGraphicFramePr>
              <a:graphicFrameLocks noChangeAspect="1"/>
            </wp:cNvGraphicFramePr>
            <a:graphic>
              <a:graphicData uri="http://schemas.openxmlformats.org/drawingml/2006/picture">
                <pic:pic>
                  <pic:nvPicPr>
                    <pic:cNvPr id="0" name="B18884_01_07.jpg" descr="Figure 1.7 – The AbstractVehicle class with its CommonCar realizations and SportCar classes"/>
                    <pic:cNvPicPr/>
                  </pic:nvPicPr>
                  <pic:blipFill>
                    <a:blip r:embed="rId13"/>
                    <a:stretch>
                      <a:fillRect/>
                    </a:stretch>
                  </pic:blipFill>
                  <pic:spPr>
                    <a:xfrm>
                      <a:off x="0" y="0"/>
                      <a:ext cx="4699000" cy="3187700"/>
                    </a:xfrm>
                    <a:prstGeom prst="rect">
                      <a:avLst/>
                    </a:prstGeom>
                  </pic:spPr>
                </pic:pic>
              </a:graphicData>
            </a:graphic>
          </wp:anchor>
        </w:drawing>
        <w:t xml:space="preserve"> </w:t>
      </w:r>
      <w:bookmarkEnd w:id="106"/>
    </w:p>
    <w:p>
      <w:pPr>
        <w:pStyle w:val="Normal"/>
      </w:pPr>
      <w:r>
        <w:t>Figure 1.7 – The AbstractVehicle class with its CommonCar realizations and SportCar classes</w:t>
      </w:r>
    </w:p>
    <w:p>
      <w:pPr>
        <w:pStyle w:val="Para 04"/>
      </w:pPr>
      <w:r>
        <w:t xml:space="preserve"/>
        <w:br w:clear="none"/>
        <w:t xml:space="preserve">public abstract class AbstractVehicle {</w:t>
        <w:br w:clear="none"/>
        <w:t xml:space="preserve">    abstract public void move();</w:t>
        <w:br w:clear="none"/>
        <w:t xml:space="preserve">    public void stop(){</w:t>
        <w:br w:clear="none"/>
        <w:t xml:space="preserve">        System.out.println("stopped...");</w:t>
        <w:br w:clear="none"/>
        <w:t xml:space="preserve">    }</w:t>
        <w:br w:clear="none"/>
        <w:t xml:space="preserve">}</w:t>
        <w:br w:clear="none"/>
        <w:t xml:space="preserve">public class CommonCar extends AbstractVehicle{</w:t>
        <w:br w:clear="none"/>
        <w:t xml:space="preserve">    @Override</w:t>
        <w:br w:clear="none"/>
        <w:t xml:space="preserve">    public void move() {</w:t>
        <w:br w:clear="none"/>
        <w:t xml:space="preserve">        System.out.println("move slow...");</w:t>
        <w:br w:clear="none"/>
        <w:t xml:space="preserve">    }</w:t>
        <w:br w:clear="none"/>
        <w:t xml:space="preserve">}</w:t>
        <w:br w:clear="none"/>
        <w:t xml:space="preserve">public class SportCar extends AbstractVehicle{</w:t>
        <w:br w:clear="none"/>
        <w:t xml:space="preserve">    @Override</w:t>
        <w:br w:clear="none"/>
        <w:t xml:space="preserve">    public void move() {</w:t>
        <w:br w:clear="none"/>
        <w:t xml:space="preserve">        System.out.println("move fast...");</w:t>
        <w:br w:clear="none"/>
        <w:t xml:space="preserve">    }</w:t>
        <w:br w:clear="none"/>
        <w:t xml:space="preserve">}</w:t>
        <w:br w:clear="none"/>
      </w:r>
    </w:p>
    <w:p>
      <w:pPr>
        <w:pStyle w:val="Normal"/>
      </w:pPr>
      <w:r>
        <w:t>Example 1.3 – The extraction of the common functionality without providing a particular implementation by using an abstract class concept</w:t>
      </w:r>
    </w:p>
    <w:p>
      <w:pPr>
        <w:pStyle w:val="Para 02"/>
      </w:pPr>
      <w:r>
        <w:t>Using</w:t>
      </w:r>
      <w:r>
        <w:rPr>
          <w:rStyle w:val="Text12"/>
        </w:rPr>
        <w:bookmarkStart w:id="107" w:name="_idIndexMarker026"/>
        <w:t/>
        <w:bookmarkEnd w:id="107"/>
      </w:r>
      <w:r>
        <w:t xml:space="preserve"> interfaces (see </w:t>
      </w:r>
      <w:r>
        <w:rPr>
          <w:rStyle w:val="Text1"/>
        </w:rPr>
        <w:t>Example 1.4</w:t>
      </w:r>
      <w:r>
        <w:t xml:space="preserve"> and </w:t>
      </w:r>
      <w:r>
        <w:rPr>
          <w:rStyle w:val="Text1"/>
        </w:rPr>
        <w:t>Figure 1</w:t>
        <w:t>.8</w:t>
      </w:r>
      <w:r>
        <w:t xml:space="preserve">) with a generic </w:t>
        <w:t>abstract method:</w:t>
      </w:r>
    </w:p>
    <w:p>
      <w:bookmarkStart w:id="108" w:name="_idContainer0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3060700"/>
            <wp:effectExtent l="0" r="0" t="0" b="0"/>
            <wp:wrapTopAndBottom/>
            <wp:docPr id="10" name="B18884_01_08.jpg" descr="Figure 1.8 – The abstraction concept achieved by using interfaces"/>
            <wp:cNvGraphicFramePr>
              <a:graphicFrameLocks noChangeAspect="1"/>
            </wp:cNvGraphicFramePr>
            <a:graphic>
              <a:graphicData uri="http://schemas.openxmlformats.org/drawingml/2006/picture">
                <pic:pic>
                  <pic:nvPicPr>
                    <pic:cNvPr id="0" name="B18884_01_08.jpg" descr="Figure 1.8 – The abstraction concept achieved by using interfaces"/>
                    <pic:cNvPicPr/>
                  </pic:nvPicPr>
                  <pic:blipFill>
                    <a:blip r:embed="rId14"/>
                    <a:stretch>
                      <a:fillRect/>
                    </a:stretch>
                  </pic:blipFill>
                  <pic:spPr>
                    <a:xfrm>
                      <a:off x="0" y="0"/>
                      <a:ext cx="4762500" cy="3060700"/>
                    </a:xfrm>
                    <a:prstGeom prst="rect">
                      <a:avLst/>
                    </a:prstGeom>
                  </pic:spPr>
                </pic:pic>
              </a:graphicData>
            </a:graphic>
          </wp:anchor>
        </w:drawing>
        <w:t xml:space="preserve"> </w:t>
      </w:r>
      <w:bookmarkEnd w:id="108"/>
    </w:p>
    <w:p>
      <w:pPr>
        <w:pStyle w:val="Normal"/>
      </w:pPr>
      <w:r>
        <w:t>Figure 1.8 – The abstraction concept achieved by using interfaces</w:t>
      </w:r>
    </w:p>
    <w:p>
      <w:pPr>
        <w:pStyle w:val="Para 04"/>
      </w:pPr>
      <w:r>
        <w:t xml:space="preserve"/>
        <w:br w:clear="none"/>
        <w:t xml:space="preserve">public interface VehicleInterface {</w:t>
        <w:br w:clear="none"/>
        <w:t xml:space="preserve">    void move();</w:t>
        <w:br w:clear="none"/>
        <w:t xml:space="preserve">}</w:t>
        <w:br w:clear="none"/>
        <w:t xml:space="preserve">public class Truck implements VehicleInterface{</w:t>
        <w:br w:clear="none"/>
        <w:t xml:space="preserve">    @Override</w:t>
        <w:br w:clear="none"/>
        <w:t xml:space="preserve">    public void move() {</w:t>
        <w:br w:clear="none"/>
        <w:t xml:space="preserve">        System.out.println("truck moves...");</w:t>
        <w:br w:clear="none"/>
        <w:t xml:space="preserve">    }</w:t>
        <w:br w:clear="none"/>
        <w:t xml:space="preserve">}</w:t>
        <w:br w:clear="none"/>
        <w:t xml:space="preserve">public class Bus implements VehicleInterface{</w:t>
        <w:br w:clear="none"/>
        <w:t xml:space="preserve">    @Override</w:t>
        <w:br w:clear="none"/>
        <w:t xml:space="preserve">    public void move() {</w:t>
        <w:br w:clear="none"/>
        <w:t xml:space="preserve">        System.out.println("bus moves...");</w:t>
        <w:br w:clear="none"/>
        <w:t xml:space="preserve">    }</w:t>
        <w:br w:clear="none"/>
        <w:t xml:space="preserve">}</w:t>
        <w:br w:clear="none"/>
      </w:r>
    </w:p>
    <w:p>
      <w:pPr>
        <w:pStyle w:val="Normal"/>
      </w:pPr>
      <w:r>
        <w:t>Example 1.4 – A similar functionality extraction by using Java interfaces</w:t>
      </w:r>
    </w:p>
    <w:p>
      <w:pPr>
        <w:pStyle w:val="Normal"/>
      </w:pPr>
      <w:r>
        <w:t xml:space="preserve">Both concepts </w:t>
      </w:r>
      <w:r>
        <w:rPr>
          <w:rStyle w:val="Text12"/>
        </w:rPr>
        <w:bookmarkStart w:id="109" w:name="_idIndexMarker027"/>
        <w:t/>
        <w:bookmarkEnd w:id="109"/>
      </w:r>
      <w:r>
        <w:t xml:space="preserve">of abstraction can be combined (see </w:t>
      </w:r>
      <w:r>
        <w:rPr>
          <w:rStyle w:val="Text1"/>
        </w:rPr>
        <w:t>Figure 1</w:t>
        <w:t>.9</w:t>
      </w:r>
      <w:r>
        <w:t>):</w:t>
      </w:r>
    </w:p>
    <w:p>
      <w:bookmarkStart w:id="110"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48000"/>
            <wp:effectExtent l="0" r="0" t="0" b="0"/>
            <wp:wrapTopAndBottom/>
            <wp:docPr id="11" name="B18884_01_09.jpg" descr="Figure 1.9 – A combination of both abstraction concepts"/>
            <wp:cNvGraphicFramePr>
              <a:graphicFrameLocks noChangeAspect="1"/>
            </wp:cNvGraphicFramePr>
            <a:graphic>
              <a:graphicData uri="http://schemas.openxmlformats.org/drawingml/2006/picture">
                <pic:pic>
                  <pic:nvPicPr>
                    <pic:cNvPr id="0" name="B18884_01_09.jpg" descr="Figure 1.9 – A combination of both abstraction concepts"/>
                    <pic:cNvPicPr/>
                  </pic:nvPicPr>
                  <pic:blipFill>
                    <a:blip r:embed="rId15"/>
                    <a:stretch>
                      <a:fillRect/>
                    </a:stretch>
                  </pic:blipFill>
                  <pic:spPr>
                    <a:xfrm>
                      <a:off x="0" y="0"/>
                      <a:ext cx="5943600" cy="3048000"/>
                    </a:xfrm>
                    <a:prstGeom prst="rect">
                      <a:avLst/>
                    </a:prstGeom>
                  </pic:spPr>
                </pic:pic>
              </a:graphicData>
            </a:graphic>
          </wp:anchor>
        </w:drawing>
        <w:t xml:space="preserve"> </w:t>
      </w:r>
      <w:bookmarkEnd w:id="110"/>
    </w:p>
    <w:p>
      <w:pPr>
        <w:pStyle w:val="Normal"/>
      </w:pPr>
      <w:r>
        <w:t>Figure 1.9 – A combination of both abstraction concepts</w:t>
      </w:r>
    </w:p>
    <w:p>
      <w:pPr>
        <w:pStyle w:val="Normal"/>
      </w:pPr>
      <w:r>
        <w:t xml:space="preserve">Abstract classes and interfaces have their place in the design of code structure. Their use depends on demand, but both have a very positive impact on code maintainability and help in the use of </w:t>
        <w:t>design patterns.</w:t>
      </w:r>
    </w:p>
    <w:p>
      <w:bookmarkStart w:id="111" w:name="Gluing_parts_to_APIE"/>
      <w:pPr>
        <w:pStyle w:val="Heading 2"/>
      </w:pPr>
      <w:r>
        <w:rPr>
          <w:rStyle w:val="Text11"/>
        </w:rPr>
        <w:bookmarkStart w:id="112" w:name="_idTextAnchor025"/>
        <w:t/>
        <w:bookmarkEnd w:id="112"/>
      </w:r>
      <w:r>
        <w:t>Gluing parts to APIE</w:t>
      </w:r>
      <w:bookmarkEnd w:id="111"/>
    </w:p>
    <w:p>
      <w:pPr>
        <w:pStyle w:val="Normal"/>
      </w:pPr>
      <w:r>
        <w:t xml:space="preserve">The motivation for each </w:t>
      </w:r>
      <w:r>
        <w:rPr>
          <w:rStyle w:val="Text12"/>
        </w:rPr>
        <w:bookmarkStart w:id="113" w:name="_idIndexMarker028"/>
        <w:t/>
        <w:bookmarkEnd w:id="113"/>
      </w:r>
      <w:r>
        <w:t xml:space="preserve">of the pillars mentioned in the previous sections is to introduce structure into the code through a given set of concepts. The pillars are defined and complementary. Let’s just examine one unit, the </w:t>
      </w:r>
      <w:r>
        <w:rPr>
          <w:rStyle w:val="Text0"/>
        </w:rPr>
        <w:t>Vehicle</w:t>
      </w:r>
      <w:r>
        <w:t xml:space="preserve"> class, and its instance. Instance logic and data are encapsulated and exposed through methods to the outside world. Vehicle characteristics can be inherited so that a new vehicle design, such as a new model, can be specified. Exposed methods can provide model-based behavior and incoming arguments with internal instance state changes. When crystalizing thoughts about a new vehicle, we can always generalize its behavior and extract it using an abstract class or interface. </w:t>
      </w:r>
    </w:p>
    <w:p>
      <w:pPr>
        <w:pStyle w:val="Normal"/>
      </w:pPr>
      <w:r>
        <w:t xml:space="preserve">Let us examine the generalization process over the </w:t>
      </w:r>
      <w:r>
        <w:rPr>
          <w:rStyle w:val="Text0"/>
        </w:rPr>
        <w:t>Vehicle</w:t>
      </w:r>
      <w:r>
        <w:t xml:space="preserve"> class development. When preparing to define a new vehicle model, we can always generalize its characteristics and extract it using an abstract class or interface. Let’s look at the </w:t>
        <w:t>following diagram:</w:t>
      </w:r>
    </w:p>
    <w:p>
      <w:bookmarkStart w:id="114" w:name="_idContainer0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3530600"/>
            <wp:effectExtent l="0" r="0" t="0" b="0"/>
            <wp:wrapTopAndBottom/>
            <wp:docPr id="12" name="B18884_01_10.jpg" descr="Figure 1.10 – APIE viewed as a continual improvement process"/>
            <wp:cNvGraphicFramePr>
              <a:graphicFrameLocks noChangeAspect="1"/>
            </wp:cNvGraphicFramePr>
            <a:graphic>
              <a:graphicData uri="http://schemas.openxmlformats.org/drawingml/2006/picture">
                <pic:pic>
                  <pic:nvPicPr>
                    <pic:cNvPr id="0" name="B18884_01_10.jpg" descr="Figure 1.10 – APIE viewed as a continual improvement process"/>
                    <pic:cNvPicPr/>
                  </pic:nvPicPr>
                  <pic:blipFill>
                    <a:blip r:embed="rId16"/>
                    <a:stretch>
                      <a:fillRect/>
                    </a:stretch>
                  </pic:blipFill>
                  <pic:spPr>
                    <a:xfrm>
                      <a:off x="0" y="0"/>
                      <a:ext cx="3111500" cy="3530600"/>
                    </a:xfrm>
                    <a:prstGeom prst="rect">
                      <a:avLst/>
                    </a:prstGeom>
                  </pic:spPr>
                </pic:pic>
              </a:graphicData>
            </a:graphic>
          </wp:anchor>
        </w:drawing>
        <w:t xml:space="preserve"> </w:t>
      </w:r>
      <w:bookmarkEnd w:id="114"/>
    </w:p>
    <w:p>
      <w:pPr>
        <w:pStyle w:val="Normal"/>
      </w:pPr>
      <w:r>
        <w:t>Figure 1.10 – APIE viewed as a continual improvement process</w:t>
      </w:r>
    </w:p>
    <w:p>
      <w:pPr>
        <w:pStyle w:val="Normal"/>
      </w:pPr>
      <w:r>
        <w:t xml:space="preserve">Although these four pillars seem trivial, it is incredibly difficult to follow them, as we will continue to show in the following sections </w:t>
        <w:t>and chapters.</w:t>
      </w:r>
    </w:p>
    <w:p>
      <w:pPr>
        <w:pStyle w:val="Normal"/>
      </w:pPr>
      <w:r>
        <w:t>So far in this section, we learned about the four basic pillars of OOP and examined how these principles affect code design. Next, we will learn more about sustainable code design concepts. Let us roll on</w:t>
      </w:r>
      <w:r>
        <w:rPr>
          <w:rStyle w:val="Text12"/>
        </w:rPr>
        <w:bookmarkStart w:id="115" w:name="_idIndexMarker029"/>
        <w:t/>
        <w:bookmarkEnd w:id="115"/>
      </w:r>
      <w:r>
        <w:t xml:space="preserve"> to the </w:t>
        <w:t>following section.</w:t>
      </w:r>
    </w:p>
    <w:p>
      <w:bookmarkStart w:id="116" w:name="Understanding_the_SOLID_design_p"/>
      <w:pPr>
        <w:pStyle w:val="Heading 1"/>
      </w:pPr>
      <w:r>
        <w:rPr>
          <w:rStyle w:val="Text11"/>
        </w:rPr>
        <w:bookmarkStart w:id="117" w:name="_idTextAnchor026"/>
        <w:t/>
        <w:bookmarkEnd w:id="117"/>
      </w:r>
      <w:r>
        <w:t>Understanding the SOLID design principles</w:t>
      </w:r>
      <w:bookmarkEnd w:id="116"/>
    </w:p>
    <w:p>
      <w:pPr>
        <w:pStyle w:val="Normal"/>
      </w:pPr>
      <w:r>
        <w:t>In the previous sections, the idea of structured work was introduced. The development pillars of APIE were elaborated on in detail using examples. You have gained a foundational understanding of the</w:t>
      </w:r>
      <w:r>
        <w:rPr>
          <w:rStyle w:val="Text12"/>
        </w:rPr>
        <w:bookmarkStart w:id="118" w:name="_idIndexMarker030"/>
        <w:t/>
        <w:bookmarkEnd w:id="118"/>
      </w:r>
      <w:r>
        <w:t xml:space="preserve"> concept of class instances in terms of object-oriented principles and how we can create different types of </w:t>
        <w:t>specific objects:</w:t>
      </w:r>
    </w:p>
    <w:p>
      <w:bookmarkStart w:id="119" w:name="_idContainer0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422400"/>
            <wp:effectExtent l="0" r="0" t="0" b="0"/>
            <wp:wrapTopAndBottom/>
            <wp:docPr id="13" name="B18884_01_11.jpg" descr="Figure 1.11 – Vehicle N, where N is a positive integer number, represents an instance of the Vehicle class"/>
            <wp:cNvGraphicFramePr>
              <a:graphicFrameLocks noChangeAspect="1"/>
            </wp:cNvGraphicFramePr>
            <a:graphic>
              <a:graphicData uri="http://schemas.openxmlformats.org/drawingml/2006/picture">
                <pic:pic>
                  <pic:nvPicPr>
                    <pic:cNvPr id="0" name="B18884_01_11.jpg" descr="Figure 1.11 – Vehicle N, where N is a positive integer number, represents an instance of the Vehicle class"/>
                    <pic:cNvPicPr/>
                  </pic:nvPicPr>
                  <pic:blipFill>
                    <a:blip r:embed="rId17"/>
                    <a:stretch>
                      <a:fillRect/>
                    </a:stretch>
                  </pic:blipFill>
                  <pic:spPr>
                    <a:xfrm>
                      <a:off x="0" y="0"/>
                      <a:ext cx="3022600" cy="1422400"/>
                    </a:xfrm>
                    <a:prstGeom prst="rect">
                      <a:avLst/>
                    </a:prstGeom>
                  </pic:spPr>
                </pic:pic>
              </a:graphicData>
            </a:graphic>
          </wp:anchor>
        </w:drawing>
        <w:t xml:space="preserve"> </w:t>
      </w:r>
      <w:bookmarkEnd w:id="119"/>
    </w:p>
    <w:p>
      <w:pPr>
        <w:pStyle w:val="Normal"/>
      </w:pPr>
      <w:r>
        <w:t>Figure 1.11 – Vehicle N, where N is a positive integer number, represents an instance of the Vehicle class</w:t>
      </w:r>
    </w:p>
    <w:p>
      <w:pPr>
        <w:pStyle w:val="Normal"/>
      </w:pPr>
      <w:r>
        <w:t xml:space="preserve">Classes can be instantiated so that an instance becomes an object. The object must fit into free memory. We say that the object allocates memory space. When Java is considered, allocated memory is virtual space inside the physical system’s memory. </w:t>
      </w:r>
    </w:p>
    <w:p>
      <w:pPr>
        <w:pStyle w:val="Normal"/>
      </w:pPr>
      <w:r>
        <w:t xml:space="preserve">Just a small note – we previously discussed the existence of the JVM, an interpreter of compiled bytecode for the required platform (see </w:t>
      </w:r>
      <w:r>
        <w:rPr>
          <w:rStyle w:val="Text1"/>
        </w:rPr>
        <w:t>Figure 1</w:t>
        <w:t>.3</w:t>
      </w:r>
      <w:r>
        <w:t xml:space="preserve">). We mentioned other JVM features, one of which is memory management. In other words, the JVM assumes responsibility for allocating virtual memory space. This virtual memory space can be used to allocate an instance of a class. This virtual memory and its fragmentation are taken care of by the JVM and an unused object cleans up the selected garbage collection algorithm, but this is beyond the scope of this book and would be the subject of further study (see </w:t>
      </w:r>
      <w:r>
        <w:rPr>
          <w:rStyle w:val="Text1"/>
        </w:rPr>
        <w:t>Reference 1</w:t>
      </w:r>
      <w:r>
        <w:t>).</w:t>
      </w:r>
    </w:p>
    <w:p>
      <w:pPr>
        <w:pStyle w:val="Normal"/>
      </w:pPr>
      <w:r>
        <w:t xml:space="preserve">Every programmer, although it may not be obvious at first glance, plays the role of a software designer. The programmer creates the code by writing it. The code carries an idea that is semantically transformed into action depending on the </w:t>
        <w:t>text entered.</w:t>
      </w:r>
    </w:p>
    <w:p>
      <w:pPr>
        <w:pStyle w:val="Normal"/>
      </w:pPr>
      <w:r>
        <w:t xml:space="preserve">Over time, software development has gone through many phases and many articles have been written and published on software maintenance and reusability. One of the milestones in software development may be considered the year 2000 when Robert C. Martin published his paper on </w:t>
      </w:r>
      <w:r>
        <w:rPr>
          <w:rStyle w:val="Text1"/>
        </w:rPr>
        <w:t>Design Principles and Design Patterns</w:t>
      </w:r>
      <w:r>
        <w:t xml:space="preserve"> (see </w:t>
      </w:r>
      <w:r>
        <w:rPr>
          <w:rStyle w:val="Text1"/>
        </w:rPr>
        <w:t>Reference 2</w:t>
      </w:r>
      <w:r>
        <w:t>). The paper reviews and examines techniques in the design and implementation of software development. These techniques were later simplified in 2004 into the mnemonic</w:t>
      </w:r>
      <w:r>
        <w:rPr>
          <w:rStyle w:val="Text12"/>
        </w:rPr>
        <w:bookmarkStart w:id="120" w:name="_idIndexMarker031"/>
        <w:t/>
        <w:bookmarkEnd w:id="120"/>
      </w:r>
      <w:r>
        <w:t xml:space="preserve"> </w:t>
        <w:t>acronym SOLID.</w:t>
      </w:r>
    </w:p>
    <w:p>
      <w:pPr>
        <w:pStyle w:val="Normal"/>
      </w:pPr>
      <w:r>
        <w:t xml:space="preserve">The goal of the SOLID principles is to help software designers make software and its structure more sustainable, reusable, and extensible. In the following sections, we will examine each of the individual terms hidden after the initial letter in the </w:t>
        <w:t>abbreviation SOLID.</w:t>
      </w:r>
    </w:p>
    <w:p>
      <w:bookmarkStart w:id="121" w:name="The_single_responsibility_princi"/>
      <w:pPr>
        <w:pStyle w:val="Heading 2"/>
      </w:pPr>
      <w:r>
        <w:rPr>
          <w:rStyle w:val="Text11"/>
        </w:rPr>
        <w:bookmarkStart w:id="122" w:name="_idTextAnchor027"/>
        <w:t/>
        <w:bookmarkEnd w:id="122"/>
      </w:r>
      <w:r>
        <w:t>The single-responsibility principle (SRP) – the engine is just an engine</w:t>
      </w:r>
      <w:bookmarkEnd w:id="121"/>
    </w:p>
    <w:p>
      <w:pPr>
        <w:pStyle w:val="Normal"/>
      </w:pPr>
      <w:r>
        <w:t>The first principle is a well-defined</w:t>
      </w:r>
      <w:r>
        <w:rPr>
          <w:rStyle w:val="Text12"/>
        </w:rPr>
        <w:bookmarkStart w:id="123" w:name="_idIndexMarker032"/>
        <w:t/>
        <w:bookmarkEnd w:id="123"/>
      </w:r>
      <w:r>
        <w:t xml:space="preserve"> class goal. We can say that each class should have only one reason to exist. As in, it has the intention</w:t>
      </w:r>
      <w:r>
        <w:rPr>
          <w:rStyle w:val="Text12"/>
        </w:rPr>
        <w:bookmarkStart w:id="124" w:name="_idIndexMarker033"/>
        <w:t/>
        <w:bookmarkEnd w:id="124"/>
      </w:r>
      <w:r>
        <w:t xml:space="preserve"> and responsibility for only one part of the functionality. The class should encapsulate this part of the program. Let’s put this in the context of an example. Imagine the previous example of a vehicle and its abstraction. We are now extending this class with the </w:t>
      </w:r>
      <w:r>
        <w:rPr>
          <w:rStyle w:val="Text0"/>
        </w:rPr>
        <w:t>Engine</w:t>
      </w:r>
      <w:r>
        <w:t xml:space="preserve"> and </w:t>
      </w:r>
      <w:r>
        <w:rPr>
          <w:rStyle w:val="Text0"/>
        </w:rPr>
        <w:t>VehicleComputer</w:t>
      </w:r>
      <w:r>
        <w:t xml:space="preserve"> classes, </w:t>
        <w:t>as shown:</w:t>
      </w:r>
    </w:p>
    <w:p>
      <w:bookmarkStart w:id="125"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99000" cy="2908300"/>
            <wp:effectExtent l="0" r="0" t="0" b="0"/>
            <wp:wrapTopAndBottom/>
            <wp:docPr id="14" name="B18884_01_12.jpg" descr="Figure 1.12 – The Vehicle class instance using Engine and VehicleComputer realization but an engine functionality does not interfere with the lights"/>
            <wp:cNvGraphicFramePr>
              <a:graphicFrameLocks noChangeAspect="1"/>
            </wp:cNvGraphicFramePr>
            <a:graphic>
              <a:graphicData uri="http://schemas.openxmlformats.org/drawingml/2006/picture">
                <pic:pic>
                  <pic:nvPicPr>
                    <pic:cNvPr id="0" name="B18884_01_12.jpg" descr="Figure 1.12 – The Vehicle class instance using Engine and VehicleComputer realization but an engine functionality does not interfere with the lights"/>
                    <pic:cNvPicPr/>
                  </pic:nvPicPr>
                  <pic:blipFill>
                    <a:blip r:embed="rId18"/>
                    <a:stretch>
                      <a:fillRect/>
                    </a:stretch>
                  </pic:blipFill>
                  <pic:spPr>
                    <a:xfrm>
                      <a:off x="0" y="0"/>
                      <a:ext cx="4699000" cy="2908300"/>
                    </a:xfrm>
                    <a:prstGeom prst="rect">
                      <a:avLst/>
                    </a:prstGeom>
                  </pic:spPr>
                </pic:pic>
              </a:graphicData>
            </a:graphic>
          </wp:anchor>
        </w:drawing>
        <w:t xml:space="preserve"> </w:t>
      </w:r>
      <w:bookmarkEnd w:id="125"/>
    </w:p>
    <w:p>
      <w:pPr>
        <w:pStyle w:val="Normal"/>
      </w:pPr>
      <w:r>
        <w:t xml:space="preserve">Figure 1.12 – The </w:t>
      </w:r>
      <w:r>
        <w:rPr>
          <w:rStyle w:val="Text0"/>
        </w:rPr>
        <w:t>Vehicle</w:t>
      </w:r>
      <w:r>
        <w:t xml:space="preserve"> class instance using </w:t>
      </w:r>
      <w:r>
        <w:rPr>
          <w:rStyle w:val="Text0"/>
        </w:rPr>
        <w:t>Engine</w:t>
      </w:r>
      <w:r>
        <w:t xml:space="preserve"> and </w:t>
      </w:r>
      <w:r>
        <w:rPr>
          <w:rStyle w:val="Text0"/>
        </w:rPr>
        <w:t>VehicleComputer</w:t>
      </w:r>
      <w:r>
        <w:t xml:space="preserve"> realization but an engine functionality does not interfere with the lights</w:t>
      </w:r>
    </w:p>
    <w:p>
      <w:pPr>
        <w:pStyle w:val="Normal"/>
      </w:pPr>
      <w:r>
        <w:t xml:space="preserve">The engine can start and stop, but the instance of the </w:t>
      </w:r>
      <w:r>
        <w:rPr>
          <w:rStyle w:val="Text0"/>
        </w:rPr>
        <w:t>Engine</w:t>
      </w:r>
      <w:r>
        <w:t xml:space="preserve"> class cannot control vehicle lights, for example. The light control is the responsibility of the vehicle computer </w:t>
        <w:t>class instance.</w:t>
      </w:r>
    </w:p>
    <w:p>
      <w:bookmarkStart w:id="126" w:name="The_open_closed_principle__OCP"/>
      <w:pPr>
        <w:pStyle w:val="Heading 2"/>
      </w:pPr>
      <w:r>
        <w:rPr>
          <w:rStyle w:val="Text11"/>
        </w:rPr>
        <w:bookmarkStart w:id="127" w:name="_idTextAnchor028"/>
        <w:t/>
        <w:bookmarkEnd w:id="127"/>
      </w:r>
      <w:r>
        <w:t>The open-closed principle (OCP)</w:t>
      </w:r>
      <w:bookmarkEnd w:id="126"/>
    </w:p>
    <w:p>
      <w:pPr>
        <w:pStyle w:val="Normal"/>
      </w:pPr>
      <w:r>
        <w:t>This principle states that the</w:t>
      </w:r>
      <w:r>
        <w:rPr>
          <w:rStyle w:val="Text12"/>
        </w:rPr>
        <w:bookmarkStart w:id="128" w:name="_idIndexMarker034"/>
        <w:t/>
        <w:bookmarkEnd w:id="128"/>
      </w:r>
      <w:r>
        <w:t xml:space="preserve"> class or entity under consideration should be open to extension but closed to modifications. It goes hand in hand with the concepts already</w:t>
      </w:r>
      <w:r>
        <w:rPr>
          <w:rStyle w:val="Text12"/>
        </w:rPr>
        <w:bookmarkStart w:id="129" w:name="_idIndexMarker035"/>
        <w:t/>
        <w:bookmarkEnd w:id="129"/>
      </w:r>
      <w:r>
        <w:t xml:space="preserve"> mentioned. Let’s put this in the context of an example where we consider the </w:t>
      </w:r>
      <w:r>
        <w:rPr>
          <w:rStyle w:val="Text0"/>
        </w:rPr>
        <w:t>Car</w:t>
      </w:r>
      <w:r>
        <w:t xml:space="preserve"> and </w:t>
      </w:r>
      <w:r>
        <w:rPr>
          <w:rStyle w:val="Text0"/>
        </w:rPr>
        <w:t>Truck</w:t>
      </w:r>
      <w:r>
        <w:t xml:space="preserve"> classes. Both classes inherit the </w:t>
      </w:r>
      <w:r>
        <w:rPr>
          <w:rStyle w:val="Text0"/>
        </w:rPr>
        <w:t>Vehicle</w:t>
      </w:r>
      <w:r>
        <w:t xml:space="preserve"> interface. Both believe that vehicle entities have a </w:t>
      </w:r>
      <w:r>
        <w:rPr>
          <w:rStyle w:val="Text0"/>
        </w:rPr>
        <w:t>move</w:t>
      </w:r>
      <w:r>
        <w:t xml:space="preserve"> method.</w:t>
      </w:r>
    </w:p>
    <w:p>
      <w:pPr>
        <w:pStyle w:val="Normal"/>
      </w:pPr>
      <w:r>
        <w:t xml:space="preserve">By not thinking about proper abstraction and without respecting the OCP, code can easily bear unexpected difficulties when classes are not easy to reuse or cannot be handled (see </w:t>
      </w:r>
      <w:r>
        <w:rPr>
          <w:rStyle w:val="Text1"/>
        </w:rPr>
        <w:t>Example 1.5</w:t>
      </w:r>
      <w:r>
        <w:t>):</w:t>
      </w:r>
    </w:p>
    <w:p>
      <w:pPr>
        <w:pStyle w:val="Para 04"/>
      </w:pPr>
      <w:r>
        <w:t xml:space="preserve"/>
        <w:br w:clear="none"/>
        <w:t xml:space="preserve">public interface Vehicle {}</w:t>
        <w:br w:clear="none"/>
        <w:t xml:space="preserve">public class Car implements Vehicle{</w:t>
        <w:br w:clear="none"/>
        <w:t xml:space="preserve">    public void move(){}</w:t>
        <w:br w:clear="none"/>
        <w:t xml:space="preserve">}</w:t>
        <w:br w:clear="none"/>
        <w:t xml:space="preserve">public class Truck implements Vehicle {</w:t>
        <w:br w:clear="none"/>
        <w:t xml:space="preserve">    public void move(){}</w:t>
        <w:br w:clear="none"/>
        <w:t xml:space="preserve">}</w:t>
        <w:br w:clear="none"/>
        <w:t xml:space="preserve">-- usage --</w:t>
        <w:br w:clear="none"/>
        <w:t xml:space="preserve">List&lt;Vehicle&gt; vehicles = Arrays.asList(new Truck(), new </w:t>
        <w:br w:clear="none"/>
        <w:t xml:space="preserve">    Car());</w:t>
        <w:br w:clear="none"/>
        <w:t xml:space="preserve">vehicles.get(0).move() // ERROR, NOT POSISBLE!</w:t>
        <w:br w:clear="none"/>
      </w:r>
    </w:p>
    <w:p>
      <w:pPr>
        <w:pStyle w:val="Normal"/>
      </w:pPr>
      <w:r>
        <w:t>Example 1.5 – Although both are considered entities, Truck and Car inherit a Vehicle interface, the move method is compliant, and this causes an issue in extension or execution</w:t>
      </w:r>
    </w:p>
    <w:p>
      <w:pPr>
        <w:pStyle w:val="Normal"/>
      </w:pPr>
      <w:r>
        <w:t xml:space="preserve">The correction of the example at hand is very trivial in this case (see </w:t>
      </w:r>
      <w:r>
        <w:rPr>
          <w:rStyle w:val="Text1"/>
        </w:rPr>
        <w:t>Example 1.6</w:t>
      </w:r>
      <w:r>
        <w:t>):</w:t>
      </w:r>
    </w:p>
    <w:p>
      <w:pPr>
        <w:pStyle w:val="Para 04"/>
      </w:pPr>
      <w:r>
        <w:t xml:space="preserve"/>
        <w:br w:clear="none"/>
        <w:t xml:space="preserve">public interface Vehicle {</w:t>
        <w:br w:clear="none"/>
        <w:t xml:space="preserve">    void move();    // CORRECTION!</w:t>
        <w:br w:clear="none"/>
        <w:t xml:space="preserve">}</w:t>
        <w:br w:clear="none"/>
        <w:t xml:space="preserve">--- usage ---</w:t>
        <w:br w:clear="none"/>
        <w:t xml:space="preserve">List&lt;Vehicle&gt; vehicles = Arrays.asList(new Truck(), new </w:t>
        <w:br w:clear="none"/>
        <w:t xml:space="preserve">    Car());</w:t>
        <w:br w:clear="none"/>
        <w:t xml:space="preserve">vehicles.get(0).move() // CONGRATULATION, ALL WORKS!</w:t>
        <w:br w:clear="none"/>
      </w:r>
    </w:p>
    <w:p>
      <w:pPr>
        <w:pStyle w:val="Normal"/>
      </w:pPr>
      <w:r>
        <w:t>Example 1.6 – The Vehicle interface provides a move abstraction method</w:t>
      </w:r>
    </w:p>
    <w:p>
      <w:pPr>
        <w:pStyle w:val="Normal"/>
      </w:pPr>
      <w:r>
        <w:t xml:space="preserve">Obviously, as code </w:t>
      </w:r>
      <w:r>
        <w:rPr>
          <w:rStyle w:val="Text12"/>
        </w:rPr>
        <w:bookmarkStart w:id="130" w:name="_idIndexMarker036"/>
        <w:t/>
        <w:bookmarkEnd w:id="130"/>
      </w:r>
      <w:r>
        <w:t xml:space="preserve">evolves, non-compliance leads to </w:t>
        <w:t xml:space="preserve">unexpected </w:t>
      </w:r>
      <w:r>
        <w:rPr>
          <w:rStyle w:val="Text12"/>
        </w:rPr>
        <w:bookmarkStart w:id="131" w:name="_idIndexMarker037"/>
        <w:t/>
        <w:bookmarkEnd w:id="131"/>
      </w:r>
      <w:r>
        <w:t>challenges.</w:t>
      </w:r>
    </w:p>
    <w:p>
      <w:bookmarkStart w:id="132" w:name="The_Liskov_Substitution_Principl"/>
      <w:pPr>
        <w:pStyle w:val="Heading 2"/>
      </w:pPr>
      <w:r>
        <w:rPr>
          <w:rStyle w:val="Text11"/>
        </w:rPr>
        <w:bookmarkStart w:id="133" w:name="_idTextAnchor029"/>
        <w:t/>
        <w:bookmarkEnd w:id="133"/>
      </w:r>
      <w:r>
        <w:t>The Liskov Substitution Principle (LSP) – substitutability of classes</w:t>
      </w:r>
      <w:bookmarkEnd w:id="132"/>
    </w:p>
    <w:p>
      <w:pPr>
        <w:pStyle w:val="Normal"/>
      </w:pPr>
      <w:r>
        <w:t xml:space="preserve">The previous sections </w:t>
      </w:r>
      <w:r>
        <w:rPr>
          <w:rStyle w:val="Text12"/>
        </w:rPr>
        <w:bookmarkStart w:id="134" w:name="_idIndexMarker038"/>
        <w:t/>
        <w:bookmarkEnd w:id="134"/>
      </w:r>
      <w:r>
        <w:t xml:space="preserve">dealt with inheritance and abstraction as two of the key pillars of OOP. It will come as no surprise to those of you </w:t>
      </w:r>
      <w:r>
        <w:rPr>
          <w:rStyle w:val="Text12"/>
        </w:rPr>
        <w:bookmarkStart w:id="135" w:name="_idIndexMarker039"/>
        <w:t/>
        <w:bookmarkEnd w:id="135"/>
      </w:r>
      <w:r>
        <w:t xml:space="preserve">who have read carefully that, given the class hierarchy of parent-child relationships, a child may be replaced or represented by its parent and vice versa (see </w:t>
      </w:r>
      <w:r>
        <w:rPr>
          <w:rStyle w:val="Text1"/>
        </w:rPr>
        <w:t>Example 1.7</w:t>
      </w:r>
      <w:r>
        <w:t xml:space="preserve">). Let us look at the example of </w:t>
      </w:r>
      <w:r>
        <w:rPr>
          <w:rStyle w:val="Text0"/>
        </w:rPr>
        <w:t>CarWash</w:t>
      </w:r>
      <w:r>
        <w:t xml:space="preserve">, where you can wash </w:t>
        <w:t>any vehicle:</w:t>
      </w:r>
    </w:p>
    <w:p>
      <w:pPr>
        <w:pStyle w:val="Para 04"/>
      </w:pPr>
      <w:r>
        <w:t xml:space="preserve"/>
        <w:br w:clear="none"/>
        <w:t xml:space="preserve">public interface Vehicle {</w:t>
        <w:br w:clear="none"/>
        <w:t xml:space="preserve">    void move();</w:t>
        <w:br w:clear="none"/>
        <w:t xml:space="preserve">}</w:t>
        <w:br w:clear="none"/>
        <w:t xml:space="preserve">public class CarWash {</w:t>
        <w:br w:clear="none"/>
        <w:t xml:space="preserve">    public void wash(Vehicle vehicle){}      </w:t>
        <w:br w:clear="none"/>
        <w:t xml:space="preserve">}</w:t>
        <w:br w:clear="none"/>
        <w:t xml:space="preserve">public class Car implements Vehicle{</w:t>
        <w:br w:clear="none"/>
        <w:t xml:space="preserve">    public void move(){}</w:t>
        <w:br w:clear="none"/>
        <w:t xml:space="preserve">}</w:t>
        <w:br w:clear="none"/>
        <w:t xml:space="preserve">public class SportCar extends Car {}</w:t>
        <w:br w:clear="none"/>
        <w:t xml:space="preserve">--- usage ---</w:t>
        <w:br w:clear="none"/>
        <w:t xml:space="preserve">CarWash carWash = new CarWash();</w:t>
        <w:br w:clear="none"/>
        <w:t xml:space="preserve">carWash.wash(new Car());</w:t>
        <w:br w:clear="none"/>
        <w:t xml:space="preserve">carWash.wash(new SportCar());</w:t>
        <w:br w:clear="none"/>
      </w:r>
    </w:p>
    <w:p>
      <w:pPr>
        <w:pStyle w:val="Normal"/>
      </w:pPr>
      <w:r>
        <w:t>Example 1.7 – A CarWash example where any Vehicle type can be substituted by appropriate instances of classes in the class hierarchy</w:t>
      </w:r>
    </w:p>
    <w:p>
      <w:pPr>
        <w:pStyle w:val="Normal"/>
      </w:pPr>
      <w:r>
        <w:t xml:space="preserve">This means that classes of a similar type can act analogously and replace the original class. This statement was first </w:t>
      </w:r>
      <w:r>
        <w:rPr>
          <w:rStyle w:val="Text12"/>
        </w:rPr>
        <w:bookmarkStart w:id="136" w:name="_idIndexMarker040"/>
        <w:t/>
        <w:bookmarkEnd w:id="136"/>
      </w:r>
      <w:r>
        <w:t xml:space="preserve">mentioned during a keynote address by Barbara Liskov in 1988 (see </w:t>
      </w:r>
      <w:r>
        <w:rPr>
          <w:rStyle w:val="Text1"/>
        </w:rPr>
        <w:t>Reference 3</w:t>
      </w:r>
      <w:r>
        <w:t xml:space="preserve">). The </w:t>
      </w:r>
      <w:r>
        <w:rPr>
          <w:rStyle w:val="Text12"/>
        </w:rPr>
        <w:bookmarkStart w:id="137" w:name="_idIndexMarker041"/>
        <w:t/>
        <w:bookmarkEnd w:id="137"/>
      </w:r>
      <w:r>
        <w:t xml:space="preserve">conference focused on data abstraction and hierarchy. The statement was based on the idea of substitutability of class instances and interface segregation. Let’s look at interface </w:t>
        <w:t>segregation next.</w:t>
      </w:r>
    </w:p>
    <w:p>
      <w:bookmarkStart w:id="138" w:name="The_interface_segregation_princi"/>
      <w:pPr>
        <w:pStyle w:val="Heading 2"/>
      </w:pPr>
      <w:r>
        <w:rPr>
          <w:rStyle w:val="Text11"/>
        </w:rPr>
        <w:bookmarkStart w:id="139" w:name="_idTextAnchor030"/>
        <w:t/>
        <w:bookmarkEnd w:id="139"/>
      </w:r>
      <w:r>
        <w:t>The interface segregation principle (ISP)</w:t>
      </w:r>
      <w:bookmarkEnd w:id="138"/>
    </w:p>
    <w:p>
      <w:pPr>
        <w:pStyle w:val="Normal"/>
      </w:pPr>
      <w:r>
        <w:t>This principle states that no</w:t>
      </w:r>
      <w:r>
        <w:rPr>
          <w:rStyle w:val="Text12"/>
        </w:rPr>
        <w:bookmarkStart w:id="140" w:name="_idIndexMarker042"/>
        <w:t/>
        <w:bookmarkEnd w:id="140"/>
      </w:r>
      <w:r>
        <w:t xml:space="preserve"> instance of a class should be forced to depend on methods that are not used or in their</w:t>
      </w:r>
      <w:r>
        <w:rPr>
          <w:rStyle w:val="Text12"/>
        </w:rPr>
        <w:bookmarkStart w:id="141" w:name="_idIndexMarker043"/>
        <w:t/>
        <w:bookmarkEnd w:id="141"/>
      </w:r>
      <w:r>
        <w:t xml:space="preserve"> abstractions. It also provides instructions on how to structure interfaces or abstract classes. In other words, it controls how to divide the intended methods into smaller, more specific entities. The client could use these entities transparently. To point out a malicious implementation, consider </w:t>
      </w:r>
      <w:r>
        <w:rPr>
          <w:rStyle w:val="Text0"/>
        </w:rPr>
        <w:t>Car</w:t>
      </w:r>
      <w:r>
        <w:t xml:space="preserve"> and </w:t>
      </w:r>
      <w:r>
        <w:rPr>
          <w:rStyle w:val="Text0"/>
        </w:rPr>
        <w:t>Bike</w:t>
      </w:r>
      <w:r>
        <w:t xml:space="preserve"> as children of the </w:t>
      </w:r>
      <w:r>
        <w:rPr>
          <w:rStyle w:val="Text0"/>
        </w:rPr>
        <w:t>Vehicle</w:t>
      </w:r>
      <w:r>
        <w:t xml:space="preserve"> interface, which shares all the abstract methods (see </w:t>
      </w:r>
      <w:r>
        <w:rPr>
          <w:rStyle w:val="Text1"/>
        </w:rPr>
        <w:t>Example 1.8</w:t>
      </w:r>
      <w:r>
        <w:t>):</w:t>
      </w:r>
    </w:p>
    <w:p>
      <w:pPr>
        <w:pStyle w:val="Para 04"/>
      </w:pPr>
      <w:r>
        <w:t xml:space="preserve"/>
        <w:br w:clear="none"/>
        <w:t xml:space="preserve">public interface Vehicle {</w:t>
        <w:br w:clear="none"/>
        <w:t xml:space="preserve">    void setMove(boolean moving);</w:t>
        <w:br w:clear="none"/>
        <w:t xml:space="preserve">    boolean engineOn();</w:t>
        <w:br w:clear="none"/>
        <w:t xml:space="preserve">    boolean pedalsMove();</w:t>
        <w:br w:clear="none"/>
        <w:t xml:space="preserve">}</w:t>
        <w:br w:clear="none"/>
        <w:t xml:space="preserve">public class Bike implements Vehicle{</w:t>
        <w:br w:clear="none"/>
        <w:t xml:space="preserve">    ...</w:t>
        <w:br w:clear="none"/>
        <w:t xml:space="preserve">    public boolean engineOn() {</w:t>
        <w:br w:clear="none"/>
        <w:t xml:space="preserve">        throw new IllegalStateException("not supported");</w:t>
        <w:br w:clear="none"/>
        <w:t xml:space="preserve">    }</w:t>
        <w:br w:clear="none"/>
        <w:t xml:space="preserve">    ...</w:t>
        <w:br w:clear="none"/>
        <w:t xml:space="preserve">}</w:t>
        <w:br w:clear="none"/>
        <w:t xml:space="preserve">public class Car implements Vehicle {</w:t>
        <w:br w:clear="none"/>
        <w:t xml:space="preserve">    ...</w:t>
        <w:br w:clear="none"/>
        <w:t xml:space="preserve">    public boolean pedalsMove() {</w:t>
        <w:br w:clear="none"/>
        <w:t xml:space="preserve">        throw new IllegalStateException("not supported");</w:t>
        <w:br w:clear="none"/>
        <w:t xml:space="preserve">    }</w:t>
        <w:br w:clear="none"/>
        <w:t xml:space="preserve">}</w:t>
        <w:br w:clear="none"/>
        <w:t xml:space="preserve">--- usage ---</w:t>
        <w:br w:clear="none"/>
        <w:t xml:space="preserve">private static void printIsMoving(Vehicle v) {</w:t>
        <w:br w:clear="none"/>
        <w:t xml:space="preserve">    if (v instanceof Car) { </w:t>
        <w:br w:clear="none"/>
        <w:t xml:space="preserve">        System.out.println(v.engineOn());}</w:t>
        <w:br w:clear="none"/>
        <w:t xml:space="preserve">    if(v instanceof Bike) </w:t>
        <w:br w:clear="none"/>
        <w:t xml:space="preserve">        {System.out.println(v.pedalsMove());}</w:t>
        <w:br w:clear="none"/>
        <w:t xml:space="preserve">}</w:t>
        <w:br w:clear="none"/>
      </w:r>
    </w:p>
    <w:p>
      <w:pPr>
        <w:pStyle w:val="Normal"/>
      </w:pPr>
      <w:r>
        <w:t>Example 1.8 – Various implementations of inherited method abstraction</w:t>
      </w:r>
    </w:p>
    <w:p>
      <w:pPr>
        <w:pStyle w:val="Normal"/>
      </w:pPr>
      <w:r>
        <w:t>Some of you with a</w:t>
      </w:r>
      <w:r>
        <w:rPr>
          <w:rStyle w:val="Text12"/>
        </w:rPr>
        <w:bookmarkStart w:id="142" w:name="_idIndexMarker044"/>
        <w:t/>
        <w:bookmarkEnd w:id="142"/>
      </w:r>
      <w:r>
        <w:t xml:space="preserve"> keen eye will already notice that such a software </w:t>
      </w:r>
      <w:r>
        <w:rPr>
          <w:rStyle w:val="Text12"/>
        </w:rPr>
        <w:bookmarkStart w:id="143" w:name="_idIndexMarker045"/>
        <w:t/>
        <w:bookmarkEnd w:id="143"/>
      </w:r>
      <w:r>
        <w:t xml:space="preserve">design direction negatively involves software flexibility through unnecessary actions that need to be considered (such as exceptions). The remedy is based on compliance with the ISP in a very transparent way. Consider two additional interfaces, </w:t>
      </w:r>
      <w:r>
        <w:rPr>
          <w:rStyle w:val="Text0"/>
        </w:rPr>
        <w:t>HasEngine</w:t>
      </w:r>
      <w:r>
        <w:t xml:space="preserve"> and </w:t>
      </w:r>
      <w:r>
        <w:rPr>
          <w:rStyle w:val="Text0"/>
        </w:rPr>
        <w:t>HasPedals</w:t>
      </w:r>
      <w:r>
        <w:t xml:space="preserve">, with their respective functions (see </w:t>
      </w:r>
      <w:r>
        <w:rPr>
          <w:rStyle w:val="Text1"/>
        </w:rPr>
        <w:t>Example 1.9</w:t>
      </w:r>
      <w:r>
        <w:t xml:space="preserve">). This step forces the </w:t>
      </w:r>
      <w:r>
        <w:rPr>
          <w:rStyle w:val="Text0"/>
        </w:rPr>
        <w:t>printIsMoving</w:t>
      </w:r>
      <w:r>
        <w:t xml:space="preserve"> method to overload. The entire code becomes transparent to the client and does not require any special treatment to ensure code stability, with exceptions as an</w:t>
      </w:r>
      <w:r>
        <w:rPr>
          <w:rStyle w:val="Text12"/>
        </w:rPr>
        <w:bookmarkStart w:id="144" w:name="_idIndexMarker046"/>
        <w:t/>
        <w:bookmarkEnd w:id="144"/>
      </w:r>
      <w:r>
        <w:t xml:space="preserve"> example (as seen in </w:t>
      </w:r>
      <w:r>
        <w:rPr>
          <w:rStyle w:val="Text1"/>
        </w:rPr>
        <w:t>Example 1.8</w:t>
      </w:r>
      <w:r>
        <w:t>):</w:t>
      </w:r>
    </w:p>
    <w:p>
      <w:pPr>
        <w:pStyle w:val="Para 04"/>
      </w:pPr>
      <w:r>
        <w:t xml:space="preserve"/>
        <w:br w:clear="none"/>
        <w:t xml:space="preserve">public interface Vehicle {</w:t>
        <w:br w:clear="none"/>
        <w:t xml:space="preserve">    void setMove(boolean moving);</w:t>
        <w:br w:clear="none"/>
        <w:t xml:space="preserve">}</w:t>
        <w:br w:clear="none"/>
        <w:t xml:space="preserve">public interface HasEngine {</w:t>
        <w:br w:clear="none"/>
        <w:t xml:space="preserve">    boolean engineOn();</w:t>
        <w:br w:clear="none"/>
        <w:t xml:space="preserve">}</w:t>
        <w:br w:clear="none"/>
        <w:t xml:space="preserve">public interface HasPedals {</w:t>
        <w:br w:clear="none"/>
        <w:t xml:space="preserve">    boolean pedalsMove();</w:t>
        <w:br w:clear="none"/>
        <w:t xml:space="preserve">}</w:t>
        <w:br w:clear="none"/>
        <w:t xml:space="preserve">public class Bike implements HasPedals, Vehicle {...}</w:t>
        <w:br w:clear="none"/>
        <w:t xml:space="preserve">public class Car implements HasEngine, Vehicle {...}</w:t>
        <w:br w:clear="none"/>
        <w:t xml:space="preserve">--- usage --- </w:t>
        <w:br w:clear="none"/>
        <w:t xml:space="preserve">private static void printIsMoving(Vehicle v){</w:t>
        <w:br w:clear="none"/>
        <w:t xml:space="preserve">    // no access to internal state</w:t>
        <w:br w:clear="none"/>
        <w:t xml:space="preserve">}</w:t>
        <w:br w:clear="none"/>
        <w:t xml:space="preserve">private static void printIsMoving(Car c) {</w:t>
        <w:br w:clear="none"/>
        <w:t xml:space="preserve">    System.out.println(c.engineOn());</w:t>
        <w:br w:clear="none"/>
        <w:t xml:space="preserve">}</w:t>
        <w:br w:clear="none"/>
        <w:t xml:space="preserve">private static void printIsMoving(Bike b) {</w:t>
        <w:br w:clear="none"/>
        <w:t xml:space="preserve">    System.out.println(b.pedalsMove());</w:t>
        <w:br w:clear="none"/>
        <w:t xml:space="preserve">}</w:t>
        <w:br w:clear="none"/>
      </w:r>
    </w:p>
    <w:p>
      <w:pPr>
        <w:pStyle w:val="Normal"/>
      </w:pPr>
      <w:r>
        <w:t>Example 1.9 – The functionality split into smaller units (interfaces) based on the purpose</w:t>
      </w:r>
    </w:p>
    <w:p>
      <w:pPr>
        <w:pStyle w:val="Normal"/>
      </w:pPr>
      <w:r>
        <w:t xml:space="preserve">Two interfaces, </w:t>
      </w:r>
      <w:r>
        <w:rPr>
          <w:rStyle w:val="Text0"/>
        </w:rPr>
        <w:t>HasEngine</w:t>
      </w:r>
      <w:r>
        <w:t xml:space="preserve"> and </w:t>
      </w:r>
      <w:r>
        <w:rPr>
          <w:rStyle w:val="Text0"/>
        </w:rPr>
        <w:t>HasPedals</w:t>
      </w:r>
      <w:r>
        <w:t xml:space="preserve">, are introduced, which enforce method code overload </w:t>
        <w:t>and transparency.</w:t>
      </w:r>
    </w:p>
    <w:p>
      <w:bookmarkStart w:id="145" w:name="The_dependency_inversion_princip"/>
      <w:pPr>
        <w:pStyle w:val="Heading 2"/>
      </w:pPr>
      <w:r>
        <w:rPr>
          <w:rStyle w:val="Text11"/>
        </w:rPr>
        <w:bookmarkStart w:id="146" w:name="_idTextAnchor031"/>
        <w:t/>
        <w:bookmarkEnd w:id="146"/>
      </w:r>
      <w:r>
        <w:t>The dependency inversion principle (DIP)</w:t>
      </w:r>
      <w:bookmarkEnd w:id="145"/>
    </w:p>
    <w:p>
      <w:pPr>
        <w:pStyle w:val="Normal"/>
      </w:pPr>
      <w:r>
        <w:t xml:space="preserve">Every programmer, or </w:t>
      </w:r>
      <w:r>
        <w:rPr>
          <w:rStyle w:val="Text12"/>
        </w:rPr>
        <w:bookmarkStart w:id="147" w:name="_idIndexMarker047"/>
        <w:t/>
        <w:bookmarkEnd w:id="147"/>
      </w:r>
      <w:r>
        <w:t xml:space="preserve">rather software </w:t>
      </w:r>
      <w:r>
        <w:rPr>
          <w:rStyle w:val="Text12"/>
        </w:rPr>
        <w:bookmarkStart w:id="148" w:name="_idIndexMarker048"/>
        <w:t/>
        <w:bookmarkEnd w:id="148"/>
      </w:r>
      <w:r>
        <w:t xml:space="preserve">designer, will face the challenge of hierarchical class composition throughout their careers. The following DIP is a remarkably simple guide on how to </w:t>
        <w:t>approach it.</w:t>
      </w:r>
    </w:p>
    <w:p>
      <w:pPr>
        <w:pStyle w:val="Normal"/>
      </w:pPr>
      <w:r>
        <w:t xml:space="preserve">The principle suggests that a low-level class should not know about high-level classes. In the opposite direction, this means that the high-level classes, the classes that are above, should have no information about the basic classes at lower levels (see </w:t>
      </w:r>
      <w:r>
        <w:rPr>
          <w:rStyle w:val="Text1"/>
        </w:rPr>
        <w:t>Example 1.10</w:t>
      </w:r>
      <w:r>
        <w:t xml:space="preserve">, with the </w:t>
      </w:r>
      <w:r>
        <w:rPr>
          <w:rStyle w:val="Text0"/>
        </w:rPr>
        <w:t>SportCar</w:t>
      </w:r>
      <w:r>
        <w:t xml:space="preserve"> class):</w:t>
      </w:r>
    </w:p>
    <w:p>
      <w:pPr>
        <w:pStyle w:val="Para 04"/>
      </w:pPr>
      <w:r>
        <w:t xml:space="preserve"/>
        <w:br w:clear="none"/>
        <w:t xml:space="preserve">public interface Vehicle {}</w:t>
        <w:br w:clear="none"/>
        <w:t xml:space="preserve">public class Car implements Vehicle{}</w:t>
        <w:br w:clear="none"/>
        <w:t xml:space="preserve">public class SportCar extends Car {}</w:t>
        <w:br w:clear="none"/>
        <w:t xml:space="preserve">public class Truck implements Vehicle {}</w:t>
        <w:br w:clear="none"/>
        <w:t xml:space="preserve">public class Bus implements Vehicle {}</w:t>
        <w:br w:clear="none"/>
        <w:t xml:space="preserve">public class Garage {</w:t>
        <w:br w:clear="none"/>
        <w:t xml:space="preserve">    private List&lt;Vehicle&gt; parkingSpots = new ArrayList&lt;&gt;();</w:t>
        <w:br w:clear="none"/>
        <w:t xml:space="preserve">    public void park(Vehicle vehicle){</w:t>
        <w:br w:clear="none"/>
        <w:t xml:space="preserve">        parkingSpots.add(vehicle);</w:t>
        <w:br w:clear="none"/>
        <w:t xml:space="preserve">    }</w:t>
        <w:br w:clear="none"/>
        <w:t xml:space="preserve">}</w:t>
        <w:br w:clear="none"/>
      </w:r>
    </w:p>
    <w:p>
      <w:pPr>
        <w:pStyle w:val="Normal"/>
      </w:pPr>
      <w:r>
        <w:t>Example 1.10 – The garage implementation depends on vehicle abstraction, not concrete classes in a hierarchy</w:t>
      </w:r>
    </w:p>
    <w:p>
      <w:pPr>
        <w:pStyle w:val="Normal"/>
      </w:pPr>
      <w:r>
        <w:t xml:space="preserve">It also means that the implementation of a particular functionality should not depend on specific classes, but rather on their abstractions (see </w:t>
      </w:r>
      <w:r>
        <w:rPr>
          <w:rStyle w:val="Text1"/>
        </w:rPr>
        <w:t>Example 1.10</w:t>
      </w:r>
      <w:r>
        <w:t xml:space="preserve">, with the </w:t>
      </w:r>
      <w:r>
        <w:rPr>
          <w:rStyle w:val="Text0"/>
        </w:rPr>
        <w:t>Garage</w:t>
      </w:r>
      <w:r>
        <w:t xml:space="preserve"> class).</w:t>
      </w:r>
    </w:p>
    <w:p>
      <w:bookmarkStart w:id="149" w:name="Significance_of_design_patterns"/>
      <w:pPr>
        <w:pStyle w:val="Heading 1"/>
      </w:pPr>
      <w:r>
        <w:rPr>
          <w:rStyle w:val="Text11"/>
        </w:rPr>
        <w:bookmarkStart w:id="150" w:name="_idTextAnchor032"/>
        <w:t/>
        <w:bookmarkEnd w:id="150"/>
      </w:r>
      <w:r>
        <w:t>Significance of design patterns</w:t>
      </w:r>
      <w:bookmarkEnd w:id="149"/>
    </w:p>
    <w:p>
      <w:pPr>
        <w:pStyle w:val="Normal"/>
      </w:pPr>
      <w:r>
        <w:t xml:space="preserve">The previous </w:t>
      </w:r>
      <w:r>
        <w:rPr>
          <w:rStyle w:val="Text12"/>
        </w:rPr>
        <w:bookmarkStart w:id="151" w:name="_idIndexMarker049"/>
        <w:t/>
        <w:bookmarkEnd w:id="151"/>
      </w:r>
      <w:r>
        <w:t xml:space="preserve">sections introduced two complementary approaches to software design – APIE and SOLID concepts. It has begun to crystallize that having code in a transparent form can be beneficial for a variety of reasons, because every programmer often, if not always, faces the challenge of designing a piece of code that extends or modifies </w:t>
        <w:t>existing ones.</w:t>
      </w:r>
    </w:p>
    <w:p>
      <w:pPr>
        <w:pStyle w:val="Normal"/>
      </w:pPr>
      <w:r>
        <w:t>One wise man once said, “</w:t>
      </w:r>
      <w:r>
        <w:rPr>
          <w:rStyle w:val="Text1"/>
        </w:rPr>
        <w:t>The way to Hell is the path of continual technical debt ignorance...</w:t>
      </w:r>
      <w:r>
        <w:t xml:space="preserve">.” Anything that slows down or prevents the development of applications can be considered a technical debt. Translated into a programming language, this would mean that even a small part matters, if not now, then later. It also follows that code readability and purpose are crucial to application logic, as it is possible to verify various hypotheses (for example, </w:t>
        <w:t>application operation).</w:t>
      </w:r>
    </w:p>
    <w:p>
      <w:pPr>
        <w:pStyle w:val="Normal"/>
      </w:pPr>
      <w:r>
        <w:t xml:space="preserve">The inability to perform business-oriented application testing can be considered the first sign of incorrect development trends. It may appear to require the use of different mock-up techniques during verification. This approach can easily turn into providing false-positive results. This can usually be caused by the clutter of the code structure, which forces programmers to </w:t>
        <w:t>use mocks.</w:t>
      </w:r>
    </w:p>
    <w:p>
      <w:pPr>
        <w:pStyle w:val="Normal"/>
      </w:pPr>
      <w:r>
        <w:t xml:space="preserve">Although the SOLID and APIE concepts suggest several principles, they still do not guarantee that the project code base will not start to rot. Adherence to these principles makes it difficult, but there is still room because not all concepts provide the required framework for dealing </w:t>
        <w:t>with rot.</w:t>
      </w:r>
    </w:p>
    <w:p>
      <w:pPr>
        <w:pStyle w:val="Normal"/>
      </w:pPr>
      <w:r>
        <w:t xml:space="preserve">There may be long stories of how software can rot over time, but one fact that remains is that there is a cure for avoiding it or letting it go. The cure is covered by an idea called </w:t>
      </w:r>
      <w:r>
        <w:rPr>
          <w:rStyle w:val="Text3"/>
        </w:rPr>
        <w:t>design patterns</w:t>
      </w:r>
      <w:r>
        <w:t xml:space="preserve">. The idea of a design pattern not only covers the readability of the code base and its purpose but also advances the ability to verify required </w:t>
        <w:t>business hypotheses.</w:t>
      </w:r>
    </w:p>
    <w:p>
      <w:pPr>
        <w:pStyle w:val="Normal"/>
      </w:pPr>
      <w:r>
        <w:t xml:space="preserve">What are the ideas behind defining it to get more clarity? The design pattern idea can be described as a set of reusable coding approaches that solve the most common problems encountered during application development. These approaches are in line with the previously mentioned APIE or SOLID concepts and have an incredibly positive impact on bringing transparency, readability, and testability to the development path. Simply put, the idea of design patterns provides a framework for accessing common challenges in </w:t>
        <w:t>software design.</w:t>
      </w:r>
    </w:p>
    <w:p>
      <w:bookmarkStart w:id="152" w:name="Reviewing_what_challenges_design"/>
      <w:pPr>
        <w:pStyle w:val="Heading 1"/>
      </w:pPr>
      <w:r>
        <w:rPr>
          <w:rStyle w:val="Text11"/>
        </w:rPr>
        <w:bookmarkStart w:id="153" w:name="_idTextAnchor033"/>
        <w:t/>
        <w:bookmarkEnd w:id="153"/>
      </w:r>
      <w:r>
        <w:t>Reviewing what challenges design patterns solve</w:t>
      </w:r>
      <w:bookmarkEnd w:id="152"/>
    </w:p>
    <w:p>
      <w:pPr>
        <w:pStyle w:val="Normal"/>
      </w:pPr>
      <w:r>
        <w:t>Take a deep breath and think about the motivation for writing the program. The program is written in a programming language, in our case, Java, and is a human-readable form to address a specific</w:t>
      </w:r>
      <w:r>
        <w:rPr>
          <w:rStyle w:val="Text12"/>
        </w:rPr>
        <w:bookmarkStart w:id="154" w:name="_idIndexMarker050"/>
        <w:t/>
        <w:bookmarkEnd w:id="154"/>
      </w:r>
      <w:r>
        <w:t xml:space="preserve"> challenge. Let’s look at it from a </w:t>
        <w:t>different perspective.</w:t>
      </w:r>
    </w:p>
    <w:p>
      <w:pPr>
        <w:pStyle w:val="Normal"/>
      </w:pPr>
      <w:r>
        <w:t xml:space="preserve">We can state that writing a program is considered a goal. The goal has its reason defined by known needs or requirements in most cases. Expectations and limitations are defined. When the goal is known, each action is chosen with the aim of achieving it. The goal is evaluated, organized, and placed in the context of the destination, where the destination means a work program addressing the required challenge. Imagine all the difficulties mentioned in the </w:t>
        <w:t>previous sections.</w:t>
      </w:r>
    </w:p>
    <w:p>
      <w:pPr>
        <w:pStyle w:val="Normal"/>
      </w:pPr>
      <w:r>
        <w:t xml:space="preserve">Day after day, a new solution is posed, instead of a transparent solution. Every day, another local success keeps the project afloat, despite everything looking good on </w:t>
        <w:t>the surface.</w:t>
      </w:r>
    </w:p>
    <w:p>
      <w:pPr>
        <w:pStyle w:val="Normal"/>
      </w:pPr>
      <w:r>
        <w:t xml:space="preserve">Currently, most teams follow the SCRUM framework. Imagine a situation where the team follows the SCRUM framework (see </w:t>
      </w:r>
      <w:r>
        <w:rPr>
          <w:rStyle w:val="Text1"/>
        </w:rPr>
        <w:t>Reference 4</w:t>
      </w:r>
      <w:r>
        <w:t xml:space="preserve">) and application development begins to deviate from the goal. Daily standup meetings run smoothly from time to time: it is mentioned that a fundamental error has been found. A few days later, the bug is successfully fixed with great applause. Interestingly, the frequency of such notifications is growing – more corrections, more applause. But does this really mean that the project is moving towards its goal? Does this mean that the application works? Let’s look at </w:t>
        <w:t>the answer.</w:t>
      </w:r>
    </w:p>
    <w:p>
      <w:pPr>
        <w:pStyle w:val="Normal"/>
      </w:pPr>
      <w:r>
        <w:t xml:space="preserve">There is a darker side – the backlog is growing with features and technical debt. Technical debt is not necessarily a terrible thing. Technical debt can stimulate the project and can be especially useful in the concept validation phase. The problem with technical debt occurs when it is not recognized, ignored, and poorly evaluated – even worse when technical debt starts being labeled as </w:t>
        <w:t>new features.</w:t>
      </w:r>
    </w:p>
    <w:p>
      <w:pPr>
        <w:pStyle w:val="Normal"/>
      </w:pPr>
      <w:r>
        <w:t xml:space="preserve">Although the product backlog should be one entity, it begins to consist of two different and unfortunately incompatible parts – the business and the sprint backlog (mostly technical debt). Of course, the team is working on a sprint backlog that comes from planning meetings, but with increasing technical debt, there is less and less room for the relevant business functions of the product. The trends observed in this way can result in extremely tricky situations during each new sprint planning session, where the development resources should be allocated. Let’s stop for a moment and recall this situation where the team cannot move the product forward due to </w:t>
        <w:t>technical debt.</w:t>
      </w:r>
    </w:p>
    <w:p>
      <w:pPr>
        <w:pStyle w:val="Normal"/>
      </w:pPr>
      <w:r>
        <w:t xml:space="preserve">The values of the SCRUM methodology can be simplified to courage, concentration, determination, respect, and openness. These values are not specific to the SCRUM framework. Because the team’s motivation is to deliver the product, they all sound very logical </w:t>
        <w:t>and fair.</w:t>
      </w:r>
    </w:p>
    <w:p>
      <w:pPr>
        <w:pStyle w:val="Normal"/>
      </w:pPr>
      <w:r>
        <w:t>We will now refresh</w:t>
      </w:r>
      <w:r>
        <w:rPr>
          <w:rStyle w:val="Text12"/>
        </w:rPr>
        <w:bookmarkStart w:id="155" w:name="_idIndexMarker051"/>
        <w:t/>
        <w:bookmarkEnd w:id="155"/>
      </w:r>
      <w:r>
        <w:t xml:space="preserve"> our memory of the state the team has achieved. A state where it cannot move the project forward and struggles with the definition and proper consolidation of technical departments. This means that the team is doing its job, but may deviate from achieving its ultimate goal. Every discussion is extremely difficult because it is difficult to solve and describe the problem correctly for many different reasons. It may seem that developers may lose their language of communication and begin to misunderstand each other. We can see that the entropy of the software has increased because the coherence is not maintained. The project is beginning to rot and convergence to the inevitable wasted development </w:t>
        <w:t>time increases.</w:t>
      </w:r>
    </w:p>
    <w:p>
      <w:pPr>
        <w:pStyle w:val="Normal"/>
      </w:pPr>
      <w:r>
        <w:t xml:space="preserve">Let us take another deep breath and think together about how to prevent such a situation. It must be possible to identify these tendencies. Usually, each team has some commonality: the team is not always homogeneous in terms of knowledge, but this should not prevent us from identifying the degradation of the </w:t>
        <w:t>learning curve.</w:t>
      </w:r>
    </w:p>
    <w:p>
      <w:pPr>
        <w:pStyle w:val="Normal"/>
      </w:pPr>
      <w:r>
        <w:t xml:space="preserve">The project learning curve can help us identify a rotting project. Instead of gradual improvements towards the goal, the team experiences local successes full of technical repairs and solutions. Such successes do not even correspond to the values of SCRUM and gradual improvement seems unlikely. The solution may not be considered an improvement because it is specific to a particular movement and may violate the specifications of the technology used. During the solution period, the team may not acquire any useful knowledge applicable to the future. This can soon be considered a missing business opportunity due to the inability to supply business elements or only parts </w:t>
        <w:t>of them.</w:t>
      </w:r>
    </w:p>
    <w:p>
      <w:pPr>
        <w:pStyle w:val="Normal"/>
      </w:pPr>
      <w:r>
        <w:t xml:space="preserve">In addition to the degradation of the learning curve, other symptoms can be identified. This can be described as an inability to test a business function. Project code is proving sticky, dependencies are out of control, which can also harm code readability, testability, and, of course, programmer discipline. The daily goal of the software designer can be reduced to closing </w:t>
        <w:t>a ticket.</w:t>
      </w:r>
    </w:p>
    <w:p>
      <w:pPr>
        <w:pStyle w:val="Normal"/>
      </w:pPr>
      <w:r>
        <w:t>To avoid getting to this state, this book will provide some guidelines for solving the most common problems in the following chapters by introducing and questioning different types of design patterns. The design patterns are in line with the aforementioned basic pillars of OOP and APIE and</w:t>
      </w:r>
      <w:r>
        <w:rPr>
          <w:rStyle w:val="Text12"/>
        </w:rPr>
        <w:bookmarkStart w:id="156" w:name="_idIndexMarker052"/>
        <w:t/>
        <w:bookmarkEnd w:id="156"/>
      </w:r>
      <w:r>
        <w:t xml:space="preserve"> promote the principles </w:t>
        <w:t>of SOLID.</w:t>
      </w:r>
    </w:p>
    <w:p>
      <w:pPr>
        <w:pStyle w:val="Normal"/>
      </w:pPr>
      <w:r>
        <w:t xml:space="preserve">What’s more, design patterns can highlight any misunderstood directions and enforce the </w:t>
      </w:r>
      <w:r>
        <w:rPr>
          <w:rStyle w:val="Text3"/>
        </w:rPr>
        <w:t>don’t repeat yourself</w:t>
      </w:r>
      <w:r>
        <w:t xml:space="preserve"> (</w:t>
      </w:r>
      <w:r>
        <w:rPr>
          <w:rStyle w:val="Text3"/>
        </w:rPr>
        <w:t>DRY</w:t>
      </w:r>
      <w:r>
        <w:t xml:space="preserve">) principle. As a result, there is much less duplication, code testability, and </w:t>
      </w:r>
      <w:r>
        <w:rPr>
          <w:rStyle w:val="Text12"/>
        </w:rPr>
        <w:bookmarkStart w:id="157" w:name="_idIndexMarker053"/>
        <w:t/>
        <w:bookmarkEnd w:id="157"/>
      </w:r>
      <w:r>
        <w:t xml:space="preserve">more fun on </w:t>
        <w:t>the project.</w:t>
      </w:r>
    </w:p>
    <w:p>
      <w:pPr>
        <w:pStyle w:val="Normal"/>
      </w:pPr>
      <w:r>
        <w:t xml:space="preserve">That brings us to the end of </w:t>
        <w:t>this chapter.</w:t>
      </w:r>
    </w:p>
    <w:p>
      <w:bookmarkStart w:id="158" w:name="Summary"/>
      <w:pPr>
        <w:pStyle w:val="Heading 1"/>
      </w:pPr>
      <w:r>
        <w:rPr>
          <w:rStyle w:val="Text11"/>
        </w:rPr>
        <w:bookmarkStart w:id="159" w:name="_idTextAnchor034"/>
        <w:t/>
        <w:bookmarkEnd w:id="159"/>
      </w:r>
      <w:r>
        <w:t>Summary</w:t>
      </w:r>
      <w:bookmarkEnd w:id="158"/>
    </w:p>
    <w:p>
      <w:pPr>
        <w:pStyle w:val="Normal"/>
      </w:pPr>
      <w:r>
        <w:t xml:space="preserve">Before we embark on the journey of researching design patterns, let us quickly summarize. This chapter has expanded or improved our understanding of various areas. Each of these areas affects program code from </w:t>
        <w:t>different perspectives:</w:t>
      </w:r>
    </w:p>
    <w:p>
      <w:pPr>
        <w:pStyle w:val="Para 02"/>
      </w:pPr>
      <w:r>
        <w:t xml:space="preserve">Code transparency </w:t>
        <w:t>and readability</w:t>
      </w:r>
    </w:p>
    <w:p>
      <w:pPr>
        <w:pStyle w:val="Para 02"/>
      </w:pPr>
      <w:r>
        <w:t xml:space="preserve">The ability to solve </w:t>
        <w:t>complex challenges</w:t>
      </w:r>
    </w:p>
    <w:p>
      <w:pPr>
        <w:pStyle w:val="Para 02"/>
      </w:pPr>
      <w:r>
        <w:t xml:space="preserve">Following SOLID and </w:t>
        <w:t>OOP principles</w:t>
      </w:r>
    </w:p>
    <w:p>
      <w:pPr>
        <w:pStyle w:val="Para 02"/>
      </w:pPr>
      <w:r>
        <w:t xml:space="preserve">Code testability (it’s possible to verify the purpose of </w:t>
        <w:t>the code)</w:t>
      </w:r>
    </w:p>
    <w:p>
      <w:pPr>
        <w:pStyle w:val="Para 02"/>
      </w:pPr>
      <w:r>
        <w:t xml:space="preserve">Easy to extend </w:t>
        <w:t>and modify</w:t>
      </w:r>
    </w:p>
    <w:p>
      <w:pPr>
        <w:pStyle w:val="Para 02"/>
      </w:pPr>
      <w:r>
        <w:t xml:space="preserve">Supporting </w:t>
        <w:t>continual refactoring</w:t>
      </w:r>
    </w:p>
    <w:p>
      <w:pPr>
        <w:pStyle w:val="Para 02"/>
      </w:pPr>
      <w:r>
        <w:t xml:space="preserve">Code </w:t>
        <w:t>is self-explanatory</w:t>
      </w:r>
    </w:p>
    <w:p>
      <w:pPr>
        <w:pStyle w:val="Normal"/>
      </w:pPr>
      <w:r>
        <w:t xml:space="preserve">The program code is written – well done. The next chapter will take us through a survey of the implementation platform – in our case, the Java platform. We will learn in more detail how and what it means to run </w:t>
        <w:t>a program.</w:t>
      </w:r>
    </w:p>
    <w:p>
      <w:bookmarkStart w:id="160" w:name="Questions"/>
      <w:pPr>
        <w:pStyle w:val="Heading 1"/>
      </w:pPr>
      <w:r>
        <w:rPr>
          <w:rStyle w:val="Text11"/>
        </w:rPr>
        <w:bookmarkStart w:id="161" w:name="_idTextAnchor035"/>
        <w:t/>
        <w:bookmarkEnd w:id="161"/>
      </w:r>
      <w:r>
        <w:t>Questions</w:t>
      </w:r>
      <w:bookmarkEnd w:id="160"/>
    </w:p>
    <w:p>
      <w:pPr>
        <w:pStyle w:val="Para 02"/>
      </w:pPr>
      <w:r>
        <w:t xml:space="preserve">What interprets the Java code to the platform </w:t>
        <w:t>and how?</w:t>
      </w:r>
    </w:p>
    <w:p>
      <w:pPr>
        <w:pStyle w:val="Para 02"/>
      </w:pPr>
      <w:r>
        <w:t xml:space="preserve">What does the acronym </w:t>
        <w:t>APIE represent?</w:t>
      </w:r>
    </w:p>
    <w:p>
      <w:pPr>
        <w:pStyle w:val="Para 02"/>
      </w:pPr>
      <w:r>
        <w:t xml:space="preserve">What types of polymorphism does the Java </w:t>
        <w:t>language allow?</w:t>
      </w:r>
    </w:p>
    <w:p>
      <w:pPr>
        <w:pStyle w:val="Para 02"/>
      </w:pPr>
      <w:r>
        <w:t xml:space="preserve">What principle helps software designers to produce </w:t>
        <w:t>maintainable code?</w:t>
      </w:r>
    </w:p>
    <w:p>
      <w:pPr>
        <w:pStyle w:val="Para 02"/>
      </w:pPr>
      <w:r>
        <w:t xml:space="preserve">What does the </w:t>
        <w:t>OCP mean?</w:t>
      </w:r>
    </w:p>
    <w:p>
      <w:pPr>
        <w:pStyle w:val="Para 02"/>
      </w:pPr>
      <w:r>
        <w:t xml:space="preserve">What should be considered about </w:t>
        <w:t>design patterns?</w:t>
      </w:r>
    </w:p>
    <w:p>
      <w:bookmarkStart w:id="162" w:name="Further_reading"/>
      <w:pPr>
        <w:pStyle w:val="Heading 1"/>
      </w:pPr>
      <w:r>
        <w:rPr>
          <w:rStyle w:val="Text11"/>
        </w:rPr>
        <w:bookmarkStart w:id="163" w:name="_idTextAnchor036"/>
        <w:t/>
        <w:bookmarkEnd w:id="163"/>
      </w:r>
      <w:r>
        <w:t>Further reading</w:t>
      </w:r>
      <w:bookmarkEnd w:id="162"/>
    </w:p>
    <w:p>
      <w:pPr>
        <w:pStyle w:val="Para 02"/>
      </w:pPr>
      <w:r>
        <w:rPr>
          <w:rStyle w:val="Text1"/>
        </w:rPr>
        <w:t>The Garbage Collection Handbook: The Art of Automatic Memory Management</w:t>
      </w:r>
      <w:r>
        <w:t xml:space="preserve">, Anthony Hosking, J. Eliot B. Moss, and Richard Jones, CRC Press, ISBN-13: 978-1420082791, ISBN-10: </w:t>
        <w:t>9781420082791, 1996.</w:t>
      </w:r>
    </w:p>
    <w:p>
      <w:pPr>
        <w:pStyle w:val="Para 02"/>
      </w:pPr>
      <w:r>
        <w:rPr>
          <w:rStyle w:val="Text1"/>
        </w:rPr>
        <w:t>Design Principles and Design Patterns</w:t>
      </w:r>
      <w:r>
        <w:t xml:space="preserve">, Robert C. Martin, Object </w:t>
        <w:t>Mentor, 2000.</w:t>
      </w:r>
    </w:p>
    <w:p>
      <w:pPr>
        <w:pStyle w:val="Para 14"/>
      </w:pPr>
      <w:r>
        <w:t>Keynote address - data abstraction and hierarchy</w:t>
      </w:r>
      <w:r>
        <w:rPr>
          <w:rStyle w:val="Text1"/>
        </w:rPr>
        <w:t xml:space="preserve">, Barbara Liskov, </w:t>
      </w:r>
      <w:hyperlink r:id="rId104">
        <w:r>
          <w:rPr>
            <w:rStyle w:val="Text8"/>
          </w:rPr>
          <w:t>https://dl.acm.org/doi/10.1145/62139.62141</w:t>
        </w:r>
      </w:hyperlink>
      <w:r>
        <w:rPr>
          <w:rStyle w:val="Text1"/>
        </w:rPr>
        <w:t>, 1988.</w:t>
      </w:r>
    </w:p>
    <w:p>
      <w:pPr>
        <w:pStyle w:val="Para 02"/>
      </w:pPr>
      <w:r>
        <w:t xml:space="preserve">The SCRUM framework, </w:t>
      </w:r>
      <w:hyperlink r:id="rId105">
        <w:r>
          <w:rPr>
            <w:rStyle w:val="Text2"/>
          </w:rPr>
          <w:t>https://www.scrum.org/</w:t>
        </w:r>
      </w:hyperlink>
      <w:r>
        <w:t xml:space="preserve">, 2022. </w:t>
      </w:r>
    </w:p>
    <w:p>
      <w:bookmarkStart w:id="164" w:name="2____Discovering_the_Java_Platfo"/>
      <w:bookmarkStart w:id="165" w:name="Top_of_B18884_02_xhtml"/>
      <w:bookmarkStart w:id="166" w:name="2____Discovering_the_Java_Platfo_1"/>
      <w:bookmarkStart w:id="167" w:name="2____Discovering_the_Java_Platfo_2"/>
      <w:bookmarkStart w:id="168" w:name="2"/>
      <w:pPr>
        <w:pStyle w:val="Heading 1"/>
        <w:pageBreakBefore w:val="on"/>
      </w:pPr>
      <w:r>
        <w:rPr>
          <w:rStyle w:val="Text11"/>
        </w:rPr>
        <w:bookmarkStart w:id="169" w:name="_idTextAnchor037"/>
        <w:t/>
        <w:bookmarkEnd w:id="169"/>
      </w:r>
      <w:r>
        <w:t>2</w:t>
      </w:r>
      <w:bookmarkEnd w:id="164"/>
      <w:bookmarkEnd w:id="165"/>
      <w:bookmarkEnd w:id="166"/>
      <w:bookmarkEnd w:id="167"/>
      <w:bookmarkEnd w:id="168"/>
    </w:p>
    <w:p>
      <w:bookmarkStart w:id="170" w:name="Discovering_the_Java_Platform_fo"/>
      <w:pPr>
        <w:pStyle w:val="Heading 1"/>
      </w:pPr>
      <w:r>
        <w:rPr>
          <w:rStyle w:val="Text11"/>
        </w:rPr>
        <w:bookmarkStart w:id="171" w:name="_idTextAnchor038"/>
        <w:t/>
        <w:bookmarkEnd w:id="171"/>
      </w:r>
      <w:r>
        <w:t>Discovering the Java Platform for Design Patterns</w:t>
      </w:r>
      <w:bookmarkEnd w:id="170"/>
    </w:p>
    <w:p>
      <w:pPr>
        <w:pStyle w:val="Normal"/>
      </w:pPr>
      <w:r>
        <w:t xml:space="preserve">Many years ago, motivated by the lack of a suitable </w:t>
      </w:r>
      <w:r>
        <w:rPr>
          <w:rStyle w:val="Text3"/>
        </w:rPr>
        <w:t>Application Programming Interface</w:t>
      </w:r>
      <w:r>
        <w:t xml:space="preserve"> (</w:t>
      </w:r>
      <w:r>
        <w:rPr>
          <w:rStyle w:val="Text3"/>
        </w:rPr>
        <w:t>API</w:t>
      </w:r>
      <w:r>
        <w:t xml:space="preserve">) design, something extraordinary began to happen. In the early days of using the </w:t>
      </w:r>
      <w:r>
        <w:rPr>
          <w:rStyle w:val="Text3"/>
        </w:rPr>
        <w:t>World Wide Web</w:t>
      </w:r>
      <w:r>
        <w:t xml:space="preserve"> (</w:t>
      </w:r>
      <w:r>
        <w:rPr>
          <w:rStyle w:val="Text3"/>
        </w:rPr>
        <w:t>WWW</w:t>
      </w:r>
      <w:r>
        <w:t xml:space="preserve">), the direction of application development was a bit shrouded in fog. In one direction, there was a strong need in the industry to process a large number of database transactions or develop specific proprietary hardware and software. On the other hand, it was not clear what kind of applications might be needed to move the demand forward and how such an application should </w:t>
        <w:t>be maintained.</w:t>
      </w:r>
    </w:p>
    <w:p>
      <w:pPr>
        <w:pStyle w:val="Normal"/>
      </w:pPr>
      <w:r>
        <w:t xml:space="preserve">In this chapter, we will prepare the ground for understanding the value of design patterns from a memory utilization perspective. We will do so by covering the </w:t>
        <w:t>following topics:</w:t>
      </w:r>
    </w:p>
    <w:p>
      <w:pPr>
        <w:pStyle w:val="Para 02"/>
      </w:pPr>
      <w:r>
        <w:t xml:space="preserve">The rise of Java and brief </w:t>
        <w:t>historical facts</w:t>
      </w:r>
    </w:p>
    <w:p>
      <w:pPr>
        <w:pStyle w:val="Para 02"/>
      </w:pPr>
      <w:r>
        <w:t xml:space="preserve">How the Java platform works under </w:t>
        <w:t>the hood</w:t>
      </w:r>
    </w:p>
    <w:p>
      <w:pPr>
        <w:pStyle w:val="Para 02"/>
      </w:pPr>
      <w:r>
        <w:t xml:space="preserve">Exploring Java memory area allocation </w:t>
        <w:t>and management</w:t>
      </w:r>
    </w:p>
    <w:p>
      <w:pPr>
        <w:pStyle w:val="Para 02"/>
      </w:pPr>
      <w:r>
        <w:t xml:space="preserve">How allocated heap is maintained with </w:t>
        <w:t>garbage collection</w:t>
      </w:r>
    </w:p>
    <w:p>
      <w:pPr>
        <w:pStyle w:val="Para 02"/>
      </w:pPr>
      <w:r>
        <w:t xml:space="preserve">Running the first program on </w:t>
        <w:t>the platform</w:t>
      </w:r>
    </w:p>
    <w:p>
      <w:pPr>
        <w:pStyle w:val="Para 02"/>
      </w:pPr>
      <w:r>
        <w:t xml:space="preserve">The threading nature of the </w:t>
        <w:t>Java platform</w:t>
      </w:r>
    </w:p>
    <w:p>
      <w:pPr>
        <w:pStyle w:val="Para 02"/>
      </w:pPr>
      <w:r>
        <w:t xml:space="preserve">Examining the core Java APIs and their values for </w:t>
        <w:t>software design</w:t>
      </w:r>
    </w:p>
    <w:p>
      <w:pPr>
        <w:pStyle w:val="Para 02"/>
      </w:pPr>
      <w:r>
        <w:t xml:space="preserve">Exploring the importance of the Java Platform </w:t>
        <w:t>Module System</w:t>
      </w:r>
    </w:p>
    <w:p>
      <w:pPr>
        <w:pStyle w:val="Para 02"/>
      </w:pPr>
      <w:r>
        <w:t xml:space="preserve">Discovering new helpful </w:t>
        <w:t>platform enhancements</w:t>
      </w:r>
    </w:p>
    <w:p>
      <w:pPr>
        <w:pStyle w:val="Para 02"/>
      </w:pPr>
      <w:r>
        <w:t xml:space="preserve">Introducing </w:t>
        <w:t>Java concurrency</w:t>
      </w:r>
    </w:p>
    <w:p>
      <w:pPr>
        <w:pStyle w:val="Normal"/>
      </w:pPr>
      <w:r>
        <w:t xml:space="preserve">By the end of the chapter, you will have a good understanding of memory allocation on the Java platform, platform guarantees, core APIs, and more. Together with the content of the previous chapter, these topics will form a well-prepared foundation so that you can start with design patterns with full awareness of </w:t>
        <w:t>their benefits.</w:t>
      </w:r>
    </w:p>
    <w:p>
      <w:bookmarkStart w:id="172" w:name="Technical_requirements_1"/>
      <w:pPr>
        <w:pStyle w:val="Heading 1"/>
      </w:pPr>
      <w:r>
        <w:rPr>
          <w:rStyle w:val="Text11"/>
        </w:rPr>
        <w:bookmarkStart w:id="173" w:name="_idTextAnchor039"/>
        <w:t/>
        <w:bookmarkEnd w:id="173"/>
      </w:r>
      <w:r>
        <w:t>Technical requirements</w:t>
      </w:r>
      <w:bookmarkEnd w:id="172"/>
    </w:p>
    <w:p>
      <w:pPr>
        <w:pStyle w:val="Para 15"/>
      </w:pPr>
      <w:r>
        <w:rPr>
          <w:rStyle w:val="Text5"/>
        </w:rPr>
        <w:t xml:space="preserve">The code files for this chapter are available on GitHub </w:t>
        <w:t xml:space="preserve">at </w:t>
      </w:r>
      <w:hyperlink r:id="rId106">
        <w:r>
          <w:t>https://github.com/PacktPublishing/Practical-Design-Patterns-for-Java-Developers/tree/main/Chapter02</w:t>
        </w:r>
      </w:hyperlink>
      <w:r>
        <w:rPr>
          <w:rStyle w:val="Text5"/>
        </w:rPr>
        <w:t>.</w:t>
      </w:r>
    </w:p>
    <w:p>
      <w:bookmarkStart w:id="174" w:name="Knocking_on_Java_s_door"/>
      <w:pPr>
        <w:pStyle w:val="Heading 1"/>
      </w:pPr>
      <w:r>
        <w:rPr>
          <w:rStyle w:val="Text11"/>
        </w:rPr>
        <w:bookmarkStart w:id="175" w:name="_idTextAnchor040"/>
        <w:t/>
        <w:bookmarkEnd w:id="175"/>
      </w:r>
      <w:r>
        <w:t>Knocking on Java’s door</w:t>
      </w:r>
      <w:bookmarkEnd w:id="174"/>
    </w:p>
    <w:p>
      <w:pPr>
        <w:pStyle w:val="Normal"/>
      </w:pPr>
      <w:r>
        <w:t>In the early 1990s, a</w:t>
      </w:r>
      <w:r>
        <w:rPr>
          <w:rStyle w:val="Text12"/>
        </w:rPr>
        <w:bookmarkStart w:id="176" w:name="_idIndexMarker054"/>
        <w:t/>
        <w:bookmarkEnd w:id="176"/>
      </w:r>
      <w:r>
        <w:t xml:space="preserve"> small team at Sun Microsystems was formed in order to discover new horizons. The team started with the consideration of extending the C++ features available in those days. One of the goals was to introduce a new generation of software for a small smart device. The introduction of software reusability was a part of this. Small smart devices such as set-top boxes did not have much memory and had to use their resources wisely. The memory, among other things, such as its complexity, error-prone programs, and probably James Gosling’s language extension attempt, later led to the rejection of the C++ idea. Instead of struggling with C++, a new </w:t>
      </w:r>
      <w:r>
        <w:rPr>
          <w:rStyle w:val="Text12"/>
        </w:rPr>
        <w:bookmarkStart w:id="177" w:name="_idIndexMarker055"/>
        <w:t/>
        <w:bookmarkEnd w:id="177"/>
      </w:r>
      <w:r>
        <w:t xml:space="preserve">language called </w:t>
      </w:r>
      <w:r>
        <w:rPr>
          <w:rStyle w:val="Text3"/>
        </w:rPr>
        <w:t>Oak</w:t>
      </w:r>
      <w:r>
        <w:t xml:space="preserve"> was created in lieu. Due to the trademark issue, the newly created language Oak was </w:t>
        <w:t>renamed Java.</w:t>
      </w:r>
    </w:p>
    <w:p>
      <w:pPr>
        <w:pStyle w:val="Normal"/>
      </w:pPr>
      <w:r>
        <w:t xml:space="preserve">The first public Java version 1.0a.2, together with HotJava Browser, was announced at the SunWorld conference in 1995 by John Gage, the director of science at Sun Microsystems. He was involved in re-directing the Java language from being a language for small hardware devices to being a platform for WWW applications. In these early days, Java was used as part of a website using a technology known as an applet. Java applets were small sandboxes, defined by the frame with limited access and the capability to execute Java bytecode </w:t>
      </w:r>
      <w:r>
        <w:rPr>
          <w:rStyle w:val="Text12"/>
        </w:rPr>
        <w:bookmarkStart w:id="178" w:name="_idIndexMarker056"/>
        <w:t/>
        <w:bookmarkEnd w:id="178"/>
      </w:r>
      <w:r>
        <w:t xml:space="preserve">on the local </w:t>
      </w:r>
      <w:r>
        <w:rPr>
          <w:rStyle w:val="Text3"/>
        </w:rPr>
        <w:t>Java Virtual Machine</w:t>
      </w:r>
      <w:r>
        <w:t xml:space="preserve"> (</w:t>
      </w:r>
      <w:r>
        <w:rPr>
          <w:rStyle w:val="Text3"/>
        </w:rPr>
        <w:t>JVM</w:t>
      </w:r>
      <w:r>
        <w:t xml:space="preserve">). Applets resided on a web browser or as a standalone application; they were a very powerful tool that supported one of the basic Java </w:t>
      </w:r>
      <w:r>
        <w:rPr>
          <w:rStyle w:val="Text12"/>
        </w:rPr>
        <w:bookmarkStart w:id="179" w:name="_idIndexMarker057"/>
        <w:t/>
        <w:bookmarkEnd w:id="179"/>
      </w:r>
      <w:r>
        <w:t xml:space="preserve">principles, </w:t>
      </w:r>
      <w:r>
        <w:rPr>
          <w:rStyle w:val="Text3"/>
        </w:rPr>
        <w:t>Write Once, Run Anywhere</w:t>
      </w:r>
      <w:r>
        <w:t xml:space="preserve"> (</w:t>
      </w:r>
      <w:r>
        <w:rPr>
          <w:rStyle w:val="Text3"/>
        </w:rPr>
        <w:t>WORA</w:t>
      </w:r>
      <w:r>
        <w:t xml:space="preserve">). However, due to many issues (such as security and stability), the applet technology was marked for removal (Java </w:t>
        <w:t>SE 17).</w:t>
      </w:r>
    </w:p>
    <w:p>
      <w:pPr>
        <w:pStyle w:val="Normal"/>
      </w:pPr>
      <w:r>
        <w:t>The Java platform consists of three main parts (</w:t>
      </w:r>
      <w:r>
        <w:rPr>
          <w:rStyle w:val="Text1"/>
        </w:rPr>
        <w:t>Figure 2</w:t>
        <w:t>.1</w:t>
      </w:r>
      <w:r>
        <w:t>):</w:t>
      </w:r>
    </w:p>
    <w:p>
      <w:bookmarkStart w:id="180"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3124200"/>
            <wp:effectExtent l="0" r="0" t="0" b="0"/>
            <wp:wrapTopAndBottom/>
            <wp:docPr id="15" name="B18884_02_01.jpg" descr="Figure 2.1 – Java Development Kit architecture"/>
            <wp:cNvGraphicFramePr>
              <a:graphicFrameLocks noChangeAspect="1"/>
            </wp:cNvGraphicFramePr>
            <a:graphic>
              <a:graphicData uri="http://schemas.openxmlformats.org/drawingml/2006/picture">
                <pic:pic>
                  <pic:nvPicPr>
                    <pic:cNvPr id="0" name="B18884_02_01.jpg" descr="Figure 2.1 – Java Development Kit architecture"/>
                    <pic:cNvPicPr/>
                  </pic:nvPicPr>
                  <pic:blipFill>
                    <a:blip r:embed="rId19"/>
                    <a:stretch>
                      <a:fillRect/>
                    </a:stretch>
                  </pic:blipFill>
                  <pic:spPr>
                    <a:xfrm>
                      <a:off x="0" y="0"/>
                      <a:ext cx="4343400" cy="3124200"/>
                    </a:xfrm>
                    <a:prstGeom prst="rect">
                      <a:avLst/>
                    </a:prstGeom>
                  </pic:spPr>
                </pic:pic>
              </a:graphicData>
            </a:graphic>
          </wp:anchor>
        </w:drawing>
        <w:t xml:space="preserve"> </w:t>
      </w:r>
      <w:bookmarkEnd w:id="180"/>
    </w:p>
    <w:p>
      <w:pPr>
        <w:pStyle w:val="Normal"/>
      </w:pPr>
      <w:r>
        <w:t>Figure 2.1 – Java Development Kit architecture</w:t>
      </w:r>
    </w:p>
    <w:p>
      <w:pPr>
        <w:pStyle w:val="Normal"/>
      </w:pPr>
      <w:r>
        <w:t xml:space="preserve">These </w:t>
      </w:r>
      <w:r>
        <w:rPr>
          <w:rStyle w:val="Text12"/>
        </w:rPr>
        <w:bookmarkStart w:id="181" w:name="_idIndexMarker058"/>
        <w:t/>
        <w:bookmarkEnd w:id="181"/>
      </w:r>
      <w:r>
        <w:t xml:space="preserve">parts are </w:t>
        <w:t>the following:</w:t>
      </w:r>
    </w:p>
    <w:p>
      <w:pPr>
        <w:pStyle w:val="Para 02"/>
      </w:pPr>
      <w:r>
        <w:t>A JVM</w:t>
      </w:r>
    </w:p>
    <w:p>
      <w:pPr>
        <w:pStyle w:val="Para 22"/>
      </w:pPr>
      <w:r>
        <w:rPr>
          <w:rStyle w:val="Text3"/>
        </w:rPr>
        <w:t xml:space="preserve">The </w:t>
      </w:r>
      <w:r>
        <w:t xml:space="preserve">Java SE (Standard Edition) Runtime </w:t>
        <w:t>Environment</w:t>
      </w:r>
      <w:r>
        <w:rPr>
          <w:rStyle w:val="Text3"/>
        </w:rPr>
        <w:t xml:space="preserve"> (</w:t>
      </w:r>
      <w:r>
        <w:t>JRE</w:t>
      </w:r>
      <w:r>
        <w:rPr>
          <w:rStyle w:val="Text3"/>
        </w:rPr>
        <w:t>)</w:t>
      </w:r>
    </w:p>
    <w:p>
      <w:pPr>
        <w:pStyle w:val="Para 22"/>
      </w:pPr>
      <w:r>
        <w:rPr>
          <w:rStyle w:val="Text3"/>
        </w:rPr>
        <w:t xml:space="preserve">The </w:t>
      </w:r>
      <w:r>
        <w:t xml:space="preserve">Java SE Development </w:t>
        <w:t>Kit</w:t>
      </w:r>
      <w:r>
        <w:rPr>
          <w:rStyle w:val="Text3"/>
        </w:rPr>
        <w:t xml:space="preserve"> (</w:t>
      </w:r>
      <w:r>
        <w:t>JDK</w:t>
      </w:r>
      <w:r>
        <w:rPr>
          <w:rStyle w:val="Text3"/>
        </w:rPr>
        <w:t>)</w:t>
      </w:r>
    </w:p>
    <w:p>
      <w:pPr>
        <w:pStyle w:val="Normal"/>
      </w:pPr>
      <w:r>
        <w:t xml:space="preserve">Let us start an </w:t>
      </w:r>
      <w:r>
        <w:rPr>
          <w:rStyle w:val="Text12"/>
        </w:rPr>
        <w:bookmarkStart w:id="182" w:name="_idIndexMarker059"/>
        <w:t/>
        <w:bookmarkEnd w:id="182"/>
      </w:r>
      <w:r>
        <w:t>exciting</w:t>
      </w:r>
      <w:r>
        <w:rPr>
          <w:rStyle w:val="Text12"/>
        </w:rPr>
        <w:bookmarkStart w:id="183" w:name="_idIndexMarker060"/>
        <w:t/>
        <w:bookmarkEnd w:id="183"/>
      </w:r>
      <w:r>
        <w:t xml:space="preserve"> journey through the platform itself and </w:t>
        <w:t>each part.</w:t>
      </w:r>
    </w:p>
    <w:p>
      <w:bookmarkStart w:id="184" w:name="Exploring_the_model_and_function"/>
      <w:pPr>
        <w:pStyle w:val="Heading 1"/>
      </w:pPr>
      <w:r>
        <w:rPr>
          <w:rStyle w:val="Text11"/>
        </w:rPr>
        <w:bookmarkStart w:id="185" w:name="_idTextAnchor041"/>
        <w:t/>
        <w:bookmarkEnd w:id="185"/>
      </w:r>
      <w:r>
        <w:t>Exploring the model and functionality of the Java platform</w:t>
      </w:r>
      <w:bookmarkEnd w:id="184"/>
    </w:p>
    <w:p>
      <w:pPr>
        <w:pStyle w:val="Normal"/>
      </w:pPr>
      <w:r>
        <w:t>History has shown</w:t>
      </w:r>
      <w:r>
        <w:rPr>
          <w:rStyle w:val="Text12"/>
        </w:rPr>
        <w:bookmarkStart w:id="186" w:name="_idIndexMarker061"/>
        <w:t/>
        <w:bookmarkEnd w:id="186"/>
      </w:r>
      <w:r>
        <w:t xml:space="preserve"> us that the intended direction can evolve or change: Java is a nice example and is no exception. From its original purpose, it has moved from a platform for smart devices to a platform for entire web solutions, but its development did not stop there. Over the years, Java has become one of the most widely used languages for application development. This can be taken as a side effect of basic hardware independence. It dramatically developed an available set of tools and received a very positive response from a </w:t>
        <w:t>vibrant community.</w:t>
      </w:r>
    </w:p>
    <w:p>
      <w:pPr>
        <w:pStyle w:val="Normal"/>
      </w:pPr>
      <w:r>
        <w:t xml:space="preserve">Let us review </w:t>
      </w:r>
      <w:r>
        <w:rPr>
          <w:rStyle w:val="Text12"/>
        </w:rPr>
        <w:bookmarkStart w:id="187" w:name="_idIndexMarker062"/>
        <w:t/>
        <w:bookmarkEnd w:id="187"/>
      </w:r>
      <w:r>
        <w:t xml:space="preserve">each part of the platform (from </w:t>
      </w:r>
      <w:r>
        <w:rPr>
          <w:rStyle w:val="Text1"/>
        </w:rPr>
        <w:t>Figure 2</w:t>
        <w:t>.1</w:t>
      </w:r>
      <w:r>
        <w:t xml:space="preserve">) individually as it will boost our understanding of </w:t>
        <w:t>writing code.</w:t>
      </w:r>
    </w:p>
    <w:p>
      <w:bookmarkStart w:id="188" w:name="The_JDK"/>
      <w:pPr>
        <w:pStyle w:val="Heading 2"/>
      </w:pPr>
      <w:r>
        <w:rPr>
          <w:rStyle w:val="Text11"/>
        </w:rPr>
        <w:bookmarkStart w:id="189" w:name="_idTextAnchor042"/>
        <w:t/>
        <w:bookmarkEnd w:id="189"/>
      </w:r>
      <w:r>
        <w:t>The JDK</w:t>
      </w:r>
      <w:bookmarkEnd w:id="188"/>
    </w:p>
    <w:p>
      <w:pPr>
        <w:pStyle w:val="Normal"/>
      </w:pPr>
      <w:r>
        <w:t xml:space="preserve">The JDK is a </w:t>
      </w:r>
      <w:r>
        <w:rPr>
          <w:rStyle w:val="Text12"/>
        </w:rPr>
        <w:bookmarkStart w:id="190" w:name="_idIndexMarker063"/>
        <w:t/>
        <w:bookmarkEnd w:id="190"/>
      </w:r>
      <w:r>
        <w:t>software development environment that</w:t>
      </w:r>
      <w:r>
        <w:rPr>
          <w:rStyle w:val="Text12"/>
        </w:rPr>
        <w:bookmarkStart w:id="191" w:name="_idIndexMarker064"/>
        <w:t/>
        <w:bookmarkEnd w:id="191"/>
      </w:r>
      <w:r>
        <w:t xml:space="preserve"> provides the tools and libraries needed to develop and analyze Java applications. The JDK provides a collection of basic libraries, functions, and programs needed to compile written code into bytecode. The JDK contains the JRE required to run the application. The JDK also provides some very useful tools, such as the </w:t>
        <w:t>following examples:</w:t>
      </w:r>
    </w:p>
    <w:p>
      <w:pPr>
        <w:pStyle w:val="Para 02"/>
      </w:pPr>
      <w:r>
        <w:rPr>
          <w:rStyle w:val="Text0"/>
        </w:rPr>
        <w:t>jlink</w:t>
      </w:r>
      <w:r>
        <w:t xml:space="preserve">: This helps generate a </w:t>
        <w:t>custom JRE</w:t>
      </w:r>
    </w:p>
    <w:p>
      <w:pPr>
        <w:pStyle w:val="Para 02"/>
      </w:pPr>
      <w:r>
        <w:rPr>
          <w:rStyle w:val="Text0"/>
        </w:rPr>
        <w:t>jshell</w:t>
      </w:r>
      <w:r>
        <w:t xml:space="preserve">: This is </w:t>
      </w:r>
      <w:r>
        <w:rPr>
          <w:rStyle w:val="Text12"/>
        </w:rPr>
        <w:bookmarkStart w:id="192" w:name="_idIndexMarker065"/>
        <w:t/>
        <w:bookmarkEnd w:id="192"/>
      </w:r>
      <w:r>
        <w:t xml:space="preserve">a handy </w:t>
      </w:r>
      <w:r>
        <w:rPr>
          <w:rStyle w:val="Text3"/>
        </w:rPr>
        <w:t>Read-Evaluate-Print-Loop</w:t>
      </w:r>
      <w:r>
        <w:t xml:space="preserve"> (</w:t>
      </w:r>
      <w:r>
        <w:rPr>
          <w:rStyle w:val="Text3"/>
        </w:rPr>
        <w:t>REPL</w:t>
      </w:r>
      <w:r>
        <w:t xml:space="preserve">) tool to try the </w:t>
        <w:t>Java language</w:t>
      </w:r>
    </w:p>
    <w:p>
      <w:pPr>
        <w:pStyle w:val="Para 02"/>
      </w:pPr>
      <w:r>
        <w:rPr>
          <w:rStyle w:val="Text0"/>
        </w:rPr>
        <w:t>jcmd</w:t>
      </w:r>
      <w:r>
        <w:t xml:space="preserve">: This is a utility to send a diagnostic command to the </w:t>
        <w:t>active JVM</w:t>
      </w:r>
    </w:p>
    <w:p>
      <w:pPr>
        <w:pStyle w:val="Para 02"/>
      </w:pPr>
      <w:r>
        <w:rPr>
          <w:rStyle w:val="Text0"/>
        </w:rPr>
        <w:t>javac</w:t>
      </w:r>
      <w:r>
        <w:t xml:space="preserve">: This is the Java compiler, which reads an input file with the </w:t>
      </w:r>
      <w:r>
        <w:rPr>
          <w:rStyle w:val="Text0"/>
        </w:rPr>
        <w:t>.java</w:t>
      </w:r>
      <w:r>
        <w:t xml:space="preserve"> suffix and produces a Java class file with the </w:t>
      </w:r>
      <w:r>
        <w:rPr>
          <w:rStyle w:val="Text0"/>
        </w:rPr>
        <w:t>.</w:t>
        <w:t>class</w:t>
      </w:r>
      <w:r>
        <w:t xml:space="preserve"> suffix</w:t>
      </w:r>
    </w:p>
    <w:p>
      <w:pPr>
        <w:pStyle w:val="Para 02"/>
      </w:pPr>
      <w:r>
        <w:rPr>
          <w:rStyle w:val="Text0"/>
        </w:rPr>
        <w:t>java</w:t>
      </w:r>
      <w:r>
        <w:t xml:space="preserve">: This executes </w:t>
        <w:t>a JRE</w:t>
      </w:r>
    </w:p>
    <w:p>
      <w:pPr>
        <w:pStyle w:val="Para 02"/>
      </w:pPr>
      <w:r>
        <w:t xml:space="preserve">Others: Located in the JDK </w:t>
      </w:r>
      <w:r>
        <w:rPr>
          <w:rStyle w:val="Text0"/>
        </w:rPr>
        <w:t>bin</w:t>
      </w:r>
      <w:r>
        <w:t xml:space="preserve"> directory</w:t>
      </w:r>
    </w:p>
    <w:p>
      <w:pPr>
        <w:pStyle w:val="Normal"/>
      </w:pPr>
      <w:r>
        <w:t>The code is written (</w:t>
      </w:r>
      <w:r>
        <w:rPr>
          <w:rStyle w:val="Text1"/>
        </w:rPr>
        <w:t>Example 2.1</w:t>
      </w:r>
      <w:r>
        <w:t xml:space="preserve">) and stored in a </w:t>
      </w:r>
      <w:r>
        <w:rPr>
          <w:rStyle w:val="Text0"/>
        </w:rPr>
        <w:t>.java</w:t>
      </w:r>
      <w:r>
        <w:t xml:space="preserve"> file and compiled using the </w:t>
      </w:r>
      <w:r>
        <w:rPr>
          <w:rStyle w:val="Text0"/>
        </w:rPr>
        <w:t>javac</w:t>
      </w:r>
      <w:r>
        <w:t xml:space="preserve"> command:</w:t>
      </w:r>
    </w:p>
    <w:p>
      <w:pPr>
        <w:pStyle w:val="Para 04"/>
      </w:pPr>
      <w:r>
        <w:t xml:space="preserve"/>
        <w:br w:clear="none"/>
        <w:t xml:space="preserve">public class Program {</w:t>
        <w:br w:clear="none"/>
        <w:t xml:space="preserve">    public s</w:t>
        <w:br w:clear="none"/>
      </w:r>
      <w:r>
        <w:rPr>
          <w:rStyle w:val="Text11"/>
        </w:rPr>
      </w:r>
      <w:r>
        <w:t xml:space="preserve">tatic void main(String... args){</w:t>
        <w:br w:clear="none"/>
        <w:t xml:space="preserve">        System.out.println("Hello Program!");</w:t>
        <w:br w:clear="none"/>
        <w:t xml:space="preserve">    }</w:t>
        <w:br w:clear="none"/>
        <w:t xml:space="preserve">}</w:t>
        <w:br w:clear="none"/>
      </w:r>
    </w:p>
    <w:p>
      <w:pPr>
        <w:pStyle w:val="Normal"/>
      </w:pPr>
      <w:r>
        <w:t>Example 2.1 – Simple Java program as an executable class that can also be run directly without a compilation step since Java SE 11 (</w:t>
      </w:r>
      <w:r>
        <w:rPr>
          <w:rStyle w:val="Text1"/>
        </w:rPr>
        <w:t>Reference 26</w:t>
      </w:r>
      <w:r>
        <w:t>)</w:t>
      </w:r>
    </w:p>
    <w:p>
      <w:pPr>
        <w:pStyle w:val="Normal"/>
      </w:pPr>
      <w:r>
        <w:t>Next, it is possible to create and compile a class with bytecode inside (</w:t>
      </w:r>
      <w:r>
        <w:rPr>
          <w:rStyle w:val="Text1"/>
        </w:rPr>
        <w:t>Example 2.2</w:t>
      </w:r>
      <w:r>
        <w:t xml:space="preserve">). Run the file </w:t>
      </w:r>
      <w:r>
        <w:rPr>
          <w:rStyle w:val="Text12"/>
        </w:rPr>
        <w:bookmarkStart w:id="193" w:name="_idIndexMarker066"/>
        <w:t/>
        <w:bookmarkEnd w:id="193"/>
      </w:r>
      <w:r>
        <w:t xml:space="preserve">using the </w:t>
      </w:r>
      <w:r>
        <w:rPr>
          <w:rStyle w:val="Text0"/>
        </w:rPr>
        <w:t>java</w:t>
      </w:r>
      <w:r>
        <w:t xml:space="preserve"> command to </w:t>
      </w:r>
      <w:r>
        <w:rPr>
          <w:rStyle w:val="Text12"/>
        </w:rPr>
        <w:bookmarkStart w:id="194" w:name="_idIndexMarker067"/>
        <w:t/>
        <w:bookmarkEnd w:id="194"/>
      </w:r>
      <w:r>
        <w:t xml:space="preserve">run </w:t>
        <w:t>the JRE:</w:t>
      </w:r>
    </w:p>
    <w:p>
      <w:pPr>
        <w:pStyle w:val="Para 17"/>
      </w:pPr>
      <w:r>
        <w:t xml:space="preserve"/>
        <w:br w:clear="none"/>
        <w:t xml:space="preserve">...</w:t>
        <w:br w:clear="none"/>
        <w:t xml:space="preserve">public static void main(java.lang.String...);</w:t>
        <w:br w:clear="none"/>
        <w:t xml:space="preserve">descriptor: ([Ljava/lang/String;)V</w:t>
        <w:br w:clear="none"/>
        <w:t xml:space="preserve">flags: (0x0089) ACC_PUBLIC, ACC_STATIC, ACC_VARARGS</w:t>
        <w:br w:clear="none"/>
        <w:t xml:space="preserve">Code:</w:t>
        <w:br w:clear="none"/>
        <w:t xml:space="preserve">stack=2, locals=1, args_size=1</w:t>
        <w:br w:clear="none"/>
        <w:t xml:space="preserve">        0: getstatic     #7      // Field java/lang/</w:t>
        <w:br w:clear="none"/>
        <w:t xml:space="preserve">            System.out:Ljava/io/PrintStream;</w:t>
        <w:br w:clear="none"/>
        <w:t xml:space="preserve">        3: ldc           #13       // String Hello Program!</w:t>
        <w:br w:clear="none"/>
        <w:t xml:space="preserve">...</w:t>
        <w:br w:clear="none"/>
      </w:r>
    </w:p>
    <w:p>
      <w:pPr>
        <w:pStyle w:val="Normal"/>
      </w:pPr>
      <w:r>
        <w:t>Example 2.2 – Bytecode example from a compiled program displayed by the Java program</w:t>
      </w:r>
    </w:p>
    <w:p>
      <w:bookmarkStart w:id="195" w:name="The_JRE"/>
      <w:pPr>
        <w:pStyle w:val="Heading 2"/>
      </w:pPr>
      <w:r>
        <w:rPr>
          <w:rStyle w:val="Text11"/>
        </w:rPr>
        <w:bookmarkStart w:id="196" w:name="_idTextAnchor044"/>
        <w:t/>
        <w:bookmarkEnd w:id="196"/>
      </w:r>
      <w:r>
        <w:t>The JRE</w:t>
      </w:r>
      <w:bookmarkEnd w:id="195"/>
    </w:p>
    <w:p>
      <w:pPr>
        <w:pStyle w:val="Normal"/>
      </w:pPr>
      <w:r>
        <w:t xml:space="preserve">The JRE is </w:t>
      </w:r>
      <w:r>
        <w:rPr>
          <w:rStyle w:val="Text12"/>
        </w:rPr>
        <w:bookmarkStart w:id="197" w:name="_idIndexMarker068"/>
        <w:t/>
        <w:bookmarkEnd w:id="197"/>
      </w:r>
      <w:r>
        <w:t>part of the JDK, or it can be distributed</w:t>
      </w:r>
      <w:r>
        <w:rPr>
          <w:rStyle w:val="Text12"/>
        </w:rPr>
        <w:bookmarkStart w:id="198" w:name="_idIndexMarker069"/>
        <w:t/>
        <w:bookmarkEnd w:id="198"/>
      </w:r>
      <w:r>
        <w:t xml:space="preserve"> as a standalone program for the target operating system. To run a file with a </w:t>
      </w:r>
      <w:r>
        <w:rPr>
          <w:rStyle w:val="Text0"/>
        </w:rPr>
        <w:t>.class</w:t>
      </w:r>
      <w:r>
        <w:t xml:space="preserve"> extension</w:t>
      </w:r>
      <w:r>
        <w:rPr>
          <w:rStyle w:val="Text12"/>
        </w:rPr>
        <w:bookmarkStart w:id="199" w:name="_idIndexMarker070"/>
        <w:t/>
        <w:bookmarkEnd w:id="199"/>
      </w:r>
      <w:r>
        <w:t xml:space="preserve"> or a </w:t>
      </w:r>
      <w:r>
        <w:rPr>
          <w:rStyle w:val="Text3"/>
        </w:rPr>
        <w:t>Java Archive</w:t>
      </w:r>
      <w:r>
        <w:t xml:space="preserve"> (</w:t>
      </w:r>
      <w:r>
        <w:rPr>
          <w:rStyle w:val="Text3"/>
        </w:rPr>
        <w:t>JAR</w:t>
      </w:r>
      <w:r>
        <w:t xml:space="preserve">) file, the target system is required to contain the appropriate version of the JRE. Unlike the JDK, the JRE only contains a minimal collection of components needed to run the program, such as </w:t>
        <w:t>the following:</w:t>
      </w:r>
    </w:p>
    <w:p>
      <w:pPr>
        <w:pStyle w:val="Para 02"/>
      </w:pPr>
      <w:r>
        <w:t xml:space="preserve">Core libraries and property files: for example, </w:t>
      </w:r>
      <w:r>
        <w:rPr>
          <w:rStyle w:val="Text0"/>
        </w:rPr>
        <w:t>rt.jar</w:t>
      </w:r>
      <w:r>
        <w:t xml:space="preserve"> </w:t>
        <w:t xml:space="preserve">and </w:t>
      </w:r>
      <w:r>
        <w:rPr>
          <w:rStyle w:val="Text0"/>
        </w:rPr>
        <w:t>charset.jar</w:t>
      </w:r>
    </w:p>
    <w:p>
      <w:pPr>
        <w:pStyle w:val="Para 02"/>
      </w:pPr>
      <w:r>
        <w:t xml:space="preserve">Java extension files: Additional libraries that may reside in the </w:t>
      </w:r>
      <w:r>
        <w:rPr>
          <w:rStyle w:val="Text0"/>
        </w:rPr>
        <w:t>lib</w:t>
      </w:r>
      <w:r>
        <w:t xml:space="preserve"> folder</w:t>
      </w:r>
    </w:p>
    <w:p>
      <w:pPr>
        <w:pStyle w:val="Para 02"/>
      </w:pPr>
      <w:r>
        <w:t xml:space="preserve">Security-related files: Certificates, policies, and </w:t>
        <w:t>so on</w:t>
      </w:r>
    </w:p>
    <w:p>
      <w:pPr>
        <w:pStyle w:val="Para 02"/>
      </w:pPr>
      <w:r>
        <w:t>Font files</w:t>
      </w:r>
    </w:p>
    <w:p>
      <w:pPr>
        <w:pStyle w:val="Para 02"/>
      </w:pPr>
      <w:r>
        <w:t xml:space="preserve">Operating </w:t>
        <w:t>system-specific tools</w:t>
      </w:r>
    </w:p>
    <w:p>
      <w:pPr>
        <w:pStyle w:val="Normal"/>
      </w:pPr>
      <w:r>
        <w:t>The JRE</w:t>
      </w:r>
      <w:r>
        <w:rPr>
          <w:rStyle w:val="Text12"/>
        </w:rPr>
        <w:bookmarkStart w:id="200" w:name="_idIndexMarker071"/>
        <w:t/>
        <w:bookmarkEnd w:id="200"/>
      </w:r>
      <w:r>
        <w:t xml:space="preserve"> includes a JVM and precisely two types </w:t>
        <w:t>of compilers:</w:t>
      </w:r>
    </w:p>
    <w:p>
      <w:pPr>
        <w:pStyle w:val="Para 02"/>
      </w:pPr>
      <w:r>
        <w:rPr>
          <w:rStyle w:val="Text3"/>
        </w:rPr>
        <w:t>Client Compiler</w:t>
      </w:r>
      <w:r>
        <w:t xml:space="preserve">: Fast </w:t>
      </w:r>
      <w:r>
        <w:rPr>
          <w:rStyle w:val="Text12"/>
        </w:rPr>
        <w:bookmarkStart w:id="201" w:name="_idIndexMarker072"/>
        <w:t/>
        <w:bookmarkEnd w:id="201"/>
      </w:r>
      <w:r>
        <w:t>loading</w:t>
      </w:r>
      <w:r>
        <w:rPr>
          <w:rStyle w:val="Text12"/>
        </w:rPr>
        <w:bookmarkStart w:id="202" w:name="_idIndexMarker073"/>
        <w:t/>
        <w:bookmarkEnd w:id="202"/>
      </w:r>
      <w:r>
        <w:t xml:space="preserve"> without optimization. It is designed to run the instructions to obtain a result very quickly. Commonly used for </w:t>
        <w:t>standalone programs.</w:t>
      </w:r>
    </w:p>
    <w:p>
      <w:pPr>
        <w:pStyle w:val="Para 02"/>
      </w:pPr>
      <w:r>
        <w:rPr>
          <w:rStyle w:val="Text3"/>
        </w:rPr>
        <w:t>Server Compiler</w:t>
      </w:r>
      <w:r>
        <w:t xml:space="preserve">: Loaded </w:t>
      </w:r>
      <w:r>
        <w:rPr>
          <w:rStyle w:val="Text12"/>
        </w:rPr>
        <w:bookmarkStart w:id="203" w:name="_idIndexMarker074"/>
        <w:t/>
        <w:bookmarkEnd w:id="203"/>
      </w:r>
      <w:r>
        <w:t xml:space="preserve">code goes through additional checks to ensure code stability. There is also an effort to produce highly optimized machine code to deliver better performance. It supports better statistics in order </w:t>
      </w:r>
      <w:r>
        <w:rPr>
          <w:rStyle w:val="Text12"/>
        </w:rPr>
        <w:bookmarkStart w:id="204" w:name="_idIndexMarker075"/>
        <w:t/>
        <w:bookmarkEnd w:id="204"/>
      </w:r>
      <w:r>
        <w:t xml:space="preserve">to run machine code optimization executed by the </w:t>
      </w:r>
      <w:r>
        <w:rPr>
          <w:rStyle w:val="Text3"/>
        </w:rPr>
        <w:t>Just-in-Time</w:t>
      </w:r>
      <w:r>
        <w:t xml:space="preserve"> (</w:t>
      </w:r>
      <w:r>
        <w:rPr>
          <w:rStyle w:val="Text3"/>
        </w:rPr>
        <w:t>JIT</w:t>
      </w:r>
      <w:r>
        <w:t>) compiler (</w:t>
      </w:r>
      <w:r>
        <w:rPr>
          <w:rStyle w:val="Text1"/>
        </w:rPr>
        <w:t>Figure 2</w:t>
        <w:t>.2</w:t>
      </w:r>
      <w:r>
        <w:t>).</w:t>
      </w:r>
    </w:p>
    <w:p>
      <w:bookmarkStart w:id="205" w:name="The_JVM"/>
      <w:pPr>
        <w:pStyle w:val="Heading 2"/>
      </w:pPr>
      <w:r>
        <w:rPr>
          <w:rStyle w:val="Text11"/>
        </w:rPr>
        <w:bookmarkStart w:id="206" w:name="_idTextAnchor045"/>
        <w:t/>
        <w:bookmarkEnd w:id="206"/>
      </w:r>
      <w:r>
        <w:t>The JVM</w:t>
      </w:r>
      <w:bookmarkEnd w:id="205"/>
    </w:p>
    <w:p>
      <w:pPr>
        <w:pStyle w:val="Normal"/>
      </w:pPr>
      <w:r>
        <w:t>Both the JDK</w:t>
      </w:r>
      <w:r>
        <w:rPr>
          <w:rStyle w:val="Text12"/>
        </w:rPr>
        <w:bookmarkStart w:id="207" w:name="_idIndexMarker076"/>
        <w:t/>
        <w:bookmarkEnd w:id="207"/>
      </w:r>
      <w:r>
        <w:t xml:space="preserve"> and the JRE contain the JVM (</w:t>
      </w:r>
      <w:r>
        <w:rPr>
          <w:rStyle w:val="Text1"/>
        </w:rPr>
        <w:t>Reference 6</w:t>
      </w:r>
      <w:r>
        <w:t>). The</w:t>
      </w:r>
      <w:r>
        <w:rPr>
          <w:rStyle w:val="Text12"/>
        </w:rPr>
        <w:bookmarkStart w:id="208" w:name="_idIndexMarker077"/>
        <w:t/>
        <w:bookmarkEnd w:id="208"/>
      </w:r>
      <w:r>
        <w:t xml:space="preserve"> JVM is platform-dependent. This means that every system platform requires the use of a dedicated version. Fine, but what does the JVM really do, </w:t>
        <w:t>and how?</w:t>
      </w:r>
    </w:p>
    <w:p>
      <w:pPr>
        <w:pStyle w:val="Normal"/>
      </w:pPr>
      <w:r>
        <w:t xml:space="preserve">Although there are multiple versions of the JVM, even from multiple vendors, the JVM itself is defined by a specification that must be followed. The reference implementation is represented by OpenJDK. In fact, OpenJDK is a collection of several smaller open source projects that may even have different development dynamics, but the OpenJDK release contains planned versions </w:t>
        <w:t>of each.</w:t>
      </w:r>
    </w:p>
    <w:p>
      <w:bookmarkStart w:id="209" w:name="_idContainer0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03800" cy="7581900"/>
            <wp:effectExtent l="0" r="0" t="0" b="0"/>
            <wp:wrapTopAndBottom/>
            <wp:docPr id="16" name="B18884_02_02.jpg" descr="Figure 2.2 – Key parts of the JVM"/>
            <wp:cNvGraphicFramePr>
              <a:graphicFrameLocks noChangeAspect="1"/>
            </wp:cNvGraphicFramePr>
            <a:graphic>
              <a:graphicData uri="http://schemas.openxmlformats.org/drawingml/2006/picture">
                <pic:pic>
                  <pic:nvPicPr>
                    <pic:cNvPr id="0" name="B18884_02_02.jpg" descr="Figure 2.2 – Key parts of the JVM"/>
                    <pic:cNvPicPr/>
                  </pic:nvPicPr>
                  <pic:blipFill>
                    <a:blip r:embed="rId20"/>
                    <a:stretch>
                      <a:fillRect/>
                    </a:stretch>
                  </pic:blipFill>
                  <pic:spPr>
                    <a:xfrm>
                      <a:off x="0" y="0"/>
                      <a:ext cx="5003800" cy="7581900"/>
                    </a:xfrm>
                    <a:prstGeom prst="rect">
                      <a:avLst/>
                    </a:prstGeom>
                  </pic:spPr>
                </pic:pic>
              </a:graphicData>
            </a:graphic>
          </wp:anchor>
        </w:drawing>
        <w:t xml:space="preserve"> </w:t>
      </w:r>
      <w:bookmarkEnd w:id="209"/>
    </w:p>
    <w:p>
      <w:pPr>
        <w:pStyle w:val="Normal"/>
      </w:pPr>
      <w:r>
        <w:t>Figure 2.2 – Key parts of the JVM</w:t>
      </w:r>
    </w:p>
    <w:p>
      <w:pPr>
        <w:pStyle w:val="Normal"/>
      </w:pPr>
      <w:r>
        <w:t>The OpenJDK JVM</w:t>
      </w:r>
      <w:r>
        <w:rPr>
          <w:rStyle w:val="Text12"/>
        </w:rPr>
        <w:bookmarkStart w:id="210" w:name="_idIndexMarker078"/>
        <w:t/>
        <w:bookmarkEnd w:id="210"/>
      </w:r>
      <w:r>
        <w:t xml:space="preserve"> implementation (</w:t>
      </w:r>
      <w:r>
        <w:rPr>
          <w:rStyle w:val="Text1"/>
        </w:rPr>
        <w:t>Figure 2</w:t>
        <w:t>.2</w:t>
      </w:r>
      <w:r>
        <w:t xml:space="preserve">) includes </w:t>
      </w:r>
      <w:r>
        <w:rPr>
          <w:rStyle w:val="Text12"/>
        </w:rPr>
        <w:bookmarkStart w:id="211" w:name="_idIndexMarker079"/>
        <w:t/>
        <w:bookmarkEnd w:id="211"/>
      </w:r>
      <w:r>
        <w:t>a JIT compiler</w:t>
      </w:r>
      <w:r>
        <w:rPr>
          <w:rStyle w:val="Text12"/>
        </w:rPr>
        <w:bookmarkStart w:id="212" w:name="_idIndexMarker080"/>
        <w:t/>
        <w:bookmarkEnd w:id="212"/>
      </w:r>
      <w:r>
        <w:t xml:space="preserve"> called </w:t>
      </w:r>
      <w:r>
        <w:rPr>
          <w:rStyle w:val="Text3"/>
        </w:rPr>
        <w:t>HotSpot</w:t>
      </w:r>
      <w:r>
        <w:t xml:space="preserve"> (</w:t>
      </w:r>
      <w:r>
        <w:rPr>
          <w:rStyle w:val="Text1"/>
        </w:rPr>
        <w:t>Reference 7</w:t>
      </w:r>
      <w:r>
        <w:t>). HotSpot is part of the JVM and its responsibility is runtime compilation. In other words, the JIT compiler translates or compiles the provided bytecode into a native system instruction at runtime. This process is sometimes</w:t>
      </w:r>
      <w:r>
        <w:rPr>
          <w:rStyle w:val="Text12"/>
        </w:rPr>
        <w:bookmarkStart w:id="213" w:name="_idIndexMarker081"/>
        <w:t/>
        <w:bookmarkEnd w:id="213"/>
      </w:r>
      <w:r>
        <w:t xml:space="preserve"> called </w:t>
      </w:r>
      <w:r>
        <w:rPr>
          <w:rStyle w:val="Text3"/>
        </w:rPr>
        <w:t>dynamic translation</w:t>
      </w:r>
      <w:r>
        <w:t xml:space="preserve">. Due to these JVM dynamic translation capabilities, Java applications are sometimes referred to as system platform-independent and the WORA acronym is used. This statement needs to be abstracted slightly because a JVM system implementation is required to translate the bytecode into a </w:t>
        <w:t>native instruction.</w:t>
      </w:r>
    </w:p>
    <w:p>
      <w:pPr>
        <w:pStyle w:val="Normal"/>
      </w:pPr>
      <w:r>
        <w:t xml:space="preserve">In addition to the JVM JIT compiler, it includes a garbage collector with various algorithms, a class loader, a Java memory implementation model, and a </w:t>
      </w:r>
      <w:r>
        <w:rPr>
          <w:rStyle w:val="Text3"/>
        </w:rPr>
        <w:t>Java Native Interface</w:t>
      </w:r>
      <w:r>
        <w:t xml:space="preserve"> (</w:t>
      </w:r>
      <w:r>
        <w:rPr>
          <w:rStyle w:val="Text3"/>
        </w:rPr>
        <w:t>JNI</w:t>
      </w:r>
      <w:r>
        <w:t>) with</w:t>
      </w:r>
      <w:r>
        <w:rPr>
          <w:rStyle w:val="Text12"/>
        </w:rPr>
        <w:bookmarkStart w:id="214" w:name="_idIndexMarker082"/>
        <w:t/>
        <w:bookmarkEnd w:id="214"/>
      </w:r>
      <w:r>
        <w:t xml:space="preserve"> libraries (as shown in </w:t>
      </w:r>
      <w:r>
        <w:rPr>
          <w:rStyle w:val="Text1"/>
        </w:rPr>
        <w:t>Figure 2</w:t>
        <w:t>.2</w:t>
      </w:r>
      <w:r>
        <w:t>).</w:t>
      </w:r>
    </w:p>
    <w:p>
      <w:pPr>
        <w:pStyle w:val="Normal"/>
      </w:pPr>
      <w:r>
        <w:t xml:space="preserve">Every JVM provider must follow the specifications. This guarantees that the bytecode will not only be created accordingly but also executed and correctly converted into machine instructions. This means that different vendors may provide different JVM implementations with slightly different metrics or optimizations, such as garbage collector dynamics. These vendors include IBM, Azul, Oracle, and so on. The diversity of vendors can be considered one of the main moving factors for the Java platform's evolution. New features </w:t>
      </w:r>
      <w:r>
        <w:rPr>
          <w:rStyle w:val="Text12"/>
        </w:rPr>
        <w:bookmarkStart w:id="215" w:name="_idIndexMarker083"/>
        <w:t/>
        <w:bookmarkEnd w:id="215"/>
      </w:r>
      <w:r>
        <w:t xml:space="preserve">are extended or modified </w:t>
      </w:r>
      <w:r>
        <w:rPr>
          <w:rStyle w:val="Text12"/>
        </w:rPr>
        <w:bookmarkStart w:id="216" w:name="_idIndexMarker084"/>
        <w:t/>
        <w:bookmarkEnd w:id="216"/>
      </w:r>
      <w:r>
        <w:t xml:space="preserve">through the </w:t>
      </w:r>
      <w:r>
        <w:rPr>
          <w:rStyle w:val="Text3"/>
        </w:rPr>
        <w:t>JDK Enhancement Proposal</w:t>
      </w:r>
      <w:r>
        <w:t xml:space="preserve"> (</w:t>
      </w:r>
      <w:r>
        <w:rPr>
          <w:rStyle w:val="Text3"/>
        </w:rPr>
        <w:t>JEP</w:t>
      </w:r>
      <w:r>
        <w:t xml:space="preserve">), where </w:t>
      </w:r>
      <w:r>
        <w:rPr>
          <w:rStyle w:val="Text12"/>
        </w:rPr>
        <w:bookmarkStart w:id="217" w:name="_idIndexMarker085"/>
        <w:t/>
        <w:bookmarkEnd w:id="217"/>
      </w:r>
      <w:r>
        <w:t xml:space="preserve">each vendor can contribute or get a very </w:t>
        <w:t>detailed overview.</w:t>
      </w:r>
    </w:p>
    <w:p>
      <w:pPr>
        <w:pStyle w:val="Normal"/>
      </w:pPr>
      <w:r>
        <w:t>To summarize, the</w:t>
      </w:r>
      <w:r>
        <w:rPr>
          <w:rStyle w:val="Text12"/>
        </w:rPr>
        <w:bookmarkStart w:id="218" w:name="_idIndexMarker086"/>
        <w:t/>
        <w:bookmarkEnd w:id="218"/>
      </w:r>
      <w:r>
        <w:t xml:space="preserve"> JVM’s responsibilities to remember are </w:t>
        <w:t>as follows:</w:t>
      </w:r>
    </w:p>
    <w:p>
      <w:pPr>
        <w:pStyle w:val="Para 02"/>
      </w:pPr>
      <w:r>
        <w:t>Loading linking</w:t>
      </w:r>
    </w:p>
    <w:p>
      <w:pPr>
        <w:pStyle w:val="Para 02"/>
      </w:pPr>
      <w:r>
        <w:t xml:space="preserve">Initiating classes </w:t>
        <w:t>and interfaces</w:t>
      </w:r>
    </w:p>
    <w:p>
      <w:pPr>
        <w:pStyle w:val="Para 02"/>
      </w:pPr>
      <w:r>
        <w:t xml:space="preserve">Program </w:t>
        <w:t>instruction execution</w:t>
      </w:r>
    </w:p>
    <w:p>
      <w:pPr>
        <w:pStyle w:val="Normal"/>
      </w:pPr>
      <w:r>
        <w:t>The JVM defines several different areas used by each program (</w:t>
      </w:r>
      <w:r>
        <w:rPr>
          <w:rStyle w:val="Text1"/>
        </w:rPr>
        <w:t>Example 2.2</w:t>
      </w:r>
      <w:r>
        <w:t>). Let’s look at each of them one by one, area by area (</w:t>
      </w:r>
      <w:r>
        <w:rPr>
          <w:rStyle w:val="Text1"/>
        </w:rPr>
        <w:t>Figure 2</w:t>
        <w:t>.2</w:t>
      </w:r>
      <w:r>
        <w:t xml:space="preserve">). This can boost our understanding of the value of design patterns and their approaches, such as the Builder or </w:t>
        <w:t>Singleton pattern.</w:t>
      </w:r>
    </w:p>
    <w:p>
      <w:bookmarkStart w:id="219" w:name="_idContainer0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57500"/>
            <wp:effectExtent l="0" r="0" t="0" b="0"/>
            <wp:wrapTopAndBottom/>
            <wp:docPr id="17" name="B18884_02_03.jpg" descr="Figure 2.3 – Simplified schema of program compilation and execution"/>
            <wp:cNvGraphicFramePr>
              <a:graphicFrameLocks noChangeAspect="1"/>
            </wp:cNvGraphicFramePr>
            <a:graphic>
              <a:graphicData uri="http://schemas.openxmlformats.org/drawingml/2006/picture">
                <pic:pic>
                  <pic:nvPicPr>
                    <pic:cNvPr id="0" name="B18884_02_03.jpg" descr="Figure 2.3 – Simplified schema of program compilation and execution"/>
                    <pic:cNvPicPr/>
                  </pic:nvPicPr>
                  <pic:blipFill>
                    <a:blip r:embed="rId21"/>
                    <a:stretch>
                      <a:fillRect/>
                    </a:stretch>
                  </pic:blipFill>
                  <pic:spPr>
                    <a:xfrm>
                      <a:off x="0" y="0"/>
                      <a:ext cx="5943600" cy="2857500"/>
                    </a:xfrm>
                    <a:prstGeom prst="rect">
                      <a:avLst/>
                    </a:prstGeom>
                  </pic:spPr>
                </pic:pic>
              </a:graphicData>
            </a:graphic>
          </wp:anchor>
        </w:drawing>
        <w:t xml:space="preserve"> </w:t>
      </w:r>
      <w:bookmarkEnd w:id="219"/>
    </w:p>
    <w:p>
      <w:pPr>
        <w:pStyle w:val="Normal"/>
      </w:pPr>
      <w:r>
        <w:t>Figure 2.3 – Simplified schema of program compilation and execution</w:t>
      </w:r>
    </w:p>
    <w:p>
      <w:pPr>
        <w:pStyle w:val="Normal"/>
      </w:pPr>
      <w:r>
        <w:t xml:space="preserve">It all starts with written text, representing a program stored in a </w:t>
      </w:r>
      <w:r>
        <w:rPr>
          <w:rStyle w:val="Text0"/>
        </w:rPr>
        <w:t>.java</w:t>
      </w:r>
      <w:r>
        <w:t xml:space="preserve"> file. The file will be </w:t>
      </w:r>
      <w:r>
        <w:rPr>
          <w:rStyle w:val="Text12"/>
        </w:rPr>
        <w:bookmarkStart w:id="220" w:name="_idIndexMarker087"/>
        <w:t/>
        <w:bookmarkEnd w:id="220"/>
      </w:r>
      <w:r>
        <w:t>compiled (</w:t>
      </w:r>
      <w:r>
        <w:rPr>
          <w:rStyle w:val="Text1"/>
        </w:rPr>
        <w:t>Figures 2.3</w:t>
      </w:r>
      <w:r>
        <w:t>) and run (</w:t>
      </w:r>
      <w:r>
        <w:rPr>
          <w:rStyle w:val="Text1"/>
        </w:rPr>
        <w:t>Figure 2</w:t>
        <w:t>.4</w:t>
      </w:r>
      <w:r>
        <w:t xml:space="preserve">) and </w:t>
      </w:r>
      <w:r>
        <w:rPr>
          <w:rStyle w:val="Text12"/>
        </w:rPr>
        <w:bookmarkStart w:id="221" w:name="_idIndexMarker088"/>
        <w:t/>
        <w:bookmarkEnd w:id="221"/>
      </w:r>
      <w:r>
        <w:t xml:space="preserve">threads are started. Startup starts the system process in which the JRE is running and the JVM is running as part of </w:t>
        <w:t>the JRE.</w:t>
      </w:r>
    </w:p>
    <w:p>
      <w:bookmarkStart w:id="222"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89300"/>
            <wp:effectExtent l="0" r="0" t="0" b="0"/>
            <wp:wrapTopAndBottom/>
            <wp:docPr id="18" name="B18884_02_04.jpg" descr="Figure 2.4 – Threads that started behind the scene event for a Program.java execution example (Java Flight Recorder)"/>
            <wp:cNvGraphicFramePr>
              <a:graphicFrameLocks noChangeAspect="1"/>
            </wp:cNvGraphicFramePr>
            <a:graphic>
              <a:graphicData uri="http://schemas.openxmlformats.org/drawingml/2006/picture">
                <pic:pic>
                  <pic:nvPicPr>
                    <pic:cNvPr id="0" name="B18884_02_04.jpg" descr="Figure 2.4 – Threads that started behind the scene event for a Program.java execution example (Java Flight Recorder)"/>
                    <pic:cNvPicPr/>
                  </pic:nvPicPr>
                  <pic:blipFill>
                    <a:blip r:embed="rId22"/>
                    <a:stretch>
                      <a:fillRect/>
                    </a:stretch>
                  </pic:blipFill>
                  <pic:spPr>
                    <a:xfrm>
                      <a:off x="0" y="0"/>
                      <a:ext cx="5943600" cy="3289300"/>
                    </a:xfrm>
                    <a:prstGeom prst="rect">
                      <a:avLst/>
                    </a:prstGeom>
                  </pic:spPr>
                </pic:pic>
              </a:graphicData>
            </a:graphic>
          </wp:anchor>
        </w:drawing>
        <w:t xml:space="preserve"> </w:t>
      </w:r>
      <w:bookmarkEnd w:id="222"/>
    </w:p>
    <w:p>
      <w:pPr>
        <w:pStyle w:val="Normal"/>
      </w:pPr>
      <w:r>
        <w:t>Figure 2.4 – Threads that started behind the scene event for a Program.java execution example (Java Flight Recorder)</w:t>
      </w:r>
    </w:p>
    <w:p>
      <w:pPr>
        <w:pStyle w:val="Normal"/>
      </w:pPr>
      <w:r>
        <w:t xml:space="preserve">With a general idea of the flow, let’s start by loading classes </w:t>
        <w:t>into memory.</w:t>
      </w:r>
    </w:p>
    <w:p>
      <w:pPr>
        <w:pStyle w:val="Para 18"/>
      </w:pPr>
      <w:r>
        <w:t>The class-loader loader area</w:t>
      </w:r>
    </w:p>
    <w:p>
      <w:pPr>
        <w:pStyle w:val="Normal"/>
      </w:pPr>
      <w:r>
        <w:t xml:space="preserve">The class </w:t>
      </w:r>
      <w:r>
        <w:rPr>
          <w:rStyle w:val="Text12"/>
        </w:rPr>
        <w:bookmarkStart w:id="223" w:name="_idIndexMarker089"/>
        <w:t/>
        <w:bookmarkEnd w:id="223"/>
      </w:r>
      <w:r>
        <w:t>loader</w:t>
      </w:r>
      <w:r>
        <w:rPr>
          <w:rStyle w:val="Text12"/>
        </w:rPr>
        <w:bookmarkStart w:id="224" w:name="_idIndexMarker090"/>
        <w:t/>
        <w:bookmarkEnd w:id="224"/>
      </w:r>
      <w:r>
        <w:t xml:space="preserve"> subsystem is located in </w:t>
      </w:r>
      <w:r>
        <w:rPr>
          <w:rStyle w:val="Text3"/>
        </w:rPr>
        <w:t>Random-Access Memory</w:t>
      </w:r>
      <w:r>
        <w:t xml:space="preserve"> (</w:t>
      </w:r>
      <w:r>
        <w:rPr>
          <w:rStyle w:val="Text3"/>
        </w:rPr>
        <w:t>RAM</w:t>
      </w:r>
      <w:r>
        <w:t>) and is responsible for loading classes into memory. The</w:t>
      </w:r>
      <w:r>
        <w:rPr>
          <w:rStyle w:val="Text12"/>
        </w:rPr>
        <w:bookmarkStart w:id="225" w:name="_idIndexMarker091"/>
        <w:t/>
        <w:bookmarkEnd w:id="225"/>
      </w:r>
      <w:r>
        <w:t xml:space="preserve"> load step consists of the sub-line steps and the first run of the class at runtime. Linking is the process of preparing a class or interface for a runtime environment, which may include internal dependencies, for example. The platform provides internal functions or customized ones; to manage all these capabilities, the platform provides dedicated </w:t>
        <w:t>class loaders:</w:t>
      </w:r>
    </w:p>
    <w:p>
      <w:pPr>
        <w:pStyle w:val="Para 02"/>
      </w:pPr>
      <w:r>
        <w:rPr>
          <w:rStyle w:val="Text3"/>
        </w:rPr>
        <w:t>Bootstrap class loader</w:t>
      </w:r>
      <w:r>
        <w:t xml:space="preserve">: Responsible </w:t>
      </w:r>
      <w:r>
        <w:rPr>
          <w:rStyle w:val="Text12"/>
        </w:rPr>
        <w:bookmarkStart w:id="226" w:name="_idIndexMarker092"/>
        <w:t/>
        <w:bookmarkEnd w:id="226"/>
      </w:r>
      <w:r>
        <w:t xml:space="preserve">for loading the default platform classes. It is provided by JVM and loads classes from the </w:t>
      </w:r>
      <w:r>
        <w:rPr>
          <w:rStyle w:val="Text0"/>
        </w:rPr>
        <w:t>BOOTPATH</w:t>
      </w:r>
      <w:r>
        <w:t xml:space="preserve"> (property).</w:t>
      </w:r>
    </w:p>
    <w:p>
      <w:pPr>
        <w:pStyle w:val="Para 02"/>
      </w:pPr>
      <w:r>
        <w:rPr>
          <w:rStyle w:val="Text3"/>
        </w:rPr>
        <w:t>Extension class loader</w:t>
      </w:r>
      <w:r>
        <w:t xml:space="preserve">: Loads the </w:t>
      </w:r>
      <w:r>
        <w:rPr>
          <w:rStyle w:val="Text12"/>
        </w:rPr>
        <w:bookmarkStart w:id="227" w:name="_idIndexMarker093"/>
        <w:t/>
        <w:bookmarkEnd w:id="227"/>
      </w:r>
      <w:r>
        <w:t xml:space="preserve">additional libraries from the </w:t>
      </w:r>
      <w:r>
        <w:rPr>
          <w:rStyle w:val="Text0"/>
        </w:rPr>
        <w:t>lib/ext</w:t>
      </w:r>
      <w:r>
        <w:t xml:space="preserve"> directory, which is a part of the </w:t>
        <w:t>JRE installation.</w:t>
      </w:r>
    </w:p>
    <w:p>
      <w:pPr>
        <w:pStyle w:val="Para 02"/>
      </w:pPr>
      <w:r>
        <w:rPr>
          <w:rStyle w:val="Text3"/>
        </w:rPr>
        <w:t>System class loader</w:t>
      </w:r>
      <w:r>
        <w:t xml:space="preserve">: The </w:t>
      </w:r>
      <w:r>
        <w:rPr>
          <w:rStyle w:val="Text12"/>
        </w:rPr>
        <w:bookmarkStart w:id="228" w:name="_idIndexMarker094"/>
        <w:t/>
        <w:bookmarkEnd w:id="228"/>
      </w:r>
      <w:r>
        <w:t xml:space="preserve">default application class loader that refers to the </w:t>
      </w:r>
      <w:r>
        <w:rPr>
          <w:rStyle w:val="Text0"/>
        </w:rPr>
        <w:t>main</w:t>
      </w:r>
      <w:r>
        <w:t xml:space="preserve"> method and runs the classes from the served class or </w:t>
        <w:t>module path.</w:t>
      </w:r>
    </w:p>
    <w:p>
      <w:pPr>
        <w:pStyle w:val="Para 02"/>
      </w:pPr>
      <w:r>
        <w:rPr>
          <w:rStyle w:val="Text3"/>
        </w:rPr>
        <w:t>User-defined class loaders</w:t>
      </w:r>
      <w:r>
        <w:t xml:space="preserve">: These </w:t>
      </w:r>
      <w:r>
        <w:rPr>
          <w:rStyle w:val="Text12"/>
        </w:rPr>
        <w:bookmarkStart w:id="229" w:name="_idIndexMarker095"/>
        <w:t/>
        <w:bookmarkEnd w:id="229"/>
      </w:r>
      <w:r>
        <w:t xml:space="preserve">are instances of </w:t>
      </w:r>
      <w:r>
        <w:rPr>
          <w:rStyle w:val="Text0"/>
        </w:rPr>
        <w:t>ClassLoader</w:t>
      </w:r>
      <w:r>
        <w:t xml:space="preserve"> and may be used to define custom classes dynamically loading processes to the JVM. It is possible to use a user-defined class destination. Classes can reside on the network, be encrypted inside files, or be downloaded across the network and generated on </w:t>
        <w:t>the fly.</w:t>
      </w:r>
    </w:p>
    <w:p>
      <w:pPr>
        <w:pStyle w:val="Normal"/>
      </w:pPr>
      <w:r>
        <w:t xml:space="preserve">Class loaders work in sequence. The sequence is represented by a hierarchy. This means that every child must refer to its parents. This automatically defines the search order of the </w:t>
        <w:t>binary classes.</w:t>
      </w:r>
    </w:p>
    <w:p>
      <w:pPr>
        <w:pStyle w:val="Normal"/>
      </w:pPr>
      <w:r>
        <w:t xml:space="preserve">When a class is present in RAM, the Java platform takes action to make the class available to the runtime environment. The Java platform runs several processes behind the scenes to move relevant class data to other areas, such as the stack, heap, and so on. Let’s look at the stack </w:t>
        <w:t>area next.</w:t>
      </w:r>
    </w:p>
    <w:p>
      <w:pPr>
        <w:pStyle w:val="Para 18"/>
      </w:pPr>
      <w:r>
        <w:t>The stack area</w:t>
      </w:r>
    </w:p>
    <w:p>
      <w:pPr>
        <w:pStyle w:val="Normal"/>
      </w:pPr>
      <w:r>
        <w:t>The stack</w:t>
      </w:r>
      <w:r>
        <w:rPr>
          <w:rStyle w:val="Text12"/>
        </w:rPr>
        <w:bookmarkStart w:id="230" w:name="_idIndexMarker096"/>
        <w:t/>
        <w:bookmarkEnd w:id="230"/>
      </w:r>
      <w:r>
        <w:t xml:space="preserve"> area (</w:t>
      </w:r>
      <w:r>
        <w:rPr>
          <w:rStyle w:val="Text1"/>
        </w:rPr>
        <w:t>Figure 2</w:t>
        <w:t>.2</w:t>
      </w:r>
      <w:r>
        <w:t>) is reserved for each thread</w:t>
      </w:r>
      <w:r>
        <w:rPr>
          <w:rStyle w:val="Text12"/>
        </w:rPr>
        <w:bookmarkStart w:id="231" w:name="_idIndexMarker097"/>
        <w:t/>
        <w:bookmarkEnd w:id="231"/>
      </w:r>
      <w:r>
        <w:t xml:space="preserve"> at runtime. This is a small area for storing method references. When a thread executes a method, one entry for that method is created and moved to the top of the stack. This kind of item is called a stack frame, which has a reference to a field of local variables, a stack of operands, and a constant pool to identify the appropriate method. The stack frame is removed when the method is executed normally – that is, without causing any exceptions. This means that local primitive variables such as </w:t>
      </w:r>
      <w:r>
        <w:rPr>
          <w:rStyle w:val="Text0"/>
        </w:rPr>
        <w:t>boolean</w:t>
      </w:r>
      <w:r>
        <w:t xml:space="preserve">, </w:t>
      </w:r>
      <w:r>
        <w:rPr>
          <w:rStyle w:val="Text0"/>
        </w:rPr>
        <w:t>byte</w:t>
      </w:r>
      <w:r>
        <w:t xml:space="preserve">, </w:t>
      </w:r>
      <w:r>
        <w:rPr>
          <w:rStyle w:val="Text0"/>
        </w:rPr>
        <w:t>short</w:t>
      </w:r>
      <w:r>
        <w:t xml:space="preserve">, </w:t>
      </w:r>
      <w:r>
        <w:rPr>
          <w:rStyle w:val="Text0"/>
        </w:rPr>
        <w:t>char</w:t>
      </w:r>
      <w:r>
        <w:t xml:space="preserve">, </w:t>
      </w:r>
      <w:r>
        <w:rPr>
          <w:rStyle w:val="Text0"/>
        </w:rPr>
        <w:t>int</w:t>
      </w:r>
      <w:r>
        <w:t xml:space="preserve">, </w:t>
      </w:r>
      <w:r>
        <w:rPr>
          <w:rStyle w:val="Text0"/>
        </w:rPr>
        <w:t>long</w:t>
      </w:r>
      <w:r>
        <w:t xml:space="preserve">, </w:t>
      </w:r>
      <w:r>
        <w:rPr>
          <w:rStyle w:val="Text0"/>
        </w:rPr>
        <w:t>float</w:t>
      </w:r>
      <w:r>
        <w:t xml:space="preserve">, and </w:t>
      </w:r>
      <w:r>
        <w:rPr>
          <w:rStyle w:val="Text0"/>
        </w:rPr>
        <w:t>double</w:t>
      </w:r>
      <w:r>
        <w:t xml:space="preserve"> are also stored here, so they are not visible to the second thread. Each thread can pass a copy, but this does not share </w:t>
        <w:t>the origin.</w:t>
      </w:r>
    </w:p>
    <w:p>
      <w:pPr>
        <w:pStyle w:val="Para 18"/>
      </w:pPr>
      <w:r>
        <w:t>The heap area</w:t>
      </w:r>
    </w:p>
    <w:p>
      <w:pPr>
        <w:pStyle w:val="Normal"/>
      </w:pPr>
      <w:r>
        <w:t>The heap is the</w:t>
      </w:r>
      <w:r>
        <w:rPr>
          <w:rStyle w:val="Text12"/>
        </w:rPr>
        <w:bookmarkStart w:id="232" w:name="_idIndexMarker098"/>
        <w:t/>
        <w:bookmarkEnd w:id="232"/>
      </w:r>
      <w:r>
        <w:t xml:space="preserve"> allocated memory where all instances </w:t>
      </w:r>
      <w:r>
        <w:rPr>
          <w:rStyle w:val="Text12"/>
        </w:rPr>
        <w:bookmarkStart w:id="233" w:name="_idIndexMarker099"/>
        <w:t/>
        <w:bookmarkEnd w:id="233"/>
      </w:r>
      <w:r>
        <w:t xml:space="preserve">of the class and array are located. The heap is allocated at startup and is shared among all JVM-initiated threads. Allocated memory is automatically recovered by the automated management system process, also known as </w:t>
      </w:r>
      <w:r>
        <w:rPr>
          <w:rStyle w:val="Text3"/>
        </w:rPr>
        <w:t>Garbage Collection</w:t>
      </w:r>
      <w:r>
        <w:t xml:space="preserve"> (</w:t>
      </w:r>
      <w:r>
        <w:rPr>
          <w:rStyle w:val="Text3"/>
        </w:rPr>
        <w:t>GC</w:t>
      </w:r>
      <w:r>
        <w:t>). A local</w:t>
      </w:r>
      <w:r>
        <w:rPr>
          <w:rStyle w:val="Text12"/>
        </w:rPr>
        <w:bookmarkStart w:id="234" w:name="_idIndexMarker100"/>
        <w:t/>
        <w:bookmarkEnd w:id="234"/>
      </w:r>
      <w:r>
        <w:t xml:space="preserve"> variable can contain a reference to objects. The referenced object is located in </w:t>
        <w:t>a heap.</w:t>
      </w:r>
    </w:p>
    <w:p>
      <w:pPr>
        <w:pStyle w:val="Para 18"/>
      </w:pPr>
      <w:r>
        <w:t>The method area</w:t>
      </w:r>
    </w:p>
    <w:p>
      <w:pPr>
        <w:pStyle w:val="Normal"/>
      </w:pPr>
      <w:r>
        <w:t xml:space="preserve">The method </w:t>
      </w:r>
      <w:r>
        <w:rPr>
          <w:rStyle w:val="Text12"/>
        </w:rPr>
        <w:bookmarkStart w:id="235" w:name="_idIndexMarker101"/>
        <w:t/>
        <w:bookmarkEnd w:id="235"/>
      </w:r>
      <w:r>
        <w:t>area is shared across all JVM-initiated</w:t>
      </w:r>
      <w:r>
        <w:rPr>
          <w:rStyle w:val="Text12"/>
        </w:rPr>
        <w:bookmarkStart w:id="236" w:name="_idIndexMarker102"/>
        <w:t/>
        <w:bookmarkEnd w:id="236"/>
      </w:r>
      <w:r>
        <w:t xml:space="preserve"> threads. The area is allocated during the JVM startup time. It contains runtime data for each class, such as a constant pool, field and method data, the code for constructors, and methods. Probably the most unfamiliar term mentioned is the constant pool. The constant pool is created during the process of loading the class into the method area. It contains the initial values of string and primitive constants, the names of the reference classes and other data needed to properly execute the loaded class, the constants known at compile time, and field references that must be resolved </w:t>
        <w:t>at runtime.</w:t>
      </w:r>
    </w:p>
    <w:p>
      <w:pPr>
        <w:pStyle w:val="Para 18"/>
      </w:pPr>
      <w:r>
        <w:t>Program counter</w:t>
      </w:r>
    </w:p>
    <w:p>
      <w:pPr>
        <w:pStyle w:val="Normal"/>
      </w:pPr>
      <w:r>
        <w:t xml:space="preserve">The </w:t>
      </w:r>
      <w:r>
        <w:rPr>
          <w:rStyle w:val="Text3"/>
        </w:rPr>
        <w:t>Program Counter</w:t>
      </w:r>
      <w:r>
        <w:t xml:space="preserve"> (</w:t>
      </w:r>
      <w:r>
        <w:rPr>
          <w:rStyle w:val="Text3"/>
        </w:rPr>
        <w:t>PC</w:t>
      </w:r>
      <w:r>
        <w:t xml:space="preserve">) register </w:t>
      </w:r>
      <w:r>
        <w:rPr>
          <w:rStyle w:val="Text12"/>
        </w:rPr>
        <w:bookmarkStart w:id="237" w:name="_idIndexMarker103"/>
        <w:t/>
        <w:bookmarkEnd w:id="237"/>
      </w:r>
      <w:r>
        <w:t>is another</w:t>
      </w:r>
      <w:r>
        <w:rPr>
          <w:rStyle w:val="Text12"/>
        </w:rPr>
        <w:bookmarkStart w:id="238" w:name="_idIndexMarker104"/>
        <w:t/>
        <w:bookmarkEnd w:id="238"/>
      </w:r>
      <w:r>
        <w:t xml:space="preserve"> important reserved area in memory. It contains a list of created program counters. A PC record is created at the beginning of each thread and contains the address of the currently executed instruction by a specific thread. The address points back to the method area. The only exception is the native method, which leaves </w:t>
      </w:r>
      <w:r>
        <w:rPr>
          <w:rStyle w:val="Text12"/>
        </w:rPr>
        <w:bookmarkStart w:id="239" w:name="_idIndexMarker105"/>
        <w:t/>
        <w:bookmarkEnd w:id="239"/>
      </w:r>
      <w:r>
        <w:t xml:space="preserve">the </w:t>
        <w:t xml:space="preserve">address </w:t>
      </w:r>
      <w:r>
        <w:rPr>
          <w:rStyle w:val="Text12"/>
        </w:rPr>
        <w:bookmarkStart w:id="240" w:name="_idIndexMarker106"/>
        <w:t/>
        <w:bookmarkEnd w:id="240"/>
      </w:r>
      <w:r>
        <w:t>undefined.</w:t>
      </w:r>
    </w:p>
    <w:p>
      <w:pPr>
        <w:pStyle w:val="Para 18"/>
      </w:pPr>
      <w:r>
        <w:t>The native method stack</w:t>
      </w:r>
    </w:p>
    <w:p>
      <w:pPr>
        <w:pStyle w:val="Normal"/>
      </w:pPr>
      <w:r>
        <w:t>A native method</w:t>
      </w:r>
      <w:r>
        <w:rPr>
          <w:rStyle w:val="Text12"/>
        </w:rPr>
        <w:bookmarkStart w:id="241" w:name="_idIndexMarker107"/>
        <w:t/>
        <w:bookmarkEnd w:id="241"/>
      </w:r>
      <w:r>
        <w:t xml:space="preserve"> stack record is initiated for </w:t>
      </w:r>
      <w:r>
        <w:rPr>
          <w:rStyle w:val="Text12"/>
        </w:rPr>
        <w:bookmarkStart w:id="242" w:name="_idIndexMarker108"/>
        <w:t/>
        <w:bookmarkEnd w:id="242"/>
      </w:r>
      <w:r>
        <w:t xml:space="preserve">each individual thread. Its function is to provide access to native methods through the JNI. The JNI operates with the underlying system resources. Improper usage may turn into two </w:t>
        <w:t>exceptional states:</w:t>
      </w:r>
    </w:p>
    <w:p>
      <w:pPr>
        <w:pStyle w:val="Para 02"/>
      </w:pPr>
      <w:r>
        <w:t xml:space="preserve">The first exception appears when a thread requires more stack space. In this case, a </w:t>
      </w:r>
      <w:r>
        <w:rPr>
          <w:rStyle w:val="Text0"/>
        </w:rPr>
        <w:t>StackOverflowError</w:t>
      </w:r>
      <w:r>
        <w:t xml:space="preserve"> error is thrown and the program crashes, executed with a state higher </w:t>
        <w:t>than 1.</w:t>
      </w:r>
    </w:p>
    <w:p>
      <w:pPr>
        <w:pStyle w:val="Para 02"/>
      </w:pPr>
      <w:r>
        <w:t xml:space="preserve">The second case represents an attempt to add more entries to the stack. The program results in an </w:t>
      </w:r>
      <w:r>
        <w:rPr>
          <w:rStyle w:val="Text0"/>
        </w:rPr>
        <w:t>OutOfMemoryError</w:t>
      </w:r>
      <w:r>
        <w:t xml:space="preserve"> error. It is caused by an attempt to dynamically expand already fully allocated memory space. The memory is insufficient and it is not possible to allocate a new stack for the newly </w:t>
        <w:t>intended thread.</w:t>
      </w:r>
    </w:p>
    <w:p>
      <w:pPr>
        <w:pStyle w:val="Normal"/>
      </w:pPr>
      <w:r>
        <w:t xml:space="preserve">We have examined all the areas required to load and execute a program and we will get acquainted with the areas where the data is located and how they are interconnected. It is slowly becoming clear that in order to achieve stability and maintainability of the program at runtime, it is necessary to design the software in a way that reflects the potential limitations, as the reserved areas correspond to the </w:t>
        <w:t>individual areas.</w:t>
      </w:r>
    </w:p>
    <w:p>
      <w:pPr>
        <w:pStyle w:val="Normal"/>
      </w:pPr>
      <w:r>
        <w:t xml:space="preserve">Let’s take a closer look at how the Java platform provides available memory space for each newly </w:t>
        <w:t>created object.</w:t>
      </w:r>
    </w:p>
    <w:p>
      <w:bookmarkStart w:id="243" w:name="Reviewing_GC_and_the_Java_memory"/>
      <w:pPr>
        <w:pStyle w:val="Heading 1"/>
      </w:pPr>
      <w:r>
        <w:rPr>
          <w:rStyle w:val="Text11"/>
        </w:rPr>
        <w:bookmarkStart w:id="244" w:name="_idTextAnchor046"/>
        <w:t/>
        <w:bookmarkEnd w:id="244"/>
      </w:r>
      <w:r>
        <w:t>Reviewing GC and the Java memory model</w:t>
      </w:r>
      <w:bookmarkEnd w:id="243"/>
    </w:p>
    <w:p>
      <w:pPr>
        <w:pStyle w:val="Normal"/>
      </w:pPr>
      <w:r>
        <w:t>We mentioned</w:t>
      </w:r>
      <w:r>
        <w:rPr>
          <w:rStyle w:val="Text12"/>
        </w:rPr>
        <w:bookmarkStart w:id="245" w:name="_idIndexMarker109"/>
        <w:t/>
        <w:bookmarkEnd w:id="245"/>
      </w:r>
      <w:r>
        <w:t xml:space="preserve"> the</w:t>
      </w:r>
      <w:r>
        <w:rPr>
          <w:rStyle w:val="Text12"/>
        </w:rPr>
        <w:bookmarkStart w:id="246" w:name="_idIndexMarker110"/>
        <w:t/>
        <w:bookmarkEnd w:id="246"/>
      </w:r>
      <w:r>
        <w:t xml:space="preserve"> JIT compiler as part of the JVM earlier (</w:t>
      </w:r>
      <w:r>
        <w:rPr>
          <w:rStyle w:val="Text1"/>
        </w:rPr>
        <w:t>Figure 2</w:t>
        <w:t>.2</w:t>
      </w:r>
      <w:r>
        <w:t xml:space="preserve">). Just to refresh on the JIT compiler, it is responsible for translating the bytecode into system-specific native instructions. These instructions deal with the basic memory and I/O resources available to the program. To properly organize these instructions, the Java platform requires a set of rules that guarantee the program, called bytecode, which must be translated by the JIT compiler at runtime to the same end. Because the Java platform does not use physical memory directly, but rather virtual and cached views, it is very important that the memory management is transparent. The model must provide the required </w:t>
      </w:r>
      <w:r>
        <w:rPr>
          <w:rStyle w:val="Text12"/>
        </w:rPr>
        <w:bookmarkStart w:id="247" w:name="_idIndexMarker111"/>
        <w:t/>
        <w:bookmarkEnd w:id="247"/>
      </w:r>
      <w:r>
        <w:t xml:space="preserve">guarantees </w:t>
      </w:r>
      <w:r>
        <w:rPr>
          <w:rStyle w:val="Text12"/>
        </w:rPr>
        <w:bookmarkStart w:id="248" w:name="_idIndexMarker112"/>
        <w:t/>
        <w:bookmarkEnd w:id="248"/>
      </w:r>
      <w:r>
        <w:t xml:space="preserve">and is known as the </w:t>
      </w:r>
      <w:r>
        <w:rPr>
          <w:rStyle w:val="Text3"/>
        </w:rPr>
        <w:t xml:space="preserve">Java Memory </w:t>
        <w:t>Model</w:t>
      </w:r>
      <w:r>
        <w:t xml:space="preserve"> (</w:t>
      </w:r>
      <w:r>
        <w:rPr>
          <w:rStyle w:val="Text3"/>
        </w:rPr>
        <w:t>JMM</w:t>
      </w:r>
      <w:r>
        <w:t>).</w:t>
      </w:r>
    </w:p>
    <w:p>
      <w:bookmarkStart w:id="249" w:name="The_JMM"/>
      <w:pPr>
        <w:pStyle w:val="Heading 2"/>
      </w:pPr>
      <w:r>
        <w:rPr>
          <w:rStyle w:val="Text11"/>
        </w:rPr>
        <w:bookmarkStart w:id="250" w:name="_idTextAnchor047"/>
        <w:t/>
        <w:bookmarkEnd w:id="250"/>
      </w:r>
      <w:r>
        <w:t>The JMM</w:t>
      </w:r>
      <w:bookmarkEnd w:id="249"/>
    </w:p>
    <w:p>
      <w:pPr>
        <w:pStyle w:val="Normal"/>
      </w:pPr>
      <w:r>
        <w:t xml:space="preserve">The JMM </w:t>
      </w:r>
      <w:r>
        <w:rPr>
          <w:rStyle w:val="Text12"/>
        </w:rPr>
        <w:bookmarkStart w:id="251" w:name="_idIndexMarker113"/>
        <w:t/>
        <w:bookmarkEnd w:id="251"/>
      </w:r>
      <w:r>
        <w:t>describes how threads interact with each other through access to allocated memory – the heap (</w:t>
      </w:r>
      <w:r>
        <w:rPr>
          <w:rStyle w:val="Text1"/>
        </w:rPr>
        <w:t>Figure 2</w:t>
        <w:t>.2</w:t>
      </w:r>
      <w:r>
        <w:t xml:space="preserve">). The execution of a single-threaded program may seem obvious because the instructions are processed in a certain order without external influence and the thread is in isolation. In the case of a single thread (see the </w:t>
      </w:r>
      <w:r>
        <w:rPr>
          <w:rStyle w:val="Text0"/>
        </w:rPr>
        <w:t>main</w:t>
      </w:r>
      <w:r>
        <w:t xml:space="preserve"> method in </w:t>
      </w:r>
      <w:r>
        <w:rPr>
          <w:rStyle w:val="Text1"/>
        </w:rPr>
        <w:t>Example 2.2</w:t>
      </w:r>
      <w:r>
        <w:t xml:space="preserve"> and the </w:t>
      </w:r>
      <w:r>
        <w:rPr>
          <w:rStyle w:val="Text0"/>
        </w:rPr>
        <w:t>main</w:t>
      </w:r>
      <w:r>
        <w:t xml:space="preserve"> thread in </w:t>
      </w:r>
      <w:r>
        <w:rPr>
          <w:rStyle w:val="Text1"/>
        </w:rPr>
        <w:t>Figure 2</w:t>
        <w:t>.4</w:t>
      </w:r>
      <w:r>
        <w:t xml:space="preserve">), the run areas are modified each time the instruction is executed; there is no surprise. The situation changes when the program starts multiple threads. The JMM enforces its guarantees of reliable Java program execution. The JMM defines a set of rules for possible instruction order changes and execution restrictions caused by sharing objects in memory between different threads. The fact that the JMM strictly follows these rules forces JIT optimization without fear of code instability (maintaining a </w:t>
        <w:t>consistent state).</w:t>
      </w:r>
    </w:p>
    <w:p>
      <w:pPr>
        <w:pStyle w:val="Normal"/>
      </w:pPr>
      <w:r>
        <w:t xml:space="preserve">The rules can easily be reformulated and each action can be changed as long as the execution of the thread does not violate the program order. Basically, this means that the program remains in a </w:t>
        <w:t>consistent state.</w:t>
      </w:r>
    </w:p>
    <w:p>
      <w:pPr>
        <w:pStyle w:val="Normal"/>
      </w:pPr>
      <w:r>
        <w:t xml:space="preserve">Object locks or releases are governed by the order of the program and each thread shares a corresponding memory view of the modified data. The memory view represents the portion of allocated physical memory represented by the heap because each object created is located inside </w:t>
        <w:t>the heap.</w:t>
      </w:r>
    </w:p>
    <w:p>
      <w:pPr>
        <w:pStyle w:val="Normal"/>
      </w:pPr>
      <w:r>
        <w:t xml:space="preserve">One of the important guarantees of the JMM is known as happens-before. It states that one action always happens before another in order to maintain the order of the program. To better understand this rule, it is necessary to describe how system memory works and briefly introduce the general types of memory and how the CPU fits into the process of reading values and executing </w:t>
        <w:t>machine instructions.</w:t>
      </w:r>
    </w:p>
    <w:p>
      <w:pPr>
        <w:pStyle w:val="Normal"/>
      </w:pPr>
      <w:r>
        <w:t>Let us start with the CPU. Each CPU contains its own instruction register. The machine code compiled by the JIT compiler has a reference to an available set of instructions. The CPU contains an internal cache used to store a copy of data from the main RAM. The CPU communicates with the reserved RAM. One CPU can run multiple platform threads (depending on the type of CPU) at the same time. The result of this embodiment modifies the state of the RAM in the thread stack or heap. The dedicated RAM for the running Java application is then copied to the CPU cache and used by the CPU registry (</w:t>
      </w:r>
      <w:r>
        <w:rPr>
          <w:rStyle w:val="Text1"/>
        </w:rPr>
        <w:t>Figure 2</w:t>
        <w:t>.5</w:t>
      </w:r>
      <w:r>
        <w:t>).</w:t>
      </w:r>
    </w:p>
    <w:p>
      <w:bookmarkStart w:id="252"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1816100"/>
            <wp:effectExtent l="0" r="0" t="0" b="0"/>
            <wp:wrapTopAndBottom/>
            <wp:docPr id="19" name="B18884_02_05.jpg" descr="Figure 2.5 – CPU and memory interaction"/>
            <wp:cNvGraphicFramePr>
              <a:graphicFrameLocks noChangeAspect="1"/>
            </wp:cNvGraphicFramePr>
            <a:graphic>
              <a:graphicData uri="http://schemas.openxmlformats.org/drawingml/2006/picture">
                <pic:pic>
                  <pic:nvPicPr>
                    <pic:cNvPr id="0" name="B18884_02_05.jpg" descr="Figure 2.5 – CPU and memory interaction"/>
                    <pic:cNvPicPr/>
                  </pic:nvPicPr>
                  <pic:blipFill>
                    <a:blip r:embed="rId23"/>
                    <a:stretch>
                      <a:fillRect/>
                    </a:stretch>
                  </pic:blipFill>
                  <pic:spPr>
                    <a:xfrm>
                      <a:off x="0" y="0"/>
                      <a:ext cx="3962400" cy="1816100"/>
                    </a:xfrm>
                    <a:prstGeom prst="rect">
                      <a:avLst/>
                    </a:prstGeom>
                  </pic:spPr>
                </pic:pic>
              </a:graphicData>
            </a:graphic>
          </wp:anchor>
        </w:drawing>
        <w:t xml:space="preserve"> </w:t>
      </w:r>
      <w:bookmarkEnd w:id="252"/>
    </w:p>
    <w:p>
      <w:pPr>
        <w:pStyle w:val="Normal"/>
      </w:pPr>
      <w:r>
        <w:t>Figure 2.5 – CPU and memory interaction</w:t>
      </w:r>
    </w:p>
    <w:p>
      <w:pPr>
        <w:pStyle w:val="Normal"/>
      </w:pPr>
      <w:r>
        <w:t>Those who</w:t>
      </w:r>
      <w:r>
        <w:rPr>
          <w:rStyle w:val="Text12"/>
        </w:rPr>
        <w:bookmarkStart w:id="253" w:name="_idIndexMarker114"/>
        <w:t/>
        <w:bookmarkEnd w:id="253"/>
      </w:r>
      <w:r>
        <w:t xml:space="preserve"> are attentive may have already noticed that due to memory differentiation, the program can face unpredictable difficulties caused by looking at the program’s memory. When multiple threads try to update or read specific values of variables without careful handling, this can result in one of the </w:t>
        <w:t>following problems:</w:t>
      </w:r>
    </w:p>
    <w:p>
      <w:pPr>
        <w:pStyle w:val="Para 02"/>
      </w:pPr>
      <w:r>
        <w:rPr>
          <w:rStyle w:val="Text3"/>
        </w:rPr>
        <w:t>A racing condition</w:t>
      </w:r>
      <w:r>
        <w:t xml:space="preserve">: This occurs when two threads attempt to access the same value in an </w:t>
        <w:t>unsynchronized manner.</w:t>
      </w:r>
    </w:p>
    <w:p>
      <w:pPr>
        <w:pStyle w:val="Para 02"/>
      </w:pPr>
      <w:r>
        <w:rPr>
          <w:rStyle w:val="Text3"/>
        </w:rPr>
        <w:t>Value update visibility</w:t>
      </w:r>
      <w:r>
        <w:t xml:space="preserve">: A variable update that is shared between multiple threads has not been propagated to the main memory, so other threads get the </w:t>
        <w:t>old value.</w:t>
      </w:r>
    </w:p>
    <w:p>
      <w:pPr>
        <w:pStyle w:val="Normal"/>
      </w:pPr>
      <w:r>
        <w:t>To address these challenges, let’s analyze a real access to variables. What is already known is that each value is located within the allocated RAM heap. It seems obvious that updating the status of each variable may cause some penalties, as each instruction has to take a whole journey (</w:t>
      </w:r>
      <w:r>
        <w:rPr>
          <w:rStyle w:val="Text1"/>
        </w:rPr>
        <w:t>Figure 2</w:t>
        <w:t>.5</w:t>
      </w:r>
      <w:r>
        <w:t>). In most cases, this is also not necessary. A good example is the implementation of an isolated method (</w:t>
      </w:r>
      <w:r>
        <w:rPr>
          <w:rStyle w:val="Text1"/>
        </w:rPr>
        <w:t>Example 2.2</w:t>
      </w:r>
      <w:r>
        <w:t xml:space="preserve">). However, there are cases where the actual value of a variable is required from memory, for which the Java platform has introduced the </w:t>
      </w:r>
      <w:r>
        <w:rPr>
          <w:rStyle w:val="Text0"/>
        </w:rPr>
        <w:t>volatile</w:t>
      </w:r>
      <w:r>
        <w:t xml:space="preserve"> keyword. Using the </w:t>
      </w:r>
      <w:r>
        <w:rPr>
          <w:rStyle w:val="Text0"/>
        </w:rPr>
        <w:t>volatile</w:t>
      </w:r>
      <w:r>
        <w:t xml:space="preserve"> keyword before a variable gives the variable a guarantee that when another thread requests a value, it checks its current value in the main memory. This means that using the </w:t>
      </w:r>
      <w:r>
        <w:rPr>
          <w:rStyle w:val="Text0"/>
        </w:rPr>
        <w:t>volatile</w:t>
      </w:r>
      <w:r>
        <w:t xml:space="preserve"> keyword provides a guarantee of happens-before and each thread sees its true value. It is fair to note that because using </w:t>
      </w:r>
      <w:r>
        <w:rPr>
          <w:rStyle w:val="Text0"/>
        </w:rPr>
        <w:t>volatile</w:t>
      </w:r>
      <w:r>
        <w:t xml:space="preserve"> provides a certain level of memory synchronization, it should be used wisely. Its use is associated with performance limitations caused by main </w:t>
        <w:t>memory access.</w:t>
      </w:r>
    </w:p>
    <w:p>
      <w:pPr>
        <w:pStyle w:val="Normal"/>
      </w:pPr>
      <w:r>
        <w:t xml:space="preserve">Another approach to sharing variable values across multiple threads is to use the </w:t>
      </w:r>
      <w:r>
        <w:rPr>
          <w:rStyle w:val="Text0"/>
        </w:rPr>
        <w:t>synchronized</w:t>
      </w:r>
      <w:r>
        <w:t xml:space="preserve"> keyword. Its use gives the method or variable a guarantee that each participant, the thread, will be informed about the approaches. Obviously, the main disadvantage of using </w:t>
      </w:r>
      <w:r>
        <w:rPr>
          <w:rStyle w:val="Text0"/>
        </w:rPr>
        <w:t>synchronized</w:t>
      </w:r>
      <w:r>
        <w:t xml:space="preserve"> is that all threads will be informed about access to the method or variables, which in turn, will cause a decrease in performance due to memory synchronization. As with </w:t>
      </w:r>
      <w:r>
        <w:rPr>
          <w:rStyle w:val="Text0"/>
        </w:rPr>
        <w:t>volatile</w:t>
      </w:r>
      <w:r>
        <w:t xml:space="preserve">, </w:t>
      </w:r>
      <w:r>
        <w:rPr>
          <w:rStyle w:val="Text0"/>
        </w:rPr>
        <w:t>synchronized</w:t>
      </w:r>
      <w:r>
        <w:t xml:space="preserve"> </w:t>
        <w:t>guarantees happens-before.</w:t>
      </w:r>
    </w:p>
    <w:p>
      <w:pPr>
        <w:pStyle w:val="Normal"/>
      </w:pPr>
      <w:r>
        <w:t>The JMM is bright and fresh; we stated that each new object is located in the heap (</w:t>
      </w:r>
      <w:r>
        <w:rPr>
          <w:rStyle w:val="Text1"/>
        </w:rPr>
        <w:t>Figure 2</w:t>
        <w:t>.2</w:t>
      </w:r>
      <w:r>
        <w:t xml:space="preserve">). We are familiar with the big picture of the JRE architecture, and we know that most Java </w:t>
      </w:r>
      <w:r>
        <w:rPr>
          <w:rStyle w:val="Text12"/>
        </w:rPr>
        <w:bookmarkStart w:id="254" w:name="_idIndexMarker115"/>
        <w:t/>
        <w:bookmarkEnd w:id="254"/>
      </w:r>
      <w:r>
        <w:t xml:space="preserve">programs seem to be multi-threaded – there is a set of rules that the Java platform follows so that the process forces the correct order of programs to </w:t>
        <w:t>achieve consistency.</w:t>
      </w:r>
    </w:p>
    <w:p>
      <w:bookmarkStart w:id="255" w:name="GC_and_automatic_memory_manageme"/>
      <w:pPr>
        <w:pStyle w:val="Heading 2"/>
      </w:pPr>
      <w:r>
        <w:rPr>
          <w:rStyle w:val="Text11"/>
        </w:rPr>
        <w:bookmarkStart w:id="256" w:name="_idTextAnchor048"/>
        <w:t/>
        <w:bookmarkEnd w:id="256"/>
      </w:r>
      <w:r>
        <w:t>GC and automatic memory management</w:t>
      </w:r>
      <w:bookmarkEnd w:id="255"/>
    </w:p>
    <w:p>
      <w:pPr>
        <w:pStyle w:val="Normal"/>
      </w:pPr>
      <w:r>
        <w:t>Although</w:t>
      </w:r>
      <w:r>
        <w:rPr>
          <w:rStyle w:val="Text12"/>
        </w:rPr>
        <w:bookmarkStart w:id="257" w:name="_idIndexMarker116"/>
        <w:t/>
        <w:bookmarkEnd w:id="257"/>
      </w:r>
      <w:r>
        <w:t xml:space="preserve"> the Java </w:t>
      </w:r>
      <w:r>
        <w:rPr>
          <w:rStyle w:val="Text12"/>
        </w:rPr>
        <w:bookmarkStart w:id="258" w:name="_idIndexMarker117"/>
        <w:t/>
        <w:bookmarkEnd w:id="258"/>
      </w:r>
      <w:r>
        <w:t xml:space="preserve">platform may give the impression that the underlying memory is unlimited, this is not true and we will examine it next. So far, we have looked at how variable visibility works across multiple threads and how values are referenced in physical memory. The JMM is just one part of the whole story – let’s continue </w:t>
        <w:t>the investigation.</w:t>
      </w:r>
    </w:p>
    <w:p>
      <w:pPr>
        <w:pStyle w:val="Normal"/>
      </w:pPr>
      <w:r>
        <w:t>We already know that the Java platform uses an automatic memory management process to maintain the allocated memory for the heap. Part of the process is a program that runs in the background of the daemon thread. It is called the garbage collector (</w:t>
      </w:r>
      <w:r>
        <w:rPr>
          <w:rStyle w:val="Text1"/>
        </w:rPr>
        <w:t>Reference 5</w:t>
      </w:r>
      <w:r>
        <w:t xml:space="preserve">) and runs silently behind the scenes, reclaiming and compacting unused memory. This is one of the advantages of the dynamic allocation of objects in the heap. Another perhaps less obvious advantage is the ability to work with recursive data structures, such as lists </w:t>
        <w:t>or maps.</w:t>
      </w:r>
    </w:p>
    <w:p>
      <w:pPr>
        <w:pStyle w:val="Normal"/>
      </w:pPr>
      <w:r>
        <w:t>GC was invented around 1959 by John McCarthy. The goal was to simplify manual memory management in Lisp. Since then, GC has undergone massive development and various GC techniques have been invented (</w:t>
      </w:r>
      <w:r>
        <w:rPr>
          <w:rStyle w:val="Text1"/>
        </w:rPr>
        <w:t>Reference 1</w:t>
      </w:r>
      <w:r>
        <w:t xml:space="preserve">). Even after the development of various GC approaches, the security rule remains the most important. The GC should never regain a repository of live objects that contain </w:t>
        <w:t>active references.</w:t>
      </w:r>
    </w:p>
    <w:p>
      <w:pPr>
        <w:pStyle w:val="Normal"/>
      </w:pPr>
      <w:r>
        <w:t xml:space="preserve">Although the developer does not have to bother with memory reclamation, it can be very useful to understand the underlying process to avoid unexpected application failures because system memory is limited in one way or another. The reason remains that even if the GC is in place, it is possible to create code that never loads the object, which means that the application may crash with an </w:t>
      </w:r>
      <w:r>
        <w:rPr>
          <w:rStyle w:val="Text0"/>
        </w:rPr>
        <w:t>OutOfMemoryError</w:t>
      </w:r>
      <w:r>
        <w:t xml:space="preserve"> error.</w:t>
      </w:r>
    </w:p>
    <w:p>
      <w:pPr>
        <w:pStyle w:val="Normal"/>
      </w:pPr>
      <w:r>
        <w:t>The goal of the GC process is to keep the heap nice and shiny, ready to allocate a new object. The</w:t>
      </w:r>
      <w:r>
        <w:rPr>
          <w:rStyle w:val="Text12"/>
        </w:rPr>
        <w:bookmarkStart w:id="259" w:name="_idIndexMarker118"/>
        <w:t/>
        <w:bookmarkEnd w:id="259"/>
      </w:r>
      <w:r>
        <w:t xml:space="preserve"> heap </w:t>
      </w:r>
      <w:r>
        <w:rPr>
          <w:rStyle w:val="Text12"/>
        </w:rPr>
        <w:bookmarkStart w:id="260" w:name="_idIndexMarker119"/>
        <w:t/>
        <w:bookmarkEnd w:id="260"/>
      </w:r>
      <w:r>
        <w:t xml:space="preserve">area is divided into smaller segments as shown in </w:t>
      </w:r>
      <w:r>
        <w:rPr>
          <w:rStyle w:val="Text1"/>
        </w:rPr>
        <w:t>Figure 2</w:t>
        <w:t>.6</w:t>
      </w:r>
      <w:r>
        <w:t>:</w:t>
      </w:r>
    </w:p>
    <w:p>
      <w:bookmarkStart w:id="261"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1435100"/>
            <wp:effectExtent l="0" r="0" t="0" b="0"/>
            <wp:wrapTopAndBottom/>
            <wp:docPr id="20" name="B18884_02_06.jpg" descr="Figure 2.6 – Simplified heap structure divided into promotion segments"/>
            <wp:cNvGraphicFramePr>
              <a:graphicFrameLocks noChangeAspect="1"/>
            </wp:cNvGraphicFramePr>
            <a:graphic>
              <a:graphicData uri="http://schemas.openxmlformats.org/drawingml/2006/picture">
                <pic:pic>
                  <pic:nvPicPr>
                    <pic:cNvPr id="0" name="B18884_02_06.jpg" descr="Figure 2.6 – Simplified heap structure divided into promotion segments"/>
                    <pic:cNvPicPr/>
                  </pic:nvPicPr>
                  <pic:blipFill>
                    <a:blip r:embed="rId24"/>
                    <a:stretch>
                      <a:fillRect/>
                    </a:stretch>
                  </pic:blipFill>
                  <pic:spPr>
                    <a:xfrm>
                      <a:off x="0" y="0"/>
                      <a:ext cx="5448300" cy="1435100"/>
                    </a:xfrm>
                    <a:prstGeom prst="rect">
                      <a:avLst/>
                    </a:prstGeom>
                  </pic:spPr>
                </pic:pic>
              </a:graphicData>
            </a:graphic>
          </wp:anchor>
        </w:drawing>
        <w:t xml:space="preserve"> </w:t>
      </w:r>
      <w:bookmarkEnd w:id="261"/>
    </w:p>
    <w:p>
      <w:pPr>
        <w:pStyle w:val="Normal"/>
      </w:pPr>
      <w:r>
        <w:t>Figure 2.6 – Simplified heap structure divided into promotion segments</w:t>
      </w:r>
    </w:p>
    <w:p>
      <w:pPr>
        <w:pStyle w:val="Normal"/>
      </w:pPr>
      <w:r>
        <w:t xml:space="preserve">It is a known fact that most objects will be allocated and placed in Eden’s memory and will not survive the second round of cleanup. After performing Minor GC, all surviving objects are moved to one of the surviving spaces (denoted by </w:t>
      </w:r>
      <w:r>
        <w:rPr>
          <w:rStyle w:val="Text3"/>
        </w:rPr>
        <w:t>S0</w:t>
      </w:r>
      <w:r>
        <w:t xml:space="preserve"> and </w:t>
      </w:r>
      <w:r>
        <w:rPr>
          <w:rStyle w:val="Text3"/>
        </w:rPr>
        <w:t>S1</w:t>
      </w:r>
      <w:r>
        <w:t xml:space="preserve">). The secondary GC round also checks the </w:t>
      </w:r>
      <w:r>
        <w:rPr>
          <w:rStyle w:val="Text3"/>
        </w:rPr>
        <w:t>S0</w:t>
      </w:r>
      <w:r>
        <w:t xml:space="preserve"> and </w:t>
      </w:r>
      <w:r>
        <w:rPr>
          <w:rStyle w:val="Text3"/>
        </w:rPr>
        <w:t>S1</w:t>
      </w:r>
      <w:r>
        <w:t xml:space="preserve"> fields and spreads them among the others at a time when one of the survival sites may be empty. The object survived; many Minor GCs have been moved to the </w:t>
      </w:r>
      <w:r>
        <w:rPr>
          <w:rStyle w:val="Text3"/>
        </w:rPr>
        <w:t>Old generation</w:t>
      </w:r>
      <w:r>
        <w:t>. The heap also contains a permanent section. The permanent section contains the metadata required by the JVM to describe classes, static methods, and private variables, and is populated at runtime. This area was formerly</w:t>
      </w:r>
      <w:r>
        <w:rPr>
          <w:rStyle w:val="Text12"/>
        </w:rPr>
        <w:bookmarkStart w:id="262" w:name="_idIndexMarker120"/>
        <w:t/>
        <w:bookmarkEnd w:id="262"/>
      </w:r>
      <w:r>
        <w:t xml:space="preserve"> known as the </w:t>
      </w:r>
      <w:r>
        <w:rPr>
          <w:rStyle w:val="Text3"/>
        </w:rPr>
        <w:t>Permanent generation</w:t>
      </w:r>
      <w:r>
        <w:t xml:space="preserve"> (</w:t>
      </w:r>
      <w:r>
        <w:rPr>
          <w:rStyle w:val="Text3"/>
        </w:rPr>
        <w:t>Permgen</w:t>
      </w:r>
      <w:r>
        <w:t xml:space="preserve">). It was separated from the main heap memory, was not loaded, and had to be configured. This disadvantage often led to application instability due to insufficient memory requirements. Java SE 8 introduced MetaSpace, which replaced the Permgen concept. MetaSpace has solved the problem of space configuration because it can grow automatically and in addition, garbage can </w:t>
        <w:t>be collected.</w:t>
      </w:r>
    </w:p>
    <w:p>
      <w:pPr>
        <w:pStyle w:val="Normal"/>
      </w:pPr>
      <w:r>
        <w:t xml:space="preserve">GC works essentially in two steps, described as Minor and Major GC. These steps are a proposal for building on the basis of durability – that is, </w:t>
        <w:t>long-term references:</w:t>
      </w:r>
    </w:p>
    <w:p>
      <w:pPr>
        <w:pStyle w:val="Para 02"/>
      </w:pPr>
      <w:r>
        <w:rPr>
          <w:rStyle w:val="Text3"/>
        </w:rPr>
        <w:t>Minor GC</w:t>
      </w:r>
      <w:r>
        <w:t>: This</w:t>
      </w:r>
      <w:r>
        <w:rPr>
          <w:rStyle w:val="Text12"/>
        </w:rPr>
        <w:bookmarkStart w:id="263" w:name="_idIndexMarker121"/>
        <w:t/>
        <w:bookmarkEnd w:id="263"/>
      </w:r>
      <w:r>
        <w:t xml:space="preserve"> happens when there is no reference to the object, the object is marked as unreachable, the Young generation area is reclaimed, and the memory can </w:t>
        <w:t>be compacted.</w:t>
      </w:r>
    </w:p>
    <w:p>
      <w:pPr>
        <w:pStyle w:val="Para 02"/>
      </w:pPr>
      <w:r>
        <w:rPr>
          <w:rStyle w:val="Text3"/>
        </w:rPr>
        <w:t>Major/Full GC</w:t>
      </w:r>
      <w:r>
        <w:t xml:space="preserve">: An object that has survived several Minor GCs and has been moved to an Old generation heap area. After a long time, it does not refer to any other object, no other object refers to it, and it is ready to be deleted. Full GC is less common than Minor GC and there is a long </w:t>
        <w:t>pause (stop-the-world).</w:t>
      </w:r>
    </w:p>
    <w:p>
      <w:pPr>
        <w:pStyle w:val="Normal"/>
      </w:pPr>
      <w:r>
        <w:t xml:space="preserve">The GC process can </w:t>
      </w:r>
      <w:r>
        <w:rPr>
          <w:rStyle w:val="Text12"/>
        </w:rPr>
        <w:bookmarkStart w:id="264" w:name="_idIndexMarker122"/>
        <w:t/>
        <w:bookmarkEnd w:id="264"/>
      </w:r>
      <w:r>
        <w:t xml:space="preserve">be </w:t>
      </w:r>
      <w:r>
        <w:rPr>
          <w:rStyle w:val="Text12"/>
        </w:rPr>
        <w:bookmarkStart w:id="265" w:name="_idIndexMarker123"/>
        <w:t/>
        <w:bookmarkEnd w:id="265"/>
      </w:r>
      <w:r>
        <w:t xml:space="preserve">simplified with </w:t>
        <w:t>three steps:</w:t>
      </w:r>
    </w:p>
    <w:p>
      <w:pPr>
        <w:pStyle w:val="Para 02"/>
      </w:pPr>
      <w:r>
        <w:t>In the first step, GC marks unreachable objects (</w:t>
      </w:r>
      <w:r>
        <w:rPr>
          <w:rStyle w:val="Text1"/>
        </w:rPr>
        <w:t>Figure 2</w:t>
        <w:t>.7</w:t>
      </w:r>
      <w:r>
        <w:t>):</w:t>
      </w:r>
    </w:p>
    <w:p>
      <w:bookmarkStart w:id="266" w:name="_idContainer0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21" name="B18884_02_07.jpg" descr="Figure 2.7 – The first collection marking step identifies unused objects in the heap"/>
            <wp:cNvGraphicFramePr>
              <a:graphicFrameLocks noChangeAspect="1"/>
            </wp:cNvGraphicFramePr>
            <a:graphic>
              <a:graphicData uri="http://schemas.openxmlformats.org/drawingml/2006/picture">
                <pic:pic>
                  <pic:nvPicPr>
                    <pic:cNvPr id="0" name="B18884_02_07.jpg" descr="Figure 2.7 – The first collection marking step identifies unused objects in the heap"/>
                    <pic:cNvPicPr/>
                  </pic:nvPicPr>
                  <pic:blipFill>
                    <a:blip r:embed="rId25"/>
                    <a:stretch>
                      <a:fillRect/>
                    </a:stretch>
                  </pic:blipFill>
                  <pic:spPr>
                    <a:xfrm>
                      <a:off x="0" y="0"/>
                      <a:ext cx="5943600" cy="2946400"/>
                    </a:xfrm>
                    <a:prstGeom prst="rect">
                      <a:avLst/>
                    </a:prstGeom>
                  </pic:spPr>
                </pic:pic>
              </a:graphicData>
            </a:graphic>
          </wp:anchor>
        </w:drawing>
        <w:t xml:space="preserve"> </w:t>
      </w:r>
      <w:bookmarkEnd w:id="266"/>
    </w:p>
    <w:p>
      <w:pPr>
        <w:pStyle w:val="Normal"/>
      </w:pPr>
      <w:r>
        <w:t>Figure 2.7 – The first collection marking step identifies unused objects in the heap</w:t>
      </w:r>
    </w:p>
    <w:p>
      <w:pPr>
        <w:pStyle w:val="Para 02"/>
      </w:pPr>
      <w:r>
        <w:t>In the second step, the links are removed and the space is left free as it was (</w:t>
      </w:r>
      <w:r>
        <w:rPr>
          <w:rStyle w:val="Text1"/>
        </w:rPr>
        <w:t>Figure 2</w:t>
        <w:t>.8</w:t>
      </w:r>
      <w:r>
        <w:t>):</w:t>
      </w:r>
    </w:p>
    <w:p>
      <w:bookmarkStart w:id="267" w:name="_idContainer0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22" name="B18884_02_08.jpg" descr="Figure 2.8 – Freeing memory by deleting marked objects"/>
            <wp:cNvGraphicFramePr>
              <a:graphicFrameLocks noChangeAspect="1"/>
            </wp:cNvGraphicFramePr>
            <a:graphic>
              <a:graphicData uri="http://schemas.openxmlformats.org/drawingml/2006/picture">
                <pic:pic>
                  <pic:nvPicPr>
                    <pic:cNvPr id="0" name="B18884_02_08.jpg" descr="Figure 2.8 – Freeing memory by deleting marked objects"/>
                    <pic:cNvPicPr/>
                  </pic:nvPicPr>
                  <pic:blipFill>
                    <a:blip r:embed="rId26"/>
                    <a:stretch>
                      <a:fillRect/>
                    </a:stretch>
                  </pic:blipFill>
                  <pic:spPr>
                    <a:xfrm>
                      <a:off x="0" y="0"/>
                      <a:ext cx="5943600" cy="1346200"/>
                    </a:xfrm>
                    <a:prstGeom prst="rect">
                      <a:avLst/>
                    </a:prstGeom>
                  </pic:spPr>
                </pic:pic>
              </a:graphicData>
            </a:graphic>
          </wp:anchor>
        </w:drawing>
        <w:t xml:space="preserve"> </w:t>
      </w:r>
      <w:bookmarkEnd w:id="267"/>
    </w:p>
    <w:p>
      <w:pPr>
        <w:pStyle w:val="Normal"/>
      </w:pPr>
      <w:r>
        <w:t>Figure 2.8 – Freeing memory by deleting marked objects</w:t>
      </w:r>
    </w:p>
    <w:p>
      <w:pPr>
        <w:pStyle w:val="Para 02"/>
      </w:pPr>
      <w:r>
        <w:t>The third step is called compacting (</w:t>
      </w:r>
      <w:r>
        <w:rPr>
          <w:rStyle w:val="Text1"/>
        </w:rPr>
        <w:t>Figure 2</w:t>
        <w:t>.9</w:t>
      </w:r>
      <w:r>
        <w:t xml:space="preserve">). It reorganizes the memory into larger parts, so when a program tries to allocate a larger object, space is ready for it. This makes memory allocation for all objects much faster not only due to the free space but also eliminates the need to scan a free </w:t>
        <w:t>memory frame:</w:t>
      </w:r>
    </w:p>
    <w:p>
      <w:bookmarkStart w:id="268" w:name="_idContainer0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33500"/>
            <wp:effectExtent l="0" r="0" t="0" b="0"/>
            <wp:wrapTopAndBottom/>
            <wp:docPr id="23" name="B18884_02_09.jpg" descr="Figure 2.9 – Compacting freed memory to be able to allocate bigger objects in frames"/>
            <wp:cNvGraphicFramePr>
              <a:graphicFrameLocks noChangeAspect="1"/>
            </wp:cNvGraphicFramePr>
            <a:graphic>
              <a:graphicData uri="http://schemas.openxmlformats.org/drawingml/2006/picture">
                <pic:pic>
                  <pic:nvPicPr>
                    <pic:cNvPr id="0" name="B18884_02_09.jpg" descr="Figure 2.9 – Compacting freed memory to be able to allocate bigger objects in frames"/>
                    <pic:cNvPicPr/>
                  </pic:nvPicPr>
                  <pic:blipFill>
                    <a:blip r:embed="rId27"/>
                    <a:stretch>
                      <a:fillRect/>
                    </a:stretch>
                  </pic:blipFill>
                  <pic:spPr>
                    <a:xfrm>
                      <a:off x="0" y="0"/>
                      <a:ext cx="5943600" cy="1333500"/>
                    </a:xfrm>
                    <a:prstGeom prst="rect">
                      <a:avLst/>
                    </a:prstGeom>
                  </pic:spPr>
                </pic:pic>
              </a:graphicData>
            </a:graphic>
          </wp:anchor>
        </w:drawing>
        <w:t xml:space="preserve"> </w:t>
      </w:r>
      <w:bookmarkEnd w:id="268"/>
    </w:p>
    <w:p>
      <w:pPr>
        <w:pStyle w:val="Normal"/>
      </w:pPr>
      <w:r>
        <w:t>Figure 2.9 – Compacting freed memory to be able to allocate bigger objects in frames</w:t>
      </w:r>
    </w:p>
    <w:p>
      <w:pPr>
        <w:pStyle w:val="Normal"/>
      </w:pPr>
      <w:r>
        <w:t xml:space="preserve">With a fresh </w:t>
      </w:r>
      <w:r>
        <w:rPr>
          <w:rStyle w:val="Text12"/>
        </w:rPr>
        <w:bookmarkStart w:id="269" w:name="_idIndexMarker124"/>
        <w:t/>
        <w:bookmarkEnd w:id="269"/>
      </w:r>
      <w:r>
        <w:t xml:space="preserve">awareness </w:t>
      </w:r>
      <w:r>
        <w:rPr>
          <w:rStyle w:val="Text12"/>
        </w:rPr>
        <w:bookmarkStart w:id="270" w:name="_idIndexMarker125"/>
        <w:t/>
        <w:bookmarkEnd w:id="270"/>
      </w:r>
      <w:r>
        <w:t xml:space="preserve">of the tasks of the JMM and GC, there is another important concept related to both. The concept of reference types is a way to tell the platform how to handle a specific allocated part of the heap space – more specifically, how to help the platform’s internal analytical processes. Reference types have been added to help GC to evaluate the purpose of variables. This means speeding up the decision of whether to collect the variable or not. The concept of a reference type is a neat tool, along with a design pattern, and previously renewed themes make even more sense. The goal of every program is to run as fast as possible. This means that even the waste collection process causes pauses, so it must be as fast as possible. Hence, internal platform processes must also be as fast as possible. So, regardless of the GC algorithm used, when the dataset is small, the process will be much faster. There’s also a place for reference types to help keep the allocated memory fresh and clean. The platform offers the following types, sorted by their resilience </w:t>
        <w:t>to GC:</w:t>
      </w:r>
    </w:p>
    <w:p>
      <w:pPr>
        <w:pStyle w:val="Para 02"/>
      </w:pPr>
      <w:r>
        <w:rPr>
          <w:rStyle w:val="Text3"/>
        </w:rPr>
        <w:t>Strong references</w:t>
      </w:r>
      <w:r>
        <w:t>: The most</w:t>
      </w:r>
      <w:r>
        <w:rPr>
          <w:rStyle w:val="Text12"/>
        </w:rPr>
        <w:bookmarkStart w:id="271" w:name="_idIndexMarker126"/>
        <w:t/>
        <w:bookmarkEnd w:id="271"/>
      </w:r>
      <w:r>
        <w:t xml:space="preserve"> common type of reference – not required to </w:t>
        <w:t>be specified.</w:t>
      </w:r>
    </w:p>
    <w:p>
      <w:pPr>
        <w:pStyle w:val="Para 02"/>
      </w:pPr>
      <w:r>
        <w:rPr>
          <w:rStyle w:val="Text3"/>
        </w:rPr>
        <w:t>Weak references</w:t>
      </w:r>
      <w:r>
        <w:t>: References need to</w:t>
      </w:r>
      <w:r>
        <w:rPr>
          <w:rStyle w:val="Text12"/>
        </w:rPr>
        <w:bookmarkStart w:id="272" w:name="_idIndexMarker127"/>
        <w:t/>
        <w:bookmarkEnd w:id="272"/>
      </w:r>
      <w:r>
        <w:t xml:space="preserve"> be specified manually – </w:t>
      </w:r>
      <w:r>
        <w:rPr>
          <w:rStyle w:val="Text0"/>
        </w:rPr>
        <w:t>var obj = new WeakReference&lt;Object&gt;();</w:t>
      </w:r>
      <w:r>
        <w:t xml:space="preserve"> – and it’s a signal to the GC algorithm to reclaim memory during the next GC cycle. This is mostly used during a program initiation phase </w:t>
        <w:t>or caching.</w:t>
      </w:r>
    </w:p>
    <w:p>
      <w:pPr>
        <w:pStyle w:val="Para 02"/>
      </w:pPr>
      <w:r>
        <w:rPr>
          <w:rStyle w:val="Text3"/>
        </w:rPr>
        <w:t>Soft references</w:t>
      </w:r>
      <w:r>
        <w:t>: These</w:t>
      </w:r>
      <w:r>
        <w:rPr>
          <w:rStyle w:val="Text12"/>
        </w:rPr>
        <w:bookmarkStart w:id="273" w:name="_idIndexMarker128"/>
        <w:t/>
        <w:bookmarkEnd w:id="273"/>
      </w:r>
      <w:r>
        <w:t xml:space="preserve"> references are reclaimed only when the application is running out of memory. As long as there is no critical need for space, the object stays. The Java platform guarantees that all soft references are cleared before the </w:t>
      </w:r>
      <w:r>
        <w:rPr>
          <w:rStyle w:val="Text0"/>
        </w:rPr>
        <w:t>OutOfMemoryError</w:t>
      </w:r>
      <w:r>
        <w:t xml:space="preserve"> error.</w:t>
      </w:r>
    </w:p>
    <w:p>
      <w:pPr>
        <w:pStyle w:val="Para 02"/>
      </w:pPr>
      <w:r>
        <w:rPr>
          <w:rStyle w:val="Text3"/>
        </w:rPr>
        <w:t>Phantom reference</w:t>
      </w:r>
      <w:r>
        <w:t>: This represents</w:t>
      </w:r>
      <w:r>
        <w:rPr>
          <w:rStyle w:val="Text12"/>
        </w:rPr>
        <w:bookmarkStart w:id="274" w:name="_idIndexMarker129"/>
        <w:t/>
        <w:bookmarkEnd w:id="274"/>
      </w:r>
      <w:r>
        <w:t xml:space="preserve"> the weakest type of reference. This team is collected as soon as possible, which means there is no further analysis or promotion to another level. A variable of this type is reclaimed immediately when the GC </w:t>
        <w:t>cycle runs.</w:t>
      </w:r>
    </w:p>
    <w:p>
      <w:pPr>
        <w:pStyle w:val="Normal"/>
      </w:pPr>
      <w:r>
        <w:t xml:space="preserve">Before embarking on the Java API journey, let’s quickly summarize our newly </w:t>
        <w:t>acquired knowledge.</w:t>
      </w:r>
    </w:p>
    <w:p>
      <w:pPr>
        <w:pStyle w:val="Normal"/>
      </w:pPr>
      <w:r>
        <w:t xml:space="preserve">References play an important role in the GC process. They tell garbage collectors how to handle a particular variable. The </w:t>
      </w:r>
      <w:r>
        <w:rPr>
          <w:rStyle w:val="Text12"/>
        </w:rPr>
        <w:bookmarkStart w:id="275" w:name="_idIndexMarker130"/>
        <w:t/>
        <w:bookmarkEnd w:id="275"/>
      </w:r>
      <w:r>
        <w:t>Java memory model provides the required</w:t>
      </w:r>
      <w:r>
        <w:rPr>
          <w:rStyle w:val="Text12"/>
        </w:rPr>
        <w:bookmarkStart w:id="276" w:name="_idIndexMarker131"/>
        <w:t/>
        <w:bookmarkEnd w:id="276"/>
      </w:r>
      <w:r>
        <w:t xml:space="preserve"> guarantees as to how the value of a variable is read, updated, or deleted. We examined how values are stored in allocated memory, memory segmentation, and their relationship to the underlying system. All this new information helps us with better software design and </w:t>
        <w:t>API usage.</w:t>
      </w:r>
    </w:p>
    <w:p>
      <w:bookmarkStart w:id="277" w:name="Examining_the_core_Java_APIs"/>
      <w:pPr>
        <w:pStyle w:val="Heading 1"/>
      </w:pPr>
      <w:r>
        <w:rPr>
          <w:rStyle w:val="Text11"/>
        </w:rPr>
        <w:bookmarkStart w:id="278" w:name="_idTextAnchor049"/>
        <w:t/>
        <w:bookmarkEnd w:id="278"/>
      </w:r>
      <w:r>
        <w:t>Examining the core Java APIs</w:t>
      </w:r>
      <w:bookmarkEnd w:id="277"/>
    </w:p>
    <w:p>
      <w:pPr>
        <w:pStyle w:val="Normal"/>
      </w:pPr>
      <w:r>
        <w:t xml:space="preserve">The JDK provides </w:t>
      </w:r>
      <w:r>
        <w:rPr>
          <w:rStyle w:val="Text12"/>
        </w:rPr>
        <w:bookmarkStart w:id="279" w:name="_idIndexMarker132"/>
        <w:t/>
        <w:bookmarkEnd w:id="279"/>
      </w:r>
      <w:r>
        <w:t xml:space="preserve">a set of tools for creating, compiling, and running the required Java program. We learned how this program uses basic resources to provide the desired result. We have also examined a number of limitations that we must take into account when designing this kind of program. The JDK provides tools for software designers by making an internal collection of classes grouped into APIs available. The previous section explored how the JDK can be extended with external APIs that can be added on demand (discussed earlier in </w:t>
      </w:r>
      <w:r>
        <w:rPr>
          <w:rStyle w:val="Text1"/>
        </w:rPr>
        <w:t xml:space="preserve">The </w:t>
        <w:t>JRE</w:t>
      </w:r>
      <w:r>
        <w:t xml:space="preserve"> section).</w:t>
      </w:r>
    </w:p>
    <w:p>
      <w:pPr>
        <w:pStyle w:val="Normal"/>
      </w:pPr>
      <w:r>
        <w:t xml:space="preserve">In this section, we will discuss the most important basic APIs we use for design patterns </w:t>
        <w:t>in detail.</w:t>
      </w:r>
    </w:p>
    <w:p>
      <w:pPr>
        <w:pStyle w:val="Normal"/>
      </w:pPr>
      <w:r>
        <w:t xml:space="preserve">Java is an object-oriented language with many other features and extensions. The official basic </w:t>
      </w:r>
      <w:r>
        <w:rPr>
          <w:rStyle w:val="Text12"/>
        </w:rPr>
        <w:bookmarkStart w:id="280" w:name="_idIndexMarker133"/>
        <w:t/>
        <w:bookmarkEnd w:id="280"/>
      </w:r>
      <w:r>
        <w:t xml:space="preserve">Java API can be found in the </w:t>
      </w:r>
      <w:r>
        <w:rPr>
          <w:rStyle w:val="Text0"/>
        </w:rPr>
        <w:t>java. *</w:t>
      </w:r>
      <w:r>
        <w:t xml:space="preserve"> package (as listed in </w:t>
      </w:r>
      <w:r>
        <w:rPr>
          <w:rStyle w:val="Text1"/>
        </w:rPr>
        <w:t>Table 2.1</w:t>
      </w:r>
      <w:r>
        <w:t>).</w:t>
      </w:r>
    </w:p>
    <w:tbl>
      <w:tblPr>
        <w:tblW w:type="auto" w:w="0"/>
      </w:tblPr>
      <w:tr>
        <w:tc>
          <w:tcPr>
            <w:tcW w:type="auto" w:w="0"/>
            <w:tcMar>
              <w:left w:type="dxa" w:w="200"/>
              <w:top w:type="dxa" w:w="200"/>
              <w:right w:type="dxa" w:w="200"/>
              <w:bottom w:type="dxa" w:w="200"/>
            </w:tcMar>
            <w:vAlign w:val="top"/>
          </w:tcPr>
          <w:p>
            <w:bookmarkStart w:id="281" w:name="Su"/>
            <w:pPr>
              <w:pStyle w:val="Para 28"/>
            </w:pPr>
            <w:r>
              <w:t/>
            </w:r>
            <w:bookmarkEnd w:id="281"/>
          </w:p>
          <w:p>
            <w:pPr>
              <w:pStyle w:val="Para 09"/>
            </w:pPr>
            <w:r>
              <w:t>Sub-package</w:t>
            </w:r>
          </w:p>
        </w:tc>
        <w:tc>
          <w:tcPr>
            <w:tcW w:type="auto" w:w="0"/>
            <w:tcMar>
              <w:left w:type="dxa" w:w="200"/>
              <w:top w:type="dxa" w:w="200"/>
              <w:right w:type="dxa" w:w="200"/>
              <w:bottom w:type="dxa" w:w="200"/>
            </w:tcMar>
            <w:vAlign w:val="top"/>
          </w:tcPr>
          <w:p>
            <w:pPr>
              <w:pStyle w:val="Para 09"/>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java.io.*</w:t>
            </w:r>
          </w:p>
        </w:tc>
        <w:tc>
          <w:tcPr>
            <w:tcW w:type="auto" w:w="0"/>
            <w:shd w:val="clear" w:color="auto" w:fill="EEF2F6"/>
            <w:tcMar>
              <w:left w:type="dxa" w:w="200"/>
              <w:top w:type="dxa" w:w="200"/>
              <w:right w:type="dxa" w:w="200"/>
              <w:bottom w:type="dxa" w:w="200"/>
            </w:tcMar>
            <w:vAlign w:val="top"/>
          </w:tcPr>
          <w:p>
            <w:pPr>
              <w:pStyle w:val="Para 07"/>
            </w:pPr>
            <w:r>
              <w:t xml:space="preserve">Related to system I/O through data streams, serialization, </w:t>
              <w:t>and filesystems</w:t>
            </w:r>
          </w:p>
        </w:tc>
      </w:tr>
    </w:tbl>
    <w:tbl>
      <w:tblPr>
        <w:tblW w:type="auto" w:w="0"/>
      </w:tblPr>
      <w:tr>
        <w:tc>
          <w:tcPr>
            <w:tcW w:type="auto" w:w="0"/>
            <w:tcMar>
              <w:left w:type="dxa" w:w="200"/>
              <w:top w:type="dxa" w:w="200"/>
              <w:right w:type="dxa" w:w="200"/>
              <w:bottom w:type="dxa" w:w="200"/>
            </w:tcMar>
            <w:vAlign w:val="top"/>
          </w:tcPr>
          <w:p>
            <w:pPr>
              <w:pStyle w:val="Para 10"/>
            </w:pPr>
            <w:r>
              <w:t>java.lang.*</w:t>
            </w:r>
          </w:p>
        </w:tc>
        <w:tc>
          <w:tcPr>
            <w:tcW w:type="auto" w:w="0"/>
            <w:tcMar>
              <w:left w:type="dxa" w:w="200"/>
              <w:top w:type="dxa" w:w="200"/>
              <w:right w:type="dxa" w:w="200"/>
              <w:bottom w:type="dxa" w:w="200"/>
            </w:tcMar>
            <w:vAlign w:val="top"/>
          </w:tcPr>
          <w:p>
            <w:pPr>
              <w:pStyle w:val="Para 07"/>
            </w:pPr>
            <w:r>
              <w:t xml:space="preserve">Automatically imported fundamental classes for the </w:t>
              <w:t>Java language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java.math.*</w:t>
            </w:r>
          </w:p>
        </w:tc>
        <w:tc>
          <w:tcPr>
            <w:tcW w:type="auto" w:w="0"/>
            <w:shd w:val="clear" w:color="auto" w:fill="EEF2F6"/>
            <w:tcMar>
              <w:left w:type="dxa" w:w="200"/>
              <w:top w:type="dxa" w:w="200"/>
              <w:right w:type="dxa" w:w="200"/>
              <w:bottom w:type="dxa" w:w="200"/>
            </w:tcMar>
            <w:vAlign w:val="top"/>
          </w:tcPr>
          <w:p>
            <w:pPr>
              <w:pStyle w:val="Para 07"/>
            </w:pPr>
            <w:r>
              <w:t>Classes related to the arbitrary precision arithmetic for integers (</w:t>
            </w:r>
            <w:r>
              <w:rPr>
                <w:rStyle w:val="Text0"/>
              </w:rPr>
              <w:t>BigInteger</w:t>
            </w:r>
            <w:r>
              <w:t xml:space="preserve">) and </w:t>
              <w:t>decimals (</w:t>
            </w:r>
            <w:r>
              <w:rPr>
                <w:rStyle w:val="Text0"/>
              </w:rPr>
              <w:t>BigDecimal</w:t>
            </w:r>
            <w:r>
              <w:t>)</w:t>
            </w:r>
          </w:p>
        </w:tc>
      </w:tr>
    </w:tbl>
    <w:tbl>
      <w:tblPr>
        <w:tblW w:type="auto" w:w="0"/>
      </w:tblPr>
      <w:tr>
        <w:tc>
          <w:tcPr>
            <w:tcW w:type="auto" w:w="0"/>
            <w:tcMar>
              <w:left w:type="dxa" w:w="200"/>
              <w:top w:type="dxa" w:w="200"/>
              <w:right w:type="dxa" w:w="200"/>
              <w:bottom w:type="dxa" w:w="200"/>
            </w:tcMar>
            <w:vAlign w:val="top"/>
          </w:tcPr>
          <w:p>
            <w:pPr>
              <w:pStyle w:val="Para 10"/>
            </w:pPr>
            <w:r>
              <w:t>java.net.*</w:t>
            </w:r>
          </w:p>
        </w:tc>
        <w:tc>
          <w:tcPr>
            <w:tcW w:type="auto" w:w="0"/>
            <w:tcMar>
              <w:left w:type="dxa" w:w="200"/>
              <w:top w:type="dxa" w:w="200"/>
              <w:right w:type="dxa" w:w="200"/>
              <w:bottom w:type="dxa" w:w="200"/>
            </w:tcMar>
            <w:vAlign w:val="top"/>
          </w:tcPr>
          <w:p>
            <w:pPr>
              <w:pStyle w:val="Para 07"/>
            </w:pPr>
            <w:r>
              <w:t xml:space="preserve">APIs related to network protocols </w:t>
              <w:t>and communication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java.nio.*</w:t>
            </w:r>
          </w:p>
        </w:tc>
        <w:tc>
          <w:tcPr>
            <w:tcW w:type="auto" w:w="0"/>
            <w:shd w:val="clear" w:color="auto" w:fill="EEF2F6"/>
            <w:tcMar>
              <w:left w:type="dxa" w:w="200"/>
              <w:top w:type="dxa" w:w="200"/>
              <w:right w:type="dxa" w:w="200"/>
              <w:bottom w:type="dxa" w:w="200"/>
            </w:tcMar>
            <w:vAlign w:val="top"/>
          </w:tcPr>
          <w:p>
            <w:pPr>
              <w:pStyle w:val="Para 07"/>
            </w:pPr>
            <w:r>
              <w:t xml:space="preserve">An overview of buffer definitions as data containers and other </w:t>
              <w:t>non-blocking packages</w:t>
            </w:r>
          </w:p>
        </w:tc>
      </w:tr>
    </w:tbl>
    <w:tbl>
      <w:tblPr>
        <w:tblW w:type="auto" w:w="0"/>
      </w:tblPr>
      <w:tr>
        <w:tc>
          <w:tcPr>
            <w:tcW w:type="auto" w:w="0"/>
            <w:tcMar>
              <w:left w:type="dxa" w:w="200"/>
              <w:top w:type="dxa" w:w="200"/>
              <w:right w:type="dxa" w:w="200"/>
              <w:bottom w:type="dxa" w:w="200"/>
            </w:tcMar>
            <w:vAlign w:val="top"/>
          </w:tcPr>
          <w:p>
            <w:pPr>
              <w:pStyle w:val="Para 10"/>
            </w:pPr>
            <w:r>
              <w:t>java.security.*</w:t>
            </w:r>
          </w:p>
        </w:tc>
        <w:tc>
          <w:tcPr>
            <w:tcW w:type="auto" w:w="0"/>
            <w:tcMar>
              <w:left w:type="dxa" w:w="200"/>
              <w:top w:type="dxa" w:w="200"/>
              <w:right w:type="dxa" w:w="200"/>
              <w:bottom w:type="dxa" w:w="200"/>
            </w:tcMar>
            <w:vAlign w:val="top"/>
          </w:tcPr>
          <w:p>
            <w:pPr>
              <w:pStyle w:val="Para 07"/>
            </w:pPr>
            <w:r>
              <w:t xml:space="preserve">Classes and interfaces for the Java </w:t>
              <w:t>security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java.text.*</w:t>
            </w:r>
          </w:p>
        </w:tc>
        <w:tc>
          <w:tcPr>
            <w:tcW w:type="auto" w:w="0"/>
            <w:shd w:val="clear" w:color="auto" w:fill="EEF2F6"/>
            <w:tcMar>
              <w:left w:type="dxa" w:w="200"/>
              <w:top w:type="dxa" w:w="200"/>
              <w:right w:type="dxa" w:w="200"/>
              <w:bottom w:type="dxa" w:w="200"/>
            </w:tcMar>
            <w:vAlign w:val="top"/>
          </w:tcPr>
          <w:p>
            <w:pPr>
              <w:pStyle w:val="Para 07"/>
            </w:pPr>
            <w:r>
              <w:t xml:space="preserve">Provides classes for handling formatted messages with texts, numbers, </w:t>
              <w:t>and dates</w:t>
            </w:r>
          </w:p>
        </w:tc>
      </w:tr>
    </w:tbl>
    <w:tbl>
      <w:tblPr>
        <w:tblW w:type="auto" w:w="0"/>
      </w:tblPr>
      <w:tr>
        <w:tc>
          <w:tcPr>
            <w:tcW w:type="auto" w:w="0"/>
            <w:tcMar>
              <w:left w:type="dxa" w:w="200"/>
              <w:top w:type="dxa" w:w="200"/>
              <w:right w:type="dxa" w:w="200"/>
              <w:bottom w:type="dxa" w:w="200"/>
            </w:tcMar>
            <w:vAlign w:val="top"/>
          </w:tcPr>
          <w:p>
            <w:pPr>
              <w:pStyle w:val="Para 10"/>
            </w:pPr>
            <w:r>
              <w:t>java.time.*</w:t>
            </w:r>
          </w:p>
        </w:tc>
        <w:tc>
          <w:tcPr>
            <w:tcW w:type="auto" w:w="0"/>
            <w:tcMar>
              <w:left w:type="dxa" w:w="200"/>
              <w:top w:type="dxa" w:w="200"/>
              <w:right w:type="dxa" w:w="200"/>
              <w:bottom w:type="dxa" w:w="200"/>
            </w:tcMar>
            <w:vAlign w:val="top"/>
          </w:tcPr>
          <w:p>
            <w:pPr>
              <w:pStyle w:val="Para 07"/>
            </w:pPr>
            <w:r>
              <w:t xml:space="preserve">APIs for calendars, dates, times, instants, </w:t>
              <w:t>and durations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java.util.*</w:t>
            </w:r>
          </w:p>
        </w:tc>
        <w:tc>
          <w:tcPr>
            <w:tcW w:type="auto" w:w="0"/>
            <w:shd w:val="clear" w:color="auto" w:fill="EEF2F6"/>
            <w:tcMar>
              <w:left w:type="dxa" w:w="200"/>
              <w:top w:type="dxa" w:w="200"/>
              <w:right w:type="dxa" w:w="200"/>
              <w:bottom w:type="dxa" w:w="200"/>
            </w:tcMar>
            <w:vAlign w:val="top"/>
          </w:tcPr>
          <w:p>
            <w:pPr>
              <w:pStyle w:val="Para 07"/>
            </w:pPr>
            <w:r>
              <w:t xml:space="preserve">Serves as a collection framework, string parsing, scanning classes, random number generator, Base64 encoders and decoders, and some miscellaneous utilities, among </w:t>
              <w:t>other things</w:t>
            </w:r>
          </w:p>
        </w:tc>
      </w:tr>
    </w:tbl>
    <w:p>
      <w:pPr>
        <w:pStyle w:val="Normal"/>
      </w:pPr>
      <w:r>
        <w:t>Table 2.1 – java.* packages available in Java 17 SE</w:t>
      </w:r>
    </w:p>
    <w:p>
      <w:pPr>
        <w:pStyle w:val="Normal"/>
      </w:pPr>
      <w:r>
        <w:t xml:space="preserve">Every newly created class can automatically access public classes and interfaces that reside in the </w:t>
      </w:r>
      <w:r>
        <w:rPr>
          <w:rStyle w:val="Text0"/>
        </w:rPr>
        <w:t>java.lang.*</w:t>
      </w:r>
      <w:r>
        <w:t xml:space="preserve"> package from the </w:t>
      </w:r>
      <w:r>
        <w:rPr>
          <w:rStyle w:val="Text0"/>
        </w:rPr>
        <w:t>java.base</w:t>
      </w:r>
      <w:r>
        <w:t xml:space="preserve"> module. As everything is an object, it </w:t>
      </w:r>
      <w:r>
        <w:rPr>
          <w:rStyle w:val="Text12"/>
        </w:rPr>
        <w:bookmarkStart w:id="282" w:name="_idIndexMarker134"/>
        <w:t/>
        <w:bookmarkEnd w:id="282"/>
      </w:r>
      <w:r>
        <w:t xml:space="preserve">implies that each class has an </w:t>
      </w:r>
      <w:r>
        <w:rPr>
          <w:rStyle w:val="Text0"/>
        </w:rPr>
        <w:t>Object</w:t>
      </w:r>
      <w:r>
        <w:t xml:space="preserve"> instance.</w:t>
      </w:r>
    </w:p>
    <w:p>
      <w:bookmarkStart w:id="283" w:name="Primitive_data_types_and_wrapper"/>
      <w:pPr>
        <w:pStyle w:val="Heading 2"/>
      </w:pPr>
      <w:r>
        <w:rPr>
          <w:rStyle w:val="Text11"/>
        </w:rPr>
        <w:bookmarkStart w:id="284" w:name="_idTextAnchor050"/>
        <w:t/>
        <w:bookmarkEnd w:id="284"/>
      </w:r>
      <w:r>
        <w:t>Primitive data types and wrappers</w:t>
      </w:r>
      <w:bookmarkEnd w:id="283"/>
    </w:p>
    <w:p>
      <w:pPr>
        <w:pStyle w:val="Normal"/>
      </w:pPr>
      <w:r>
        <w:t xml:space="preserve">Java also </w:t>
      </w:r>
      <w:r>
        <w:rPr>
          <w:rStyle w:val="Text12"/>
        </w:rPr>
        <w:bookmarkStart w:id="285" w:name="_idIndexMarker135"/>
        <w:t/>
        <w:bookmarkEnd w:id="285"/>
      </w:r>
      <w:r>
        <w:t>provides a</w:t>
      </w:r>
      <w:r>
        <w:rPr>
          <w:rStyle w:val="Text12"/>
        </w:rPr>
        <w:bookmarkStart w:id="286" w:name="_idIndexMarker136"/>
        <w:t/>
        <w:bookmarkEnd w:id="286"/>
      </w:r>
      <w:r>
        <w:t xml:space="preserve"> set of primitive types (</w:t>
      </w:r>
      <w:r>
        <w:rPr>
          <w:rStyle w:val="Text1"/>
        </w:rPr>
        <w:t>Reference 4</w:t>
      </w:r>
      <w:r>
        <w:t>) called literals (</w:t>
      </w:r>
      <w:r>
        <w:rPr>
          <w:rStyle w:val="Text1"/>
        </w:rPr>
        <w:t>Table 2.2</w:t>
      </w:r>
      <w:r>
        <w:t xml:space="preserve">). One difference between a literal and an </w:t>
      </w:r>
      <w:r>
        <w:rPr>
          <w:rStyle w:val="Text0"/>
        </w:rPr>
        <w:t>Object</w:t>
      </w:r>
      <w:r>
        <w:t xml:space="preserve"> instance is that each literal has a well-defined size in memory. In contrast, the size of the </w:t>
      </w:r>
      <w:r>
        <w:rPr>
          <w:rStyle w:val="Text0"/>
        </w:rPr>
        <w:t>Object</w:t>
      </w:r>
      <w:r>
        <w:t xml:space="preserve"> instance may vary depending on demand. The literal type of Java is signed, which is quite useful to remember if you are dealing with data </w:t>
        <w:t>buffering operations.</w:t>
      </w:r>
    </w:p>
    <w:tbl>
      <w:tblPr>
        <w:tblW w:type="auto" w:w="0"/>
      </w:tblPr>
      <w:tr>
        <w:tc>
          <w:tcPr>
            <w:tcW w:type="auto" w:w="0"/>
            <w:tcMar>
              <w:left w:type="dxa" w:w="200"/>
              <w:top w:type="dxa" w:w="200"/>
              <w:right w:type="dxa" w:w="200"/>
              <w:bottom w:type="dxa" w:w="200"/>
            </w:tcMar>
            <w:vAlign w:val="center"/>
          </w:tcPr>
          <w:p>
            <w:bookmarkStart w:id="287" w:name=""/>
            <w:pPr>
              <w:pStyle w:val="Para 28"/>
            </w:pPr>
            <w:r>
              <w:t/>
            </w:r>
            <w:bookmarkEnd w:id="287"/>
          </w:p>
          <w:p>
            <w:pPr>
              <w:pStyle w:val="Para 09"/>
            </w:pPr>
            <w:r>
              <w:t xml:space="preserve">Size </w:t>
            </w:r>
          </w:p>
        </w:tc>
        <w:tc>
          <w:tcPr>
            <w:tcW w:type="auto" w:w="0"/>
            <w:tcMar>
              <w:left w:type="dxa" w:w="200"/>
              <w:top w:type="dxa" w:w="200"/>
              <w:right w:type="dxa" w:w="200"/>
              <w:bottom w:type="dxa" w:w="200"/>
            </w:tcMar>
            <w:vAlign w:val="center"/>
          </w:tcPr>
          <w:p>
            <w:pPr>
              <w:pStyle w:val="Para 09"/>
            </w:pPr>
            <w:r>
              <w:t>Literal name</w:t>
            </w:r>
          </w:p>
        </w:tc>
        <w:tc>
          <w:tcPr>
            <w:tcW w:type="auto" w:w="0"/>
            <w:tcMar>
              <w:left w:type="dxa" w:w="200"/>
              <w:top w:type="dxa" w:w="200"/>
              <w:right w:type="dxa" w:w="200"/>
              <w:bottom w:type="dxa" w:w="200"/>
            </w:tcMar>
            <w:vAlign w:val="center"/>
          </w:tcPr>
          <w:p>
            <w:pPr>
              <w:pStyle w:val="Para 09"/>
            </w:pPr>
            <w:r>
              <w:t>Range</w:t>
            </w:r>
          </w:p>
        </w:tc>
      </w:tr>
    </w:tbl>
    <w:tbl>
      <w:tblPr>
        <w:tblW w:type="auto" w:w="0"/>
      </w:tblPr>
      <w:tr>
        <w:tc>
          <w:tcPr>
            <w:tcW w:type="auto" w:w="0"/>
            <w:tcMar>
              <w:left w:type="dxa" w:w="200"/>
              <w:top w:type="dxa" w:w="200"/>
              <w:right w:type="dxa" w:w="200"/>
              <w:bottom w:type="dxa" w:w="200"/>
            </w:tcMar>
            <w:vAlign w:val="top"/>
          </w:tcPr>
          <w:p>
            <w:pPr>
              <w:pStyle w:val="Para 07"/>
            </w:pPr>
            <w:r>
              <w:t xml:space="preserve">1 </w:t>
              <w:t>bit (*)</w:t>
            </w:r>
          </w:p>
        </w:tc>
        <w:tc>
          <w:tcPr>
            <w:tcW w:type="auto" w:w="0"/>
            <w:tcMar>
              <w:left w:type="dxa" w:w="200"/>
              <w:top w:type="dxa" w:w="200"/>
              <w:right w:type="dxa" w:w="200"/>
              <w:bottom w:type="dxa" w:w="200"/>
            </w:tcMar>
            <w:vAlign w:val="top"/>
          </w:tcPr>
          <w:p>
            <w:pPr>
              <w:pStyle w:val="Para 10"/>
            </w:pPr>
            <w:r>
              <w:t>boolean</w:t>
            </w:r>
          </w:p>
        </w:tc>
        <w:tc>
          <w:tcPr>
            <w:tcW w:type="auto" w:w="0"/>
            <w:tcMar>
              <w:left w:type="dxa" w:w="200"/>
              <w:top w:type="dxa" w:w="200"/>
              <w:right w:type="dxa" w:w="200"/>
              <w:bottom w:type="dxa" w:w="200"/>
            </w:tcMar>
            <w:vAlign w:val="top"/>
          </w:tcPr>
          <w:p>
            <w:pPr>
              <w:pStyle w:val="Para 10"/>
            </w:pPr>
            <w:r>
              <w:t>true</w:t>
            </w:r>
            <w:r>
              <w:rPr>
                <w:rStyle w:val="Text10"/>
              </w:rPr>
              <w:t xml:space="preserve"> </w:t>
              <w:t xml:space="preserve">or </w:t>
            </w:r>
            <w:r>
              <w:t>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1 byte</w:t>
            </w:r>
          </w:p>
        </w:tc>
        <w:tc>
          <w:tcPr>
            <w:tcW w:type="auto" w:w="0"/>
            <w:shd w:val="clear" w:color="auto" w:fill="EEF2F6"/>
            <w:tcMar>
              <w:left w:type="dxa" w:w="200"/>
              <w:top w:type="dxa" w:w="200"/>
              <w:right w:type="dxa" w:w="200"/>
              <w:bottom w:type="dxa" w:w="200"/>
            </w:tcMar>
            <w:vAlign w:val="top"/>
          </w:tcPr>
          <w:p>
            <w:pPr>
              <w:pStyle w:val="Para 10"/>
            </w:pPr>
            <w:r>
              <w:t>byte</w:t>
            </w:r>
          </w:p>
        </w:tc>
        <w:tc>
          <w:tcPr>
            <w:tcW w:type="auto" w:w="0"/>
            <w:shd w:val="clear" w:color="auto" w:fill="EEF2F6"/>
            <w:tcMar>
              <w:left w:type="dxa" w:w="200"/>
              <w:top w:type="dxa" w:w="200"/>
              <w:right w:type="dxa" w:w="200"/>
              <w:bottom w:type="dxa" w:w="200"/>
            </w:tcMar>
            <w:vAlign w:val="top"/>
          </w:tcPr>
          <w:p>
            <w:pPr>
              <w:pStyle w:val="Para 07"/>
            </w:pPr>
            <w:r>
              <w:t xml:space="preserve">-128 </w:t>
              <w:t>to 127</w:t>
            </w:r>
          </w:p>
        </w:tc>
      </w:tr>
    </w:tbl>
    <w:tbl>
      <w:tblPr>
        <w:tblW w:type="auto" w:w="0"/>
      </w:tblPr>
      <w:tr>
        <w:tc>
          <w:tcPr>
            <w:tcW w:type="auto" w:w="0"/>
            <w:tcMar>
              <w:left w:type="dxa" w:w="200"/>
              <w:top w:type="dxa" w:w="200"/>
              <w:right w:type="dxa" w:w="200"/>
              <w:bottom w:type="dxa" w:w="200"/>
            </w:tcMar>
            <w:vAlign w:val="top"/>
          </w:tcPr>
          <w:p>
            <w:pPr>
              <w:pStyle w:val="Para 07"/>
            </w:pPr>
            <w:r>
              <w:t>2 bytes</w:t>
            </w:r>
          </w:p>
        </w:tc>
        <w:tc>
          <w:tcPr>
            <w:tcW w:type="auto" w:w="0"/>
            <w:tcMar>
              <w:left w:type="dxa" w:w="200"/>
              <w:top w:type="dxa" w:w="200"/>
              <w:right w:type="dxa" w:w="200"/>
              <w:bottom w:type="dxa" w:w="200"/>
            </w:tcMar>
            <w:vAlign w:val="top"/>
          </w:tcPr>
          <w:p>
            <w:pPr>
              <w:pStyle w:val="Para 10"/>
            </w:pPr>
            <w:r>
              <w:t>short</w:t>
            </w:r>
            <w:r>
              <w:rPr>
                <w:rStyle w:val="Text10"/>
              </w:rPr>
              <w:t xml:space="preserve"> </w:t>
            </w:r>
          </w:p>
        </w:tc>
        <w:tc>
          <w:tcPr>
            <w:tcW w:type="auto" w:w="0"/>
            <w:tcMar>
              <w:left w:type="dxa" w:w="200"/>
              <w:top w:type="dxa" w:w="200"/>
              <w:right w:type="dxa" w:w="200"/>
              <w:bottom w:type="dxa" w:w="200"/>
            </w:tcMar>
            <w:vAlign w:val="top"/>
          </w:tcPr>
          <w:p>
            <w:pPr>
              <w:pStyle w:val="Para 07"/>
            </w:pPr>
            <w:r>
              <w:t xml:space="preserve">-32,768 </w:t>
              <w:t>to 32,767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2 bytes</w:t>
            </w:r>
          </w:p>
        </w:tc>
        <w:tc>
          <w:tcPr>
            <w:tcW w:type="auto" w:w="0"/>
            <w:shd w:val="clear" w:color="auto" w:fill="EEF2F6"/>
            <w:tcMar>
              <w:left w:type="dxa" w:w="200"/>
              <w:top w:type="dxa" w:w="200"/>
              <w:right w:type="dxa" w:w="200"/>
              <w:bottom w:type="dxa" w:w="200"/>
            </w:tcMar>
            <w:vAlign w:val="top"/>
          </w:tcPr>
          <w:p>
            <w:pPr>
              <w:pStyle w:val="Para 10"/>
            </w:pPr>
            <w:r>
              <w:t>char</w:t>
            </w:r>
          </w:p>
        </w:tc>
        <w:tc>
          <w:tcPr>
            <w:tcW w:type="auto" w:w="0"/>
            <w:shd w:val="clear" w:color="auto" w:fill="EEF2F6"/>
            <w:tcMar>
              <w:left w:type="dxa" w:w="200"/>
              <w:top w:type="dxa" w:w="200"/>
              <w:right w:type="dxa" w:w="200"/>
              <w:bottom w:type="dxa" w:w="200"/>
            </w:tcMar>
            <w:vAlign w:val="top"/>
          </w:tcPr>
          <w:p>
            <w:pPr>
              <w:pStyle w:val="Para 07"/>
            </w:pPr>
            <w:r>
              <w:t xml:space="preserve">\u0000 </w:t>
              <w:t>to \uffff</w:t>
            </w:r>
          </w:p>
        </w:tc>
      </w:tr>
    </w:tbl>
    <w:tbl>
      <w:tblPr>
        <w:tblW w:type="auto" w:w="0"/>
      </w:tblPr>
      <w:tr>
        <w:tc>
          <w:tcPr>
            <w:tcW w:type="auto" w:w="0"/>
            <w:tcMar>
              <w:left w:type="dxa" w:w="200"/>
              <w:top w:type="dxa" w:w="200"/>
              <w:right w:type="dxa" w:w="200"/>
              <w:bottom w:type="dxa" w:w="200"/>
            </w:tcMar>
            <w:vAlign w:val="top"/>
          </w:tcPr>
          <w:p>
            <w:pPr>
              <w:pStyle w:val="Para 07"/>
            </w:pPr>
            <w:r>
              <w:t>4 bytes</w:t>
            </w:r>
          </w:p>
        </w:tc>
        <w:tc>
          <w:tcPr>
            <w:tcW w:type="auto" w:w="0"/>
            <w:tcMar>
              <w:left w:type="dxa" w:w="200"/>
              <w:top w:type="dxa" w:w="200"/>
              <w:right w:type="dxa" w:w="200"/>
              <w:bottom w:type="dxa" w:w="200"/>
            </w:tcMar>
            <w:vAlign w:val="top"/>
          </w:tcPr>
          <w:p>
            <w:pPr>
              <w:pStyle w:val="Para 10"/>
            </w:pPr>
            <w:r>
              <w:t>int</w:t>
            </w:r>
          </w:p>
        </w:tc>
        <w:tc>
          <w:tcPr>
            <w:tcW w:type="auto" w:w="0"/>
            <w:tcMar>
              <w:left w:type="dxa" w:w="200"/>
              <w:top w:type="dxa" w:w="200"/>
              <w:right w:type="dxa" w:w="200"/>
              <w:bottom w:type="dxa" w:w="200"/>
            </w:tcMar>
            <w:vAlign w:val="top"/>
          </w:tcPr>
          <w:p>
            <w:pPr>
              <w:pStyle w:val="Para 07"/>
            </w:pPr>
            <w:r>
              <w:t xml:space="preserve">-2^31 </w:t>
              <w:t>to 2^31-1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4 bytes </w:t>
            </w:r>
          </w:p>
        </w:tc>
        <w:tc>
          <w:tcPr>
            <w:tcW w:type="auto" w:w="0"/>
            <w:shd w:val="clear" w:color="auto" w:fill="EEF2F6"/>
            <w:tcMar>
              <w:left w:type="dxa" w:w="200"/>
              <w:top w:type="dxa" w:w="200"/>
              <w:right w:type="dxa" w:w="200"/>
              <w:bottom w:type="dxa" w:w="200"/>
            </w:tcMar>
            <w:vAlign w:val="top"/>
          </w:tcPr>
          <w:p>
            <w:pPr>
              <w:pStyle w:val="Para 10"/>
            </w:pPr>
            <w:r>
              <w:t>float</w:t>
            </w:r>
          </w:p>
        </w:tc>
        <w:tc>
          <w:tcPr>
            <w:tcW w:type="auto" w:w="0"/>
            <w:shd w:val="clear" w:color="auto" w:fill="EEF2F6"/>
            <w:tcMar>
              <w:left w:type="dxa" w:w="200"/>
              <w:top w:type="dxa" w:w="200"/>
              <w:right w:type="dxa" w:w="200"/>
              <w:bottom w:type="dxa" w:w="200"/>
            </w:tcMar>
            <w:vAlign w:val="top"/>
          </w:tcPr>
          <w:p>
            <w:pPr>
              <w:pStyle w:val="Para 07"/>
            </w:pPr>
            <w:r>
              <w:t xml:space="preserve">-3.4e38 </w:t>
              <w:t>to 3.4e38</w:t>
            </w:r>
          </w:p>
        </w:tc>
      </w:tr>
    </w:tbl>
    <w:tbl>
      <w:tblPr>
        <w:tblW w:type="auto" w:w="0"/>
      </w:tblPr>
      <w:tr>
        <w:tc>
          <w:tcPr>
            <w:tcW w:type="auto" w:w="0"/>
            <w:tcMar>
              <w:left w:type="dxa" w:w="200"/>
              <w:top w:type="dxa" w:w="200"/>
              <w:right w:type="dxa" w:w="200"/>
              <w:bottom w:type="dxa" w:w="200"/>
            </w:tcMar>
            <w:vAlign w:val="top"/>
          </w:tcPr>
          <w:p>
            <w:pPr>
              <w:pStyle w:val="Para 07"/>
            </w:pPr>
            <w:r>
              <w:t xml:space="preserve">8 bytes </w:t>
            </w:r>
          </w:p>
        </w:tc>
        <w:tc>
          <w:tcPr>
            <w:tcW w:type="auto" w:w="0"/>
            <w:tcMar>
              <w:left w:type="dxa" w:w="200"/>
              <w:top w:type="dxa" w:w="200"/>
              <w:right w:type="dxa" w:w="200"/>
              <w:bottom w:type="dxa" w:w="200"/>
            </w:tcMar>
            <w:vAlign w:val="top"/>
          </w:tcPr>
          <w:p>
            <w:pPr>
              <w:pStyle w:val="Para 10"/>
            </w:pPr>
            <w:r>
              <w:t>long</w:t>
            </w:r>
            <w:r>
              <w:rPr>
                <w:rStyle w:val="Text10"/>
              </w:rPr>
              <w:t xml:space="preserve"> </w:t>
            </w:r>
          </w:p>
        </w:tc>
        <w:tc>
          <w:tcPr>
            <w:tcW w:type="auto" w:w="0"/>
            <w:tcMar>
              <w:left w:type="dxa" w:w="200"/>
              <w:top w:type="dxa" w:w="200"/>
              <w:right w:type="dxa" w:w="200"/>
              <w:bottom w:type="dxa" w:w="200"/>
            </w:tcMar>
            <w:vAlign w:val="top"/>
          </w:tcPr>
          <w:p>
            <w:pPr>
              <w:pStyle w:val="Para 07"/>
            </w:pPr>
            <w:r>
              <w:t xml:space="preserve">-2^63 </w:t>
              <w:t>to 2^63-1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 xml:space="preserve">8 bytes </w:t>
            </w:r>
          </w:p>
        </w:tc>
        <w:tc>
          <w:tcPr>
            <w:tcW w:type="auto" w:w="0"/>
            <w:shd w:val="clear" w:color="auto" w:fill="EEF2F6"/>
            <w:tcMar>
              <w:left w:type="dxa" w:w="200"/>
              <w:top w:type="dxa" w:w="200"/>
              <w:right w:type="dxa" w:w="200"/>
              <w:bottom w:type="dxa" w:w="200"/>
            </w:tcMar>
            <w:vAlign w:val="top"/>
          </w:tcPr>
          <w:p>
            <w:pPr>
              <w:pStyle w:val="Para 10"/>
            </w:pPr>
            <w:r>
              <w:t>double</w:t>
            </w:r>
          </w:p>
        </w:tc>
        <w:tc>
          <w:tcPr>
            <w:tcW w:type="auto" w:w="0"/>
            <w:shd w:val="clear" w:color="auto" w:fill="EEF2F6"/>
            <w:tcMar>
              <w:left w:type="dxa" w:w="200"/>
              <w:top w:type="dxa" w:w="200"/>
              <w:right w:type="dxa" w:w="200"/>
              <w:bottom w:type="dxa" w:w="200"/>
            </w:tcMar>
            <w:vAlign w:val="top"/>
          </w:tcPr>
          <w:p>
            <w:pPr>
              <w:pStyle w:val="Para 07"/>
            </w:pPr>
            <w:r>
              <w:t xml:space="preserve">-1.7e308 </w:t>
              <w:t>to 1.7e308</w:t>
            </w:r>
          </w:p>
        </w:tc>
      </w:tr>
    </w:tbl>
    <w:p>
      <w:pPr>
        <w:pStyle w:val="Normal"/>
      </w:pPr>
      <w:r>
        <w:t>Table 2.2 – Primitive types with their sizes; (*) boolean size is not precisely defined</w:t>
      </w:r>
    </w:p>
    <w:p>
      <w:pPr>
        <w:pStyle w:val="Normal"/>
      </w:pPr>
      <w:r>
        <w:t xml:space="preserve">The primitive types reside in the stack area (refer to </w:t>
      </w:r>
      <w:r>
        <w:rPr>
          <w:rStyle w:val="Text1"/>
        </w:rPr>
        <w:t>Figure 2</w:t>
        <w:t>.2</w:t>
      </w:r>
      <w:r>
        <w:t>) and each literal contains a wrapper object (</w:t>
      </w:r>
      <w:r>
        <w:rPr>
          <w:rStyle w:val="Text1"/>
        </w:rPr>
        <w:t>Figure 2</w:t>
        <w:t>.10</w:t>
      </w:r>
      <w:r>
        <w:t>).</w:t>
      </w:r>
    </w:p>
    <w:p>
      <w:bookmarkStart w:id="288" w:name="_idContainer0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24" name="B18884_02_10.jpg" descr="Figure 2.10 – Data type wrapper inheritance with the literals with String type associations"/>
            <wp:cNvGraphicFramePr>
              <a:graphicFrameLocks noChangeAspect="1"/>
            </wp:cNvGraphicFramePr>
            <a:graphic>
              <a:graphicData uri="http://schemas.openxmlformats.org/drawingml/2006/picture">
                <pic:pic>
                  <pic:nvPicPr>
                    <pic:cNvPr id="0" name="B18884_02_10.jpg" descr="Figure 2.10 – Data type wrapper inheritance with the literals with String type associations"/>
                    <pic:cNvPicPr/>
                  </pic:nvPicPr>
                  <pic:blipFill>
                    <a:blip r:embed="rId28"/>
                    <a:stretch>
                      <a:fillRect/>
                    </a:stretch>
                  </pic:blipFill>
                  <pic:spPr>
                    <a:xfrm>
                      <a:off x="0" y="0"/>
                      <a:ext cx="5943600" cy="3746500"/>
                    </a:xfrm>
                    <a:prstGeom prst="rect">
                      <a:avLst/>
                    </a:prstGeom>
                  </pic:spPr>
                </pic:pic>
              </a:graphicData>
            </a:graphic>
          </wp:anchor>
        </w:drawing>
        <w:t xml:space="preserve"> </w:t>
      </w:r>
      <w:bookmarkEnd w:id="288"/>
    </w:p>
    <w:p>
      <w:pPr>
        <w:pStyle w:val="Normal"/>
      </w:pPr>
      <w:r>
        <w:t>Figure 2.10 – Data type wrapper inheritance with the literals with String type associations</w:t>
      </w:r>
    </w:p>
    <w:p>
      <w:pPr>
        <w:pStyle w:val="Normal"/>
      </w:pPr>
      <w:r>
        <w:t>The envelope is initiated around literal values. This means that the literal is stored in the stack area</w:t>
      </w:r>
      <w:r>
        <w:rPr>
          <w:rStyle w:val="Text12"/>
        </w:rPr>
        <w:bookmarkStart w:id="289" w:name="_idIndexMarker137"/>
        <w:t/>
        <w:bookmarkEnd w:id="289"/>
      </w:r>
      <w:r>
        <w:t xml:space="preserve"> and </w:t>
      </w:r>
      <w:r>
        <w:rPr>
          <w:rStyle w:val="Text12"/>
        </w:rPr>
        <w:bookmarkStart w:id="290" w:name="_idIndexMarker138"/>
        <w:t/>
        <w:bookmarkEnd w:id="290"/>
      </w:r>
      <w:r>
        <w:t xml:space="preserve">the wrapper object is located inside the heap. The cover provides additional features. Take the </w:t>
      </w:r>
      <w:r>
        <w:rPr>
          <w:rStyle w:val="Text0"/>
        </w:rPr>
        <w:t>Integer</w:t>
      </w:r>
      <w:r>
        <w:t xml:space="preserve"> class as an example, which provides the following methods: </w:t>
      </w:r>
      <w:r>
        <w:rPr>
          <w:rStyle w:val="Text0"/>
        </w:rPr>
        <w:t>byteValue</w:t>
      </w:r>
      <w:r>
        <w:t xml:space="preserve">, </w:t>
      </w:r>
      <w:r>
        <w:rPr>
          <w:rStyle w:val="Text0"/>
        </w:rPr>
        <w:t>doubleValue</w:t>
      </w:r>
      <w:r>
        <w:t xml:space="preserve">, and </w:t>
      </w:r>
      <w:r>
        <w:rPr>
          <w:rStyle w:val="Text0"/>
        </w:rPr>
        <w:t>toString</w:t>
      </w:r>
      <w:r>
        <w:t xml:space="preserve">. These methods can be called within a specific design pattern to achieve the desired goal and avoid unnecessary memory contamination. This is in comparison to literals that only provide a native implementation of </w:t>
        <w:t>a value.</w:t>
      </w:r>
    </w:p>
    <w:p>
      <w:pPr>
        <w:pStyle w:val="Normal"/>
      </w:pPr>
      <w:r>
        <w:t>The Java platform automatically addresses the literal to the appropriate wrapper class and the like. This fact not only has a bright side but also has a dark side, known as an autoboxing issue (</w:t>
      </w:r>
      <w:r>
        <w:rPr>
          <w:rStyle w:val="Text1"/>
        </w:rPr>
        <w:t>Example 2.3</w:t>
      </w:r>
      <w:r>
        <w:t xml:space="preserve">). This happens exactly when the primitive type is cast to a wrapper type. This can lead to very frequent waste collection, which can mean an enormous number of </w:t>
        <w:t>stop-the-world events:</w:t>
      </w:r>
    </w:p>
    <w:p>
      <w:pPr>
        <w:pStyle w:val="Para 04"/>
      </w:pPr>
      <w:r>
        <w:t xml:space="preserve"/>
        <w:br w:clear="none"/>
        <w:t xml:space="preserve">Int valueIntLiteral = 42;</w:t>
        <w:br w:clear="none"/>
        <w:t xml:space="preserve">Integer valueIntWrapper = valueIntLiteral;</w:t>
        <w:br w:clear="none"/>
      </w:r>
    </w:p>
    <w:p>
      <w:pPr>
        <w:pStyle w:val="Normal"/>
      </w:pPr>
      <w:r>
        <w:t>Example 2.3 – Auto-casting example where a new Integer wrapper is created under the hood</w:t>
      </w:r>
    </w:p>
    <w:p>
      <w:pPr>
        <w:pStyle w:val="Normal"/>
      </w:pPr>
      <w:r>
        <w:t>When working with literal numbers, it is useful to keep in mind that a literal with a smaller byte size (</w:t>
      </w:r>
      <w:r>
        <w:rPr>
          <w:rStyle w:val="Text1"/>
        </w:rPr>
        <w:t>Table 2.2</w:t>
      </w:r>
      <w:r>
        <w:t>) can be automatically assigned to a literal with a larger size (</w:t>
      </w:r>
      <w:r>
        <w:rPr>
          <w:rStyle w:val="Text1"/>
        </w:rPr>
        <w:t>Example 2.4</w:t>
      </w:r>
      <w:r>
        <w:t xml:space="preserve">). The other way around, it causes a compilation error due to the precisely allocated byte size in the memory </w:t>
        <w:t>stack area:</w:t>
      </w:r>
    </w:p>
    <w:p>
      <w:pPr>
        <w:pStyle w:val="Para 04"/>
      </w:pPr>
      <w:r>
        <w:t xml:space="preserve"/>
        <w:br w:clear="none"/>
        <w:t xml:space="preserve">byte byteNumber = 1;</w:t>
        <w:br w:clear="none"/>
        <w:t xml:space="preserve">short shortNumber = byteNumber;</w:t>
        <w:br w:clear="none"/>
        <w:t xml:space="preserve">int intNumber = shortNumber;</w:t>
        <w:br w:clear="none"/>
      </w:r>
    </w:p>
    <w:p>
      <w:pPr>
        <w:pStyle w:val="Normal"/>
      </w:pPr>
      <w:r>
        <w:t>Example 2.4 – Literal automatic casting</w:t>
      </w:r>
    </w:p>
    <w:p>
      <w:pPr>
        <w:pStyle w:val="Normal"/>
      </w:pPr>
      <w:r>
        <w:t xml:space="preserve">We have checked the numbering and how automatic submission works on the Java platform. A Boolean literal is </w:t>
      </w:r>
      <w:r>
        <w:rPr>
          <w:rStyle w:val="Text0"/>
        </w:rPr>
        <w:t>true</w:t>
      </w:r>
      <w:r>
        <w:t xml:space="preserve"> or </w:t>
      </w:r>
      <w:r>
        <w:rPr>
          <w:rStyle w:val="Text0"/>
        </w:rPr>
        <w:t>false</w:t>
      </w:r>
      <w:r>
        <w:t xml:space="preserve"> and is represented in memory as </w:t>
        <w:t>1 bit.</w:t>
      </w:r>
    </w:p>
    <w:p>
      <w:pPr>
        <w:pStyle w:val="Normal"/>
      </w:pPr>
      <w:r>
        <w:t>The last of</w:t>
      </w:r>
      <w:r>
        <w:rPr>
          <w:rStyle w:val="Text12"/>
        </w:rPr>
        <w:bookmarkStart w:id="291" w:name="_idIndexMarker139"/>
        <w:t/>
        <w:bookmarkEnd w:id="291"/>
      </w:r>
      <w:r>
        <w:t xml:space="preserve"> the</w:t>
      </w:r>
      <w:r>
        <w:rPr>
          <w:rStyle w:val="Text12"/>
        </w:rPr>
        <w:bookmarkStart w:id="292" w:name="_idIndexMarker140"/>
        <w:t/>
        <w:bookmarkEnd w:id="292"/>
      </w:r>
      <w:r>
        <w:t xml:space="preserve"> specific literals not yet mentioned is </w:t>
      </w:r>
      <w:r>
        <w:rPr>
          <w:rStyle w:val="Text0"/>
        </w:rPr>
        <w:t>char</w:t>
      </w:r>
      <w:r>
        <w:t xml:space="preserve"> and its cover character. Let’s take a closer look because it’s also related to the essential </w:t>
      </w:r>
      <w:r>
        <w:rPr>
          <w:rStyle w:val="Text0"/>
        </w:rPr>
        <w:t>String</w:t>
      </w:r>
      <w:r>
        <w:t xml:space="preserve"> object.</w:t>
      </w:r>
    </w:p>
    <w:p>
      <w:bookmarkStart w:id="293" w:name="Working_with_the_String_API"/>
      <w:pPr>
        <w:pStyle w:val="Heading 2"/>
      </w:pPr>
      <w:r>
        <w:rPr>
          <w:rStyle w:val="Text11"/>
        </w:rPr>
        <w:bookmarkStart w:id="294" w:name="_idTextAnchor051"/>
        <w:t/>
        <w:bookmarkEnd w:id="294"/>
      </w:r>
      <w:r>
        <w:t>Working with the String API</w:t>
      </w:r>
      <w:bookmarkEnd w:id="293"/>
    </w:p>
    <w:p>
      <w:pPr>
        <w:pStyle w:val="Normal"/>
      </w:pPr>
      <w:r>
        <w:t xml:space="preserve">The </w:t>
      </w:r>
      <w:r>
        <w:rPr>
          <w:rStyle w:val="Text0"/>
        </w:rPr>
        <w:t>String</w:t>
      </w:r>
      <w:r>
        <w:t xml:space="preserve"> instance</w:t>
      </w:r>
      <w:r>
        <w:rPr>
          <w:rStyle w:val="Text12"/>
        </w:rPr>
        <w:bookmarkStart w:id="295" w:name="_idIndexMarker141"/>
        <w:t/>
        <w:bookmarkEnd w:id="295"/>
      </w:r>
      <w:r>
        <w:t xml:space="preserve"> is not literal. A string is represented as an</w:t>
      </w:r>
      <w:r>
        <w:rPr>
          <w:rStyle w:val="Text12"/>
        </w:rPr>
        <w:bookmarkStart w:id="296" w:name="_idIndexMarker142"/>
        <w:t/>
        <w:bookmarkEnd w:id="296"/>
      </w:r>
      <w:r>
        <w:t xml:space="preserve"> object in Java. It is defined by a sequence of characters. It is almost impossible to avoid using a string to write any program. In addition to the fact that a Java executable requires a </w:t>
      </w:r>
      <w:r>
        <w:rPr>
          <w:rStyle w:val="Text0"/>
        </w:rPr>
        <w:t>String</w:t>
      </w:r>
      <w:r>
        <w:t xml:space="preserve"> field as input to the </w:t>
      </w:r>
      <w:r>
        <w:rPr>
          <w:rStyle w:val="Text0"/>
        </w:rPr>
        <w:t>main</w:t>
      </w:r>
      <w:r>
        <w:t xml:space="preserve"> method, variable names are also represented as a string. The string is immutable in Java. This means that any operation, such as concatenation, on its value will create a new string. More precisely, it is not possible to change its current value. A string is the base class of the </w:t>
        <w:t>Java platform.</w:t>
      </w:r>
    </w:p>
    <w:p>
      <w:pPr>
        <w:pStyle w:val="Normal"/>
      </w:pPr>
      <w:r>
        <w:t>A common way to store a string value is to use a String Pool. The String Pool only stores intrinsic values (</w:t>
      </w:r>
      <w:r>
        <w:rPr>
          <w:rStyle w:val="Text1"/>
        </w:rPr>
        <w:t>Figure 2</w:t>
        <w:t>.11</w:t>
      </w:r>
      <w:r>
        <w:t xml:space="preserve">). This means that it is only possible to have one different constant value present. This approach makes the pool more efficient in terms of memory, including time-consuming </w:t>
        <w:t>string operations.</w:t>
      </w:r>
    </w:p>
    <w:p>
      <w:bookmarkStart w:id="297"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25" name="B18884_02_11.jpg" descr="Figure 2.11 – The String Pool is a part of the heap memory and a String object resides in the heap like other objects"/>
            <wp:cNvGraphicFramePr>
              <a:graphicFrameLocks noChangeAspect="1"/>
            </wp:cNvGraphicFramePr>
            <a:graphic>
              <a:graphicData uri="http://schemas.openxmlformats.org/drawingml/2006/picture">
                <pic:pic>
                  <pic:nvPicPr>
                    <pic:cNvPr id="0" name="B18884_02_11.jpg" descr="Figure 2.11 – The String Pool is a part of the heap memory and a String object resides in the heap like other objects"/>
                    <pic:cNvPicPr/>
                  </pic:nvPicPr>
                  <pic:blipFill>
                    <a:blip r:embed="rId29"/>
                    <a:stretch>
                      <a:fillRect/>
                    </a:stretch>
                  </pic:blipFill>
                  <pic:spPr>
                    <a:xfrm>
                      <a:off x="0" y="0"/>
                      <a:ext cx="5943600" cy="3009900"/>
                    </a:xfrm>
                    <a:prstGeom prst="rect">
                      <a:avLst/>
                    </a:prstGeom>
                  </pic:spPr>
                </pic:pic>
              </a:graphicData>
            </a:graphic>
          </wp:anchor>
        </w:drawing>
        <w:t xml:space="preserve"> </w:t>
      </w:r>
      <w:bookmarkEnd w:id="297"/>
    </w:p>
    <w:p>
      <w:pPr>
        <w:pStyle w:val="Normal"/>
      </w:pPr>
      <w:r>
        <w:t>Figure 2.11 – The String Pool is a part of the heap memory and a String object resides in the heap like other objects</w:t>
      </w:r>
    </w:p>
    <w:p>
      <w:pPr>
        <w:pStyle w:val="Normal"/>
      </w:pPr>
      <w:r>
        <w:t xml:space="preserve">You can also store strings directly in the heap using the </w:t>
      </w:r>
      <w:r>
        <w:rPr>
          <w:rStyle w:val="Text0"/>
        </w:rPr>
        <w:t>String</w:t>
      </w:r>
      <w:r>
        <w:t xml:space="preserve"> constructor – for example, </w:t>
      </w:r>
      <w:r>
        <w:rPr>
          <w:rStyle w:val="Text0"/>
        </w:rPr>
        <w:t>new String</w:t>
      </w:r>
      <w:r>
        <w:t xml:space="preserve">. In this case, the link is not to an equivalent value that is already present </w:t>
      </w:r>
      <w:r>
        <w:rPr>
          <w:rStyle w:val="Text12"/>
        </w:rPr>
        <w:bookmarkStart w:id="298" w:name="_idIndexMarker143"/>
        <w:t/>
        <w:bookmarkEnd w:id="298"/>
      </w:r>
      <w:r>
        <w:t xml:space="preserve">in the String Pool (represented by </w:t>
      </w:r>
      <w:r>
        <w:rPr>
          <w:rStyle w:val="Text0"/>
        </w:rPr>
        <w:t>t3</w:t>
      </w:r>
      <w:r>
        <w:t xml:space="preserve"> in </w:t>
      </w:r>
      <w:r>
        <w:rPr>
          <w:rStyle w:val="Text1"/>
        </w:rPr>
        <w:t>Example 2.5</w:t>
      </w:r>
      <w:r>
        <w:t>) because</w:t>
      </w:r>
      <w:r>
        <w:rPr>
          <w:rStyle w:val="Text12"/>
        </w:rPr>
        <w:bookmarkStart w:id="299" w:name="_idIndexMarker144"/>
        <w:t/>
        <w:bookmarkEnd w:id="299"/>
      </w:r>
      <w:r>
        <w:t xml:space="preserve"> it is located in a different heap memory space. If you force a search in pool strings, you can use the </w:t>
      </w:r>
      <w:r>
        <w:rPr>
          <w:rStyle w:val="Text0"/>
        </w:rPr>
        <w:t>intern</w:t>
      </w:r>
      <w:r>
        <w:t xml:space="preserve"> method (</w:t>
      </w:r>
      <w:r>
        <w:rPr>
          <w:rStyle w:val="Text0"/>
        </w:rPr>
        <w:t>t4</w:t>
      </w:r>
      <w:r>
        <w:t xml:space="preserve"> in </w:t>
      </w:r>
      <w:r>
        <w:rPr>
          <w:rStyle w:val="Text1"/>
        </w:rPr>
        <w:t>Example 2.5</w:t>
      </w:r>
      <w:r>
        <w:t>):</w:t>
      </w:r>
    </w:p>
    <w:p>
      <w:pPr>
        <w:pStyle w:val="Para 04"/>
      </w:pPr>
      <w:r>
        <w:t xml:space="preserve"/>
        <w:br w:clear="none"/>
        <w:t xml:space="preserve">String t1="text1";</w:t>
        <w:br w:clear="none"/>
        <w:t xml:space="preserve">String t2="text1";</w:t>
        <w:br w:clear="none"/>
        <w:t xml:space="preserve">String t3= new String("text1");</w:t>
        <w:br w:clear="none"/>
        <w:t xml:space="preserve">String </w:t>
        <w:br w:clear="none"/>
      </w:r>
      <w:r>
        <w:rPr>
          <w:rStyle w:val="Text11"/>
        </w:rPr>
      </w:r>
      <w:r>
        <w:t xml:space="preserve">t4 = t3.intern();</w:t>
        <w:br w:clear="none"/>
      </w:r>
    </w:p>
    <w:p>
      <w:pPr>
        <w:pStyle w:val="Normal"/>
      </w:pPr>
      <w:r>
        <w:t>Output:</w:t>
      </w:r>
    </w:p>
    <w:p>
      <w:pPr>
        <w:pStyle w:val="Para 17"/>
      </w:pPr>
      <w:r>
        <w:t xml:space="preserve"/>
        <w:br w:clear="none"/>
        <w:t xml:space="preserve">1 == t2 =&gt; true</w:t>
        <w:br w:clear="none"/>
        <w:t xml:space="preserve">t1 == t3 =&gt; false</w:t>
        <w:br w:clear="none"/>
        <w:t xml:space="preserve">t3 == t4 =&gt; false</w:t>
        <w:br w:clear="none"/>
        <w:t xml:space="preserve">t1 == t4 =&gt; true</w:t>
        <w:br w:clear="none"/>
      </w:r>
    </w:p>
    <w:p>
      <w:pPr>
        <w:pStyle w:val="Normal"/>
      </w:pPr>
      <w:r>
        <w:t>Example 2.5 – Comparing different ways of assigning String values</w:t>
      </w:r>
    </w:p>
    <w:p>
      <w:pPr>
        <w:pStyle w:val="Normal"/>
      </w:pPr>
      <w:r>
        <w:t xml:space="preserve">Using the </w:t>
      </w:r>
      <w:r>
        <w:rPr>
          <w:rStyle w:val="Text0"/>
        </w:rPr>
        <w:t>+</w:t>
      </w:r>
      <w:r>
        <w:t xml:space="preserve"> operator on String classes can turn into a very inefficient use of concatenation or program maintainability. To prevent String contamination, the Java platform provides the </w:t>
      </w:r>
      <w:r>
        <w:rPr>
          <w:rStyle w:val="Text0"/>
        </w:rPr>
        <w:t>StringBuilder</w:t>
      </w:r>
      <w:r>
        <w:t xml:space="preserve"> class as part of its APIs. </w:t>
      </w:r>
      <w:r>
        <w:rPr>
          <w:rStyle w:val="Text0"/>
        </w:rPr>
        <w:t>StringBuilder</w:t>
      </w:r>
      <w:r>
        <w:t xml:space="preserve"> prevents temporary values from being stored and only stores the result created by executing its internal </w:t>
      </w:r>
      <w:r>
        <w:rPr>
          <w:rStyle w:val="Text0"/>
        </w:rPr>
        <w:t>toString</w:t>
      </w:r>
      <w:r>
        <w:t xml:space="preserve"> method, which creates a new </w:t>
      </w:r>
      <w:r>
        <w:rPr>
          <w:rStyle w:val="Text0"/>
        </w:rPr>
        <w:t>String</w:t>
      </w:r>
      <w:r>
        <w:t xml:space="preserve"> object in the heap space (</w:t>
      </w:r>
      <w:r>
        <w:rPr>
          <w:rStyle w:val="Text1"/>
        </w:rPr>
        <w:t>Example 2.6</w:t>
      </w:r>
      <w:r>
        <w:t xml:space="preserve">). </w:t>
      </w:r>
      <w:r>
        <w:rPr>
          <w:rStyle w:val="Text0"/>
        </w:rPr>
        <w:t>StringBuilder</w:t>
      </w:r>
      <w:r>
        <w:t xml:space="preserve"> also introduces the implementation and use of the creational design pattern within the </w:t>
        <w:t>Java SDK:</w:t>
      </w:r>
    </w:p>
    <w:p>
      <w:pPr>
        <w:pStyle w:val="Para 04"/>
      </w:pPr>
      <w:r>
        <w:t xml:space="preserve"/>
        <w:br w:clear="none"/>
        <w:t xml:space="preserve">String t5 = new StringBuilder()</w:t>
        <w:br w:clear="none"/>
        <w:t xml:space="preserve">        .append("value")</w:t>
        <w:br w:clear="none"/>
        <w:t xml:space="preserve">        .append(42)</w:t>
        <w:br w:clear="none"/>
        <w:t xml:space="preserve">        .toString();</w:t>
        <w:br w:clear="none"/>
        <w:t xml:space="preserve">String t6 = "value42";</w:t>
        <w:br w:clear="none"/>
      </w:r>
    </w:p>
    <w:p>
      <w:pPr>
        <w:pStyle w:val="Normal"/>
      </w:pPr>
      <w:r>
        <w:t xml:space="preserve">Output: </w:t>
      </w:r>
    </w:p>
    <w:p>
      <w:pPr>
        <w:pStyle w:val="Para 17"/>
      </w:pPr>
      <w:r>
        <w:t xml:space="preserve"/>
        <w:br w:clear="none"/>
        <w:t xml:space="preserve">t5 == t6 =&gt; false</w:t>
        <w:br w:clear="none"/>
      </w:r>
    </w:p>
    <w:p>
      <w:pPr>
        <w:pStyle w:val="Normal"/>
      </w:pPr>
      <w:r>
        <w:t>Example 2.6 – StringBuilder creates a new String object by default in the heap space</w:t>
      </w:r>
    </w:p>
    <w:p>
      <w:pPr>
        <w:pStyle w:val="Normal"/>
      </w:pPr>
      <w:r>
        <w:t>We found out how String objects are created and in which heap memory they are stored. This newly acquired information can strengthen us in making decisions by choosing a</w:t>
      </w:r>
      <w:r>
        <w:rPr>
          <w:rStyle w:val="Text12"/>
        </w:rPr>
        <w:bookmarkStart w:id="300" w:name="_idIndexMarker145"/>
        <w:t/>
        <w:bookmarkEnd w:id="300"/>
      </w:r>
      <w:r>
        <w:t xml:space="preserve"> suitable</w:t>
      </w:r>
      <w:r>
        <w:rPr>
          <w:rStyle w:val="Text12"/>
        </w:rPr>
        <w:bookmarkStart w:id="301" w:name="_idIndexMarker146"/>
        <w:t/>
        <w:bookmarkEnd w:id="301"/>
      </w:r>
      <w:r>
        <w:t xml:space="preserve"> design pattern or a combination of them to avoid misuse of memory. Because the string is under the hood of an array of characters, primitive type </w:t>
      </w:r>
      <w:r>
        <w:rPr>
          <w:rStyle w:val="Text0"/>
        </w:rPr>
        <w:t>char[]</w:t>
      </w:r>
      <w:r>
        <w:t xml:space="preserve">, the array is not primitive – in fact, it is an object. Let’s examine this concept a little more closely because it is also essential for the Java language </w:t>
        <w:t>and platform.</w:t>
      </w:r>
    </w:p>
    <w:p>
      <w:bookmarkStart w:id="302" w:name="Introducing_arrays"/>
      <w:pPr>
        <w:pStyle w:val="Heading 2"/>
      </w:pPr>
      <w:r>
        <w:rPr>
          <w:rStyle w:val="Text11"/>
        </w:rPr>
        <w:bookmarkStart w:id="303" w:name="_idTextAnchor053"/>
        <w:t/>
        <w:bookmarkEnd w:id="303"/>
      </w:r>
      <w:r>
        <w:t>Introducing arrays</w:t>
      </w:r>
      <w:bookmarkEnd w:id="302"/>
    </w:p>
    <w:p>
      <w:pPr>
        <w:pStyle w:val="Normal"/>
      </w:pPr>
      <w:r>
        <w:t xml:space="preserve">To understand </w:t>
      </w:r>
      <w:r>
        <w:rPr>
          <w:rStyle w:val="Text12"/>
        </w:rPr>
        <w:bookmarkStart w:id="304" w:name="_idIndexMarker147"/>
        <w:t/>
        <w:bookmarkEnd w:id="304"/>
      </w:r>
      <w:r>
        <w:t xml:space="preserve">the Java collections framework better, first, we will look at an </w:t>
      </w:r>
      <w:r>
        <w:rPr>
          <w:rStyle w:val="Text12"/>
        </w:rPr>
        <w:bookmarkStart w:id="305" w:name="_idIndexMarker148"/>
        <w:t/>
        <w:bookmarkEnd w:id="305"/>
      </w:r>
      <w:r>
        <w:t xml:space="preserve">important concept, arrays. In Java, an array is represented by a sequence of the same type of positional index elements. Fields are index-based. Any attempt at runtime to get an element from a non-existent position results in </w:t>
      </w:r>
      <w:r>
        <w:rPr>
          <w:rStyle w:val="Text0"/>
        </w:rPr>
        <w:t>ArrayIndexOutOfBoundsException</w:t>
      </w:r>
      <w:r>
        <w:t xml:space="preserve">. The array field is allocated as an object and stored in heap space. This means that in the case of insufficient space, an </w:t>
      </w:r>
      <w:r>
        <w:rPr>
          <w:rStyle w:val="Text0"/>
        </w:rPr>
        <w:t>OutOfMemoryError</w:t>
      </w:r>
      <w:r>
        <w:t xml:space="preserve"> exception is thrown. Each array requires a defined size due to memory allocation. Simple field allocation with literals is relatively memory-efficient (</w:t>
      </w:r>
      <w:r>
        <w:rPr>
          <w:rStyle w:val="Text1"/>
        </w:rPr>
        <w:t>Exam</w:t>
      </w:r>
      <w:r>
        <w:rPr>
          <w:rStyle w:val="Text13"/>
        </w:rPr>
        <w:bookmarkStart w:id="306" w:name="_idTextAnchor054"/>
        <w:t/>
        <w:bookmarkEnd w:id="306"/>
      </w:r>
      <w:r>
        <w:rPr>
          <w:rStyle w:val="Text1"/>
        </w:rPr>
        <w:t>ple 2.8</w:t>
      </w:r>
      <w:r>
        <w:t>):</w:t>
      </w:r>
    </w:p>
    <w:p>
      <w:pPr>
        <w:pStyle w:val="Para 04"/>
      </w:pPr>
      <w:r>
        <w:t xml:space="preserve"/>
        <w:br w:clear="none"/>
        <w:t xml:space="preserve">int[]     array1</w:t>
        <w:br w:clear="none"/>
      </w:r>
      <w:r>
        <w:rPr>
          <w:rStyle w:val="Text11"/>
        </w:rPr>
      </w:r>
      <w:r>
        <w:t xml:space="preserve">;    </w:t>
        <w:br w:clear="none"/>
      </w:r>
      <w:r>
        <w:rPr>
          <w:rStyle w:val="Text11"/>
        </w:rPr>
      </w:r>
      <w:r>
        <w:t xml:space="preserve">  </w:t>
        <w:br w:clear="none"/>
      </w:r>
      <w:r>
        <w:rPr>
          <w:rStyle w:val="Text11"/>
        </w:rPr>
      </w:r>
      <w:r>
        <w:t xml:space="preserve">  </w:t>
        <w:br w:clear="none"/>
        <w:t xml:space="preserve">byte[][]  array2;</w:t>
        <w:br w:clear="none"/>
      </w:r>
      <w:r>
        <w:rPr>
          <w:rStyle w:val="Text11"/>
        </w:rPr>
      </w:r>
      <w:r>
        <w:t xml:space="preserve">        </w:t>
        <w:br w:clear="none"/>
        <w:t xml:space="preserve">Object[]  array3;        </w:t>
        <w:br w:clear="none"/>
        <w:t xml:space="preserve">Co</w:t>
        <w:br w:clear="none"/>
      </w:r>
      <w:r>
        <w:rPr>
          <w:rStyle w:val="Text11"/>
        </w:rPr>
      </w:r>
      <w:r>
        <w:t xml:space="preserve">llection&lt;?&gt;[] array4;</w:t>
        <w:br w:clear="none"/>
      </w:r>
    </w:p>
    <w:p>
      <w:pPr>
        <w:pStyle w:val="Normal"/>
      </w:pPr>
      <w:r>
        <w:t>Example 2.8 – Multiple array allocation approaches</w:t>
      </w:r>
    </w:p>
    <w:p>
      <w:pPr>
        <w:pStyle w:val="Normal"/>
      </w:pPr>
      <w:r>
        <w:t xml:space="preserve">Arrays allow us to store elements that implement interface classes or a range of abstract classes. The </w:t>
      </w:r>
      <w:r>
        <w:rPr>
          <w:rStyle w:val="Text12"/>
        </w:rPr>
        <w:bookmarkStart w:id="307" w:name="_idIndexMarker149"/>
        <w:t/>
        <w:bookmarkEnd w:id="307"/>
      </w:r>
      <w:r>
        <w:t xml:space="preserve">field </w:t>
      </w:r>
      <w:r>
        <w:rPr>
          <w:rStyle w:val="Text12"/>
        </w:rPr>
        <w:bookmarkStart w:id="308" w:name="_idIndexMarker150"/>
        <w:t/>
        <w:bookmarkEnd w:id="308"/>
      </w:r>
      <w:r>
        <w:t>variable declaration does not create or assign a new field; the variable contains a field reference (</w:t>
      </w:r>
      <w:r>
        <w:rPr>
          <w:rStyle w:val="Text1"/>
        </w:rPr>
        <w:t>Ex</w:t>
      </w:r>
      <w:r>
        <w:rPr>
          <w:rStyle w:val="Text13"/>
        </w:rPr>
        <w:bookmarkStart w:id="309" w:name="_idTextAnchor060"/>
        <w:t/>
        <w:bookmarkEnd w:id="309"/>
      </w:r>
      <w:r>
        <w:rPr>
          <w:rStyle w:val="Text1"/>
        </w:rPr>
        <w:t>ample 2.9</w:t>
      </w:r>
      <w:r>
        <w:t>):</w:t>
      </w:r>
    </w:p>
    <w:p>
      <w:pPr>
        <w:pStyle w:val="Para 04"/>
      </w:pPr>
      <w:r>
        <w:t xml:space="preserve"/>
        <w:br w:clear="none"/>
        <w:t xml:space="preserve">int[] a1 = {1,2,3,4</w:t>
        <w:br w:clear="none"/>
      </w:r>
      <w:r>
        <w:rPr>
          <w:rStyle w:val="Text11"/>
        </w:rPr>
      </w:r>
      <w:r>
        <w:t xml:space="preserve">};</w:t>
        <w:br w:clear="none"/>
        <w:t xml:space="preserve">a1[0] = a1.length;</w:t>
        <w:br w:clear="none"/>
        <w:t xml:space="preserve">int e1</w:t>
        <w:br w:clear="none"/>
      </w:r>
      <w:r>
        <w:rPr>
          <w:rStyle w:val="Text11"/>
        </w:rPr>
      </w:r>
      <w:r>
        <w:t xml:space="preserve"> = a1[0];</w:t>
        <w:br w:clear="none"/>
        <w:t xml:space="preserve">a1.length == 4 =&gt; TRUE </w:t>
        <w:br w:clear="none"/>
        <w:t xml:space="preserve">a1 instanceof Object =&gt; TRUE</w:t>
        <w:br w:clear="none"/>
      </w:r>
    </w:p>
    <w:p>
      <w:pPr>
        <w:pStyle w:val="Normal"/>
      </w:pPr>
      <w:r>
        <w:t>Example 2.9 – Array initiation, assignment, and verification</w:t>
      </w:r>
    </w:p>
    <w:p>
      <w:pPr>
        <w:pStyle w:val="Normal"/>
      </w:pPr>
      <w:r>
        <w:t xml:space="preserve">The use of the field is often neglected due to its potentially precise requirements and limited auxiliary methods. However, it can help enforce the open-closed principle, which assumes </w:t>
        <w:t>code maintainability.</w:t>
      </w:r>
    </w:p>
    <w:p>
      <w:pPr>
        <w:pStyle w:val="Normal"/>
      </w:pPr>
      <w:r>
        <w:t xml:space="preserve">The field is more often replaced by collection or map structures, which provide additional helper methods. Let us explore the topic </w:t>
        <w:t>more closely.</w:t>
      </w:r>
    </w:p>
    <w:p>
      <w:bookmarkStart w:id="310" w:name="Discovering_a_collection_framewo"/>
      <w:pPr>
        <w:pStyle w:val="Heading 2"/>
      </w:pPr>
      <w:r>
        <w:rPr>
          <w:rStyle w:val="Text11"/>
        </w:rPr>
        <w:bookmarkStart w:id="311" w:name="_idTextAnchor063"/>
        <w:t/>
        <w:bookmarkEnd w:id="311"/>
      </w:r>
      <w:r>
        <w:t>Discovering a collection framework</w:t>
      </w:r>
      <w:bookmarkEnd w:id="310"/>
    </w:p>
    <w:p>
      <w:pPr>
        <w:pStyle w:val="Normal"/>
      </w:pPr>
      <w:r>
        <w:t>Unlike fields, advanced</w:t>
      </w:r>
      <w:r>
        <w:rPr>
          <w:rStyle w:val="Text12"/>
        </w:rPr>
        <w:bookmarkStart w:id="312" w:name="_idIndexMarker151"/>
        <w:t/>
        <w:bookmarkEnd w:id="312"/>
      </w:r>
      <w:r>
        <w:t xml:space="preserve"> collections provide an </w:t>
      </w:r>
      <w:r>
        <w:rPr>
          <w:rStyle w:val="Text12"/>
        </w:rPr>
        <w:bookmarkStart w:id="313" w:name="_idIndexMarker152"/>
        <w:t/>
        <w:bookmarkEnd w:id="313"/>
      </w:r>
      <w:r>
        <w:t xml:space="preserve">automatic resizing feature. This means that the required base representation will be copied and the previous version will become eligible for GC. The Java collections framework includes </w:t>
      </w:r>
      <w:r>
        <w:rPr>
          <w:rStyle w:val="Text0"/>
        </w:rPr>
        <w:t>List</w:t>
      </w:r>
      <w:r>
        <w:t xml:space="preserve"> (</w:t>
      </w:r>
      <w:r>
        <w:rPr>
          <w:rStyle w:val="Text1"/>
        </w:rPr>
        <w:t>Table 2.3</w:t>
      </w:r>
      <w:r>
        <w:t xml:space="preserve">), </w:t>
      </w:r>
      <w:r>
        <w:rPr>
          <w:rStyle w:val="Text0"/>
        </w:rPr>
        <w:t>Set</w:t>
      </w:r>
      <w:r>
        <w:t xml:space="preserve"> (</w:t>
      </w:r>
      <w:r>
        <w:rPr>
          <w:rStyle w:val="Text1"/>
        </w:rPr>
        <w:t>Table 2.4</w:t>
      </w:r>
      <w:r>
        <w:t xml:space="preserve">), </w:t>
      </w:r>
      <w:r>
        <w:rPr>
          <w:rStyle w:val="Text0"/>
        </w:rPr>
        <w:t>Queue</w:t>
      </w:r>
      <w:r>
        <w:t xml:space="preserve"> (</w:t>
      </w:r>
      <w:r>
        <w:rPr>
          <w:rStyle w:val="Text1"/>
        </w:rPr>
        <w:t>Table 2.5</w:t>
      </w:r>
      <w:r>
        <w:t xml:space="preserve">), and </w:t>
      </w:r>
      <w:r>
        <w:rPr>
          <w:rStyle w:val="Text0"/>
        </w:rPr>
        <w:t>Map</w:t>
      </w:r>
      <w:r>
        <w:t xml:space="preserve"> interfaces with several implementations (</w:t>
      </w:r>
      <w:r>
        <w:rPr>
          <w:rStyle w:val="Text1"/>
        </w:rPr>
        <w:t>Figure 2</w:t>
        <w:t>.12</w:t>
      </w:r>
      <w:r>
        <w:t xml:space="preserve">). Implementations may vary by vendor, but all must conform to </w:t>
        <w:t>basic specifications.</w:t>
      </w:r>
    </w:p>
    <w:p>
      <w:bookmarkStart w:id="314"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26" name="B18884_02_12.jpg" descr="Figure 2.12 – Dependencies between Java collections framework interfaces"/>
            <wp:cNvGraphicFramePr>
              <a:graphicFrameLocks noChangeAspect="1"/>
            </wp:cNvGraphicFramePr>
            <a:graphic>
              <a:graphicData uri="http://schemas.openxmlformats.org/drawingml/2006/picture">
                <pic:pic>
                  <pic:nvPicPr>
                    <pic:cNvPr id="0" name="B18884_02_12.jpg" descr="Figure 2.12 – Dependencies between Java collections framework interfaces"/>
                    <pic:cNvPicPr/>
                  </pic:nvPicPr>
                  <pic:blipFill>
                    <a:blip r:embed="rId30"/>
                    <a:stretch>
                      <a:fillRect/>
                    </a:stretch>
                  </pic:blipFill>
                  <pic:spPr>
                    <a:xfrm>
                      <a:off x="0" y="0"/>
                      <a:ext cx="5943600" cy="3060700"/>
                    </a:xfrm>
                    <a:prstGeom prst="rect">
                      <a:avLst/>
                    </a:prstGeom>
                  </pic:spPr>
                </pic:pic>
              </a:graphicData>
            </a:graphic>
          </wp:anchor>
        </w:drawing>
        <w:t xml:space="preserve"> </w:t>
      </w:r>
      <w:bookmarkEnd w:id="314"/>
    </w:p>
    <w:p>
      <w:pPr>
        <w:pStyle w:val="Normal"/>
      </w:pPr>
      <w:r>
        <w:t>Figure 2.12 – Dependencies between Java collections framework interfaces</w:t>
      </w:r>
    </w:p>
    <w:p>
      <w:pPr>
        <w:pStyle w:val="Normal"/>
      </w:pPr>
      <w:r>
        <w:t xml:space="preserve">The implications of the collection are located in the </w:t>
      </w:r>
      <w:r>
        <w:rPr>
          <w:rStyle w:val="Text0"/>
        </w:rPr>
        <w:t>java.base</w:t>
      </w:r>
      <w:r>
        <w:t xml:space="preserve"> module and its </w:t>
      </w:r>
      <w:r>
        <w:rPr>
          <w:rStyle w:val="Text0"/>
        </w:rPr>
        <w:t>java.util</w:t>
      </w:r>
      <w:r>
        <w:t xml:space="preserve"> package. The package contains the most common implementation, with the known behavior of time complexity. Space complexity is not very relevant, as the framework comes with automatic resizing features. Time complexity can play a more important role in selection when it comes to design patterns, as this can significantly penalize the response of the proposed program. To assess the time complexity of O-notation, O-notation is used to highlight the upper limit and the worst-case program must be used to </w:t>
        <w:t>obtain it.</w:t>
      </w:r>
    </w:p>
    <w:p>
      <w:pPr>
        <w:pStyle w:val="Normal"/>
      </w:pPr>
      <w:r>
        <w:t>To evaluate the impact of time complexity, we can go through some nice examples, such as the importance of choosing the right data structure. Let us start with the list structures (</w:t>
      </w:r>
      <w:r>
        <w:rPr>
          <w:rStyle w:val="Text1"/>
        </w:rPr>
        <w:t>Table 2.3</w:t>
      </w:r>
      <w:r>
        <w:t xml:space="preserve">), which allow access to each element using </w:t>
        <w:t>an index.</w:t>
      </w:r>
    </w:p>
    <w:tbl>
      <w:tblPr>
        <w:tblW w:type="auto" w:w="0"/>
      </w:tblPr>
      <w:tr>
        <w:tc>
          <w:tcPr>
            <w:tcW w:type="auto" w:w="0"/>
            <w:tcMar>
              <w:left w:type="dxa" w:w="200"/>
              <w:top w:type="dxa" w:w="200"/>
              <w:right w:type="dxa" w:w="200"/>
              <w:bottom w:type="dxa" w:w="200"/>
            </w:tcMar>
            <w:vAlign w:val="top"/>
          </w:tcPr>
          <w:p>
            <w:bookmarkStart w:id="315" w:name="_1"/>
            <w:pPr>
              <w:pStyle w:val="Para 28"/>
            </w:pPr>
            <w:r>
              <w:t/>
            </w:r>
            <w:bookmarkEnd w:id="315"/>
          </w:p>
          <w:p>
            <w:pPr>
              <w:pStyle w:val="Para 09"/>
            </w:pPr>
            <w:r>
              <w:t>Name</w:t>
            </w:r>
          </w:p>
        </w:tc>
        <w:tc>
          <w:tcPr>
            <w:tcW w:type="auto" w:w="0"/>
            <w:tcMar>
              <w:left w:type="dxa" w:w="200"/>
              <w:top w:type="dxa" w:w="200"/>
              <w:right w:type="dxa" w:w="200"/>
              <w:bottom w:type="dxa" w:w="200"/>
            </w:tcMar>
            <w:vAlign w:val="top"/>
          </w:tcPr>
          <w:p>
            <w:pPr>
              <w:pStyle w:val="Para 09"/>
            </w:pPr>
            <w:r>
              <w:t>Contains</w:t>
            </w:r>
          </w:p>
        </w:tc>
        <w:tc>
          <w:tcPr>
            <w:tcW w:type="auto" w:w="0"/>
            <w:tcMar>
              <w:left w:type="dxa" w:w="200"/>
              <w:top w:type="dxa" w:w="200"/>
              <w:right w:type="dxa" w:w="200"/>
              <w:bottom w:type="dxa" w:w="200"/>
            </w:tcMar>
            <w:vAlign w:val="top"/>
          </w:tcPr>
          <w:p>
            <w:pPr>
              <w:pStyle w:val="Para 09"/>
            </w:pPr>
            <w:r>
              <w:t>Add</w:t>
            </w:r>
          </w:p>
        </w:tc>
        <w:tc>
          <w:tcPr>
            <w:tcW w:type="auto" w:w="0"/>
            <w:tcMar>
              <w:left w:type="dxa" w:w="200"/>
              <w:top w:type="dxa" w:w="200"/>
              <w:right w:type="dxa" w:w="200"/>
              <w:bottom w:type="dxa" w:w="200"/>
            </w:tcMar>
            <w:vAlign w:val="top"/>
          </w:tcPr>
          <w:p>
            <w:pPr>
              <w:pStyle w:val="Para 09"/>
            </w:pPr>
            <w:r>
              <w:t>Get</w:t>
            </w:r>
          </w:p>
        </w:tc>
        <w:tc>
          <w:tcPr>
            <w:tcW w:type="auto" w:w="0"/>
            <w:tcMar>
              <w:left w:type="dxa" w:w="200"/>
              <w:top w:type="dxa" w:w="200"/>
              <w:right w:type="dxa" w:w="200"/>
              <w:bottom w:type="dxa" w:w="200"/>
            </w:tcMar>
            <w:vAlign w:val="top"/>
          </w:tcPr>
          <w:p>
            <w:pPr>
              <w:pStyle w:val="Para 09"/>
            </w:pPr>
            <w:r>
              <w:t>Remove</w:t>
            </w:r>
          </w:p>
        </w:tc>
        <w:tc>
          <w:tcPr>
            <w:tcW w:type="auto" w:w="0"/>
            <w:tcMar>
              <w:left w:type="dxa" w:w="200"/>
              <w:top w:type="dxa" w:w="200"/>
              <w:right w:type="dxa" w:w="200"/>
              <w:bottom w:type="dxa" w:w="200"/>
            </w:tcMar>
            <w:vAlign w:val="top"/>
          </w:tcPr>
          <w:p>
            <w:pPr>
              <w:pStyle w:val="Para 09"/>
            </w:pPr>
            <w:r>
              <w:t>Data 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ArrayList</w:t>
            </w:r>
          </w:p>
        </w:tc>
        <w:tc>
          <w:tcPr>
            <w:tcW w:type="auto" w:w="0"/>
            <w:shd w:val="clear" w:color="auto" w:fill="EEF2F6"/>
            <w:tcMar>
              <w:left w:type="dxa" w:w="200"/>
              <w:top w:type="dxa" w:w="200"/>
              <w:right w:type="dxa" w:w="200"/>
              <w:bottom w:type="dxa" w:w="200"/>
            </w:tcMar>
            <w:vAlign w:val="top"/>
          </w:tcPr>
          <w:p>
            <w:pPr>
              <w:pStyle w:val="Para 07"/>
            </w:pPr>
            <w:r>
              <w:t>O(n)</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O(n)</w:t>
            </w:r>
          </w:p>
        </w:tc>
        <w:tc>
          <w:tcPr>
            <w:tcW w:type="auto" w:w="0"/>
            <w:shd w:val="clear" w:color="auto" w:fill="EEF2F6"/>
            <w:tcMar>
              <w:left w:type="dxa" w:w="200"/>
              <w:top w:type="dxa" w:w="200"/>
              <w:right w:type="dxa" w:w="200"/>
              <w:bottom w:type="dxa" w:w="200"/>
            </w:tcMar>
            <w:vAlign w:val="top"/>
          </w:tcPr>
          <w:p>
            <w:pPr>
              <w:pStyle w:val="Para 07"/>
            </w:pPr>
            <w:r>
              <w:t>Array</w:t>
            </w:r>
          </w:p>
        </w:tc>
      </w:tr>
    </w:tbl>
    <w:tbl>
      <w:tblPr>
        <w:tblW w:type="auto" w:w="0"/>
      </w:tblPr>
      <w:tr>
        <w:tc>
          <w:tcPr>
            <w:tcW w:type="auto" w:w="0"/>
            <w:tcMar>
              <w:left w:type="dxa" w:w="200"/>
              <w:top w:type="dxa" w:w="200"/>
              <w:right w:type="dxa" w:w="200"/>
              <w:bottom w:type="dxa" w:w="200"/>
            </w:tcMar>
            <w:vAlign w:val="top"/>
          </w:tcPr>
          <w:p>
            <w:pPr>
              <w:pStyle w:val="Para 10"/>
            </w:pPr>
            <w:r>
              <w:t>LinkedList</w:t>
            </w:r>
          </w:p>
        </w:tc>
        <w:tc>
          <w:tcPr>
            <w:tcW w:type="auto" w:w="0"/>
            <w:tcMar>
              <w:left w:type="dxa" w:w="200"/>
              <w:top w:type="dxa" w:w="200"/>
              <w:right w:type="dxa" w:w="200"/>
              <w:bottom w:type="dxa" w:w="200"/>
            </w:tcMar>
            <w:vAlign w:val="top"/>
          </w:tcPr>
          <w:p>
            <w:pPr>
              <w:pStyle w:val="Para 07"/>
            </w:pPr>
            <w:r>
              <w:t>O(n)</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O(n)</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Linked List</w:t>
            </w:r>
          </w:p>
        </w:tc>
      </w:tr>
    </w:tbl>
    <w:p>
      <w:pPr>
        <w:pStyle w:val="Normal"/>
      </w:pPr>
      <w:r>
        <w:t>Table 2.3 – Selected List interface implementations with their time complexities sorted by the actions offered</w:t>
      </w:r>
    </w:p>
    <w:p>
      <w:pPr>
        <w:pStyle w:val="Normal"/>
      </w:pPr>
      <w:r>
        <w:t xml:space="preserve">An algorithm sometimes requires you to verify the presence of an element in the data structure and add or remove a new one. For these cases, let us look at the implementation of the </w:t>
      </w:r>
      <w:r>
        <w:rPr>
          <w:rStyle w:val="Text0"/>
        </w:rPr>
        <w:t>Set</w:t>
      </w:r>
      <w:r>
        <w:t xml:space="preserve"> interface (</w:t>
      </w:r>
      <w:r>
        <w:rPr>
          <w:rStyle w:val="Text1"/>
        </w:rPr>
        <w:t>Table 2.4</w:t>
      </w:r>
      <w:r>
        <w:t>).</w:t>
      </w:r>
    </w:p>
    <w:tbl>
      <w:tblPr>
        <w:tblW w:type="auto" w:w="0"/>
      </w:tblPr>
      <w:tr>
        <w:tc>
          <w:tcPr>
            <w:tcW w:type="auto" w:w="0"/>
            <w:tcMar>
              <w:left w:type="dxa" w:w="200"/>
              <w:top w:type="dxa" w:w="200"/>
              <w:right w:type="dxa" w:w="200"/>
              <w:bottom w:type="dxa" w:w="200"/>
            </w:tcMar>
            <w:vAlign w:val="top"/>
          </w:tcPr>
          <w:p>
            <w:bookmarkStart w:id="316" w:name="_2"/>
            <w:pPr>
              <w:pStyle w:val="Para 28"/>
            </w:pPr>
            <w:r>
              <w:t/>
            </w:r>
            <w:bookmarkEnd w:id="316"/>
          </w:p>
          <w:p>
            <w:pPr>
              <w:pStyle w:val="Para 09"/>
            </w:pPr>
            <w:r>
              <w:t>Name</w:t>
            </w:r>
          </w:p>
        </w:tc>
        <w:tc>
          <w:tcPr>
            <w:tcW w:type="auto" w:w="0"/>
            <w:tcMar>
              <w:left w:type="dxa" w:w="200"/>
              <w:top w:type="dxa" w:w="200"/>
              <w:right w:type="dxa" w:w="200"/>
              <w:bottom w:type="dxa" w:w="200"/>
            </w:tcMar>
            <w:vAlign w:val="top"/>
          </w:tcPr>
          <w:p>
            <w:pPr>
              <w:pStyle w:val="Para 09"/>
            </w:pPr>
            <w:r>
              <w:t>Contains</w:t>
            </w:r>
          </w:p>
        </w:tc>
        <w:tc>
          <w:tcPr>
            <w:tcW w:type="auto" w:w="0"/>
            <w:tcMar>
              <w:left w:type="dxa" w:w="200"/>
              <w:top w:type="dxa" w:w="200"/>
              <w:right w:type="dxa" w:w="200"/>
              <w:bottom w:type="dxa" w:w="200"/>
            </w:tcMar>
            <w:vAlign w:val="top"/>
          </w:tcPr>
          <w:p>
            <w:pPr>
              <w:pStyle w:val="Para 09"/>
            </w:pPr>
            <w:r>
              <w:t>Add</w:t>
            </w:r>
          </w:p>
        </w:tc>
        <w:tc>
          <w:tcPr>
            <w:tcW w:type="auto" w:w="0"/>
            <w:tcMar>
              <w:left w:type="dxa" w:w="200"/>
              <w:top w:type="dxa" w:w="200"/>
              <w:right w:type="dxa" w:w="200"/>
              <w:bottom w:type="dxa" w:w="200"/>
            </w:tcMar>
            <w:vAlign w:val="top"/>
          </w:tcPr>
          <w:p>
            <w:pPr>
              <w:pStyle w:val="Para 09"/>
            </w:pPr>
            <w:r>
              <w:t>Remove</w:t>
            </w:r>
          </w:p>
        </w:tc>
        <w:tc>
          <w:tcPr>
            <w:tcW w:type="auto" w:w="0"/>
            <w:tcMar>
              <w:left w:type="dxa" w:w="200"/>
              <w:top w:type="dxa" w:w="200"/>
              <w:right w:type="dxa" w:w="200"/>
              <w:bottom w:type="dxa" w:w="200"/>
            </w:tcMar>
            <w:vAlign w:val="top"/>
          </w:tcPr>
          <w:p>
            <w:pPr>
              <w:pStyle w:val="Para 09"/>
            </w:pPr>
            <w:r>
              <w:t>Data 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HashSet</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Hash Table</w:t>
            </w:r>
          </w:p>
        </w:tc>
      </w:tr>
    </w:tbl>
    <w:tbl>
      <w:tblPr>
        <w:tblW w:type="auto" w:w="0"/>
      </w:tblPr>
      <w:tr>
        <w:tc>
          <w:tcPr>
            <w:tcW w:type="auto" w:w="0"/>
            <w:tcMar>
              <w:left w:type="dxa" w:w="200"/>
              <w:top w:type="dxa" w:w="200"/>
              <w:right w:type="dxa" w:w="200"/>
              <w:bottom w:type="dxa" w:w="200"/>
            </w:tcMar>
            <w:vAlign w:val="top"/>
          </w:tcPr>
          <w:p>
            <w:pPr>
              <w:pStyle w:val="Para 10"/>
            </w:pPr>
            <w:r>
              <w:t>TreeSet</w:t>
            </w:r>
          </w:p>
        </w:tc>
        <w:tc>
          <w:tcPr>
            <w:tcW w:type="auto" w:w="0"/>
            <w:tcMar>
              <w:left w:type="dxa" w:w="200"/>
              <w:top w:type="dxa" w:w="200"/>
              <w:right w:type="dxa" w:w="200"/>
              <w:bottom w:type="dxa" w:w="200"/>
            </w:tcMar>
            <w:vAlign w:val="top"/>
          </w:tcPr>
          <w:p>
            <w:pPr>
              <w:pStyle w:val="Para 07"/>
            </w:pPr>
            <w:r>
              <w:t>O(log n)</w:t>
            </w:r>
          </w:p>
        </w:tc>
        <w:tc>
          <w:tcPr>
            <w:tcW w:type="auto" w:w="0"/>
            <w:tcMar>
              <w:left w:type="dxa" w:w="200"/>
              <w:top w:type="dxa" w:w="200"/>
              <w:right w:type="dxa" w:w="200"/>
              <w:bottom w:type="dxa" w:w="200"/>
            </w:tcMar>
            <w:vAlign w:val="top"/>
          </w:tcPr>
          <w:p>
            <w:pPr>
              <w:pStyle w:val="Para 07"/>
            </w:pPr>
            <w:r>
              <w:t>O(log n)</w:t>
            </w:r>
          </w:p>
        </w:tc>
        <w:tc>
          <w:tcPr>
            <w:tcW w:type="auto" w:w="0"/>
            <w:tcMar>
              <w:left w:type="dxa" w:w="200"/>
              <w:top w:type="dxa" w:w="200"/>
              <w:right w:type="dxa" w:w="200"/>
              <w:bottom w:type="dxa" w:w="200"/>
            </w:tcMar>
            <w:vAlign w:val="top"/>
          </w:tcPr>
          <w:p>
            <w:pPr>
              <w:pStyle w:val="Para 07"/>
            </w:pPr>
            <w:r>
              <w:t>O(log n)</w:t>
            </w:r>
          </w:p>
        </w:tc>
        <w:tc>
          <w:tcPr>
            <w:tcW w:type="auto" w:w="0"/>
            <w:tcMar>
              <w:left w:type="dxa" w:w="200"/>
              <w:top w:type="dxa" w:w="200"/>
              <w:right w:type="dxa" w:w="200"/>
              <w:bottom w:type="dxa" w:w="200"/>
            </w:tcMar>
            <w:vAlign w:val="top"/>
          </w:tcPr>
          <w:p>
            <w:pPr>
              <w:pStyle w:val="Para 07"/>
            </w:pPr>
            <w:r>
              <w:t>Red-Black tree</w:t>
            </w:r>
          </w:p>
        </w:tc>
      </w:tr>
    </w:tbl>
    <w:p>
      <w:pPr>
        <w:pStyle w:val="Normal"/>
      </w:pPr>
      <w:r>
        <w:t>Table 2.4 – Selected Set interface implementation sorted by their offered actions and time complexity</w:t>
      </w:r>
    </w:p>
    <w:p>
      <w:pPr>
        <w:pStyle w:val="Normal"/>
      </w:pPr>
      <w:r>
        <w:t>The last</w:t>
      </w:r>
      <w:r>
        <w:rPr>
          <w:rStyle w:val="Text12"/>
        </w:rPr>
        <w:bookmarkStart w:id="317" w:name="_idIndexMarker153"/>
        <w:t/>
        <w:bookmarkEnd w:id="317"/>
      </w:r>
      <w:r>
        <w:t xml:space="preserve"> interface</w:t>
      </w:r>
      <w:r>
        <w:rPr>
          <w:rStyle w:val="Text12"/>
        </w:rPr>
        <w:bookmarkStart w:id="318" w:name="_idIndexMarker154"/>
        <w:t/>
        <w:bookmarkEnd w:id="318"/>
      </w:r>
      <w:r>
        <w:t xml:space="preserve"> provided by the collection group is </w:t>
      </w:r>
      <w:r>
        <w:rPr>
          <w:rStyle w:val="Text0"/>
        </w:rPr>
        <w:t>Queue</w:t>
      </w:r>
      <w:r>
        <w:t xml:space="preserve"> (</w:t>
      </w:r>
      <w:r>
        <w:rPr>
          <w:rStyle w:val="Text1"/>
        </w:rPr>
        <w:t>Figure 2</w:t>
        <w:t>.12</w:t>
      </w:r>
      <w:r>
        <w:t>). This data structure is very useful when you only need to work with the first or last element (</w:t>
      </w:r>
      <w:r>
        <w:rPr>
          <w:rStyle w:val="Text1"/>
        </w:rPr>
        <w:t>Table 2.5</w:t>
      </w:r>
      <w:r>
        <w:t>).</w:t>
      </w:r>
    </w:p>
    <w:tbl>
      <w:tblPr>
        <w:tblW w:type="auto" w:w="0"/>
      </w:tblPr>
      <w:tr>
        <w:tc>
          <w:tcPr>
            <w:tcW w:type="auto" w:w="0"/>
            <w:tcMar>
              <w:left w:type="dxa" w:w="200"/>
              <w:top w:type="dxa" w:w="200"/>
              <w:right w:type="dxa" w:w="200"/>
              <w:bottom w:type="dxa" w:w="200"/>
            </w:tcMar>
            <w:vAlign w:val="top"/>
          </w:tcPr>
          <w:p>
            <w:bookmarkStart w:id="319" w:name="_3"/>
            <w:pPr>
              <w:pStyle w:val="Para 28"/>
            </w:pPr>
            <w:r>
              <w:t/>
            </w:r>
            <w:bookmarkEnd w:id="319"/>
          </w:p>
          <w:p>
            <w:pPr>
              <w:pStyle w:val="Para 09"/>
            </w:pPr>
            <w:r>
              <w:t>Name</w:t>
            </w:r>
          </w:p>
        </w:tc>
        <w:tc>
          <w:tcPr>
            <w:tcW w:type="auto" w:w="0"/>
            <w:tcMar>
              <w:left w:type="dxa" w:w="200"/>
              <w:top w:type="dxa" w:w="200"/>
              <w:right w:type="dxa" w:w="200"/>
              <w:bottom w:type="dxa" w:w="200"/>
            </w:tcMar>
            <w:vAlign w:val="top"/>
          </w:tcPr>
          <w:p>
            <w:pPr>
              <w:pStyle w:val="Para 09"/>
            </w:pPr>
            <w:r>
              <w:t>Peak</w:t>
            </w:r>
          </w:p>
        </w:tc>
        <w:tc>
          <w:tcPr>
            <w:tcW w:type="auto" w:w="0"/>
            <w:tcMar>
              <w:left w:type="dxa" w:w="200"/>
              <w:top w:type="dxa" w:w="200"/>
              <w:right w:type="dxa" w:w="200"/>
              <w:bottom w:type="dxa" w:w="200"/>
            </w:tcMar>
            <w:vAlign w:val="top"/>
          </w:tcPr>
          <w:p>
            <w:pPr>
              <w:pStyle w:val="Para 09"/>
            </w:pPr>
            <w:r>
              <w:t>Offer</w:t>
            </w:r>
          </w:p>
        </w:tc>
        <w:tc>
          <w:tcPr>
            <w:tcW w:type="auto" w:w="0"/>
            <w:tcMar>
              <w:left w:type="dxa" w:w="200"/>
              <w:top w:type="dxa" w:w="200"/>
              <w:right w:type="dxa" w:w="200"/>
              <w:bottom w:type="dxa" w:w="200"/>
            </w:tcMar>
            <w:vAlign w:val="top"/>
          </w:tcPr>
          <w:p>
            <w:pPr>
              <w:pStyle w:val="Para 09"/>
            </w:pPr>
            <w:r>
              <w:t>Poll</w:t>
            </w:r>
          </w:p>
        </w:tc>
        <w:tc>
          <w:tcPr>
            <w:tcW w:type="auto" w:w="0"/>
            <w:tcMar>
              <w:left w:type="dxa" w:w="200"/>
              <w:top w:type="dxa" w:w="200"/>
              <w:right w:type="dxa" w:w="200"/>
              <w:bottom w:type="dxa" w:w="200"/>
            </w:tcMar>
            <w:vAlign w:val="top"/>
          </w:tcPr>
          <w:p>
            <w:pPr>
              <w:pStyle w:val="Para 09"/>
            </w:pPr>
            <w:r>
              <w:t>Size</w:t>
            </w:r>
          </w:p>
        </w:tc>
        <w:tc>
          <w:tcPr>
            <w:tcW w:type="auto" w:w="0"/>
            <w:tcMar>
              <w:left w:type="dxa" w:w="200"/>
              <w:top w:type="dxa" w:w="200"/>
              <w:right w:type="dxa" w:w="200"/>
              <w:bottom w:type="dxa" w:w="200"/>
            </w:tcMar>
            <w:vAlign w:val="top"/>
          </w:tcPr>
          <w:p>
            <w:pPr>
              <w:pStyle w:val="Para 09"/>
            </w:pPr>
            <w:r>
              <w:t>Data 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PriorityQueue</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O(log n)</w:t>
            </w:r>
          </w:p>
        </w:tc>
        <w:tc>
          <w:tcPr>
            <w:tcW w:type="auto" w:w="0"/>
            <w:shd w:val="clear" w:color="auto" w:fill="EEF2F6"/>
            <w:tcMar>
              <w:left w:type="dxa" w:w="200"/>
              <w:top w:type="dxa" w:w="200"/>
              <w:right w:type="dxa" w:w="200"/>
              <w:bottom w:type="dxa" w:w="200"/>
            </w:tcMar>
            <w:vAlign w:val="top"/>
          </w:tcPr>
          <w:p>
            <w:pPr>
              <w:pStyle w:val="Para 07"/>
            </w:pPr>
            <w:r>
              <w:t>O(log n)</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Priority Heap</w:t>
            </w:r>
          </w:p>
        </w:tc>
      </w:tr>
    </w:tbl>
    <w:tbl>
      <w:tblPr>
        <w:tblW w:type="auto" w:w="0"/>
      </w:tblPr>
      <w:tr>
        <w:tc>
          <w:tcPr>
            <w:tcW w:type="auto" w:w="0"/>
            <w:tcMar>
              <w:left w:type="dxa" w:w="200"/>
              <w:top w:type="dxa" w:w="200"/>
              <w:right w:type="dxa" w:w="200"/>
              <w:bottom w:type="dxa" w:w="200"/>
            </w:tcMar>
            <w:vAlign w:val="top"/>
          </w:tcPr>
          <w:p>
            <w:pPr>
              <w:pStyle w:val="Para 10"/>
            </w:pPr>
            <w:r>
              <w:t>ArrayDequeue</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Array</w:t>
            </w:r>
          </w:p>
        </w:tc>
      </w:tr>
    </w:tbl>
    <w:p>
      <w:pPr>
        <w:pStyle w:val="Normal"/>
      </w:pPr>
      <w:r>
        <w:t>Table 2.5 – Selected Queue interface implementations with the actions offered and their time complexities</w:t>
      </w:r>
    </w:p>
    <w:p>
      <w:pPr>
        <w:pStyle w:val="Normal"/>
      </w:pPr>
      <w:r>
        <w:t xml:space="preserve">When it comes to implementing a </w:t>
      </w:r>
      <w:r>
        <w:rPr>
          <w:rStyle w:val="Text0"/>
        </w:rPr>
        <w:t>Map</w:t>
      </w:r>
      <w:r>
        <w:t xml:space="preserve"> interface, it is important to remember what kind of map implementation type is considered. A map represents the structure of a key-value pair. Both the key and the values are descendants of the </w:t>
      </w:r>
      <w:r>
        <w:rPr>
          <w:rStyle w:val="Text0"/>
        </w:rPr>
        <w:t>Object</w:t>
      </w:r>
      <w:r>
        <w:t xml:space="preserve"> class. Apart from the fact that no literals can be used in the definition or initiation of the map, the correct implementation of the </w:t>
      </w:r>
      <w:r>
        <w:rPr>
          <w:rStyle w:val="Text0"/>
        </w:rPr>
        <w:t>hashCode</w:t>
      </w:r>
      <w:r>
        <w:t xml:space="preserve"> and </w:t>
      </w:r>
      <w:r>
        <w:rPr>
          <w:rStyle w:val="Text0"/>
        </w:rPr>
        <w:t>equals</w:t>
      </w:r>
      <w:r>
        <w:t xml:space="preserve"> object methods is required. This requirement is based on the need to identify the correct bucket to resolve potential map collisions. This kind of collision can lead to unexpected time complexity that deviates from our expectations (</w:t>
      </w:r>
      <w:r>
        <w:rPr>
          <w:rStyle w:val="Text1"/>
        </w:rPr>
        <w:t>Table 2.6</w:t>
      </w:r>
      <w:r>
        <w:t>):</w:t>
      </w:r>
    </w:p>
    <w:tbl>
      <w:tblPr>
        <w:tblW w:type="auto" w:w="0"/>
      </w:tblPr>
      <w:tr>
        <w:tc>
          <w:tcPr>
            <w:tcW w:type="auto" w:w="0"/>
            <w:tcMar>
              <w:left w:type="dxa" w:w="200"/>
              <w:top w:type="dxa" w:w="200"/>
              <w:right w:type="dxa" w:w="200"/>
              <w:bottom w:type="dxa" w:w="200"/>
            </w:tcMar>
            <w:vAlign w:val="top"/>
          </w:tcPr>
          <w:p>
            <w:bookmarkStart w:id="320" w:name="_4"/>
            <w:pPr>
              <w:pStyle w:val="Para 28"/>
            </w:pPr>
            <w:r>
              <w:t/>
            </w:r>
            <w:bookmarkEnd w:id="320"/>
          </w:p>
          <w:p>
            <w:pPr>
              <w:pStyle w:val="Para 09"/>
            </w:pPr>
            <w:r>
              <w:t>Name</w:t>
            </w:r>
          </w:p>
        </w:tc>
        <w:tc>
          <w:tcPr>
            <w:tcW w:type="auto" w:w="0"/>
            <w:tcMar>
              <w:left w:type="dxa" w:w="200"/>
              <w:top w:type="dxa" w:w="200"/>
              <w:right w:type="dxa" w:w="200"/>
              <w:bottom w:type="dxa" w:w="200"/>
            </w:tcMar>
            <w:vAlign w:val="top"/>
          </w:tcPr>
          <w:p>
            <w:pPr>
              <w:pStyle w:val="Para 09"/>
            </w:pPr>
            <w:r>
              <w:t>Contains Key</w:t>
            </w:r>
          </w:p>
        </w:tc>
        <w:tc>
          <w:tcPr>
            <w:tcW w:type="auto" w:w="0"/>
            <w:tcMar>
              <w:left w:type="dxa" w:w="200"/>
              <w:top w:type="dxa" w:w="200"/>
              <w:right w:type="dxa" w:w="200"/>
              <w:bottom w:type="dxa" w:w="200"/>
            </w:tcMar>
            <w:vAlign w:val="top"/>
          </w:tcPr>
          <w:p>
            <w:pPr>
              <w:pStyle w:val="Para 09"/>
            </w:pPr>
            <w:r>
              <w:t xml:space="preserve">Get </w:t>
              <w:t>by Key</w:t>
            </w:r>
          </w:p>
        </w:tc>
        <w:tc>
          <w:tcPr>
            <w:tcW w:type="auto" w:w="0"/>
            <w:tcMar>
              <w:left w:type="dxa" w:w="200"/>
              <w:top w:type="dxa" w:w="200"/>
              <w:right w:type="dxa" w:w="200"/>
              <w:bottom w:type="dxa" w:w="200"/>
            </w:tcMar>
            <w:vAlign w:val="top"/>
          </w:tcPr>
          <w:p>
            <w:pPr>
              <w:pStyle w:val="Para 09"/>
            </w:pPr>
            <w:r>
              <w:t xml:space="preserve">Remove </w:t>
              <w:t>by Key</w:t>
            </w:r>
          </w:p>
        </w:tc>
        <w:tc>
          <w:tcPr>
            <w:tcW w:type="auto" w:w="0"/>
            <w:tcMar>
              <w:left w:type="dxa" w:w="200"/>
              <w:top w:type="dxa" w:w="200"/>
              <w:right w:type="dxa" w:w="200"/>
              <w:bottom w:type="dxa" w:w="200"/>
            </w:tcMar>
            <w:vAlign w:val="top"/>
          </w:tcPr>
          <w:p>
            <w:pPr>
              <w:pStyle w:val="Para 09"/>
            </w:pPr>
            <w:r>
              <w:t>Data 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HashMap</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O(1)</w:t>
            </w:r>
          </w:p>
        </w:tc>
        <w:tc>
          <w:tcPr>
            <w:tcW w:type="auto" w:w="0"/>
            <w:shd w:val="clear" w:color="auto" w:fill="EEF2F6"/>
            <w:tcMar>
              <w:left w:type="dxa" w:w="200"/>
              <w:top w:type="dxa" w:w="200"/>
              <w:right w:type="dxa" w:w="200"/>
              <w:bottom w:type="dxa" w:w="200"/>
            </w:tcMar>
            <w:vAlign w:val="top"/>
          </w:tcPr>
          <w:p>
            <w:pPr>
              <w:pStyle w:val="Para 07"/>
            </w:pPr>
            <w:r>
              <w:t>Hash table</w:t>
            </w:r>
          </w:p>
        </w:tc>
      </w:tr>
    </w:tbl>
    <w:tbl>
      <w:tblPr>
        <w:tblW w:type="auto" w:w="0"/>
      </w:tblPr>
      <w:tr>
        <w:tc>
          <w:tcPr>
            <w:tcW w:type="auto" w:w="0"/>
            <w:tcMar>
              <w:left w:type="dxa" w:w="200"/>
              <w:top w:type="dxa" w:w="200"/>
              <w:right w:type="dxa" w:w="200"/>
              <w:bottom w:type="dxa" w:w="200"/>
            </w:tcMar>
            <w:vAlign w:val="top"/>
          </w:tcPr>
          <w:p>
            <w:pPr>
              <w:pStyle w:val="Para 10"/>
            </w:pPr>
            <w:r>
              <w:t>LinkedHashMap</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O(1)</w:t>
            </w:r>
          </w:p>
        </w:tc>
        <w:tc>
          <w:tcPr>
            <w:tcW w:type="auto" w:w="0"/>
            <w:tcMar>
              <w:left w:type="dxa" w:w="200"/>
              <w:top w:type="dxa" w:w="200"/>
              <w:right w:type="dxa" w:w="200"/>
              <w:bottom w:type="dxa" w:w="200"/>
            </w:tcMar>
            <w:vAlign w:val="top"/>
          </w:tcPr>
          <w:p>
            <w:pPr>
              <w:pStyle w:val="Para 07"/>
            </w:pPr>
            <w:r>
              <w:t xml:space="preserve">Hash table, </w:t>
              <w:t>linked list</w:t>
            </w:r>
          </w:p>
        </w:tc>
      </w:tr>
    </w:tbl>
    <w:p>
      <w:pPr>
        <w:pStyle w:val="Normal"/>
      </w:pPr>
      <w:r>
        <w:t xml:space="preserve">Table 2.6 – Selected Map interface implementations with time complexities by the actions provided </w:t>
      </w:r>
    </w:p>
    <w:p>
      <w:pPr>
        <w:pStyle w:val="Normal"/>
      </w:pPr>
      <w:r>
        <w:t>The</w:t>
      </w:r>
      <w:r>
        <w:rPr>
          <w:rStyle w:val="Text12"/>
        </w:rPr>
        <w:bookmarkStart w:id="321" w:name="_idIndexMarker155"/>
        <w:t/>
        <w:bookmarkEnd w:id="321"/>
      </w:r>
      <w:r>
        <w:t xml:space="preserve"> collections </w:t>
      </w:r>
      <w:r>
        <w:rPr>
          <w:rStyle w:val="Text12"/>
        </w:rPr>
        <w:bookmarkStart w:id="322" w:name="_idIndexMarker156"/>
        <w:t/>
        <w:bookmarkEnd w:id="322"/>
      </w:r>
      <w:r>
        <w:t xml:space="preserve">framework uses a heavily behavioral iterator design pattern to traverse through the considered elements. Those who have a keen eye must have already noticed that none of these functions of a collection framework would be possible without a proper mathematical basis. One of the main reasons for using design patterns is to map or create the right structures used by business logic. Let us take a brief look at some basic </w:t>
        <w:t>math features.</w:t>
      </w:r>
    </w:p>
    <w:p>
      <w:bookmarkStart w:id="323" w:name="Math_APIs"/>
      <w:pPr>
        <w:pStyle w:val="Heading 2"/>
      </w:pPr>
      <w:r>
        <w:rPr>
          <w:rStyle w:val="Text11"/>
        </w:rPr>
        <w:bookmarkStart w:id="324" w:name="_idTextAnchor064"/>
        <w:t/>
        <w:bookmarkEnd w:id="324"/>
      </w:r>
      <w:r>
        <w:t>Math APIs</w:t>
      </w:r>
      <w:bookmarkEnd w:id="323"/>
    </w:p>
    <w:p>
      <w:pPr>
        <w:pStyle w:val="Normal"/>
      </w:pPr>
      <w:r>
        <w:t>Java reveals</w:t>
      </w:r>
      <w:r>
        <w:rPr>
          <w:rStyle w:val="Text12"/>
        </w:rPr>
        <w:bookmarkStart w:id="325" w:name="_idIndexMarker157"/>
        <w:t/>
        <w:bookmarkEnd w:id="325"/>
      </w:r>
      <w:r>
        <w:t xml:space="preserve"> basic</w:t>
      </w:r>
      <w:r>
        <w:rPr>
          <w:rStyle w:val="Text12"/>
        </w:rPr>
        <w:bookmarkStart w:id="326" w:name="_idIndexMarker158"/>
        <w:t/>
        <w:bookmarkEnd w:id="326"/>
      </w:r>
      <w:r>
        <w:t xml:space="preserve"> mathematical functions by providing a static implementation of the final </w:t>
      </w:r>
      <w:r>
        <w:rPr>
          <w:rStyle w:val="Text0"/>
        </w:rPr>
        <w:t>Math</w:t>
      </w:r>
      <w:r>
        <w:t xml:space="preserve"> class. Final means that this class cannot be extended, which includes reluctant changes or replacements of basic functions. The </w:t>
      </w:r>
      <w:r>
        <w:rPr>
          <w:rStyle w:val="Text0"/>
        </w:rPr>
        <w:t>Math</w:t>
      </w:r>
      <w:r>
        <w:t xml:space="preserve"> class (</w:t>
      </w:r>
      <w:r>
        <w:rPr>
          <w:rStyle w:val="Text1"/>
        </w:rPr>
        <w:t>Example 2.10</w:t>
      </w:r>
      <w:r>
        <w:t xml:space="preserve">) is located in the </w:t>
      </w:r>
      <w:r>
        <w:rPr>
          <w:rStyle w:val="Text0"/>
        </w:rPr>
        <w:t>java.lang</w:t>
      </w:r>
      <w:r>
        <w:t xml:space="preserve"> package, which means that it is directly available without the need to </w:t>
        <w:t>import it:</w:t>
      </w:r>
    </w:p>
    <w:p>
      <w:pPr>
        <w:pStyle w:val="Para 04"/>
      </w:pPr>
      <w:r>
        <w:t xml:space="preserve"/>
        <w:br w:clear="none"/>
        <w:t xml:space="preserve">Double sin = Math.sin(90);</w:t>
        <w:br w:clear="none"/>
        <w:t xml:space="preserve">double abs = Math.abs(-10);</w:t>
        <w:br w:clear="none"/>
        <w:t xml:space="preserve">double sqrt = Math.sqrt(2);</w:t>
        <w:br w:clear="none"/>
      </w:r>
    </w:p>
    <w:p>
      <w:pPr>
        <w:pStyle w:val="Normal"/>
      </w:pPr>
      <w:r>
        <w:t>Example 2.10 – Using common math functions provided by the Math class</w:t>
      </w:r>
    </w:p>
    <w:p>
      <w:pPr>
        <w:pStyle w:val="Normal"/>
      </w:pPr>
      <w:r>
        <w:t xml:space="preserve">Although the </w:t>
      </w:r>
      <w:r>
        <w:rPr>
          <w:rStyle w:val="Text0"/>
        </w:rPr>
        <w:t>Math</w:t>
      </w:r>
      <w:r>
        <w:t xml:space="preserve"> class uses the </w:t>
      </w:r>
      <w:r>
        <w:rPr>
          <w:rStyle w:val="Text0"/>
        </w:rPr>
        <w:t>random</w:t>
      </w:r>
      <w:r>
        <w:t xml:space="preserve"> method, it only gets a </w:t>
      </w:r>
      <w:r>
        <w:rPr>
          <w:rStyle w:val="Text0"/>
        </w:rPr>
        <w:t>double</w:t>
      </w:r>
      <w:r>
        <w:t xml:space="preserve"> result. The </w:t>
      </w:r>
      <w:r>
        <w:rPr>
          <w:rStyle w:val="Text0"/>
        </w:rPr>
        <w:t>Random</w:t>
      </w:r>
      <w:r>
        <w:t xml:space="preserve"> class is in the </w:t>
      </w:r>
      <w:r>
        <w:rPr>
          <w:rStyle w:val="Text0"/>
        </w:rPr>
        <w:t>java.util</w:t>
      </w:r>
      <w:r>
        <w:t xml:space="preserve"> package and provides more customizable capabilities not only for types but also for the required ranges (</w:t>
      </w:r>
      <w:r>
        <w:rPr>
          <w:rStyle w:val="Text1"/>
        </w:rPr>
        <w:t>Example 2.11</w:t>
      </w:r>
      <w:r>
        <w:t>):</w:t>
      </w:r>
    </w:p>
    <w:p>
      <w:pPr>
        <w:pStyle w:val="Para 04"/>
      </w:pPr>
      <w:r>
        <w:t xml:space="preserve"/>
        <w:br w:clear="none"/>
        <w:t xml:space="preserve">Random randomNumberWithRange = new Random();</w:t>
        <w:br w:clear="none"/>
        <w:t xml:space="preserve">int upperBound = 10;</w:t>
        <w:br w:clear="none"/>
        <w:t xml:space="preserve">int randomIntInRange = randomNumberWithRange.</w:t>
        <w:br w:clear="none"/>
        <w:t xml:space="preserve">nextInt(upperBound);</w:t>
        <w:br w:clear="none"/>
        <w:t xml:space="preserve">double randomDoubleInRange = randomNumberWithRange.</w:t>
        <w:br w:clear="none"/>
        <w:t xml:space="preserve">nextDouble(upperBound);</w:t>
        <w:br w:clear="none"/>
      </w:r>
    </w:p>
    <w:p>
      <w:pPr>
        <w:pStyle w:val="Normal"/>
      </w:pPr>
      <w:r>
        <w:t>Example 2.11 – Generating a random number in a range (0 – upper bound)</w:t>
      </w:r>
    </w:p>
    <w:p>
      <w:pPr>
        <w:pStyle w:val="Normal"/>
      </w:pPr>
      <w:r>
        <w:t xml:space="preserve">The Java </w:t>
      </w:r>
      <w:r>
        <w:rPr>
          <w:rStyle w:val="Text0"/>
        </w:rPr>
        <w:t>Math</w:t>
      </w:r>
      <w:r>
        <w:t xml:space="preserve"> class is also used here, similar to virtually any required calculation that is beyond the</w:t>
      </w:r>
      <w:r>
        <w:rPr>
          <w:rStyle w:val="Text12"/>
        </w:rPr>
        <w:bookmarkStart w:id="327" w:name="_idIndexMarker159"/>
        <w:t/>
        <w:bookmarkEnd w:id="327"/>
      </w:r>
      <w:r>
        <w:t xml:space="preserve"> capabilities </w:t>
      </w:r>
      <w:r>
        <w:rPr>
          <w:rStyle w:val="Text12"/>
        </w:rPr>
        <w:bookmarkStart w:id="328" w:name="_idIndexMarker160"/>
        <w:t/>
        <w:bookmarkEnd w:id="328"/>
      </w:r>
      <w:r>
        <w:t xml:space="preserve">of standard mathematical operators. Using the </w:t>
      </w:r>
      <w:r>
        <w:rPr>
          <w:rStyle w:val="Text0"/>
        </w:rPr>
        <w:t>Math</w:t>
      </w:r>
      <w:r>
        <w:t xml:space="preserve"> class methods can be helpful when functional programming approaches are </w:t>
        <w:t>being followed.</w:t>
      </w:r>
    </w:p>
    <w:p>
      <w:bookmarkStart w:id="329" w:name="Functional_programming_and_Java"/>
      <w:pPr>
        <w:pStyle w:val="Heading 1"/>
      </w:pPr>
      <w:r>
        <w:rPr>
          <w:rStyle w:val="Text11"/>
        </w:rPr>
        <w:bookmarkStart w:id="330" w:name="_idTextAnchor065"/>
        <w:t/>
        <w:bookmarkEnd w:id="330"/>
      </w:r>
      <w:r>
        <w:t>Functional programming and Java</w:t>
      </w:r>
      <w:bookmarkEnd w:id="329"/>
    </w:p>
    <w:p>
      <w:pPr>
        <w:pStyle w:val="Normal"/>
      </w:pPr>
      <w:r>
        <w:t>In the previous</w:t>
      </w:r>
      <w:r>
        <w:rPr>
          <w:rStyle w:val="Text12"/>
        </w:rPr>
        <w:bookmarkStart w:id="331" w:name="_idIndexMarker161"/>
        <w:t/>
        <w:bookmarkEnd w:id="331"/>
      </w:r>
      <w:r>
        <w:t xml:space="preserve"> chapter, we </w:t>
      </w:r>
      <w:r>
        <w:rPr>
          <w:rStyle w:val="Text12"/>
        </w:rPr>
        <w:bookmarkStart w:id="332" w:name="_idIndexMarker162"/>
        <w:t/>
        <w:bookmarkEnd w:id="332"/>
      </w:r>
      <w:r>
        <w:t xml:space="preserve">learned about and demonstrated the key principles (APIE) of </w:t>
      </w:r>
      <w:r>
        <w:rPr>
          <w:rStyle w:val="Text3"/>
        </w:rPr>
        <w:t>Object-Oriented Programming</w:t>
      </w:r>
      <w:r>
        <w:t xml:space="preserve"> (</w:t>
      </w:r>
      <w:r>
        <w:rPr>
          <w:rStyle w:val="Text3"/>
        </w:rPr>
        <w:t>OOP</w:t>
      </w:r>
      <w:r>
        <w:t>). In</w:t>
      </w:r>
      <w:r>
        <w:rPr>
          <w:rStyle w:val="Text12"/>
        </w:rPr>
        <w:bookmarkStart w:id="333" w:name="_idIndexMarker163"/>
        <w:t/>
        <w:bookmarkEnd w:id="333"/>
      </w:r>
      <w:r>
        <w:t xml:space="preserve"> recent decades, the Java platform has evolved with the demands of the business and development community. The platform has responded to this challenge by implementing an API that uses the composition of tree functions to provide the desired result. This is in contrast to the traditional loop approach with a collection of imperative commands. This approach caused the larger code base to meet the </w:t>
        <w:t>desired goal.</w:t>
      </w:r>
    </w:p>
    <w:p>
      <w:pPr>
        <w:pStyle w:val="Normal"/>
      </w:pPr>
      <w:r>
        <w:t>From Java SE 8 onward, the platform provides an API for streaming (</w:t>
      </w:r>
      <w:r>
        <w:rPr>
          <w:rStyle w:val="Text1"/>
        </w:rPr>
        <w:t>Reference 15</w:t>
      </w:r>
      <w:r>
        <w:t xml:space="preserve">). It is in the </w:t>
      </w:r>
      <w:r>
        <w:rPr>
          <w:rStyle w:val="Text0"/>
        </w:rPr>
        <w:t>java.util.stream</w:t>
      </w:r>
      <w:r>
        <w:t xml:space="preserve"> package and has nothing to do with Java data streams represented by input and errors (</w:t>
      </w:r>
      <w:r>
        <w:rPr>
          <w:rStyle w:val="Text0"/>
        </w:rPr>
        <w:t>System.out</w:t>
      </w:r>
      <w:r>
        <w:t xml:space="preserve">, </w:t>
      </w:r>
      <w:r>
        <w:rPr>
          <w:rStyle w:val="Text0"/>
        </w:rPr>
        <w:t>System.in</w:t>
      </w:r>
      <w:r>
        <w:t xml:space="preserve">, and </w:t>
      </w:r>
      <w:r>
        <w:rPr>
          <w:rStyle w:val="Text0"/>
        </w:rPr>
        <w:t>System.err</w:t>
      </w:r>
      <w:r>
        <w:t xml:space="preserve">). The Stream API introduces the ability to apply operations to a sequence of elements. There are two types of intermediate operations that can edit or check data, as well as terminal operations. The terminal operation may provide a single result or void. Intermediate operations can be concatenated, but terminal operations terminate the stream. The sequence of elements is lazily evaluated and can also be performed in parallel. By default, performing a parallel stream </w:t>
      </w:r>
      <w:r>
        <w:rPr>
          <w:rStyle w:val="Text12"/>
        </w:rPr>
        <w:bookmarkStart w:id="334" w:name="_idIndexMarker164"/>
        <w:t/>
        <w:bookmarkEnd w:id="334"/>
      </w:r>
      <w:r>
        <w:t xml:space="preserve">uses the common </w:t>
      </w:r>
      <w:r>
        <w:rPr>
          <w:rStyle w:val="Text3"/>
        </w:rPr>
        <w:t>Fork/Join Framework</w:t>
      </w:r>
      <w:r>
        <w:t xml:space="preserve"> executor service. The fork-join model can be considered a parallel design pattern that was formulated in the early 1960s (</w:t>
      </w:r>
      <w:r>
        <w:rPr>
          <w:rStyle w:val="Text1"/>
        </w:rPr>
        <w:t>Reference 17</w:t>
      </w:r>
      <w:r>
        <w:t>).</w:t>
      </w:r>
    </w:p>
    <w:p>
      <w:pPr>
        <w:pStyle w:val="Normal"/>
      </w:pPr>
      <w:r>
        <w:t>Although the platform allows you to program functional types, OOP concepts remain, followed by strong type requirements. This provides the Stream API with the security that the original element type remains or must be enforced correctly by an intermediate or terminal operation – otherwise, the platform will cause a compilation error. As a reminder, none of these functions would be possible without the introduction of generic types in Java SE 5. Generics (</w:t>
      </w:r>
      <w:r>
        <w:rPr>
          <w:rStyle w:val="Text1"/>
        </w:rPr>
        <w:t>Reference 4</w:t>
      </w:r>
      <w:r>
        <w:t>) allow us to parameterize a class or interface by a type flag to keep compilation safe (</w:t>
      </w:r>
      <w:r>
        <w:rPr>
          <w:rStyle w:val="Text1"/>
        </w:rPr>
        <w:t>Reference 2</w:t>
      </w:r>
      <w:r>
        <w:t xml:space="preserve">). </w:t>
      </w:r>
    </w:p>
    <w:p>
      <w:pPr>
        <w:pStyle w:val="Normal"/>
      </w:pPr>
      <w:r>
        <w:t xml:space="preserve">Intermediate </w:t>
      </w:r>
      <w:r>
        <w:rPr>
          <w:rStyle w:val="Text12"/>
        </w:rPr>
        <w:bookmarkStart w:id="335" w:name="_idIndexMarker165"/>
        <w:t/>
        <w:bookmarkEnd w:id="335"/>
      </w:r>
      <w:r>
        <w:t xml:space="preserve">or </w:t>
      </w:r>
      <w:r>
        <w:rPr>
          <w:rStyle w:val="Text12"/>
        </w:rPr>
        <w:bookmarkStart w:id="336" w:name="_idIndexMarker166"/>
        <w:t/>
        <w:bookmarkEnd w:id="336"/>
      </w:r>
      <w:r>
        <w:t xml:space="preserve">terminal operations are implementations of anonymous functions or functional interfaces. They represent a small block of code, formally called a lambda. Let’s explain the concept of lambda a little </w:t>
        <w:t>more closely.</w:t>
      </w:r>
    </w:p>
    <w:p>
      <w:bookmarkStart w:id="337" w:name="Introducing_lambdas_and_function"/>
      <w:pPr>
        <w:pStyle w:val="Heading 2"/>
      </w:pPr>
      <w:r>
        <w:rPr>
          <w:rStyle w:val="Text11"/>
        </w:rPr>
        <w:bookmarkStart w:id="338" w:name="_idTextAnchor066"/>
        <w:t/>
        <w:bookmarkEnd w:id="338"/>
      </w:r>
      <w:r>
        <w:t>Introducing lambdas and functional interfaces</w:t>
      </w:r>
      <w:bookmarkEnd w:id="337"/>
    </w:p>
    <w:p>
      <w:pPr>
        <w:pStyle w:val="Normal"/>
      </w:pPr>
      <w:r>
        <w:t>The lambda</w:t>
      </w:r>
      <w:r>
        <w:rPr>
          <w:rStyle w:val="Text12"/>
        </w:rPr>
        <w:bookmarkStart w:id="339" w:name="_idIndexMarker167"/>
        <w:t/>
        <w:bookmarkEnd w:id="339"/>
      </w:r>
      <w:r>
        <w:t xml:space="preserve"> concept </w:t>
      </w:r>
      <w:r>
        <w:rPr>
          <w:rStyle w:val="Text12"/>
        </w:rPr>
        <w:bookmarkStart w:id="340" w:name="_idIndexMarker168"/>
        <w:t/>
        <w:bookmarkEnd w:id="340"/>
      </w:r>
      <w:r>
        <w:t xml:space="preserve">was introduced to enable element operations. Lambdas basically treat data as a code or function as a method. Lambdas rely on the concept of anonymous classes – that is, a class with only one method that performs an action. Java contains a collection of already implemented functional interfaces or ready-to-use functions. Classes are annotated with the </w:t>
      </w:r>
      <w:r>
        <w:rPr>
          <w:rStyle w:val="Text0"/>
        </w:rPr>
        <w:t>@FunctionalInterface</w:t>
      </w:r>
      <w:r>
        <w:t xml:space="preserve"> annotation, which is a tag available from Java SE 8. It tells the platform that a particular interface contains only one abstract method that can be used to instantiate anonymous classes, as shown in </w:t>
      </w:r>
      <w:r>
        <w:rPr>
          <w:rStyle w:val="Text1"/>
        </w:rPr>
        <w:t>Table 2.7</w:t>
      </w:r>
      <w:r>
        <w:t xml:space="preserve">. This also means that the interface may contain some default or static functions that belong to </w:t>
        <w:t>the class.</w:t>
      </w:r>
    </w:p>
    <w:tbl>
      <w:tblPr>
        <w:tblW w:type="auto" w:w="0"/>
      </w:tblPr>
      <w:tr>
        <w:tc>
          <w:tcPr>
            <w:tcW w:type="auto" w:w="0"/>
            <w:tcMar>
              <w:left w:type="dxa" w:w="200"/>
              <w:top w:type="dxa" w:w="200"/>
              <w:right w:type="dxa" w:w="200"/>
              <w:bottom w:type="dxa" w:w="200"/>
            </w:tcMar>
            <w:vAlign w:val="top"/>
          </w:tcPr>
          <w:p>
            <w:bookmarkStart w:id="341" w:name="_5"/>
            <w:pPr>
              <w:pStyle w:val="Para 28"/>
            </w:pPr>
            <w:r>
              <w:t/>
            </w:r>
            <w:bookmarkEnd w:id="341"/>
          </w:p>
          <w:p>
            <w:pPr>
              <w:pStyle w:val="Para 09"/>
            </w:pPr>
            <w:r>
              <w:t>Name</w:t>
            </w:r>
          </w:p>
        </w:tc>
        <w:tc>
          <w:tcPr>
            <w:tcW w:type="auto" w:w="0"/>
            <w:tcMar>
              <w:left w:type="dxa" w:w="200"/>
              <w:top w:type="dxa" w:w="200"/>
              <w:right w:type="dxa" w:w="200"/>
              <w:bottom w:type="dxa" w:w="200"/>
            </w:tcMar>
            <w:vAlign w:val="top"/>
          </w:tcPr>
          <w:p>
            <w:pPr>
              <w:pStyle w:val="Para 09"/>
            </w:pPr>
            <w:r>
              <w:t xml:space="preserve">Input </w:t>
              <w:t>argument</w:t>
            </w:r>
          </w:p>
        </w:tc>
        <w:tc>
          <w:tcPr>
            <w:tcW w:type="auto" w:w="0"/>
            <w:tcMar>
              <w:left w:type="dxa" w:w="200"/>
              <w:top w:type="dxa" w:w="200"/>
              <w:right w:type="dxa" w:w="200"/>
              <w:bottom w:type="dxa" w:w="200"/>
            </w:tcMar>
            <w:vAlign w:val="top"/>
          </w:tcPr>
          <w:p>
            <w:pPr>
              <w:pStyle w:val="Para 09"/>
            </w:pPr>
            <w:r>
              <w:t xml:space="preserve">Return </w:t>
              <w:t>type</w:t>
            </w:r>
          </w:p>
        </w:tc>
        <w:tc>
          <w:tcPr>
            <w:tcW w:type="auto" w:w="0"/>
            <w:tcMar>
              <w:left w:type="dxa" w:w="200"/>
              <w:top w:type="dxa" w:w="200"/>
              <w:right w:type="dxa" w:w="200"/>
              <w:bottom w:type="dxa" w:w="200"/>
            </w:tcMar>
            <w:vAlign w:val="top"/>
          </w:tcPr>
          <w:p>
            <w:pPr>
              <w:pStyle w:val="Para 09"/>
            </w:pPr>
            <w:r>
              <w:t xml:space="preserve">Abstract </w:t>
              <w:t>method</w:t>
            </w:r>
          </w:p>
        </w:tc>
        <w:tc>
          <w:tcPr>
            <w:tcW w:type="auto" w:w="0"/>
            <w:tcMar>
              <w:left w:type="dxa" w:w="200"/>
              <w:top w:type="dxa" w:w="200"/>
              <w:right w:type="dxa" w:w="200"/>
              <w:bottom w:type="dxa" w:w="200"/>
            </w:tcMar>
            <w:vAlign w:val="top"/>
          </w:tcPr>
          <w:p>
            <w:pPr>
              <w:pStyle w:val="Para 09"/>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Supplier&lt;T&gt;</w:t>
            </w:r>
          </w:p>
        </w:tc>
        <w:tc>
          <w:tcPr>
            <w:tcW w:type="auto" w:w="0"/>
            <w:shd w:val="clear" w:color="auto" w:fill="EEF2F6"/>
            <w:tcMar>
              <w:left w:type="dxa" w:w="200"/>
              <w:top w:type="dxa" w:w="200"/>
              <w:right w:type="dxa" w:w="200"/>
              <w:bottom w:type="dxa" w:w="200"/>
            </w:tcMar>
            <w:vAlign w:val="top"/>
          </w:tcPr>
          <w:p>
            <w:pPr>
              <w:pStyle w:val="Para 07"/>
            </w:pPr>
            <w:r>
              <w:t>-</w:t>
            </w:r>
          </w:p>
        </w:tc>
        <w:tc>
          <w:tcPr>
            <w:tcW w:type="auto" w:w="0"/>
            <w:shd w:val="clear" w:color="auto" w:fill="EEF2F6"/>
            <w:tcMar>
              <w:left w:type="dxa" w:w="200"/>
              <w:top w:type="dxa" w:w="200"/>
              <w:right w:type="dxa" w:w="200"/>
              <w:bottom w:type="dxa" w:w="200"/>
            </w:tcMar>
            <w:vAlign w:val="top"/>
          </w:tcPr>
          <w:p>
            <w:pPr>
              <w:pStyle w:val="Para 07"/>
            </w:pPr>
            <w:r>
              <w:t>T</w:t>
            </w:r>
          </w:p>
        </w:tc>
        <w:tc>
          <w:tcPr>
            <w:tcW w:type="auto" w:w="0"/>
            <w:shd w:val="clear" w:color="auto" w:fill="EEF2F6"/>
            <w:tcMar>
              <w:left w:type="dxa" w:w="200"/>
              <w:top w:type="dxa" w:w="200"/>
              <w:right w:type="dxa" w:w="200"/>
              <w:bottom w:type="dxa" w:w="200"/>
            </w:tcMar>
            <w:vAlign w:val="top"/>
          </w:tcPr>
          <w:p>
            <w:pPr>
              <w:pStyle w:val="Para 10"/>
            </w:pPr>
            <w:r>
              <w:t>get</w:t>
            </w:r>
          </w:p>
        </w:tc>
        <w:tc>
          <w:tcPr>
            <w:tcW w:type="auto" w:w="0"/>
            <w:shd w:val="clear" w:color="auto" w:fill="EEF2F6"/>
            <w:tcMar>
              <w:left w:type="dxa" w:w="200"/>
              <w:top w:type="dxa" w:w="200"/>
              <w:right w:type="dxa" w:w="200"/>
              <w:bottom w:type="dxa" w:w="200"/>
            </w:tcMar>
            <w:vAlign w:val="top"/>
          </w:tcPr>
          <w:p>
            <w:pPr>
              <w:pStyle w:val="Para 07"/>
            </w:pPr>
            <w:r>
              <w:t xml:space="preserve">Returns a value of </w:t>
              <w:t>type &lt;T&gt;</w:t>
            </w:r>
          </w:p>
        </w:tc>
      </w:tr>
    </w:tbl>
    <w:tbl>
      <w:tblPr>
        <w:tblW w:type="auto" w:w="0"/>
      </w:tblPr>
      <w:tr>
        <w:tc>
          <w:tcPr>
            <w:tcW w:type="auto" w:w="0"/>
            <w:tcMar>
              <w:left w:type="dxa" w:w="200"/>
              <w:top w:type="dxa" w:w="200"/>
              <w:right w:type="dxa" w:w="200"/>
              <w:bottom w:type="dxa" w:w="200"/>
            </w:tcMar>
            <w:vAlign w:val="top"/>
          </w:tcPr>
          <w:p>
            <w:pPr>
              <w:pStyle w:val="Para 10"/>
            </w:pPr>
            <w:r>
              <w:t>Consumer&lt;T&gt;</w:t>
            </w:r>
          </w:p>
        </w:tc>
        <w:tc>
          <w:tcPr>
            <w:tcW w:type="auto" w:w="0"/>
            <w:tcMar>
              <w:left w:type="dxa" w:w="200"/>
              <w:top w:type="dxa" w:w="200"/>
              <w:right w:type="dxa" w:w="200"/>
              <w:bottom w:type="dxa" w:w="200"/>
            </w:tcMar>
            <w:vAlign w:val="top"/>
          </w:tcPr>
          <w:p>
            <w:pPr>
              <w:pStyle w:val="Para 07"/>
            </w:pPr>
            <w:r>
              <w:t>T</w:t>
            </w:r>
          </w:p>
        </w:tc>
        <w:tc>
          <w:tcPr>
            <w:tcW w:type="auto" w:w="0"/>
            <w:tcMar>
              <w:left w:type="dxa" w:w="200"/>
              <w:top w:type="dxa" w:w="200"/>
              <w:right w:type="dxa" w:w="200"/>
              <w:bottom w:type="dxa" w:w="200"/>
            </w:tcMar>
            <w:vAlign w:val="top"/>
          </w:tcPr>
          <w:p>
            <w:pPr>
              <w:pStyle w:val="Para 07"/>
            </w:pPr>
            <w:r>
              <w:t>-</w:t>
            </w:r>
          </w:p>
        </w:tc>
        <w:tc>
          <w:tcPr>
            <w:tcW w:type="auto" w:w="0"/>
            <w:tcMar>
              <w:left w:type="dxa" w:w="200"/>
              <w:top w:type="dxa" w:w="200"/>
              <w:right w:type="dxa" w:w="200"/>
              <w:bottom w:type="dxa" w:w="200"/>
            </w:tcMar>
            <w:vAlign w:val="top"/>
          </w:tcPr>
          <w:p>
            <w:pPr>
              <w:pStyle w:val="Para 10"/>
            </w:pPr>
            <w:r>
              <w:t>accept</w:t>
            </w:r>
          </w:p>
        </w:tc>
        <w:tc>
          <w:tcPr>
            <w:tcW w:type="auto" w:w="0"/>
            <w:tcMar>
              <w:left w:type="dxa" w:w="200"/>
              <w:top w:type="dxa" w:w="200"/>
              <w:right w:type="dxa" w:w="200"/>
              <w:bottom w:type="dxa" w:w="200"/>
            </w:tcMar>
            <w:vAlign w:val="top"/>
          </w:tcPr>
          <w:p>
            <w:pPr>
              <w:pStyle w:val="Para 07"/>
            </w:pPr>
            <w:r>
              <w:t xml:space="preserve">Consumes a value of type &lt;T&gt;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Function&lt;T, R&gt;</w:t>
            </w:r>
          </w:p>
        </w:tc>
        <w:tc>
          <w:tcPr>
            <w:tcW w:type="auto" w:w="0"/>
            <w:shd w:val="clear" w:color="auto" w:fill="EEF2F6"/>
            <w:tcMar>
              <w:left w:type="dxa" w:w="200"/>
              <w:top w:type="dxa" w:w="200"/>
              <w:right w:type="dxa" w:w="200"/>
              <w:bottom w:type="dxa" w:w="200"/>
            </w:tcMar>
            <w:vAlign w:val="top"/>
          </w:tcPr>
          <w:p>
            <w:pPr>
              <w:pStyle w:val="Para 07"/>
            </w:pPr>
            <w:r>
              <w:t>T</w:t>
            </w:r>
          </w:p>
        </w:tc>
        <w:tc>
          <w:tcPr>
            <w:tcW w:type="auto" w:w="0"/>
            <w:shd w:val="clear" w:color="auto" w:fill="EEF2F6"/>
            <w:tcMar>
              <w:left w:type="dxa" w:w="200"/>
              <w:top w:type="dxa" w:w="200"/>
              <w:right w:type="dxa" w:w="200"/>
              <w:bottom w:type="dxa" w:w="200"/>
            </w:tcMar>
            <w:vAlign w:val="top"/>
          </w:tcPr>
          <w:p>
            <w:pPr>
              <w:pStyle w:val="Para 07"/>
            </w:pPr>
            <w:r>
              <w:t>R</w:t>
            </w:r>
          </w:p>
        </w:tc>
        <w:tc>
          <w:tcPr>
            <w:tcW w:type="auto" w:w="0"/>
            <w:shd w:val="clear" w:color="auto" w:fill="EEF2F6"/>
            <w:tcMar>
              <w:left w:type="dxa" w:w="200"/>
              <w:top w:type="dxa" w:w="200"/>
              <w:right w:type="dxa" w:w="200"/>
              <w:bottom w:type="dxa" w:w="200"/>
            </w:tcMar>
            <w:vAlign w:val="top"/>
          </w:tcPr>
          <w:p>
            <w:pPr>
              <w:pStyle w:val="Para 10"/>
            </w:pPr>
            <w:r>
              <w:t>apply</w:t>
            </w:r>
          </w:p>
        </w:tc>
        <w:tc>
          <w:tcPr>
            <w:tcW w:type="auto" w:w="0"/>
            <w:shd w:val="clear" w:color="auto" w:fill="EEF2F6"/>
            <w:tcMar>
              <w:left w:type="dxa" w:w="200"/>
              <w:top w:type="dxa" w:w="200"/>
              <w:right w:type="dxa" w:w="200"/>
              <w:bottom w:type="dxa" w:w="200"/>
            </w:tcMar>
            <w:vAlign w:val="top"/>
          </w:tcPr>
          <w:p>
            <w:pPr>
              <w:pStyle w:val="Para 07"/>
            </w:pPr>
            <w:r>
              <w:t xml:space="preserve">Consumes a value of type &lt;T&gt; and applies a transformation with return </w:t>
              <w:t>type &lt;R&gt;</w:t>
            </w:r>
          </w:p>
        </w:tc>
      </w:tr>
    </w:tbl>
    <w:tbl>
      <w:tblPr>
        <w:tblW w:type="auto" w:w="0"/>
      </w:tblPr>
      <w:tr>
        <w:tc>
          <w:tcPr>
            <w:tcW w:type="auto" w:w="0"/>
            <w:tcMar>
              <w:left w:type="dxa" w:w="200"/>
              <w:top w:type="dxa" w:w="200"/>
              <w:right w:type="dxa" w:w="200"/>
              <w:bottom w:type="dxa" w:w="200"/>
            </w:tcMar>
            <w:vAlign w:val="top"/>
          </w:tcPr>
          <w:p>
            <w:pPr>
              <w:pStyle w:val="Para 10"/>
            </w:pPr>
            <w:r>
              <w:t>Predicate&lt;T&gt;</w:t>
            </w:r>
          </w:p>
        </w:tc>
        <w:tc>
          <w:tcPr>
            <w:tcW w:type="auto" w:w="0"/>
            <w:tcMar>
              <w:left w:type="dxa" w:w="200"/>
              <w:top w:type="dxa" w:w="200"/>
              <w:right w:type="dxa" w:w="200"/>
              <w:bottom w:type="dxa" w:w="200"/>
            </w:tcMar>
            <w:vAlign w:val="top"/>
          </w:tcPr>
          <w:p>
            <w:pPr>
              <w:pStyle w:val="Para 07"/>
            </w:pPr>
            <w:r>
              <w:t>T</w:t>
            </w:r>
          </w:p>
        </w:tc>
        <w:tc>
          <w:tcPr>
            <w:tcW w:type="auto" w:w="0"/>
            <w:tcMar>
              <w:left w:type="dxa" w:w="200"/>
              <w:top w:type="dxa" w:w="200"/>
              <w:right w:type="dxa" w:w="200"/>
              <w:bottom w:type="dxa" w:w="200"/>
            </w:tcMar>
            <w:vAlign w:val="top"/>
          </w:tcPr>
          <w:p>
            <w:pPr>
              <w:pStyle w:val="Para 07"/>
            </w:pPr>
            <w:r>
              <w:t xml:space="preserve">Boolean </w:t>
            </w:r>
          </w:p>
        </w:tc>
        <w:tc>
          <w:tcPr>
            <w:tcW w:type="auto" w:w="0"/>
            <w:tcMar>
              <w:left w:type="dxa" w:w="200"/>
              <w:top w:type="dxa" w:w="200"/>
              <w:right w:type="dxa" w:w="200"/>
              <w:bottom w:type="dxa" w:w="200"/>
            </w:tcMar>
            <w:vAlign w:val="top"/>
          </w:tcPr>
          <w:p>
            <w:pPr>
              <w:pStyle w:val="Para 10"/>
            </w:pPr>
            <w:r>
              <w:t>test</w:t>
            </w:r>
          </w:p>
        </w:tc>
        <w:tc>
          <w:tcPr>
            <w:tcW w:type="auto" w:w="0"/>
            <w:tcMar>
              <w:left w:type="dxa" w:w="200"/>
              <w:top w:type="dxa" w:w="200"/>
              <w:right w:type="dxa" w:w="200"/>
              <w:bottom w:type="dxa" w:w="200"/>
            </w:tcMar>
            <w:vAlign w:val="top"/>
          </w:tcPr>
          <w:p>
            <w:pPr>
              <w:pStyle w:val="Para 07"/>
            </w:pPr>
            <w:r>
              <w:t xml:space="preserve">Consumes an input of type &lt;T&gt; and returns a </w:t>
              <w:t>Boolean result</w:t>
            </w:r>
          </w:p>
        </w:tc>
      </w:tr>
    </w:tbl>
    <w:p>
      <w:pPr>
        <w:pStyle w:val="Normal"/>
      </w:pPr>
      <w:r>
        <w:t>Table 2.7 – Basic functional interfaces available in the JDK since Java SE 8</w:t>
      </w:r>
    </w:p>
    <w:p>
      <w:bookmarkStart w:id="342" w:name="Using_functional_interfaces_in_l"/>
      <w:pPr>
        <w:pStyle w:val="Heading 2"/>
      </w:pPr>
      <w:r>
        <w:rPr>
          <w:rStyle w:val="Text11"/>
        </w:rPr>
        <w:bookmarkStart w:id="343" w:name="_idTextAnchor067"/>
        <w:t/>
        <w:bookmarkEnd w:id="343"/>
      </w:r>
      <w:r>
        <w:t>Using functional interfaces in lambda expressions</w:t>
      </w:r>
      <w:bookmarkEnd w:id="342"/>
    </w:p>
    <w:p>
      <w:pPr>
        <w:pStyle w:val="Normal"/>
      </w:pPr>
      <w:r>
        <w:t>We have</w:t>
      </w:r>
      <w:r>
        <w:rPr>
          <w:rStyle w:val="Text12"/>
        </w:rPr>
        <w:bookmarkStart w:id="344" w:name="_idIndexMarker169"/>
        <w:t/>
        <w:bookmarkEnd w:id="344"/>
      </w:r>
      <w:r>
        <w:t xml:space="preserve"> discovered that each lambda</w:t>
      </w:r>
      <w:r>
        <w:rPr>
          <w:rStyle w:val="Text12"/>
        </w:rPr>
        <w:bookmarkStart w:id="345" w:name="_idIndexMarker170"/>
        <w:t/>
        <w:bookmarkEnd w:id="345"/>
      </w:r>
      <w:r>
        <w:t xml:space="preserve"> expression is lazily loaded, which means the code is evaluated on demand, not at compile time, and may be closed by the terminal operation (</w:t>
      </w:r>
      <w:r>
        <w:rPr>
          <w:rStyle w:val="Text1"/>
        </w:rPr>
        <w:t>Example 2.12</w:t>
      </w:r>
      <w:r>
        <w:t>):</w:t>
      </w:r>
    </w:p>
    <w:p>
      <w:pPr>
        <w:pStyle w:val="Para 04"/>
      </w:pPr>
      <w:r>
        <w:t xml:space="preserve"/>
        <w:br w:clear="none"/>
        <w:t xml:space="preserve">List&lt;String&gt; list = Arrays.asList("one", "two", </w:t>
        <w:br w:clear="none"/>
        <w:t xml:space="preserve">    "forty_two");</w:t>
        <w:br w:clear="none"/>
        <w:t xml:space="preserve">list.forEach(System.out::println);</w:t>
        <w:br w:clear="none"/>
      </w:r>
    </w:p>
    <w:p>
      <w:pPr>
        <w:pStyle w:val="Normal"/>
      </w:pPr>
      <w:r>
        <w:t>Example 2.12 – Converting elements of the List interface to the stream and applying a terminal operation for each Consumer type instance</w:t>
      </w:r>
    </w:p>
    <w:p>
      <w:pPr>
        <w:pStyle w:val="Normal"/>
      </w:pPr>
      <w:r>
        <w:t>We can chain the different intermediate functions together (</w:t>
      </w:r>
      <w:r>
        <w:rPr>
          <w:rStyle w:val="Text1"/>
        </w:rPr>
        <w:t>Example 2.13</w:t>
      </w:r>
      <w:r>
        <w:t xml:space="preserve">) and close the stream with a terminal operation or pass the stream to another method </w:t>
        <w:t>or object:</w:t>
      </w:r>
    </w:p>
    <w:p>
      <w:pPr>
        <w:pStyle w:val="Para 04"/>
      </w:pPr>
      <w:r>
        <w:t xml:space="preserve"/>
        <w:br w:clear="none"/>
        <w:t xml:space="preserve">Predicate&lt;Integer&gt; numberTest = new Predicate&lt;Integ</w:t>
        <w:br w:clear="none"/>
      </w:r>
      <w:r>
        <w:rPr>
          <w:rStyle w:val="Text11"/>
        </w:rPr>
      </w:r>
      <w:r>
        <w:t xml:space="preserve">er&gt;() {</w:t>
        <w:br w:clear="none"/>
        <w:t xml:space="preserve">    @Override</w:t>
        <w:br w:clear="none"/>
        <w:t xml:space="preserve">    public boolea</w:t>
        <w:br w:clear="none"/>
      </w:r>
      <w:r>
        <w:rPr>
          <w:rStyle w:val="Text11"/>
        </w:rPr>
      </w:r>
      <w:r>
        <w:t xml:space="preserve">n test(Integer e) {</w:t>
        <w:br w:clear="none"/>
        <w:t xml:space="preserve">        return e &gt; 2;</w:t>
        <w:br w:clear="none"/>
        <w:t xml:space="preserve">    }</w:t>
        <w:br w:clear="none"/>
        <w:t xml:space="preserve">};</w:t>
        <w:br w:clear="none"/>
        <w:t xml:space="preserve">String result = Stream.of(1,2,3, 42)</w:t>
        <w:br w:clear="none"/>
        <w:t xml:space="preserve">        //.filter(e -&gt; e &gt; 2) //Anonymous class example</w:t>
        <w:br w:clear="none"/>
        <w:t xml:space="preserve">      </w:t>
        <w:br w:clear="none"/>
      </w:r>
      <w:r>
        <w:rPr>
          <w:rStyle w:val="Text11"/>
        </w:rPr>
      </w:r>
      <w:r>
        <w:t xml:space="preserve">  .filter(numberTest)</w:t>
        <w:br w:clear="none"/>
        <w:t xml:space="preserve">      </w:t>
        <w:br w:clear="none"/>
      </w:r>
      <w:r>
        <w:rPr>
          <w:rStyle w:val="Text11"/>
        </w:rPr>
      </w:r>
      <w:r>
        <w:t xml:space="preserve">  .map(e -&gt; "element" + e)</w:t>
        <w:br w:clear="none"/>
        <w:t xml:space="preserve">      </w:t>
        <w:br w:clear="none"/>
      </w:r>
      <w:r>
        <w:rPr>
          <w:rStyle w:val="Text11"/>
        </w:rPr>
      </w:r>
      <w:r>
        <w:t xml:space="preserve">  .collect(Collectors.joining(","));</w:t>
        <w:br w:clear="none"/>
        <w:t xml:space="preserve">System.out.println("result: " + result);</w:t>
        <w:br w:clear="none"/>
      </w:r>
    </w:p>
    <w:p>
      <w:pPr>
        <w:pStyle w:val="Normal"/>
      </w:pPr>
      <w:r>
        <w:t>Example 2.13 – Advanced composition of named and anonymous functional interfaces</w:t>
      </w:r>
    </w:p>
    <w:p>
      <w:pPr>
        <w:pStyle w:val="Normal"/>
      </w:pPr>
      <w:r>
        <w:t xml:space="preserve">The lambda expression stream API plays an important role in the composition of the code. It can be imagined as a process line into which the input object enters and, thanks to a collection </w:t>
      </w:r>
      <w:r>
        <w:rPr>
          <w:rStyle w:val="Text12"/>
        </w:rPr>
        <w:bookmarkStart w:id="346" w:name="_idIndexMarker171"/>
        <w:t/>
        <w:bookmarkEnd w:id="346"/>
      </w:r>
      <w:r>
        <w:t xml:space="preserve">of </w:t>
      </w:r>
      <w:r>
        <w:rPr>
          <w:rStyle w:val="Text12"/>
        </w:rPr>
        <w:bookmarkStart w:id="347" w:name="_idIndexMarker172"/>
        <w:t/>
        <w:bookmarkEnd w:id="347"/>
      </w:r>
      <w:r>
        <w:t xml:space="preserve">adjustments, the expected result is returned or the action ends. Since the lambdas are evaluated lazily, this means that the process line has a switch. In other words, the Stream API can be considered one of the most important breakthroughs </w:t>
        <w:t>in syntax.</w:t>
      </w:r>
    </w:p>
    <w:p>
      <w:bookmarkStart w:id="348" w:name="Getting_to_grips_with_the_Java_M"/>
      <w:pPr>
        <w:pStyle w:val="Heading 1"/>
      </w:pPr>
      <w:r>
        <w:rPr>
          <w:rStyle w:val="Text11"/>
        </w:rPr>
        <w:bookmarkStart w:id="349" w:name="_idTextAnchor073"/>
        <w:t/>
        <w:bookmarkEnd w:id="349"/>
      </w:r>
      <w:r>
        <w:t>Getting to grips with the Java Module System</w:t>
      </w:r>
      <w:bookmarkEnd w:id="348"/>
    </w:p>
    <w:p>
      <w:pPr>
        <w:pStyle w:val="Normal"/>
      </w:pPr>
      <w:r>
        <w:t>One of the main</w:t>
      </w:r>
      <w:r>
        <w:rPr>
          <w:rStyle w:val="Text12"/>
        </w:rPr>
        <w:bookmarkStart w:id="350" w:name="_idIndexMarker173"/>
        <w:t/>
        <w:bookmarkEnd w:id="350"/>
      </w:r>
      <w:r>
        <w:t xml:space="preserve"> purposes of using a higher-order programming language such as Java is code reusability. A basic building block of the language is the concept of classes according to the principles of APIE. Java can localize these classes into groups defined by specific package names. The package concept encapsulates a group of classes. Classes can provide different levels of visibility to their internal fields and methods. Java specifies the following levels of visibility: </w:t>
      </w:r>
      <w:r>
        <w:rPr>
          <w:rStyle w:val="Text0"/>
        </w:rPr>
        <w:t>public</w:t>
      </w:r>
      <w:r>
        <w:t xml:space="preserve">, default, </w:t>
      </w:r>
      <w:r>
        <w:rPr>
          <w:rStyle w:val="Text0"/>
        </w:rPr>
        <w:t>private</w:t>
      </w:r>
      <w:r>
        <w:t xml:space="preserve">, and </w:t>
      </w:r>
      <w:r>
        <w:rPr>
          <w:rStyle w:val="Text0"/>
        </w:rPr>
        <w:t>protected</w:t>
      </w:r>
      <w:r>
        <w:t xml:space="preserve">. Keywords are used to reduce visibility across different packages to manage their interactions. The way to share a package across an application domain is to keep it public – that is, visible </w:t>
        <w:t>to everyone.</w:t>
      </w:r>
    </w:p>
    <w:p>
      <w:pPr>
        <w:pStyle w:val="Normal"/>
      </w:pPr>
      <w:r>
        <w:t xml:space="preserve">Java has been using the concept of class paths for many years. The class path is a special place where the Class Loader loads its classes. The loaded classes are then used at runtime (denoted as </w:t>
      </w:r>
      <w:r>
        <w:rPr>
          <w:rStyle w:val="Text12"/>
        </w:rPr>
        <w:bookmarkStart w:id="351" w:name="_idIndexMarker174"/>
        <w:t/>
        <w:bookmarkEnd w:id="351"/>
      </w:r>
      <w:r>
        <w:t xml:space="preserve">the </w:t>
      </w:r>
      <w:r>
        <w:rPr>
          <w:rStyle w:val="Text3"/>
        </w:rPr>
        <w:t>Class Loaders Subsystem</w:t>
      </w:r>
      <w:r>
        <w:t xml:space="preserve"> in </w:t>
      </w:r>
      <w:r>
        <w:rPr>
          <w:rStyle w:val="Text1"/>
        </w:rPr>
        <w:t>Figure 2</w:t>
        <w:t>.2</w:t>
      </w:r>
      <w:r>
        <w:t>).</w:t>
      </w:r>
    </w:p>
    <w:p>
      <w:pPr>
        <w:pStyle w:val="Normal"/>
      </w:pPr>
      <w:r>
        <w:t xml:space="preserve">However, this concept does not provide any guarantee for the stored package or class. This concept has been considered bad, fragile, and error-prone for many years. A good example is trying to package a JAR executable that contains different versions of libraries with similar package structures and class names. The class path does not differ and the class can be overwritten by </w:t>
        <w:t>different versions.</w:t>
      </w:r>
    </w:p>
    <w:p>
      <w:pPr>
        <w:pStyle w:val="Normal"/>
      </w:pPr>
      <w:r>
        <w:t>The breakthrough</w:t>
      </w:r>
      <w:r>
        <w:rPr>
          <w:rStyle w:val="Text12"/>
        </w:rPr>
        <w:bookmarkStart w:id="352" w:name="_idIndexMarker175"/>
        <w:t/>
        <w:bookmarkEnd w:id="352"/>
      </w:r>
      <w:r>
        <w:t xml:space="preserve"> came with the release of Java SE 9. JSR-376, formerly the core of the Jigsaw project (</w:t>
      </w:r>
      <w:r>
        <w:rPr>
          <w:rStyle w:val="Text1"/>
        </w:rPr>
        <w:t>Reference 3</w:t>
      </w:r>
      <w:r>
        <w:t xml:space="preserve">), became a common part of the </w:t>
      </w:r>
      <w:r>
        <w:rPr>
          <w:rStyle w:val="Text12"/>
        </w:rPr>
        <w:bookmarkStart w:id="353" w:name="_idIndexMarker176"/>
        <w:t/>
        <w:bookmarkEnd w:id="353"/>
      </w:r>
      <w:r>
        <w:t xml:space="preserve">platform. JSR-376 implements the </w:t>
      </w:r>
      <w:r>
        <w:rPr>
          <w:rStyle w:val="Text3"/>
        </w:rPr>
        <w:t>Java Platform Module System</w:t>
      </w:r>
      <w:r>
        <w:t xml:space="preserve"> (</w:t>
      </w:r>
      <w:r>
        <w:rPr>
          <w:rStyle w:val="Text3"/>
        </w:rPr>
        <w:t>JPMS</w:t>
      </w:r>
      <w:r>
        <w:t>) (</w:t>
      </w:r>
      <w:r>
        <w:rPr>
          <w:rStyle w:val="Text1"/>
        </w:rPr>
        <w:t>Example 2.14</w:t>
      </w:r>
      <w:r>
        <w:t>):</w:t>
      </w:r>
    </w:p>
    <w:p>
      <w:pPr>
        <w:pStyle w:val="Para 04"/>
      </w:pPr>
      <w:r>
        <w:t xml:space="preserve"/>
        <w:br w:clear="none"/>
        <w:t xml:space="preserve">$ java –list-modules          </w:t>
        <w:br w:clear="none"/>
        <w:t xml:space="preserve">java.base@</w:t>
        <w:br w:clear="none"/>
      </w:r>
      <w:r>
        <w:rPr>
          <w:rStyle w:val="Text11"/>
        </w:rPr>
      </w:r>
      <w:r>
        <w:t xml:space="preserve">17     </w:t>
        <w:br w:clear="none"/>
        <w:t xml:space="preserve">java.compiler@17 </w:t>
        <w:br w:clear="none"/>
        <w:t xml:space="preserve">java.datatransfer@17</w:t>
        <w:br w:clear="none"/>
        <w:t xml:space="preserve">&lt;more&gt;</w:t>
        <w:br w:clear="none"/>
      </w:r>
    </w:p>
    <w:p>
      <w:pPr>
        <w:pStyle w:val="Normal"/>
      </w:pPr>
      <w:r>
        <w:t>Example 2.14 – Listing the available JDK modules for a specific version</w:t>
      </w:r>
    </w:p>
    <w:p>
      <w:pPr>
        <w:pStyle w:val="Normal"/>
      </w:pPr>
      <w:r>
        <w:t>Additionally, the platform has been migrated in accordance with the modules (</w:t>
      </w:r>
      <w:r>
        <w:rPr>
          <w:rStyle w:val="Text1"/>
        </w:rPr>
        <w:t>Example 2.15</w:t>
      </w:r>
      <w:r>
        <w:t>):</w:t>
      </w:r>
    </w:p>
    <w:p>
      <w:pPr>
        <w:pStyle w:val="Para 04"/>
      </w:pPr>
      <w:r>
        <w:t xml:space="preserve"/>
        <w:br w:clear="none"/>
        <w:t xml:space="preserve">$ java –describe-module java.logging</w:t>
        <w:br w:clear="none"/>
        <w:t xml:space="preserve">java.logging@17</w:t>
        <w:br w:clear="none"/>
        <w:t xml:space="preserve">exports java.util.logging</w:t>
        <w:br w:clear="none"/>
        <w:t xml:space="preserve">requires java.base mandated</w:t>
        <w:br w:clear="none"/>
        <w:t xml:space="preserve">provides jdk.internal.logger.DefaultLoggerFinder with </w:t>
        <w:br w:clear="none"/>
        <w:t xml:space="preserve">    sun.util.logging.internal.LoggingProviderImpl</w:t>
        <w:br w:clear="none"/>
        <w:t xml:space="preserve">&lt;more&gt; </w:t>
        <w:br w:clear="none"/>
      </w:r>
    </w:p>
    <w:p>
      <w:pPr>
        <w:pStyle w:val="Normal"/>
      </w:pPr>
      <w:r>
        <w:t>Example 2.15 – Describing a java.logging module. The java.base module is automatically present, as it contains the core platform and language functionalities.</w:t>
      </w:r>
    </w:p>
    <w:p>
      <w:pPr>
        <w:pStyle w:val="Normal"/>
      </w:pPr>
      <w:r>
        <w:t>The JMPS provides a strong package encapsulation concept that defines application interactions at the package level (</w:t>
      </w:r>
      <w:r>
        <w:rPr>
          <w:rStyle w:val="Text1"/>
        </w:rPr>
        <w:t>Example 2.16</w:t>
      </w:r>
      <w:r>
        <w:t xml:space="preserve">). The application can be divided into modules that can only detect APIs or services. The JMPS supports package-level dependency building and increases the maintainability, reliability, and security of the application </w:t>
        <w:t>being developed:</w:t>
      </w:r>
    </w:p>
    <w:p>
      <w:pPr>
        <w:pStyle w:val="Para 04"/>
      </w:pPr>
      <w:r>
        <w:t xml:space="preserve"/>
        <w:br w:clear="none"/>
        <w:t xml:space="preserve">Module java.logging {</w:t>
        <w:br w:clear="none"/>
        <w:t xml:space="preserve">    exports java.util.logging;</w:t>
        <w:br w:clear="none"/>
        <w:t xml:space="preserve">    provides jdk.internal.logger.DefaultLoggerFinder with</w:t>
        <w:br w:clear="none"/>
        <w:t xml:space="preserve">        sun.util.logging.internal.LoggingProviderImpl;</w:t>
        <w:br w:clear="none"/>
        <w:t xml:space="preserve">}</w:t>
        <w:br w:clear="none"/>
      </w:r>
    </w:p>
    <w:p>
      <w:pPr>
        <w:pStyle w:val="Normal"/>
      </w:pPr>
      <w:r>
        <w:t>Example 2.16 – Example of the module-info.class descriptor exposing a package for external usage</w:t>
      </w:r>
    </w:p>
    <w:p>
      <w:pPr>
        <w:pStyle w:val="Normal"/>
      </w:pPr>
      <w:r>
        <w:t>The use of the</w:t>
      </w:r>
      <w:r>
        <w:rPr>
          <w:rStyle w:val="Text12"/>
        </w:rPr>
        <w:bookmarkStart w:id="354" w:name="_idIndexMarker177"/>
        <w:t/>
        <w:bookmarkEnd w:id="354"/>
      </w:r>
      <w:r>
        <w:t xml:space="preserve"> JPMS is not mandatory. The Java platform uses the JMPS, but if the application is not ready, unnamed modules can be used. In this case, all packages or classes will belong to this kind of unnamed module. In principle, an unnamed module reads each readable module or class from the class path without reflecting any package-level restrictions required by the JPMS. In this way, compatibility with previously developed applications is achieved and the software designer has no doubts about the malfunction of the code base – that is, the JPMS </w:t>
        <w:t>is disabled.</w:t>
      </w:r>
    </w:p>
    <w:p>
      <w:pPr>
        <w:pStyle w:val="Normal"/>
      </w:pPr>
      <w:r>
        <w:t xml:space="preserve">Although the JPMS has incredible potential for application sustainability, security, and reusability, it is often not used because it creates indirect pressure to properly configure the underlying JPMS and use a design pattern that enforces </w:t>
        <w:t>SOLID principles.</w:t>
      </w:r>
    </w:p>
    <w:p>
      <w:pPr>
        <w:pStyle w:val="Normal"/>
      </w:pPr>
      <w:r>
        <w:t xml:space="preserve">When using the JMPS, the platform ensures that the developed application does not contain any cyclic dependencies. Behind the scenes, the JPMS creates an acyclic module graph (not a class </w:t>
        <w:t>path case).</w:t>
      </w:r>
    </w:p>
    <w:p>
      <w:pPr>
        <w:pStyle w:val="Normal"/>
      </w:pPr>
      <w:r>
        <w:t xml:space="preserve">By creating a module descriptor file, the platform provides a set of directives that can be used to expose certain parts of the module to the </w:t>
        <w:t>outside world.</w:t>
      </w:r>
    </w:p>
    <w:p>
      <w:pPr>
        <w:pStyle w:val="Normal"/>
      </w:pPr>
      <w:r>
        <w:t>Let’s create a simple example of a module to remove any doubt about the use of the JPMS (</w:t>
      </w:r>
      <w:r>
        <w:rPr>
          <w:rStyle w:val="Text1"/>
        </w:rPr>
        <w:t>Example 2.17</w:t>
      </w:r>
      <w:r>
        <w:t xml:space="preserve">). Our discussion so far can overcome the </w:t>
        <w:t>initial difficulties:</w:t>
      </w:r>
    </w:p>
    <w:p>
      <w:pPr>
        <w:pStyle w:val="Para 04"/>
      </w:pPr>
      <w:r>
        <w:t xml:space="preserve"/>
        <w:br w:clear="none"/>
        <w:t xml:space="preserve">module-example</w:t>
        <w:br w:clear="none"/>
        <w:t xml:space="preserve">├── example</w:t>
        <w:br w:clear="none"/>
        <w:t xml:space="preserve">│   └── ExampleMain.java</w:t>
        <w:br w:clear="none"/>
        <w:t xml:space="preserve">└── module-info.java</w:t>
        <w:br w:clear="none"/>
      </w:r>
    </w:p>
    <w:p>
      <w:pPr>
        <w:pStyle w:val="Normal"/>
      </w:pPr>
      <w:r>
        <w:t>Example 2.17 – Folder structure of module example developed with OpenJDK 17</w:t>
      </w:r>
    </w:p>
    <w:p>
      <w:pPr>
        <w:pStyle w:val="Normal"/>
      </w:pPr>
      <w:r>
        <w:t>We create an</w:t>
      </w:r>
      <w:r>
        <w:rPr>
          <w:rStyle w:val="Text12"/>
        </w:rPr>
        <w:bookmarkStart w:id="355" w:name="_idIndexMarker178"/>
        <w:t/>
        <w:bookmarkEnd w:id="355"/>
      </w:r>
      <w:r>
        <w:t xml:space="preserve"> appropriate executable class, </w:t>
      </w:r>
      <w:r>
        <w:rPr>
          <w:rStyle w:val="Text0"/>
        </w:rPr>
        <w:t>ExampleMain.java</w:t>
      </w:r>
      <w:r>
        <w:t xml:space="preserve">, and a module descriptor, </w:t>
      </w:r>
      <w:r>
        <w:rPr>
          <w:rStyle w:val="Text0"/>
        </w:rPr>
        <w:t>module-info.java</w:t>
      </w:r>
      <w:r>
        <w:t xml:space="preserve"> (</w:t>
      </w:r>
      <w:r>
        <w:rPr>
          <w:rStyle w:val="Text1"/>
        </w:rPr>
        <w:t>Example 2.18</w:t>
      </w:r>
      <w:r>
        <w:t xml:space="preserve">). In this way, we tell the platform to use </w:t>
        <w:t>the JPMS:</w:t>
      </w:r>
    </w:p>
    <w:p>
      <w:pPr>
        <w:pStyle w:val="Para 04"/>
      </w:pPr>
      <w:r>
        <w:t xml:space="preserve"/>
        <w:br w:clear="none"/>
        <w:t xml:space="preserve">// file module-info.java</w:t>
        <w:br w:clear="none"/>
        <w:t xml:space="preserve">module module.example {</w:t>
        <w:br w:clear="none"/>
        <w:t xml:space="preserve">    exports example;</w:t>
        <w:br w:clear="none"/>
        <w:t xml:space="preserve">}</w:t>
        <w:br w:clear="none"/>
        <w:t xml:space="preserve">// file ExampleMain.java</w:t>
        <w:br w:clear="none"/>
        <w:t xml:space="preserve">package example;</w:t>
        <w:br w:clear="none"/>
        <w:t xml:space="preserve">public class ExampleMain {</w:t>
        <w:br w:clear="none"/>
        <w:t xml:space="preserve">    public static void main(String[] args) {</w:t>
        <w:br w:clear="none"/>
        <w:t xml:space="preserve">        System.out.println("Welcome to JMPS!");</w:t>
        <w:br w:clear="none"/>
        <w:t xml:space="preserve">    }</w:t>
        <w:br w:clear="none"/>
        <w:t xml:space="preserve">}</w:t>
        <w:br w:clear="none"/>
      </w:r>
    </w:p>
    <w:p>
      <w:pPr>
        <w:pStyle w:val="Normal"/>
      </w:pPr>
      <w:r>
        <w:t>Example 2.18 – Simple module example introduced by the file structure in Example 2.17</w:t>
      </w:r>
    </w:p>
    <w:p>
      <w:pPr>
        <w:pStyle w:val="Normal"/>
      </w:pPr>
      <w:r>
        <w:t xml:space="preserve">The example shows how the project could be separated into modules that contain their own descriptors, </w:t>
      </w:r>
      <w:r>
        <w:rPr>
          <w:rStyle w:val="Text0"/>
        </w:rPr>
        <w:t>module-info.java</w:t>
      </w:r>
      <w:r>
        <w:t xml:space="preserve"> files (</w:t>
      </w:r>
      <w:r>
        <w:rPr>
          <w:rStyle w:val="Text1"/>
        </w:rPr>
        <w:t>Example 2.17</w:t>
      </w:r>
      <w:r>
        <w:t xml:space="preserve">). This descriptor defines an interaction with other modules through dependencies or exposures of module internals. The JPMS </w:t>
      </w:r>
      <w:r>
        <w:rPr>
          <w:rStyle w:val="Text12"/>
        </w:rPr>
        <w:bookmarkStart w:id="356" w:name="_idIndexMarker179"/>
        <w:t/>
        <w:bookmarkEnd w:id="356"/>
      </w:r>
      <w:r>
        <w:t xml:space="preserve">ensures that the restrictions, including visibility, </w:t>
        <w:t>are maintained:</w:t>
      </w:r>
    </w:p>
    <w:p>
      <w:pPr>
        <w:pStyle w:val="Para 04"/>
      </w:pPr>
      <w:r>
        <w:t xml:space="preserve"/>
        <w:br w:clear="none"/>
        <w:t xml:space="preserve">$ javac -d ./out ./module-example/module-info.java </w:t>
        <w:br w:clear="none"/>
        <w:t xml:space="preserve">    ./module-example/example/ExampleMain.java</w:t>
        <w:br w:clear="none"/>
        <w:t xml:space="preserve">$ jar –create -file module-example.jar -C ./out .</w:t>
        <w:br w:clear="none"/>
        <w:t xml:space="preserve">$ java –module-path ./module-example.jar –module </w:t>
        <w:br w:clear="none"/>
        <w:t xml:space="preserve">    module.example/example.ExampleMain</w:t>
        <w:br w:clear="none"/>
      </w:r>
    </w:p>
    <w:p>
      <w:pPr>
        <w:pStyle w:val="Normal"/>
      </w:pPr>
      <w:r>
        <w:t xml:space="preserve">Output: </w:t>
      </w:r>
    </w:p>
    <w:p>
      <w:pPr>
        <w:pStyle w:val="Para 17"/>
      </w:pPr>
      <w:r>
        <w:t xml:space="preserve"/>
        <w:br w:clear="none"/>
        <w:t xml:space="preserve">   Welcome to JMPS!</w:t>
        <w:br w:clear="none"/>
        <w:t xml:space="preserve">        </w:t>
        <w:br w:clear="none"/>
        <w:t xml:space="preserve">$ java –module-path ./module-example.jar –describe-module </w:t>
        <w:br w:clear="none"/>
        <w:t xml:space="preserve">    module.example</w:t>
        <w:br w:clear="none"/>
      </w:r>
    </w:p>
    <w:p>
      <w:pPr>
        <w:pStyle w:val="Normal"/>
      </w:pPr>
      <w:r>
        <w:t xml:space="preserve">Output: </w:t>
      </w:r>
    </w:p>
    <w:p>
      <w:pPr>
        <w:pStyle w:val="Para 17"/>
      </w:pPr>
      <w:r>
        <w:t xml:space="preserve"/>
        <w:br w:clear="none"/>
        <w:t xml:space="preserve">module.example</w:t>
        <w:br w:clear="none"/>
        <w:t xml:space="preserve">exports example</w:t>
        <w:br w:clear="none"/>
        <w:t xml:space="preserve">requires java.base mandated</w:t>
        <w:br w:clear="none"/>
      </w:r>
    </w:p>
    <w:p>
      <w:pPr>
        <w:pStyle w:val="Normal"/>
      </w:pPr>
      <w:r>
        <w:t>Example 2.19 – Steps to compile Example 2.17 with outputs, together with the module descriptor check (Example 2.18) after the compiled result</w:t>
      </w:r>
    </w:p>
    <w:p>
      <w:pPr>
        <w:pStyle w:val="Normal"/>
      </w:pPr>
      <w:r>
        <w:t xml:space="preserve">The JPMS is a big change to the platform and although it opens a new horizon for software designers by providing the ability to define clarity in the package structure, it is not always well received or understood. This may be due to additional requirements that need to be taken into account when designing the system, which essentially relate to the knowledge of APIE or </w:t>
        <w:t>SOLID principles.</w:t>
      </w:r>
    </w:p>
    <w:p>
      <w:pPr>
        <w:pStyle w:val="Normal"/>
      </w:pPr>
      <w:r>
        <w:t xml:space="preserve">The JPMS together with the Stream API, as well as lambdas, may be considered significant changes addressed by the Java SE 11 release – Java SE 11 being the next </w:t>
      </w:r>
      <w:r>
        <w:rPr>
          <w:rStyle w:val="Text3"/>
        </w:rPr>
        <w:t xml:space="preserve">Long-Time Support </w:t>
      </w:r>
      <w:r>
        <w:t>(</w:t>
      </w:r>
      <w:r>
        <w:rPr>
          <w:rStyle w:val="Text3"/>
        </w:rPr>
        <w:t>LST</w:t>
      </w:r>
      <w:r>
        <w:t>) release</w:t>
      </w:r>
      <w:r>
        <w:rPr>
          <w:rStyle w:val="Text12"/>
        </w:rPr>
        <w:bookmarkStart w:id="357" w:name="_idIndexMarker180"/>
        <w:t/>
        <w:bookmarkEnd w:id="357"/>
      </w:r>
      <w:r>
        <w:t xml:space="preserve"> after version 8. Let us</w:t>
      </w:r>
      <w:r>
        <w:rPr>
          <w:rStyle w:val="Text12"/>
        </w:rPr>
        <w:bookmarkStart w:id="358" w:name="_idIndexMarker181"/>
        <w:t/>
        <w:bookmarkEnd w:id="358"/>
      </w:r>
      <w:r>
        <w:t xml:space="preserve"> dive a bit further into some of the changes from Java SE 11 to the next LST version presented by </w:t>
        <w:t>release 17.</w:t>
      </w:r>
    </w:p>
    <w:p>
      <w:bookmarkStart w:id="359" w:name="A_quick_review_of_Java_features"/>
      <w:pPr>
        <w:pStyle w:val="Heading 1"/>
      </w:pPr>
      <w:r>
        <w:rPr>
          <w:rStyle w:val="Text11"/>
        </w:rPr>
        <w:bookmarkStart w:id="360" w:name="_idTextAnchor075"/>
        <w:t/>
        <w:bookmarkEnd w:id="360"/>
      </w:r>
      <w:r>
        <w:t>A quick review of Java features from 11 to 17+</w:t>
      </w:r>
      <w:bookmarkEnd w:id="359"/>
    </w:p>
    <w:p>
      <w:pPr>
        <w:pStyle w:val="Normal"/>
      </w:pPr>
      <w:r>
        <w:t>This version update</w:t>
      </w:r>
      <w:r>
        <w:rPr>
          <w:rStyle w:val="Text12"/>
        </w:rPr>
        <w:bookmarkStart w:id="361" w:name="_idIndexMarker182"/>
        <w:t/>
        <w:bookmarkEnd w:id="361"/>
      </w:r>
      <w:r>
        <w:t xml:space="preserve"> presents performance and optimization improvements. In this section, we will examine those that are very useful for the specific use of a design pattern and its structure. This equates to platform enhancements that improve code readability, platform usage, or </w:t>
        <w:t>syntax enhancements.</w:t>
      </w:r>
    </w:p>
    <w:p>
      <w:bookmarkStart w:id="362" w:name="The_local_variable_syntax_for_la"/>
      <w:pPr>
        <w:pStyle w:val="Heading 2"/>
      </w:pPr>
      <w:r>
        <w:rPr>
          <w:rStyle w:val="Text11"/>
        </w:rPr>
        <w:bookmarkStart w:id="363" w:name="_idTextAnchor076"/>
        <w:t/>
        <w:bookmarkEnd w:id="363"/>
      </w:r>
      <w:r>
        <w:t>The local variable syntax for lambda parameters (Java SE 11, JEP-323)</w:t>
      </w:r>
      <w:bookmarkEnd w:id="362"/>
    </w:p>
    <w:p>
      <w:pPr>
        <w:pStyle w:val="Normal"/>
      </w:pPr>
      <w:r>
        <w:t xml:space="preserve">Java has </w:t>
      </w:r>
      <w:r>
        <w:rPr>
          <w:rStyle w:val="Text12"/>
        </w:rPr>
        <w:bookmarkStart w:id="364" w:name="_idIndexMarker183"/>
        <w:t/>
        <w:bookmarkEnd w:id="364"/>
      </w:r>
      <w:r>
        <w:t xml:space="preserve">often been criticized for the amount of standard code in the use of a variable; Java SE 10 introduced a new keyword, </w:t>
      </w:r>
      <w:r>
        <w:rPr>
          <w:rStyle w:val="Text0"/>
        </w:rPr>
        <w:t>var</w:t>
      </w:r>
      <w:r>
        <w:t>. The derivation of a local type variable lies behind this keyword. It essentially requires that the value type is taken from the newly created reference instance (</w:t>
      </w:r>
      <w:r>
        <w:rPr>
          <w:rStyle w:val="Text1"/>
        </w:rPr>
        <w:t>Example 2.20</w:t>
      </w:r>
      <w:r>
        <w:t xml:space="preserve">). Using the stream </w:t>
      </w:r>
      <w:r>
        <w:rPr>
          <w:rStyle w:val="Text0"/>
        </w:rPr>
        <w:t>boxed</w:t>
      </w:r>
      <w:r>
        <w:t xml:space="preserve"> function shows a decorator pattern that wraps the stream value with the </w:t>
        <w:t>desired type:</w:t>
      </w:r>
    </w:p>
    <w:p>
      <w:pPr>
        <w:pStyle w:val="Para 04"/>
      </w:pPr>
      <w:r>
        <w:t xml:space="preserve"/>
        <w:br w:clear="none"/>
        <w:t xml:space="preserve">Consumer&lt;Integer&gt; consumer = (var number) -&gt; {</w:t>
        <w:br w:clear="none"/>
        <w:t xml:space="preserve">    var result = number + 1;</w:t>
        <w:br w:clear="none"/>
        <w:t xml:space="preserve">    System.out.println("result:" + result);</w:t>
        <w:br w:clear="none"/>
        <w:t xml:space="preserve">};</w:t>
        <w:br w:clear="none"/>
        <w:t xml:space="preserve">IntStream.of(1, 2, 3).boxed().forEach(consumer);</w:t>
        <w:br w:clear="none"/>
      </w:r>
    </w:p>
    <w:p>
      <w:pPr>
        <w:pStyle w:val="Normal"/>
      </w:pPr>
      <w:r>
        <w:t>Example 2.20 – Use of local type inference in a lambda expression and stream shows the reduction of boilerplate code</w:t>
      </w:r>
    </w:p>
    <w:p>
      <w:pPr>
        <w:pStyle w:val="Normal"/>
      </w:pPr>
      <w:r>
        <w:t>Although a lambda already allowed an implicit type definition, for example, the use of annotation</w:t>
      </w:r>
      <w:r>
        <w:rPr>
          <w:rStyle w:val="Text12"/>
        </w:rPr>
        <w:bookmarkStart w:id="365" w:name="_idIndexMarker184"/>
        <w:t/>
        <w:bookmarkEnd w:id="365"/>
      </w:r>
      <w:r>
        <w:t xml:space="preserve"> was </w:t>
        <w:t>not possible.</w:t>
      </w:r>
    </w:p>
    <w:p>
      <w:bookmarkStart w:id="366" w:name="Switch_expressions__Java_SE_14"/>
      <w:pPr>
        <w:pStyle w:val="Heading 2"/>
      </w:pPr>
      <w:r>
        <w:rPr>
          <w:rStyle w:val="Text11"/>
        </w:rPr>
        <w:bookmarkStart w:id="367" w:name="_idTextAnchor077"/>
        <w:t/>
        <w:bookmarkEnd w:id="367"/>
      </w:r>
      <w:r>
        <w:t>Switch expressions (Java SE 14, JEP-361)</w:t>
      </w:r>
      <w:bookmarkEnd w:id="366"/>
    </w:p>
    <w:p>
      <w:pPr>
        <w:pStyle w:val="Normal"/>
      </w:pPr>
      <w:r>
        <w:t>Software</w:t>
      </w:r>
      <w:r>
        <w:rPr>
          <w:rStyle w:val="Text12"/>
        </w:rPr>
        <w:bookmarkStart w:id="368" w:name="_idIndexMarker185"/>
        <w:t/>
        <w:bookmarkEnd w:id="368"/>
      </w:r>
      <w:r>
        <w:t xml:space="preserve"> designers have long complained about several inconsistencies in the use of switch commands, such as a control flow problem. Although this enhancement is fully compatible with all controls, it introduces a new form of switch label, </w:t>
      </w:r>
      <w:r>
        <w:rPr>
          <w:rStyle w:val="Text0"/>
        </w:rPr>
        <w:t>case CONSTANT-&gt;</w:t>
      </w:r>
      <w:r>
        <w:t>. The extension also allows more constants to be used, making the entire switch expression more compact. The last improvement is the ability of the switch expression to return its computed value (</w:t>
      </w:r>
      <w:r>
        <w:rPr>
          <w:rStyle w:val="Text1"/>
        </w:rPr>
        <w:t>Example 2.21</w:t>
      </w:r>
      <w:r>
        <w:t>). This has a very positive impact on the implementation of the design pattern, because, for example, behavior types require a precise control flow (</w:t>
      </w:r>
      <w:r>
        <w:rPr>
          <w:rStyle w:val="Text1"/>
        </w:rPr>
        <w:t>Reference 8</w:t>
      </w:r>
      <w:r>
        <w:t>):</w:t>
      </w:r>
    </w:p>
    <w:p>
      <w:pPr>
        <w:pStyle w:val="Para 04"/>
      </w:pPr>
      <w:r>
        <w:t xml:space="preserve"/>
        <w:br w:clear="none"/>
        <w:t xml:space="preserve">Var inputNumber = 42;</w:t>
        <w:br w:clear="none"/>
        <w:t xml:space="preserve">String textNumber = switch (inputNumber){</w:t>
        <w:br w:clear="none"/>
        <w:t xml:space="preserve">    case 22,42 -&gt; String.valueOf(inputNumber);</w:t>
        <w:br w:clear="none"/>
        <w:t xml:space="preserve">    default -&gt; throw new RuntimeException("not allowed");</w:t>
        <w:br w:clear="none"/>
        <w:t xml:space="preserve">};</w:t>
        <w:br w:clear="none"/>
        <w:t xml:space="preserve">System.out.printf("""</w:t>
        <w:br w:clear="none"/>
        <w:t xml:space="preserve">        number:'%s'</w:t>
        <w:br w:clear="none"/>
        <w:t xml:space="preserve">        %n""", textNumber);</w:t>
        <w:br w:clear="none"/>
      </w:r>
    </w:p>
    <w:p>
      <w:pPr>
        <w:pStyle w:val="Normal"/>
      </w:pPr>
      <w:r>
        <w:t>Example 2.21 – Compact switch expression usage with a return control flow with a simple text block</w:t>
      </w:r>
    </w:p>
    <w:p>
      <w:bookmarkStart w:id="369" w:name="Text_blocks__Java_SE_15__JEP_378"/>
      <w:pPr>
        <w:pStyle w:val="Heading 2"/>
      </w:pPr>
      <w:r>
        <w:rPr>
          <w:rStyle w:val="Text11"/>
        </w:rPr>
        <w:bookmarkStart w:id="370" w:name="_idTextAnchor078"/>
        <w:t/>
        <w:bookmarkEnd w:id="370"/>
      </w:r>
      <w:r>
        <w:t>Text blocks (Java SE 15, JEP-378)</w:t>
      </w:r>
      <w:bookmarkEnd w:id="369"/>
    </w:p>
    <w:p>
      <w:pPr>
        <w:pStyle w:val="Normal"/>
      </w:pPr>
      <w:r>
        <w:t xml:space="preserve">Many times, you </w:t>
      </w:r>
      <w:r>
        <w:rPr>
          <w:rStyle w:val="Text12"/>
        </w:rPr>
        <w:bookmarkStart w:id="371" w:name="_idIndexMarker186"/>
        <w:t/>
        <w:bookmarkEnd w:id="371"/>
      </w:r>
      <w:r>
        <w:t xml:space="preserve">need to create multiple lines with a specific format. Previous use of multiple escape sequences and characters was not as practical, as it could be unpredictable. Text block extension introduces a literal that allows you to represent a string in a predictable way (see the </w:t>
      </w:r>
      <w:r>
        <w:rPr>
          <w:rStyle w:val="Text0"/>
        </w:rPr>
        <w:t>System.out.printf</w:t>
      </w:r>
      <w:r>
        <w:t xml:space="preserve"> method in </w:t>
      </w:r>
      <w:r>
        <w:rPr>
          <w:rStyle w:val="Text1"/>
        </w:rPr>
        <w:t>Example 2.21</w:t>
      </w:r>
      <w:r>
        <w:t xml:space="preserve">, as well as </w:t>
      </w:r>
      <w:r>
        <w:rPr>
          <w:rStyle w:val="Text1"/>
        </w:rPr>
        <w:t>Reference 9</w:t>
      </w:r>
      <w:r>
        <w:t>).</w:t>
      </w:r>
    </w:p>
    <w:p>
      <w:bookmarkStart w:id="372" w:name="Pattern_matching_for_instanceof"/>
      <w:pPr>
        <w:pStyle w:val="Heading 2"/>
      </w:pPr>
      <w:r>
        <w:rPr>
          <w:rStyle w:val="Text11"/>
        </w:rPr>
        <w:bookmarkStart w:id="373" w:name="_idTextAnchor079"/>
        <w:t/>
        <w:bookmarkEnd w:id="373"/>
      </w:r>
      <w:r>
        <w:t>Pattern matching for instanceof (Java SE 16, JEP-394)</w:t>
      </w:r>
      <w:bookmarkEnd w:id="372"/>
    </w:p>
    <w:p>
      <w:pPr>
        <w:pStyle w:val="Normal"/>
      </w:pPr>
      <w:r>
        <w:t xml:space="preserve">Previously, it </w:t>
      </w:r>
      <w:r>
        <w:rPr>
          <w:rStyle w:val="Text12"/>
        </w:rPr>
        <w:bookmarkStart w:id="374" w:name="_idIndexMarker187"/>
        <w:t/>
        <w:bookmarkEnd w:id="374"/>
      </w:r>
      <w:r>
        <w:t>was necessary to retype a value type that had already been verified as positive for its type. This increased the code base and sometimes had a negative effect on the stability of the code, even when designing a pattern. This platform extension eliminates the need for a rear cast and the variable can be used directly with the correct type (</w:t>
      </w:r>
      <w:r>
        <w:rPr>
          <w:rStyle w:val="Text1"/>
        </w:rPr>
        <w:t>Example 2.22</w:t>
      </w:r>
      <w:r>
        <w:t xml:space="preserve">, </w:t>
      </w:r>
      <w:r>
        <w:rPr>
          <w:rStyle w:val="Text1"/>
        </w:rPr>
        <w:t>Reference 10</w:t>
      </w:r>
      <w:r>
        <w:t>):</w:t>
      </w:r>
    </w:p>
    <w:p>
      <w:pPr>
        <w:pStyle w:val="Para 04"/>
      </w:pPr>
      <w:r>
        <w:t xml:space="preserve"/>
        <w:br w:clear="none"/>
        <w:t xml:space="preserve">Object obj = "text";</w:t>
        <w:br w:clear="none"/>
        <w:t xml:space="preserve">if(obj instanceof String s){</w:t>
        <w:br w:clear="none"/>
        <w:t xml:space="preserve">    System.out.println(s.toUpperCase());</w:t>
        <w:br w:clear="none"/>
        <w:t xml:space="preserve">}</w:t>
        <w:br w:clear="none"/>
      </w:r>
    </w:p>
    <w:p>
      <w:pPr>
        <w:pStyle w:val="Normal"/>
      </w:pPr>
      <w:r>
        <w:t>Example 2.22 – Using instanceof with direct type methods</w:t>
      </w:r>
    </w:p>
    <w:p>
      <w:bookmarkStart w:id="375" w:name="Records__Java_SE_16__JEP_395"/>
      <w:pPr>
        <w:pStyle w:val="Heading 2"/>
      </w:pPr>
      <w:r>
        <w:rPr>
          <w:rStyle w:val="Text11"/>
        </w:rPr>
        <w:bookmarkStart w:id="376" w:name="_idTextAnchor080"/>
        <w:t/>
        <w:bookmarkEnd w:id="376"/>
      </w:r>
      <w:r>
        <w:t>Records (Java SE 16, JEP-395)</w:t>
      </w:r>
      <w:bookmarkEnd w:id="375"/>
    </w:p>
    <w:p>
      <w:pPr>
        <w:pStyle w:val="Normal"/>
      </w:pPr>
      <w:r>
        <w:t xml:space="preserve">The </w:t>
      </w:r>
      <w:r>
        <w:rPr>
          <w:rStyle w:val="Text0"/>
        </w:rPr>
        <w:t>record</w:t>
      </w:r>
      <w:r>
        <w:t xml:space="preserve"> class </w:t>
      </w:r>
      <w:r>
        <w:rPr>
          <w:rStyle w:val="Text12"/>
        </w:rPr>
        <w:bookmarkStart w:id="377" w:name="_idIndexMarker188"/>
        <w:t/>
        <w:bookmarkEnd w:id="377"/>
      </w:r>
      <w:r>
        <w:t xml:space="preserve">type is very useful because its declaration is very simple and can carry all the data needed for the program’s business logic. Records carry immutable data. They provide an already implemented </w:t>
      </w:r>
      <w:r>
        <w:rPr>
          <w:rStyle w:val="Text0"/>
        </w:rPr>
        <w:t>hashCode</w:t>
      </w:r>
      <w:r>
        <w:t xml:space="preserve"> and </w:t>
      </w:r>
      <w:r>
        <w:rPr>
          <w:rStyle w:val="Text0"/>
        </w:rPr>
        <w:t>equals</w:t>
      </w:r>
      <w:r>
        <w:t>. This means that the designed software does not have to provide additional code (</w:t>
      </w:r>
      <w:r>
        <w:rPr>
          <w:rStyle w:val="Text1"/>
        </w:rPr>
        <w:t>Example 2.23</w:t>
      </w:r>
      <w:r>
        <w:t xml:space="preserve">, </w:t>
      </w:r>
      <w:r>
        <w:rPr>
          <w:rStyle w:val="Text1"/>
        </w:rPr>
        <w:t>Reference 11</w:t>
      </w:r>
      <w:r>
        <w:t>):</w:t>
      </w:r>
    </w:p>
    <w:p>
      <w:pPr>
        <w:pStyle w:val="Para 04"/>
      </w:pPr>
      <w:r>
        <w:t xml:space="preserve"/>
        <w:br w:clear="none"/>
        <w:t xml:space="preserve">private record Example(int number, String text){</w:t>
        <w:br w:clear="none"/>
        <w:t xml:space="preserve">    private String getTogether(){</w:t>
        <w:br w:clear="none"/>
        <w:t xml:space="preserve">        return number + text;</w:t>
        <w:br w:clear="none"/>
        <w:t xml:space="preserve">    }</w:t>
        <w:br w:clear="none"/>
        <w:t xml:space="preserve">}</w:t>
        <w:br w:clear="none"/>
      </w:r>
    </w:p>
    <w:p>
      <w:pPr>
        <w:pStyle w:val="Normal"/>
      </w:pPr>
      <w:r>
        <w:t>Example 2.23 – New record class type may have a very positive impact on code reduction, as it provides generated methods</w:t>
      </w:r>
    </w:p>
    <w:p>
      <w:bookmarkStart w:id="378" w:name="Sealed_classes__Java_SE_17__JEP"/>
      <w:pPr>
        <w:pStyle w:val="Heading 2"/>
      </w:pPr>
      <w:r>
        <w:rPr>
          <w:rStyle w:val="Text11"/>
        </w:rPr>
        <w:bookmarkStart w:id="379" w:name="_idTextAnchor081"/>
        <w:t/>
        <w:bookmarkEnd w:id="379"/>
      </w:r>
      <w:r>
        <w:t>Sealed classes (Java SE 17, JEP-409)</w:t>
      </w:r>
      <w:bookmarkEnd w:id="378"/>
    </w:p>
    <w:p>
      <w:pPr>
        <w:pStyle w:val="Normal"/>
      </w:pPr>
      <w:r>
        <w:t xml:space="preserve">These are </w:t>
      </w:r>
      <w:r>
        <w:rPr>
          <w:rStyle w:val="Text12"/>
        </w:rPr>
        <w:bookmarkStart w:id="380" w:name="_idIndexMarker189"/>
        <w:t/>
        <w:bookmarkEnd w:id="380"/>
      </w:r>
      <w:r>
        <w:t>very elegant enhancements to gain control over classes and interfaces, or class extensions and interface implementations (</w:t>
      </w:r>
      <w:r>
        <w:rPr>
          <w:rStyle w:val="Text1"/>
        </w:rPr>
        <w:t>Reference 12</w:t>
      </w:r>
      <w:r>
        <w:t xml:space="preserve">). Closed classes give software designers wide access to the superclass without the need to extend it. They overcome the limitations of the widely used package access modifier, which previously required the full implementation of abstract methods. The example shows how to define an open class for an extension, the </w:t>
      </w:r>
      <w:r>
        <w:rPr>
          <w:rStyle w:val="Text0"/>
        </w:rPr>
        <w:t>non-sealed</w:t>
      </w:r>
      <w:r>
        <w:t xml:space="preserve"> keyword (</w:t>
      </w:r>
      <w:r>
        <w:rPr>
          <w:rStyle w:val="Text1"/>
        </w:rPr>
        <w:t>Example 2.24</w:t>
      </w:r>
      <w:r>
        <w:t>):</w:t>
      </w:r>
    </w:p>
    <w:p>
      <w:pPr>
        <w:pStyle w:val="Para 04"/>
      </w:pPr>
      <w:r>
        <w:t xml:space="preserve"/>
        <w:br w:clear="none"/>
        <w:t xml:space="preserve">public sealed interface Vehicle permits Car, Bus {</w:t>
        <w:br w:clear="none"/>
        <w:t xml:space="preserve">    void start();</w:t>
        <w:br w:clear="none"/>
        <w:t xml:space="preserve">    void stop();</w:t>
        <w:br w:clear="none"/>
        <w:t xml:space="preserve">}</w:t>
        <w:br w:clear="none"/>
        <w:t xml:space="preserve">public non-sealed class Car extends NormalEngine implements </w:t>
        <w:br w:clear="none"/>
        <w:t xml:space="preserve">    Vehicle {</w:t>
        <w:br w:clear="none"/>
        <w:t xml:space="preserve">    public String toString(){</w:t>
        <w:br w:clear="none"/>
        <w:t xml:space="preserve">        return "Car{running="+ super.running +'}';</w:t>
        <w:br w:clear="none"/>
        <w:t xml:space="preserve">    }</w:t>
        <w:br w:clear="none"/>
        <w:t xml:space="preserve">}</w:t>
        <w:br w:clear="none"/>
      </w:r>
    </w:p>
    <w:p>
      <w:pPr>
        <w:pStyle w:val="Normal"/>
      </w:pPr>
      <w:r>
        <w:t>Example 2.24 – The implementation of the interface methods is provided by the abstract class, NormalEngine</w:t>
      </w:r>
    </w:p>
    <w:p>
      <w:pPr>
        <w:pStyle w:val="Normal"/>
      </w:pPr>
      <w:r>
        <w:t>Sealed classes force control over possible extensions (</w:t>
      </w:r>
      <w:r>
        <w:rPr>
          <w:rStyle w:val="Text1"/>
        </w:rPr>
        <w:t>Example 2.25</w:t>
      </w:r>
      <w:r>
        <w:t xml:space="preserve">) because they provide software with potential security against unwanted software </w:t>
        <w:t>design changes:</w:t>
      </w:r>
    </w:p>
    <w:p>
      <w:pPr>
        <w:pStyle w:val="Para 04"/>
      </w:pPr>
      <w:r>
        <w:t xml:space="preserve"/>
        <w:br w:clear="none"/>
        <w:t xml:space="preserve">Public class Motorbike implements Vehicle{</w:t>
        <w:br w:clear="none"/>
        <w:t xml:space="preserve">    public void start() {}</w:t>
        <w:br w:clear="none"/>
        <w:t xml:space="preserve">    public void stop() {}</w:t>
        <w:br w:clear="none"/>
        <w:t xml:space="preserve">}</w:t>
        <w:br w:clear="none"/>
      </w:r>
    </w:p>
    <w:p>
      <w:pPr>
        <w:pStyle w:val="Normal"/>
      </w:pPr>
      <w:r>
        <w:t xml:space="preserve">Here’s the </w:t>
        <w:t>compilation output:</w:t>
      </w:r>
    </w:p>
    <w:p>
      <w:pPr>
        <w:pStyle w:val="Para 17"/>
      </w:pPr>
      <w:r>
        <w:t xml:space="preserve"/>
        <w:br w:clear="none"/>
        <w:t xml:space="preserve">Motorbike.java:2: error: class is not allowed to extend </w:t>
        <w:br w:clear="none"/>
        <w:t xml:space="preserve">sealed class: Vehicle (as it is not listed in its permits </w:t>
        <w:br w:clear="none"/>
        <w:t xml:space="preserve">clause)</w:t>
        <w:br w:clear="none"/>
      </w:r>
    </w:p>
    <w:p>
      <w:pPr>
        <w:pStyle w:val="Normal"/>
      </w:pPr>
      <w:r>
        <w:t>Example 2.25 – Sealed classes enforce control over the enhancements</w:t>
      </w:r>
    </w:p>
    <w:p>
      <w:pPr>
        <w:pStyle w:val="Normal"/>
      </w:pPr>
      <w:r>
        <w:t>Sealed classes also present some potential problems because the software designer must decide how the newly created classes will be used, indicating whether class extension is allowed, the keyword is unsealed (</w:t>
      </w:r>
      <w:r>
        <w:rPr>
          <w:rStyle w:val="Text1"/>
        </w:rPr>
        <w:t>Example 2.25</w:t>
      </w:r>
      <w:r>
        <w:t>), or the final keyword (</w:t>
      </w:r>
      <w:r>
        <w:rPr>
          <w:rStyle w:val="Text1"/>
        </w:rPr>
        <w:t>Example 2.26</w:t>
      </w:r>
      <w:r>
        <w:t xml:space="preserve">) </w:t>
        <w:t>is locked:</w:t>
      </w:r>
    </w:p>
    <w:p>
      <w:pPr>
        <w:pStyle w:val="Para 04"/>
      </w:pPr>
      <w:r>
        <w:t xml:space="preserve"/>
        <w:br w:clear="none"/>
        <w:t xml:space="preserve">Public final class Bus extends SlowEngine implements </w:t>
        <w:br w:clear="none"/>
        <w:t xml:space="preserve">    Vehicle {}</w:t>
        <w:br w:clear="none"/>
      </w:r>
    </w:p>
    <w:p>
      <w:pPr>
        <w:pStyle w:val="Normal"/>
      </w:pPr>
      <w:r>
        <w:t>Example 2.26 – It’s required to decide the class behavior and the Bus class example is locked for any extension</w:t>
      </w:r>
    </w:p>
    <w:p>
      <w:pPr>
        <w:pStyle w:val="Normal"/>
      </w:pPr>
      <w:r>
        <w:t>Although this may seem like a possible disadvantage, it provides greater clarity in software</w:t>
      </w:r>
      <w:r>
        <w:rPr>
          <w:rStyle w:val="Text12"/>
        </w:rPr>
        <w:bookmarkStart w:id="381" w:name="_idIndexMarker190"/>
        <w:t/>
        <w:bookmarkEnd w:id="381"/>
      </w:r>
      <w:r>
        <w:t xml:space="preserve"> development in terms of maintainability and design patterns. This reduces potential unwanted interface or </w:t>
        <w:t>class errors.</w:t>
      </w:r>
    </w:p>
    <w:p>
      <w:bookmarkStart w:id="382" w:name="UTF_8_by_default__Java_SE_18__JE"/>
      <w:pPr>
        <w:pStyle w:val="Heading 2"/>
      </w:pPr>
      <w:r>
        <w:rPr>
          <w:rStyle w:val="Text11"/>
        </w:rPr>
        <w:bookmarkStart w:id="383" w:name="_idTextAnchor082"/>
        <w:t/>
        <w:bookmarkEnd w:id="383"/>
      </w:r>
      <w:r>
        <w:t>UTF-8 by default (Java SE 18, JEP-400)</w:t>
      </w:r>
      <w:bookmarkEnd w:id="382"/>
    </w:p>
    <w:p>
      <w:pPr>
        <w:pStyle w:val="Normal"/>
      </w:pPr>
      <w:r>
        <w:t xml:space="preserve">For many </w:t>
      </w:r>
      <w:r>
        <w:rPr>
          <w:rStyle w:val="Text12"/>
        </w:rPr>
        <w:bookmarkStart w:id="384" w:name="_idIndexMarker191"/>
        <w:t/>
        <w:bookmarkEnd w:id="384"/>
      </w:r>
      <w:r>
        <w:t>years, unclear encoding has caused issues. Encoding problems were not easy to detect and appeared unpredictably on different system platforms. This enhancement has unified everything and forced UTF-8 as the default encoding (</w:t>
      </w:r>
      <w:r>
        <w:rPr>
          <w:rStyle w:val="Text1"/>
        </w:rPr>
        <w:t>Reference 13</w:t>
      </w:r>
      <w:r>
        <w:t>).</w:t>
      </w:r>
    </w:p>
    <w:p>
      <w:bookmarkStart w:id="385" w:name="Pattern_matching_for_switch__Jav"/>
      <w:pPr>
        <w:pStyle w:val="Heading 2"/>
      </w:pPr>
      <w:r>
        <w:rPr>
          <w:rStyle w:val="Text11"/>
        </w:rPr>
        <w:bookmarkStart w:id="386" w:name="_idTextAnchor083"/>
        <w:t/>
        <w:bookmarkEnd w:id="386"/>
      </w:r>
      <w:r>
        <w:t>Pattern matching for switch (Java SE 18, Second Preview, JEP-420)</w:t>
      </w:r>
      <w:bookmarkEnd w:id="385"/>
    </w:p>
    <w:p>
      <w:pPr>
        <w:pStyle w:val="Normal"/>
      </w:pPr>
      <w:r>
        <w:t>Improvements</w:t>
      </w:r>
      <w:r>
        <w:rPr>
          <w:rStyle w:val="Text12"/>
        </w:rPr>
        <w:bookmarkStart w:id="387" w:name="_idIndexMarker192"/>
        <w:t/>
        <w:bookmarkEnd w:id="387"/>
      </w:r>
      <w:r>
        <w:t xml:space="preserve"> to </w:t>
      </w:r>
      <w:r>
        <w:rPr>
          <w:rStyle w:val="Text0"/>
        </w:rPr>
        <w:t>instanceof</w:t>
      </w:r>
      <w:r>
        <w:t xml:space="preserve"> fields (JEP-394) and switch case expressions (JEP-361) have made it even better to compress the code base and remove previously unnecessary if-else constructs by using </w:t>
      </w:r>
      <w:r>
        <w:rPr>
          <w:rStyle w:val="Text0"/>
        </w:rPr>
        <w:t>instanceof</w:t>
      </w:r>
      <w:r>
        <w:t xml:space="preserve"> on a very compact, command-oriented controlled command statement: type-served (E</w:t>
      </w:r>
      <w:r>
        <w:rPr>
          <w:rStyle w:val="Text1"/>
        </w:rPr>
        <w:t>xample 2.27</w:t>
      </w:r>
      <w:r>
        <w:t xml:space="preserve">, </w:t>
      </w:r>
      <w:r>
        <w:rPr>
          <w:rStyle w:val="Text1"/>
        </w:rPr>
        <w:t>Reference 14</w:t>
      </w:r>
      <w:r>
        <w:t>):</w:t>
      </w:r>
    </w:p>
    <w:p>
      <w:pPr>
        <w:pStyle w:val="Para 04"/>
      </w:pPr>
      <w:r>
        <w:t xml:space="preserve"/>
        <w:br w:clear="none"/>
        <w:t xml:space="preserve">Object variable = 42;</w:t>
        <w:br w:clear="none"/>
        <w:t xml:space="preserve">String text = switch (variable){</w:t>
        <w:br w:clear="none"/>
        <w:t xml:space="preserve">    case Integer i -&gt; "number"+i;</w:t>
        <w:br w:clear="none"/>
        <w:t xml:space="preserve">    default -&gt; "text";</w:t>
        <w:br w:clear="none"/>
        <w:t xml:space="preserve">};</w:t>
        <w:br w:clear="none"/>
      </w:r>
    </w:p>
    <w:p>
      <w:pPr>
        <w:pStyle w:val="Normal"/>
      </w:pPr>
      <w:r>
        <w:t>Example 2.27 – Compact switch statement with an implicit type match</w:t>
      </w:r>
    </w:p>
    <w:p>
      <w:pPr>
        <w:pStyle w:val="Normal"/>
      </w:pPr>
      <w:r>
        <w:t xml:space="preserve">After reviewing the most important syntactic improvements, we can safely start to delve deeper into one </w:t>
      </w:r>
      <w:r>
        <w:rPr>
          <w:rStyle w:val="Text12"/>
        </w:rPr>
        <w:bookmarkStart w:id="388" w:name="_idIndexMarker193"/>
        <w:t/>
        <w:bookmarkEnd w:id="388"/>
      </w:r>
      <w:r>
        <w:t xml:space="preserve">of the main advantages of the platform. Yes, it is the </w:t>
        <w:t>concurrency framework.</w:t>
      </w:r>
    </w:p>
    <w:p>
      <w:bookmarkStart w:id="389" w:name="Understanding_Java_concurrency"/>
      <w:pPr>
        <w:pStyle w:val="Heading 1"/>
      </w:pPr>
      <w:r>
        <w:rPr>
          <w:rStyle w:val="Text11"/>
        </w:rPr>
        <w:bookmarkStart w:id="390" w:name="_idTextAnchor084"/>
        <w:t/>
        <w:bookmarkEnd w:id="390"/>
      </w:r>
      <w:r>
        <w:t>Understanding Java concurrency</w:t>
      </w:r>
      <w:bookmarkEnd w:id="389"/>
    </w:p>
    <w:p>
      <w:pPr>
        <w:pStyle w:val="Normal"/>
      </w:pPr>
      <w:r>
        <w:t xml:space="preserve">At the beginning of </w:t>
      </w:r>
      <w:r>
        <w:rPr>
          <w:rStyle w:val="Text12"/>
        </w:rPr>
        <w:bookmarkStart w:id="391" w:name="_idIndexMarker194"/>
        <w:t/>
        <w:bookmarkEnd w:id="391"/>
      </w:r>
      <w:r>
        <w:t>this chapter, it was shown that even running a simple program (</w:t>
      </w:r>
      <w:r>
        <w:rPr>
          <w:rStyle w:val="Text1"/>
        </w:rPr>
        <w:t>Example 2.2</w:t>
      </w:r>
      <w:r>
        <w:t xml:space="preserve"> and </w:t>
      </w:r>
      <w:r>
        <w:rPr>
          <w:rStyle w:val="Text1"/>
        </w:rPr>
        <w:t>Figure 2</w:t>
        <w:t>.3</w:t>
      </w:r>
      <w:r>
        <w:t>) will cause multiple concretizations of threads (</w:t>
      </w:r>
      <w:r>
        <w:rPr>
          <w:rStyle w:val="Text1"/>
        </w:rPr>
        <w:t>Figure 2</w:t>
        <w:t>.4</w:t>
      </w:r>
      <w:r>
        <w:t xml:space="preserve">). This means that a program thread created by executing the </w:t>
      </w:r>
      <w:r>
        <w:rPr>
          <w:rStyle w:val="Text0"/>
        </w:rPr>
        <w:t>main</w:t>
      </w:r>
      <w:r>
        <w:t xml:space="preserve"> method did not create any other thread that belonged to that program. The Java platform is well-known and valuable for its ability to perform concurrent or </w:t>
        <w:t>parallel tasks.</w:t>
      </w:r>
    </w:p>
    <w:p>
      <w:pPr>
        <w:pStyle w:val="Normal"/>
      </w:pPr>
      <w:r>
        <w:t xml:space="preserve">We found out how and where initiated threads store their variables and why synchronizing objects located in the heap can lead to unwanted or unexpected program behavior. In this section, we will look at the possibilities of the main threads using the </w:t>
        <w:t>available CPUs.</w:t>
      </w:r>
    </w:p>
    <w:p>
      <w:pPr>
        <w:pStyle w:val="Normal"/>
      </w:pPr>
      <w:r>
        <w:t xml:space="preserve">The motivation for software designers to consider using any concurrent design patterns may be the growing need for better application responsiveness </w:t>
        <w:t>or throughput.</w:t>
      </w:r>
    </w:p>
    <w:p>
      <w:pPr>
        <w:pStyle w:val="Normal"/>
      </w:pPr>
      <w:r>
        <w:t xml:space="preserve">Although the platform already includes the </w:t>
      </w:r>
      <w:r>
        <w:rPr>
          <w:rStyle w:val="Text0"/>
        </w:rPr>
        <w:t>Thread</w:t>
      </w:r>
      <w:r>
        <w:t xml:space="preserve"> class and the </w:t>
      </w:r>
      <w:r>
        <w:rPr>
          <w:rStyle w:val="Text0"/>
        </w:rPr>
        <w:t>java.lang</w:t>
      </w:r>
      <w:r>
        <w:t xml:space="preserve"> package, Java concurrency features </w:t>
      </w:r>
      <w:r>
        <w:rPr>
          <w:rStyle w:val="Text12"/>
        </w:rPr>
        <w:bookmarkStart w:id="392" w:name="_idIndexMarker195"/>
        <w:t/>
        <w:bookmarkEnd w:id="392"/>
      </w:r>
      <w:r>
        <w:t xml:space="preserve">such as </w:t>
      </w:r>
      <w:r>
        <w:rPr>
          <w:rStyle w:val="Text3"/>
        </w:rPr>
        <w:t>executors</w:t>
      </w:r>
      <w:r>
        <w:t xml:space="preserve"> have become available to developers since the release of Java SE 5 and can be found in the </w:t>
      </w:r>
      <w:r>
        <w:rPr>
          <w:rStyle w:val="Text0"/>
        </w:rPr>
        <w:t>java.util.concurrent</w:t>
      </w:r>
      <w:r>
        <w:t xml:space="preserve"> package, which is part of the </w:t>
      </w:r>
      <w:r>
        <w:rPr>
          <w:rStyle w:val="Text0"/>
        </w:rPr>
        <w:t>java.base</w:t>
      </w:r>
      <w:r>
        <w:t xml:space="preserve"> module.</w:t>
      </w:r>
    </w:p>
    <w:p>
      <w:pPr>
        <w:pStyle w:val="Normal"/>
      </w:pPr>
      <w:r>
        <w:t xml:space="preserve">Let us look a </w:t>
        <w:t>bit closer.</w:t>
      </w:r>
    </w:p>
    <w:p>
      <w:bookmarkStart w:id="393" w:name="From_a_basic_thread_to_executors"/>
      <w:pPr>
        <w:pStyle w:val="Heading 2"/>
      </w:pPr>
      <w:r>
        <w:rPr>
          <w:rStyle w:val="Text11"/>
        </w:rPr>
        <w:bookmarkStart w:id="394" w:name="_idTextAnchor085"/>
        <w:t/>
        <w:bookmarkEnd w:id="394"/>
      </w:r>
      <w:r>
        <w:t>From a basic thread to executors</w:t>
      </w:r>
      <w:bookmarkEnd w:id="393"/>
    </w:p>
    <w:p>
      <w:pPr>
        <w:pStyle w:val="Normal"/>
      </w:pPr>
      <w:r>
        <w:t>The basic build</w:t>
      </w:r>
      <w:r>
        <w:rPr>
          <w:rStyle w:val="Text12"/>
        </w:rPr>
        <w:bookmarkStart w:id="395" w:name="_idIndexMarker196"/>
        <w:t/>
        <w:bookmarkEnd w:id="395"/>
      </w:r>
      <w:r>
        <w:t xml:space="preserve"> element of the platform is the thread. A thread is represented by an instance of the </w:t>
      </w:r>
      <w:r>
        <w:rPr>
          <w:rStyle w:val="Text0"/>
        </w:rPr>
        <w:t>Thread</w:t>
      </w:r>
      <w:r>
        <w:t xml:space="preserve"> class. The object initiated by the </w:t>
      </w:r>
      <w:r>
        <w:rPr>
          <w:rStyle w:val="Text0"/>
        </w:rPr>
        <w:t>new</w:t>
      </w:r>
      <w:r>
        <w:t xml:space="preserve"> keyword still does not create a platform thread. The object provides a method named </w:t>
      </w:r>
      <w:r>
        <w:rPr>
          <w:rStyle w:val="Text0"/>
        </w:rPr>
        <w:t>start</w:t>
      </w:r>
      <w:r>
        <w:t xml:space="preserve"> that requires explicit use (</w:t>
      </w:r>
      <w:r>
        <w:rPr>
          <w:rStyle w:val="Text1"/>
        </w:rPr>
        <w:t>Example 2.28</w:t>
      </w:r>
      <w:r>
        <w:t>):</w:t>
      </w:r>
    </w:p>
    <w:p>
      <w:pPr>
        <w:pStyle w:val="Para 04"/>
      </w:pPr>
      <w:r>
        <w:t xml:space="preserve"/>
        <w:br w:clear="none"/>
        <w:t xml:space="preserve">public class Multithreaded Program {</w:t>
        <w:br w:clear="none"/>
        <w:t xml:space="preserve">    public static void main(String[] args) {</w:t>
        <w:br w:clear="none"/>
        <w:t xml:space="preserve">        var t = new Thread(() -&gt; {</w:t>
        <w:br w:clear="none"/>
        <w:t xml:space="preserve">            while(true){System.out.println("Welcome </w:t>
        <w:br w:clear="none"/>
        <w:t xml:space="preserve">                Thread!");}</w:t>
        <w:br w:clear="none"/>
        <w:t xml:space="preserve">        });</w:t>
        <w:br w:clear="none"/>
        <w:t xml:space="preserve">        t.setDaemon(true);</w:t>
        <w:br w:clear="none"/>
        <w:t xml:space="preserve">        t.start();</w:t>
        <w:br w:clear="none"/>
        <w:t xml:space="preserve">    }</w:t>
        <w:br w:clear="none"/>
        <w:t xml:space="preserve">}</w:t>
        <w:br w:clear="none"/>
      </w:r>
    </w:p>
    <w:p>
      <w:pPr>
        <w:pStyle w:val="Normal"/>
      </w:pPr>
      <w:r>
        <w:t>Example 2.28 – A simple program with a daemon thread that ends immediately after the JVM stops</w:t>
      </w:r>
    </w:p>
    <w:p>
      <w:pPr>
        <w:pStyle w:val="Normal"/>
      </w:pPr>
      <w:r>
        <w:t xml:space="preserve">Although it may appear that the platform can create an unrestricted </w:t>
      </w:r>
      <w:r>
        <w:rPr>
          <w:rStyle w:val="Text0"/>
        </w:rPr>
        <w:t>Thread</w:t>
      </w:r>
      <w:r>
        <w:t xml:space="preserve"> instance, this kind of statement is not valid. Each newly created thread instance not only takes up heap space or allocates a stack but is also connected to basic system threads (processing cycles) through Java runtime partitions (</w:t>
      </w:r>
      <w:r>
        <w:rPr>
          <w:rStyle w:val="Text1"/>
        </w:rPr>
        <w:t>Figure 2</w:t>
        <w:t>.2</w:t>
      </w:r>
      <w:r>
        <w:t xml:space="preserve">). This means that uncontrolled thread startup can cause a system error exception due to unavailable resources, insufficient memory, and so on. </w:t>
      </w:r>
    </w:p>
    <w:p>
      <w:pPr>
        <w:pStyle w:val="Normal"/>
      </w:pPr>
      <w:r>
        <w:t xml:space="preserve">The maximum number of system threads created by the Java platform may vary, as it depends on the hardware as well as the JVM configuration. The Java </w:t>
      </w:r>
      <w:r>
        <w:rPr>
          <w:rStyle w:val="Text0"/>
        </w:rPr>
        <w:t>Thread</w:t>
      </w:r>
      <w:r>
        <w:t xml:space="preserve"> class might consider a wrapper for the </w:t>
      </w:r>
      <w:r>
        <w:rPr>
          <w:rStyle w:val="Text0"/>
        </w:rPr>
        <w:t>Runnable</w:t>
      </w:r>
      <w:r>
        <w:t xml:space="preserve"> interface, and the thread accepts its implementation. The </w:t>
      </w:r>
      <w:r>
        <w:rPr>
          <w:rStyle w:val="Text0"/>
        </w:rPr>
        <w:t>Runnable</w:t>
      </w:r>
      <w:r>
        <w:t xml:space="preserve"> interface is another functional interface and requires the implementation of a run method. Starting with the Java SE 8 </w:t>
      </w:r>
      <w:r>
        <w:rPr>
          <w:rStyle w:val="Text0"/>
        </w:rPr>
        <w:t>Runnable</w:t>
      </w:r>
      <w:r>
        <w:t xml:space="preserve"> interface, the instance can be passed to the executor service as an anonymous function. </w:t>
      </w:r>
    </w:p>
    <w:p>
      <w:pPr>
        <w:pStyle w:val="Normal"/>
      </w:pPr>
      <w:r>
        <w:t xml:space="preserve">The Java platform allows you to run a thread that can even survive the termination of the main program, which in many cases, is a reluctant condition and should be considered wisely, as it may block other core resources or </w:t>
        <w:t>stay running.</w:t>
      </w:r>
    </w:p>
    <w:p>
      <w:pPr>
        <w:pStyle w:val="Normal"/>
      </w:pPr>
      <w:r>
        <w:t>It is important to remember that the JVM only terminates when all running threads are daemon ones (</w:t>
      </w:r>
      <w:r>
        <w:rPr>
          <w:rStyle w:val="Text1"/>
        </w:rPr>
        <w:t>Example 2.28</w:t>
      </w:r>
      <w:r>
        <w:t>).</w:t>
      </w:r>
    </w:p>
    <w:p>
      <w:pPr>
        <w:pStyle w:val="Normal"/>
      </w:pPr>
      <w:r>
        <w:t xml:space="preserve">Because each thread newly created by the main program is non-daemon, by default, when the sample program is run without an explicit daemon flag, the JVM remains an active process until the base system </w:t>
        <w:t>destroys it.</w:t>
      </w:r>
    </w:p>
    <w:p>
      <w:pPr>
        <w:pStyle w:val="Normal"/>
      </w:pPr>
      <w:r>
        <w:t xml:space="preserve">It allows you to manage uncontrolled thread creation and gives the software designer control over the program’s resources and behavior. Java SE 5 introduced the </w:t>
      </w:r>
      <w:r>
        <w:rPr>
          <w:rStyle w:val="Text0"/>
        </w:rPr>
        <w:t>ExecutorService</w:t>
      </w:r>
      <w:r>
        <w:t xml:space="preserve"> and </w:t>
      </w:r>
      <w:r>
        <w:rPr>
          <w:rStyle w:val="Text0"/>
        </w:rPr>
        <w:t>ThreadFactory</w:t>
      </w:r>
      <w:r>
        <w:t xml:space="preserve"> interfaces, where multiple implementations show using a similarly named creational design pattern factory. The </w:t>
      </w:r>
      <w:r>
        <w:rPr>
          <w:rStyle w:val="Text0"/>
        </w:rPr>
        <w:t>ThreadFactory</w:t>
      </w:r>
      <w:r>
        <w:t xml:space="preserve"> interface contains only one </w:t>
      </w:r>
      <w:r>
        <w:rPr>
          <w:rStyle w:val="Text0"/>
        </w:rPr>
        <w:t>newThread</w:t>
      </w:r>
      <w:r>
        <w:t xml:space="preserve"> method, which returns a </w:t>
      </w:r>
      <w:r>
        <w:rPr>
          <w:rStyle w:val="Text0"/>
        </w:rPr>
        <w:t>Thread</w:t>
      </w:r>
      <w:r>
        <w:t xml:space="preserve"> instance. This method logic can accommodate the creation of a new thread and set the group, thread priority, and daemon flag. It also eliminates the number of new thread calls. </w:t>
      </w:r>
      <w:r>
        <w:rPr>
          <w:rStyle w:val="Text0"/>
        </w:rPr>
        <w:t>ThreadFactory</w:t>
      </w:r>
      <w:r>
        <w:t xml:space="preserve"> can be serviced by </w:t>
      </w:r>
      <w:r>
        <w:rPr>
          <w:rStyle w:val="Text0"/>
        </w:rPr>
        <w:t>ExecutorService</w:t>
      </w:r>
      <w:r>
        <w:t xml:space="preserve"> (</w:t>
      </w:r>
      <w:r>
        <w:rPr>
          <w:rStyle w:val="Text1"/>
        </w:rPr>
        <w:t>Example 2.30</w:t>
      </w:r>
      <w:r>
        <w:t>).</w:t>
      </w:r>
    </w:p>
    <w:p>
      <w:pPr>
        <w:pStyle w:val="Normal"/>
      </w:pPr>
      <w:r>
        <w:t xml:space="preserve">Some of the most used executor static method names are </w:t>
        <w:t>as follows:</w:t>
      </w:r>
    </w:p>
    <w:p>
      <w:pPr>
        <w:pStyle w:val="Para 20"/>
      </w:pPr>
      <w:r>
        <w:t>newSingleThreadExecutor()</w:t>
      </w:r>
    </w:p>
    <w:p>
      <w:pPr>
        <w:pStyle w:val="Para 20"/>
      </w:pPr>
      <w:r>
        <w:t>newSingleThreadExecutor(ThreadFactory threadFactory)</w:t>
      </w:r>
    </w:p>
    <w:p>
      <w:pPr>
        <w:pStyle w:val="Para 20"/>
      </w:pPr>
      <w:r>
        <w:t>newCachedThreadPool()</w:t>
      </w:r>
    </w:p>
    <w:p>
      <w:pPr>
        <w:pStyle w:val="Para 20"/>
      </w:pPr>
      <w:r>
        <w:t>newCachedThreadPool(ThreadFactory threadFactory)</w:t>
      </w:r>
    </w:p>
    <w:p>
      <w:pPr>
        <w:pStyle w:val="Normal"/>
      </w:pPr>
      <w:r>
        <w:t xml:space="preserve">Java SE 5 came up with a </w:t>
      </w:r>
      <w:r>
        <w:rPr>
          <w:rStyle w:val="Text12"/>
        </w:rPr>
        <w:bookmarkStart w:id="396" w:name="_idIndexMarker197"/>
        <w:t/>
        <w:bookmarkEnd w:id="396"/>
      </w:r>
      <w:r>
        <w:t xml:space="preserve">concept for the future, a </w:t>
      </w:r>
      <w:r>
        <w:rPr>
          <w:rStyle w:val="Text0"/>
        </w:rPr>
        <w:t>Future</w:t>
      </w:r>
      <w:r>
        <w:t xml:space="preserve"> interface with a generic type of </w:t>
      </w:r>
      <w:r>
        <w:rPr>
          <w:rStyle w:val="Text0"/>
        </w:rPr>
        <w:t>&lt;T&gt;</w:t>
      </w:r>
      <w:r>
        <w:t xml:space="preserve">. The </w:t>
      </w:r>
      <w:r>
        <w:rPr>
          <w:rStyle w:val="Text0"/>
        </w:rPr>
        <w:t>Future</w:t>
      </w:r>
      <w:r>
        <w:t xml:space="preserve"> interface can be considered an asynchronous calculation that provides a result. </w:t>
      </w:r>
    </w:p>
    <w:p>
      <w:pPr>
        <w:pStyle w:val="Normal"/>
      </w:pPr>
      <w:r>
        <w:t xml:space="preserve">The Java platform provides two different interfaces that can carry thread logic. </w:t>
      </w:r>
    </w:p>
    <w:p>
      <w:bookmarkStart w:id="397" w:name="Executing_tasks"/>
      <w:pPr>
        <w:pStyle w:val="Heading 2"/>
      </w:pPr>
      <w:r>
        <w:rPr>
          <w:rStyle w:val="Text11"/>
        </w:rPr>
        <w:bookmarkStart w:id="398" w:name="_idTextAnchor086"/>
        <w:t/>
        <w:bookmarkEnd w:id="398"/>
      </w:r>
      <w:r>
        <w:t>Executing tasks</w:t>
      </w:r>
      <w:bookmarkEnd w:id="397"/>
    </w:p>
    <w:p>
      <w:pPr>
        <w:pStyle w:val="Normal"/>
      </w:pPr>
      <w:r>
        <w:t xml:space="preserve">The Java platform </w:t>
      </w:r>
      <w:r>
        <w:rPr>
          <w:rStyle w:val="Text12"/>
        </w:rPr>
        <w:bookmarkStart w:id="399" w:name="_idIndexMarker198"/>
        <w:t/>
        <w:bookmarkEnd w:id="399"/>
      </w:r>
      <w:r>
        <w:t xml:space="preserve">provides a thread concept from the beginning represented by the </w:t>
      </w:r>
      <w:r>
        <w:rPr>
          <w:rStyle w:val="Text0"/>
        </w:rPr>
        <w:t>Runnable</w:t>
      </w:r>
      <w:r>
        <w:t xml:space="preserve"> interface and the </w:t>
      </w:r>
      <w:r>
        <w:rPr>
          <w:rStyle w:val="Text0"/>
        </w:rPr>
        <w:t>Thread</w:t>
      </w:r>
      <w:r>
        <w:t xml:space="preserve"> class (</w:t>
      </w:r>
      <w:r>
        <w:rPr>
          <w:rStyle w:val="Text1"/>
        </w:rPr>
        <w:t>Example 2.29</w:t>
      </w:r>
      <w:r>
        <w:t>):</w:t>
      </w:r>
    </w:p>
    <w:p>
      <w:pPr>
        <w:pStyle w:val="Para 04"/>
      </w:pPr>
      <w:r>
        <w:t xml:space="preserve"/>
        <w:br w:clear="none"/>
        <w:t xml:space="preserve">ExecutorService executorService = </w:t>
        <w:br w:clear="none"/>
        <w:t xml:space="preserve">    Executors.newSingleThreadE</w:t>
        <w:br w:clear="none"/>
      </w:r>
      <w:r>
        <w:rPr>
          <w:rStyle w:val="Text11"/>
        </w:rPr>
      </w:r>
      <w:r>
        <w:t xml:space="preserve">xecutor();</w:t>
        <w:br w:clear="none"/>
        <w:t xml:space="preserve">var runnable = new Runnable(){</w:t>
        <w:br w:clear="none"/>
      </w:r>
      <w:r>
        <w:rPr>
          <w:rStyle w:val="Text11"/>
        </w:rPr>
      </w:r>
      <w:r>
        <w:t xml:space="preserve">    @Override</w:t>
        <w:br w:clear="none"/>
        <w:t xml:space="preserve">    public void run() {</w:t>
        <w:br w:clear="none"/>
        <w:t xml:space="preserve">        System.out.println("Welcome Runnable");</w:t>
        <w:br w:clear="none"/>
        <w:t xml:space="preserve">    }</w:t>
        <w:br w:clear="none"/>
        <w:t xml:space="preserve">};</w:t>
        <w:br w:clear="none"/>
        <w:t xml:space="preserve">executorService.execute(runnable);</w:t>
        <w:br w:clear="none"/>
        <w:t xml:space="preserve">executorService.execute(() -&gt; System.out.println("Welcome </w:t>
        <w:br w:clear="none"/>
        <w:t xml:space="preserve">    Runnable"));</w:t>
        <w:br w:clear="none"/>
      </w:r>
    </w:p>
    <w:p>
      <w:pPr>
        <w:pStyle w:val="Normal"/>
      </w:pPr>
      <w:r>
        <w:t>Example 2.29 – Different approaches to providing the Runnable interface implementation to the executor service, implementation, and anonymous class</w:t>
      </w:r>
    </w:p>
    <w:p>
      <w:pPr>
        <w:pStyle w:val="Normal"/>
      </w:pPr>
      <w:r>
        <w:t xml:space="preserve">Business requirements, along with community expectations, have created a platform for reactive programming or the ability to perform multiple asynchronous payback tasks. As of Java SE 5, the platform provides a </w:t>
      </w:r>
      <w:r>
        <w:rPr>
          <w:rStyle w:val="Text0"/>
        </w:rPr>
        <w:t>Callable</w:t>
      </w:r>
      <w:r>
        <w:t xml:space="preserve"> interface. The </w:t>
      </w:r>
      <w:r>
        <w:rPr>
          <w:rStyle w:val="Text0"/>
        </w:rPr>
        <w:t>Callable</w:t>
      </w:r>
      <w:r>
        <w:t xml:space="preserve"> interface is considered a functional interface. It contains only one abstract method call with a required return type of </w:t>
      </w:r>
      <w:r>
        <w:rPr>
          <w:rStyle w:val="Text0"/>
        </w:rPr>
        <w:t>&lt;T&gt;</w:t>
      </w:r>
      <w:r>
        <w:t xml:space="preserve">. Because the computation is uncertain, it can cause an exception that must be handled correctly. The </w:t>
      </w:r>
      <w:r>
        <w:rPr>
          <w:rStyle w:val="Text0"/>
        </w:rPr>
        <w:t>Callable</w:t>
      </w:r>
      <w:r>
        <w:t xml:space="preserve"> implementation can be sent to the executor and the started calculation is packed into a </w:t>
        <w:t>future result.</w:t>
      </w:r>
    </w:p>
    <w:p>
      <w:pPr>
        <w:pStyle w:val="Normal"/>
      </w:pPr>
      <w:r>
        <w:t xml:space="preserve">The </w:t>
      </w:r>
      <w:r>
        <w:rPr>
          <w:rStyle w:val="Text0"/>
        </w:rPr>
        <w:t>Future</w:t>
      </w:r>
      <w:r>
        <w:t xml:space="preserve"> instance</w:t>
      </w:r>
      <w:r>
        <w:rPr>
          <w:rStyle w:val="Text12"/>
        </w:rPr>
        <w:bookmarkStart w:id="400" w:name="_idIndexMarker199"/>
        <w:t/>
        <w:bookmarkEnd w:id="400"/>
      </w:r>
      <w:r>
        <w:t xml:space="preserve"> is the computational work that the base system performs in the background. The interface provides a </w:t>
      </w:r>
      <w:r>
        <w:rPr>
          <w:rStyle w:val="Text0"/>
        </w:rPr>
        <w:t>get</w:t>
      </w:r>
      <w:r>
        <w:t xml:space="preserve"> method (</w:t>
      </w:r>
      <w:r>
        <w:rPr>
          <w:rStyle w:val="Text1"/>
        </w:rPr>
        <w:t>Example 2.30</w:t>
      </w:r>
      <w:r>
        <w:t xml:space="preserve">) that can be used to retrieve the result. Using this method pauses the current thread and waits until a result is available. Due to the current thread suspension, this method should be used wisely, as it can cause </w:t>
        <w:t>performance penalties:</w:t>
      </w:r>
    </w:p>
    <w:p>
      <w:pPr>
        <w:pStyle w:val="Para 04"/>
      </w:pPr>
      <w:r>
        <w:t xml:space="preserve"/>
        <w:br w:clear="none"/>
        <w:t xml:space="preserve">var futureCallable = executorService.submit(callable);</w:t>
        <w:br w:clear="none"/>
        <w:t xml:space="preserve">Future&lt;String&gt; futureCallableAnonymous = executor.submit(() </w:t>
        <w:br w:clear="none"/>
        <w:t xml:space="preserve">    -&gt; "Welcome to Future");</w:t>
        <w:br w:clear="none"/>
        <w:t xml:space="preserve">System.out.println("""</w:t>
        <w:br w:clear="none"/>
        <w:t xml:space="preserve">        futureCallable:'%s',</w:t>
        <w:br w:clear="none"/>
        <w:t xml:space="preserve">        futureCallableAnonymous:'%s'</w:t>
        <w:br w:clear="none"/>
        <w:t xml:space="preserve">        """.formatted(futureCallable.get(), </w:t>
        <w:br w:clear="none"/>
        <w:t xml:space="preserve">            futureCallableAnonymous.get()));</w:t>
        <w:br w:clear="none"/>
      </w:r>
    </w:p>
    <w:p>
      <w:pPr>
        <w:pStyle w:val="Normal"/>
      </w:pPr>
      <w:r>
        <w:t>Example 2.30 – Different approaches to provide a Callable instance to the executor service as a realization or an anonymous class</w:t>
      </w:r>
    </w:p>
    <w:p>
      <w:pPr>
        <w:pStyle w:val="Normal"/>
      </w:pPr>
      <w:r>
        <w:t xml:space="preserve">This contrasts with the </w:t>
      </w:r>
      <w:r>
        <w:rPr>
          <w:rStyle w:val="Text0"/>
        </w:rPr>
        <w:t>Runnable</w:t>
      </w:r>
      <w:r>
        <w:t xml:space="preserve"> interface because the </w:t>
      </w:r>
      <w:r>
        <w:rPr>
          <w:rStyle w:val="Text0"/>
        </w:rPr>
        <w:t>Callable</w:t>
      </w:r>
      <w:r>
        <w:t xml:space="preserve"> interface provides a </w:t>
      </w:r>
      <w:r>
        <w:rPr>
          <w:rStyle w:val="Text0"/>
        </w:rPr>
        <w:t>Future</w:t>
      </w:r>
      <w:r>
        <w:t xml:space="preserve"> instance as a temporary result. The </w:t>
      </w:r>
      <w:r>
        <w:rPr>
          <w:rStyle w:val="Text0"/>
        </w:rPr>
        <w:t>Callable</w:t>
      </w:r>
      <w:r>
        <w:t xml:space="preserve"> exception handling request is also </w:t>
      </w:r>
      <w:r>
        <w:rPr>
          <w:rStyle w:val="Text12"/>
        </w:rPr>
        <w:bookmarkStart w:id="401" w:name="_idIndexMarker200"/>
        <w:t/>
        <w:bookmarkEnd w:id="401"/>
      </w:r>
      <w:r>
        <w:t xml:space="preserve">relevant because it can cause logic to be executed or the worker thread can be interrupted. In this case, it is necessary to transfer this to the interim result represented by the </w:t>
      </w:r>
      <w:r>
        <w:rPr>
          <w:rStyle w:val="Text0"/>
        </w:rPr>
        <w:t>Future</w:t>
      </w:r>
      <w:r>
        <w:t xml:space="preserve"> interface.</w:t>
      </w:r>
    </w:p>
    <w:p>
      <w:bookmarkStart w:id="402" w:name="Summary_1"/>
      <w:pPr>
        <w:pStyle w:val="Heading 1"/>
      </w:pPr>
      <w:r>
        <w:rPr>
          <w:rStyle w:val="Text11"/>
        </w:rPr>
        <w:bookmarkStart w:id="403" w:name="_idTextAnchor089"/>
        <w:t/>
        <w:bookmarkEnd w:id="403"/>
      </w:r>
      <w:r>
        <w:t>Summary</w:t>
      </w:r>
      <w:bookmarkEnd w:id="402"/>
    </w:p>
    <w:p>
      <w:pPr>
        <w:pStyle w:val="Normal"/>
      </w:pPr>
      <w:r>
        <w:t xml:space="preserve">In this chapter, we have built a good knowledge base for understanding the internal Java platform. We learned about the differences between statically allocated arrays or methods compared to object instances. We examined the need for proper data synchronization and how Java memory management works and what guarantees the platform provides. We now understand the importance of heap memory, segmentation, and maintenance. We have also already discovered a few frequently used design patterns, which means that when we start implementing any design pattern or collection, we will be aware of </w:t>
        <w:t>the following:</w:t>
      </w:r>
    </w:p>
    <w:p>
      <w:pPr>
        <w:pStyle w:val="Para 02"/>
      </w:pPr>
      <w:r>
        <w:t xml:space="preserve">How fields or variables are handled by </w:t>
        <w:t>the platform</w:t>
      </w:r>
    </w:p>
    <w:p>
      <w:pPr>
        <w:pStyle w:val="Para 02"/>
      </w:pPr>
      <w:r>
        <w:t xml:space="preserve">The importance of </w:t>
        <w:t>memory management</w:t>
      </w:r>
    </w:p>
    <w:p>
      <w:pPr>
        <w:pStyle w:val="Para 02"/>
      </w:pPr>
      <w:r>
        <w:t xml:space="preserve">Specific program error exit states and the reasons </w:t>
        <w:t>for them</w:t>
      </w:r>
    </w:p>
    <w:p>
      <w:pPr>
        <w:pStyle w:val="Para 02"/>
      </w:pPr>
      <w:r>
        <w:t xml:space="preserve">The core APIs provided by the </w:t>
        <w:t>Java platform</w:t>
      </w:r>
    </w:p>
    <w:p>
      <w:pPr>
        <w:pStyle w:val="Para 02"/>
      </w:pPr>
      <w:r>
        <w:t xml:space="preserve">How to utilize functional </w:t>
        <w:t>programming features</w:t>
      </w:r>
    </w:p>
    <w:p>
      <w:pPr>
        <w:pStyle w:val="Para 02"/>
      </w:pPr>
      <w:r>
        <w:t xml:space="preserve">What new enhancements the Java platform provides to make employing design </w:t>
        <w:t>patterns easier</w:t>
      </w:r>
    </w:p>
    <w:p>
      <w:pPr>
        <w:pStyle w:val="Para 02"/>
      </w:pPr>
      <w:r>
        <w:t xml:space="preserve">How to approach Java </w:t>
        <w:t>concurrency challenges</w:t>
      </w:r>
    </w:p>
    <w:p>
      <w:pPr>
        <w:pStyle w:val="Normal"/>
      </w:pPr>
      <w:r>
        <w:t xml:space="preserve">We have built a solid knowledge base over the first two chapters. We will now begin to present pattern by pattern. The next chapter will take us on a journey through creational design patterns. Creational design patterns intensify our awareness of the code structure and how to create sustainable solutions. Let </w:t>
        <w:t>us roll.</w:t>
      </w:r>
    </w:p>
    <w:p>
      <w:bookmarkStart w:id="404" w:name="Questions_1"/>
      <w:pPr>
        <w:pStyle w:val="Heading 1"/>
      </w:pPr>
      <w:r>
        <w:rPr>
          <w:rStyle w:val="Text11"/>
        </w:rPr>
        <w:bookmarkStart w:id="405" w:name="_idTextAnchor090"/>
        <w:t/>
        <w:bookmarkEnd w:id="405"/>
      </w:r>
      <w:r>
        <w:t>Questions</w:t>
      </w:r>
      <w:bookmarkEnd w:id="404"/>
    </w:p>
    <w:p>
      <w:pPr>
        <w:pStyle w:val="Para 02"/>
      </w:pPr>
      <w:r>
        <w:t xml:space="preserve">Which elements make up the </w:t>
        <w:t>Java platform?</w:t>
      </w:r>
    </w:p>
    <w:p>
      <w:pPr>
        <w:pStyle w:val="Para 02"/>
      </w:pPr>
      <w:r>
        <w:t xml:space="preserve">What does statically typed </w:t>
        <w:t>language mean?</w:t>
      </w:r>
    </w:p>
    <w:p>
      <w:pPr>
        <w:pStyle w:val="Para 02"/>
      </w:pPr>
      <w:r>
        <w:t xml:space="preserve">What are the Java </w:t>
        <w:t>language literals?</w:t>
      </w:r>
    </w:p>
    <w:p>
      <w:pPr>
        <w:pStyle w:val="Para 02"/>
      </w:pPr>
      <w:r>
        <w:t xml:space="preserve">What is responsible for memory reclamation in the Java memory </w:t>
        <w:t>management concept?</w:t>
      </w:r>
    </w:p>
    <w:p>
      <w:pPr>
        <w:pStyle w:val="Para 02"/>
      </w:pPr>
      <w:r>
        <w:t xml:space="preserve">What are the collections in the Java </w:t>
        <w:t>collections framework?</w:t>
      </w:r>
    </w:p>
    <w:p>
      <w:pPr>
        <w:pStyle w:val="Para 02"/>
      </w:pPr>
      <w:r>
        <w:t xml:space="preserve">What kind of elements </w:t>
        <w:t xml:space="preserve">store </w:t>
      </w:r>
      <w:r>
        <w:rPr>
          <w:rStyle w:val="Text0"/>
        </w:rPr>
        <w:t>Map</w:t>
      </w:r>
      <w:r>
        <w:t>?</w:t>
      </w:r>
    </w:p>
    <w:p>
      <w:pPr>
        <w:pStyle w:val="Para 02"/>
      </w:pPr>
      <w:r>
        <w:t xml:space="preserve">What is the time complexity of retrieving an element </w:t>
        <w:t xml:space="preserve">from </w:t>
      </w:r>
      <w:r>
        <w:rPr>
          <w:rStyle w:val="Text0"/>
        </w:rPr>
        <w:t>Set</w:t>
      </w:r>
      <w:r>
        <w:t>?</w:t>
      </w:r>
    </w:p>
    <w:p>
      <w:pPr>
        <w:pStyle w:val="Para 02"/>
      </w:pPr>
      <w:r>
        <w:t xml:space="preserve">What is the time complexity of verifying an element’s existence </w:t>
        <w:t xml:space="preserve">in </w:t>
      </w:r>
      <w:r>
        <w:rPr>
          <w:rStyle w:val="Text0"/>
        </w:rPr>
        <w:t>ArrayList</w:t>
      </w:r>
      <w:r>
        <w:t>?</w:t>
      </w:r>
    </w:p>
    <w:p>
      <w:pPr>
        <w:pStyle w:val="Para 02"/>
      </w:pPr>
      <w:r>
        <w:t xml:space="preserve">What functional interface is used in the </w:t>
      </w:r>
      <w:r>
        <w:rPr>
          <w:rStyle w:val="Text0"/>
        </w:rPr>
        <w:t>filter</w:t>
      </w:r>
      <w:r>
        <w:t xml:space="preserve"> method of the Stream API? </w:t>
      </w:r>
    </w:p>
    <w:p>
      <w:pPr>
        <w:pStyle w:val="Para 02"/>
      </w:pPr>
      <w:r>
        <w:t xml:space="preserve">How are elements evaluated in the </w:t>
        <w:t>Stream API?</w:t>
      </w:r>
    </w:p>
    <w:p>
      <w:bookmarkStart w:id="406" w:name="Further_reading_1"/>
      <w:pPr>
        <w:pStyle w:val="Heading 1"/>
      </w:pPr>
      <w:r>
        <w:rPr>
          <w:rStyle w:val="Text11"/>
        </w:rPr>
        <w:bookmarkStart w:id="407" w:name="_idTextAnchor091"/>
        <w:t/>
        <w:bookmarkEnd w:id="407"/>
      </w:r>
      <w:r>
        <w:t>Further reading</w:t>
      </w:r>
      <w:bookmarkEnd w:id="406"/>
    </w:p>
    <w:p>
      <w:pPr>
        <w:pStyle w:val="Para 02"/>
      </w:pPr>
      <w:r>
        <w:rPr>
          <w:rStyle w:val="Text1"/>
        </w:rPr>
        <w:t>The Garbage Collection Handbook: The Art of Automatic Memory Management</w:t>
      </w:r>
      <w:r>
        <w:t xml:space="preserve">, Anthony Hosking, Eliot B. Moss, and Richard Jones, CRC Press, ISBN-13: 978-1420082791, ISBN-10: </w:t>
        <w:t>9781420082791, 1996</w:t>
      </w:r>
    </w:p>
    <w:p>
      <w:pPr>
        <w:pStyle w:val="Para 11"/>
      </w:pPr>
      <w:r>
        <w:rPr>
          <w:rStyle w:val="Text6"/>
        </w:rPr>
        <w:t xml:space="preserve">Java </w:t>
        <w:t xml:space="preserve">Generics: </w:t>
      </w:r>
      <w:hyperlink r:id="rId107">
        <w:r>
          <w:t>https://docs.oracle.com/javase/tutorial/java/generics/index.html</w:t>
        </w:r>
      </w:hyperlink>
    </w:p>
    <w:p>
      <w:pPr>
        <w:pStyle w:val="Para 11"/>
      </w:pPr>
      <w:r>
        <w:rPr>
          <w:rStyle w:val="Text6"/>
        </w:rPr>
        <w:t xml:space="preserve">The JPMS (JSR </w:t>
        <w:t xml:space="preserve">376): </w:t>
      </w:r>
      <w:hyperlink r:id="rId108">
        <w:r>
          <w:t>https://openjdk.java.net/projects/jigsaw/spec/</w:t>
        </w:r>
      </w:hyperlink>
    </w:p>
    <w:p>
      <w:pPr>
        <w:pStyle w:val="Para 11"/>
      </w:pPr>
      <w:r>
        <w:rPr>
          <w:rStyle w:val="Text6"/>
        </w:rPr>
        <w:t xml:space="preserve">The Java </w:t>
        <w:t xml:space="preserve">tutorials: </w:t>
      </w:r>
      <w:hyperlink r:id="rId109">
        <w:r>
          <w:t>https://docs.oracle.com/javase/tutorial/java</w:t>
        </w:r>
      </w:hyperlink>
    </w:p>
    <w:p>
      <w:pPr>
        <w:pStyle w:val="Para 11"/>
      </w:pPr>
      <w:r>
        <w:rPr>
          <w:rStyle w:val="Text6"/>
        </w:rPr>
        <w:t xml:space="preserve">Java GC </w:t>
        <w:t xml:space="preserve">basics: </w:t>
      </w:r>
      <w:hyperlink r:id="rId110">
        <w:r>
          <w:t>https://www.oracle.com/webfolder/technetwork/tutorials/obe/java/gc01/index.html</w:t>
        </w:r>
      </w:hyperlink>
    </w:p>
    <w:p>
      <w:pPr>
        <w:pStyle w:val="Para 11"/>
      </w:pPr>
      <w:r>
        <w:rPr>
          <w:rStyle w:val="Text6"/>
        </w:rPr>
        <w:t xml:space="preserve">The JVM specification, Java SE 17 </w:t>
        <w:t xml:space="preserve">Edition: </w:t>
      </w:r>
      <w:hyperlink r:id="rId111">
        <w:r>
          <w:t>https://docs.oracle.com/javase/specs/jvms/se17/html/index.html</w:t>
        </w:r>
      </w:hyperlink>
    </w:p>
    <w:p>
      <w:pPr>
        <w:pStyle w:val="Para 11"/>
      </w:pPr>
      <w:r>
        <w:rPr>
          <w:rStyle w:val="Text6"/>
        </w:rPr>
        <w:t xml:space="preserve">OpenJDK, HotSpot runtime </w:t>
        <w:t xml:space="preserve">overview: </w:t>
      </w:r>
      <w:hyperlink r:id="rId112">
        <w:r>
          <w:t>https://openjdk.java.net/groups/hotspot/docs/RuntimeOverview.html</w:t>
        </w:r>
      </w:hyperlink>
    </w:p>
    <w:p>
      <w:pPr>
        <w:pStyle w:val="Para 11"/>
      </w:pPr>
      <w:r>
        <w:rPr>
          <w:rStyle w:val="Text6"/>
        </w:rPr>
        <w:t xml:space="preserve">JEP 361: Switch </w:t>
        <w:t xml:space="preserve">Expression: </w:t>
      </w:r>
      <w:hyperlink r:id="rId113">
        <w:r>
          <w:t>https://openjdk.java.net/jeps/361</w:t>
        </w:r>
      </w:hyperlink>
    </w:p>
    <w:p>
      <w:pPr>
        <w:pStyle w:val="Para 11"/>
      </w:pPr>
      <w:r>
        <w:rPr>
          <w:rStyle w:val="Text6"/>
        </w:rPr>
        <w:t xml:space="preserve">JEP 378: Text </w:t>
        <w:t xml:space="preserve">Blocks: </w:t>
      </w:r>
      <w:hyperlink r:id="rId114">
        <w:r>
          <w:t>https://openjdk.java.net/jeps/378</w:t>
        </w:r>
      </w:hyperlink>
    </w:p>
    <w:p>
      <w:pPr>
        <w:pStyle w:val="Para 11"/>
      </w:pPr>
      <w:r>
        <w:rPr>
          <w:rStyle w:val="Text6"/>
        </w:rPr>
        <w:t xml:space="preserve">JEP 394: Pattern matching for </w:t>
      </w:r>
      <w:r>
        <w:rPr>
          <w:rStyle w:val="Text9"/>
        </w:rPr>
        <w:t>instanceof</w:t>
      </w:r>
      <w:r>
        <w:rPr>
          <w:rStyle w:val="Text6"/>
        </w:rPr>
        <w:t xml:space="preserve">: </w:t>
      </w:r>
      <w:hyperlink r:id="rId115">
        <w:r>
          <w:t>https://openjdk.java.net/jeps/394</w:t>
        </w:r>
      </w:hyperlink>
    </w:p>
    <w:p>
      <w:pPr>
        <w:pStyle w:val="Para 11"/>
      </w:pPr>
      <w:r>
        <w:rPr>
          <w:rStyle w:val="Text4"/>
        </w:rPr>
        <w:t xml:space="preserve">JEP 395: </w:t>
        <w:t>Records</w:t>
      </w:r>
      <w:r>
        <w:rPr>
          <w:rStyle w:val="Text6"/>
        </w:rPr>
        <w:t xml:space="preserve">: </w:t>
      </w:r>
      <w:hyperlink r:id="rId116">
        <w:r>
          <w:t>https://openjdk.java.net/jeps/395</w:t>
        </w:r>
      </w:hyperlink>
    </w:p>
    <w:p>
      <w:pPr>
        <w:pStyle w:val="Para 11"/>
      </w:pPr>
      <w:r>
        <w:rPr>
          <w:rStyle w:val="Text4"/>
        </w:rPr>
        <w:t xml:space="preserve">JEP 409: Sealed </w:t>
        <w:t>Classes</w:t>
      </w:r>
      <w:r>
        <w:rPr>
          <w:rStyle w:val="Text6"/>
        </w:rPr>
        <w:t xml:space="preserve">: </w:t>
      </w:r>
      <w:hyperlink r:id="rId117">
        <w:r>
          <w:t>https://openjdk.java.net/jeps/409</w:t>
        </w:r>
      </w:hyperlink>
    </w:p>
    <w:p>
      <w:pPr>
        <w:pStyle w:val="Para 11"/>
      </w:pPr>
      <w:r>
        <w:rPr>
          <w:rStyle w:val="Text4"/>
        </w:rPr>
        <w:t xml:space="preserve">JEP 400: UTF-8 by </w:t>
        <w:t>Default</w:t>
      </w:r>
      <w:r>
        <w:rPr>
          <w:rStyle w:val="Text6"/>
        </w:rPr>
        <w:t xml:space="preserve">: </w:t>
      </w:r>
      <w:hyperlink r:id="rId118">
        <w:r>
          <w:t>https://openjdk.java.net/jeps/400</w:t>
        </w:r>
      </w:hyperlink>
    </w:p>
    <w:p>
      <w:pPr>
        <w:pStyle w:val="Para 14"/>
      </w:pPr>
      <w:r>
        <w:t xml:space="preserve">JEP 420: Pattern Matching for switch (Second </w:t>
        <w:t>Preview)</w:t>
      </w:r>
      <w:r>
        <w:rPr>
          <w:rStyle w:val="Text1"/>
        </w:rPr>
        <w:t xml:space="preserve">: </w:t>
      </w:r>
      <w:hyperlink r:id="rId119">
        <w:r>
          <w:rPr>
            <w:rStyle w:val="Text8"/>
          </w:rPr>
          <w:t>https://openjdk.java.net/jeps/420</w:t>
        </w:r>
      </w:hyperlink>
    </w:p>
    <w:p>
      <w:pPr>
        <w:pStyle w:val="Para 11"/>
      </w:pPr>
      <w:r>
        <w:rPr>
          <w:rStyle w:val="Text6"/>
        </w:rPr>
        <w:t xml:space="preserve">The </w:t>
      </w:r>
      <w:r>
        <w:rPr>
          <w:rStyle w:val="Text9"/>
        </w:rPr>
        <w:t>java.util.stream</w:t>
      </w:r>
      <w:r>
        <w:rPr>
          <w:rStyle w:val="Text6"/>
        </w:rPr>
        <w:t xml:space="preserve"> </w:t>
        <w:t xml:space="preserve">package: </w:t>
      </w:r>
      <w:hyperlink r:id="rId120">
        <w:r>
          <w:t>https://docs.oracle.com/javase/8/docs/api/java/util/stream/package-summary.html</w:t>
        </w:r>
      </w:hyperlink>
    </w:p>
    <w:p>
      <w:pPr>
        <w:pStyle w:val="Para 14"/>
      </w:pPr>
      <w:r>
        <w:t xml:space="preserve">JEP 300: Launch Single-File Source-Code </w:t>
        <w:t>Programs</w:t>
      </w:r>
      <w:r>
        <w:rPr>
          <w:rStyle w:val="Text1"/>
        </w:rPr>
        <w:t xml:space="preserve">: </w:t>
      </w:r>
      <w:hyperlink r:id="rId121">
        <w:r>
          <w:rPr>
            <w:rStyle w:val="Text8"/>
          </w:rPr>
          <w:t>https://openjdk.java.net/jeps/330</w:t>
        </w:r>
      </w:hyperlink>
    </w:p>
    <w:p>
      <w:pPr>
        <w:pStyle w:val="Para 02"/>
      </w:pPr>
      <w:r>
        <w:rPr>
          <w:rStyle w:val="Text1"/>
        </w:rPr>
        <w:t>A multiprocessor system design</w:t>
      </w:r>
      <w:r>
        <w:t xml:space="preserve">. Fall Join Computer Conference, Melvin E. Conway (1963). pp. </w:t>
        <w:t>139 -146.</w:t>
      </w:r>
    </w:p>
    <w:p>
      <w:bookmarkStart w:id="408" w:name="Part_2__Implementing_Standard_De_3"/>
      <w:bookmarkStart w:id="409" w:name="Top_of_B18884_Part2_xhtml"/>
      <w:bookmarkStart w:id="410" w:name="Part_2__Implementing_Standard_De_2"/>
      <w:bookmarkStart w:id="411" w:name="Part_2__Implementing_Standard_De_1"/>
      <w:bookmarkStart w:id="412" w:name="Part_2__Implementing_Standard_De"/>
      <w:pPr>
        <w:pStyle w:val="Heading 1"/>
        <w:pageBreakBefore w:val="on"/>
      </w:pPr>
      <w:r>
        <w:rPr>
          <w:rStyle w:val="Text11"/>
        </w:rPr>
        <w:bookmarkStart w:id="413" w:name="_idTextAnchor092"/>
        <w:t/>
        <w:bookmarkEnd w:id="413"/>
      </w:r>
      <w:r>
        <w:t>Part 2: Implementing Standard Design Patterns Using Java Programming</w:t>
      </w:r>
      <w:bookmarkEnd w:id="408"/>
      <w:bookmarkEnd w:id="409"/>
      <w:bookmarkEnd w:id="410"/>
      <w:bookmarkEnd w:id="411"/>
      <w:bookmarkEnd w:id="412"/>
    </w:p>
    <w:p>
      <w:pPr>
        <w:pStyle w:val="Normal"/>
      </w:pPr>
      <w:r>
        <w:t xml:space="preserve">Design patterns are often classified into three well-known categories: creational, behavioral, and structural. This part will explore and demonstrate design patterns from each of these categories. It will show the types of challenges addressed by each design pattern with practical </w:t>
        <w:t>real-world examples.</w:t>
      </w:r>
    </w:p>
    <w:p>
      <w:pPr>
        <w:pStyle w:val="Normal"/>
      </w:pPr>
      <w:r>
        <w:t xml:space="preserve">This part contains the </w:t>
        <w:t>following chapters:</w:t>
      </w:r>
    </w:p>
    <w:p>
      <w:pPr>
        <w:pStyle w:val="Para 14"/>
      </w:pPr>
      <w:hyperlink w:anchor="_idTextAnchor093">
        <w:r>
          <w:rPr>
            <w:rStyle w:val="Text2"/>
          </w:rPr>
          <w:t>Chapter 3</w:t>
        </w:r>
      </w:hyperlink>
      <w:r>
        <w:rPr>
          <w:rStyle w:val="Text1"/>
        </w:rPr>
        <w:t xml:space="preserve">, </w:t>
      </w:r>
      <w:r>
        <w:t>Working with Creational Design Patterns</w:t>
      </w:r>
    </w:p>
    <w:p>
      <w:pPr>
        <w:pStyle w:val="Para 14"/>
      </w:pPr>
      <w:hyperlink w:anchor="_idTextAnchor172">
        <w:r>
          <w:rPr>
            <w:rStyle w:val="Text2"/>
          </w:rPr>
          <w:t>Chapter 4</w:t>
        </w:r>
      </w:hyperlink>
      <w:r>
        <w:rPr>
          <w:rStyle w:val="Text1"/>
        </w:rPr>
        <w:t xml:space="preserve">, </w:t>
      </w:r>
      <w:r>
        <w:t>Applying Structural Design Patterns</w:t>
      </w:r>
    </w:p>
    <w:p>
      <w:pPr>
        <w:pStyle w:val="Para 14"/>
      </w:pPr>
      <w:hyperlink w:anchor="_idTextAnchor255">
        <w:r>
          <w:rPr>
            <w:rStyle w:val="Text2"/>
          </w:rPr>
          <w:t>Chapter 5</w:t>
        </w:r>
      </w:hyperlink>
      <w:r>
        <w:rPr>
          <w:rStyle w:val="Text1"/>
        </w:rPr>
        <w:t xml:space="preserve">, </w:t>
      </w:r>
      <w:r>
        <w:t>Behavioral Design Patterns</w:t>
      </w:r>
    </w:p>
    <w:p>
      <w:bookmarkStart w:id="414" w:name="_idContainer035"/>
      <w:pPr>
        <w:pStyle w:val="Para 21"/>
      </w:pPr>
      <w:r>
        <w:t/>
      </w:r>
      <w:bookmarkEnd w:id="414"/>
    </w:p>
    <w:p>
      <w:bookmarkStart w:id="415" w:name="_idContainer036"/>
      <w:pPr>
        <w:pStyle w:val="Para 21"/>
      </w:pPr>
      <w:r>
        <w:t/>
      </w:r>
      <w:bookmarkEnd w:id="415"/>
    </w:p>
    <w:p>
      <w:bookmarkStart w:id="416" w:name="3____Working_with_Creational_Des_1"/>
      <w:bookmarkStart w:id="417" w:name="3"/>
      <w:bookmarkStart w:id="418" w:name="3____Working_with_Creational_Des_2"/>
      <w:bookmarkStart w:id="419" w:name="3____Working_with_Creational_Des"/>
      <w:bookmarkStart w:id="420" w:name="Top_of_B18884_03_xhtml"/>
      <w:pPr>
        <w:pStyle w:val="Heading 1"/>
        <w:pageBreakBefore w:val="on"/>
      </w:pPr>
      <w:r>
        <w:rPr>
          <w:rStyle w:val="Text11"/>
        </w:rPr>
        <w:bookmarkStart w:id="421" w:name="_idTextAnchor093"/>
        <w:t/>
        <w:bookmarkEnd w:id="421"/>
      </w:r>
      <w:r>
        <w:t>3</w:t>
      </w:r>
      <w:bookmarkEnd w:id="416"/>
      <w:bookmarkEnd w:id="417"/>
      <w:bookmarkEnd w:id="418"/>
      <w:bookmarkEnd w:id="419"/>
      <w:bookmarkEnd w:id="420"/>
    </w:p>
    <w:p>
      <w:bookmarkStart w:id="422" w:name="Working_with_Creational_Design_P"/>
      <w:pPr>
        <w:pStyle w:val="Heading 1"/>
      </w:pPr>
      <w:r>
        <w:rPr>
          <w:rStyle w:val="Text11"/>
        </w:rPr>
        <w:bookmarkStart w:id="423" w:name="_idTextAnchor094"/>
        <w:t/>
        <w:bookmarkEnd w:id="423"/>
      </w:r>
      <w:r>
        <w:t>Working with Creational Design Patterns</w:t>
      </w:r>
      <w:bookmarkEnd w:id="422"/>
    </w:p>
    <w:p>
      <w:pPr>
        <w:pStyle w:val="Normal"/>
      </w:pPr>
      <w:r>
        <w:t xml:space="preserve">In recent decades, the IT community has experienced a dramatic shift from previously isolated systems to distributed or hybrid solutions. These approaches bring to light new possibilities for </w:t>
        <w:t>software development.</w:t>
      </w:r>
    </w:p>
    <w:p>
      <w:pPr>
        <w:pStyle w:val="Normal"/>
      </w:pPr>
      <w:r>
        <w:t xml:space="preserve">Distribution solutions may appear to meet the migration needs of legacy systems, but the reality may prove otherwise. The required refactoring can cause additional problems due to the division of responsibilities or refactoring of tightly coupled logic and business rules and many unknown, hidden logics that are discovered too late to </w:t>
        <w:t>react to.</w:t>
      </w:r>
    </w:p>
    <w:p>
      <w:pPr>
        <w:pStyle w:val="Normal"/>
      </w:pPr>
      <w:r>
        <w:t xml:space="preserve">In this chapter, we will explore creational design patterns. These patterns play a vital role in the software composition. They are very useful for achieving maintainability or readability of the code base. Creational design patterns attempt to follow all the previously noted principles or the </w:t>
      </w:r>
      <w:r>
        <w:rPr>
          <w:rStyle w:val="Text3"/>
        </w:rPr>
        <w:t>don’t repeat yourself</w:t>
      </w:r>
      <w:r>
        <w:t xml:space="preserve"> (</w:t>
      </w:r>
      <w:r>
        <w:rPr>
          <w:rStyle w:val="Text3"/>
        </w:rPr>
        <w:t>DRY</w:t>
      </w:r>
      <w:r>
        <w:t xml:space="preserve">) approach. Let’s dive deeper into specific patterns in the </w:t>
        <w:t>following order:</w:t>
      </w:r>
    </w:p>
    <w:p>
      <w:pPr>
        <w:pStyle w:val="Para 02"/>
      </w:pPr>
      <w:r>
        <w:t xml:space="preserve">Applying the factory </w:t>
        <w:t>method pattern</w:t>
      </w:r>
    </w:p>
    <w:p>
      <w:pPr>
        <w:pStyle w:val="Para 02"/>
      </w:pPr>
      <w:r>
        <w:t xml:space="preserve">Instantiating additional factories in encapsulation with the abstract </w:t>
        <w:t>factory pattern</w:t>
      </w:r>
    </w:p>
    <w:p>
      <w:pPr>
        <w:pStyle w:val="Para 02"/>
      </w:pPr>
      <w:r>
        <w:t xml:space="preserve">Creating a different configuration of object instances with the </w:t>
        <w:t>builder pattern</w:t>
      </w:r>
    </w:p>
    <w:p>
      <w:pPr>
        <w:pStyle w:val="Para 02"/>
      </w:pPr>
      <w:r>
        <w:t xml:space="preserve">Avoiding a repeatedly complex configuration with the </w:t>
        <w:t>prototype pattern</w:t>
      </w:r>
    </w:p>
    <w:p>
      <w:pPr>
        <w:pStyle w:val="Para 02"/>
      </w:pPr>
      <w:r>
        <w:t xml:space="preserve">Examining only one instance presence with the </w:t>
        <w:t>singleton pattern</w:t>
      </w:r>
    </w:p>
    <w:p>
      <w:pPr>
        <w:pStyle w:val="Para 02"/>
      </w:pPr>
      <w:r>
        <w:t xml:space="preserve">Speeding up runtime with prepared objects by using the object </w:t>
        <w:t>pool pattern</w:t>
      </w:r>
    </w:p>
    <w:p>
      <w:pPr>
        <w:pStyle w:val="Para 02"/>
      </w:pPr>
      <w:r>
        <w:t xml:space="preserve">Controlling instances on demand with the lazy </w:t>
        <w:t>initialization pattern</w:t>
      </w:r>
    </w:p>
    <w:p>
      <w:pPr>
        <w:pStyle w:val="Para 02"/>
      </w:pPr>
      <w:r>
        <w:t xml:space="preserve">Reducing the object instances with the dependency </w:t>
        <w:t>injection pattern</w:t>
      </w:r>
    </w:p>
    <w:p>
      <w:pPr>
        <w:pStyle w:val="Normal"/>
      </w:pPr>
      <w:r>
        <w:t xml:space="preserve">By the end of this chapter, you will have built up a solid understanding of how to write maintainable code to create objects that can reside on the JVM’s heap </w:t>
        <w:t>or stack.</w:t>
      </w:r>
    </w:p>
    <w:p>
      <w:bookmarkStart w:id="424" w:name="Technical_requirements_2"/>
      <w:pPr>
        <w:pStyle w:val="Heading 1"/>
      </w:pPr>
      <w:r>
        <w:rPr>
          <w:rStyle w:val="Text11"/>
        </w:rPr>
        <w:bookmarkStart w:id="425" w:name="_idTextAnchor095"/>
        <w:t/>
        <w:bookmarkEnd w:id="425"/>
      </w:r>
      <w:r>
        <w:t>Technical requirements</w:t>
      </w:r>
      <w:bookmarkEnd w:id="424"/>
    </w:p>
    <w:p>
      <w:pPr>
        <w:pStyle w:val="Para 15"/>
      </w:pPr>
      <w:r>
        <w:rPr>
          <w:rStyle w:val="Text5"/>
        </w:rPr>
        <w:t xml:space="preserve">You can find the code files for this chapter on GitHub </w:t>
        <w:t xml:space="preserve">at </w:t>
      </w:r>
      <w:hyperlink r:id="rId122">
        <w:r>
          <w:t>https://github.com/PacktPublishing/Practical-Design-Patterns-for-Java-Developers/tree/main/Chapter03</w:t>
        </w:r>
      </w:hyperlink>
      <w:r>
        <w:rPr>
          <w:rStyle w:val="Text5"/>
        </w:rPr>
        <w:t>.</w:t>
      </w:r>
    </w:p>
    <w:p>
      <w:bookmarkStart w:id="426" w:name="It_all_starts_with_a_class_that"/>
      <w:pPr>
        <w:pStyle w:val="Heading 1"/>
      </w:pPr>
      <w:r>
        <w:rPr>
          <w:rStyle w:val="Text11"/>
        </w:rPr>
        <w:bookmarkStart w:id="427" w:name="_idTextAnchor096"/>
        <w:t/>
        <w:bookmarkEnd w:id="427"/>
      </w:r>
      <w:r>
        <w:t>It all starts with a class that becomes an object</w:t>
      </w:r>
      <w:bookmarkEnd w:id="426"/>
    </w:p>
    <w:p>
      <w:pPr>
        <w:pStyle w:val="Normal"/>
      </w:pPr>
      <w:r>
        <w:t>In Java, every object</w:t>
      </w:r>
      <w:r>
        <w:rPr>
          <w:rStyle w:val="Text12"/>
        </w:rPr>
        <w:bookmarkStart w:id="428" w:name="_idIndexMarker201"/>
        <w:t/>
        <w:bookmarkEnd w:id="428"/>
      </w:r>
      <w:r>
        <w:t xml:space="preserve"> must first be described by</w:t>
      </w:r>
      <w:r>
        <w:rPr>
          <w:rStyle w:val="Text12"/>
        </w:rPr>
        <w:bookmarkStart w:id="429" w:name="_idIndexMarker202"/>
        <w:t/>
        <w:bookmarkEnd w:id="429"/>
      </w:r>
      <w:r>
        <w:t xml:space="preserve"> a class. Let us briefly introduce a common theoretical scenario of a software application. Such scenarios are often divided into the </w:t>
        <w:t>following parts:</w:t>
      </w:r>
    </w:p>
    <w:p>
      <w:bookmarkStart w:id="430"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27" name="B18884_03_01.jpg" descr="Figure 3.1 – Common application data process from a big picture"/>
            <wp:cNvGraphicFramePr>
              <a:graphicFrameLocks noChangeAspect="1"/>
            </wp:cNvGraphicFramePr>
            <a:graphic>
              <a:graphicData uri="http://schemas.openxmlformats.org/drawingml/2006/picture">
                <pic:pic>
                  <pic:nvPicPr>
                    <pic:cNvPr id="0" name="B18884_03_01.jpg" descr="Figure 3.1 – Common application data process from a big picture"/>
                    <pic:cNvPicPr/>
                  </pic:nvPicPr>
                  <pic:blipFill>
                    <a:blip r:embed="rId31"/>
                    <a:stretch>
                      <a:fillRect/>
                    </a:stretch>
                  </pic:blipFill>
                  <pic:spPr>
                    <a:xfrm>
                      <a:off x="0" y="0"/>
                      <a:ext cx="5943600" cy="3886200"/>
                    </a:xfrm>
                    <a:prstGeom prst="rect">
                      <a:avLst/>
                    </a:prstGeom>
                  </pic:spPr>
                </pic:pic>
              </a:graphicData>
            </a:graphic>
          </wp:anchor>
        </w:drawing>
        <w:t xml:space="preserve"> </w:t>
      </w:r>
      <w:bookmarkEnd w:id="430"/>
    </w:p>
    <w:p>
      <w:pPr>
        <w:pStyle w:val="Normal"/>
      </w:pPr>
      <w:r>
        <w:t>Figure 3.1 – Common application data process from a big picture</w:t>
      </w:r>
    </w:p>
    <w:p>
      <w:pPr>
        <w:pStyle w:val="Normal"/>
      </w:pPr>
      <w:r>
        <w:t>The incoming input data</w:t>
      </w:r>
      <w:r>
        <w:rPr>
          <w:rStyle w:val="Text12"/>
        </w:rPr>
        <w:bookmarkStart w:id="431" w:name="_idIndexMarker203"/>
        <w:t/>
        <w:bookmarkEnd w:id="431"/>
      </w:r>
      <w:r>
        <w:t xml:space="preserve"> stream (that is, the information flow) has been accepted by an application. The application processes the input and creates the result. The result is stored and subjected to the required targeting by </w:t>
        <w:t>a system.</w:t>
      </w:r>
    </w:p>
    <w:p>
      <w:pPr>
        <w:pStyle w:val="Normal"/>
      </w:pPr>
      <w:r>
        <w:t xml:space="preserve">Such a system has the capability to satisfy several different processes under various conditions. The results are stored in several ways, such as a database or a file, or possibly embedded into an intended output stream, such as a web page, to display information to </w:t>
        <w:t>the user.</w:t>
      </w:r>
    </w:p>
    <w:p>
      <w:pPr>
        <w:pStyle w:val="Normal"/>
      </w:pPr>
      <w:r>
        <w:t>The system acts as a reservoir</w:t>
      </w:r>
      <w:r>
        <w:rPr>
          <w:rStyle w:val="Text12"/>
        </w:rPr>
        <w:bookmarkStart w:id="432" w:name="_idIndexMarker204"/>
        <w:t/>
        <w:bookmarkEnd w:id="432"/>
      </w:r>
      <w:r>
        <w:t xml:space="preserve"> of the incoming information flow, processes and stores</w:t>
      </w:r>
      <w:r>
        <w:rPr>
          <w:rStyle w:val="Text12"/>
        </w:rPr>
        <w:bookmarkStart w:id="433" w:name="_idIndexMarker205"/>
        <w:t/>
        <w:bookmarkEnd w:id="433"/>
      </w:r>
      <w:r>
        <w:t xml:space="preserve"> it in the database, and provides the result. Most of the time, everything is tightly coupled </w:t>
        <w:t>and interconnected.</w:t>
      </w:r>
    </w:p>
    <w:p>
      <w:pPr>
        <w:pStyle w:val="Normal"/>
      </w:pPr>
      <w:r>
        <w:t xml:space="preserve">Coupling has been happening on different levels, without the software designer noticing. The tight coherence was between classes, objects, or even packages. In many ways, it was possible to correct the application performance weaknesses with the more powerful hardware. The system’s evolution progressed more or less as a statistical observation of Moore’s law, which was published </w:t>
        <w:t>in 1965.</w:t>
      </w:r>
    </w:p>
    <w:p>
      <w:pPr>
        <w:pStyle w:val="Normal"/>
      </w:pPr>
      <w:r>
        <w:t>Moore’s law</w:t>
      </w:r>
      <w:r>
        <w:rPr>
          <w:rStyle w:val="Text12"/>
        </w:rPr>
        <w:bookmarkStart w:id="434" w:name="_idIndexMarker206"/>
        <w:t/>
        <w:bookmarkEnd w:id="434"/>
      </w:r>
      <w:r>
        <w:t xml:space="preserve"> stated that each year, the number of components per integrated circuit doubles. The law was revised in 1975 to state that the number of components doubles every </w:t>
      </w:r>
      <w:r>
        <w:rPr>
          <w:rStyle w:val="Text1"/>
        </w:rPr>
        <w:t>two</w:t>
      </w:r>
      <w:r>
        <w:t xml:space="preserve"> years. Although the debate over the law’s validity may turn controversial, current trends (and the speed with which hardware upgrades are needed) show that the time for another review is coming. It may not be necessary worldwide to speed up the hardware upgrade (already so fast) because it may not have any effect on the speed of processing information. This observation addresses the feature requirements of a software application, focusing more on the quality and complexity of the </w:t>
        <w:t>implemented algorithms.</w:t>
      </w:r>
    </w:p>
    <w:p>
      <w:pPr>
        <w:pStyle w:val="Normal"/>
      </w:pPr>
      <w:r>
        <w:t xml:space="preserve">It may not be possible to constantly increase the rate at which an object is instantiated due to physical limits, as such information must be physically stored in memory. It means that in the coming decades, we can expect an increase in pressure to improve the efficiency of software and design. To gain clarity of the application logic, it needs to be crystal clear how the application works, and moreover, how the application feeds the key JVM areas, namely, the method stack and heap followed by the thread utilization through the stack areas (as shown previously in </w:t>
      </w:r>
      <w:r>
        <w:rPr>
          <w:rStyle w:val="Text1"/>
        </w:rPr>
        <w:t>Figure 2</w:t>
        <w:t>.2</w:t>
      </w:r>
      <w:r>
        <w:t>).</w:t>
      </w:r>
    </w:p>
    <w:p>
      <w:pPr>
        <w:pStyle w:val="Normal"/>
      </w:pPr>
      <w:r>
        <w:t xml:space="preserve">Due to the current software applications’ trends focused on mapping, transforming, or managing a large amount of data, creational design patterns are worthwhile to study, understand, and learn how to deal with common scenarios. Although the time of the </w:t>
      </w:r>
      <w:r>
        <w:rPr>
          <w:rStyle w:val="Text3"/>
        </w:rPr>
        <w:t>Gang of Four</w:t>
      </w:r>
      <w:r>
        <w:t xml:space="preserve"> (</w:t>
      </w:r>
      <w:r>
        <w:rPr>
          <w:rStyle w:val="Text3"/>
        </w:rPr>
        <w:t>GoF</w:t>
      </w:r>
      <w:r>
        <w:t xml:space="preserve">) book has passed, evolution is inevitable and the challenges remain. In many cases, with proper abstraction, the initial creational design patterns are applicable. Creating objects and class instances, and filling out the intended parts of the JVM, may drastically influence the computation and performance costs, as well as enforce business </w:t>
        <w:t>logic clarity.</w:t>
      </w:r>
    </w:p>
    <w:p>
      <w:pPr>
        <w:pStyle w:val="Normal"/>
      </w:pPr>
      <w:r>
        <w:t xml:space="preserve">In the next section, we discuss different possibilities for object creation. We will also consider the recently added Java syntactic features and possibilities, which should reduce the source code’s verbosity. Let us start with one of the most </w:t>
        <w:t>common patterns.</w:t>
      </w:r>
    </w:p>
    <w:p>
      <w:bookmarkStart w:id="435" w:name="Creating_objects_based_on_input"/>
      <w:pPr>
        <w:pStyle w:val="Heading 1"/>
      </w:pPr>
      <w:r>
        <w:rPr>
          <w:rStyle w:val="Text11"/>
        </w:rPr>
        <w:bookmarkStart w:id="436" w:name="_idTextAnchor097"/>
        <w:t/>
        <w:bookmarkEnd w:id="436"/>
      </w:r>
      <w:r>
        <w:t>Creating objects based on input with the factory method pattern</w:t>
      </w:r>
      <w:bookmarkEnd w:id="435"/>
    </w:p>
    <w:p>
      <w:pPr>
        <w:pStyle w:val="Normal"/>
      </w:pPr>
      <w:r>
        <w:t>The primary purpose</w:t>
      </w:r>
      <w:r>
        <w:rPr>
          <w:rStyle w:val="Text12"/>
        </w:rPr>
        <w:bookmarkStart w:id="437" w:name="_idIndexMarker207"/>
        <w:t/>
        <w:bookmarkEnd w:id="437"/>
      </w:r>
      <w:r>
        <w:t xml:space="preserve"> of this pattern is to centralize</w:t>
      </w:r>
      <w:r>
        <w:rPr>
          <w:rStyle w:val="Text12"/>
        </w:rPr>
        <w:bookmarkStart w:id="438" w:name="_idIndexMarker208"/>
        <w:t/>
        <w:bookmarkEnd w:id="438"/>
      </w:r>
      <w:r>
        <w:t xml:space="preserve"> the class’s instantiation of a specific type. The pattern leaves the decision to create the exact class type up to the client at runtime. The factory method design pattern was described in the </w:t>
        <w:t>GoF’s book.</w:t>
      </w:r>
    </w:p>
    <w:p>
      <w:bookmarkStart w:id="439" w:name="Motivation"/>
      <w:pPr>
        <w:pStyle w:val="Heading 2"/>
      </w:pPr>
      <w:r>
        <w:rPr>
          <w:rStyle w:val="Text11"/>
        </w:rPr>
        <w:bookmarkStart w:id="440" w:name="_idTextAnchor098"/>
        <w:t/>
        <w:bookmarkEnd w:id="440"/>
      </w:r>
      <w:r>
        <w:t>Motivation</w:t>
      </w:r>
      <w:bookmarkEnd w:id="439"/>
    </w:p>
    <w:p>
      <w:pPr>
        <w:pStyle w:val="Normal"/>
      </w:pPr>
      <w:r>
        <w:t>The factory method pattern</w:t>
      </w:r>
      <w:r>
        <w:rPr>
          <w:rStyle w:val="Text12"/>
        </w:rPr>
        <w:bookmarkStart w:id="441" w:name="_idIndexMarker209"/>
        <w:t/>
        <w:bookmarkEnd w:id="441"/>
      </w:r>
      <w:r>
        <w:t xml:space="preserve"> enforces the separation of code and its responsibility for creating new instances of the class, that is, such a method provides the expected result. The factory hides an application class hierarchy based on a generics abstraction and introduces a common interface. It transparently separates the instantiation logic from the rest of the code. By introducing the common interface, the client gains the freedom to decide on a particular class instance </w:t>
        <w:t>at runtime.</w:t>
      </w:r>
    </w:p>
    <w:p>
      <w:pPr>
        <w:pStyle w:val="Normal"/>
      </w:pPr>
      <w:r>
        <w:t xml:space="preserve">The pattern is often used in the early stages of an application because it is simple to refactor and provides a high level </w:t>
        <w:t>of clarity.</w:t>
      </w:r>
    </w:p>
    <w:p>
      <w:pPr>
        <w:pStyle w:val="Normal"/>
      </w:pPr>
      <w:r>
        <w:t xml:space="preserve">Although this can introduce a bit of complexity, the pattern is easy </w:t>
        <w:t>to follow.</w:t>
      </w:r>
    </w:p>
    <w:p>
      <w:bookmarkStart w:id="442" w:name="Finding_it_in_the_JDK"/>
      <w:pPr>
        <w:pStyle w:val="Heading 2"/>
      </w:pPr>
      <w:r>
        <w:rPr>
          <w:rStyle w:val="Text11"/>
        </w:rPr>
        <w:bookmarkStart w:id="443" w:name="_idTextAnchor099"/>
        <w:t/>
        <w:bookmarkEnd w:id="443"/>
      </w:r>
      <w:r>
        <w:t>Finding it in the JDK</w:t>
      </w:r>
      <w:bookmarkEnd w:id="442"/>
    </w:p>
    <w:p>
      <w:pPr>
        <w:pStyle w:val="Normal"/>
      </w:pPr>
      <w:r>
        <w:t>The factory method pattern</w:t>
      </w:r>
      <w:r>
        <w:rPr>
          <w:rStyle w:val="Text12"/>
        </w:rPr>
        <w:bookmarkStart w:id="444" w:name="_idIndexMarker210"/>
        <w:t/>
        <w:bookmarkEnd w:id="444"/>
      </w:r>
      <w:r>
        <w:t xml:space="preserve"> is often utilized in the Java Collection framework to construct the desired type. The framework implementations reside in the </w:t>
      </w:r>
      <w:r>
        <w:rPr>
          <w:rStyle w:val="Text0"/>
        </w:rPr>
        <w:t>java.util</w:t>
      </w:r>
      <w:r>
        <w:t xml:space="preserve"> package of the </w:t>
      </w:r>
      <w:r>
        <w:rPr>
          <w:rStyle w:val="Text0"/>
        </w:rPr>
        <w:t>java.base</w:t>
      </w:r>
      <w:r>
        <w:t xml:space="preserve"> module. This package contains different implementations of </w:t>
      </w:r>
      <w:r>
        <w:rPr>
          <w:rStyle w:val="Text0"/>
        </w:rPr>
        <w:t>Set</w:t>
      </w:r>
      <w:r>
        <w:t xml:space="preserve">, </w:t>
      </w:r>
      <w:r>
        <w:rPr>
          <w:rStyle w:val="Text0"/>
        </w:rPr>
        <w:t>List</w:t>
      </w:r>
      <w:r>
        <w:t xml:space="preserve">, and </w:t>
      </w:r>
      <w:r>
        <w:rPr>
          <w:rStyle w:val="Text0"/>
        </w:rPr>
        <w:t>Map</w:t>
      </w:r>
      <w:r>
        <w:t xml:space="preserve">. Although the </w:t>
      </w:r>
      <w:r>
        <w:rPr>
          <w:rStyle w:val="Text0"/>
        </w:rPr>
        <w:t>Map</w:t>
      </w:r>
      <w:r>
        <w:t xml:space="preserve"> type is a valid member of the Java Collection framework, it does not inherit the </w:t>
      </w:r>
      <w:r>
        <w:rPr>
          <w:rStyle w:val="Text0"/>
        </w:rPr>
        <w:t>Collection</w:t>
      </w:r>
      <w:r>
        <w:t xml:space="preserve"> interface as it implements </w:t>
      </w:r>
      <w:r>
        <w:rPr>
          <w:rStyle w:val="Text0"/>
        </w:rPr>
        <w:t>Map.Entry</w:t>
      </w:r>
      <w:r>
        <w:t xml:space="preserve"> to store element tuples, keys, and values. Each implementation of </w:t>
      </w:r>
      <w:r>
        <w:rPr>
          <w:rStyle w:val="Text0"/>
        </w:rPr>
        <w:t>Set</w:t>
      </w:r>
      <w:r>
        <w:t xml:space="preserve">, </w:t>
      </w:r>
      <w:r>
        <w:rPr>
          <w:rStyle w:val="Text0"/>
        </w:rPr>
        <w:t>List</w:t>
      </w:r>
      <w:r>
        <w:t xml:space="preserve">, and </w:t>
      </w:r>
      <w:r>
        <w:rPr>
          <w:rStyle w:val="Text0"/>
        </w:rPr>
        <w:t>Map</w:t>
      </w:r>
      <w:r>
        <w:t xml:space="preserve"> provides overloaded </w:t>
      </w:r>
      <w:r>
        <w:rPr>
          <w:rStyle w:val="Text0"/>
        </w:rPr>
        <w:t>of</w:t>
      </w:r>
      <w:r>
        <w:t xml:space="preserve"> factory method to create </w:t>
        <w:t>an inst</w:t>
      </w:r>
      <w:r>
        <w:rPr>
          <w:rStyle w:val="Text12"/>
        </w:rPr>
        <w:bookmarkStart w:id="445" w:name="_idTextAnchor100"/>
        <w:t/>
        <w:bookmarkEnd w:id="445"/>
        <w:bookmarkStart w:id="446" w:name="_idTextAnchor101"/>
        <w:t/>
        <w:bookmarkEnd w:id="446"/>
      </w:r>
      <w:r>
        <w:t>ance.</w:t>
      </w:r>
    </w:p>
    <w:p>
      <w:pPr>
        <w:pStyle w:val="Normal"/>
      </w:pPr>
      <w:r>
        <w:t xml:space="preserve">The </w:t>
      </w:r>
      <w:r>
        <w:rPr>
          <w:rStyle w:val="Text0"/>
        </w:rPr>
        <w:t>Collections</w:t>
      </w:r>
      <w:r>
        <w:t xml:space="preserve"> class</w:t>
      </w:r>
      <w:r>
        <w:rPr>
          <w:rStyle w:val="Text12"/>
        </w:rPr>
        <w:bookmarkStart w:id="447" w:name="_idIndexMarker211"/>
        <w:t/>
        <w:bookmarkEnd w:id="447"/>
      </w:r>
      <w:r>
        <w:t xml:space="preserve"> is a utility class. It contains several factory methods for creating specific collections, such as a list of individual items, a map, or a set. Another useful example of the factory method pattern usage is the </w:t>
      </w:r>
      <w:r>
        <w:rPr>
          <w:rStyle w:val="Text0"/>
        </w:rPr>
        <w:t>Executors</w:t>
      </w:r>
      <w:r>
        <w:t xml:space="preserve"> utility class, which can be found in the </w:t>
      </w:r>
      <w:r>
        <w:rPr>
          <w:rStyle w:val="Text0"/>
        </w:rPr>
        <w:t>java.util.concurrent</w:t>
      </w:r>
      <w:r>
        <w:t xml:space="preserve"> package of the </w:t>
      </w:r>
      <w:r>
        <w:rPr>
          <w:rStyle w:val="Text0"/>
        </w:rPr>
        <w:t>java.base</w:t>
      </w:r>
      <w:r>
        <w:t xml:space="preserve"> module. The </w:t>
      </w:r>
      <w:r>
        <w:rPr>
          <w:rStyle w:val="Text0"/>
        </w:rPr>
        <w:t>Executors</w:t>
      </w:r>
      <w:r>
        <w:t xml:space="preserve"> class defines static methods such </w:t>
        <w:t xml:space="preserve">as </w:t>
      </w:r>
      <w:r>
        <w:rPr>
          <w:rStyle w:val="Text0"/>
        </w:rPr>
        <w:t>newFixedThreadPool</w:t>
      </w:r>
      <w:r>
        <w:t>.</w:t>
      </w:r>
    </w:p>
    <w:p>
      <w:bookmarkStart w:id="448" w:name="Sample_code"/>
      <w:pPr>
        <w:pStyle w:val="Heading 2"/>
      </w:pPr>
      <w:r>
        <w:rPr>
          <w:rStyle w:val="Text11"/>
        </w:rPr>
        <w:bookmarkStart w:id="449" w:name="_idTextAnchor102"/>
        <w:t/>
        <w:bookmarkEnd w:id="449"/>
      </w:r>
      <w:r>
        <w:t>Sample code</w:t>
      </w:r>
      <w:bookmarkEnd w:id="448"/>
    </w:p>
    <w:p>
      <w:pPr>
        <w:pStyle w:val="Normal"/>
      </w:pPr>
      <w:r>
        <w:t>Let’s imagine a simple straightforward</w:t>
      </w:r>
      <w:r>
        <w:rPr>
          <w:rStyle w:val="Text12"/>
        </w:rPr>
        <w:bookmarkStart w:id="450" w:name="_idIndexMarker212"/>
        <w:t/>
        <w:bookmarkEnd w:id="450"/>
      </w:r>
      <w:r>
        <w:t xml:space="preserve"> example that is easily applicable in the real world using a suitable abstraction. The goal is to design an application that tracks vehicle production. Most likely, the company offers different types of vehicles. Each vehicle can be represented</w:t>
      </w:r>
      <w:r>
        <w:rPr>
          <w:rStyle w:val="Text12"/>
        </w:rPr>
        <w:bookmarkStart w:id="451" w:name="_idIndexMarker213"/>
        <w:t/>
        <w:bookmarkEnd w:id="451"/>
      </w:r>
      <w:r>
        <w:t xml:space="preserve"> by its own object. To draw the intent, we created a </w:t>
      </w:r>
      <w:r>
        <w:rPr>
          <w:rStyle w:val="Text3"/>
        </w:rPr>
        <w:t>Unified Modeling Language</w:t>
      </w:r>
      <w:r>
        <w:t xml:space="preserve"> (</w:t>
      </w:r>
      <w:r>
        <w:rPr>
          <w:rStyle w:val="Text3"/>
        </w:rPr>
        <w:t>UML</w:t>
      </w:r>
      <w:r>
        <w:t>) class diagram to maintain clarity (</w:t>
      </w:r>
      <w:r>
        <w:rPr>
          <w:rStyle w:val="Text1"/>
        </w:rPr>
        <w:t>Figure 3</w:t>
        <w:t>.2</w:t>
      </w:r>
      <w:r>
        <w:t>):</w:t>
      </w:r>
    </w:p>
    <w:p>
      <w:bookmarkStart w:id="452" w:name="_idContainer0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54300"/>
            <wp:effectExtent l="0" r="0" t="0" b="0"/>
            <wp:wrapTopAndBottom/>
            <wp:docPr id="28" name="B18884_03_02.jpg" descr="Figure 3.2 – The vehicle production tracking example"/>
            <wp:cNvGraphicFramePr>
              <a:graphicFrameLocks noChangeAspect="1"/>
            </wp:cNvGraphicFramePr>
            <a:graphic>
              <a:graphicData uri="http://schemas.openxmlformats.org/drawingml/2006/picture">
                <pic:pic>
                  <pic:nvPicPr>
                    <pic:cNvPr id="0" name="B18884_03_02.jpg" descr="Figure 3.2 – The vehicle production tracking example"/>
                    <pic:cNvPicPr/>
                  </pic:nvPicPr>
                  <pic:blipFill>
                    <a:blip r:embed="rId32"/>
                    <a:stretch>
                      <a:fillRect/>
                    </a:stretch>
                  </pic:blipFill>
                  <pic:spPr>
                    <a:xfrm>
                      <a:off x="0" y="0"/>
                      <a:ext cx="5943600" cy="2654300"/>
                    </a:xfrm>
                    <a:prstGeom prst="rect">
                      <a:avLst/>
                    </a:prstGeom>
                  </pic:spPr>
                </pic:pic>
              </a:graphicData>
            </a:graphic>
          </wp:anchor>
        </w:drawing>
        <w:t xml:space="preserve"> </w:t>
      </w:r>
      <w:bookmarkEnd w:id="452"/>
    </w:p>
    <w:p>
      <w:pPr>
        <w:pStyle w:val="Normal"/>
      </w:pPr>
      <w:r>
        <w:t>Figure 3.2 – The vehicle production tracking example</w:t>
      </w:r>
    </w:p>
    <w:p>
      <w:pPr>
        <w:pStyle w:val="Normal"/>
      </w:pPr>
      <w:r>
        <w:t>The intended factory intends to produce two different types of vehicles, and the application fulfills the wishes on the fly (</w:t>
      </w:r>
      <w:r>
        <w:rPr>
          <w:rStyle w:val="Text1"/>
        </w:rPr>
        <w:t>Example 3.1</w:t>
      </w:r>
      <w:r>
        <w:t>):</w:t>
      </w:r>
    </w:p>
    <w:p>
      <w:pPr>
        <w:pStyle w:val="Para 04"/>
      </w:pPr>
      <w:r>
        <w:t xml:space="preserve"/>
        <w:br w:clear="none"/>
        <w:t xml:space="preserve">public s</w:t>
        <w:br w:clear="none"/>
      </w:r>
      <w:r>
        <w:rPr>
          <w:rStyle w:val="Text11"/>
        </w:rPr>
      </w:r>
      <w:r>
        <w:t xml:space="preserve">tatic</w:t>
        <w:br w:clear="none"/>
      </w:r>
      <w:r>
        <w:rPr>
          <w:rStyle w:val="Text11"/>
        </w:rPr>
      </w:r>
      <w:r>
        <w:t xml:space="preserve"> void main(String[] args) {</w:t>
        <w:br w:clear="none"/>
        <w:t xml:space="preserve">    System.out.println("Pattern Factory Method: Vehicle</w:t>
        <w:br w:clear="none"/>
        <w:t xml:space="preserve">        Factory 2");</w:t>
        <w:br w:clear="none"/>
        <w:t xml:space="preserve">    var sportCar = VehicleFactory.produce("sport");</w:t>
        <w:br w:clear="none"/>
        <w:t xml:space="preserve">    System.out.println("sport-car:" + sportCar);</w:t>
        <w:br w:clear="none"/>
        <w:t xml:space="preserve">    sportCar.move();</w:t>
        <w:br w:clear="none"/>
        <w:t xml:space="preserve">}</w:t>
        <w:br w:clear="none"/>
      </w:r>
    </w:p>
    <w:p>
      <w:pPr>
        <w:pStyle w:val="Normal"/>
      </w:pPr>
      <w:r>
        <w:t xml:space="preserve">Here is </w:t>
        <w:t>the output:</w:t>
      </w:r>
    </w:p>
    <w:p>
      <w:pPr>
        <w:pStyle w:val="Para 08"/>
      </w:pPr>
      <w:r>
        <w:rPr>
          <w:rStyle w:val="Text3"/>
        </w:rPr>
        <w:t xml:space="preserve"/>
        <w:br w:clear="none"/>
      </w:r>
      <w:r>
        <w:t xml:space="preserve">Pattern Factory Method: Vehicle Factory 2</w:t>
        <w:br w:clear="none"/>
      </w:r>
      <w:r>
        <w:rPr>
          <w:rStyle w:val="Text3"/>
        </w:rPr>
        <w:t xml:space="preserve"/>
        <w:br w:clear="none"/>
      </w:r>
      <w:r>
        <w:t xml:space="preserve">sport-car:SportCar[type=porsche 911]</w:t>
        <w:br w:clear="none"/>
      </w:r>
      <w:r>
        <w:rPr>
          <w:rStyle w:val="Text3"/>
        </w:rPr>
        <w:t xml:space="preserve"/>
        <w:br w:clear="none"/>
      </w:r>
      <w:r>
        <w:t xml:space="preserve">SportCar, type:'porsche 911', move</w:t>
        <w:br w:clear="none"/>
      </w:r>
    </w:p>
    <w:p>
      <w:pPr>
        <w:pStyle w:val="Normal"/>
      </w:pPr>
      <w:r>
        <w:t>Example 3.1 – VehicleFactory produces vehicles of the same “family” based on input arguments</w:t>
      </w:r>
    </w:p>
    <w:p>
      <w:pPr>
        <w:pStyle w:val="Normal"/>
      </w:pPr>
      <w:r>
        <w:t xml:space="preserve">Instead of distributing the creation </w:t>
      </w:r>
      <w:r>
        <w:rPr>
          <w:rStyle w:val="Text12"/>
        </w:rPr>
        <w:bookmarkStart w:id="453" w:name="_idIndexMarker214"/>
        <w:t/>
        <w:bookmarkEnd w:id="453"/>
      </w:r>
      <w:r>
        <w:t xml:space="preserve">of such vehicle types over multiple places, we create a factory. The factory abstraction concentrates the whole vehicle composition process and exposes only one entry point that allows the client to create the desired vehicle type (as shown in </w:t>
      </w:r>
      <w:r>
        <w:rPr>
          <w:rStyle w:val="Text1"/>
        </w:rPr>
        <w:t>Example 3.2</w:t>
      </w:r>
      <w:r>
        <w:t xml:space="preserve">). A factory only implements one static method, so it makes sense to keep its constructor private because factory instances </w:t>
        <w:t>are undesirable:</w:t>
      </w:r>
    </w:p>
    <w:p>
      <w:pPr>
        <w:pStyle w:val="Para 04"/>
      </w:pPr>
      <w:r>
        <w:t xml:space="preserve"/>
        <w:br w:clear="none"/>
        <w:t xml:space="preserve">final class VehicleFactory {</w:t>
        <w:br w:clear="none"/>
        <w:t xml:space="preserve">private Veh</w:t>
        <w:br w:clear="none"/>
      </w:r>
      <w:r>
        <w:rPr>
          <w:rStyle w:val="Text11"/>
        </w:rPr>
      </w:r>
      <w:r>
        <w:t xml:space="preserve">icleFactory(){}</w:t>
        <w:br w:clear="none"/>
        <w:t xml:space="preserve">    sta</w:t>
        <w:br w:clear="none"/>
      </w:r>
      <w:r>
        <w:rPr>
          <w:rStyle w:val="Text11"/>
        </w:rPr>
      </w:r>
      <w:r>
        <w:t xml:space="preserve">tic Vehicle pro</w:t>
        <w:br w:clear="none"/>
      </w:r>
      <w:r>
        <w:rPr>
          <w:rStyle w:val="Text11"/>
        </w:rPr>
      </w:r>
      <w:r>
        <w:t xml:space="preserve">duce(String type){</w:t>
        <w:br w:clear="none"/>
        <w:t xml:space="preserve">        return switch (type) {</w:t>
        <w:br w:clear="none"/>
        <w:t xml:space="preserve">            case "sport" -&gt; new SportCar("porsche 911");</w:t>
        <w:br w:clear="none"/>
        <w:t xml:space="preserve">            case "suv" -&gt; new SuvCar("skoda kodiaq");</w:t>
        <w:br w:clear="none"/>
        <w:t xml:space="preserve">            default -&gt; throw new</w:t>
        <w:br w:clear="none"/>
        <w:t xml:space="preserve">                IllegalArgumentException("""</w:t>
        <w:br w:clear="none"/>
        <w:t xml:space="preserve">            not implemented type:'%s'</w:t>
        <w:br w:clear="none"/>
        <w:t xml:space="preserve">      </w:t>
        <w:br w:clear="none"/>
      </w:r>
      <w:r>
        <w:rPr>
          <w:rStyle w:val="Text11"/>
        </w:rPr>
      </w:r>
      <w:r>
        <w:t xml:space="preserve">          """.formatted(type));</w:t>
        <w:br w:clear="none"/>
        <w:t xml:space="preserve">        };</w:t>
        <w:br w:clear="none"/>
        <w:t xml:space="preserve">    }</w:t>
        <w:br w:clear="none"/>
        <w:t xml:space="preserve">}</w:t>
        <w:br w:clear="none"/>
      </w:r>
    </w:p>
    <w:p>
      <w:pPr>
        <w:pStyle w:val="Normal"/>
      </w:pPr>
      <w:r>
        <w:t>Example 3.2 – The VehicleFactory class exposes the static factory method to produce an instance of the object that implements a Vehicle interface</w:t>
      </w:r>
    </w:p>
    <w:p>
      <w:pPr>
        <w:pStyle w:val="Normal"/>
      </w:pPr>
      <w:r>
        <w:t xml:space="preserve">The presented </w:t>
      </w:r>
      <w:r>
        <w:rPr>
          <w:rStyle w:val="Text0"/>
        </w:rPr>
        <w:t>switch</w:t>
      </w:r>
      <w:r>
        <w:t xml:space="preserve"> expression may use the pattern-matching</w:t>
      </w:r>
      <w:r>
        <w:rPr>
          <w:rStyle w:val="Text12"/>
        </w:rPr>
        <w:bookmarkStart w:id="454" w:name="_idIndexMarker215"/>
        <w:t/>
        <w:bookmarkEnd w:id="454"/>
      </w:r>
      <w:r>
        <w:t xml:space="preserve"> approach to simplify code instead of the traditional </w:t>
      </w:r>
      <w:r>
        <w:rPr>
          <w:rStyle w:val="Text0"/>
        </w:rPr>
        <w:t>switch-label-match</w:t>
      </w:r>
      <w:r>
        <w:t xml:space="preserve"> construct. The application provides multiple implementations of the vehicle (</w:t>
      </w:r>
      <w:r>
        <w:rPr>
          <w:rStyle w:val="Text1"/>
        </w:rPr>
        <w:t>Example 3.3</w:t>
      </w:r>
      <w:r>
        <w:t>):</w:t>
      </w:r>
    </w:p>
    <w:p>
      <w:pPr>
        <w:pStyle w:val="Para 04"/>
      </w:pPr>
      <w:r>
        <w:t xml:space="preserve"/>
        <w:br w:clear="none"/>
        <w:t xml:space="preserve">interface Vehicl</w:t>
        <w:br w:clear="none"/>
      </w:r>
      <w:r>
        <w:rPr>
          <w:rStyle w:val="Text11"/>
        </w:rPr>
      </w:r>
      <w:r>
        <w:t xml:space="preserve">e {</w:t>
        <w:br w:clear="none"/>
        <w:t xml:space="preserve">    void move();</w:t>
        <w:br w:clear="none"/>
        <w:t xml:space="preserve">}</w:t>
        <w:br w:clear="none"/>
      </w:r>
    </w:p>
    <w:p>
      <w:pPr>
        <w:pStyle w:val="Normal"/>
      </w:pPr>
      <w:r>
        <w:t>Example 3.3 – Each considered vehicle inherits the method abstractions through the Vehicle interface</w:t>
      </w:r>
    </w:p>
    <w:p>
      <w:pPr>
        <w:pStyle w:val="Normal"/>
      </w:pPr>
      <w:r>
        <w:t xml:space="preserve">Due to another platform-syntactical improvement, the </w:t>
      </w:r>
      <w:r>
        <w:rPr>
          <w:rStyle w:val="Text0"/>
        </w:rPr>
        <w:t>records</w:t>
      </w:r>
      <w:r>
        <w:t xml:space="preserve"> type, it is possible to choose the level of the class encapsulation with the reflection of SOLID principles. It depends on how much the software architect intends to allow the vehicle instance to change its inner state. Let us first look at the standard Java class definition approach (</w:t>
      </w:r>
      <w:r>
        <w:rPr>
          <w:rStyle w:val="Text1"/>
        </w:rPr>
        <w:t>Example 3.4</w:t>
      </w:r>
      <w:r>
        <w:t>):</w:t>
      </w:r>
    </w:p>
    <w:p>
      <w:pPr>
        <w:pStyle w:val="Para 04"/>
      </w:pPr>
      <w:r>
        <w:t xml:space="preserve"/>
        <w:br w:clear="none"/>
        <w:t xml:space="preserve">class SuvCar implements Vehicle {</w:t>
        <w:br w:clear="none"/>
        <w:t xml:space="preserve">    private final String type;</w:t>
        <w:br w:clear="none"/>
        <w:t xml:space="preserve">    public S</w:t>
        <w:br w:clear="none"/>
      </w:r>
      <w:r>
        <w:rPr>
          <w:rStyle w:val="Text11"/>
        </w:rPr>
      </w:r>
      <w:r>
        <w:t xml:space="preserve">uvCar(String t){</w:t>
        <w:br w:clear="none"/>
        <w:t xml:space="preserve">        this.type = t;</w:t>
        <w:br w:clear="none"/>
        <w:t xml:space="preserve">    }</w:t>
        <w:br w:clear="none"/>
        <w:t xml:space="preserve">    @Override</w:t>
        <w:br w:clear="none"/>
        <w:t xml:space="preserve">    public void move() {...}</w:t>
        <w:br w:clear="none"/>
        <w:t xml:space="preserve">}</w:t>
        <w:br w:clear="none"/>
      </w:r>
    </w:p>
    <w:p>
      <w:pPr>
        <w:pStyle w:val="Normal"/>
      </w:pPr>
      <w:r>
        <w:t>Example 3.4 – SuvCar allows adding inner fields that could hold a mutable state</w:t>
      </w:r>
    </w:p>
    <w:p>
      <w:pPr>
        <w:pStyle w:val="Normal"/>
      </w:pPr>
      <w:r>
        <w:t>The software architect</w:t>
      </w:r>
      <w:r>
        <w:rPr>
          <w:rStyle w:val="Text12"/>
        </w:rPr>
        <w:bookmarkStart w:id="455" w:name="_idIndexMarker216"/>
        <w:t/>
        <w:bookmarkEnd w:id="455"/>
      </w:r>
      <w:r>
        <w:t xml:space="preserve"> has the chance to use the </w:t>
      </w:r>
      <w:r>
        <w:rPr>
          <w:rStyle w:val="Text0"/>
        </w:rPr>
        <w:t>record</w:t>
      </w:r>
      <w:r>
        <w:t xml:space="preserve"> class to create immutable instances of the desired vehicle along with the </w:t>
      </w:r>
      <w:r>
        <w:rPr>
          <w:rStyle w:val="Text0"/>
        </w:rPr>
        <w:t>hashCode</w:t>
      </w:r>
      <w:r>
        <w:t xml:space="preserve"> and </w:t>
      </w:r>
      <w:r>
        <w:rPr>
          <w:rStyle w:val="Text0"/>
        </w:rPr>
        <w:t>equals</w:t>
      </w:r>
      <w:r>
        <w:t xml:space="preserve"> methods followed by the </w:t>
      </w:r>
      <w:r>
        <w:rPr>
          <w:rStyle w:val="Text0"/>
        </w:rPr>
        <w:t>toString</w:t>
      </w:r>
      <w:r>
        <w:t xml:space="preserve"> implementation:</w:t>
      </w:r>
    </w:p>
    <w:p>
      <w:pPr>
        <w:pStyle w:val="Para 04"/>
      </w:pPr>
      <w:r>
        <w:t xml:space="preserve"/>
        <w:br w:clear="none"/>
        <w:t xml:space="preserve">record SportCar(String type) implements Vehicle {</w:t>
        <w:br w:clear="none"/>
        <w:t xml:space="preserve">    @Override</w:t>
        <w:br w:clear="none"/>
        <w:t xml:space="preserve">  </w:t>
        <w:br w:clear="none"/>
      </w:r>
      <w:r>
        <w:rPr>
          <w:rStyle w:val="Text11"/>
        </w:rPr>
      </w:r>
      <w:r>
        <w:t xml:space="preserve">  public void move() {</w:t>
        <w:br w:clear="none"/>
        <w:t xml:space="preserve">        System.out.println("""</w:t>
        <w:br w:clear="none"/>
        <w:t xml:space="preserve">        SportCar, type:'%s', move""".formatted(type));</w:t>
        <w:br w:clear="none"/>
        <w:t xml:space="preserve">    }</w:t>
        <w:br w:clear="none"/>
        <w:t xml:space="preserve">}</w:t>
        <w:br w:clear="none"/>
      </w:r>
    </w:p>
    <w:p>
      <w:pPr>
        <w:pStyle w:val="Normal"/>
      </w:pPr>
      <w:r>
        <w:t>Example 3.5 – SportCar is considered to be immutable</w:t>
      </w:r>
    </w:p>
    <w:p>
      <w:pPr>
        <w:pStyle w:val="Normal"/>
      </w:pPr>
      <w:r>
        <w:t xml:space="preserve">The recently introduced </w:t>
      </w:r>
      <w:r>
        <w:rPr>
          <w:rStyle w:val="Text0"/>
        </w:rPr>
        <w:t>record</w:t>
      </w:r>
      <w:r>
        <w:t xml:space="preserve"> feature reduces the potential boilerplate code base while still allowing internal functionality to be implemented (as discussed in the </w:t>
      </w:r>
      <w:r>
        <w:rPr>
          <w:rStyle w:val="Text1"/>
        </w:rPr>
        <w:t>Records (Java SE 16, JEP-395)</w:t>
      </w:r>
      <w:r>
        <w:t xml:space="preserve"> section of the </w:t>
        <w:t>previous chapter).</w:t>
      </w:r>
    </w:p>
    <w:p>
      <w:bookmarkStart w:id="456" w:name="Conclusion"/>
      <w:pPr>
        <w:pStyle w:val="Heading 2"/>
      </w:pPr>
      <w:r>
        <w:rPr>
          <w:rStyle w:val="Text11"/>
        </w:rPr>
        <w:bookmarkStart w:id="457" w:name="_idTextAnchor112"/>
        <w:t/>
        <w:bookmarkEnd w:id="457"/>
      </w:r>
      <w:r>
        <w:t>Conclusion</w:t>
      </w:r>
      <w:bookmarkEnd w:id="456"/>
    </w:p>
    <w:p>
      <w:pPr>
        <w:pStyle w:val="Normal"/>
      </w:pPr>
      <w:r>
        <w:t>A factory method has some limitations. The most</w:t>
      </w:r>
      <w:r>
        <w:rPr>
          <w:rStyle w:val="Text12"/>
        </w:rPr>
        <w:bookmarkStart w:id="458" w:name="_idIndexMarker217"/>
        <w:t/>
        <w:bookmarkEnd w:id="458"/>
      </w:r>
      <w:r>
        <w:t xml:space="preserve"> important one is that it can only be used for a specific family of objects. This means that all classes must maintain similar properties or common ground. The deviation from the base class of a class can introduce a dramatic strong coupling between the code and </w:t>
        <w:t>the application.</w:t>
      </w:r>
    </w:p>
    <w:p>
      <w:pPr>
        <w:pStyle w:val="Normal"/>
      </w:pPr>
      <w:r>
        <w:t xml:space="preserve">The point to consider may be related to the method itself, as it may be static or belong to the instances (as covered in the previous chapter under </w:t>
      </w:r>
      <w:r>
        <w:rPr>
          <w:rStyle w:val="Text1"/>
        </w:rPr>
        <w:t>The</w:t>
      </w:r>
      <w:r>
        <w:t xml:space="preserve"> </w:t>
      </w:r>
      <w:r>
        <w:rPr>
          <w:rStyle w:val="Text1"/>
        </w:rPr>
        <w:t>stack area</w:t>
      </w:r>
      <w:r>
        <w:t xml:space="preserve"> and </w:t>
      </w:r>
      <w:r>
        <w:rPr>
          <w:rStyle w:val="Text1"/>
        </w:rPr>
        <w:t>The heap area</w:t>
      </w:r>
      <w:r>
        <w:t xml:space="preserve"> sections, respectively). This depends on the software </w:t>
        <w:t>designer’s decision.</w:t>
      </w:r>
    </w:p>
    <w:p>
      <w:pPr>
        <w:pStyle w:val="Normal"/>
      </w:pPr>
      <w:r>
        <w:t xml:space="preserve">The object of the one family is created. Let us investigate how to deal with factory families that share a </w:t>
        <w:t>common property.</w:t>
      </w:r>
    </w:p>
    <w:p>
      <w:bookmarkStart w:id="459" w:name="Creating_objects_from_different"/>
      <w:pPr>
        <w:pStyle w:val="Heading 1"/>
      </w:pPr>
      <w:r>
        <w:rPr>
          <w:rStyle w:val="Text11"/>
        </w:rPr>
        <w:bookmarkStart w:id="460" w:name="_idTextAnchor113"/>
        <w:t/>
        <w:bookmarkEnd w:id="460"/>
      </w:r>
      <w:r>
        <w:t>Creating objects from different families using the abstract factory pattern</w:t>
      </w:r>
      <w:bookmarkEnd w:id="459"/>
    </w:p>
    <w:p>
      <w:pPr>
        <w:pStyle w:val="Normal"/>
      </w:pPr>
      <w:r>
        <w:t>This pattern introduces</w:t>
      </w:r>
      <w:r>
        <w:rPr>
          <w:rStyle w:val="Text12"/>
        </w:rPr>
        <w:bookmarkStart w:id="461" w:name="_idIndexMarker218"/>
        <w:t/>
        <w:bookmarkEnd w:id="461"/>
      </w:r>
      <w:r>
        <w:t xml:space="preserve"> a factory abstraction without the requirement to define specific classes (or classes that should be instantiated). The client requests a proper factory that instantiates the object instead of attempting to create it. The abstract factory pattern was mentioned in the </w:t>
        <w:t>GoF’s book.</w:t>
      </w:r>
    </w:p>
    <w:p>
      <w:bookmarkStart w:id="462" w:name="Motivation_1"/>
      <w:pPr>
        <w:pStyle w:val="Heading 2"/>
      </w:pPr>
      <w:r>
        <w:rPr>
          <w:rStyle w:val="Text11"/>
        </w:rPr>
        <w:bookmarkStart w:id="463" w:name="_idTextAnchor114"/>
        <w:t/>
        <w:bookmarkEnd w:id="463"/>
      </w:r>
      <w:r>
        <w:t>Motivation</w:t>
      </w:r>
      <w:bookmarkEnd w:id="462"/>
    </w:p>
    <w:p>
      <w:pPr>
        <w:pStyle w:val="Normal"/>
      </w:pPr>
      <w:r>
        <w:t>Modularizing applications</w:t>
      </w:r>
      <w:r>
        <w:rPr>
          <w:rStyle w:val="Text12"/>
        </w:rPr>
        <w:bookmarkStart w:id="464" w:name="_idIndexMarker219"/>
        <w:t/>
        <w:bookmarkEnd w:id="464"/>
      </w:r>
      <w:r>
        <w:t xml:space="preserve"> can become a challenge. Software designers can avoid adding code to classes to preserve encapsulation. The motivation is to separate the factory logic from the application code so that it can supply the appropriate factory to produce the required objects. An abstract factory provides a standardized way to create an instance of the desired factory and deliver that instance to the client for use. The client uses the resulting factory to instantiate the object. Abstract factory provides an interface for creating both factories and objects without specifying their classes. The pattern implicitly supports SOLID principles and maintainability by isolating the logic of participants and insiders. The application is independent of how its products are created, composed, </w:t>
        <w:t>and represented.</w:t>
      </w:r>
    </w:p>
    <w:p>
      <w:bookmarkStart w:id="465" w:name="Finding_it_in_the_JDK_1"/>
      <w:pPr>
        <w:pStyle w:val="Heading 2"/>
      </w:pPr>
      <w:r>
        <w:rPr>
          <w:rStyle w:val="Text11"/>
        </w:rPr>
        <w:bookmarkStart w:id="466" w:name="_idTextAnchor115"/>
        <w:t/>
        <w:bookmarkEnd w:id="466"/>
      </w:r>
      <w:r>
        <w:t>Finding it in the JDK</w:t>
      </w:r>
      <w:bookmarkEnd w:id="465"/>
    </w:p>
    <w:p>
      <w:pPr>
        <w:pStyle w:val="Normal"/>
      </w:pPr>
      <w:r>
        <w:t>The abstract factory method</w:t>
      </w:r>
      <w:r>
        <w:rPr>
          <w:rStyle w:val="Text12"/>
        </w:rPr>
        <w:bookmarkStart w:id="467" w:name="_idIndexMarker220"/>
        <w:t/>
        <w:bookmarkEnd w:id="467"/>
      </w:r>
      <w:r>
        <w:t xml:space="preserve"> pattern can be found in the JDK in the </w:t>
      </w:r>
      <w:r>
        <w:rPr>
          <w:rStyle w:val="Text0"/>
        </w:rPr>
        <w:t xml:space="preserve">java.xml </w:t>
      </w:r>
      <w:r>
        <w:t xml:space="preserve">package of the </w:t>
      </w:r>
      <w:r>
        <w:rPr>
          <w:rStyle w:val="Text0"/>
        </w:rPr>
        <w:t>java.xml</w:t>
      </w:r>
      <w:r>
        <w:t xml:space="preserve"> module. The abstract factory pattern can be found in the representation and implementation of the </w:t>
      </w:r>
      <w:r>
        <w:rPr>
          <w:rStyle w:val="Text0"/>
        </w:rPr>
        <w:t>DocumentBuilderFactory</w:t>
      </w:r>
      <w:r>
        <w:t xml:space="preserve"> abstract class and its static </w:t>
      </w:r>
      <w:r>
        <w:rPr>
          <w:rStyle w:val="Text0"/>
        </w:rPr>
        <w:t>newInstance</w:t>
      </w:r>
      <w:r>
        <w:t xml:space="preserve"> method. The factory uses a lookup service to find the required </w:t>
        <w:t>builder implementation.</w:t>
      </w:r>
    </w:p>
    <w:p>
      <w:bookmarkStart w:id="468" w:name="Sample_code_1"/>
      <w:pPr>
        <w:pStyle w:val="Heading 2"/>
      </w:pPr>
      <w:r>
        <w:rPr>
          <w:rStyle w:val="Text11"/>
        </w:rPr>
        <w:bookmarkStart w:id="469" w:name="_idTextAnchor116"/>
        <w:t/>
        <w:bookmarkEnd w:id="469"/>
      </w:r>
      <w:r>
        <w:t>Sample code</w:t>
      </w:r>
      <w:bookmarkEnd w:id="468"/>
    </w:p>
    <w:p>
      <w:pPr>
        <w:pStyle w:val="Normal"/>
      </w:pPr>
      <w:r>
        <w:t>Consider that although vehicles</w:t>
      </w:r>
      <w:r>
        <w:rPr>
          <w:rStyle w:val="Text12"/>
        </w:rPr>
        <w:bookmarkStart w:id="470" w:name="_idIndexMarker221"/>
        <w:t/>
        <w:bookmarkEnd w:id="470"/>
      </w:r>
      <w:r>
        <w:t xml:space="preserve"> share some common features, their production requires different kinds of processes (</w:t>
      </w:r>
      <w:r>
        <w:rPr>
          <w:rStyle w:val="Text1"/>
        </w:rPr>
        <w:t>Figure 3</w:t>
        <w:t>.3</w:t>
      </w:r>
      <w:r>
        <w:t>):</w:t>
      </w:r>
    </w:p>
    <w:p>
      <w:bookmarkStart w:id="471" w:name="_idContainer03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4216400"/>
            <wp:effectExtent l="0" r="0" t="0" b="0"/>
            <wp:wrapTopAndBottom/>
            <wp:docPr id="29" name="B18884_03_03.jpg" descr="Figure 3.3 – Manufacturing different types of vehicles with the Abstract Factory pattern"/>
            <wp:cNvGraphicFramePr>
              <a:graphicFrameLocks noChangeAspect="1"/>
            </wp:cNvGraphicFramePr>
            <a:graphic>
              <a:graphicData uri="http://schemas.openxmlformats.org/drawingml/2006/picture">
                <pic:pic>
                  <pic:nvPicPr>
                    <pic:cNvPr id="0" name="B18884_03_03.jpg" descr="Figure 3.3 – Manufacturing different types of vehicles with the Abstract Factory pattern"/>
                    <pic:cNvPicPr/>
                  </pic:nvPicPr>
                  <pic:blipFill>
                    <a:blip r:embed="rId33"/>
                    <a:stretch>
                      <a:fillRect/>
                    </a:stretch>
                  </pic:blipFill>
                  <pic:spPr>
                    <a:xfrm>
                      <a:off x="0" y="0"/>
                      <a:ext cx="5549900" cy="4216400"/>
                    </a:xfrm>
                    <a:prstGeom prst="rect">
                      <a:avLst/>
                    </a:prstGeom>
                  </pic:spPr>
                </pic:pic>
              </a:graphicData>
            </a:graphic>
          </wp:anchor>
        </w:drawing>
        <w:t xml:space="preserve"> </w:t>
      </w:r>
      <w:bookmarkEnd w:id="471"/>
    </w:p>
    <w:p>
      <w:pPr>
        <w:pStyle w:val="Normal"/>
      </w:pPr>
      <w:r>
        <w:t>Figure 3.3 – Manufacturing different types of vehicles with the Abstract Factory pattern</w:t>
      </w:r>
    </w:p>
    <w:p>
      <w:pPr>
        <w:pStyle w:val="Normal"/>
      </w:pPr>
      <w:r>
        <w:t>In such cases, we create multiple factories</w:t>
      </w:r>
      <w:r>
        <w:rPr>
          <w:rStyle w:val="Text12"/>
        </w:rPr>
        <w:bookmarkStart w:id="472" w:name="_idIndexMarker222"/>
        <w:t/>
        <w:bookmarkEnd w:id="472"/>
      </w:r>
      <w:r>
        <w:t xml:space="preserve"> responsible for specific objects. Although these classes belong to different families, they do have properties in common. An important feature is that each factory can implement its own initialization sequence while sharing generic logic. The example requires the correct </w:t>
      </w:r>
      <w:r>
        <w:rPr>
          <w:rStyle w:val="Text0"/>
        </w:rPr>
        <w:t>CarFactory</w:t>
      </w:r>
      <w:r>
        <w:t xml:space="preserve"> instance to create a </w:t>
      </w:r>
      <w:r>
        <w:rPr>
          <w:rStyle w:val="Text0"/>
        </w:rPr>
        <w:t>SlowCa</w:t>
      </w:r>
      <w:r>
        <w:t>r object (</w:t>
      </w:r>
      <w:r>
        <w:rPr>
          <w:rStyle w:val="Text1"/>
        </w:rPr>
        <w:t>Example 3.6</w:t>
      </w:r>
      <w:r>
        <w:t>):</w:t>
      </w:r>
    </w:p>
    <w:p>
      <w:pPr>
        <w:pStyle w:val="Para 04"/>
      </w:pPr>
      <w:r>
        <w:t xml:space="preserve"/>
        <w:br w:clear="none"/>
      </w:r>
      <w:r>
        <w:rPr>
          <w:rStyle w:val="Text11"/>
        </w:rPr>
      </w:r>
      <w:r>
        <w:t xml:space="preserve">publi</w:t>
        <w:br w:clear="none"/>
      </w:r>
      <w:r>
        <w:rPr>
          <w:rStyle w:val="Text11"/>
        </w:rPr>
      </w:r>
      <w:r>
        <w:t xml:space="preserve">c static void main(String[] args) {</w:t>
        <w:br w:clear="none"/>
        <w:t xml:space="preserve">    ...</w:t>
        <w:br w:clear="none"/>
        <w:t xml:space="preserve">    AbstractFactory carFactory =</w:t>
        <w:br w:clear="none"/>
        <w:t xml:space="preserve">         FactoryProvider.getFactory("car");</w:t>
        <w:br w:clear="none"/>
        <w:t xml:space="preserve">     Vehicle slowCar = carFactory.createVehicle("slow");</w:t>
        <w:br w:clear="none"/>
        <w:t xml:space="preserve">        slowCar.move();</w:t>
        <w:br w:clear="none"/>
        <w:t xml:space="preserve">}</w:t>
        <w:br w:clear="none"/>
      </w:r>
    </w:p>
    <w:p>
      <w:pPr>
        <w:pStyle w:val="Normal"/>
      </w:pPr>
      <w:r>
        <w:t xml:space="preserve">Here is </w:t>
        <w:t>the output:</w:t>
      </w:r>
    </w:p>
    <w:p>
      <w:pPr>
        <w:pStyle w:val="Para 08"/>
      </w:pPr>
      <w:r>
        <w:rPr>
          <w:rStyle w:val="Text3"/>
        </w:rPr>
        <w:t xml:space="preserve"/>
        <w:br w:clear="none"/>
      </w:r>
      <w:r>
        <w:t xml:space="preserve">Pattern Abstract Factory: create factory to produce</w:t>
        <w:br w:clear="none"/>
      </w:r>
      <w:r>
        <w:rPr>
          <w:rStyle w:val="Text3"/>
        </w:rPr>
        <w:t xml:space="preserve"/>
        <w:br w:clear="none"/>
      </w:r>
      <w:r>
        <w:t xml:space="preserve">    </w:t>
        <w:br w:clear="none"/>
        <w:t xml:space="preserve">vehicle...</w:t>
        <w:br w:clear="none"/>
      </w:r>
      <w:r>
        <w:rPr>
          <w:rStyle w:val="Text3"/>
        </w:rPr>
        <w:t xml:space="preserve"/>
        <w:br w:clear="none"/>
      </w:r>
      <w:r>
        <w:t xml:space="preserve">slow car, move</w:t>
        <w:br w:clear="none"/>
      </w:r>
    </w:p>
    <w:p>
      <w:pPr>
        <w:pStyle w:val="Normal"/>
      </w:pPr>
      <w:r>
        <w:t>Example 3.6 – The client decides which Vehicle type is required</w:t>
      </w:r>
    </w:p>
    <w:p>
      <w:pPr>
        <w:pStyle w:val="Normal"/>
      </w:pPr>
      <w:r>
        <w:t>A key element of the game</w:t>
      </w:r>
      <w:r>
        <w:rPr>
          <w:rStyle w:val="Text12"/>
        </w:rPr>
        <w:bookmarkStart w:id="473" w:name="_idIndexMarker223"/>
        <w:t/>
        <w:bookmarkEnd w:id="473"/>
      </w:r>
      <w:r>
        <w:t xml:space="preserve"> is the factory provider; this distinguishes which factory is created based on incoming arguments (</w:t>
      </w:r>
      <w:r>
        <w:rPr>
          <w:rStyle w:val="Text1"/>
        </w:rPr>
        <w:t>Example 3.7</w:t>
      </w:r>
      <w:r>
        <w:t xml:space="preserve">). The provider is implemented as a utility, so its class is final, and the constructor is private because instances are not required. Of course, the implementation may vary depending on </w:t>
        <w:t>the requirements:</w:t>
      </w:r>
    </w:p>
    <w:p>
      <w:pPr>
        <w:pStyle w:val="Para 04"/>
      </w:pPr>
      <w:r>
        <w:t xml:space="preserve"/>
        <w:br w:clear="none"/>
        <w:t xml:space="preserve">final class FactoryProvider {</w:t>
        <w:br w:clear="none"/>
        <w:t xml:space="preserve">private FactoryProvider(){}</w:t>
        <w:br w:clear="none"/>
        <w:t xml:space="preserve">    static AbstractFactor</w:t>
        <w:br w:clear="none"/>
      </w:r>
      <w:r>
        <w:rPr>
          <w:rStyle w:val="Text11"/>
        </w:rPr>
      </w:r>
      <w:r>
        <w:t xml:space="preserve">y getFactory(String type){</w:t>
        <w:br w:clear="none"/>
        <w:t xml:space="preserve">        return switch (type) {</w:t>
        <w:br w:clear="none"/>
        <w:t xml:space="preserve">            case "car" -&gt; new CarFactory();</w:t>
        <w:br w:clear="none"/>
        <w:t xml:space="preserve">            case "truck" -&gt; new TruckFactory();</w:t>
        <w:br w:clear="none"/>
        <w:t xml:space="preserve">            default -&gt; throw new IllegalArgumentException</w:t>
        <w:br w:clear="none"/>
        <w:t xml:space="preserve">                ("""         this is %s</w:t>
        <w:br w:clear="none"/>
        <w:t xml:space="preserve">                 """.formatted(type));</w:t>
        <w:br w:clear="none"/>
        <w:t xml:space="preserve">        };</w:t>
        <w:br w:clear="none"/>
        <w:t xml:space="preserve">    }</w:t>
        <w:br w:clear="none"/>
        <w:t xml:space="preserve">}</w:t>
        <w:br w:clear="none"/>
      </w:r>
    </w:p>
    <w:p>
      <w:pPr>
        <w:pStyle w:val="Normal"/>
      </w:pPr>
      <w:r>
        <w:t>Example 3.7 – The FactoryProvider class defines how the particular factory of the object families is configured and instantiated</w:t>
      </w:r>
    </w:p>
    <w:p>
      <w:pPr>
        <w:pStyle w:val="Normal"/>
      </w:pPr>
      <w:r>
        <w:t xml:space="preserve">Each factory from the group shares common logic or features to maintain the DRY approach in the </w:t>
        <w:t>code base:</w:t>
      </w:r>
    </w:p>
    <w:p>
      <w:pPr>
        <w:pStyle w:val="Para 04"/>
      </w:pPr>
      <w:r>
        <w:t xml:space="preserve"/>
        <w:br w:clear="none"/>
        <w:t xml:space="preserve">abstract class AbstractFactory {</w:t>
        <w:br w:clear="none"/>
        <w:t xml:space="preserve">    abstract Vehicle createVehicle(String type);</w:t>
        <w:br w:clear="none"/>
        <w:t xml:space="preserve">}</w:t>
        <w:br w:clear="none"/>
      </w:r>
    </w:p>
    <w:p>
      <w:pPr>
        <w:pStyle w:val="Normal"/>
      </w:pPr>
      <w:r>
        <w:t>Example 3.8 – The AbstractFactory class provides the common logic or methods that may require implementation by a specific factory</w:t>
      </w:r>
    </w:p>
    <w:p>
      <w:pPr>
        <w:pStyle w:val="Normal"/>
      </w:pPr>
      <w:r>
        <w:t>These individual factories</w:t>
      </w:r>
      <w:r>
        <w:rPr>
          <w:rStyle w:val="Text12"/>
        </w:rPr>
        <w:bookmarkStart w:id="474" w:name="_idIndexMarker224"/>
        <w:t/>
        <w:bookmarkEnd w:id="474"/>
      </w:r>
      <w:r>
        <w:t xml:space="preserve"> can implement additional logic to distinguish which product should be delivered, similar to the </w:t>
      </w:r>
      <w:r>
        <w:rPr>
          <w:rStyle w:val="Text0"/>
        </w:rPr>
        <w:t>TruckFactory</w:t>
      </w:r>
      <w:r>
        <w:t xml:space="preserve"> and </w:t>
      </w:r>
      <w:r>
        <w:rPr>
          <w:rStyle w:val="Text0"/>
        </w:rPr>
        <w:t>CarFactory</w:t>
      </w:r>
      <w:r>
        <w:t xml:space="preserve"> implementations in the following example (</w:t>
      </w:r>
      <w:r>
        <w:rPr>
          <w:rStyle w:val="Text1"/>
        </w:rPr>
        <w:t>Example 3.9</w:t>
      </w:r>
      <w:r>
        <w:t>):</w:t>
      </w:r>
    </w:p>
    <w:p>
      <w:pPr>
        <w:pStyle w:val="Para 04"/>
      </w:pPr>
      <w:r>
        <w:t xml:space="preserve"/>
        <w:br w:clear="none"/>
        <w:t xml:space="preserve">class TruckFactory extends AbstractFactory {</w:t>
        <w:br w:clear="none"/>
        <w:t xml:space="preserve">    @Override</w:t>
        <w:br w:clear="none"/>
        <w:t xml:space="preserve">    Vehicle createVehicle(String type) {</w:t>
        <w:br w:clear="none"/>
        <w:t xml:space="preserve">        return switch(type) {</w:t>
        <w:br w:clear="none"/>
        <w:t xml:space="preserve">            case "heavy" -&gt; new HeavyTruck();</w:t>
        <w:br w:clear="none"/>
        <w:t xml:space="preserve">            case "light" -&gt; new LightTruck();</w:t>
        <w:br w:clear="none"/>
        <w:t xml:space="preserve">            default -&gt; throw new IllegalArgumentException</w:t>
        <w:br w:clear="none"/>
        <w:t xml:space="preserve">                ("not implemented");</w:t>
        <w:br w:clear="none"/>
        <w:t xml:space="preserve">        };</w:t>
        <w:br w:clear="none"/>
        <w:t xml:space="preserve">    }</w:t>
        <w:br w:clear="none"/>
        <w:t xml:space="preserve">}</w:t>
        <w:br w:clear="none"/>
      </w:r>
    </w:p>
    <w:p>
      <w:pPr>
        <w:pStyle w:val="Normal"/>
      </w:pPr>
      <w:r>
        <w:t>Example 3.9 – The TruckFactory class represents the specific AbstractFactory implementation</w:t>
      </w:r>
    </w:p>
    <w:p>
      <w:bookmarkStart w:id="475" w:name="Conclusion_1"/>
      <w:pPr>
        <w:pStyle w:val="Heading 2"/>
      </w:pPr>
      <w:r>
        <w:rPr>
          <w:rStyle w:val="Text11"/>
        </w:rPr>
        <w:bookmarkStart w:id="476" w:name="_idTextAnchor120"/>
        <w:t/>
        <w:bookmarkEnd w:id="476"/>
      </w:r>
      <w:r>
        <w:t>Conclusion</w:t>
      </w:r>
      <w:bookmarkEnd w:id="475"/>
    </w:p>
    <w:p>
      <w:pPr>
        <w:pStyle w:val="Normal"/>
      </w:pPr>
      <w:r>
        <w:t>The abstract factory pattern</w:t>
      </w:r>
      <w:r>
        <w:rPr>
          <w:rStyle w:val="Text12"/>
        </w:rPr>
        <w:bookmarkStart w:id="477" w:name="_idIndexMarker225"/>
        <w:t/>
        <w:bookmarkEnd w:id="477"/>
      </w:r>
      <w:r>
        <w:t xml:space="preserve"> provides consistency across products. Using a super factory can cause instability in the client runtime because the requested product can throw an exception or error due to incorrect implementation, as such information was not known on the fly. The abstract factory pattern, on the other hand, promotes testability. An abstract factory is free to represent the many other interfaces that came with its implementation. The pattern provides a common way to deal with products without depending on their implementation, which can improve the separation of concerns of application code. It can use interfaces or abstract classes. The client becomes independent of how objects are composed </w:t>
        <w:t>and created.</w:t>
      </w:r>
    </w:p>
    <w:p>
      <w:pPr>
        <w:pStyle w:val="Normal"/>
      </w:pPr>
      <w:r>
        <w:t xml:space="preserve">The benefit of encapsulating factories and code separation can be seen as a limitation. An abstract factory must be controlled by one or more parameters to properly define a dependency. To improve the code maintainability of the required factories, it may be useful to consider the previously discussed </w:t>
      </w:r>
      <w:r>
        <w:rPr>
          <w:rStyle w:val="Text1"/>
        </w:rPr>
        <w:t>sealed classes</w:t>
      </w:r>
      <w:r>
        <w:t xml:space="preserve"> enhancements (see the </w:t>
      </w:r>
      <w:r>
        <w:rPr>
          <w:rStyle w:val="Text1"/>
        </w:rPr>
        <w:t>Sealed classes (Java SE 17, JEP-409)</w:t>
      </w:r>
      <w:r>
        <w:t xml:space="preserve"> section in the previous chapter). Sealed classes can have a positive impact on code </w:t>
        <w:t>base stability.</w:t>
      </w:r>
    </w:p>
    <w:p>
      <w:pPr>
        <w:pStyle w:val="Normal"/>
      </w:pPr>
      <w:r>
        <w:t>Let us examine how to customize an object creation process</w:t>
      </w:r>
      <w:r>
        <w:rPr>
          <w:rStyle w:val="Text12"/>
        </w:rPr>
        <w:bookmarkStart w:id="478" w:name="_idTextAnchor121"/>
        <w:t/>
        <w:bookmarkEnd w:id="478"/>
      </w:r>
      <w:r>
        <w:t xml:space="preserve"> in the </w:t>
        <w:t>next section.</w:t>
      </w:r>
    </w:p>
    <w:p>
      <w:bookmarkStart w:id="479" w:name="Instantiating_complex_objects_wi"/>
      <w:pPr>
        <w:pStyle w:val="Heading 1"/>
      </w:pPr>
      <w:r>
        <w:rPr>
          <w:rStyle w:val="Text11"/>
        </w:rPr>
        <w:bookmarkStart w:id="480" w:name="_idTextAnchor122"/>
        <w:t/>
        <w:bookmarkEnd w:id="480"/>
      </w:r>
      <w:r>
        <w:t>Instantiating complex objects with the builder pattern</w:t>
      </w:r>
      <w:bookmarkEnd w:id="479"/>
    </w:p>
    <w:p>
      <w:pPr>
        <w:pStyle w:val="Normal"/>
      </w:pPr>
      <w:r>
        <w:t>The builder pattern</w:t>
      </w:r>
      <w:r>
        <w:rPr>
          <w:rStyle w:val="Text12"/>
        </w:rPr>
        <w:bookmarkStart w:id="481" w:name="_idIndexMarker226"/>
        <w:t/>
        <w:bookmarkEnd w:id="481"/>
      </w:r>
      <w:r>
        <w:t xml:space="preserve"> helps separate the construction</w:t>
      </w:r>
      <w:r>
        <w:rPr>
          <w:rStyle w:val="Text12"/>
        </w:rPr>
        <w:bookmarkStart w:id="482" w:name="_idIndexMarker227"/>
        <w:t/>
        <w:bookmarkEnd w:id="482"/>
      </w:r>
      <w:r>
        <w:t xml:space="preserve"> of a complex object from its code representation so that the same composition process can be reused to create different configurations of an object type. The builder design pattern was identified early and is the part of </w:t>
        <w:t>GoF’s book.</w:t>
      </w:r>
    </w:p>
    <w:p>
      <w:bookmarkStart w:id="483" w:name="Motivation_2"/>
      <w:pPr>
        <w:pStyle w:val="Heading 2"/>
      </w:pPr>
      <w:r>
        <w:rPr>
          <w:rStyle w:val="Text11"/>
        </w:rPr>
        <w:bookmarkStart w:id="484" w:name="_idTextAnchor123"/>
        <w:t/>
        <w:bookmarkEnd w:id="484"/>
      </w:r>
      <w:r>
        <w:t>Motivation</w:t>
      </w:r>
      <w:bookmarkEnd w:id="483"/>
    </w:p>
    <w:p>
      <w:pPr>
        <w:pStyle w:val="Normal"/>
      </w:pPr>
      <w:r>
        <w:t>The main motivation</w:t>
      </w:r>
      <w:r>
        <w:rPr>
          <w:rStyle w:val="Text12"/>
        </w:rPr>
        <w:bookmarkStart w:id="485" w:name="_idIndexMarker228"/>
        <w:t/>
        <w:bookmarkEnd w:id="485"/>
      </w:r>
      <w:r>
        <w:t xml:space="preserve"> behind the builder pattern is to construct complex instances without polluting the constructor. It helps to separate or even break down the creation process into specific steps. The composition of objects is transparent to the client and allows the creation of different configurations of the same type. The builder is represented by a separate class. It can help to transparently extend the constructor on demand. The pattern helps to encapsulate and enforce the clarity of the instantiation process with respect to the previously discussed SOLID</w:t>
      </w:r>
      <w:r>
        <w:rPr>
          <w:rStyle w:val="Text12"/>
        </w:rPr>
        <w:bookmarkStart w:id="486" w:name="_idIndexMarker229"/>
        <w:t/>
        <w:bookmarkEnd w:id="486"/>
      </w:r>
      <w:r>
        <w:t xml:space="preserve"> </w:t>
        <w:t>design principles.</w:t>
      </w:r>
    </w:p>
    <w:p>
      <w:bookmarkStart w:id="487" w:name="Finding_it_in_the_JDK_2"/>
      <w:pPr>
        <w:pStyle w:val="Heading 2"/>
      </w:pPr>
      <w:r>
        <w:rPr>
          <w:rStyle w:val="Text11"/>
        </w:rPr>
        <w:bookmarkStart w:id="488" w:name="_idTextAnchor124"/>
        <w:t/>
        <w:bookmarkEnd w:id="488"/>
      </w:r>
      <w:r>
        <w:t>Finding it in the JDK</w:t>
      </w:r>
      <w:bookmarkEnd w:id="487"/>
    </w:p>
    <w:p>
      <w:pPr>
        <w:pStyle w:val="Normal"/>
      </w:pPr>
      <w:r>
        <w:t>The builder pattern</w:t>
      </w:r>
      <w:r>
        <w:rPr>
          <w:rStyle w:val="Text12"/>
        </w:rPr>
        <w:bookmarkStart w:id="489" w:name="_idIndexMarker230"/>
        <w:t/>
        <w:bookmarkEnd w:id="489"/>
      </w:r>
      <w:r>
        <w:t xml:space="preserve"> is a commonly used pattern inside the JDK. A great example is creating sequences of characters that represent a string. For example, </w:t>
      </w:r>
      <w:r>
        <w:rPr>
          <w:rStyle w:val="Text0"/>
        </w:rPr>
        <w:t>StringBuilder</w:t>
      </w:r>
      <w:r>
        <w:t xml:space="preserve"> and </w:t>
      </w:r>
      <w:r>
        <w:rPr>
          <w:rStyle w:val="Text0"/>
        </w:rPr>
        <w:t>StringBuffer</w:t>
      </w:r>
      <w:r>
        <w:t xml:space="preserve"> are located in the </w:t>
      </w:r>
      <w:r>
        <w:rPr>
          <w:rStyle w:val="Text0"/>
        </w:rPr>
        <w:t>java.lang</w:t>
      </w:r>
      <w:r>
        <w:t xml:space="preserve"> package of the </w:t>
      </w:r>
      <w:r>
        <w:rPr>
          <w:rStyle w:val="Text0"/>
        </w:rPr>
        <w:t>java.base</w:t>
      </w:r>
      <w:r>
        <w:t xml:space="preserve"> module, which is visible by default to every Java application. The string builder provides multiple overloaded connection methods that accept different types of input. Such input is concatenated with an already-created byte array. Another example can be found in the </w:t>
      </w:r>
      <w:r>
        <w:rPr>
          <w:rStyle w:val="Text0"/>
        </w:rPr>
        <w:t>java.net.http</w:t>
      </w:r>
      <w:r>
        <w:t xml:space="preserve"> package represented by the </w:t>
      </w:r>
      <w:r>
        <w:rPr>
          <w:rStyle w:val="Text0"/>
        </w:rPr>
        <w:t>HttpRequest.Builder</w:t>
      </w:r>
      <w:r>
        <w:t xml:space="preserve"> interface and its implementation or the </w:t>
      </w:r>
      <w:r>
        <w:rPr>
          <w:rStyle w:val="Text0"/>
        </w:rPr>
        <w:t>Stream.Builder</w:t>
      </w:r>
      <w:r>
        <w:t xml:space="preserve"> interface found in the </w:t>
      </w:r>
      <w:r>
        <w:rPr>
          <w:rStyle w:val="Text0"/>
        </w:rPr>
        <w:t>java.util.stream</w:t>
      </w:r>
      <w:r>
        <w:t xml:space="preserve"> package. As mentioned earlier, the builder pattern is very often used. Worth noting are </w:t>
      </w:r>
      <w:r>
        <w:rPr>
          <w:rStyle w:val="Text0"/>
        </w:rPr>
        <w:t>Locale.Builder</w:t>
      </w:r>
      <w:r>
        <w:t xml:space="preserve"> and </w:t>
      </w:r>
      <w:r>
        <w:rPr>
          <w:rStyle w:val="Text0"/>
        </w:rPr>
        <w:t>Calendar.Builder</w:t>
      </w:r>
      <w:r>
        <w:t xml:space="preserve">, which use the setter methods to store values of the final product. Both can be found in the </w:t>
      </w:r>
      <w:r>
        <w:rPr>
          <w:rStyle w:val="Text0"/>
        </w:rPr>
        <w:t>java.util</w:t>
      </w:r>
      <w:r>
        <w:t xml:space="preserve"> package of the </w:t>
      </w:r>
      <w:r>
        <w:rPr>
          <w:rStyle w:val="Text0"/>
        </w:rPr>
        <w:t>java.based</w:t>
      </w:r>
      <w:r>
        <w:t xml:space="preserve"> module.</w:t>
      </w:r>
    </w:p>
    <w:p>
      <w:bookmarkStart w:id="490" w:name="Sample_code_2"/>
      <w:pPr>
        <w:pStyle w:val="Heading 2"/>
      </w:pPr>
      <w:r>
        <w:rPr>
          <w:rStyle w:val="Text11"/>
        </w:rPr>
        <w:bookmarkStart w:id="491" w:name="_idTextAnchor125"/>
        <w:t/>
        <w:bookmarkEnd w:id="491"/>
      </w:r>
      <w:r>
        <w:t>Sample code</w:t>
      </w:r>
      <w:bookmarkEnd w:id="490"/>
    </w:p>
    <w:p>
      <w:pPr>
        <w:pStyle w:val="Normal"/>
      </w:pPr>
      <w:r>
        <w:t>The builder, which is the key element</w:t>
      </w:r>
      <w:r>
        <w:rPr>
          <w:rStyle w:val="Text12"/>
        </w:rPr>
        <w:bookmarkStart w:id="492" w:name="_idIndexMarker231"/>
        <w:t/>
        <w:bookmarkEnd w:id="492"/>
      </w:r>
      <w:r>
        <w:t xml:space="preserve"> of the pattern, holds required field values during a </w:t>
      </w:r>
      <w:r>
        <w:rPr>
          <w:rStyle w:val="Text0"/>
        </w:rPr>
        <w:t>Vehicle</w:t>
      </w:r>
      <w:r>
        <w:t xml:space="preserve"> instance creation, more precisely, references to the objects (</w:t>
      </w:r>
      <w:r>
        <w:rPr>
          <w:rStyle w:val="Text1"/>
        </w:rPr>
        <w:t>Figure 3</w:t>
        <w:t>.4</w:t>
      </w:r>
      <w:r>
        <w:t>):</w:t>
      </w:r>
    </w:p>
    <w:p>
      <w:bookmarkStart w:id="493"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30" name="B18884_03_04.jpg" descr="Figure 3.4 – How to transparently make a new vehicle with the builder pattern"/>
            <wp:cNvGraphicFramePr>
              <a:graphicFrameLocks noChangeAspect="1"/>
            </wp:cNvGraphicFramePr>
            <a:graphic>
              <a:graphicData uri="http://schemas.openxmlformats.org/drawingml/2006/picture">
                <pic:pic>
                  <pic:nvPicPr>
                    <pic:cNvPr id="0" name="B18884_03_04.jpg" descr="Figure 3.4 – How to transparently make a new vehicle with the builder pattern"/>
                    <pic:cNvPicPr/>
                  </pic:nvPicPr>
                  <pic:blipFill>
                    <a:blip r:embed="rId34"/>
                    <a:stretch>
                      <a:fillRect/>
                    </a:stretch>
                  </pic:blipFill>
                  <pic:spPr>
                    <a:xfrm>
                      <a:off x="0" y="0"/>
                      <a:ext cx="5943600" cy="2946400"/>
                    </a:xfrm>
                    <a:prstGeom prst="rect">
                      <a:avLst/>
                    </a:prstGeom>
                  </pic:spPr>
                </pic:pic>
              </a:graphicData>
            </a:graphic>
          </wp:anchor>
        </w:drawing>
        <w:t xml:space="preserve"> </w:t>
      </w:r>
      <w:bookmarkEnd w:id="493"/>
    </w:p>
    <w:p>
      <w:pPr>
        <w:pStyle w:val="Normal"/>
      </w:pPr>
      <w:r>
        <w:t>Figure 3.4 – How to transparently make a new vehicle with the builder pattern</w:t>
      </w:r>
    </w:p>
    <w:p>
      <w:pPr>
        <w:pStyle w:val="Normal"/>
      </w:pPr>
      <w:r>
        <w:t>The overall responsibility</w:t>
      </w:r>
      <w:r>
        <w:rPr>
          <w:rStyle w:val="Text12"/>
        </w:rPr>
        <w:bookmarkStart w:id="494" w:name="_idIndexMarker232"/>
        <w:t/>
        <w:bookmarkEnd w:id="494"/>
      </w:r>
      <w:r>
        <w:t xml:space="preserve"> of the builder pattern is to create vehicles (</w:t>
      </w:r>
      <w:r>
        <w:rPr>
          <w:rStyle w:val="Text1"/>
        </w:rPr>
        <w:t>Exampl</w:t>
      </w:r>
      <w:r>
        <w:rPr>
          <w:rStyle w:val="Text13"/>
        </w:rPr>
        <w:bookmarkStart w:id="495" w:name="_idTextAnchor126"/>
        <w:t/>
        <w:bookmarkEnd w:id="495"/>
      </w:r>
      <w:r>
        <w:rPr>
          <w:rStyle w:val="Text1"/>
        </w:rPr>
        <w:t>e 3.1</w:t>
      </w:r>
      <w:r>
        <w:rPr>
          <w:rStyle w:val="Text13"/>
        </w:rPr>
        <w:bookmarkStart w:id="496" w:name="_idTextAnchor127"/>
        <w:t/>
        <w:bookmarkEnd w:id="496"/>
      </w:r>
      <w:r>
        <w:rPr>
          <w:rStyle w:val="Text1"/>
        </w:rPr>
        <w:t>0</w:t>
      </w:r>
      <w:r>
        <w:t>):</w:t>
      </w:r>
    </w:p>
    <w:p>
      <w:pPr>
        <w:pStyle w:val="Para 04"/>
      </w:pPr>
      <w:r>
        <w:t xml:space="preserve"/>
        <w:br w:clear="none"/>
        <w:t xml:space="preserve">public static void main(String[] args) {</w:t>
        <w:br w:clear="none"/>
        <w:t xml:space="preserve">    System.out.println("Builder pattern: building</w:t>
        <w:br w:clear="none"/>
        <w:t xml:space="preserve">        vehicles");</w:t>
        <w:br w:clear="none"/>
        <w:t xml:space="preserve">    var slowVehicle = VehicleBuilder.buildSlowVehicle();</w:t>
        <w:br w:clear="none"/>
        <w:t xml:space="preserve">    var fastVehicle = new FastVehicle.Builder()</w:t>
        <w:br w:clear="none"/>
        <w:t xml:space="preserve">                        .addCabin("cabin")</w:t>
        <w:br w:clear="none"/>
        <w:t xml:space="preserve">                        .addEngine("Engine")</w:t>
        <w:br w:clear="none"/>
        <w:t xml:space="preserve">                        .build();</w:t>
        <w:br w:clear="none"/>
        <w:t xml:space="preserve">    slowVehicle.parts();</w:t>
        <w:br w:clear="none"/>
        <w:t xml:space="preserve">    fastVehicle.parts();</w:t>
        <w:br w:clear="none"/>
        <w:t xml:space="preserve">}</w:t>
        <w:br w:clear="none"/>
      </w:r>
    </w:p>
    <w:p>
      <w:pPr>
        <w:pStyle w:val="Normal"/>
      </w:pPr>
      <w:r>
        <w:t xml:space="preserve">Here is </w:t>
        <w:t>the output:</w:t>
      </w:r>
    </w:p>
    <w:p>
      <w:pPr>
        <w:pStyle w:val="Para 08"/>
      </w:pPr>
      <w:r>
        <w:rPr>
          <w:rStyle w:val="Text3"/>
        </w:rPr>
        <w:t xml:space="preserve"/>
        <w:br w:clear="none"/>
      </w:r>
      <w:r>
        <w:t xml:space="preserve">Builder pattern: building vehicles</w:t>
        <w:br w:clear="none"/>
      </w:r>
      <w:r>
        <w:rPr>
          <w:rStyle w:val="Text3"/>
        </w:rPr>
        <w:t xml:space="preserve"/>
        <w:br w:clear="none"/>
      </w:r>
      <w:r>
        <w:t xml:space="preserve">SlowVehicle,engine: RecordPart[name=engine]</w:t>
        <w:br w:clear="none"/>
      </w:r>
      <w:r>
        <w:rPr>
          <w:rStyle w:val="Text3"/>
        </w:rPr>
        <w:t xml:space="preserve"/>
        <w:br w:clear="none"/>
      </w:r>
      <w:r>
        <w:t xml:space="preserve">SlowVehicle,cabin: StandardPart{name='cabin'}</w:t>
        <w:br w:clear="none"/>
      </w:r>
      <w:r>
        <w:rPr>
          <w:rStyle w:val="Text3"/>
        </w:rPr>
        <w:t xml:space="preserve"/>
        <w:br w:clear="none"/>
      </w:r>
      <w:r>
        <w:t xml:space="preserve">FastVehicle,engine: StandardPart{name='Engine'}</w:t>
        <w:br w:clear="none"/>
      </w:r>
      <w:r>
        <w:rPr>
          <w:rStyle w:val="Text3"/>
        </w:rPr>
        <w:t xml:space="preserve"/>
        <w:br w:clear="none"/>
      </w:r>
      <w:r>
        <w:t xml:space="preserve">FastVehicle,cabin: RecordPart[name=cabin]</w:t>
        <w:br w:clear="none"/>
      </w:r>
    </w:p>
    <w:p>
      <w:pPr>
        <w:pStyle w:val="Normal"/>
      </w:pPr>
      <w:r>
        <w:t>Example 3.10 – The builder pattern can be implemented in several ways, depending on the requirements</w:t>
      </w:r>
    </w:p>
    <w:p>
      <w:pPr>
        <w:pStyle w:val="Normal"/>
      </w:pPr>
      <w:r>
        <w:t>The builder pattern may be implemented using different</w:t>
      </w:r>
      <w:r>
        <w:rPr>
          <w:rStyle w:val="Text12"/>
        </w:rPr>
        <w:bookmarkStart w:id="497" w:name="_idIndexMarker233"/>
        <w:t/>
        <w:bookmarkEnd w:id="497"/>
      </w:r>
      <w:r>
        <w:t xml:space="preserve"> approaches. One approach is to encapsulate and hide all builder logic and provide a product directly without expo</w:t>
      </w:r>
      <w:r>
        <w:rPr>
          <w:rStyle w:val="Text12"/>
        </w:rPr>
        <w:bookmarkStart w:id="498" w:name="_idTextAnchor128"/>
        <w:t/>
        <w:bookmarkEnd w:id="498"/>
      </w:r>
      <w:r>
        <w:t xml:space="preserve">sing </w:t>
        <w:t>implementation details:</w:t>
      </w:r>
    </w:p>
    <w:p>
      <w:pPr>
        <w:pStyle w:val="Para 04"/>
      </w:pPr>
      <w:r>
        <w:t xml:space="preserve"/>
        <w:br w:clear="none"/>
        <w:t xml:space="preserve">final class VehicleBuilder {</w:t>
        <w:br w:clear="none"/>
        <w:t xml:space="preserve">    static Vehicle buildSlowCar(){</w:t>
        <w:br w:clear="none"/>
        <w:t xml:space="preserve">        var engine = new RecordPart("engine");</w:t>
        <w:br w:clear="none"/>
        <w:t xml:space="preserve">        var cabin = new StandardPart("cabin");</w:t>
        <w:br w:clear="none"/>
        <w:t xml:space="preserve">        return new SlowCar(engine, cabin);</w:t>
        <w:br w:clear="none"/>
        <w:t xml:space="preserve">    }</w:t>
        <w:br w:clear="none"/>
        <w:t xml:space="preserve">}</w:t>
        <w:br w:clear="none"/>
      </w:r>
    </w:p>
    <w:p>
      <w:pPr>
        <w:pStyle w:val="Normal"/>
      </w:pPr>
      <w:r>
        <w:t>Example 3.11 – The VehicleBuilder hides the logic in order to provide a particular instance</w:t>
      </w:r>
    </w:p>
    <w:p>
      <w:pPr>
        <w:pStyle w:val="Normal"/>
      </w:pPr>
      <w:r>
        <w:t xml:space="preserve">Or the builder may become a part of the class for which the instance is intended to be created. In such a case, it is possible to decide which element should be added to the newly created </w:t>
        <w:t>specific instance:</w:t>
      </w:r>
    </w:p>
    <w:p>
      <w:pPr>
        <w:pStyle w:val="Para 04"/>
      </w:pPr>
      <w:r>
        <w:t xml:space="preserve"/>
        <w:br w:clear="none"/>
        <w:t xml:space="preserve">class FastCar implements Vehicle {</w:t>
        <w:br w:clear="none"/>
        <w:t xml:space="preserve">    final static class Builder {</w:t>
        <w:br w:clear="none"/>
        <w:t xml:space="preserve">        private Part engine;</w:t>
        <w:br w:clear="none"/>
        <w:t xml:space="preserve">        private</w:t>
        <w:br w:clear="none"/>
      </w:r>
      <w:r>
        <w:rPr>
          <w:rStyle w:val="Text11"/>
        </w:rPr>
      </w:r>
      <w:r>
        <w:t xml:space="preserve"> Part cabin;</w:t>
        <w:br w:clear="none"/>
        <w:t xml:space="preserve">        Builder(){}</w:t>
        <w:br w:clear="none"/>
        <w:t xml:space="preserve">        Builder addEngine(String e){...}</w:t>
        <w:br w:clear="none"/>
        <w:t xml:space="preserve">        Builder addCabin(St</w:t>
        <w:br w:clear="none"/>
      </w:r>
      <w:r>
        <w:rPr>
          <w:rStyle w:val="Text11"/>
        </w:rPr>
      </w:r>
      <w:r>
        <w:t xml:space="preserve">ring c</w:t>
        <w:br w:clear="none"/>
      </w:r>
      <w:r>
        <w:rPr>
          <w:rStyle w:val="Text11"/>
        </w:rPr>
      </w:r>
      <w:r>
        <w:t xml:space="preserve">){...}</w:t>
        <w:br w:clear="none"/>
        <w:t xml:space="preserve">        FastCar build(){</w:t>
        <w:br w:clear="none"/>
        <w:t xml:space="preserve">            return new FastCar(engine, cabin);</w:t>
        <w:br w:clear="none"/>
        <w:t xml:space="preserve">        }</w:t>
        <w:br w:clear="none"/>
        <w:t xml:space="preserve">    }</w:t>
        <w:br w:clear="none"/>
        <w:t xml:space="preserve">    private final Part engine;</w:t>
        <w:br w:clear="none"/>
        <w:t xml:space="preserve">    private final Part cabin;</w:t>
        <w:br w:clear="none"/>
        <w:t xml:space="preserve">    ...</w:t>
        <w:br w:clear="none"/>
        <w:t xml:space="preserve">    @Override</w:t>
        <w:br w:clear="none"/>
        <w:t xml:space="preserve">    public void move() {...}</w:t>
        <w:br w:clear="none"/>
        <w:t xml:space="preserve">    @Override</w:t>
        <w:br w:clear="none"/>
        <w:t xml:space="preserve">    public void parts() {...}</w:t>
        <w:br w:clear="none"/>
        <w:t xml:space="preserve">}</w:t>
        <w:br w:clear="none"/>
      </w:r>
    </w:p>
    <w:p>
      <w:pPr>
        <w:pStyle w:val="Normal"/>
      </w:pPr>
      <w:r>
        <w:t>Example 3.12 – The FastVehicle.Builder is represented as a static class and needs to be instantiated, and provides the possibility of final result customization</w:t>
      </w:r>
    </w:p>
    <w:p>
      <w:pPr>
        <w:pStyle w:val="Normal"/>
      </w:pPr>
      <w:r>
        <w:t>Both example approaches</w:t>
      </w:r>
      <w:r>
        <w:rPr>
          <w:rStyle w:val="Text12"/>
        </w:rPr>
        <w:bookmarkStart w:id="499" w:name="_idIndexMarker234"/>
        <w:t/>
        <w:bookmarkEnd w:id="499"/>
      </w:r>
      <w:r>
        <w:t xml:space="preserve"> are implemented according to SOLID principles. The builder pattern is a nice example of abstraction, polymorphism, inheritance, and encapsulation (APIE) principles and is very open to refactoring, extending, or </w:t>
        <w:t>validating properties.</w:t>
      </w:r>
    </w:p>
    <w:p>
      <w:bookmarkStart w:id="500" w:name="Conclusion_2"/>
      <w:pPr>
        <w:pStyle w:val="Heading 2"/>
      </w:pPr>
      <w:r>
        <w:rPr>
          <w:rStyle w:val="Text11"/>
        </w:rPr>
        <w:bookmarkStart w:id="501" w:name="_idTextAnchor132"/>
        <w:t/>
        <w:bookmarkEnd w:id="501"/>
      </w:r>
      <w:r>
        <w:t>Conclusion</w:t>
      </w:r>
      <w:bookmarkEnd w:id="500"/>
    </w:p>
    <w:p>
      <w:pPr>
        <w:pStyle w:val="Normal"/>
      </w:pPr>
      <w:r>
        <w:t xml:space="preserve">The builder pattern helps enforce </w:t>
      </w:r>
      <w:r>
        <w:rPr>
          <w:rStyle w:val="Text12"/>
        </w:rPr>
        <w:bookmarkStart w:id="502" w:name="_idIndexMarker235"/>
        <w:t/>
        <w:bookmarkEnd w:id="502"/>
      </w:r>
      <w:r>
        <w:t xml:space="preserve">the single responsibility principle by separating complex creation from business logic. It also improves code readability and the DRY principle, as the instantiation is extensible and user-understandable. The builder pattern is a commonly used design pattern because it reduces “code smell” and constructor pollution. It also improves testability. The code base helps avoid multiple constructors with different representations, some of which have never </w:t>
        <w:t>been used.</w:t>
      </w:r>
    </w:p>
    <w:p>
      <w:pPr>
        <w:pStyle w:val="Normal"/>
      </w:pPr>
      <w:r>
        <w:t>Another good point</w:t>
      </w:r>
      <w:r>
        <w:rPr>
          <w:rStyle w:val="Text12"/>
        </w:rPr>
        <w:bookmarkStart w:id="503" w:name="_idIndexMarker236"/>
        <w:t/>
        <w:bookmarkEnd w:id="503"/>
      </w:r>
      <w:r>
        <w:t xml:space="preserve"> to consider while implementing a pattern is to use the JVM’s heap or stack – more specifically, to create a statically or dynamically allocated representation of the pattern. This decision is commonly answered by the software </w:t>
        <w:t>designers themselves.</w:t>
      </w:r>
    </w:p>
    <w:p>
      <w:pPr>
        <w:pStyle w:val="Normal"/>
      </w:pPr>
      <w:r>
        <w:t xml:space="preserve">It is not always necessary to reveal the construction process. The next section presents the simplicity of </w:t>
        <w:t>object cloning.</w:t>
      </w:r>
    </w:p>
    <w:p>
      <w:bookmarkStart w:id="504" w:name="Cloning_objects_with_the_prototy"/>
      <w:pPr>
        <w:pStyle w:val="Heading 1"/>
      </w:pPr>
      <w:r>
        <w:rPr>
          <w:rStyle w:val="Text11"/>
        </w:rPr>
        <w:bookmarkStart w:id="505" w:name="_idTextAnchor133"/>
        <w:t/>
        <w:bookmarkEnd w:id="505"/>
      </w:r>
      <w:r>
        <w:t>Cloning objects with the prototype pattern</w:t>
      </w:r>
      <w:bookmarkEnd w:id="504"/>
    </w:p>
    <w:p>
      <w:pPr>
        <w:pStyle w:val="Normal"/>
      </w:pPr>
      <w:r>
        <w:t>The prototype pattern</w:t>
      </w:r>
      <w:r>
        <w:rPr>
          <w:rStyle w:val="Text12"/>
        </w:rPr>
        <w:bookmarkStart w:id="506" w:name="_idIndexMarker237"/>
        <w:t/>
        <w:bookmarkEnd w:id="506"/>
      </w:r>
      <w:r>
        <w:t xml:space="preserve"> solves the difficulty of creating new instances</w:t>
      </w:r>
      <w:r>
        <w:rPr>
          <w:rStyle w:val="Text12"/>
        </w:rPr>
        <w:bookmarkStart w:id="507" w:name="_idIndexMarker238"/>
        <w:t/>
        <w:bookmarkEnd w:id="507"/>
      </w:r>
      <w:r>
        <w:t xml:space="preserve"> of an object with complicated instantiation process, which is too cumbersome and undesirable because it can lead to unnecessary subclassing. The prototype is a very common design pattern and was described in the </w:t>
        <w:t>GoF’s book.</w:t>
      </w:r>
    </w:p>
    <w:p>
      <w:bookmarkStart w:id="508" w:name="Motivation_3"/>
      <w:pPr>
        <w:pStyle w:val="Heading 2"/>
      </w:pPr>
      <w:r>
        <w:rPr>
          <w:rStyle w:val="Text11"/>
        </w:rPr>
        <w:bookmarkStart w:id="509" w:name="_idTextAnchor134"/>
        <w:t/>
        <w:bookmarkEnd w:id="509"/>
      </w:r>
      <w:r>
        <w:t>Motivation</w:t>
      </w:r>
      <w:bookmarkEnd w:id="508"/>
    </w:p>
    <w:p>
      <w:pPr>
        <w:pStyle w:val="Normal"/>
      </w:pPr>
      <w:r>
        <w:t>The prototype design pattern</w:t>
      </w:r>
      <w:r>
        <w:rPr>
          <w:rStyle w:val="Text12"/>
        </w:rPr>
        <w:bookmarkStart w:id="510" w:name="_idIndexMarker239"/>
        <w:t/>
        <w:bookmarkEnd w:id="510"/>
      </w:r>
      <w:r>
        <w:t xml:space="preserve"> becomes very useful when heavy objects need to be created and factories are an unwanted approach. The newly created instance is cloned from its parent because the parent acts as a prototype. Instances are independent of each other and can be customized. Instance logic is not exposed to, and cannot be contributed to by, </w:t>
        <w:t>the client.</w:t>
      </w:r>
    </w:p>
    <w:p>
      <w:bookmarkStart w:id="511" w:name="Finding_it_in_the_JDK_3"/>
      <w:pPr>
        <w:pStyle w:val="Heading 2"/>
      </w:pPr>
      <w:r>
        <w:rPr>
          <w:rStyle w:val="Text11"/>
        </w:rPr>
        <w:bookmarkStart w:id="512" w:name="_idTextAnchor135"/>
        <w:t/>
        <w:bookmarkEnd w:id="512"/>
      </w:r>
      <w:r>
        <w:t>Finding it in the JDK</w:t>
      </w:r>
      <w:bookmarkEnd w:id="511"/>
    </w:p>
    <w:p>
      <w:pPr>
        <w:pStyle w:val="Normal"/>
      </w:pPr>
      <w:r>
        <w:t>There are many examples</w:t>
      </w:r>
      <w:r>
        <w:rPr>
          <w:rStyle w:val="Text12"/>
        </w:rPr>
        <w:bookmarkStart w:id="513" w:name="_idIndexMarker240"/>
        <w:t/>
        <w:bookmarkEnd w:id="513"/>
      </w:r>
      <w:r>
        <w:t xml:space="preserve"> of using prototype patterns across JDK packages. The Collection framework members implement the </w:t>
      </w:r>
      <w:r>
        <w:rPr>
          <w:rStyle w:val="Text0"/>
        </w:rPr>
        <w:t>clone</w:t>
      </w:r>
      <w:r>
        <w:t xml:space="preserve"> method required by the inherited </w:t>
      </w:r>
      <w:r>
        <w:rPr>
          <w:rStyle w:val="Text0"/>
        </w:rPr>
        <w:t>Cloneable</w:t>
      </w:r>
      <w:r>
        <w:t xml:space="preserve"> interface. For example, an </w:t>
      </w:r>
      <w:r>
        <w:rPr>
          <w:rStyle w:val="Text0"/>
        </w:rPr>
        <w:t>ArrayList.clone()</w:t>
      </w:r>
      <w:r>
        <w:t xml:space="preserve"> method execution creates a shallow </w:t>
      </w:r>
      <w:r>
        <w:rPr>
          <w:rStyle w:val="Text0"/>
        </w:rPr>
        <w:t>List</w:t>
      </w:r>
      <w:r>
        <w:t xml:space="preserve"> copy of entities, field by field. Another prototype implementation could be the </w:t>
      </w:r>
      <w:r>
        <w:rPr>
          <w:rStyle w:val="Text0"/>
        </w:rPr>
        <w:t>Calendar</w:t>
      </w:r>
      <w:r>
        <w:t xml:space="preserve"> class from the </w:t>
      </w:r>
      <w:r>
        <w:rPr>
          <w:rStyle w:val="Text0"/>
        </w:rPr>
        <w:t>java.util</w:t>
      </w:r>
      <w:r>
        <w:t xml:space="preserve"> package of the </w:t>
      </w:r>
      <w:r>
        <w:rPr>
          <w:rStyle w:val="Text0"/>
        </w:rPr>
        <w:t>java.base</w:t>
      </w:r>
      <w:r>
        <w:t xml:space="preserve"> module. A clone of the overridden method is also used for the </w:t>
      </w:r>
      <w:r>
        <w:rPr>
          <w:rStyle w:val="Text0"/>
        </w:rPr>
        <w:t>Calendar</w:t>
      </w:r>
      <w:r>
        <w:t xml:space="preserve"> implementation itself, as it helps to avoid unwanted modification of an already</w:t>
      </w:r>
      <w:r>
        <w:rPr>
          <w:rStyle w:val="Text12"/>
        </w:rPr>
        <w:bookmarkStart w:id="514" w:name="_idIndexMarker241"/>
        <w:t/>
        <w:bookmarkEnd w:id="514"/>
      </w:r>
      <w:r>
        <w:t xml:space="preserve"> configured one. Usage can be found in the </w:t>
      </w:r>
      <w:r>
        <w:rPr>
          <w:rStyle w:val="Text0"/>
        </w:rPr>
        <w:t>getActualMinimum</w:t>
      </w:r>
      <w:r>
        <w:t xml:space="preserve"> and </w:t>
      </w:r>
      <w:r>
        <w:rPr>
          <w:rStyle w:val="Text0"/>
        </w:rPr>
        <w:t>getActualMaximum</w:t>
      </w:r>
      <w:r>
        <w:t xml:space="preserve"> methods.</w:t>
      </w:r>
    </w:p>
    <w:p>
      <w:bookmarkStart w:id="515" w:name="Sample_code_3"/>
      <w:pPr>
        <w:pStyle w:val="Heading 2"/>
      </w:pPr>
      <w:r>
        <w:rPr>
          <w:rStyle w:val="Text11"/>
        </w:rPr>
        <w:bookmarkStart w:id="516" w:name="_idTextAnchor136"/>
        <w:t/>
        <w:bookmarkEnd w:id="516"/>
      </w:r>
      <w:r>
        <w:t>Sample code</w:t>
      </w:r>
      <w:bookmarkEnd w:id="515"/>
    </w:p>
    <w:p>
      <w:pPr>
        <w:pStyle w:val="Normal"/>
      </w:pPr>
      <w:r>
        <w:t>When there</w:t>
      </w:r>
      <w:r>
        <w:rPr>
          <w:rStyle w:val="Text12"/>
        </w:rPr>
        <w:bookmarkStart w:id="517" w:name="_idIndexMarker242"/>
        <w:t/>
        <w:bookmarkEnd w:id="517"/>
      </w:r>
      <w:r>
        <w:t xml:space="preserve"> are only a few vehicle models in production, there is no need to constantly establish new objects by factories or builders, which could actually lead to unwieldy code behavior as internal properties may change. Imagine the early stage of vehicle production where equality is required with each new iteration to track progress (</w:t>
      </w:r>
      <w:r>
        <w:rPr>
          <w:rStyle w:val="Text1"/>
        </w:rPr>
        <w:t>Figure 3</w:t>
        <w:t>.5</w:t>
      </w:r>
      <w:r>
        <w:t>):</w:t>
      </w:r>
    </w:p>
    <w:p>
      <w:bookmarkStart w:id="518"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36900"/>
            <wp:effectExtent l="0" r="0" t="0" b="0"/>
            <wp:wrapTopAndBottom/>
            <wp:docPr id="31" name="B18884_03_05.jpg" descr="Figure 3.5 – Creating new instances from the prototype"/>
            <wp:cNvGraphicFramePr>
              <a:graphicFrameLocks noChangeAspect="1"/>
            </wp:cNvGraphicFramePr>
            <a:graphic>
              <a:graphicData uri="http://schemas.openxmlformats.org/drawingml/2006/picture">
                <pic:pic>
                  <pic:nvPicPr>
                    <pic:cNvPr id="0" name="B18884_03_05.jpg" descr="Figure 3.5 – Creating new instances from the prototype"/>
                    <pic:cNvPicPr/>
                  </pic:nvPicPr>
                  <pic:blipFill>
                    <a:blip r:embed="rId35"/>
                    <a:stretch>
                      <a:fillRect/>
                    </a:stretch>
                  </pic:blipFill>
                  <pic:spPr>
                    <a:xfrm>
                      <a:off x="0" y="0"/>
                      <a:ext cx="5943600" cy="3136900"/>
                    </a:xfrm>
                    <a:prstGeom prst="rect">
                      <a:avLst/>
                    </a:prstGeom>
                  </pic:spPr>
                </pic:pic>
              </a:graphicData>
            </a:graphic>
          </wp:anchor>
        </w:drawing>
        <w:t xml:space="preserve"> </w:t>
      </w:r>
      <w:bookmarkEnd w:id="518"/>
    </w:p>
    <w:p>
      <w:pPr>
        <w:pStyle w:val="Normal"/>
      </w:pPr>
      <w:r>
        <w:t>Figure 3.5 – Creating new instances from the prototype</w:t>
      </w:r>
    </w:p>
    <w:p>
      <w:pPr>
        <w:pStyle w:val="Normal"/>
      </w:pPr>
      <w:r>
        <w:t xml:space="preserve">In such cases, it is easier to create an exact copy of an already designed vehicle as </w:t>
        <w:t>its prototype:</w:t>
      </w:r>
    </w:p>
    <w:p>
      <w:pPr>
        <w:pStyle w:val="Para 04"/>
      </w:pPr>
      <w:r>
        <w:t xml:space="preserve"/>
        <w:br w:clear="none"/>
        <w:t xml:space="preserve">public static void main(String[] args) {</w:t>
        <w:br w:clear="none"/>
        <w:t xml:space="preserve">    Vehicle fastCar1 = VehicleCache.getVehicle("fast-car");</w:t>
        <w:br w:clear="none"/>
        <w:t xml:space="preserve">    Vehicle fastCar2 = VehicleCache.getVehicle("fast-car");</w:t>
        <w:br w:clear="none"/>
        <w:t xml:space="preserve">    fastCar1.move();</w:t>
        <w:br w:clear="none"/>
        <w:t xml:space="preserve">    fastCar2.move();</w:t>
        <w:br w:clear="none"/>
        <w:t xml:space="preserve">    System.out.println("equals : " + (fastCar1</w:t>
        <w:br w:clear="none"/>
        <w:t xml:space="preserve">        .equals(fastCar2)));</w:t>
        <w:br w:clear="none"/>
        <w:t xml:space="preserve">}</w:t>
        <w:br w:clear="none"/>
      </w:r>
    </w:p>
    <w:p>
      <w:pPr>
        <w:pStyle w:val="Normal"/>
      </w:pPr>
      <w:r>
        <w:t xml:space="preserve">Here is </w:t>
        <w:t>the output:</w:t>
      </w:r>
    </w:p>
    <w:p>
      <w:pPr>
        <w:pStyle w:val="Para 08"/>
      </w:pPr>
      <w:r>
        <w:rPr>
          <w:rStyle w:val="Text3"/>
        </w:rPr>
        <w:t xml:space="preserve"/>
        <w:br w:clear="none"/>
      </w:r>
      <w:r>
        <w:t xml:space="preserve">Pattern Prototype: vehicle prototype 1</w:t>
        <w:br w:clear="none"/>
      </w:r>
      <w:r>
        <w:rPr>
          <w:rStyle w:val="Text3"/>
        </w:rPr>
        <w:t xml:space="preserve"/>
        <w:br w:clear="none"/>
      </w:r>
      <w:r>
        <w:t xml:space="preserve">fast car, move</w:t>
        <w:br w:clear="none"/>
      </w:r>
      <w:r>
        <w:rPr>
          <w:rStyle w:val="Text3"/>
        </w:rPr>
        <w:t xml:space="preserve"/>
        <w:br w:clear="none"/>
      </w:r>
      <w:r>
        <w:t xml:space="preserve">fast car, move</w:t>
        <w:br w:clear="none"/>
      </w:r>
      <w:r>
        <w:rPr>
          <w:rStyle w:val="Text3"/>
        </w:rPr>
        <w:t xml:space="preserve"/>
        <w:br w:clear="none"/>
      </w:r>
      <w:r>
        <w:t xml:space="preserve">equals : false</w:t>
        <w:br w:clear="none"/>
      </w:r>
      <w:r>
        <w:rPr>
          <w:rStyle w:val="Text3"/>
        </w:rPr>
        <w:t xml:space="preserve"/>
        <w:br w:clear="none"/>
      </w:r>
      <w:r>
        <w:t xml:space="preserve">fastCar1:FastCar@659e0bfd</w:t>
        <w:br w:clear="none"/>
      </w:r>
      <w:r>
        <w:rPr>
          <w:rStyle w:val="Text3"/>
        </w:rPr>
        <w:t xml:space="preserve"/>
        <w:br w:clear="none"/>
      </w:r>
      <w:r>
        <w:t xml:space="preserve">fastCar2:FastCar@2a139a55</w:t>
        <w:br w:clear="none"/>
      </w:r>
    </w:p>
    <w:p>
      <w:pPr>
        <w:pStyle w:val="Normal"/>
      </w:pPr>
      <w:r>
        <w:t>Example 3.13 – A new vehicle can be cloned from the available instances</w:t>
      </w:r>
    </w:p>
    <w:p>
      <w:pPr>
        <w:pStyle w:val="Normal"/>
      </w:pPr>
      <w:r>
        <w:t>The instances</w:t>
      </w:r>
      <w:r>
        <w:rPr>
          <w:rStyle w:val="Text12"/>
        </w:rPr>
        <w:bookmarkStart w:id="519" w:name="_idIndexMarker243"/>
        <w:t/>
        <w:bookmarkEnd w:id="519"/>
      </w:r>
      <w:r>
        <w:t xml:space="preserve"> can be recreated (respectively, cloned) on demand. The </w:t>
      </w:r>
      <w:r>
        <w:rPr>
          <w:rStyle w:val="Text0"/>
        </w:rPr>
        <w:t>Vehicle</w:t>
      </w:r>
      <w:r>
        <w:t xml:space="preserve"> abstract class provides a foundation for each new prototype implementation and provides </w:t>
        <w:t>cloning details:</w:t>
      </w:r>
    </w:p>
    <w:p>
      <w:pPr>
        <w:pStyle w:val="Para 04"/>
      </w:pPr>
      <w:r>
        <w:t xml:space="preserve"/>
        <w:br w:clear="none"/>
        <w:t xml:space="preserve">abstract class Vehicle implements Cloneable{</w:t>
        <w:br w:clear="none"/>
        <w:t xml:space="preserve">    protected final String type;</w:t>
        <w:br w:clear="none"/>
        <w:t xml:space="preserve">    Vehicle(String t){</w:t>
        <w:br w:clear="none"/>
        <w:t xml:space="preserve">        this.type = t;</w:t>
        <w:br w:clear="none"/>
        <w:t xml:space="preserve">    }</w:t>
        <w:br w:clear="none"/>
        <w:t xml:space="preserve">    abstract void move();</w:t>
        <w:br w:clear="none"/>
        <w:t xml:space="preserve">    @Override</w:t>
        <w:br w:clear="none"/>
        <w:t xml:space="preserve">    protected Object clone() {</w:t>
        <w:br w:clear="none"/>
        <w:t xml:space="preserve">        Object clone = null;</w:t>
        <w:br w:clear="none"/>
        <w:t xml:space="preserve">        try{</w:t>
        <w:br w:clear="none"/>
        <w:t xml:space="preserve">        clone = super.clone();</w:t>
        <w:br w:clear="none"/>
        <w:t xml:space="preserve">        } catch (CloneNotSupportedException e){...}</w:t>
        <w:br w:clear="none"/>
        <w:t xml:space="preserve">        return clone;</w:t>
        <w:br w:clear="none"/>
        <w:t xml:space="preserve">    }</w:t>
        <w:br w:clear="none"/>
        <w:t xml:space="preserve">}</w:t>
        <w:br w:clear="none"/>
      </w:r>
    </w:p>
    <w:p>
      <w:pPr>
        <w:pStyle w:val="Normal"/>
      </w:pPr>
      <w:r>
        <w:t>Example 3.14 – The Vehicle abstract class must implement a Cloneable interface and introduce the clone method implementation</w:t>
      </w:r>
    </w:p>
    <w:p>
      <w:pPr>
        <w:pStyle w:val="Normal"/>
      </w:pPr>
      <w:r>
        <w:t>Each vehicle implementation</w:t>
      </w:r>
      <w:r>
        <w:rPr>
          <w:rStyle w:val="Text12"/>
        </w:rPr>
        <w:bookmarkStart w:id="520" w:name="_idIndexMarker244"/>
        <w:t/>
        <w:bookmarkEnd w:id="520"/>
      </w:r>
      <w:r>
        <w:t xml:space="preserve"> requires the extension of the parent </w:t>
      </w:r>
      <w:r>
        <w:rPr>
          <w:rStyle w:val="Text0"/>
        </w:rPr>
        <w:t>Vehicle</w:t>
      </w:r>
      <w:r>
        <w:t xml:space="preserve"> class:</w:t>
      </w:r>
    </w:p>
    <w:p>
      <w:pPr>
        <w:pStyle w:val="Para 04"/>
      </w:pPr>
      <w:r>
        <w:t xml:space="preserve"/>
        <w:br w:clear="none"/>
        <w:t xml:space="preserve">class SlowCar extends Vehicle {</w:t>
        <w:br w:clear="none"/>
        <w:t xml:space="preserve">    SlowCar(){</w:t>
        <w:br w:clear="none"/>
        <w:t xml:space="preserve">        super("slow car");</w:t>
        <w:br w:clear="none"/>
        <w:t xml:space="preserve">    }</w:t>
        <w:br w:clear="none"/>
        <w:t xml:space="preserve">    @Override</w:t>
        <w:br w:clear="none"/>
        <w:t xml:space="preserve">    void move() {...}</w:t>
        <w:br w:clear="none"/>
        <w:t xml:space="preserve">}</w:t>
        <w:br w:clear="none"/>
      </w:r>
    </w:p>
    <w:p>
      <w:pPr>
        <w:pStyle w:val="Normal"/>
      </w:pPr>
      <w:r>
        <w:t>Example 3.15 – The Vehicle interface-specific implementation provided by the SlowCar class and the move method implementation</w:t>
      </w:r>
    </w:p>
    <w:p>
      <w:pPr>
        <w:pStyle w:val="Normal"/>
      </w:pPr>
      <w:r>
        <w:t xml:space="preserve">The prototype pattern introduces an internal cache that collects available </w:t>
      </w:r>
      <w:r>
        <w:rPr>
          <w:rStyle w:val="Text0"/>
        </w:rPr>
        <w:t>Vehicle</w:t>
      </w:r>
      <w:r>
        <w:t xml:space="preserve"> type prototypes (</w:t>
      </w:r>
      <w:r>
        <w:rPr>
          <w:rStyle w:val="Text1"/>
        </w:rPr>
        <w:t>Example 3.16</w:t>
      </w:r>
      <w:r>
        <w:t xml:space="preserve">). The proposed implementation implements a static method to make the cache work as a tool. It makes sense for its constructor to </w:t>
        <w:t>be private:</w:t>
      </w:r>
    </w:p>
    <w:p>
      <w:pPr>
        <w:pStyle w:val="Para 04"/>
      </w:pPr>
      <w:r>
        <w:t xml:space="preserve"/>
        <w:br w:clear="none"/>
        <w:t xml:space="preserve">final class VehicleCache {</w:t>
        <w:br w:clear="none"/>
        <w:t xml:space="preserve">private static final Map&lt;String, Vehicle&gt; map =</w:t>
        <w:br w:clear="none"/>
        <w:t xml:space="preserve">    Map.of("fast-car", new FastCar(), "slow-car", new</w:t>
        <w:br w:clear="none"/>
        <w:t xml:space="preserve">        SlowCar());</w:t>
        <w:br w:clear="none"/>
        <w:t xml:space="preserve">private VehicleCache(){}</w:t>
        <w:br w:clear="none"/>
        <w:t xml:space="preserve">    static Vehicle ge</w:t>
        <w:br w:clear="none"/>
      </w:r>
      <w:r>
        <w:rPr>
          <w:rStyle w:val="Text11"/>
        </w:rPr>
      </w:r>
      <w:r>
        <w:t xml:space="preserve">tVehicle(String type){</w:t>
        <w:br w:clear="none"/>
        <w:t xml:space="preserve">        Vehicle vehicle = map.get(type);</w:t>
        <w:br w:clear="none"/>
        <w:t xml:space="preserve">        if(vehicle == null) throw</w:t>
        <w:br w:clear="none"/>
        <w:t xml:space="preserve">        new     IllegalArgumentException("not allowed:" +</w:t>
        <w:br w:clear="none"/>
        <w:t xml:space="preserve">            type);</w:t>
        <w:br w:clear="none"/>
        <w:t xml:space="preserve">        return (Vehicle) vehicle.clone();</w:t>
        <w:br w:clear="none"/>
        <w:t xml:space="preserve">    }</w:t>
        <w:br w:clear="none"/>
        <w:t xml:space="preserve">}</w:t>
        <w:br w:clear="none"/>
      </w:r>
    </w:p>
    <w:p>
      <w:pPr>
        <w:pStyle w:val="Normal"/>
      </w:pPr>
      <w:r>
        <w:t>Example 3.16 – VehicleCache holds the references to the already prepared prototypes that may be cloned</w:t>
      </w:r>
    </w:p>
    <w:p>
      <w:pPr>
        <w:pStyle w:val="Normal"/>
      </w:pPr>
      <w:r>
        <w:t>The examples show</w:t>
      </w:r>
      <w:r>
        <w:rPr>
          <w:rStyle w:val="Text12"/>
        </w:rPr>
        <w:bookmarkStart w:id="521" w:name="_idIndexMarker245"/>
        <w:t/>
        <w:bookmarkEnd w:id="521"/>
      </w:r>
      <w:r>
        <w:t xml:space="preserve"> that the client works each time with an identical copy of the base prototype. This copy may be customized based on </w:t>
        <w:t>the requirements.</w:t>
      </w:r>
    </w:p>
    <w:p>
      <w:bookmarkStart w:id="522" w:name="Conclusion_3"/>
      <w:pPr>
        <w:pStyle w:val="Heading 2"/>
      </w:pPr>
      <w:r>
        <w:rPr>
          <w:rStyle w:val="Text11"/>
        </w:rPr>
        <w:bookmarkStart w:id="523" w:name="_idTextAnchor139"/>
        <w:t/>
        <w:bookmarkEnd w:id="523"/>
      </w:r>
      <w:r>
        <w:t>Conclusion</w:t>
      </w:r>
      <w:bookmarkEnd w:id="522"/>
    </w:p>
    <w:p>
      <w:pPr>
        <w:pStyle w:val="Normal"/>
      </w:pPr>
      <w:r>
        <w:t>The prototype pattern</w:t>
      </w:r>
      <w:r>
        <w:rPr>
          <w:rStyle w:val="Text12"/>
        </w:rPr>
        <w:bookmarkStart w:id="524" w:name="_idIndexMarker246"/>
        <w:t/>
        <w:bookmarkEnd w:id="524"/>
      </w:r>
      <w:r>
        <w:t xml:space="preserve"> is useful for dynamic loading or to avoid increasing the complexity of the code base by introducing</w:t>
      </w:r>
      <w:r>
        <w:rPr>
          <w:rStyle w:val="Text12"/>
        </w:rPr>
        <w:bookmarkStart w:id="525" w:name="_idIndexMarker247"/>
        <w:t/>
        <w:bookmarkEnd w:id="525"/>
      </w:r>
      <w:r>
        <w:t xml:space="preserve"> unnecessary abstractions, known as </w:t>
      </w:r>
      <w:r>
        <w:rPr>
          <w:rStyle w:val="Text3"/>
        </w:rPr>
        <w:t>subclassing</w:t>
      </w:r>
      <w:r>
        <w:t xml:space="preserve">. This does not mean that clones do not need to implement the interface, but cloning can reduce exposure requirements or make the instantiation process too complicated. A prototype properly encapsulates the complicated logic of an instance that is not meant to be touched or modified. Software designers should be aware of the possibility that such a code base can easily change to legacy code. On the other hand, a pattern can defer and support iterative changes to the </w:t>
        <w:t>code base.</w:t>
      </w:r>
    </w:p>
    <w:p>
      <w:pPr>
        <w:pStyle w:val="Normal"/>
      </w:pPr>
      <w:r>
        <w:t>Multiple instances of an object are not always desirable and are sometimes even undesirable. In the next section, we’ll learn how to guarantee the presence of only one unique class instance</w:t>
      </w:r>
      <w:r>
        <w:rPr>
          <w:rStyle w:val="Text12"/>
        </w:rPr>
        <w:bookmarkStart w:id="526" w:name="_idIndexMarker248"/>
        <w:t/>
        <w:bookmarkEnd w:id="526"/>
      </w:r>
      <w:r>
        <w:t xml:space="preserve"> </w:t>
        <w:t>at runtime.</w:t>
      </w:r>
    </w:p>
    <w:p>
      <w:bookmarkStart w:id="527" w:name="Ensuring_only_one_instance_with"/>
      <w:pPr>
        <w:pStyle w:val="Heading 1"/>
      </w:pPr>
      <w:r>
        <w:rPr>
          <w:rStyle w:val="Text11"/>
        </w:rPr>
        <w:bookmarkStart w:id="528" w:name="_idTextAnchor140"/>
        <w:t/>
        <w:bookmarkEnd w:id="528"/>
      </w:r>
      <w:r>
        <w:t>Ensuring only one instance with the singleton pattern</w:t>
      </w:r>
      <w:bookmarkEnd w:id="527"/>
    </w:p>
    <w:p>
      <w:pPr>
        <w:pStyle w:val="Normal"/>
      </w:pPr>
      <w:r>
        <w:t>A singleton object provides</w:t>
      </w:r>
      <w:r>
        <w:rPr>
          <w:rStyle w:val="Text12"/>
        </w:rPr>
        <w:bookmarkStart w:id="529" w:name="_idIndexMarker249"/>
        <w:t/>
        <w:bookmarkEnd w:id="529"/>
      </w:r>
      <w:r>
        <w:t xml:space="preserve"> transparent and global access to its instance and ensures that only one instance is present. The singleton pattern was identified very early by industry requirements and is mentioned in the </w:t>
        <w:t>GoF’s book.</w:t>
      </w:r>
    </w:p>
    <w:p>
      <w:bookmarkStart w:id="530" w:name="Motivation_4"/>
      <w:pPr>
        <w:pStyle w:val="Heading 2"/>
      </w:pPr>
      <w:r>
        <w:rPr>
          <w:rStyle w:val="Text11"/>
        </w:rPr>
        <w:bookmarkStart w:id="531" w:name="_idTextAnchor141"/>
        <w:t/>
        <w:bookmarkEnd w:id="531"/>
      </w:r>
      <w:r>
        <w:t>Motivation</w:t>
      </w:r>
      <w:bookmarkEnd w:id="530"/>
    </w:p>
    <w:p>
      <w:pPr>
        <w:pStyle w:val="Normal"/>
      </w:pPr>
      <w:r>
        <w:t>A client or application</w:t>
      </w:r>
      <w:r>
        <w:rPr>
          <w:rStyle w:val="Text12"/>
        </w:rPr>
        <w:bookmarkStart w:id="532" w:name="_idIndexMarker250"/>
        <w:t/>
        <w:bookmarkEnd w:id="532"/>
      </w:r>
      <w:r>
        <w:t xml:space="preserve"> wants to ensure that only one instance is present at runtime. An application may require multiple object instances that all use one unique resource. This fact introduces instability because any of these objects can access such a resource. A singleton guarantees only one instance that provides a global access point to all clients within the desired scope of the </w:t>
        <w:t>running JVM.</w:t>
      </w:r>
    </w:p>
    <w:p>
      <w:bookmarkStart w:id="533" w:name="Finding_it_in_the_JDK_4"/>
      <w:pPr>
        <w:pStyle w:val="Heading 2"/>
      </w:pPr>
      <w:r>
        <w:rPr>
          <w:rStyle w:val="Text11"/>
        </w:rPr>
        <w:bookmarkStart w:id="534" w:name="_idTextAnchor142"/>
        <w:t/>
        <w:bookmarkEnd w:id="534"/>
      </w:r>
      <w:r>
        <w:t>Finding it in the JDK</w:t>
      </w:r>
      <w:bookmarkEnd w:id="533"/>
    </w:p>
    <w:p>
      <w:pPr>
        <w:pStyle w:val="Normal"/>
      </w:pPr>
      <w:r>
        <w:t xml:space="preserve">The best example </w:t>
      </w:r>
      <w:r>
        <w:rPr>
          <w:rStyle w:val="Text12"/>
        </w:rPr>
        <w:bookmarkStart w:id="535" w:name="_idIndexMarker251"/>
        <w:t/>
        <w:bookmarkEnd w:id="535"/>
      </w:r>
      <w:r>
        <w:t xml:space="preserve">of using a singleton is a running Java application, or more precisely, the runtime. It is found in the </w:t>
      </w:r>
      <w:r>
        <w:rPr>
          <w:rStyle w:val="Text0"/>
        </w:rPr>
        <w:t>Runtime</w:t>
      </w:r>
      <w:r>
        <w:t xml:space="preserve"> class and its method, </w:t>
      </w:r>
      <w:r>
        <w:rPr>
          <w:rStyle w:val="Text0"/>
        </w:rPr>
        <w:t>getRuntime</w:t>
      </w:r>
      <w:r>
        <w:t xml:space="preserve">, resides in the </w:t>
      </w:r>
      <w:r>
        <w:rPr>
          <w:rStyle w:val="Text0"/>
        </w:rPr>
        <w:t>java.lang</w:t>
      </w:r>
      <w:r>
        <w:t xml:space="preserve"> package of the </w:t>
      </w:r>
      <w:r>
        <w:rPr>
          <w:rStyle w:val="Text0"/>
        </w:rPr>
        <w:t>java.base</w:t>
      </w:r>
      <w:r>
        <w:t xml:space="preserve"> module. The method returns an object associated with the current Java application. The runtime instance allows the client to add, for example, shutdown hooks to the </w:t>
        <w:t>running application.</w:t>
      </w:r>
    </w:p>
    <w:p>
      <w:bookmarkStart w:id="536" w:name="Sample_code_4"/>
      <w:pPr>
        <w:pStyle w:val="Heading 2"/>
      </w:pPr>
      <w:r>
        <w:rPr>
          <w:rStyle w:val="Text11"/>
        </w:rPr>
        <w:bookmarkStart w:id="537" w:name="_idTextAnchor143"/>
        <w:t/>
        <w:bookmarkEnd w:id="537"/>
      </w:r>
      <w:r>
        <w:t>Sample code</w:t>
      </w:r>
      <w:bookmarkEnd w:id="536"/>
    </w:p>
    <w:p>
      <w:pPr>
        <w:pStyle w:val="Normal"/>
      </w:pPr>
      <w:r>
        <w:t>The following example suggests</w:t>
      </w:r>
      <w:r>
        <w:rPr>
          <w:rStyle w:val="Text12"/>
        </w:rPr>
        <w:bookmarkStart w:id="538" w:name="_idIndexMarker252"/>
        <w:t/>
        <w:bookmarkEnd w:id="538"/>
      </w:r>
      <w:r>
        <w:t xml:space="preserve"> an application that only runs one car with its engine (</w:t>
      </w:r>
      <w:r>
        <w:rPr>
          <w:rStyle w:val="Text1"/>
        </w:rPr>
        <w:t>Figure 3</w:t>
        <w:t>.6</w:t>
      </w:r>
      <w:r>
        <w:t>):</w:t>
      </w:r>
    </w:p>
    <w:p>
      <w:bookmarkStart w:id="539"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136900"/>
            <wp:effectExtent l="0" r="0" t="0" b="0"/>
            <wp:wrapTopAndBottom/>
            <wp:docPr id="32" name="B18884_03_06.jpg" descr="Figure 3.6 – How the Singleton pattern represents an engine"/>
            <wp:cNvGraphicFramePr>
              <a:graphicFrameLocks noChangeAspect="1"/>
            </wp:cNvGraphicFramePr>
            <a:graphic>
              <a:graphicData uri="http://schemas.openxmlformats.org/drawingml/2006/picture">
                <pic:pic>
                  <pic:nvPicPr>
                    <pic:cNvPr id="0" name="B18884_03_06.jpg" descr="Figure 3.6 – How the Singleton pattern represents an engine"/>
                    <pic:cNvPicPr/>
                  </pic:nvPicPr>
                  <pic:blipFill>
                    <a:blip r:embed="rId36"/>
                    <a:stretch>
                      <a:fillRect/>
                    </a:stretch>
                  </pic:blipFill>
                  <pic:spPr>
                    <a:xfrm>
                      <a:off x="0" y="0"/>
                      <a:ext cx="5422900" cy="3136900"/>
                    </a:xfrm>
                    <a:prstGeom prst="rect">
                      <a:avLst/>
                    </a:prstGeom>
                  </pic:spPr>
                </pic:pic>
              </a:graphicData>
            </a:graphic>
          </wp:anchor>
        </w:drawing>
        <w:t xml:space="preserve"> </w:t>
      </w:r>
      <w:bookmarkEnd w:id="539"/>
    </w:p>
    <w:p>
      <w:pPr>
        <w:pStyle w:val="Normal"/>
      </w:pPr>
      <w:r>
        <w:t>Figure 3.6 – How the Singleton pattern represents an engine</w:t>
      </w:r>
    </w:p>
    <w:p>
      <w:pPr>
        <w:pStyle w:val="Normal"/>
      </w:pPr>
      <w:r>
        <w:t>In other words, this means</w:t>
      </w:r>
      <w:r>
        <w:rPr>
          <w:rStyle w:val="Text12"/>
        </w:rPr>
        <w:bookmarkStart w:id="540" w:name="_idIndexMarker253"/>
        <w:t/>
        <w:bookmarkEnd w:id="540"/>
      </w:r>
      <w:r>
        <w:t xml:space="preserve"> that only one instance of a particular type of engine and vehicle must be present in </w:t>
        <w:t>the JVM:</w:t>
      </w:r>
    </w:p>
    <w:p>
      <w:pPr>
        <w:pStyle w:val="Para 04"/>
      </w:pPr>
      <w:r>
        <w:t xml:space="preserve"/>
        <w:br w:clear="none"/>
        <w:t xml:space="preserve">public static void main(String[] args) {</w:t>
        <w:br w:clear="none"/>
        <w:t xml:space="preserve">    System.out.println("Singleton pattern: only one</w:t>
        <w:br w:clear="none"/>
        <w:t xml:space="preserve">        engine");</w:t>
        <w:br w:clear="none"/>
        <w:t xml:space="preserve">    var engine = OnlyEngine.getInstance();</w:t>
        <w:br w:clear="none"/>
        <w:t xml:space="preserve">    var vehicle = OnlyVehicle.getInstance();</w:t>
        <w:br w:clear="none"/>
        <w:t xml:space="preserve">    vehicle.move();</w:t>
        <w:br w:clear="none"/>
        <w:t xml:space="preserve">    System.out.println("""</w:t>
        <w:br w:clear="none"/>
        <w:t xml:space="preserve">        OnlyEngine:'%s', equals with vehicle:'%s'"""</w:t>
        <w:br w:clear="none"/>
        <w:t xml:space="preserve">        .formatted(engine, (vehicle.getEngine()</w:t>
        <w:br w:clear="none"/>
        <w:t xml:space="preserve">            .equals(engine))));</w:t>
        <w:br w:clear="none"/>
        <w:t xml:space="preserve">}</w:t>
        <w:br w:clear="none"/>
      </w:r>
    </w:p>
    <w:p>
      <w:pPr>
        <w:pStyle w:val="Normal"/>
      </w:pPr>
      <w:r>
        <w:t xml:space="preserve">Here is </w:t>
        <w:t>the output:</w:t>
      </w:r>
    </w:p>
    <w:p>
      <w:pPr>
        <w:pStyle w:val="Para 08"/>
      </w:pPr>
      <w:r>
        <w:rPr>
          <w:rStyle w:val="Text3"/>
        </w:rPr>
        <w:t xml:space="preserve"/>
        <w:br w:clear="none"/>
      </w:r>
      <w:r>
        <w:t xml:space="preserve">Pattern Singleton: only one engine</w:t>
        <w:br w:clear="none"/>
      </w:r>
      <w:r>
        <w:rPr>
          <w:rStyle w:val="Text3"/>
        </w:rPr>
        <w:t xml:space="preserve"/>
        <w:br w:clear="none"/>
      </w:r>
      <w:r>
        <w:t xml:space="preserve">OnlyVehicle, move</w:t>
        <w:br w:clear="none"/>
      </w:r>
      <w:r>
        <w:rPr>
          <w:rStyle w:val="Text3"/>
        </w:rPr>
        <w:t xml:space="preserve"/>
        <w:br w:clear="none"/>
      </w:r>
      <w:r>
        <w:t xml:space="preserve">OnlyEngine:'OnlyEngine@7e9e5f8a', equals with</w:t>
        <w:br w:clear="none"/>
      </w:r>
      <w:r>
        <w:rPr>
          <w:rStyle w:val="Text3"/>
        </w:rPr>
        <w:t xml:space="preserve"/>
        <w:br w:clear="none"/>
      </w:r>
      <w:r>
        <w:t xml:space="preserve">    vehicle:'true'</w:t>
        <w:br w:clear="none"/>
      </w:r>
    </w:p>
    <w:p>
      <w:pPr>
        <w:pStyle w:val="Normal"/>
      </w:pPr>
      <w:r>
        <w:t>Example 3.17 – One instance of OnlyEngine and OnlyCar is present at runtime</w:t>
      </w:r>
    </w:p>
    <w:p>
      <w:pPr>
        <w:pStyle w:val="Normal"/>
      </w:pPr>
      <w:r>
        <w:t>There are a couple of different ways to ensure that the instance of the object will be unique. The implementation</w:t>
      </w:r>
      <w:r>
        <w:rPr>
          <w:rStyle w:val="Text12"/>
        </w:rPr>
        <w:bookmarkStart w:id="541" w:name="_idIndexMarker254"/>
        <w:t/>
        <w:bookmarkEnd w:id="541"/>
      </w:r>
      <w:r>
        <w:t xml:space="preserve"> of the </w:t>
      </w:r>
      <w:r>
        <w:rPr>
          <w:rStyle w:val="Text0"/>
        </w:rPr>
        <w:t>OnlyEngine</w:t>
      </w:r>
      <w:r>
        <w:t xml:space="preserve"> class introduces the possible singleton implementation where its instance is lazily created on demand (</w:t>
      </w:r>
      <w:r>
        <w:rPr>
          <w:rStyle w:val="Text1"/>
        </w:rPr>
        <w:t>Example 3.18</w:t>
      </w:r>
      <w:r>
        <w:t xml:space="preserve">). The </w:t>
      </w:r>
      <w:r>
        <w:rPr>
          <w:rStyle w:val="Text0"/>
        </w:rPr>
        <w:t>OnlyEngine</w:t>
      </w:r>
      <w:r>
        <w:t xml:space="preserve"> class implements the generic </w:t>
      </w:r>
      <w:r>
        <w:rPr>
          <w:rStyle w:val="Text0"/>
        </w:rPr>
        <w:t>Engine</w:t>
      </w:r>
      <w:r>
        <w:t xml:space="preserve"> interface. Its implementation provides a static </w:t>
      </w:r>
      <w:r>
        <w:rPr>
          <w:rStyle w:val="Text0"/>
        </w:rPr>
        <w:t>getInstance</w:t>
      </w:r>
      <w:r>
        <w:t xml:space="preserve"> method as a transparent </w:t>
        <w:t>entry point:</w:t>
      </w:r>
    </w:p>
    <w:p>
      <w:pPr>
        <w:pStyle w:val="Para 04"/>
      </w:pPr>
      <w:r>
        <w:t xml:space="preserve"/>
        <w:br w:clear="none"/>
        <w:t xml:space="preserve">interface Engine {}</w:t>
        <w:br w:clear="none"/>
        <w:t xml:space="preserve">class OnlyEngine implements Engine {</w:t>
        <w:br w:clear="none"/>
        <w:t xml:space="preserve">    private static OnlyEngine INSTANCE;</w:t>
        <w:br w:clear="none"/>
        <w:t xml:space="preserve">    static OnlyEngine getInstance(){</w:t>
        <w:br w:clear="none"/>
        <w:t xml:space="preserve">        if(INSTANCE == null){</w:t>
        <w:br w:clear="none"/>
        <w:t xml:space="preserve">            INSTANCE = new OnlyEngine();</w:t>
        <w:br w:clear="none"/>
        <w:t xml:space="preserve">        }</w:t>
        <w:br w:clear="none"/>
        <w:t xml:space="preserve">    return INSTANCE;</w:t>
        <w:br w:clear="none"/>
        <w:t xml:space="preserve">    }</w:t>
        <w:br w:clear="none"/>
        <w:t xml:space="preserve">    private OnlyEngine(){}</w:t>
        <w:br w:clear="none"/>
        <w:t xml:space="preserve">}</w:t>
        <w:br w:clear="none"/>
      </w:r>
    </w:p>
    <w:p>
      <w:pPr>
        <w:pStyle w:val="Normal"/>
      </w:pPr>
      <w:r>
        <w:t>Example 3.18 – The OnlyEngine class checks the existence of its instance – lazy initiation</w:t>
      </w:r>
    </w:p>
    <w:p>
      <w:pPr>
        <w:pStyle w:val="Normal"/>
      </w:pPr>
      <w:r>
        <w:t xml:space="preserve">Another way to implement a singleton is to create a </w:t>
      </w:r>
      <w:r>
        <w:rPr>
          <w:rStyle w:val="Text0"/>
        </w:rPr>
        <w:t>static</w:t>
      </w:r>
      <w:r>
        <w:t xml:space="preserve"> field that belongs to the class itself and expose a </w:t>
      </w:r>
      <w:r>
        <w:rPr>
          <w:rStyle w:val="Text0"/>
        </w:rPr>
        <w:t>getInstance</w:t>
      </w:r>
      <w:r>
        <w:t xml:space="preserve"> entry point to the potential client (</w:t>
      </w:r>
      <w:r>
        <w:rPr>
          <w:rStyle w:val="Text1"/>
        </w:rPr>
        <w:t>Example 3.19</w:t>
      </w:r>
      <w:r>
        <w:t xml:space="preserve">). It is fair to note that, in such a case, the constructor </w:t>
        <w:t>becomes private:</w:t>
      </w:r>
    </w:p>
    <w:p>
      <w:pPr>
        <w:pStyle w:val="Para 04"/>
      </w:pPr>
      <w:r>
        <w:t xml:space="preserve"/>
        <w:br w:clear="none"/>
        <w:t xml:space="preserve">class OnlyVehicle {</w:t>
        <w:br w:clear="none"/>
        <w:t xml:space="preserve">    private static OnlyVehicle INSTANCE = new</w:t>
        <w:br w:clear="none"/>
        <w:t xml:space="preserve">        OnlyVehicle();</w:t>
        <w:br w:clear="none"/>
        <w:t xml:space="preserve">    static OnlyVehicle getInstance(){</w:t>
        <w:br w:clear="none"/>
        <w:t xml:space="preserve">        return INSTANCE;</w:t>
        <w:br w:clear="none"/>
        <w:t xml:space="preserve">}</w:t>
        <w:br w:clear="none"/>
        <w:t xml:space="preserve">    private OnlyVehicle(){</w:t>
        <w:br w:clear="none"/>
        <w:t xml:space="preserve">        this.engine = OnlyEngine</w:t>
        <w:br w:clear="none"/>
      </w:r>
      <w:r>
        <w:rPr>
          <w:rStyle w:val="Text11"/>
        </w:rPr>
      </w:r>
      <w:r>
        <w:t xml:space="preserve">.getInstance();</w:t>
        <w:br w:clear="none"/>
        <w:t xml:space="preserve">    }</w:t>
        <w:br w:clear="none"/>
        <w:t xml:space="preserve">    private final Engine engine;</w:t>
        <w:br w:clear="none"/>
        <w:t xml:space="preserve">    void move(){</w:t>
        <w:br w:clear="none"/>
        <w:t xml:space="preserve">       System.out.println("OnlyVehicle, move");</w:t>
        <w:br w:clear="none"/>
        <w:t xml:space="preserve">   }</w:t>
        <w:br w:clear="none"/>
        <w:t xml:space="preserve">    Engine getEngine(){</w:t>
        <w:br w:clear="none"/>
        <w:t xml:space="preserve">        return engine;</w:t>
        <w:br w:clear="none"/>
        <w:t xml:space="preserve">    }</w:t>
        <w:br w:clear="none"/>
        <w:t xml:space="preserve">}</w:t>
        <w:br w:clear="none"/>
      </w:r>
    </w:p>
    <w:p>
      <w:pPr>
        <w:pStyle w:val="Normal"/>
      </w:pPr>
      <w:r>
        <w:t>Example 3.19 – The OnlyVehicle class provides its instance as a static field that belongs to the class</w:t>
      </w:r>
    </w:p>
    <w:p>
      <w:pPr>
        <w:pStyle w:val="Normal"/>
      </w:pPr>
      <w:r>
        <w:t>The lazily initialized singleton pattern</w:t>
      </w:r>
      <w:r>
        <w:rPr>
          <w:rStyle w:val="Text12"/>
        </w:rPr>
        <w:bookmarkStart w:id="542" w:name="_idIndexMarker255"/>
        <w:t/>
        <w:bookmarkEnd w:id="542"/>
      </w:r>
      <w:r>
        <w:t xml:space="preserve"> implementation may become a challenge in a multithreaded environment where the </w:t>
      </w:r>
      <w:r>
        <w:rPr>
          <w:rStyle w:val="Text0"/>
        </w:rPr>
        <w:t>getInstance</w:t>
      </w:r>
      <w:r>
        <w:t xml:space="preserve"> method must be synchronized to obtain a unique instance. One possibility is to create a singleton as an </w:t>
      </w:r>
      <w:r>
        <w:rPr>
          <w:rStyle w:val="Text0"/>
        </w:rPr>
        <w:t>enum</w:t>
      </w:r>
      <w:r>
        <w:t xml:space="preserve"> class (</w:t>
      </w:r>
      <w:r>
        <w:rPr>
          <w:rStyle w:val="Text1"/>
        </w:rPr>
        <w:t>Example 3.20</w:t>
      </w:r>
      <w:r>
        <w:t>):</w:t>
      </w:r>
    </w:p>
    <w:p>
      <w:pPr>
        <w:pStyle w:val="Para 04"/>
      </w:pPr>
      <w:r>
        <w:t xml:space="preserve"/>
        <w:br w:clear="none"/>
        <w:t xml:space="preserve">enum OnlyEngineEnum implements Engine {</w:t>
        <w:br w:clear="none"/>
        <w:t xml:space="preserve">    INSTANCE;</w:t>
        <w:br w:clear="none"/>
        <w:t xml:space="preserve">    }</w:t>
        <w:br w:clear="none"/>
        <w:t xml:space="preserve">    ...</w:t>
        <w:br w:clear="none"/>
        <w:t xml:space="preserve">    private OnlyVehicle(){</w:t>
        <w:br w:clear="none"/>
        <w:t xml:space="preserve">    this.engine = OnlyEngineEnum.INSTANCE;</w:t>
        <w:br w:clear="none"/>
        <w:t xml:space="preserve">}</w:t>
        <w:br w:clear="none"/>
        <w:t xml:space="preserve">...</w:t>
        <w:br w:clear="none"/>
      </w:r>
    </w:p>
    <w:p>
      <w:pPr>
        <w:pStyle w:val="Normal"/>
      </w:pPr>
      <w:r>
        <w:t>Example 3.20 – The OnlyEngineEnum singleton enum class approach</w:t>
      </w:r>
    </w:p>
    <w:p>
      <w:bookmarkStart w:id="543" w:name="Conclusion_4"/>
      <w:pPr>
        <w:pStyle w:val="Heading 2"/>
      </w:pPr>
      <w:r>
        <w:rPr>
          <w:rStyle w:val="Text11"/>
        </w:rPr>
        <w:bookmarkStart w:id="544" w:name="_idTextAnchor145"/>
        <w:t/>
        <w:bookmarkEnd w:id="544"/>
      </w:r>
      <w:r>
        <w:t>Conclusion</w:t>
      </w:r>
      <w:bookmarkEnd w:id="543"/>
    </w:p>
    <w:p>
      <w:pPr>
        <w:pStyle w:val="Normal"/>
      </w:pPr>
      <w:r>
        <w:t>Singleton is a relatively trivial design</w:t>
      </w:r>
      <w:r>
        <w:rPr>
          <w:rStyle w:val="Text12"/>
        </w:rPr>
        <w:bookmarkStart w:id="545" w:name="_idIndexMarker256"/>
        <w:t/>
        <w:bookmarkEnd w:id="545"/>
      </w:r>
      <w:r>
        <w:t xml:space="preserve"> pattern, although it can get complicated when used inside a multithreading environment due to its guarantee that there will be only one instance of the required object. The pattern can be challenged when enforcing the principle of single responsibility since the class is actually responsible for instantiating itself. On the other hand, the singleton pattern ensures that clients can access allocated resources globally, preventing accidental object initialization or destruction. The pattern should be used wisely as it creates tightly coupled code in the manner of required class instantiations, which can tend to cause testability issues. The pattern also suppresses other subclasses, making any extension </w:t>
        <w:t>nearly impossible.</w:t>
      </w:r>
    </w:p>
    <w:p>
      <w:pPr>
        <w:pStyle w:val="Normal"/>
      </w:pPr>
      <w:r>
        <w:t xml:space="preserve">Creating instances is not always a good approach. Let us examine how to do this </w:t>
        <w:t>on demand.</w:t>
      </w:r>
    </w:p>
    <w:p>
      <w:bookmarkStart w:id="546" w:name="Improving_performance_with_the_o"/>
      <w:pPr>
        <w:pStyle w:val="Heading 1"/>
      </w:pPr>
      <w:r>
        <w:rPr>
          <w:rStyle w:val="Text11"/>
        </w:rPr>
        <w:bookmarkStart w:id="547" w:name="_idTextAnchor146"/>
        <w:t/>
        <w:bookmarkEnd w:id="547"/>
      </w:r>
      <w:r>
        <w:t>Improving performance with the object pool pattern</w:t>
      </w:r>
      <w:bookmarkEnd w:id="546"/>
    </w:p>
    <w:p>
      <w:pPr>
        <w:pStyle w:val="Normal"/>
      </w:pPr>
      <w:r>
        <w:t>The object pool pattern</w:t>
      </w:r>
      <w:r>
        <w:rPr>
          <w:rStyle w:val="Text12"/>
        </w:rPr>
        <w:bookmarkStart w:id="548" w:name="_idIndexMarker257"/>
        <w:t/>
        <w:bookmarkEnd w:id="548"/>
      </w:r>
      <w:r>
        <w:t xml:space="preserve"> instantiates ready-to-use objects</w:t>
      </w:r>
      <w:r>
        <w:rPr>
          <w:rStyle w:val="Text12"/>
        </w:rPr>
        <w:bookmarkStart w:id="549" w:name="_idIndexMarker258"/>
        <w:t/>
        <w:bookmarkEnd w:id="549"/>
      </w:r>
      <w:r>
        <w:t xml:space="preserve"> and limits their initialization time. The required instances can be recreated on demand. A pool of objects can represent a base of conditions on which new instances could be created, or limit </w:t>
        <w:t>their creation.</w:t>
      </w:r>
    </w:p>
    <w:p>
      <w:bookmarkStart w:id="550" w:name="Motivation_5"/>
      <w:pPr>
        <w:pStyle w:val="Heading 2"/>
      </w:pPr>
      <w:r>
        <w:rPr>
          <w:rStyle w:val="Text11"/>
        </w:rPr>
        <w:bookmarkStart w:id="551" w:name="_idTextAnchor147"/>
        <w:t/>
        <w:bookmarkEnd w:id="551"/>
      </w:r>
      <w:r>
        <w:t>Motivation</w:t>
      </w:r>
      <w:bookmarkEnd w:id="550"/>
    </w:p>
    <w:p>
      <w:pPr>
        <w:pStyle w:val="Normal"/>
      </w:pPr>
      <w:r>
        <w:t>Instead of constantly creating</w:t>
      </w:r>
      <w:r>
        <w:rPr>
          <w:rStyle w:val="Text12"/>
        </w:rPr>
        <w:bookmarkStart w:id="552" w:name="_idIndexMarker259"/>
        <w:t/>
        <w:bookmarkEnd w:id="552"/>
      </w:r>
      <w:r>
        <w:t xml:space="preserve"> new object instances over the code base, the object pool provides an encapsulated solution for managing application or client performance by serving an already initialized object ready for use. The pattern separates the build logic from the business code and helps manage the resource and performance aspects of the application. It may not only help with an object’s life cycle but also with validation when it is created </w:t>
        <w:t>or destroyed.</w:t>
      </w:r>
    </w:p>
    <w:p>
      <w:bookmarkStart w:id="553" w:name="Finding_it_in_the_JDK_5"/>
      <w:pPr>
        <w:pStyle w:val="Heading 2"/>
      </w:pPr>
      <w:r>
        <w:rPr>
          <w:rStyle w:val="Text11"/>
        </w:rPr>
        <w:bookmarkStart w:id="554" w:name="_idTextAnchor148"/>
        <w:t/>
        <w:bookmarkEnd w:id="554"/>
      </w:r>
      <w:r>
        <w:t>Finding it in the JDK</w:t>
      </w:r>
      <w:bookmarkEnd w:id="553"/>
    </w:p>
    <w:p>
      <w:pPr>
        <w:pStyle w:val="Normal"/>
      </w:pPr>
      <w:r>
        <w:t xml:space="preserve">A nice example </w:t>
      </w:r>
      <w:r>
        <w:rPr>
          <w:rStyle w:val="Text12"/>
        </w:rPr>
        <w:bookmarkStart w:id="555" w:name="_idIndexMarker260"/>
        <w:t/>
        <w:bookmarkEnd w:id="555"/>
      </w:r>
      <w:r>
        <w:t xml:space="preserve">of the object pool pattern is the </w:t>
      </w:r>
      <w:r>
        <w:rPr>
          <w:rStyle w:val="Text0"/>
        </w:rPr>
        <w:t>ExecutorService</w:t>
      </w:r>
      <w:r>
        <w:t xml:space="preserve"> interface found in the </w:t>
      </w:r>
      <w:r>
        <w:rPr>
          <w:rStyle w:val="Text0"/>
        </w:rPr>
        <w:t>java.util.concurrent</w:t>
      </w:r>
      <w:r>
        <w:t xml:space="preserve"> package and the implementation provided by the </w:t>
      </w:r>
      <w:r>
        <w:rPr>
          <w:rStyle w:val="Text0"/>
        </w:rPr>
        <w:t>Executors</w:t>
      </w:r>
      <w:r>
        <w:t xml:space="preserve"> class of the </w:t>
      </w:r>
      <w:r>
        <w:rPr>
          <w:rStyle w:val="Text0"/>
        </w:rPr>
        <w:t>util</w:t>
      </w:r>
      <w:r>
        <w:t xml:space="preserve"> factory that handles the appropriate executor instances, for example, the </w:t>
      </w:r>
      <w:r>
        <w:rPr>
          <w:rStyle w:val="Text0"/>
        </w:rPr>
        <w:t>newScheduledThreadPool</w:t>
      </w:r>
      <w:r>
        <w:t xml:space="preserve"> method.</w:t>
      </w:r>
    </w:p>
    <w:p>
      <w:bookmarkStart w:id="556" w:name="Sample_code_5"/>
      <w:pPr>
        <w:pStyle w:val="Heading 2"/>
      </w:pPr>
      <w:r>
        <w:rPr>
          <w:rStyle w:val="Text11"/>
        </w:rPr>
        <w:bookmarkStart w:id="557" w:name="_idTextAnchor149"/>
        <w:t/>
        <w:bookmarkEnd w:id="557"/>
      </w:r>
      <w:r>
        <w:t>Sample code</w:t>
      </w:r>
      <w:bookmarkEnd w:id="556"/>
    </w:p>
    <w:p>
      <w:pPr>
        <w:pStyle w:val="Normal"/>
      </w:pPr>
      <w:r>
        <w:t>The current example introduces</w:t>
      </w:r>
      <w:r>
        <w:rPr>
          <w:rStyle w:val="Text12"/>
        </w:rPr>
        <w:bookmarkStart w:id="558" w:name="_idIndexMarker261"/>
        <w:t/>
        <w:bookmarkEnd w:id="558"/>
      </w:r>
      <w:r>
        <w:t xml:space="preserve"> a scenario where the garage contains a specific number of cars that drivers may drive (</w:t>
      </w:r>
      <w:r>
        <w:rPr>
          <w:rStyle w:val="Text1"/>
        </w:rPr>
        <w:t>Figure 3</w:t>
        <w:t>.7</w:t>
      </w:r>
      <w:r>
        <w:t>):</w:t>
      </w:r>
    </w:p>
    <w:p>
      <w:bookmarkStart w:id="559" w:name="_idContainer0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4724400"/>
            <wp:effectExtent l="0" r="0" t="0" b="0"/>
            <wp:wrapTopAndBottom/>
            <wp:docPr id="33" name="B18884_03_07.jpg" descr="Figure 3.7 – A garage following the Object Pool pattern"/>
            <wp:cNvGraphicFramePr>
              <a:graphicFrameLocks noChangeAspect="1"/>
            </wp:cNvGraphicFramePr>
            <a:graphic>
              <a:graphicData uri="http://schemas.openxmlformats.org/drawingml/2006/picture">
                <pic:pic>
                  <pic:nvPicPr>
                    <pic:cNvPr id="0" name="B18884_03_07.jpg" descr="Figure 3.7 – A garage following the Object Pool pattern"/>
                    <pic:cNvPicPr/>
                  </pic:nvPicPr>
                  <pic:blipFill>
                    <a:blip r:embed="rId37"/>
                    <a:stretch>
                      <a:fillRect/>
                    </a:stretch>
                  </pic:blipFill>
                  <pic:spPr>
                    <a:xfrm>
                      <a:off x="0" y="0"/>
                      <a:ext cx="5715000" cy="4724400"/>
                    </a:xfrm>
                    <a:prstGeom prst="rect">
                      <a:avLst/>
                    </a:prstGeom>
                  </pic:spPr>
                </pic:pic>
              </a:graphicData>
            </a:graphic>
          </wp:anchor>
        </w:drawing>
        <w:t xml:space="preserve"> </w:t>
      </w:r>
      <w:bookmarkEnd w:id="559"/>
    </w:p>
    <w:p>
      <w:pPr>
        <w:pStyle w:val="Normal"/>
      </w:pPr>
      <w:r>
        <w:t>Figure 3.7 – A garage following the Object Pool pattern</w:t>
      </w:r>
    </w:p>
    <w:p>
      <w:pPr>
        <w:pStyle w:val="Normal"/>
      </w:pPr>
      <w:r>
        <w:t>When a car is not available, the garage</w:t>
      </w:r>
      <w:r>
        <w:rPr>
          <w:rStyle w:val="Text12"/>
        </w:rPr>
        <w:bookmarkStart w:id="560" w:name="_idIndexMarker262"/>
        <w:t/>
        <w:bookmarkEnd w:id="560"/>
      </w:r>
      <w:r>
        <w:t xml:space="preserve"> has implemented a logic to buy a new one</w:t>
      </w:r>
      <w:r>
        <w:rPr>
          <w:rStyle w:val="Text12"/>
        </w:rPr>
        <w:bookmarkStart w:id="561" w:name="_idTextAnchor150"/>
        <w:t/>
        <w:bookmarkEnd w:id="561"/>
      </w:r>
      <w:r>
        <w:t xml:space="preserve"> in o</w:t>
      </w:r>
      <w:r>
        <w:rPr>
          <w:rStyle w:val="Text12"/>
        </w:rPr>
        <w:bookmarkStart w:id="562" w:name="_idTextAnchor151"/>
        <w:t/>
        <w:bookmarkEnd w:id="562"/>
      </w:r>
      <w:r>
        <w:t xml:space="preserve">rder to keep all </w:t>
        <w:t>drivers busy:</w:t>
      </w:r>
    </w:p>
    <w:p>
      <w:pPr>
        <w:pStyle w:val="Para 04"/>
      </w:pPr>
      <w:r>
        <w:t xml:space="preserve"/>
        <w:br w:clear="none"/>
        <w:t xml:space="preserve">public static void main(String[] args) {</w:t>
        <w:br w:clear="none"/>
        <w:t xml:space="preserve">    var garage = new PooledVehicleGarage();</w:t>
        <w:br w:clear="none"/>
        <w:t xml:space="preserve">    var vehicle1 = garage.driveVehicle();</w:t>
        <w:br w:clear="none"/>
        <w:t xml:space="preserve">    ...</w:t>
        <w:br w:clear="none"/>
        <w:t xml:space="preserve">    vehicle1.move();</w:t>
        <w:br w:clear="none"/>
        <w:t xml:space="preserve">    vehicle2.move();</w:t>
        <w:br w:clear="none"/>
        <w:t xml:space="preserve">    vehicle3.move();</w:t>
        <w:br w:clear="none"/>
        <w:t xml:space="preserve">    garage.returnVehicle(vehicle1);</w:t>
        <w:br w:clear="none"/>
        <w:t xml:space="preserve">    garage.returnVehicle(vehicle3);</w:t>
        <w:br w:clear="none"/>
        <w:t xml:space="preserve">    garage.printStatus();</w:t>
        <w:br w:clear="none"/>
        <w:t xml:space="preserve">    var vehicle4 = garage.driveVehicle();</w:t>
        <w:br w:clear="none"/>
        <w:t xml:space="preserve">    var vehicle5 = garage.driveVehicle();</w:t>
        <w:br w:clear="none"/>
        <w:t xml:space="preserve">    vehicle4.move();</w:t>
        <w:br w:clear="none"/>
        <w:t xml:space="preserve">    vehicle5.move();</w:t>
        <w:br w:clear="none"/>
        <w:t xml:space="preserve">    garage.printStatus();</w:t>
        <w:br w:clear="none"/>
        <w:t xml:space="preserve">}</w:t>
        <w:br w:clear="none"/>
      </w:r>
    </w:p>
    <w:p>
      <w:pPr>
        <w:pStyle w:val="Normal"/>
      </w:pPr>
      <w:r>
        <w:t xml:space="preserve">Here is </w:t>
        <w:t>the output:</w:t>
      </w:r>
    </w:p>
    <w:p>
      <w:pPr>
        <w:pStyle w:val="Para 08"/>
      </w:pPr>
      <w:r>
        <w:rPr>
          <w:rStyle w:val="Text3"/>
        </w:rPr>
        <w:t xml:space="preserve"/>
        <w:br w:clear="none"/>
      </w:r>
      <w:r>
        <w:t xml:space="preserve">Pattern Object Pool: vehicle garage</w:t>
        <w:br w:clear="none"/>
      </w:r>
      <w:r>
        <w:rPr>
          <w:rStyle w:val="Text3"/>
        </w:rPr>
        <w:t xml:space="preserve"/>
        <w:br w:clear="none"/>
      </w:r>
      <w:r>
        <w:t xml:space="preserve">PooledVehicle, move, vin=1</w:t>
        <w:br w:clear="none"/>
      </w:r>
      <w:r>
        <w:rPr>
          <w:rStyle w:val="Text3"/>
        </w:rPr>
        <w:t xml:space="preserve"/>
        <w:br w:clear="none"/>
      </w:r>
      <w:r>
        <w:t xml:space="preserve">PooledVehicle, move, vin=2</w:t>
        <w:br w:clear="none"/>
      </w:r>
      <w:r>
        <w:rPr>
          <w:rStyle w:val="Text3"/>
        </w:rPr>
        <w:t xml:space="preserve"/>
        <w:br w:clear="none"/>
      </w:r>
      <w:r>
        <w:t xml:space="preserve">PooledVehicle, move, vin=3</w:t>
        <w:br w:clear="none"/>
      </w:r>
      <w:r>
        <w:rPr>
          <w:rStyle w:val="Text3"/>
        </w:rPr>
        <w:t xml:space="preserve"/>
        <w:br w:clear="none"/>
      </w:r>
      <w:r>
        <w:t xml:space="preserve">returned vehicle, vin:1</w:t>
        <w:br w:clear="none"/>
      </w:r>
      <w:r>
        <w:rPr>
          <w:rStyle w:val="Text3"/>
        </w:rPr>
        <w:t xml:space="preserve"/>
        <w:br w:clear="none"/>
      </w:r>
      <w:r>
        <w:t xml:space="preserve">returned vehicle, vin:3</w:t>
        <w:br w:clear="none"/>
      </w:r>
      <w:r>
        <w:rPr>
          <w:rStyle w:val="Text3"/>
        </w:rPr>
        <w:t xml:space="preserve"/>
        <w:br w:clear="none"/>
      </w:r>
      <w:r>
        <w:t xml:space="preserve">Garage Pool vehicles available=2[[3, 1]] inUse=1[[2]]</w:t>
        <w:br w:clear="none"/>
      </w:r>
      <w:r>
        <w:rPr>
          <w:rStyle w:val="Text3"/>
        </w:rPr>
        <w:t xml:space="preserve"/>
        <w:br w:clear="none"/>
      </w:r>
      <w:r>
        <w:t xml:space="preserve">PooledVehicle, move, vin=3</w:t>
        <w:br w:clear="none"/>
      </w:r>
      <w:r>
        <w:rPr>
          <w:rStyle w:val="Text3"/>
        </w:rPr>
        <w:t xml:space="preserve"/>
        <w:br w:clear="none"/>
      </w:r>
      <w:r>
        <w:t xml:space="preserve">PooledVehicle, move, vin=1</w:t>
        <w:br w:clear="none"/>
      </w:r>
      <w:r>
        <w:rPr>
          <w:rStyle w:val="Text3"/>
        </w:rPr>
        <w:t xml:space="preserve"/>
        <w:br w:clear="none"/>
      </w:r>
      <w:r>
        <w:t xml:space="preserve">Garage Pool vehicles available=0[[]] inUse=3[[3, 2, 1]]</w:t>
        <w:br w:clear="none"/>
      </w:r>
    </w:p>
    <w:p>
      <w:pPr>
        <w:pStyle w:val="Normal"/>
      </w:pPr>
      <w:r>
        <w:t>Example 3.21 – The pooling vehicles in the garage instance help reduce the cost of the object</w:t>
      </w:r>
    </w:p>
    <w:p>
      <w:pPr>
        <w:pStyle w:val="Normal"/>
      </w:pPr>
      <w:r>
        <w:t>A core element</w:t>
      </w:r>
      <w:r>
        <w:rPr>
          <w:rStyle w:val="Text12"/>
        </w:rPr>
        <w:bookmarkStart w:id="563" w:name="_idIndexMarker263"/>
        <w:t/>
        <w:bookmarkEnd w:id="563"/>
      </w:r>
      <w:r>
        <w:t xml:space="preserve"> of the pattern is pool abstraction, as it contains all the required logic for managing entities. One option is to create an abstract garage pool class (</w:t>
      </w:r>
      <w:r>
        <w:rPr>
          <w:rStyle w:val="Text1"/>
        </w:rPr>
        <w:t>Example 3.22</w:t>
      </w:r>
      <w:r>
        <w:t xml:space="preserve">) that contains all the synchronization mechanisms. These mechanisms are required to avoid potential code instability </w:t>
        <w:t>and inconsistency:</w:t>
      </w:r>
    </w:p>
    <w:p>
      <w:pPr>
        <w:pStyle w:val="Para 04"/>
      </w:pPr>
      <w:r>
        <w:t xml:space="preserve"/>
        <w:br w:clear="none"/>
        <w:t xml:space="preserve">abstract class AbstractGaragePool&lt;T extends Vehicle&gt; {</w:t>
        <w:br w:clear="none"/>
        <w:t xml:space="preserve">    private final Set&lt;T&gt; available = new HashSet&lt;&gt;();</w:t>
        <w:br w:clear="none"/>
        <w:t xml:space="preserve">    private final Set&lt;T&gt; inUse = new HashSet&lt;&gt;();</w:t>
        <w:br w:clear="none"/>
        <w:t xml:space="preserve">    protected abstract T buyVehicle();</w:t>
        <w:br w:clear="none"/>
        <w:t xml:space="preserve">    synchronized T driveVehicle() {</w:t>
        <w:br w:clear="none"/>
        <w:t xml:space="preserve">        if (available.isEmpty()) {</w:t>
        <w:br w:clear="none"/>
        <w:t xml:space="preserve">            available.add(buyVehicle());</w:t>
        <w:br w:clear="none"/>
        <w:t xml:space="preserve">        }</w:t>
        <w:br w:clear="none"/>
        <w:t xml:space="preserve">        var instance = available.iterator().next();</w:t>
        <w:br w:clear="none"/>
        <w:t xml:space="preserve">        available.remove(instance);</w:t>
        <w:br w:clear="none"/>
        <w:t xml:space="preserve">        inUse.add(instance);</w:t>
        <w:br w:clear="none"/>
        <w:t xml:space="preserve">        return instance;</w:t>
        <w:br w:clear="none"/>
        <w:t xml:space="preserve">    }</w:t>
        <w:br w:clear="none"/>
        <w:t xml:space="preserve">    synchronized void returnVehicle(T instance) {...}</w:t>
        <w:br w:clear="none"/>
        <w:t xml:space="preserve">    void printStatus() {...}</w:t>
        <w:br w:clear="none"/>
        <w:t xml:space="preserve">}</w:t>
        <w:br w:clear="none"/>
      </w:r>
    </w:p>
    <w:p>
      <w:pPr>
        <w:pStyle w:val="Normal"/>
      </w:pPr>
      <w:r>
        <w:t>Example 3.22 – An abstract garage pool provides all the required logic to properly administrate elements</w:t>
      </w:r>
    </w:p>
    <w:p>
      <w:pPr>
        <w:pStyle w:val="Normal"/>
      </w:pPr>
      <w:r>
        <w:t>The garage pool limits the possible</w:t>
      </w:r>
      <w:r>
        <w:rPr>
          <w:rStyle w:val="Text12"/>
        </w:rPr>
        <w:bookmarkStart w:id="564" w:name="_idIndexMarker264"/>
        <w:t/>
        <w:bookmarkEnd w:id="564"/>
      </w:r>
      <w:r>
        <w:t xml:space="preserve"> instance types. A class is bound by the </w:t>
      </w:r>
      <w:r>
        <w:rPr>
          <w:rStyle w:val="Text0"/>
        </w:rPr>
        <w:t>Vehicle</w:t>
      </w:r>
      <w:r>
        <w:t xml:space="preserve"> abstraction (</w:t>
      </w:r>
      <w:r>
        <w:rPr>
          <w:rStyle w:val="Text1"/>
        </w:rPr>
        <w:t>Example 3.23</w:t>
      </w:r>
      <w:r>
        <w:t xml:space="preserve">). The interface provides the common functions used by the client. In the following example, the implementation of </w:t>
      </w:r>
      <w:r>
        <w:rPr>
          <w:rStyle w:val="Text0"/>
        </w:rPr>
        <w:t>AbstractGaragePool</w:t>
      </w:r>
      <w:r>
        <w:t xml:space="preserve"> represents </w:t>
        <w:t>the client:</w:t>
      </w:r>
    </w:p>
    <w:p>
      <w:pPr>
        <w:pStyle w:val="Para 04"/>
      </w:pPr>
      <w:r>
        <w:t xml:space="preserve"/>
        <w:br w:clear="none"/>
        <w:t xml:space="preserve">interface Vehicle {</w:t>
        <w:br w:clear="none"/>
        <w:t xml:space="preserve">    int getVin();</w:t>
        <w:br w:clear="none"/>
        <w:t xml:space="preserve">    void move();</w:t>
        <w:br w:clear="none"/>
        <w:t xml:space="preserve">}</w:t>
        <w:br w:clear="none"/>
      </w:r>
    </w:p>
    <w:p>
      <w:pPr>
        <w:pStyle w:val="Normal"/>
      </w:pPr>
      <w:r>
        <w:t>Example 3.23 – The Vehicle interfaces need to be implemented by PooledVehicle</w:t>
      </w:r>
    </w:p>
    <w:p>
      <w:pPr>
        <w:pStyle w:val="Normal"/>
      </w:pPr>
      <w:r>
        <w:t>In addition to implementing</w:t>
      </w:r>
      <w:r>
        <w:rPr>
          <w:rStyle w:val="Text12"/>
        </w:rPr>
        <w:bookmarkStart w:id="565" w:name="_idIndexMarker265"/>
        <w:t/>
        <w:bookmarkEnd w:id="565"/>
      </w:r>
      <w:r>
        <w:t xml:space="preserve"> functions, the </w:t>
      </w:r>
      <w:r>
        <w:rPr>
          <w:rStyle w:val="Text0"/>
        </w:rPr>
        <w:t>PooledVehicle</w:t>
      </w:r>
      <w:r>
        <w:t xml:space="preserve"> class provides a private counter (</w:t>
      </w:r>
      <w:r>
        <w:rPr>
          <w:rStyle w:val="Text1"/>
        </w:rPr>
        <w:t>Example 3.24</w:t>
      </w:r>
      <w:r>
        <w:t xml:space="preserve">). A counter belongs to a class, so it is marked as </w:t>
      </w:r>
      <w:r>
        <w:rPr>
          <w:rStyle w:val="Text0"/>
        </w:rPr>
        <w:t>static</w:t>
      </w:r>
      <w:r>
        <w:t xml:space="preserve"> and </w:t>
      </w:r>
      <w:r>
        <w:rPr>
          <w:rStyle w:val="Text0"/>
        </w:rPr>
        <w:t>final</w:t>
      </w:r>
      <w:r>
        <w:t xml:space="preserve">. The counter counts the number of instances purchased by the </w:t>
        <w:t>garage pool:</w:t>
      </w:r>
    </w:p>
    <w:p>
      <w:pPr>
        <w:pStyle w:val="Para 04"/>
      </w:pPr>
      <w:r>
        <w:t xml:space="preserve"/>
        <w:br w:clear="none"/>
        <w:t xml:space="preserve">class PooledVehicle implements Vehicle{</w:t>
        <w:br w:clear="none"/>
        <w:t xml:space="preserve">    private static final AtomicInteger COUNTER = new</w:t>
        <w:br w:clear="none"/>
        <w:t xml:space="preserve">        AtomicInteger();</w:t>
        <w:br w:clear="none"/>
        <w:t xml:space="preserve">    private final int vin;</w:t>
        <w:br w:clear="none"/>
        <w:t xml:space="preserve">    PooledVehicle() {</w:t>
        <w:br w:clear="none"/>
        <w:t xml:space="preserve">        this.vin = COUNTER.incrementAndGet();</w:t>
        <w:br w:clear="none"/>
        <w:t xml:space="preserve">    }</w:t>
        <w:br w:clear="none"/>
        <w:t xml:space="preserve">    @Override</w:t>
        <w:br w:clear="none"/>
        <w:t xml:space="preserve">    public int getVin(){...}</w:t>
        <w:br w:clear="none"/>
        <w:t xml:space="preserve">    @Override</w:t>
        <w:br w:clear="none"/>
        <w:t xml:space="preserve">    public void move(){..}</w:t>
        <w:br w:clear="none"/>
        <w:t xml:space="preserve">}</w:t>
        <w:br w:clear="none"/>
      </w:r>
    </w:p>
    <w:p>
      <w:pPr>
        <w:pStyle w:val="Normal"/>
      </w:pPr>
      <w:r>
        <w:t>Example 3.24 – The PooledVehicle class implementation also holds the number of instances created</w:t>
      </w:r>
    </w:p>
    <w:p>
      <w:bookmarkStart w:id="566" w:name="Conclusion_5"/>
      <w:pPr>
        <w:pStyle w:val="Heading 2"/>
      </w:pPr>
      <w:r>
        <w:rPr>
          <w:rStyle w:val="Text11"/>
        </w:rPr>
        <w:bookmarkStart w:id="567" w:name="_idTextAnchor152"/>
        <w:t/>
        <w:bookmarkEnd w:id="567"/>
      </w:r>
      <w:r>
        <w:t>Conclusion</w:t>
      </w:r>
      <w:bookmarkEnd w:id="566"/>
    </w:p>
    <w:p>
      <w:pPr>
        <w:pStyle w:val="Normal"/>
      </w:pPr>
      <w:r>
        <w:t>Improving client performance helps reduce</w:t>
      </w:r>
      <w:r>
        <w:rPr>
          <w:rStyle w:val="Text12"/>
        </w:rPr>
        <w:bookmarkStart w:id="568" w:name="_idIndexMarker266"/>
        <w:t/>
        <w:bookmarkEnd w:id="568"/>
      </w:r>
      <w:r>
        <w:t xml:space="preserve"> the expensive object instantiation time (as we saw in </w:t>
      </w:r>
      <w:r>
        <w:rPr>
          <w:rStyle w:val="Text1"/>
        </w:rPr>
        <w:t>Example 3.21</w:t>
      </w:r>
      <w:r>
        <w:t xml:space="preserve">). Object pools are also quite useful in cases where only short-lived objects are required, as they help reduce memory fragmentation by uncontrolled instances. It is worth touching upon the implementation of the internal cache pattern, as seen in the </w:t>
        <w:t>garage example.</w:t>
      </w:r>
    </w:p>
    <w:p>
      <w:pPr>
        <w:pStyle w:val="Normal"/>
      </w:pPr>
      <w:r>
        <w:t xml:space="preserve">Although the pattern is quite efficient, the right choice of collection structure can also have a dramatic impact on its performance. It can reduce search and </w:t>
        <w:t>save time.</w:t>
      </w:r>
    </w:p>
    <w:p>
      <w:pPr>
        <w:pStyle w:val="Normal"/>
      </w:pPr>
      <w:r>
        <w:t xml:space="preserve">Another positive outcome can be considered as the impact on the garbage collection process and memory compaction due to the analysis of active objects since there may be fewer objects </w:t>
        <w:t>to analyze.</w:t>
      </w:r>
    </w:p>
    <w:p>
      <w:pPr>
        <w:pStyle w:val="Normal"/>
      </w:pPr>
      <w:r>
        <w:t xml:space="preserve">It is not always necessary to store everything in memory for later reuse. Let us examine how to postpone the object initialization process and not </w:t>
        <w:t>polluting memory.</w:t>
      </w:r>
    </w:p>
    <w:p>
      <w:bookmarkStart w:id="569" w:name="Initiating_objects_on_demand_wit"/>
      <w:pPr>
        <w:pStyle w:val="Heading 1"/>
      </w:pPr>
      <w:r>
        <w:rPr>
          <w:rStyle w:val="Text11"/>
        </w:rPr>
        <w:bookmarkStart w:id="570" w:name="_idTextAnchor153"/>
        <w:t/>
        <w:bookmarkEnd w:id="570"/>
      </w:r>
      <w:r>
        <w:t>Initiating objects on demand with the lazy initialization pattern</w:t>
      </w:r>
      <w:bookmarkEnd w:id="569"/>
    </w:p>
    <w:p>
      <w:pPr>
        <w:pStyle w:val="Normal"/>
      </w:pPr>
      <w:r>
        <w:t>This pattern’s purpose</w:t>
      </w:r>
      <w:r>
        <w:rPr>
          <w:rStyle w:val="Text12"/>
        </w:rPr>
        <w:bookmarkStart w:id="571" w:name="_idIndexMarker267"/>
        <w:t/>
        <w:bookmarkEnd w:id="571"/>
      </w:r>
      <w:r>
        <w:t xml:space="preserve"> is to defer an instance</w:t>
      </w:r>
      <w:r>
        <w:rPr>
          <w:rStyle w:val="Text12"/>
        </w:rPr>
        <w:bookmarkStart w:id="572" w:name="_idIndexMarker268"/>
        <w:t/>
        <w:bookmarkEnd w:id="572"/>
      </w:r>
      <w:r>
        <w:t xml:space="preserve"> of the desired class instance until the client actually </w:t>
        <w:t>requests it.</w:t>
      </w:r>
    </w:p>
    <w:p>
      <w:bookmarkStart w:id="573" w:name="Motivation_6"/>
      <w:pPr>
        <w:pStyle w:val="Heading 2"/>
      </w:pPr>
      <w:r>
        <w:rPr>
          <w:rStyle w:val="Text11"/>
        </w:rPr>
        <w:bookmarkStart w:id="574" w:name="_idTextAnchor154"/>
        <w:t/>
        <w:bookmarkEnd w:id="574"/>
      </w:r>
      <w:r>
        <w:t>Motivation</w:t>
      </w:r>
      <w:bookmarkEnd w:id="573"/>
    </w:p>
    <w:p>
      <w:pPr>
        <w:pStyle w:val="Normal"/>
      </w:pPr>
      <w:r>
        <w:t>Although operational memory</w:t>
      </w:r>
      <w:r>
        <w:rPr>
          <w:rStyle w:val="Text12"/>
        </w:rPr>
        <w:bookmarkStart w:id="575" w:name="_idIndexMarker269"/>
        <w:t/>
        <w:bookmarkEnd w:id="575"/>
      </w:r>
      <w:r>
        <w:t xml:space="preserve"> has grown drastically over the years, we learned in the previous chapter that the JVM allocated a defined, specific size of memory reserved for the heap. When the heap is exhausted and the JVM is unable to allocate any new object, it causes an out of memory error. Lazy handling can have quite a positive impact on this heap pollution. It is sometimes also called asynchronous loading</w:t>
      </w:r>
      <w:r>
        <w:rPr>
          <w:rStyle w:val="Text12"/>
        </w:rPr>
        <w:bookmarkStart w:id="576" w:name="_idIndexMarker270"/>
        <w:t/>
        <w:bookmarkEnd w:id="576"/>
      </w:r>
      <w:r>
        <w:t xml:space="preserve"> because of the delayed instance. The pattern has quite a nice use in a web application where the web page is generated on demand rather than during the application initialization process. It also has its place in an application, where the cost of operating the relevant object </w:t>
        <w:t>is high.</w:t>
      </w:r>
    </w:p>
    <w:p>
      <w:bookmarkStart w:id="577" w:name="Finding_it_in_the_JDK_6"/>
      <w:pPr>
        <w:pStyle w:val="Heading 2"/>
      </w:pPr>
      <w:r>
        <w:rPr>
          <w:rStyle w:val="Text11"/>
        </w:rPr>
        <w:bookmarkStart w:id="578" w:name="_idTextAnchor155"/>
        <w:t/>
        <w:bookmarkEnd w:id="578"/>
      </w:r>
      <w:r>
        <w:t>Finding it in the JDK</w:t>
      </w:r>
      <w:bookmarkEnd w:id="577"/>
    </w:p>
    <w:p>
      <w:pPr>
        <w:pStyle w:val="Normal"/>
      </w:pPr>
      <w:r>
        <w:t>Lazy initialization can be demonstrated</w:t>
      </w:r>
      <w:r>
        <w:rPr>
          <w:rStyle w:val="Text12"/>
        </w:rPr>
        <w:bookmarkStart w:id="579" w:name="_idIndexMarker271"/>
        <w:t/>
        <w:bookmarkEnd w:id="579"/>
      </w:r>
      <w:r>
        <w:t xml:space="preserve"> using the example of dynamic loading by </w:t>
      </w:r>
      <w:r>
        <w:rPr>
          <w:rStyle w:val="Text0"/>
        </w:rPr>
        <w:t>ClassLoader</w:t>
      </w:r>
      <w:r>
        <w:t xml:space="preserve"> of classes that were not linked at runtime when the application was started. Classes can be loaded eagerly or deferred by the class policy. Certain classes, such as </w:t>
      </w:r>
      <w:r>
        <w:rPr>
          <w:rStyle w:val="Text0"/>
        </w:rPr>
        <w:t>ClassNotFoundException</w:t>
      </w:r>
      <w:r>
        <w:t xml:space="preserve">, are loaded implicitly through the </w:t>
      </w:r>
      <w:r>
        <w:rPr>
          <w:rStyle w:val="Text0"/>
        </w:rPr>
        <w:t>java.base</w:t>
      </w:r>
      <w:r>
        <w:t xml:space="preserve"> module. They support the class implementation located in the </w:t>
      </w:r>
      <w:r>
        <w:rPr>
          <w:rStyle w:val="Text0"/>
        </w:rPr>
        <w:t>java.lang</w:t>
      </w:r>
      <w:r>
        <w:t xml:space="preserve"> package and its </w:t>
      </w:r>
      <w:r>
        <w:rPr>
          <w:rStyle w:val="Text0"/>
        </w:rPr>
        <w:t>forName</w:t>
      </w:r>
      <w:r>
        <w:t xml:space="preserve"> method. The implementation of the method is provided by an internal API. A lazy initiated class may be the reason the application requires a warm-up time. For example, </w:t>
      </w:r>
      <w:r>
        <w:rPr>
          <w:rStyle w:val="Text0"/>
        </w:rPr>
        <w:t>Enum</w:t>
      </w:r>
      <w:r>
        <w:t xml:space="preserve"> classes are a special type of static final classes that act as constants and are </w:t>
        <w:t>loaded eagerly.</w:t>
      </w:r>
    </w:p>
    <w:p>
      <w:pPr>
        <w:pStyle w:val="Normal"/>
      </w:pPr>
      <w:r>
        <w:rPr>
          <w:rStyle w:val="Text0"/>
        </w:rPr>
        <w:t>-&gt;</w:t>
      </w:r>
      <w:r>
        <w:t xml:space="preserve"> refers to loading steps into the class loader and filling out the appropriate method area, as we learned in the </w:t>
        <w:t>previous chapter.</w:t>
      </w:r>
    </w:p>
    <w:p>
      <w:bookmarkStart w:id="580" w:name="Sample_code_6"/>
      <w:pPr>
        <w:pStyle w:val="Heading 2"/>
      </w:pPr>
      <w:r>
        <w:rPr>
          <w:rStyle w:val="Text11"/>
        </w:rPr>
        <w:bookmarkStart w:id="581" w:name="_idTextAnchor156"/>
        <w:t/>
        <w:bookmarkEnd w:id="581"/>
      </w:r>
      <w:r>
        <w:t>Sample code</w:t>
      </w:r>
      <w:bookmarkEnd w:id="580"/>
    </w:p>
    <w:p>
      <w:pPr>
        <w:pStyle w:val="Normal"/>
      </w:pPr>
      <w:r>
        <w:t>The basic idea of the lazy initialization</w:t>
      </w:r>
      <w:r>
        <w:rPr>
          <w:rStyle w:val="Text12"/>
        </w:rPr>
        <w:bookmarkStart w:id="582" w:name="_idIndexMarker272"/>
        <w:t/>
        <w:bookmarkEnd w:id="582"/>
      </w:r>
      <w:r>
        <w:t xml:space="preserve"> example is that the created vehicle is initialized on demand or, when already created, a reference is provided to the client (</w:t>
      </w:r>
      <w:r>
        <w:rPr>
          <w:rStyle w:val="Text1"/>
        </w:rPr>
        <w:t>Figure 3</w:t>
        <w:t>.8</w:t>
      </w:r>
      <w:r>
        <w:t>):</w:t>
      </w:r>
    </w:p>
    <w:p>
      <w:bookmarkStart w:id="583" w:name="_idContainer0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34" name="B18884_03_08.jpg" descr="Figure 3.8 – How to create a vehicle on demand with the lazy initiation pattern"/>
            <wp:cNvGraphicFramePr>
              <a:graphicFrameLocks noChangeAspect="1"/>
            </wp:cNvGraphicFramePr>
            <a:graphic>
              <a:graphicData uri="http://schemas.openxmlformats.org/drawingml/2006/picture">
                <pic:pic>
                  <pic:nvPicPr>
                    <pic:cNvPr id="0" name="B18884_03_08.jpg" descr="Figure 3.8 – How to create a vehicle on demand with the lazy initiation pattern"/>
                    <pic:cNvPicPr/>
                  </pic:nvPicPr>
                  <pic:blipFill>
                    <a:blip r:embed="rId38"/>
                    <a:stretch>
                      <a:fillRect/>
                    </a:stretch>
                  </pic:blipFill>
                  <pic:spPr>
                    <a:xfrm>
                      <a:off x="0" y="0"/>
                      <a:ext cx="5943600" cy="3606800"/>
                    </a:xfrm>
                    <a:prstGeom prst="rect">
                      <a:avLst/>
                    </a:prstGeom>
                  </pic:spPr>
                </pic:pic>
              </a:graphicData>
            </a:graphic>
          </wp:anchor>
        </w:drawing>
        <w:t xml:space="preserve"> </w:t>
      </w:r>
      <w:bookmarkEnd w:id="583"/>
    </w:p>
    <w:p>
      <w:pPr>
        <w:pStyle w:val="Normal"/>
      </w:pPr>
      <w:r>
        <w:t>Figure 3.8 – How to create a vehicle on demand with the lazy initiation pattern</w:t>
      </w:r>
    </w:p>
    <w:p>
      <w:pPr>
        <w:pStyle w:val="Normal"/>
      </w:pPr>
      <w:r>
        <w:t>Such vehicles are present only if they are really required by the client. In such cases, specific vehicle instances</w:t>
      </w:r>
      <w:r>
        <w:rPr>
          <w:rStyle w:val="Text12"/>
        </w:rPr>
        <w:bookmarkStart w:id="584" w:name="_idIndexMarker273"/>
        <w:t/>
        <w:bookmarkEnd w:id="584"/>
      </w:r>
      <w:r>
        <w:t xml:space="preserve"> are created. When a vehicle is already present inside the provider context, then such an instance </w:t>
        <w:t>is reused:</w:t>
      </w:r>
    </w:p>
    <w:p>
      <w:pPr>
        <w:pStyle w:val="Para 04"/>
      </w:pPr>
      <w:r>
        <w:t xml:space="preserve"/>
        <w:br w:clear="none"/>
        <w:t xml:space="preserve">public static void main(String[] args) {</w:t>
        <w:br w:clear="none"/>
        <w:t xml:space="preserve">    System.out.println("Pattern Lazy Initialization: lazy</w:t>
        <w:br w:clear="none"/>
        <w:t xml:space="preserve">        vehicles");</w:t>
        <w:br w:clear="none"/>
        <w:t xml:space="preserve">    var vehicleProvider = new VehicleProvider();</w:t>
        <w:br w:clear="none"/>
        <w:t xml:space="preserve">    var truck1 = vehicleProvider.getVehicleByType("truck");</w:t>
        <w:br w:clear="none"/>
        <w:t xml:space="preserve">    vehicleProvider.printStatus();</w:t>
        <w:br w:clear="none"/>
        <w:t xml:space="preserve">    truck1.move();</w:t>
        <w:br w:clear="none"/>
        <w:t xml:space="preserve">    var car1 = vehicleProvider.getVehicleByType("car");</w:t>
        <w:br w:clear="none"/>
        <w:t xml:space="preserve">    var car2 = vehicleProvider.getVehicleByType("car");</w:t>
        <w:br w:clear="none"/>
        <w:t xml:space="preserve">    vehicleProvider.printStatus();</w:t>
        <w:br w:clear="none"/>
        <w:t xml:space="preserve">    car1.move();</w:t>
        <w:br w:clear="none"/>
        <w:t xml:space="preserve">    car2.move();</w:t>
        <w:br w:clear="none"/>
        <w:t xml:space="preserve">    System.out.println("ca1==car2: " + (car1.equals</w:t>
        <w:br w:clear="none"/>
        <w:t xml:space="preserve">       (car2)));</w:t>
        <w:br w:clear="none"/>
        <w:t xml:space="preserve">}</w:t>
        <w:br w:clear="none"/>
      </w:r>
    </w:p>
    <w:p>
      <w:pPr>
        <w:pStyle w:val="Normal"/>
      </w:pPr>
      <w:r>
        <w:t xml:space="preserve">Here is </w:t>
        <w:t>the output:</w:t>
      </w:r>
    </w:p>
    <w:p>
      <w:pPr>
        <w:pStyle w:val="Para 08"/>
      </w:pPr>
      <w:r>
        <w:rPr>
          <w:rStyle w:val="Text3"/>
        </w:rPr>
        <w:t xml:space="preserve"/>
        <w:br w:clear="none"/>
      </w:r>
      <w:r>
        <w:t xml:space="preserve">Pattern Lazy Initialization: lazy vehicles</w:t>
        <w:br w:clear="none"/>
      </w:r>
      <w:r>
        <w:rPr>
          <w:rStyle w:val="Text3"/>
        </w:rPr>
        <w:t xml:space="preserve"/>
        <w:br w:clear="none"/>
      </w:r>
      <w:r>
        <w:t xml:space="preserve">lazy truck created</w:t>
        <w:br w:clear="none"/>
      </w:r>
      <w:r>
        <w:rPr>
          <w:rStyle w:val="Text3"/>
        </w:rPr>
        <w:t xml:space="preserve"/>
        <w:br w:clear="none"/>
      </w:r>
      <w:r>
        <w:t xml:space="preserve">status, truck:LazyVehicle[type=truck]</w:t>
        <w:br w:clear="none"/>
      </w:r>
      <w:r>
        <w:rPr>
          <w:rStyle w:val="Text3"/>
        </w:rPr>
        <w:t xml:space="preserve"/>
        <w:br w:clear="none"/>
      </w:r>
      <w:r>
        <w:t xml:space="preserve">status, car:null</w:t>
        <w:br w:clear="none"/>
      </w:r>
      <w:r>
        <w:rPr>
          <w:rStyle w:val="Text3"/>
        </w:rPr>
        <w:t xml:space="preserve"/>
        <w:br w:clear="none"/>
      </w:r>
      <w:r>
        <w:t xml:space="preserve">LazyVehicle, move, type:truck</w:t>
        <w:br w:clear="none"/>
      </w:r>
      <w:r>
        <w:rPr>
          <w:rStyle w:val="Text3"/>
        </w:rPr>
        <w:t xml:space="preserve"/>
        <w:br w:clear="none"/>
      </w:r>
      <w:r>
        <w:t xml:space="preserve">lazy car created</w:t>
        <w:br w:clear="none"/>
      </w:r>
      <w:r>
        <w:rPr>
          <w:rStyle w:val="Text3"/>
        </w:rPr>
        <w:t xml:space="preserve"/>
        <w:br w:clear="none"/>
      </w:r>
      <w:r>
        <w:t xml:space="preserve">status, truck:LazyVehicle[type=truck]</w:t>
        <w:br w:clear="none"/>
      </w:r>
      <w:r>
        <w:rPr>
          <w:rStyle w:val="Text3"/>
        </w:rPr>
        <w:t xml:space="preserve"/>
        <w:br w:clear="none"/>
      </w:r>
      <w:r>
        <w:t xml:space="preserve">status, car:LazyVehicle[type=car]</w:t>
        <w:br w:clear="none"/>
      </w:r>
      <w:r>
        <w:rPr>
          <w:rStyle w:val="Text3"/>
        </w:rPr>
        <w:t xml:space="preserve"/>
        <w:br w:clear="none"/>
      </w:r>
      <w:r>
        <w:t xml:space="preserve">LazyVehicle, move, type:car</w:t>
        <w:br w:clear="none"/>
      </w:r>
      <w:r>
        <w:rPr>
          <w:rStyle w:val="Text3"/>
        </w:rPr>
        <w:t xml:space="preserve"/>
        <w:br w:clear="none"/>
      </w:r>
      <w:r>
        <w:t xml:space="preserve">LazyVehicle, move, type:car</w:t>
        <w:br w:clear="none"/>
      </w:r>
      <w:r>
        <w:rPr>
          <w:rStyle w:val="Text3"/>
        </w:rPr>
        <w:t xml:space="preserve"/>
        <w:br w:clear="none"/>
      </w:r>
      <w:r>
        <w:t xml:space="preserve">ca1==car2: true</w:t>
        <w:br w:clear="none"/>
      </w:r>
    </w:p>
    <w:p>
      <w:pPr>
        <w:pStyle w:val="Normal"/>
      </w:pPr>
      <w:r>
        <w:t>Example 3.25 – An example implementation of the pooled vehicle</w:t>
      </w:r>
    </w:p>
    <w:p>
      <w:pPr>
        <w:pStyle w:val="Normal"/>
      </w:pPr>
      <w:r>
        <w:t>The implementation</w:t>
      </w:r>
      <w:r>
        <w:rPr>
          <w:rStyle w:val="Text12"/>
        </w:rPr>
        <w:bookmarkStart w:id="585" w:name="_idIndexMarker274"/>
        <w:t/>
        <w:bookmarkEnd w:id="585"/>
      </w:r>
      <w:r>
        <w:t xml:space="preserve"> of the </w:t>
      </w:r>
      <w:r>
        <w:rPr>
          <w:rStyle w:val="Text0"/>
        </w:rPr>
        <w:t>VehicleProvider</w:t>
      </w:r>
      <w:r>
        <w:t xml:space="preserve"> class considers the fields private. Those fields hold the references to the desired vehicle if required. The provider encapsulates the decision and instantiation logic. One of the possible implementations may use the </w:t>
      </w:r>
      <w:r>
        <w:rPr>
          <w:rStyle w:val="Text0"/>
        </w:rPr>
        <w:t>switch-label-match</w:t>
      </w:r>
      <w:r>
        <w:t xml:space="preserve"> construct (</w:t>
      </w:r>
      <w:r>
        <w:rPr>
          <w:rStyle w:val="Text1"/>
        </w:rPr>
        <w:t>Example 3.26</w:t>
      </w:r>
      <w:r>
        <w:t xml:space="preserve">), </w:t>
      </w:r>
      <w:r>
        <w:rPr>
          <w:rStyle w:val="Text0"/>
        </w:rPr>
        <w:t>switch</w:t>
      </w:r>
      <w:r>
        <w:t xml:space="preserve"> expressions, and so on. It’s good to point out that in this example, the </w:t>
      </w:r>
      <w:r>
        <w:rPr>
          <w:rStyle w:val="Text0"/>
        </w:rPr>
        <w:t>VehicleProvider</w:t>
      </w:r>
      <w:r>
        <w:t xml:space="preserve"> class requires an instance in the package scope, so its constructor is a </w:t>
      </w:r>
      <w:r>
        <w:rPr>
          <w:rStyle w:val="Text0"/>
        </w:rPr>
        <w:t>private</w:t>
      </w:r>
      <w:r>
        <w:t xml:space="preserve"> package and is not exposed to </w:t>
        <w:t>other packages:</w:t>
      </w:r>
    </w:p>
    <w:p>
      <w:pPr>
        <w:pStyle w:val="Para 04"/>
      </w:pPr>
      <w:r>
        <w:t xml:space="preserve"/>
        <w:br w:clear="none"/>
        <w:t xml:space="preserve">final class VehicleProvider {</w:t>
        <w:br w:clear="none"/>
        <w:t xml:space="preserve">    private Vehicle truck;</w:t>
        <w:br w:clear="none"/>
        <w:t xml:space="preserve">    private Vehicle car;</w:t>
        <w:br w:clear="none"/>
        <w:t xml:space="preserve">    VehicleProvider() {}</w:t>
        <w:br w:clear="none"/>
        <w:t xml:space="preserve">    Vehicle getVehicleByType(String type){</w:t>
        <w:br w:clear="none"/>
        <w:t xml:space="preserve">        switch(type){</w:t>
        <w:br w:clear="none"/>
        <w:t xml:space="preserve">        case "car":</w:t>
        <w:br w:clear="none"/>
        <w:t xml:space="preserve">            ...</w:t>
        <w:br w:clear="none"/>
        <w:t xml:space="preserve">            return car;</w:t>
        <w:br w:clear="none"/>
        <w:t xml:space="preserve">        case "truck":</w:t>
        <w:br w:clear="none"/>
        <w:t xml:space="preserve">            if(truck == null){</w:t>
        <w:br w:clear="none"/>
        <w:t xml:space="preserve">                System.out.println("lazy truck created");</w:t>
        <w:br w:clear="none"/>
        <w:t xml:space="preserve">                truck = new LazyVehicle(type);</w:t>
        <w:br w:clear="none"/>
        <w:t xml:space="preserve">            }</w:t>
        <w:br w:clear="none"/>
        <w:t xml:space="preserve">            return truck;</w:t>
        <w:br w:clear="none"/>
        <w:t xml:space="preserve">        default:</w:t>
        <w:br w:clear="none"/>
        <w:t xml:space="preserve">            ...</w:t>
        <w:br w:clear="none"/>
        <w:t xml:space="preserve">    }</w:t>
        <w:br w:clear="none"/>
        <w:t xml:space="preserve">    void printStatus(){...}</w:t>
        <w:br w:clear="none"/>
        <w:t xml:space="preserve">}</w:t>
        <w:br w:clear="none"/>
      </w:r>
    </w:p>
    <w:p>
      <w:pPr>
        <w:pStyle w:val="Normal"/>
      </w:pPr>
      <w:r>
        <w:t>Example 3.26 – VehicleProvider hides the possible entity instantiation logic from the client</w:t>
      </w:r>
    </w:p>
    <w:p>
      <w:pPr>
        <w:pStyle w:val="Normal"/>
      </w:pPr>
      <w:r>
        <w:t>In order to enforce the extendibility</w:t>
      </w:r>
      <w:r>
        <w:rPr>
          <w:rStyle w:val="Text12"/>
        </w:rPr>
        <w:bookmarkStart w:id="586" w:name="_idIndexMarker275"/>
        <w:t/>
        <w:bookmarkEnd w:id="586"/>
      </w:r>
      <w:r>
        <w:t xml:space="preserve"> to the possible lazily initiated object, each entity implements the </w:t>
      </w:r>
      <w:r>
        <w:rPr>
          <w:rStyle w:val="Text0"/>
        </w:rPr>
        <w:t>Vehicle</w:t>
      </w:r>
      <w:r>
        <w:t xml:space="preserve"> abstraction:</w:t>
      </w:r>
    </w:p>
    <w:p>
      <w:pPr>
        <w:pStyle w:val="Para 04"/>
      </w:pPr>
      <w:r>
        <w:t xml:space="preserve"/>
        <w:br w:clear="none"/>
        <w:t xml:space="preserve">interface Vehicle {</w:t>
        <w:br w:clear="none"/>
        <w:t xml:space="preserve">    void move();</w:t>
        <w:br w:clear="none"/>
        <w:t xml:space="preserve">}</w:t>
        <w:br w:clear="none"/>
        <w:t xml:space="preserve">record LazyVehicle(String type) implements Vehicle{</w:t>
        <w:br w:clear="none"/>
        <w:t xml:space="preserve">    @Override</w:t>
        <w:br w:clear="none"/>
        <w:t xml:space="preserve">    public void move() {</w:t>
        <w:br w:clear="none"/>
        <w:t xml:space="preserve">        System.out.println("LazyVehicle, move, type:" +</w:t>
        <w:br w:clear="none"/>
        <w:t xml:space="preserve">            type);</w:t>
        <w:br w:clear="none"/>
        <w:t xml:space="preserve">    }</w:t>
        <w:br w:clear="none"/>
        <w:t xml:space="preserve">}</w:t>
        <w:br w:clear="none"/>
      </w:r>
    </w:p>
    <w:p>
      <w:pPr>
        <w:pStyle w:val="Normal"/>
      </w:pPr>
      <w:r>
        <w:t>Example 3.27 – Vehicle abstraction and possible LazyVehicle implementation using record to enforce immutability</w:t>
      </w:r>
    </w:p>
    <w:p>
      <w:pPr>
        <w:pStyle w:val="Normal"/>
      </w:pPr>
      <w:r>
        <w:t>Such an approach enforces</w:t>
      </w:r>
      <w:r>
        <w:rPr>
          <w:rStyle w:val="Text12"/>
        </w:rPr>
        <w:bookmarkStart w:id="587" w:name="_idIndexMarker276"/>
        <w:t/>
        <w:bookmarkEnd w:id="587"/>
      </w:r>
      <w:r>
        <w:t xml:space="preserve"> continual vehicle evolution without complicated changes to the </w:t>
        <w:t>provider logic.</w:t>
      </w:r>
    </w:p>
    <w:p>
      <w:bookmarkStart w:id="588" w:name="Conclusion_6"/>
      <w:pPr>
        <w:pStyle w:val="Heading 2"/>
      </w:pPr>
      <w:r>
        <w:rPr>
          <w:rStyle w:val="Text11"/>
        </w:rPr>
        <w:bookmarkStart w:id="589" w:name="_idTextAnchor157"/>
        <w:t/>
        <w:bookmarkEnd w:id="589"/>
      </w:r>
      <w:r>
        <w:t>Conclusion</w:t>
      </w:r>
      <w:bookmarkEnd w:id="588"/>
    </w:p>
    <w:p>
      <w:pPr>
        <w:pStyle w:val="Normal"/>
      </w:pPr>
      <w:r>
        <w:t>The lazy initialization</w:t>
      </w:r>
      <w:r>
        <w:rPr>
          <w:rStyle w:val="Text12"/>
        </w:rPr>
        <w:bookmarkStart w:id="590" w:name="_idIndexMarker277"/>
        <w:t/>
        <w:bookmarkEnd w:id="590"/>
      </w:r>
      <w:r>
        <w:t xml:space="preserve"> design pattern can help keep application memory small. Improper use, on the other hand, can cause unwanted delays, as objects can be too complex to create and take a significant amount of time </w:t>
        <w:t>to run.</w:t>
      </w:r>
    </w:p>
    <w:p>
      <w:pPr>
        <w:pStyle w:val="Normal"/>
      </w:pPr>
      <w:r>
        <w:t xml:space="preserve">The next section shows how to inject the logic into the client, represented by the newly created </w:t>
        <w:t>vehicle instance.</w:t>
      </w:r>
    </w:p>
    <w:p>
      <w:bookmarkStart w:id="591" w:name="Reducing_class_dependencies_with"/>
      <w:pPr>
        <w:pStyle w:val="Heading 1"/>
      </w:pPr>
      <w:r>
        <w:rPr>
          <w:rStyle w:val="Text11"/>
        </w:rPr>
        <w:bookmarkStart w:id="592" w:name="_idTextAnchor158"/>
        <w:t/>
        <w:bookmarkEnd w:id="592"/>
      </w:r>
      <w:r>
        <w:t>Reducing class dependencies with the dependency injection pattern</w:t>
      </w:r>
      <w:bookmarkEnd w:id="591"/>
    </w:p>
    <w:p>
      <w:pPr>
        <w:pStyle w:val="Normal"/>
      </w:pPr>
      <w:r>
        <w:t>This pattern separates</w:t>
      </w:r>
      <w:r>
        <w:rPr>
          <w:rStyle w:val="Text12"/>
        </w:rPr>
        <w:bookmarkStart w:id="593" w:name="_idIndexMarker278"/>
        <w:t/>
        <w:bookmarkEnd w:id="593"/>
      </w:r>
      <w:r>
        <w:t xml:space="preserve"> the initialization of the class (that </w:t>
      </w:r>
      <w:r>
        <w:rPr>
          <w:rStyle w:val="Text1"/>
        </w:rPr>
        <w:t>acts</w:t>
      </w:r>
      <w:r>
        <w:t xml:space="preserve"> as a service) from</w:t>
      </w:r>
      <w:r>
        <w:rPr>
          <w:rStyle w:val="Text12"/>
        </w:rPr>
        <w:bookmarkStart w:id="594" w:name="_idIndexMarker279"/>
        <w:t/>
        <w:bookmarkEnd w:id="594"/>
      </w:r>
      <w:r>
        <w:t xml:space="preserve"> the client (that </w:t>
      </w:r>
      <w:r>
        <w:rPr>
          <w:rStyle w:val="Text1"/>
        </w:rPr>
        <w:t>uses</w:t>
      </w:r>
      <w:r>
        <w:t xml:space="preserve"> </w:t>
        <w:t>the service).</w:t>
      </w:r>
    </w:p>
    <w:p>
      <w:bookmarkStart w:id="595" w:name="Motivation_7"/>
      <w:pPr>
        <w:pStyle w:val="Heading 2"/>
      </w:pPr>
      <w:r>
        <w:rPr>
          <w:rStyle w:val="Text11"/>
        </w:rPr>
        <w:bookmarkStart w:id="596" w:name="_idTextAnchor159"/>
        <w:t/>
        <w:bookmarkEnd w:id="596"/>
      </w:r>
      <w:r>
        <w:t>Motivation</w:t>
      </w:r>
      <w:bookmarkEnd w:id="595"/>
    </w:p>
    <w:p>
      <w:pPr>
        <w:pStyle w:val="Normal"/>
      </w:pPr>
      <w:r>
        <w:t>The dependency injection</w:t>
      </w:r>
      <w:r>
        <w:rPr>
          <w:rStyle w:val="Text12"/>
        </w:rPr>
        <w:bookmarkStart w:id="597" w:name="_idIndexMarker280"/>
        <w:t/>
        <w:bookmarkEnd w:id="597"/>
      </w:r>
      <w:r>
        <w:t xml:space="preserve"> pattern is widely used where there is a need to separate the implementation of a particular object (service) from the target object (client) that uses its exposed services, methods, and the like. Services are available when a client instance is to be created. The pattern allows you to eliminate any hardcoded dependencies. These services are instantiated outside of the client creation process. This means that the two are loosely connected, and SOLID principles can be enforced. There are three ways that dependency injection can </w:t>
        <w:t>be implemented:</w:t>
      </w:r>
    </w:p>
    <w:p>
      <w:pPr>
        <w:pStyle w:val="Para 02"/>
      </w:pPr>
      <w:r>
        <w:rPr>
          <w:rStyle w:val="Text3"/>
        </w:rPr>
        <w:t>Constructor dependency injection</w:t>
      </w:r>
      <w:r>
        <w:t>: Intended services are made available to the client</w:t>
      </w:r>
      <w:r>
        <w:rPr>
          <w:rStyle w:val="Text12"/>
        </w:rPr>
        <w:bookmarkStart w:id="598" w:name="_idIndexMarker281"/>
        <w:t/>
        <w:bookmarkEnd w:id="598"/>
      </w:r>
      <w:r>
        <w:t xml:space="preserve"> through the initialization of </w:t>
        <w:t>the constructor.</w:t>
      </w:r>
    </w:p>
    <w:p>
      <w:pPr>
        <w:pStyle w:val="Para 02"/>
      </w:pPr>
      <w:r>
        <w:rPr>
          <w:rStyle w:val="Text3"/>
        </w:rPr>
        <w:t>Injection method</w:t>
      </w:r>
      <w:r>
        <w:t>: The client exposes the method</w:t>
      </w:r>
      <w:r>
        <w:rPr>
          <w:rStyle w:val="Text12"/>
        </w:rPr>
        <w:bookmarkStart w:id="599" w:name="_idIndexMarker282"/>
        <w:t/>
        <w:bookmarkEnd w:id="599"/>
      </w:r>
      <w:r>
        <w:t xml:space="preserve"> normally through an interface. Such a method supplies dependencies to the client. The supplier object uses a method to inject the service(s) into </w:t>
        <w:t>the client.</w:t>
      </w:r>
    </w:p>
    <w:p>
      <w:pPr>
        <w:pStyle w:val="Para 02"/>
      </w:pPr>
      <w:r>
        <w:rPr>
          <w:rStyle w:val="Text3"/>
        </w:rPr>
        <w:t>Field dependency injection</w:t>
      </w:r>
      <w:r>
        <w:t>: This type of injection is done using</w:t>
      </w:r>
      <w:r>
        <w:rPr>
          <w:rStyle w:val="Text12"/>
        </w:rPr>
        <w:bookmarkStart w:id="600" w:name="_idIndexMarker283"/>
        <w:t/>
        <w:bookmarkEnd w:id="600"/>
      </w:r>
      <w:r>
        <w:t xml:space="preserve"> a setup-like method. These setters refer to the respective field held by the client. The client can also expose the field as a </w:t>
      </w:r>
      <w:r>
        <w:rPr>
          <w:rStyle w:val="Text0"/>
        </w:rPr>
        <w:t>public</w:t>
      </w:r>
      <w:r>
        <w:t xml:space="preserve"> property.</w:t>
      </w:r>
    </w:p>
    <w:p>
      <w:bookmarkStart w:id="601" w:name="Finding_it_in_the_JDK_7"/>
      <w:pPr>
        <w:pStyle w:val="Heading 2"/>
      </w:pPr>
      <w:r>
        <w:rPr>
          <w:rStyle w:val="Text11"/>
        </w:rPr>
        <w:bookmarkStart w:id="602" w:name="_idTextAnchor160"/>
        <w:t/>
        <w:bookmarkEnd w:id="602"/>
      </w:r>
      <w:r>
        <w:t>Finding it in the JDK</w:t>
      </w:r>
      <w:bookmarkEnd w:id="601"/>
    </w:p>
    <w:p>
      <w:pPr>
        <w:pStyle w:val="Normal"/>
      </w:pPr>
      <w:r>
        <w:t>A good example</w:t>
      </w:r>
      <w:r>
        <w:rPr>
          <w:rStyle w:val="Text12"/>
        </w:rPr>
        <w:bookmarkStart w:id="603" w:name="_idIndexMarker284"/>
        <w:t/>
        <w:bookmarkEnd w:id="603"/>
      </w:r>
      <w:r>
        <w:t xml:space="preserve"> of using the dependency injection pattern is the </w:t>
      </w:r>
      <w:r>
        <w:rPr>
          <w:rStyle w:val="Text0"/>
        </w:rPr>
        <w:t>ServiceLoader</w:t>
      </w:r>
      <w:r>
        <w:t xml:space="preserve"> utility class. It can be found in the </w:t>
      </w:r>
      <w:r>
        <w:rPr>
          <w:rStyle w:val="Text0"/>
        </w:rPr>
        <w:t>java.base</w:t>
      </w:r>
      <w:r>
        <w:t xml:space="preserve"> module and its </w:t>
      </w:r>
      <w:r>
        <w:rPr>
          <w:rStyle w:val="Text0"/>
        </w:rPr>
        <w:t>java.util</w:t>
      </w:r>
      <w:r>
        <w:t xml:space="preserve"> package. The </w:t>
      </w:r>
      <w:r>
        <w:rPr>
          <w:rStyle w:val="Text0"/>
        </w:rPr>
        <w:t>ServiceLoader</w:t>
      </w:r>
      <w:r>
        <w:t xml:space="preserve"> instance tries to find services during the application startup at runtime. A service is considered to be represented by a well-specified interface that is implemented by the relevant service provider or providers. The application code is able to distinguish the desired provider at runtime. It is good to note that </w:t>
      </w:r>
      <w:r>
        <w:rPr>
          <w:rStyle w:val="Text0"/>
        </w:rPr>
        <w:t>ServiceLoader</w:t>
      </w:r>
      <w:r>
        <w:t xml:space="preserve"> works with the classic </w:t>
      </w:r>
      <w:r>
        <w:rPr>
          <w:rStyle w:val="Text0"/>
        </w:rPr>
        <w:t>classpath</w:t>
      </w:r>
      <w:r>
        <w:t xml:space="preserve"> configuration or can be used seamlessly with the Java Platform Module System (discussed in </w:t>
      </w:r>
      <w:hyperlink w:anchor="_idTextAnchor037">
        <w:r>
          <w:rPr>
            <w:rStyle w:val="Text7"/>
          </w:rPr>
          <w:t>Chapter 2</w:t>
        </w:r>
      </w:hyperlink>
      <w:r>
        <w:t xml:space="preserve">, </w:t>
      </w:r>
      <w:r>
        <w:rPr>
          <w:rStyle w:val="Text1"/>
        </w:rPr>
        <w:t xml:space="preserve">Discovering the Java Platform for </w:t>
        <w:t>Design Patterns</w:t>
      </w:r>
      <w:r>
        <w:t>).</w:t>
      </w:r>
    </w:p>
    <w:p>
      <w:pPr>
        <w:pStyle w:val="Normal"/>
      </w:pPr>
      <w:r>
        <w:t>In the past, dependency injection was part of the Java EE scope, not the classic JDK. This means that the feature was available on the Java platform. Due to the evolution of the JDK, the dependency</w:t>
      </w:r>
      <w:r>
        <w:rPr>
          <w:rStyle w:val="Text12"/>
        </w:rPr>
        <w:bookmarkStart w:id="604" w:name="_idIndexMarker285"/>
        <w:t/>
        <w:bookmarkEnd w:id="604"/>
      </w:r>
      <w:r>
        <w:t xml:space="preserve"> injection features were moved to the </w:t>
      </w:r>
      <w:r>
        <w:rPr>
          <w:rStyle w:val="Text3"/>
        </w:rPr>
        <w:t>Jakarta Dependency Injection</w:t>
      </w:r>
      <w:r>
        <w:t xml:space="preserve"> project. A newly created project follows its own release and development cycle without dependency on the JDK. Nevertheless, the dependency injection is well known due to the usage of </w:t>
      </w:r>
      <w:r>
        <w:rPr>
          <w:rStyle w:val="Text0"/>
        </w:rPr>
        <w:t>@Inject</w:t>
      </w:r>
      <w:r>
        <w:t xml:space="preserve">, </w:t>
      </w:r>
      <w:r>
        <w:rPr>
          <w:rStyle w:val="Text0"/>
        </w:rPr>
        <w:t>@Named</w:t>
      </w:r>
      <w:r>
        <w:t xml:space="preserve">, </w:t>
      </w:r>
      <w:r>
        <w:rPr>
          <w:rStyle w:val="Text0"/>
        </w:rPr>
        <w:t>@Scope</w:t>
      </w:r>
      <w:r>
        <w:t xml:space="preserve">, or </w:t>
      </w:r>
      <w:r>
        <w:rPr>
          <w:rStyle w:val="Text0"/>
        </w:rPr>
        <w:t>@Qualifier</w:t>
      </w:r>
      <w:r>
        <w:t xml:space="preserve"> annotations. These annotations allow the class to be turned into a managed object at runtime, where the implementation of the desired provider can </w:t>
        <w:t>be distinguished.</w:t>
      </w:r>
    </w:p>
    <w:p>
      <w:bookmarkStart w:id="605" w:name="Sample_code_7"/>
      <w:pPr>
        <w:pStyle w:val="Heading 2"/>
      </w:pPr>
      <w:r>
        <w:rPr>
          <w:rStyle w:val="Text11"/>
        </w:rPr>
        <w:bookmarkStart w:id="606" w:name="_idTextAnchor161"/>
        <w:t/>
        <w:bookmarkEnd w:id="606"/>
      </w:r>
      <w:r>
        <w:t>Sample code</w:t>
      </w:r>
      <w:bookmarkEnd w:id="605"/>
    </w:p>
    <w:p>
      <w:pPr>
        <w:pStyle w:val="Normal"/>
      </w:pPr>
      <w:r>
        <w:t>An example</w:t>
      </w:r>
      <w:r>
        <w:rPr>
          <w:rStyle w:val="Text12"/>
        </w:rPr>
        <w:bookmarkStart w:id="607" w:name="_idIndexMarker286"/>
        <w:t/>
        <w:bookmarkEnd w:id="607"/>
      </w:r>
      <w:r>
        <w:t xml:space="preserve"> shows a simplified dependency injection pattern in order to receive a general experience. It is a very trivial implementation; in fact, it draws a picture of how the previously mentioned API works behind the scenes. Let’s imagine a scenario where the intended vehicle instance requires an engine (</w:t>
      </w:r>
      <w:r>
        <w:rPr>
          <w:rStyle w:val="Text1"/>
        </w:rPr>
        <w:t>Figure 3</w:t>
        <w:t>.9</w:t>
      </w:r>
      <w:r>
        <w:t>):</w:t>
      </w:r>
    </w:p>
    <w:p>
      <w:bookmarkStart w:id="608" w:name="_idContainer0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24200"/>
            <wp:effectExtent l="0" r="0" t="0" b="0"/>
            <wp:wrapTopAndBottom/>
            <wp:docPr id="35" name="B18884_03_09.jpg" descr="Figure 3.9 – Injecting engine as a service to the vehicle instance"/>
            <wp:cNvGraphicFramePr>
              <a:graphicFrameLocks noChangeAspect="1"/>
            </wp:cNvGraphicFramePr>
            <a:graphic>
              <a:graphicData uri="http://schemas.openxmlformats.org/drawingml/2006/picture">
                <pic:pic>
                  <pic:nvPicPr>
                    <pic:cNvPr id="0" name="B18884_03_09.jpg" descr="Figure 3.9 – Injecting engine as a service to the vehicle instance"/>
                    <pic:cNvPicPr/>
                  </pic:nvPicPr>
                  <pic:blipFill>
                    <a:blip r:embed="rId39"/>
                    <a:stretch>
                      <a:fillRect/>
                    </a:stretch>
                  </pic:blipFill>
                  <pic:spPr>
                    <a:xfrm>
                      <a:off x="0" y="0"/>
                      <a:ext cx="5943600" cy="3124200"/>
                    </a:xfrm>
                    <a:prstGeom prst="rect">
                      <a:avLst/>
                    </a:prstGeom>
                  </pic:spPr>
                </pic:pic>
              </a:graphicData>
            </a:graphic>
          </wp:anchor>
        </w:drawing>
        <w:t xml:space="preserve"> </w:t>
      </w:r>
      <w:bookmarkEnd w:id="608"/>
    </w:p>
    <w:p>
      <w:pPr>
        <w:pStyle w:val="Normal"/>
      </w:pPr>
      <w:r>
        <w:t>Figure 3.9 – Injecting engine as a service to the vehicle instance</w:t>
      </w:r>
    </w:p>
    <w:p>
      <w:pPr>
        <w:pStyle w:val="Normal"/>
      </w:pPr>
      <w:r>
        <w:t>Specific engine construction</w:t>
      </w:r>
      <w:r>
        <w:rPr>
          <w:rStyle w:val="Text12"/>
        </w:rPr>
        <w:bookmarkStart w:id="609" w:name="_idIndexMarker287"/>
        <w:t/>
        <w:bookmarkEnd w:id="609"/>
      </w:r>
      <w:r>
        <w:t xml:space="preserve"> log</w:t>
      </w:r>
      <w:r>
        <w:rPr>
          <w:rStyle w:val="Text12"/>
        </w:rPr>
        <w:bookmarkStart w:id="610" w:name="_idTextAnchor162"/>
        <w:t/>
        <w:bookmarkEnd w:id="610"/>
      </w:r>
      <w:r>
        <w:t>ic is</w:t>
      </w:r>
      <w:r>
        <w:rPr>
          <w:rStyle w:val="Text12"/>
        </w:rPr>
        <w:bookmarkStart w:id="611" w:name="_idTextAnchor163"/>
        <w:t/>
        <w:bookmarkEnd w:id="611"/>
      </w:r>
      <w:r>
        <w:t xml:space="preserve"> detached from vehicle-related code (</w:t>
      </w:r>
      <w:r>
        <w:rPr>
          <w:rStyle w:val="Text1"/>
        </w:rPr>
        <w:t>Example 3.28</w:t>
      </w:r>
      <w:r>
        <w:t>):</w:t>
      </w:r>
    </w:p>
    <w:p>
      <w:pPr>
        <w:pStyle w:val="Para 04"/>
      </w:pPr>
      <w:r>
        <w:t xml:space="preserve"/>
        <w:br w:clear="none"/>
        <w:t xml:space="preserve">1 public static void main(String[] args) {</w:t>
        <w:br w:clear="none"/>
        <w:t xml:space="preserve">2     System.out.println("Pattern Dependency Injection:</w:t>
        <w:br w:clear="none"/>
        <w:t xml:space="preserve">          vehicle and engine");</w:t>
        <w:br w:clear="none"/>
        <w:t xml:space="preserve">3     Engi</w:t>
        <w:br w:clear="none"/>
      </w:r>
      <w:r>
        <w:rPr>
          <w:rStyle w:val="Text11"/>
        </w:rPr>
      </w:r>
      <w:r>
        <w:t xml:space="preserve">neServiceProvider.addEngine(new FastEngine</w:t>
        <w:br w:clear="none"/>
        <w:t xml:space="preserve">          ("sport"));</w:t>
        <w:br w:clear="none"/>
        <w:t xml:space="preserve">4     Engine e</w:t>
        <w:br w:clear="none"/>
      </w:r>
      <w:r>
        <w:rPr>
          <w:rStyle w:val="Text11"/>
        </w:rPr>
      </w:r>
      <w:r>
        <w:t xml:space="preserve">ngine =</w:t>
        <w:br w:clear="none"/>
        <w:t xml:space="preserve">        EngineServiceProvider.getEngineByType("sport");</w:t>
        <w:br w:clear="none"/>
        <w:t xml:space="preserve">5     Vehicle vehicle = new SportVehicle(engine);</w:t>
        <w:br w:clear="none"/>
        <w:t xml:space="preserve">6     vehicle.move();</w:t>
        <w:br w:clear="none"/>
        <w:t xml:space="preserve">7 }</w:t>
        <w:br w:clear="none"/>
      </w:r>
    </w:p>
    <w:p>
      <w:pPr>
        <w:pStyle w:val="Normal"/>
      </w:pPr>
      <w:r>
        <w:t xml:space="preserve">Here is </w:t>
        <w:t>the output:</w:t>
      </w:r>
    </w:p>
    <w:p>
      <w:pPr>
        <w:pStyle w:val="Para 08"/>
      </w:pPr>
      <w:r>
        <w:rPr>
          <w:rStyle w:val="Text3"/>
        </w:rPr>
        <w:t xml:space="preserve"/>
        <w:br w:clear="none"/>
      </w:r>
      <w:r>
        <w:t xml:space="preserve">Pattern Dependency Injection: vehicle and engine</w:t>
        <w:br w:clear="none"/>
      </w:r>
      <w:r>
        <w:rPr>
          <w:rStyle w:val="Text3"/>
        </w:rPr>
        <w:t xml:space="preserve"/>
        <w:br w:clear="none"/>
      </w:r>
      <w:r>
        <w:t xml:space="preserve">FastEngine, started</w:t>
        <w:br w:clear="none"/>
      </w:r>
      <w:r>
        <w:rPr>
          <w:rStyle w:val="Text3"/>
        </w:rPr>
        <w:t xml:space="preserve"/>
        <w:br w:clear="none"/>
      </w:r>
      <w:r>
        <w:t xml:space="preserve">FastEngine, run</w:t>
        <w:br w:clear="none"/>
      </w:r>
      <w:r>
        <w:rPr>
          <w:rStyle w:val="Text3"/>
        </w:rPr>
        <w:t xml:space="preserve"/>
        <w:br w:clear="none"/>
      </w:r>
      <w:r>
        <w:t xml:space="preserve">SportCar, move</w:t>
        <w:br w:clear="none"/>
      </w:r>
    </w:p>
    <w:p>
      <w:pPr>
        <w:pStyle w:val="Normal"/>
      </w:pPr>
      <w:r>
        <w:t>Example 3.28 – Creating an instance of FastEngine separately from the vehicle and then adding the engine to the constructed SportVehicle</w:t>
      </w:r>
    </w:p>
    <w:p>
      <w:pPr>
        <w:pStyle w:val="Normal"/>
      </w:pPr>
      <w:r>
        <w:t xml:space="preserve">The </w:t>
      </w:r>
      <w:r>
        <w:rPr>
          <w:rStyle w:val="Text0"/>
        </w:rPr>
        <w:t>FastEngine</w:t>
      </w:r>
      <w:r>
        <w:t xml:space="preserve"> instance is used when it is fully</w:t>
      </w:r>
      <w:r>
        <w:rPr>
          <w:rStyle w:val="Text12"/>
        </w:rPr>
        <w:bookmarkStart w:id="612" w:name="_idIndexMarker288"/>
        <w:t/>
        <w:bookmarkEnd w:id="612"/>
      </w:r>
      <w:r>
        <w:t xml:space="preserve"> ready (initiated, verified, and so on). The desired type of vehicle can be constructed independently without any dependence on engine logic. An engine instance is provided to </w:t>
      </w:r>
      <w:r>
        <w:rPr>
          <w:rStyle w:val="Text0"/>
        </w:rPr>
        <w:t>SportVehicle</w:t>
      </w:r>
      <w:r>
        <w:t xml:space="preserve"> using </w:t>
      </w:r>
      <w:r>
        <w:rPr>
          <w:rStyle w:val="Text0"/>
        </w:rPr>
        <w:t>EngineServiceProvider</w:t>
      </w:r>
      <w:r>
        <w:t xml:space="preserve"> (</w:t>
      </w:r>
      <w:r>
        <w:rPr>
          <w:rStyle w:val="Text1"/>
        </w:rPr>
        <w:t>Example 3.29</w:t>
      </w:r>
      <w:r>
        <w:t>):</w:t>
      </w:r>
    </w:p>
    <w:p>
      <w:pPr>
        <w:pStyle w:val="Para 04"/>
      </w:pPr>
      <w:r>
        <w:t xml:space="preserve"/>
        <w:br w:clear="none"/>
        <w:t xml:space="preserve">final class EngineServiceProvider {</w:t>
        <w:br w:clear="none"/>
        <w:t xml:space="preserve">    private static final Map&lt;String, Engine&gt; ENGINES = new</w:t>
        <w:br w:clear="none"/>
        <w:t xml:space="preserve">        HashMap&lt;&gt;();</w:t>
        <w:br w:clear="none"/>
        <w:t xml:space="preserve">    ...</w:t>
        <w:br w:clear="none"/>
        <w:t xml:space="preserve">    static Engine getEngineByType(String t){</w:t>
        <w:br w:clear="none"/>
        <w:t xml:space="preserve">        return ENGINES.values().stream()</w:t>
        <w:br w:clear="none"/>
        <w:t xml:space="preserve">                .filter(e -&gt; e.type().equals(t))</w:t>
        <w:br w:clear="none"/>
        <w:t xml:space="preserve">                .findFirst().orElseThrow</w:t>
        <w:br w:clear="none"/>
        <w:t xml:space="preserve">                    (IllegalArgumentException::new);</w:t>
        <w:br w:clear="none"/>
        <w:t xml:space="preserve">    }</w:t>
        <w:br w:clear="none"/>
        <w:t xml:space="preserve">}</w:t>
        <w:br w:clear="none"/>
      </w:r>
    </w:p>
    <w:p>
      <w:pPr>
        <w:pStyle w:val="Normal"/>
      </w:pPr>
      <w:r>
        <w:t>Example 3.29 – EngineServiceProvider registers instantiated reusable services</w:t>
      </w:r>
    </w:p>
    <w:p>
      <w:pPr>
        <w:pStyle w:val="Normal"/>
      </w:pPr>
      <w:r>
        <w:t xml:space="preserve">The </w:t>
      </w:r>
      <w:r>
        <w:rPr>
          <w:rStyle w:val="Text0"/>
        </w:rPr>
        <w:t>SportVehicle</w:t>
      </w:r>
      <w:r>
        <w:t xml:space="preserve"> class implements the </w:t>
      </w:r>
      <w:r>
        <w:rPr>
          <w:rStyle w:val="Text0"/>
        </w:rPr>
        <w:t>Vehicle</w:t>
      </w:r>
      <w:r>
        <w:t xml:space="preserve"> interface (</w:t>
      </w:r>
      <w:r>
        <w:rPr>
          <w:rStyle w:val="Text1"/>
        </w:rPr>
        <w:t>Example 3.30</w:t>
      </w:r>
      <w:r>
        <w:t xml:space="preserve">) in order to reflect the open-close approach mentioned as part of the SOLID </w:t>
        <w:t>design principles:</w:t>
      </w:r>
    </w:p>
    <w:p>
      <w:pPr>
        <w:pStyle w:val="Para 04"/>
      </w:pPr>
      <w:r>
        <w:t xml:space="preserve"/>
        <w:br w:clear="none"/>
        <w:t xml:space="preserve">interface Vehicle {</w:t>
        <w:br w:clear="none"/>
        <w:t xml:space="preserve">    void move();</w:t>
        <w:br w:clear="none"/>
        <w:t xml:space="preserve">}</w:t>
        <w:br w:clear="none"/>
        <w:t xml:space="preserve">class SportVehicle implements Vehicle{</w:t>
        <w:br w:clear="none"/>
        <w:t xml:space="preserve">    private final Engine engine;</w:t>
        <w:br w:clear="none"/>
        <w:t xml:space="preserve">    SportVehicle(Engine e) {...}</w:t>
        <w:br w:clear="none"/>
        <w:t xml:space="preserve">    @Override</w:t>
        <w:br w:clear="none"/>
        <w:t xml:space="preserve">    public void move() {</w:t>
        <w:br w:clear="none"/>
        <w:t xml:space="preserve">        if(!engine.isStarted()){</w:t>
        <w:br w:clear="none"/>
        <w:t xml:space="preserve">            engine.start();</w:t>
        <w:br w:clear="none"/>
        <w:t xml:space="preserve">    }</w:t>
        <w:br w:clear="none"/>
        <w:t xml:space="preserve">        engine.run();</w:t>
        <w:br w:clear="none"/>
        <w:t xml:space="preserve">        System.out.println("SportCar, move");</w:t>
        <w:br w:clear="none"/>
        <w:t xml:space="preserve">    }</w:t>
        <w:br w:clear="none"/>
        <w:t xml:space="preserve">}</w:t>
        <w:br w:clear="none"/>
      </w:r>
    </w:p>
    <w:p>
      <w:pPr>
        <w:pStyle w:val="Normal"/>
      </w:pPr>
      <w:r>
        <w:t>Example 3.30 – SportVehicle implements the Vehicle interface together with additional internal logic for the provided Engine instance</w:t>
      </w:r>
    </w:p>
    <w:p>
      <w:pPr>
        <w:pStyle w:val="Normal"/>
      </w:pPr>
      <w:r>
        <w:t>It is important</w:t>
      </w:r>
      <w:r>
        <w:rPr>
          <w:rStyle w:val="Text12"/>
        </w:rPr>
        <w:bookmarkStart w:id="613" w:name="_idIndexMarker289"/>
        <w:t/>
        <w:bookmarkEnd w:id="613"/>
      </w:r>
      <w:r>
        <w:t xml:space="preserve"> to note that although a specific </w:t>
      </w:r>
      <w:r>
        <w:rPr>
          <w:rStyle w:val="Text0"/>
        </w:rPr>
        <w:t>Engine</w:t>
      </w:r>
      <w:r>
        <w:t xml:space="preserve"> type (</w:t>
      </w:r>
      <w:r>
        <w:rPr>
          <w:rStyle w:val="Text1"/>
        </w:rPr>
        <w:t>Example 3.31</w:t>
      </w:r>
      <w:r>
        <w:t>) instance (</w:t>
      </w:r>
      <w:r>
        <w:rPr>
          <w:rStyle w:val="Text0"/>
        </w:rPr>
        <w:t>FastEngine</w:t>
      </w:r>
      <w:r>
        <w:t>) is created somewhere else (</w:t>
      </w:r>
      <w:r>
        <w:rPr>
          <w:rStyle w:val="Text1"/>
        </w:rPr>
        <w:t>Example 3.28</w:t>
      </w:r>
      <w:r>
        <w:t xml:space="preserve">, line </w:t>
      </w:r>
      <w:r>
        <w:rPr>
          <w:rStyle w:val="Text0"/>
        </w:rPr>
        <w:t>3</w:t>
      </w:r>
      <w:r>
        <w:t xml:space="preserve">), its presence is required when the </w:t>
      </w:r>
      <w:r>
        <w:rPr>
          <w:rStyle w:val="Text0"/>
        </w:rPr>
        <w:t>SportVehicle</w:t>
      </w:r>
      <w:r>
        <w:t xml:space="preserve"> object is instantiated (</w:t>
      </w:r>
      <w:r>
        <w:rPr>
          <w:rStyle w:val="Text1"/>
        </w:rPr>
        <w:t>Example 3.28</w:t>
      </w:r>
      <w:r>
        <w:t xml:space="preserve">, </w:t>
        <w:t xml:space="preserve">line </w:t>
      </w:r>
      <w:r>
        <w:rPr>
          <w:rStyle w:val="Text0"/>
        </w:rPr>
        <w:t>5</w:t>
      </w:r>
      <w:r>
        <w:t>):</w:t>
      </w:r>
    </w:p>
    <w:p>
      <w:pPr>
        <w:pStyle w:val="Para 04"/>
      </w:pPr>
      <w:r>
        <w:t xml:space="preserve"/>
        <w:br w:clear="none"/>
        <w:t xml:space="preserve">interface Engine {</w:t>
        <w:br w:clear="none"/>
        <w:t xml:space="preserve">    void start();</w:t>
        <w:br w:clear="none"/>
        <w:t xml:space="preserve">    boolean isStarted();</w:t>
        <w:br w:clear="none"/>
        <w:t xml:space="preserve">    void run();</w:t>
        <w:br w:clear="none"/>
        <w:t xml:space="preserve">    String type();</w:t>
        <w:br w:clear="none"/>
        <w:t xml:space="preserve">}</w:t>
        <w:br w:clear="none"/>
        <w:t xml:space="preserve">class FastEngine implements Engine{</w:t>
        <w:br w:clear="none"/>
        <w:t xml:space="preserve">    private final String type;</w:t>
        <w:br w:clear="none"/>
        <w:t xml:space="preserve">    private boolean started;</w:t>
        <w:br w:clear="none"/>
        <w:t xml:space="preserve">    FastEngine(String type) {</w:t>
        <w:br w:clear="none"/>
        <w:t xml:space="preserve">        this.type = type;</w:t>
        <w:br w:clear="none"/>
        <w:t xml:space="preserve">    }</w:t>
        <w:br w:clear="none"/>
        <w:t xml:space="preserve">    ...</w:t>
        <w:br w:clear="none"/>
        <w:t xml:space="preserve">}</w:t>
        <w:br w:clear="none"/>
      </w:r>
    </w:p>
    <w:p>
      <w:pPr>
        <w:pStyle w:val="Normal"/>
      </w:pPr>
      <w:r>
        <w:t>Example 3.31 – Engine interfaces implemented by the FastEngine class and provided by EngineServiceProvider</w:t>
      </w:r>
    </w:p>
    <w:p>
      <w:pPr>
        <w:pStyle w:val="Normal"/>
      </w:pPr>
      <w:r>
        <w:t>The key player object</w:t>
      </w:r>
      <w:r>
        <w:rPr>
          <w:rStyle w:val="Text12"/>
        </w:rPr>
        <w:bookmarkStart w:id="614" w:name="_idIndexMarker290"/>
        <w:t/>
        <w:bookmarkEnd w:id="614"/>
      </w:r>
      <w:r>
        <w:t xml:space="preserve"> in the described example is </w:t>
      </w:r>
      <w:r>
        <w:rPr>
          <w:rStyle w:val="Text0"/>
        </w:rPr>
        <w:t>EngineServiceProvider</w:t>
      </w:r>
      <w:r>
        <w:t xml:space="preserve">. It provides a reference to already created desired </w:t>
      </w:r>
      <w:r>
        <w:rPr>
          <w:rStyle w:val="Text0"/>
        </w:rPr>
        <w:t>Engine</w:t>
      </w:r>
      <w:r>
        <w:t xml:space="preserve"> instances and distributes them across the business code. This means that any client that needs to work on </w:t>
      </w:r>
      <w:r>
        <w:rPr>
          <w:rStyle w:val="Text0"/>
        </w:rPr>
        <w:t>Engine</w:t>
      </w:r>
      <w:r>
        <w:t xml:space="preserve">, similar to the </w:t>
      </w:r>
      <w:r>
        <w:rPr>
          <w:rStyle w:val="Text0"/>
        </w:rPr>
        <w:t>SportVehicle</w:t>
      </w:r>
      <w:r>
        <w:t xml:space="preserve"> instance, will get access to the correct instance through the link exposed </w:t>
        <w:t xml:space="preserve">by </w:t>
      </w:r>
      <w:r>
        <w:rPr>
          <w:rStyle w:val="Text0"/>
        </w:rPr>
        <w:t>EngineServiceProvider</w:t>
      </w:r>
      <w:r>
        <w:t>.</w:t>
      </w:r>
    </w:p>
    <w:p>
      <w:pPr>
        <w:pStyle w:val="Normal"/>
      </w:pPr>
      <w:r>
        <w:t xml:space="preserve">The presented trivial example can be easily turned into another using the </w:t>
      </w:r>
      <w:r>
        <w:rPr>
          <w:rStyle w:val="Text0"/>
        </w:rPr>
        <w:t>ServiceProvider</w:t>
      </w:r>
      <w:r>
        <w:t xml:space="preserve"> utility class instance. The changes are very minimal (</w:t>
      </w:r>
      <w:r>
        <w:rPr>
          <w:rStyle w:val="Text1"/>
        </w:rPr>
        <w:t>Example 3.32</w:t>
      </w:r>
      <w:r>
        <w:t>):</w:t>
      </w:r>
    </w:p>
    <w:p>
      <w:pPr>
        <w:pStyle w:val="Para 04"/>
      </w:pPr>
      <w:r>
        <w:t xml:space="preserve"/>
        <w:br w:clear="none"/>
        <w:t xml:space="preserve">public static void main(String[] args) {</w:t>
        <w:br w:clear="none"/>
        <w:t xml:space="preserve">    System.out.println("Pattern Dependency Injection</w:t>
        <w:br w:clear="none"/>
        <w:t xml:space="preserve">       Service Loader: vehicle and engine");</w:t>
        <w:br w:clear="none"/>
        <w:t xml:space="preserve">    ServiceLoader&lt;Engine&gt; engineService =</w:t>
        <w:br w:clear="none"/>
        <w:t xml:space="preserve">        ServiceLoader.load(Engine.class);</w:t>
        <w:br w:clear="none"/>
        <w:t xml:space="preserve">    Engine engine = engineService.findFirst()</w:t>
        <w:br w:clear="none"/>
        <w:t xml:space="preserve">        .orElseThrow();</w:t>
        <w:br w:clear="none"/>
        <w:t xml:space="preserve">    Vehicle vehicle = new SportVehicle(engine);</w:t>
        <w:br w:clear="none"/>
        <w:t xml:space="preserve">    vehicle.move();</w:t>
        <w:br w:clear="none"/>
        <w:t xml:space="preserve">}</w:t>
        <w:br w:clear="none"/>
      </w:r>
    </w:p>
    <w:p>
      <w:pPr>
        <w:pStyle w:val="Normal"/>
      </w:pPr>
      <w:r>
        <w:t>Example 3.32 – ServiceLoader provides an available implementation of the Engine interface used to instantiate the SportVehicle type</w:t>
      </w:r>
    </w:p>
    <w:p>
      <w:pPr>
        <w:pStyle w:val="Normal"/>
      </w:pPr>
      <w:r>
        <w:t xml:space="preserve">In the standard classpath utilization, the Java platform requires service providers to be registered in the </w:t>
      </w:r>
      <w:r>
        <w:rPr>
          <w:rStyle w:val="Text0"/>
        </w:rPr>
        <w:t>META-INF</w:t>
      </w:r>
      <w:r>
        <w:t xml:space="preserve"> folder and the </w:t>
      </w:r>
      <w:r>
        <w:rPr>
          <w:rStyle w:val="Text0"/>
        </w:rPr>
        <w:t>services</w:t>
      </w:r>
      <w:r>
        <w:t xml:space="preserve"> subfolder. The filename is made up of the package and the service interface name, and the file contains the available </w:t>
        <w:t>service providers.</w:t>
      </w:r>
    </w:p>
    <w:p>
      <w:pPr>
        <w:pStyle w:val="Normal"/>
      </w:pPr>
      <w:r>
        <w:t>The Java Platform Module System</w:t>
      </w:r>
      <w:r>
        <w:rPr>
          <w:rStyle w:val="Text12"/>
        </w:rPr>
        <w:bookmarkStart w:id="615" w:name="_idIndexMarker291"/>
        <w:t/>
        <w:bookmarkEnd w:id="615"/>
      </w:r>
      <w:r>
        <w:t xml:space="preserve"> simplifies the configuration steps. The relevant modules provide (and make available service implementations to) the target modules, as we touched on in </w:t>
      </w:r>
      <w:hyperlink w:anchor="_idTextAnchor037">
        <w:r>
          <w:rPr>
            <w:rStyle w:val="Text7"/>
          </w:rPr>
          <w:t>Chapter 2</w:t>
        </w:r>
      </w:hyperlink>
      <w:r>
        <w:rPr>
          <w:rStyle w:val="Text1"/>
        </w:rPr>
        <w:t xml:space="preserve">, Discovering the Java Platform for </w:t>
        <w:t>Design Patterns</w:t>
      </w:r>
      <w:r>
        <w:t>.</w:t>
      </w:r>
    </w:p>
    <w:p>
      <w:bookmarkStart w:id="616" w:name="Conclusion_7"/>
      <w:pPr>
        <w:pStyle w:val="Heading 2"/>
      </w:pPr>
      <w:r>
        <w:rPr>
          <w:rStyle w:val="Text11"/>
        </w:rPr>
        <w:bookmarkStart w:id="617" w:name="_idTextAnchor168"/>
        <w:t/>
        <w:bookmarkEnd w:id="617"/>
      </w:r>
      <w:r>
        <w:t>Conclusion</w:t>
      </w:r>
      <w:bookmarkEnd w:id="616"/>
    </w:p>
    <w:p>
      <w:pPr>
        <w:pStyle w:val="Normal"/>
      </w:pPr>
      <w:r>
        <w:t>The dependency injection pattern</w:t>
      </w:r>
      <w:r>
        <w:rPr>
          <w:rStyle w:val="Text12"/>
        </w:rPr>
        <w:bookmarkStart w:id="618" w:name="_idIndexMarker292"/>
        <w:t/>
        <w:bookmarkEnd w:id="618"/>
      </w:r>
      <w:r>
        <w:t xml:space="preserve"> ensures that the client does not know about the instantiation of the used service. The client has access to the service through the common interfaces. It makes the code base better testable. It also simplifies the code base testability. Dependency injection is a widely used pattern by various frameworks, such as Spring and Quarkus. Quarkus uses the Jakarta Dependency Injection specification. The dependency injection pattern conforms to the SOLID and APIE object-oriented programming principles as it provides the abstraction of interfaces. The code does not depend on the implementation but communicates with the services through the interfaces. The dependency injection pattern enforces a DRY principle as it is not required to continually initiate </w:t>
        <w:t>a service.</w:t>
      </w:r>
    </w:p>
    <w:p>
      <w:bookmarkStart w:id="619" w:name="Summary_2"/>
      <w:pPr>
        <w:pStyle w:val="Heading 1"/>
      </w:pPr>
      <w:r>
        <w:rPr>
          <w:rStyle w:val="Text11"/>
        </w:rPr>
        <w:bookmarkStart w:id="620" w:name="_idTextAnchor169"/>
        <w:t/>
        <w:bookmarkEnd w:id="620"/>
      </w:r>
      <w:r>
        <w:t>Summary</w:t>
      </w:r>
      <w:bookmarkEnd w:id="619"/>
    </w:p>
    <w:p>
      <w:pPr>
        <w:pStyle w:val="Normal"/>
      </w:pPr>
      <w:r>
        <w:t xml:space="preserve">Creational design patterns play a very important role in software application design. They help in transparently centralizing object instantiation logic with respect to basic object-oriented principles. The examples showed that each pattern may have multiple implementations. This is because the implementation decision may depend on other software architecture factors. Those factors take into account JVM heap and stack usage, application runtime, or business </w:t>
        <w:t>logic encapsulation.</w:t>
      </w:r>
    </w:p>
    <w:p>
      <w:pPr>
        <w:pStyle w:val="Normal"/>
      </w:pPr>
      <w:r>
        <w:t xml:space="preserve">Using design patterns implicitly for authoring promotes a DRY approach, which has a positive impact on application development and reduces code base pollution. The application becomes testable and software architects have a framework to confirm the presence of expected objects inside the JVM. This becomes particularly important when a logic issue is identified, which could be an exception or unexpected results. A well-created code base helps to get into the root cause quite fast, maybe even without the necessity </w:t>
        <w:t>to debug.</w:t>
      </w:r>
    </w:p>
    <w:p>
      <w:pPr>
        <w:pStyle w:val="Normal"/>
      </w:pPr>
      <w:r>
        <w:t xml:space="preserve">In this chapter, we have learned how to create an object of a particular family using the transparent factory method pattern. The abstract factory pattern showed the encapsulated way of creating different factories types. Not all the required information is always present at one moment, and the builder pattern introduced a way to deal with such a challenge of composing complex objects. The prototype pattern showed the approach of not exposing the instance logic to the client, where the singleton pattern ensured the presence of a single instance at runtime. The object pool design pattern revealed how to improve memory usage at runtime, while the lazy instantiation pattern showed how to defer an object until it is needed. The dependency injection pattern demonstrated the reusability of instances when creating </w:t>
        <w:t>new objects.</w:t>
      </w:r>
    </w:p>
    <w:p>
      <w:pPr>
        <w:pStyle w:val="Normal"/>
      </w:pPr>
      <w:r>
        <w:t xml:space="preserve">Creational design patterns not only bring clarity to the creation of new instances but, in many cases, they can also contribute to the decision about the correct structure of the code (a code structure that reflects the required business logic). The last three mentioned patterns solve not only the issue of creating objects but also their reusability for efficient memory use. The examples we covered showed us how creational patterns can be implemented and we learned about the differences and purposes of each </w:t>
        <w:t>of them.</w:t>
      </w:r>
    </w:p>
    <w:p>
      <w:pPr>
        <w:pStyle w:val="Normal"/>
      </w:pPr>
      <w:r>
        <w:t xml:space="preserve">The next chapter will discuss the structure design pattern. This pattern will help us organize our code based on the most common scenarios. Let’s </w:t>
        <w:t>move on.</w:t>
      </w:r>
    </w:p>
    <w:p>
      <w:bookmarkStart w:id="621" w:name="Questions_2"/>
      <w:pPr>
        <w:pStyle w:val="Heading 1"/>
      </w:pPr>
      <w:r>
        <w:rPr>
          <w:rStyle w:val="Text11"/>
        </w:rPr>
        <w:bookmarkStart w:id="622" w:name="_idTextAnchor170"/>
        <w:t/>
        <w:bookmarkEnd w:id="622"/>
      </w:r>
      <w:r>
        <w:t>Questions</w:t>
      </w:r>
      <w:bookmarkEnd w:id="621"/>
    </w:p>
    <w:p>
      <w:pPr>
        <w:pStyle w:val="Para 02"/>
      </w:pPr>
      <w:r>
        <w:t xml:space="preserve">What challenges do the creational design </w:t>
        <w:t>patterns solve?</w:t>
      </w:r>
    </w:p>
    <w:p>
      <w:pPr>
        <w:pStyle w:val="Para 02"/>
      </w:pPr>
      <w:r>
        <w:t xml:space="preserve">Which patterns may be helpful to reduce object </w:t>
        <w:t>initiation costs?</w:t>
      </w:r>
    </w:p>
    <w:p>
      <w:pPr>
        <w:pStyle w:val="Para 02"/>
      </w:pPr>
      <w:r>
        <w:t xml:space="preserve">What is the key reason to utilize the singleton </w:t>
        <w:t>design pattern?</w:t>
      </w:r>
    </w:p>
    <w:p>
      <w:pPr>
        <w:pStyle w:val="Para 02"/>
      </w:pPr>
      <w:r>
        <w:t xml:space="preserve">Which pattern helps to reduce </w:t>
        <w:t>constructor pollution?</w:t>
      </w:r>
    </w:p>
    <w:p>
      <w:pPr>
        <w:pStyle w:val="Para 02"/>
      </w:pPr>
      <w:r>
        <w:t xml:space="preserve">How do you hide complex instantiation logic from </w:t>
        <w:t>the client?</w:t>
      </w:r>
    </w:p>
    <w:p>
      <w:pPr>
        <w:pStyle w:val="Para 02"/>
      </w:pPr>
      <w:r>
        <w:t xml:space="preserve">Is it possible to reduce the instantiation application </w:t>
        <w:t>memory footprint?</w:t>
      </w:r>
    </w:p>
    <w:p>
      <w:pPr>
        <w:pStyle w:val="Para 02"/>
      </w:pPr>
      <w:r>
        <w:t xml:space="preserve">What design pattern is useful for creating objects of a </w:t>
        <w:t>specific family?</w:t>
      </w:r>
    </w:p>
    <w:p>
      <w:bookmarkStart w:id="623" w:name="Further_reading_2"/>
      <w:pPr>
        <w:pStyle w:val="Heading 1"/>
      </w:pPr>
      <w:r>
        <w:rPr>
          <w:rStyle w:val="Text11"/>
        </w:rPr>
        <w:bookmarkStart w:id="624" w:name="_idTextAnchor171"/>
        <w:t/>
        <w:bookmarkEnd w:id="624"/>
      </w:r>
      <w:r>
        <w:t>Further reading</w:t>
      </w:r>
      <w:bookmarkEnd w:id="623"/>
    </w:p>
    <w:p>
      <w:pPr>
        <w:pStyle w:val="Para 02"/>
      </w:pPr>
      <w:r>
        <w:rPr>
          <w:rStyle w:val="Text1"/>
        </w:rPr>
        <w:t>Design Patterns: Elements of Reusable Object-Oriented Software</w:t>
      </w:r>
      <w:r>
        <w:t xml:space="preserve"> by Erich Gamma, Richard Helm, Ralph Johnson, and John Vlissides, </w:t>
        <w:t>Addison-Wesley, 1995</w:t>
      </w:r>
    </w:p>
    <w:p>
      <w:pPr>
        <w:pStyle w:val="Para 02"/>
      </w:pPr>
      <w:r>
        <w:rPr>
          <w:rStyle w:val="Text1"/>
        </w:rPr>
        <w:t>Design Principles and Design Patterns</w:t>
      </w:r>
      <w:r>
        <w:t xml:space="preserve"> by Robert C. Martin, Object </w:t>
        <w:t>Mentor, 2000</w:t>
      </w:r>
    </w:p>
    <w:p>
      <w:pPr>
        <w:pStyle w:val="Para 02"/>
      </w:pPr>
      <w:r>
        <w:rPr>
          <w:rStyle w:val="Text1"/>
        </w:rPr>
        <w:t>Cramming more components onto integrated circuits</w:t>
      </w:r>
      <w:r>
        <w:t xml:space="preserve"> by Gordon E. Moore, Electronics </w:t>
        <w:t>Magazine, 1965-04-19</w:t>
      </w:r>
    </w:p>
    <w:p>
      <w:pPr>
        <w:pStyle w:val="Para 11"/>
      </w:pPr>
      <w:r>
        <w:rPr>
          <w:rStyle w:val="Text4"/>
        </w:rPr>
        <w:t xml:space="preserve">Oracle Tutorials: </w:t>
        <w:t>Generics</w:t>
      </w:r>
      <w:r>
        <w:rPr>
          <w:rStyle w:val="Text6"/>
        </w:rPr>
        <w:t xml:space="preserve">: </w:t>
      </w:r>
      <w:hyperlink r:id="rId107">
        <w:r>
          <w:t>https://docs.oracle.com/javase/tutorial/java/generics/index.html</w:t>
        </w:r>
      </w:hyperlink>
    </w:p>
    <w:p>
      <w:pPr>
        <w:pStyle w:val="Para 11"/>
      </w:pPr>
      <w:r>
        <w:rPr>
          <w:rStyle w:val="Text4"/>
        </w:rPr>
        <w:t xml:space="preserve">Quarkus </w:t>
        <w:t>Framework</w:t>
      </w:r>
      <w:r>
        <w:rPr>
          <w:rStyle w:val="Text6"/>
        </w:rPr>
        <w:t xml:space="preserve">: </w:t>
      </w:r>
      <w:hyperlink r:id="rId123">
        <w:r>
          <w:t>https://quarkus.io/</w:t>
        </w:r>
      </w:hyperlink>
    </w:p>
    <w:p>
      <w:pPr>
        <w:pStyle w:val="Para 11"/>
      </w:pPr>
      <w:r>
        <w:rPr>
          <w:rStyle w:val="Text4"/>
        </w:rPr>
        <w:t xml:space="preserve">Spring </w:t>
        <w:t>Framework</w:t>
      </w:r>
      <w:r>
        <w:rPr>
          <w:rStyle w:val="Text6"/>
        </w:rPr>
        <w:t xml:space="preserve">: </w:t>
      </w:r>
      <w:hyperlink r:id="rId124">
        <w:r>
          <w:t>https://spring.io/</w:t>
        </w:r>
      </w:hyperlink>
    </w:p>
    <w:p>
      <w:pPr>
        <w:pStyle w:val="Para 11"/>
      </w:pPr>
      <w:r>
        <w:rPr>
          <w:rStyle w:val="Text4"/>
        </w:rPr>
        <w:t xml:space="preserve">Jakarta Dependency </w:t>
        <w:t>Injection</w:t>
      </w:r>
      <w:r>
        <w:rPr>
          <w:rStyle w:val="Text6"/>
        </w:rPr>
        <w:t xml:space="preserve">: </w:t>
      </w:r>
      <w:hyperlink r:id="rId125">
        <w:r>
          <w:t>https://jakarta.ee/specifications/dependency-injection/</w:t>
        </w:r>
      </w:hyperlink>
    </w:p>
    <w:p>
      <w:pPr>
        <w:pStyle w:val="Para 02"/>
      </w:pPr>
      <w:r>
        <w:rPr>
          <w:rStyle w:val="Text1"/>
        </w:rPr>
        <w:t>Clean Code</w:t>
      </w:r>
      <w:r>
        <w:t xml:space="preserve"> by Robert C. Martin, Pearson Education, </w:t>
        <w:t>Inc, 2009</w:t>
      </w:r>
    </w:p>
    <w:p>
      <w:pPr>
        <w:pStyle w:val="Para 02"/>
      </w:pPr>
      <w:r>
        <w:rPr>
          <w:rStyle w:val="Text1"/>
        </w:rPr>
        <w:t>Effective Java – Third Edition</w:t>
      </w:r>
      <w:r>
        <w:t xml:space="preserve"> by Joshua Bloch, </w:t>
        <w:t>Addison-Wesley, 2018</w:t>
      </w:r>
    </w:p>
    <w:p>
      <w:bookmarkStart w:id="625" w:name="4____Applying_Structural_Design_2"/>
      <w:bookmarkStart w:id="626" w:name="4____Applying_Structural_Design_1"/>
      <w:bookmarkStart w:id="627" w:name="Top_of_B18884_04_xhtml"/>
      <w:bookmarkStart w:id="628" w:name="4____Applying_Structural_Design"/>
      <w:bookmarkStart w:id="629" w:name="4"/>
      <w:pPr>
        <w:pStyle w:val="Heading 1"/>
        <w:pageBreakBefore w:val="on"/>
      </w:pPr>
      <w:r>
        <w:rPr>
          <w:rStyle w:val="Text11"/>
        </w:rPr>
        <w:bookmarkStart w:id="630" w:name="_idTextAnchor172"/>
        <w:t/>
        <w:bookmarkEnd w:id="630"/>
      </w:r>
      <w:r>
        <w:t>4</w:t>
      </w:r>
      <w:bookmarkEnd w:id="625"/>
      <w:bookmarkEnd w:id="626"/>
      <w:bookmarkEnd w:id="627"/>
      <w:bookmarkEnd w:id="628"/>
      <w:bookmarkEnd w:id="629"/>
    </w:p>
    <w:p>
      <w:bookmarkStart w:id="631" w:name="Applying_Structural_Design_Patte"/>
      <w:pPr>
        <w:pStyle w:val="Heading 1"/>
      </w:pPr>
      <w:r>
        <w:rPr>
          <w:rStyle w:val="Text11"/>
        </w:rPr>
        <w:bookmarkStart w:id="632" w:name="_idTextAnchor173"/>
        <w:t/>
        <w:bookmarkEnd w:id="632"/>
      </w:r>
      <w:r>
        <w:t>Applying Structural Design Patterns</w:t>
      </w:r>
      <w:bookmarkEnd w:id="631"/>
    </w:p>
    <w:p>
      <w:pPr>
        <w:pStyle w:val="Normal"/>
      </w:pPr>
      <w:r>
        <w:t xml:space="preserve">Every piece of software has a purpose or, in other words, an expected behavior that it should fulfill. While the previous chapter described in detail creational design patterns, this chapter will focus on designing maintainable and flexible source code for objects created. Structural patterns attempt to bring clarity to relationships between created instances, not only to maintain an application but also to easily understand its purpose. Let us dive deeper and start examining the </w:t>
        <w:t>following topics:</w:t>
      </w:r>
    </w:p>
    <w:p>
      <w:pPr>
        <w:pStyle w:val="Para 02"/>
      </w:pPr>
      <w:r>
        <w:t xml:space="preserve">Incompatible object collaboration with the </w:t>
        <w:t>adapter pattern</w:t>
      </w:r>
    </w:p>
    <w:p>
      <w:pPr>
        <w:pStyle w:val="Para 02"/>
      </w:pPr>
      <w:r>
        <w:t xml:space="preserve">Decoupling and developing objects independently with the </w:t>
        <w:t>bridge pattern</w:t>
      </w:r>
    </w:p>
    <w:p>
      <w:pPr>
        <w:pStyle w:val="Para 02"/>
      </w:pPr>
      <w:r>
        <w:t xml:space="preserve">Treating objects the same way using the </w:t>
        <w:t>composite pattern</w:t>
      </w:r>
    </w:p>
    <w:p>
      <w:pPr>
        <w:pStyle w:val="Para 02"/>
      </w:pPr>
      <w:r>
        <w:t xml:space="preserve">Extending object functionality by using the </w:t>
        <w:t>decorator pattern</w:t>
      </w:r>
    </w:p>
    <w:p>
      <w:pPr>
        <w:pStyle w:val="Para 02"/>
      </w:pPr>
      <w:r>
        <w:t xml:space="preserve">Simplifying communication with the </w:t>
        <w:t>facade pattern</w:t>
      </w:r>
    </w:p>
    <w:p>
      <w:pPr>
        <w:pStyle w:val="Para 02"/>
      </w:pPr>
      <w:r>
        <w:t xml:space="preserve">Using conditions to select desired objects with the </w:t>
        <w:t>filter pattern</w:t>
      </w:r>
    </w:p>
    <w:p>
      <w:pPr>
        <w:pStyle w:val="Para 02"/>
      </w:pPr>
      <w:r>
        <w:t xml:space="preserve">Sharing objects across an application with the </w:t>
        <w:t>flyweight pattern</w:t>
      </w:r>
    </w:p>
    <w:p>
      <w:pPr>
        <w:pStyle w:val="Para 02"/>
      </w:pPr>
      <w:r>
        <w:t xml:space="preserve">Handling requests with the </w:t>
        <w:t>front-controller pattern</w:t>
      </w:r>
    </w:p>
    <w:p>
      <w:pPr>
        <w:pStyle w:val="Para 02"/>
      </w:pPr>
      <w:r>
        <w:t xml:space="preserve">Identifying instances using the </w:t>
        <w:t>marker pattern</w:t>
      </w:r>
    </w:p>
    <w:p>
      <w:pPr>
        <w:pStyle w:val="Para 02"/>
      </w:pPr>
      <w:r>
        <w:t xml:space="preserve">Exploring the concept of modules with the </w:t>
        <w:t>module pattern</w:t>
      </w:r>
    </w:p>
    <w:p>
      <w:pPr>
        <w:pStyle w:val="Para 02"/>
      </w:pPr>
      <w:r>
        <w:t xml:space="preserve">Providing a placeholder for an object employing the </w:t>
        <w:t>proxy pattern</w:t>
      </w:r>
    </w:p>
    <w:p>
      <w:pPr>
        <w:pStyle w:val="Para 02"/>
      </w:pPr>
      <w:r>
        <w:t xml:space="preserve">Discovering multiple inheritance in Java with the </w:t>
        <w:t>twin pattern</w:t>
      </w:r>
    </w:p>
    <w:p>
      <w:pPr>
        <w:pStyle w:val="Normal"/>
      </w:pPr>
      <w:r>
        <w:t xml:space="preserve">By the end of this chapter, you’ll have a solid understanding of how to structure a code base around </w:t>
        <w:t>created instances.</w:t>
      </w:r>
    </w:p>
    <w:p>
      <w:bookmarkStart w:id="633" w:name="Technical_requirements_3"/>
      <w:pPr>
        <w:pStyle w:val="Heading 1"/>
      </w:pPr>
      <w:r>
        <w:rPr>
          <w:rStyle w:val="Text11"/>
        </w:rPr>
        <w:bookmarkStart w:id="634" w:name="_idTextAnchor174"/>
        <w:t/>
        <w:bookmarkEnd w:id="634"/>
      </w:r>
      <w:r>
        <w:t>Technical requirements</w:t>
      </w:r>
      <w:bookmarkEnd w:id="633"/>
    </w:p>
    <w:p>
      <w:pPr>
        <w:pStyle w:val="Para 15"/>
      </w:pPr>
      <w:r>
        <w:rPr>
          <w:rStyle w:val="Text5"/>
        </w:rPr>
        <w:t xml:space="preserve">You can find the code files for this chapter on GitHub </w:t>
        <w:t xml:space="preserve">at </w:t>
      </w:r>
      <w:hyperlink r:id="rId126">
        <w:r>
          <w:t>https://github.com/PacktPublishing/Practical-Design-Patterns-for-Java-Developers/tree/main/Chapter04</w:t>
        </w:r>
      </w:hyperlink>
      <w:r>
        <w:rPr>
          <w:rStyle w:val="Text5"/>
        </w:rPr>
        <w:t>.</w:t>
      </w:r>
    </w:p>
    <w:p>
      <w:bookmarkStart w:id="635" w:name="Incompatible_object_collaboratio"/>
      <w:pPr>
        <w:pStyle w:val="Heading 1"/>
      </w:pPr>
      <w:r>
        <w:rPr>
          <w:rStyle w:val="Text11"/>
        </w:rPr>
        <w:bookmarkStart w:id="636" w:name="_idTextAnchor175"/>
        <w:t/>
        <w:bookmarkEnd w:id="636"/>
      </w:r>
      <w:r>
        <w:t>Incompatible object collaboration with the adapter pattern</w:t>
      </w:r>
      <w:bookmarkEnd w:id="635"/>
    </w:p>
    <w:p>
      <w:pPr>
        <w:pStyle w:val="Normal"/>
      </w:pPr>
      <w:r>
        <w:t>The main goal of the adapter pattern</w:t>
      </w:r>
      <w:r>
        <w:rPr>
          <w:rStyle w:val="Text12"/>
        </w:rPr>
        <w:bookmarkStart w:id="637" w:name="_idIndexMarker293"/>
        <w:t/>
        <w:bookmarkEnd w:id="637"/>
      </w:r>
      <w:r>
        <w:t xml:space="preserve"> is to connect the source</w:t>
      </w:r>
      <w:r>
        <w:rPr>
          <w:rStyle w:val="Text12"/>
        </w:rPr>
        <w:bookmarkStart w:id="638" w:name="_idIndexMarker294"/>
        <w:t/>
        <w:bookmarkEnd w:id="638"/>
      </w:r>
      <w:r>
        <w:t xml:space="preserve"> class interface to another interface that clients will expect. The adapter pattern allows classes to work together that otherwise couldn’t due to an incompatible abstraction or implementation. It is considered one of the most common patterns and is one of the </w:t>
      </w:r>
      <w:r>
        <w:rPr>
          <w:rStyle w:val="Text3"/>
        </w:rPr>
        <w:t>Gang of Four</w:t>
      </w:r>
      <w:r>
        <w:t xml:space="preserve"> (</w:t>
      </w:r>
      <w:r>
        <w:rPr>
          <w:rStyle w:val="Text3"/>
        </w:rPr>
        <w:t>GoF</w:t>
      </w:r>
      <w:r>
        <w:t xml:space="preserve">) </w:t>
        <w:t>design patterns.</w:t>
      </w:r>
    </w:p>
    <w:p>
      <w:bookmarkStart w:id="639" w:name="Motivation_8"/>
      <w:pPr>
        <w:pStyle w:val="Heading 2"/>
      </w:pPr>
      <w:r>
        <w:rPr>
          <w:rStyle w:val="Text11"/>
        </w:rPr>
        <w:bookmarkStart w:id="640" w:name="_idTextAnchor176"/>
        <w:t/>
        <w:bookmarkEnd w:id="640"/>
      </w:r>
      <w:r>
        <w:t>Motivation</w:t>
      </w:r>
      <w:bookmarkEnd w:id="639"/>
    </w:p>
    <w:p>
      <w:pPr>
        <w:pStyle w:val="Normal"/>
      </w:pPr>
      <w:r>
        <w:t>The adapter pattern</w:t>
      </w:r>
      <w:r>
        <w:rPr>
          <w:rStyle w:val="Text12"/>
        </w:rPr>
        <w:bookmarkStart w:id="641" w:name="_idIndexMarker295"/>
        <w:t/>
        <w:bookmarkEnd w:id="641"/>
      </w:r>
      <w:r>
        <w:t xml:space="preserve"> is also known as </w:t>
      </w:r>
      <w:r>
        <w:rPr>
          <w:rStyle w:val="Text3"/>
        </w:rPr>
        <w:t>wrapper</w:t>
      </w:r>
      <w:r>
        <w:t>. An adapter wraps the behavior</w:t>
      </w:r>
      <w:r>
        <w:rPr>
          <w:rStyle w:val="Text12"/>
        </w:rPr>
        <w:bookmarkStart w:id="642" w:name="_idIndexMarker296"/>
        <w:t/>
        <w:bookmarkEnd w:id="642"/>
      </w:r>
      <w:r>
        <w:t xml:space="preserve"> of the adaptee (connected class) and allows access to the adaptee without modification using an already existing interface. Commonly, an adaptee uses an incompatible interface, and an adapter consolidates such behavior and transparently provides access to the </w:t>
        <w:t>required functionality.</w:t>
      </w:r>
    </w:p>
    <w:p>
      <w:bookmarkStart w:id="643" w:name="Finding_it_in_the_JDK_8"/>
      <w:pPr>
        <w:pStyle w:val="Heading 2"/>
      </w:pPr>
      <w:r>
        <w:rPr>
          <w:rStyle w:val="Text11"/>
        </w:rPr>
        <w:bookmarkStart w:id="644" w:name="_idTextAnchor177"/>
        <w:t/>
        <w:bookmarkEnd w:id="644"/>
      </w:r>
      <w:r>
        <w:t>Finding it in the JDK</w:t>
      </w:r>
      <w:bookmarkEnd w:id="643"/>
    </w:p>
    <w:p>
      <w:pPr>
        <w:pStyle w:val="Normal"/>
      </w:pPr>
      <w:r>
        <w:t xml:space="preserve">The </w:t>
      </w:r>
      <w:r>
        <w:rPr>
          <w:rStyle w:val="Text0"/>
        </w:rPr>
        <w:t>java.base</w:t>
      </w:r>
      <w:r>
        <w:t xml:space="preserve"> module provides</w:t>
      </w:r>
      <w:r>
        <w:rPr>
          <w:rStyle w:val="Text12"/>
        </w:rPr>
        <w:bookmarkStart w:id="645" w:name="_idIndexMarker297"/>
        <w:t/>
        <w:bookmarkEnd w:id="645"/>
      </w:r>
      <w:r>
        <w:t xml:space="preserve"> multiple implementations of the adapter pattern. The </w:t>
      </w:r>
      <w:r>
        <w:rPr>
          <w:rStyle w:val="Text0"/>
        </w:rPr>
        <w:t>Collections</w:t>
      </w:r>
      <w:r>
        <w:t xml:space="preserve"> utility class from the </w:t>
      </w:r>
      <w:r>
        <w:rPr>
          <w:rStyle w:val="Text0"/>
        </w:rPr>
        <w:t>java.util</w:t>
      </w:r>
      <w:r>
        <w:t xml:space="preserve"> package provides a </w:t>
      </w:r>
      <w:r>
        <w:rPr>
          <w:rStyle w:val="Text0"/>
        </w:rPr>
        <w:t>list</w:t>
      </w:r>
      <w:r>
        <w:t xml:space="preserve"> method, which accepts an </w:t>
      </w:r>
      <w:r>
        <w:rPr>
          <w:rStyle w:val="Text0"/>
        </w:rPr>
        <w:t>Enumeration</w:t>
      </w:r>
      <w:r>
        <w:t xml:space="preserve"> interface and adapts the result into an </w:t>
      </w:r>
      <w:r>
        <w:rPr>
          <w:rStyle w:val="Text0"/>
        </w:rPr>
        <w:t>ArrayList</w:t>
      </w:r>
      <w:r>
        <w:t xml:space="preserve"> instance.</w:t>
      </w:r>
    </w:p>
    <w:p>
      <w:bookmarkStart w:id="646" w:name="Sample_code_8"/>
      <w:pPr>
        <w:pStyle w:val="Heading 2"/>
      </w:pPr>
      <w:r>
        <w:rPr>
          <w:rStyle w:val="Text11"/>
        </w:rPr>
        <w:bookmarkStart w:id="647" w:name="_idTextAnchor178"/>
        <w:t/>
        <w:bookmarkEnd w:id="647"/>
      </w:r>
      <w:r>
        <w:t>Sample code</w:t>
      </w:r>
      <w:bookmarkEnd w:id="646"/>
    </w:p>
    <w:p>
      <w:pPr>
        <w:pStyle w:val="Normal"/>
      </w:pPr>
      <w:r>
        <w:t>The adapter pattern can be implemented</w:t>
      </w:r>
      <w:r>
        <w:rPr>
          <w:rStyle w:val="Text12"/>
        </w:rPr>
        <w:bookmarkStart w:id="648" w:name="_idIndexMarker298"/>
        <w:t/>
        <w:bookmarkEnd w:id="648"/>
      </w:r>
      <w:r>
        <w:t xml:space="preserve"> in several ways. One of them is considered in the example of a vehicle that can have different types of engines (</w:t>
      </w:r>
      <w:r>
        <w:rPr>
          <w:rStyle w:val="Text1"/>
        </w:rPr>
        <w:t>Example 4.1</w:t>
      </w:r>
      <w:r>
        <w:t>):</w:t>
      </w:r>
    </w:p>
    <w:p>
      <w:pPr>
        <w:pStyle w:val="Para 04"/>
      </w:pPr>
      <w:r>
        <w:t xml:space="preserve"/>
        <w:br w:clear="none"/>
        <w:t xml:space="preserve">public static</w:t>
        <w:br w:clear="none"/>
      </w:r>
      <w:r>
        <w:rPr>
          <w:rStyle w:val="Text11"/>
        </w:rPr>
      </w:r>
      <w:r>
        <w:t xml:space="preserve"> void</w:t>
        <w:br w:clear="none"/>
      </w:r>
      <w:r>
        <w:rPr>
          <w:rStyle w:val="Text11"/>
        </w:rPr>
      </w:r>
      <w:r>
        <w:t xml:space="preserve"> main(String[] args) {</w:t>
        <w:br w:clear="none"/>
        <w:t xml:space="preserve">    System.out.println("Adapter Pattern: engines");</w:t>
        <w:br w:clear="none"/>
        <w:t xml:space="preserve">    var electricEngine = new ElectricEngine();</w:t>
        <w:br w:clear="none"/>
        <w:t xml:space="preserve">    var enginePetrol = new PetrolEngine();</w:t>
        <w:br w:clear="none"/>
        <w:t xml:space="preserve">    var vehicleElectric = new Vehicle(electricEngine);</w:t>
        <w:br w:clear="none"/>
        <w:t xml:space="preserve">    var vehiclePetrol = new Vehicle(enginePetrol);</w:t>
        <w:br w:clear="none"/>
        <w:t xml:space="preserve">    vehicleElectric.drive();</w:t>
        <w:br w:clear="none"/>
        <w:t xml:space="preserve">    vehicleElectric.refuel();</w:t>
        <w:br w:clear="none"/>
        <w:t xml:space="preserve">    vehiclePetrol.drive();</w:t>
        <w:br w:clear="none"/>
        <w:t xml:space="preserve">    vehiclePetrol.refuel();</w:t>
        <w:br w:clear="none"/>
        <w:t xml:space="preserve">}</w:t>
        <w:br w:clear="none"/>
      </w:r>
    </w:p>
    <w:p>
      <w:pPr>
        <w:pStyle w:val="Normal"/>
      </w:pPr>
      <w:r>
        <w:t>Here</w:t>
      </w:r>
      <w:r>
        <w:rPr>
          <w:rStyle w:val="Text12"/>
        </w:rPr>
        <w:bookmarkStart w:id="649" w:name="_idIndexMarker299"/>
        <w:t/>
        <w:bookmarkEnd w:id="649"/>
      </w:r>
      <w:r>
        <w:t xml:space="preserve"> is </w:t>
        <w:t>the output:</w:t>
      </w:r>
    </w:p>
    <w:p>
      <w:pPr>
        <w:pStyle w:val="Para 08"/>
      </w:pPr>
      <w:r>
        <w:rPr>
          <w:rStyle w:val="Text3"/>
        </w:rPr>
        <w:t xml:space="preserve"/>
        <w:br w:clear="none"/>
      </w:r>
      <w:r>
        <w:t xml:space="preserve">Adapter Pattern: engines</w:t>
        <w:br w:clear="none"/>
      </w:r>
      <w:r>
        <w:rPr>
          <w:rStyle w:val="Text3"/>
        </w:rPr>
        <w:t xml:space="preserve"/>
        <w:br w:clear="none"/>
      </w:r>
      <w:r>
        <w:t xml:space="preserve">...</w:t>
        <w:br w:clear="none"/>
      </w:r>
      <w:r>
        <w:rPr>
          <w:rStyle w:val="Text3"/>
        </w:rPr>
        <w:t xml:space="preserve"/>
        <w:br w:clear="none"/>
      </w:r>
      <w:r>
        <w:t xml:space="preserve">Vehicle, stop</w:t>
        <w:br w:clear="none"/>
      </w:r>
      <w:r>
        <w:rPr>
          <w:rStyle w:val="Text3"/>
        </w:rPr>
        <w:t xml:space="preserve"/>
        <w:br w:clear="none"/>
      </w:r>
      <w:r>
        <w:t xml:space="preserve">Vehicle needs recharge</w:t>
        <w:br w:clear="none"/>
      </w:r>
      <w:r>
        <w:rPr>
          <w:rStyle w:val="Text3"/>
        </w:rPr>
        <w:t xml:space="preserve"/>
        <w:br w:clear="none"/>
      </w:r>
      <w:r>
        <w:t xml:space="preserve">ElectricEngine, check plug</w:t>
        <w:br w:clear="none"/>
      </w:r>
      <w:r>
        <w:rPr>
          <w:rStyle w:val="Text3"/>
        </w:rPr>
        <w:t xml:space="preserve"/>
        <w:br w:clear="none"/>
      </w:r>
      <w:r>
        <w:t xml:space="preserve">ElectricEngine, recharging</w:t>
        <w:br w:clear="none"/>
      </w:r>
      <w:r>
        <w:rPr>
          <w:rStyle w:val="Text3"/>
        </w:rPr>
        <w:t xml:space="preserve"/>
        <w:br w:clear="none"/>
      </w:r>
      <w:r>
        <w:t xml:space="preserve">...</w:t>
        <w:br w:clear="none"/>
      </w:r>
      <w:r>
        <w:rPr>
          <w:rStyle w:val="Text3"/>
        </w:rPr>
        <w:t xml:space="preserve"/>
        <w:br w:clear="none"/>
      </w:r>
      <w:r>
        <w:t xml:space="preserve">Vehicle needs petrol</w:t>
        <w:br w:clear="none"/>
      </w:r>
      <w:r>
        <w:rPr>
          <w:rStyle w:val="Text3"/>
        </w:rPr>
        <w:t xml:space="preserve"/>
        <w:br w:clear="none"/>
      </w:r>
      <w:r>
        <w:t xml:space="preserve">PetrolEngine, tank</w:t>
        <w:br w:clear="none"/>
      </w:r>
    </w:p>
    <w:p>
      <w:pPr>
        <w:pStyle w:val="Normal"/>
      </w:pPr>
      <w:r>
        <w:t>Example 4.1 – Although each type of vehicle shares similar logic, the behavior of the refuel method varies by engine type</w:t>
      </w:r>
    </w:p>
    <w:p>
      <w:pPr>
        <w:pStyle w:val="Normal"/>
      </w:pPr>
      <w:r>
        <w:t>These engines share some similar functionalities and features, but not all. They are very different from each other (</w:t>
      </w:r>
      <w:r>
        <w:rPr>
          <w:rStyle w:val="Text1"/>
        </w:rPr>
        <w:t>Figure 4</w:t>
        <w:t>.1</w:t>
      </w:r>
      <w:r>
        <w:t>):</w:t>
      </w:r>
    </w:p>
    <w:p>
      <w:bookmarkStart w:id="650"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49800" cy="2882900"/>
            <wp:effectExtent l="0" r="0" t="0" b="0"/>
            <wp:wrapTopAndBottom/>
            <wp:docPr id="36" name="B18884_04_01.jpg" descr="Figure 4.1 – UML class diagram highlighting engine type differences"/>
            <wp:cNvGraphicFramePr>
              <a:graphicFrameLocks noChangeAspect="1"/>
            </wp:cNvGraphicFramePr>
            <a:graphic>
              <a:graphicData uri="http://schemas.openxmlformats.org/drawingml/2006/picture">
                <pic:pic>
                  <pic:nvPicPr>
                    <pic:cNvPr id="0" name="B18884_04_01.jpg" descr="Figure 4.1 – UML class diagram highlighting engine type differences"/>
                    <pic:cNvPicPr/>
                  </pic:nvPicPr>
                  <pic:blipFill>
                    <a:blip r:embed="rId40"/>
                    <a:stretch>
                      <a:fillRect/>
                    </a:stretch>
                  </pic:blipFill>
                  <pic:spPr>
                    <a:xfrm>
                      <a:off x="0" y="0"/>
                      <a:ext cx="4749800" cy="2882900"/>
                    </a:xfrm>
                    <a:prstGeom prst="rect">
                      <a:avLst/>
                    </a:prstGeom>
                  </pic:spPr>
                </pic:pic>
              </a:graphicData>
            </a:graphic>
          </wp:anchor>
        </w:drawing>
        <w:t xml:space="preserve"> </w:t>
      </w:r>
      <w:bookmarkEnd w:id="650"/>
    </w:p>
    <w:p>
      <w:pPr>
        <w:pStyle w:val="Normal"/>
      </w:pPr>
      <w:r>
        <w:t>Figure 4.1 – UML class diagram highlighting engine type differences</w:t>
      </w:r>
    </w:p>
    <w:p>
      <w:pPr>
        <w:pStyle w:val="Normal"/>
      </w:pPr>
      <w:r>
        <w:t xml:space="preserve">In this example, the </w:t>
      </w:r>
      <w:r>
        <w:rPr>
          <w:rStyle w:val="Text0"/>
        </w:rPr>
        <w:t>Vehicle</w:t>
      </w:r>
      <w:r>
        <w:t xml:space="preserve"> class and its instance play</w:t>
      </w:r>
      <w:r>
        <w:rPr>
          <w:rStyle w:val="Text12"/>
        </w:rPr>
        <w:bookmarkStart w:id="651" w:name="_idIndexMarker300"/>
        <w:t/>
        <w:bookmarkEnd w:id="651"/>
      </w:r>
      <w:r>
        <w:t xml:space="preserve"> the role of adapter. In the case of the </w:t>
      </w:r>
      <w:r>
        <w:rPr>
          <w:rStyle w:val="Text0"/>
        </w:rPr>
        <w:t>drive</w:t>
      </w:r>
      <w:r>
        <w:t xml:space="preserve"> method, both motors behave similarly. The </w:t>
      </w:r>
      <w:r>
        <w:rPr>
          <w:rStyle w:val="Text0"/>
        </w:rPr>
        <w:t>tank</w:t>
      </w:r>
      <w:r>
        <w:t xml:space="preserve"> method execution is a different scenario because the vehicle adapter needs to know the exact engine type to correctly execute the </w:t>
      </w:r>
      <w:r>
        <w:rPr>
          <w:rStyle w:val="Text0"/>
        </w:rPr>
        <w:t>refuel</w:t>
      </w:r>
      <w:r>
        <w:t xml:space="preserve"> method (</w:t>
      </w:r>
      <w:r>
        <w:rPr>
          <w:rStyle w:val="Text1"/>
        </w:rPr>
        <w:t>Example 4.2</w:t>
      </w:r>
      <w:r>
        <w:t>):</w:t>
      </w:r>
    </w:p>
    <w:p>
      <w:pPr>
        <w:pStyle w:val="Para 04"/>
      </w:pPr>
      <w:r>
        <w:t xml:space="preserve"/>
        <w:br w:clear="none"/>
        <w:t xml:space="preserve">class Vehicle {</w:t>
        <w:br w:clear="none"/>
        <w:t xml:space="preserve">    private final Engine engine;</w:t>
        <w:br w:clear="none"/>
        <w:t xml:space="preserve">  ...</w:t>
        <w:br w:clear="none"/>
        <w:t xml:space="preserve">    void refuel(){</w:t>
        <w:br w:clear="none"/>
        <w:t xml:space="preserve">        System.out.println("Vehicle, stop");</w:t>
        <w:br w:clear="none"/>
        <w:t xml:space="preserve">        switch (engine){</w:t>
        <w:br w:clear="none"/>
        <w:t xml:space="preserve">            case ElectricEngine de -&gt; {</w:t>
        <w:br w:clear="none"/>
        <w:t xml:space="preserve">                System.out.println("Vehicle needs diesel");</w:t>
        <w:br w:clear="none"/>
        <w:t xml:space="preserve">                de.checkPlug();</w:t>
        <w:br w:clear="none"/>
        <w:t xml:space="preserve">                de.tank();</w:t>
        <w:br w:clear="none"/>
        <w:t xml:space="preserve">            }</w:t>
        <w:br w:clear="none"/>
        <w:t xml:space="preserve">            case PetrolEngine pe -&gt; {</w:t>
        <w:br w:clear="none"/>
        <w:t xml:space="preserve">                System.out.println("Vehicle needs petrol");</w:t>
        <w:br w:clear="none"/>
        <w:t xml:space="preserve">                pe.tank();</w:t>
        <w:br w:clear="none"/>
        <w:t xml:space="preserve">            }</w:t>
        <w:br w:clear="none"/>
        <w:t xml:space="preserve">            default -&gt; throw new IllegalStateException</w:t>
        <w:br w:clear="none"/>
        <w:t xml:space="preserve">               ("Vehicle has no engine");</w:t>
        <w:br w:clear="none"/>
        <w:t xml:space="preserve">        }</w:t>
        <w:br w:clear="none"/>
        <w:t xml:space="preserve">        engine.tank();</w:t>
        <w:br w:clear="none"/>
        <w:t xml:space="preserve">    }</w:t>
        <w:br w:clear="none"/>
        <w:t xml:space="preserve">}</w:t>
        <w:br w:clear="none"/>
      </w:r>
    </w:p>
    <w:p>
      <w:pPr>
        <w:pStyle w:val="Normal"/>
      </w:pPr>
      <w:r>
        <w:t>Example 4.2 – The Vehicle instance operates with an engine based on its type, identified by the pattern-matching functionality</w:t>
      </w:r>
    </w:p>
    <w:p>
      <w:pPr>
        <w:pStyle w:val="Normal"/>
      </w:pPr>
      <w:r>
        <w:t xml:space="preserve">New language features </w:t>
      </w:r>
      <w:r>
        <w:rPr>
          <w:rStyle w:val="Text12"/>
        </w:rPr>
        <w:bookmarkStart w:id="652" w:name="_idIndexMarker301"/>
        <w:t/>
        <w:bookmarkEnd w:id="652"/>
      </w:r>
      <w:r>
        <w:t xml:space="preserve">such as </w:t>
      </w:r>
      <w:r>
        <w:rPr>
          <w:rStyle w:val="Text0"/>
        </w:rPr>
        <w:t>switch</w:t>
      </w:r>
      <w:r>
        <w:t xml:space="preserve"> statement enhancements can be very useful as there is no need to keep the exact adaptee instance reference for the adapter. The </w:t>
      </w:r>
      <w:r>
        <w:rPr>
          <w:rStyle w:val="Text0"/>
        </w:rPr>
        <w:t>sealed</w:t>
      </w:r>
      <w:r>
        <w:t xml:space="preserve"> classes enforce the desired purpose and increase maintainability by protecting their intent, such as by avoiding </w:t>
        <w:t>unwanted extensions.</w:t>
      </w:r>
    </w:p>
    <w:p>
      <w:pPr>
        <w:pStyle w:val="Normal"/>
      </w:pPr>
      <w:r>
        <w:t>Both engine types considered may still implement similar abstraction in order to maintain the concept of the engine (</w:t>
      </w:r>
      <w:r>
        <w:rPr>
          <w:rStyle w:val="Text1"/>
        </w:rPr>
        <w:t>Example 4.3</w:t>
      </w:r>
      <w:r>
        <w:t>):</w:t>
      </w:r>
    </w:p>
    <w:p>
      <w:pPr>
        <w:pStyle w:val="Para 04"/>
      </w:pPr>
      <w:r>
        <w:t xml:space="preserve"/>
        <w:br w:clear="none"/>
        <w:t xml:space="preserve">sealed interface Engine permits ElectricEngine,</w:t>
        <w:br w:clear="none"/>
        <w:t xml:space="preserve">    PetrolEngine  {</w:t>
        <w:br w:clear="none"/>
        <w:t xml:space="preserve">    void run();</w:t>
        <w:br w:clear="none"/>
        <w:t xml:space="preserve">    void tank();</w:t>
        <w:br w:clear="none"/>
        <w:t xml:space="preserve">}</w:t>
        <w:br w:clear="none"/>
      </w:r>
    </w:p>
    <w:p>
      <w:pPr>
        <w:pStyle w:val="Normal"/>
      </w:pPr>
      <w:r>
        <w:t>Example 4.3 – The Engine interface allows only certain classes to implement its methods</w:t>
      </w:r>
    </w:p>
    <w:p>
      <w:pPr>
        <w:pStyle w:val="Normal"/>
      </w:pPr>
      <w:r>
        <w:t xml:space="preserve">The </w:t>
      </w:r>
      <w:r>
        <w:rPr>
          <w:rStyle w:val="Text0"/>
        </w:rPr>
        <w:t>Vehicle</w:t>
      </w:r>
      <w:r>
        <w:t xml:space="preserve"> adapter provides the required logic to handle</w:t>
      </w:r>
      <w:r>
        <w:rPr>
          <w:rStyle w:val="Text12"/>
        </w:rPr>
        <w:bookmarkStart w:id="653" w:name="_idIndexMarker302"/>
        <w:t/>
        <w:bookmarkEnd w:id="653"/>
      </w:r>
      <w:r>
        <w:t xml:space="preserve"> the different engine implementations properly. The </w:t>
      </w:r>
      <w:r>
        <w:rPr>
          <w:rStyle w:val="Text0"/>
        </w:rPr>
        <w:t>ElectricEngine</w:t>
      </w:r>
      <w:r>
        <w:t xml:space="preserve"> implementation provides an additional </w:t>
      </w:r>
      <w:r>
        <w:rPr>
          <w:rStyle w:val="Text0"/>
        </w:rPr>
        <w:t>checkPlug</w:t>
      </w:r>
      <w:r>
        <w:t xml:space="preserve"> method (</w:t>
      </w:r>
      <w:r>
        <w:rPr>
          <w:rStyle w:val="Text1"/>
        </w:rPr>
        <w:t>Example 4.4</w:t>
      </w:r>
      <w:r>
        <w:t>):</w:t>
      </w:r>
    </w:p>
    <w:p>
      <w:pPr>
        <w:pStyle w:val="Para 04"/>
      </w:pPr>
      <w:r>
        <w:t xml:space="preserve"/>
        <w:br w:clear="none"/>
        <w:t xml:space="preserve">final class ElectricEngine implements Engine{</w:t>
        <w:br w:clear="none"/>
        <w:t xml:space="preserve">    @Override</w:t>
        <w:br w:clear="none"/>
        <w:t xml:space="preserve">    public void run() {</w:t>
        <w:br w:clear="none"/>
        <w:t xml:space="preserve">        System.out.println("ElectricEngine, run");</w:t>
        <w:br w:clear="none"/>
        <w:t xml:space="preserve">    }</w:t>
        <w:br w:clear="none"/>
        <w:t xml:space="preserve">    @Override</w:t>
        <w:br w:clear="none"/>
        <w:t xml:space="preserve">    public void tank() {</w:t>
        <w:br w:clear="none"/>
        <w:t xml:space="preserve">        System.out.println("ElectricEngine, recharging");</w:t>
        <w:br w:clear="none"/>
        <w:t xml:space="preserve">    }</w:t>
        <w:br w:clear="none"/>
        <w:t xml:space="preserve">    public void checkPlug(){</w:t>
        <w:br w:clear="none"/>
        <w:t xml:space="preserve">        System.out.println("ElectricEngine, check plug");</w:t>
        <w:br w:clear="none"/>
        <w:t xml:space="preserve">    }</w:t>
        <w:br w:clear="none"/>
        <w:t xml:space="preserve">}</w:t>
        <w:br w:clear="none"/>
      </w:r>
    </w:p>
    <w:p>
      <w:pPr>
        <w:pStyle w:val="Normal"/>
      </w:pPr>
      <w:r>
        <w:t>Example 4.4 – ElectricEngine implements additional logic that is not shareable with the general Engine concept</w:t>
      </w:r>
    </w:p>
    <w:p>
      <w:bookmarkStart w:id="654" w:name="Conclusion_8"/>
      <w:pPr>
        <w:pStyle w:val="Heading 2"/>
      </w:pPr>
      <w:r>
        <w:rPr>
          <w:rStyle w:val="Text11"/>
        </w:rPr>
        <w:bookmarkStart w:id="655" w:name="_idTextAnchor181"/>
        <w:t/>
        <w:bookmarkEnd w:id="655"/>
      </w:r>
      <w:r>
        <w:t>Conclusion</w:t>
      </w:r>
      <w:bookmarkEnd w:id="654"/>
    </w:p>
    <w:p>
      <w:pPr>
        <w:pStyle w:val="Normal"/>
      </w:pPr>
      <w:r>
        <w:t>The adapter structural design pattern</w:t>
      </w:r>
      <w:r>
        <w:rPr>
          <w:rStyle w:val="Text12"/>
        </w:rPr>
        <w:bookmarkStart w:id="656" w:name="_idIndexMarker303"/>
        <w:t/>
        <w:bookmarkEnd w:id="656"/>
      </w:r>
      <w:r>
        <w:t xml:space="preserve"> has a valid place in development as it represents a maintainable way to connect different functionalities and control them through a similar interface. The adapter is properly encapsulated and can be even more abstract. The new </w:t>
      </w:r>
      <w:r>
        <w:rPr>
          <w:rStyle w:val="Text0"/>
        </w:rPr>
        <w:t>sealed</w:t>
      </w:r>
      <w:r>
        <w:t xml:space="preserve"> classes support the pattern concept of maintainability and clarity. The consequence of using the adapter pattern may be that the adapter needs to commit to a specific adaptee or interface. The adapter may extend some of the adaptee functionalities as a subclass. The adapter pattern is worth considering when additional third-party libraries or APIs are to be implemented. It provides</w:t>
      </w:r>
      <w:r>
        <w:rPr>
          <w:rStyle w:val="Text12"/>
        </w:rPr>
        <w:bookmarkStart w:id="657" w:name="_idIndexMarker304"/>
        <w:t/>
        <w:bookmarkEnd w:id="657"/>
      </w:r>
      <w:r>
        <w:t xml:space="preserve"> a transparent and decoupled way to interact with libraries, following the SOLID concept. Solutions can also be </w:t>
        <w:t>easily refactored.</w:t>
      </w:r>
    </w:p>
    <w:p>
      <w:pPr>
        <w:pStyle w:val="Normal"/>
      </w:pPr>
      <w:r>
        <w:t xml:space="preserve">This look at the adapter pattern has shown the approach of using incompatible APIs. Next, let us investigate how to use different </w:t>
        <w:t>replaceable implementations.</w:t>
      </w:r>
    </w:p>
    <w:p>
      <w:bookmarkStart w:id="658" w:name="Decoupling_and_developing_object"/>
      <w:pPr>
        <w:pStyle w:val="Heading 1"/>
      </w:pPr>
      <w:r>
        <w:rPr>
          <w:rStyle w:val="Text11"/>
        </w:rPr>
        <w:bookmarkStart w:id="659" w:name="_idTextAnchor182"/>
        <w:t/>
        <w:bookmarkEnd w:id="659"/>
      </w:r>
      <w:r>
        <w:t>Decoupling and developing objects independently with the bridge pattern</w:t>
      </w:r>
      <w:bookmarkEnd w:id="658"/>
    </w:p>
    <w:p>
      <w:pPr>
        <w:pStyle w:val="Normal"/>
      </w:pPr>
      <w:r>
        <w:t>The goal of this pattern</w:t>
      </w:r>
      <w:r>
        <w:rPr>
          <w:rStyle w:val="Text12"/>
        </w:rPr>
        <w:bookmarkStart w:id="660" w:name="_idIndexMarker305"/>
        <w:t/>
        <w:bookmarkEnd w:id="660"/>
      </w:r>
      <w:r>
        <w:t xml:space="preserve"> is to separate the abstraction</w:t>
      </w:r>
      <w:r>
        <w:rPr>
          <w:rStyle w:val="Text12"/>
        </w:rPr>
        <w:bookmarkStart w:id="661" w:name="_idIndexMarker306"/>
        <w:t/>
        <w:bookmarkEnd w:id="661"/>
      </w:r>
      <w:r>
        <w:t xml:space="preserve"> from its implementation so that both can change independently. The bridge pattern was described by </w:t>
        <w:t>the GoF.</w:t>
      </w:r>
    </w:p>
    <w:p>
      <w:bookmarkStart w:id="662" w:name="Motivation_9"/>
      <w:pPr>
        <w:pStyle w:val="Heading 2"/>
      </w:pPr>
      <w:r>
        <w:rPr>
          <w:rStyle w:val="Text11"/>
        </w:rPr>
        <w:bookmarkStart w:id="663" w:name="_idTextAnchor183"/>
        <w:t/>
        <w:bookmarkEnd w:id="663"/>
      </w:r>
      <w:r>
        <w:t>Motivation</w:t>
      </w:r>
      <w:bookmarkEnd w:id="662"/>
    </w:p>
    <w:p>
      <w:pPr>
        <w:pStyle w:val="Normal"/>
      </w:pPr>
      <w:r>
        <w:t>The bridge pattern</w:t>
      </w:r>
      <w:r>
        <w:rPr>
          <w:rStyle w:val="Text12"/>
        </w:rPr>
        <w:bookmarkStart w:id="664" w:name="_idIndexMarker307"/>
        <w:t/>
        <w:bookmarkEnd w:id="664"/>
      </w:r>
      <w:r>
        <w:t xml:space="preserve"> is about prioritizing composition over inheritance. The implementation details are moved from the hierarchy to another object with a separate hierarchy. The bridge pattern uses encapsulation and aggregation, and may use inheritance to separate responsibilities into </w:t>
        <w:t>different classes.</w:t>
      </w:r>
    </w:p>
    <w:p>
      <w:bookmarkStart w:id="665" w:name="Finding_it_in_the_JDK_9"/>
      <w:pPr>
        <w:pStyle w:val="Heading 2"/>
      </w:pPr>
      <w:r>
        <w:rPr>
          <w:rStyle w:val="Text11"/>
        </w:rPr>
        <w:bookmarkStart w:id="666" w:name="_idTextAnchor184"/>
        <w:t/>
        <w:bookmarkEnd w:id="666"/>
      </w:r>
      <w:r>
        <w:t>Finding it in the JDK</w:t>
      </w:r>
      <w:bookmarkEnd w:id="665"/>
    </w:p>
    <w:p>
      <w:pPr>
        <w:pStyle w:val="Normal"/>
      </w:pPr>
      <w:r>
        <w:t>Uses of the bridge pattern</w:t>
      </w:r>
      <w:r>
        <w:rPr>
          <w:rStyle w:val="Text12"/>
        </w:rPr>
        <w:bookmarkStart w:id="667" w:name="_idIndexMarker308"/>
        <w:t/>
        <w:bookmarkEnd w:id="667"/>
      </w:r>
      <w:r>
        <w:t xml:space="preserve"> can be found in the </w:t>
      </w:r>
      <w:r>
        <w:rPr>
          <w:rStyle w:val="Text0"/>
        </w:rPr>
        <w:t>java.util.logging</w:t>
      </w:r>
      <w:r>
        <w:t xml:space="preserve"> package and the implementation of the </w:t>
      </w:r>
      <w:r>
        <w:rPr>
          <w:rStyle w:val="Text0"/>
        </w:rPr>
        <w:t>Logger</w:t>
      </w:r>
      <w:r>
        <w:t xml:space="preserve"> class. The class is located in the </w:t>
      </w:r>
      <w:r>
        <w:rPr>
          <w:rStyle w:val="Text0"/>
        </w:rPr>
        <w:t>java.logging</w:t>
      </w:r>
      <w:r>
        <w:t xml:space="preserve"> module. It implements the </w:t>
      </w:r>
      <w:r>
        <w:rPr>
          <w:rStyle w:val="Text0"/>
        </w:rPr>
        <w:t>Filter</w:t>
      </w:r>
      <w:r>
        <w:t xml:space="preserve"> interface. This interface is used to gain additional control over logged content beyond the standard </w:t>
        <w:t>log level.</w:t>
      </w:r>
    </w:p>
    <w:p>
      <w:bookmarkStart w:id="668" w:name="Sample_code_9"/>
      <w:pPr>
        <w:pStyle w:val="Heading 2"/>
      </w:pPr>
      <w:r>
        <w:rPr>
          <w:rStyle w:val="Text11"/>
        </w:rPr>
        <w:bookmarkStart w:id="669" w:name="_idTextAnchor185"/>
        <w:t/>
        <w:bookmarkEnd w:id="669"/>
      </w:r>
      <w:r>
        <w:t>Sample code</w:t>
      </w:r>
      <w:bookmarkEnd w:id="668"/>
    </w:p>
    <w:p>
      <w:pPr>
        <w:pStyle w:val="Normal"/>
      </w:pPr>
      <w:r>
        <w:t>Let us see an example of two types</w:t>
      </w:r>
      <w:r>
        <w:rPr>
          <w:rStyle w:val="Text12"/>
        </w:rPr>
        <w:bookmarkStart w:id="670" w:name="_idIndexMarker309"/>
        <w:t/>
        <w:bookmarkEnd w:id="670"/>
      </w:r>
      <w:r>
        <w:t xml:space="preserve"> of vehicles: a sport car and a pickup. The vehicles vary in engine type: petrol and diesel. The intention is to enforce a separate development for the </w:t>
      </w:r>
      <w:r>
        <w:rPr>
          <w:rStyle w:val="Text0"/>
        </w:rPr>
        <w:t>Vehicle</w:t>
      </w:r>
      <w:r>
        <w:t xml:space="preserve"> and </w:t>
      </w:r>
      <w:r>
        <w:rPr>
          <w:rStyle w:val="Text0"/>
        </w:rPr>
        <w:t>Engine</w:t>
      </w:r>
      <w:r>
        <w:t xml:space="preserve"> abstraction source code. The example case creates vehicles and executes </w:t>
      </w:r>
      <w:r>
        <w:rPr>
          <w:rStyle w:val="Text0"/>
        </w:rPr>
        <w:t>drive</w:t>
      </w:r>
      <w:r>
        <w:t xml:space="preserve"> and </w:t>
      </w:r>
      <w:r>
        <w:rPr>
          <w:rStyle w:val="Text0"/>
        </w:rPr>
        <w:t>stop</w:t>
      </w:r>
      <w:r>
        <w:t xml:space="preserve"> methods (</w:t>
      </w:r>
      <w:r>
        <w:rPr>
          <w:rStyle w:val="Text1"/>
        </w:rPr>
        <w:t>Example 4.5</w:t>
      </w:r>
      <w:r>
        <w:t>):</w:t>
      </w:r>
    </w:p>
    <w:p>
      <w:pPr>
        <w:pStyle w:val="Para 04"/>
      </w:pPr>
      <w:r>
        <w:t xml:space="preserve"/>
        <w:br w:clear="none"/>
        <w:t xml:space="preserve">public static void main(String[] args) {</w:t>
        <w:br w:clear="none"/>
        <w:t xml:space="preserve">    System.out.println("Pattern Bridge, vehicle</w:t>
        <w:br w:clear="none"/>
        <w:t xml:space="preserve">        engines...");</w:t>
        <w:br w:clear="none"/>
        <w:t xml:space="preserve">    Vehicle sportVehicle = new SportVehicle(new</w:t>
        <w:br w:clear="none"/>
        <w:t xml:space="preserve">        PetrolEngine(), 911);</w:t>
        <w:br w:clear="none"/>
        <w:t xml:space="preserve">    Vehicle pickupVehicle = new PickupVehicle(new</w:t>
        <w:br w:clear="none"/>
        <w:t xml:space="preserve">        DieselEngine(), 300);</w:t>
        <w:br w:clear="none"/>
        <w:t xml:space="preserve">    sportVehicle.drive();</w:t>
        <w:br w:clear="none"/>
        <w:t xml:space="preserve">    sportVehicle.stop();</w:t>
        <w:br w:clear="none"/>
        <w:t xml:space="preserve">    pickupVehicle.drive();</w:t>
        <w:br w:clear="none"/>
        <w:t xml:space="preserve">    pickupVehicle.stop();</w:t>
        <w:br w:clear="none"/>
        <w:t xml:space="preserve">}</w:t>
        <w:br w:clear="none"/>
      </w:r>
    </w:p>
    <w:p>
      <w:pPr>
        <w:pStyle w:val="Normal"/>
      </w:pPr>
      <w:r>
        <w:t xml:space="preserve">Here is </w:t>
        <w:t>the output:</w:t>
      </w:r>
    </w:p>
    <w:p>
      <w:pPr>
        <w:pStyle w:val="Para 08"/>
      </w:pPr>
      <w:r>
        <w:rPr>
          <w:rStyle w:val="Text3"/>
        </w:rPr>
        <w:t xml:space="preserve"/>
        <w:br w:clear="none"/>
      </w:r>
      <w:r>
        <w:t xml:space="preserve">Pattern Bridge, vehicle engines...</w:t>
        <w:br w:clear="none"/>
      </w:r>
      <w:r>
        <w:rPr>
          <w:rStyle w:val="Text3"/>
        </w:rPr>
        <w:t xml:space="preserve"/>
        <w:br w:clear="none"/>
      </w:r>
      <w:r>
        <w:t xml:space="preserve">SportVehicle, starting engine</w:t>
        <w:br w:clear="none"/>
      </w:r>
      <w:r>
        <w:rPr>
          <w:rStyle w:val="Text3"/>
        </w:rPr>
        <w:t xml:space="preserve"/>
        <w:br w:clear="none"/>
      </w:r>
      <w:r>
        <w:t xml:space="preserve">PetrolEngine, on</w:t>
        <w:br w:clear="none"/>
      </w:r>
      <w:r>
        <w:rPr>
          <w:rStyle w:val="Text3"/>
        </w:rPr>
        <w:t xml:space="preserve"/>
        <w:br w:clear="none"/>
      </w:r>
      <w:r>
        <w:t xml:space="preserve">SportVehicle, engine started, hp:911</w:t>
        <w:br w:clear="none"/>
      </w:r>
      <w:r>
        <w:rPr>
          <w:rStyle w:val="Text3"/>
        </w:rPr>
        <w:t xml:space="preserve"/>
        <w:br w:clear="none"/>
      </w:r>
      <w:r>
        <w:t xml:space="preserve">SportVehicle, stopping engine</w:t>
        <w:br w:clear="none"/>
      </w:r>
      <w:r>
        <w:rPr>
          <w:rStyle w:val="Text3"/>
        </w:rPr>
        <w:t xml:space="preserve"/>
        <w:br w:clear="none"/>
      </w:r>
      <w:r>
        <w:t xml:space="preserve">PetrolEngine, self check</w:t>
        <w:br w:clear="none"/>
      </w:r>
      <w:r>
        <w:rPr>
          <w:rStyle w:val="Text3"/>
        </w:rPr>
        <w:t xml:space="preserve"/>
        <w:br w:clear="none"/>
      </w:r>
      <w:r>
        <w:t xml:space="preserve">PetrolEngine, off</w:t>
        <w:br w:clear="none"/>
      </w:r>
      <w:r>
        <w:rPr>
          <w:rStyle w:val="Text3"/>
        </w:rPr>
        <w:t xml:space="preserve"/>
        <w:br w:clear="none"/>
      </w:r>
      <w:r>
        <w:t xml:space="preserve">SportVehicle, engine stopped</w:t>
        <w:br w:clear="none"/>
      </w:r>
      <w:r>
        <w:rPr>
          <w:rStyle w:val="Text3"/>
        </w:rPr>
        <w:t xml:space="preserve"/>
        <w:br w:clear="none"/>
      </w:r>
      <w:r>
        <w:t xml:space="preserve">PickupVehicle, starting engine</w:t>
        <w:br w:clear="none"/>
      </w:r>
      <w:r>
        <w:rPr>
          <w:rStyle w:val="Text3"/>
        </w:rPr>
        <w:t xml:space="preserve"/>
        <w:br w:clear="none"/>
      </w:r>
      <w:r>
        <w:t xml:space="preserve">DieselEngine, on</w:t>
        <w:br w:clear="none"/>
      </w:r>
      <w:r>
        <w:rPr>
          <w:rStyle w:val="Text3"/>
        </w:rPr>
        <w:t xml:space="preserve"/>
        <w:br w:clear="none"/>
      </w:r>
      <w:r>
        <w:t xml:space="preserve">PickupVehicle, engine started, hp:300</w:t>
        <w:br w:clear="none"/>
      </w:r>
      <w:r>
        <w:rPr>
          <w:rStyle w:val="Text3"/>
        </w:rPr>
        <w:t xml:space="preserve"/>
        <w:br w:clear="none"/>
      </w:r>
      <w:r>
        <w:t xml:space="preserve">PickupVehicle, stopping engine</w:t>
        <w:br w:clear="none"/>
      </w:r>
      <w:r>
        <w:rPr>
          <w:rStyle w:val="Text3"/>
        </w:rPr>
        <w:t xml:space="preserve"/>
        <w:br w:clear="none"/>
      </w:r>
      <w:r>
        <w:t xml:space="preserve">DieselEngine, off</w:t>
        <w:br w:clear="none"/>
      </w:r>
      <w:r>
        <w:rPr>
          <w:rStyle w:val="Text3"/>
        </w:rPr>
        <w:t xml:space="preserve"/>
        <w:br w:clear="none"/>
      </w:r>
      <w:r>
        <w:t xml:space="preserve">PickupVehicle, engine stopped</w:t>
        <w:br w:clear="none"/>
      </w:r>
    </w:p>
    <w:p>
      <w:pPr>
        <w:pStyle w:val="Normal"/>
      </w:pPr>
      <w:r>
        <w:t>Example 4.5 – The vehicles use different engines; they can be developed separately due to the bridge pattern’s isolation</w:t>
      </w:r>
    </w:p>
    <w:p>
      <w:pPr>
        <w:pStyle w:val="Normal"/>
      </w:pPr>
      <w:r>
        <w:t>Each vehicle</w:t>
      </w:r>
      <w:r>
        <w:rPr>
          <w:rStyle w:val="Text12"/>
        </w:rPr>
        <w:bookmarkStart w:id="671" w:name="_idIndexMarker310"/>
        <w:t/>
        <w:bookmarkEnd w:id="671"/>
      </w:r>
      <w:r>
        <w:t xml:space="preserve"> extends the </w:t>
      </w:r>
      <w:r>
        <w:rPr>
          <w:rStyle w:val="Text0"/>
        </w:rPr>
        <w:t>Vehicle</w:t>
      </w:r>
      <w:r>
        <w:t xml:space="preserve"> abstraction class that runs the engine and encapsulates the basic functions. The </w:t>
      </w:r>
      <w:r>
        <w:rPr>
          <w:rStyle w:val="Text0"/>
        </w:rPr>
        <w:t>Engine</w:t>
      </w:r>
      <w:r>
        <w:t xml:space="preserve"> interface, used by the vehicle abstraction, plays the role of a bridge, as shown in the following diagram (</w:t>
      </w:r>
      <w:r>
        <w:rPr>
          <w:rStyle w:val="Text1"/>
        </w:rPr>
        <w:t>Figure 4</w:t>
        <w:t>.2</w:t>
      </w:r>
      <w:r>
        <w:t>):</w:t>
      </w:r>
    </w:p>
    <w:p>
      <w:bookmarkStart w:id="672" w:name="_idContainer04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37" name="B18884_04_02.jpg" descr="B18884_04_02.jpg"/>
            <wp:cNvGraphicFramePr>
              <a:graphicFrameLocks noChangeAspect="1"/>
            </wp:cNvGraphicFramePr>
            <a:graphic>
              <a:graphicData uri="http://schemas.openxmlformats.org/drawingml/2006/picture">
                <pic:pic>
                  <pic:nvPicPr>
                    <pic:cNvPr id="0" name="B18884_04_02.jpg" descr="B18884_04_02.jpg"/>
                    <pic:cNvPicPr/>
                  </pic:nvPicPr>
                  <pic:blipFill>
                    <a:blip r:embed="rId41"/>
                    <a:stretch>
                      <a:fillRect/>
                    </a:stretch>
                  </pic:blipFill>
                  <pic:spPr>
                    <a:xfrm>
                      <a:off x="0" y="0"/>
                      <a:ext cx="5943600" cy="4826000"/>
                    </a:xfrm>
                    <a:prstGeom prst="rect">
                      <a:avLst/>
                    </a:prstGeom>
                  </pic:spPr>
                </pic:pic>
              </a:graphicData>
            </a:graphic>
          </wp:anchor>
        </w:drawing>
        <w:t xml:space="preserve"> </w:t>
      </w:r>
      <w:bookmarkEnd w:id="672"/>
    </w:p>
    <w:p>
      <w:pPr>
        <w:pStyle w:val="Normal"/>
      </w:pPr>
      <w:r>
        <w:t/>
      </w:r>
    </w:p>
    <w:p>
      <w:pPr>
        <w:pStyle w:val="Normal"/>
      </w:pPr>
      <w:r>
        <w:t>Figure 4.2 – The UML class diagram shows how the Engine interface bridges access to a specific implementation</w:t>
      </w:r>
    </w:p>
    <w:p>
      <w:pPr>
        <w:pStyle w:val="Normal"/>
      </w:pPr>
      <w:r>
        <w:t>The engines already behave differently, and due</w:t>
      </w:r>
      <w:r>
        <w:rPr>
          <w:rStyle w:val="Text12"/>
        </w:rPr>
        <w:bookmarkStart w:id="673" w:name="_idIndexMarker311"/>
        <w:t/>
        <w:bookmarkEnd w:id="673"/>
      </w:r>
      <w:r>
        <w:t xml:space="preserve"> to the bridge they may continue evolving (</w:t>
      </w:r>
      <w:r>
        <w:rPr>
          <w:rStyle w:val="Text1"/>
        </w:rPr>
        <w:t>Example 4.6</w:t>
      </w:r>
      <w:r>
        <w:t>):</w:t>
      </w:r>
    </w:p>
    <w:p>
      <w:pPr>
        <w:pStyle w:val="Para 04"/>
      </w:pPr>
      <w:r>
        <w:t xml:space="preserve"/>
        <w:br w:clear="none"/>
        <w:t xml:space="preserve">class DieselEngine implements Engine{</w:t>
        <w:br w:clear="none"/>
        <w:t xml:space="preserve">        ...</w:t>
        <w:br w:clear="none"/>
        <w:t xml:space="preserve">    @Override</w:t>
        <w:br w:clear="none"/>
        <w:t xml:space="preserve">    public void turnOff() {...}</w:t>
        <w:br w:clear="none"/>
        <w:t xml:space="preserve">}</w:t>
        <w:br w:clear="none"/>
        <w:t xml:space="preserve">class PetrolEngine implements Engine{</w:t>
        <w:br w:clear="none"/>
        <w:t xml:space="preserve">        ...</w:t>
        <w:br w:clear="none"/>
        <w:t xml:space="preserve">    @Override</w:t>
        <w:br w:clear="none"/>
        <w:t xml:space="preserve">    public void turnOff() {</w:t>
        <w:br w:clear="none"/>
        <w:t xml:space="preserve">       selfCheck();</w:t>
        <w:br w:clear="none"/>
        <w:t xml:space="preserve">       ...</w:t>
        <w:br w:clear="none"/>
        <w:t xml:space="preserve">    }</w:t>
        <w:br w:clear="none"/>
        <w:t xml:space="preserve">    private void selfCheck(){ ...}</w:t>
        <w:br w:clear="none"/>
        <w:t xml:space="preserve">}</w:t>
        <w:br w:clear="none"/>
      </w:r>
    </w:p>
    <w:p>
      <w:pPr>
        <w:pStyle w:val="Normal"/>
      </w:pPr>
      <w:r>
        <w:t>Example 4.6 – The engines differ in implementation</w:t>
      </w:r>
    </w:p>
    <w:p>
      <w:pPr>
        <w:pStyle w:val="Normal"/>
      </w:pPr>
      <w:r>
        <w:t>The vehicle abstraction</w:t>
      </w:r>
      <w:r>
        <w:rPr>
          <w:rStyle w:val="Text12"/>
        </w:rPr>
        <w:bookmarkStart w:id="674" w:name="_idIndexMarker312"/>
        <w:t/>
        <w:bookmarkEnd w:id="674"/>
      </w:r>
      <w:r>
        <w:t xml:space="preserve"> does not have any engine implementation details, which may vary even in the class hierarchy. The vehicle only needs to rely on the </w:t>
        <w:t>provided interface.</w:t>
      </w:r>
    </w:p>
    <w:p>
      <w:bookmarkStart w:id="675" w:name="Conclusion_9"/>
      <w:pPr>
        <w:pStyle w:val="Heading 2"/>
      </w:pPr>
      <w:r>
        <w:rPr>
          <w:rStyle w:val="Text11"/>
        </w:rPr>
        <w:bookmarkStart w:id="676" w:name="_idTextAnchor186"/>
        <w:t/>
        <w:bookmarkEnd w:id="676"/>
      </w:r>
      <w:r>
        <w:t>Conclusion</w:t>
      </w:r>
      <w:bookmarkEnd w:id="675"/>
    </w:p>
    <w:p>
      <w:pPr>
        <w:pStyle w:val="Normal"/>
      </w:pPr>
      <w:r>
        <w:t>The bridge pattern is a good idea</w:t>
      </w:r>
      <w:r>
        <w:rPr>
          <w:rStyle w:val="Text12"/>
        </w:rPr>
        <w:bookmarkStart w:id="677" w:name="_idIndexMarker313"/>
        <w:t/>
        <w:bookmarkEnd w:id="677"/>
      </w:r>
      <w:r>
        <w:t xml:space="preserve"> to consider when the </w:t>
      </w:r>
      <w:r>
        <w:rPr>
          <w:rStyle w:val="Text12"/>
        </w:rPr>
        <w:bookmarkStart w:id="678" w:name="_idTextAnchor187"/>
        <w:t/>
        <w:bookmarkEnd w:id="678"/>
      </w:r>
      <w:r>
        <w:t>application so</w:t>
      </w:r>
      <w:r>
        <w:rPr>
          <w:rStyle w:val="Text12"/>
        </w:rPr>
        <w:bookmarkStart w:id="679" w:name="_idTextAnchor188"/>
        <w:t/>
        <w:bookmarkEnd w:id="679"/>
        <w:bookmarkStart w:id="680" w:name="_idTextAnchor189"/>
        <w:t/>
        <w:bookmarkEnd w:id="680"/>
      </w:r>
      <w:r>
        <w:t xml:space="preserve">urce code requires reducing bindings to specific implementation classes. Due to the bridge pattern, the decision about a specific implementation can be deferred until runtime. The bridge pattern helps to encourage SOLID design principles through responsibility separation and encapsulation. The implementation can be freely tested and shared as required through the application source code. It is required to keep in mind not to add unwanted responsibilities to the bridge implementation and consider alternative approaches in terms of design patterns when such a situation takes </w:t>
        <w:t>a place.</w:t>
      </w:r>
    </w:p>
    <w:p>
      <w:pPr>
        <w:pStyle w:val="Normal"/>
      </w:pPr>
      <w:r>
        <w:t xml:space="preserve">The bridge pattern can open the door to better composition of implementation specifics, as we’ll explore in the </w:t>
        <w:t>next</w:t>
      </w:r>
      <w:r>
        <w:rPr>
          <w:rStyle w:val="Text12"/>
        </w:rPr>
        <w:bookmarkStart w:id="681" w:name="_idTextAnchor190"/>
        <w:t/>
        <w:bookmarkEnd w:id="681"/>
      </w:r>
      <w:r>
        <w:t xml:space="preserve"> pattern.</w:t>
      </w:r>
    </w:p>
    <w:p>
      <w:bookmarkStart w:id="682" w:name="Treating_objects_the_same_way_us"/>
      <w:pPr>
        <w:pStyle w:val="Heading 1"/>
      </w:pPr>
      <w:r>
        <w:rPr>
          <w:rStyle w:val="Text11"/>
        </w:rPr>
        <w:bookmarkStart w:id="683" w:name="_idTextAnchor191"/>
        <w:t/>
        <w:bookmarkEnd w:id="683"/>
      </w:r>
      <w:r>
        <w:t>Treating objects the same way using the composite pattern</w:t>
      </w:r>
      <w:bookmarkEnd w:id="682"/>
    </w:p>
    <w:p>
      <w:pPr>
        <w:pStyle w:val="Normal"/>
      </w:pPr>
      <w:r>
        <w:t>The composite pattern</w:t>
      </w:r>
      <w:r>
        <w:rPr>
          <w:rStyle w:val="Text12"/>
        </w:rPr>
        <w:bookmarkStart w:id="684" w:name="_idIndexMarker314"/>
        <w:t/>
        <w:bookmarkEnd w:id="684"/>
      </w:r>
      <w:r>
        <w:t xml:space="preserve"> is a remarkable solution</w:t>
      </w:r>
      <w:r>
        <w:rPr>
          <w:rStyle w:val="Text12"/>
        </w:rPr>
        <w:bookmarkStart w:id="685" w:name="_idIndexMarker315"/>
        <w:t/>
        <w:bookmarkEnd w:id="685"/>
      </w:r>
      <w:r>
        <w:t xml:space="preserve"> for handling objects</w:t>
      </w:r>
      <w:r>
        <w:rPr>
          <w:rStyle w:val="Text12"/>
        </w:rPr>
        <w:bookmarkStart w:id="686" w:name="_idIndexMarker316"/>
        <w:t/>
        <w:bookmarkEnd w:id="686"/>
      </w:r>
      <w:r>
        <w:t xml:space="preserve"> uniformly while arranging them in a tree structure, which simplifies access to instances. The demand for i</w:t>
      </w:r>
      <w:r>
        <w:rPr>
          <w:rStyle w:val="Text12"/>
        </w:rPr>
        <w:bookmarkStart w:id="687" w:name="_idTextAnchor192"/>
        <w:t/>
        <w:bookmarkEnd w:id="687"/>
        <w:bookmarkStart w:id="688" w:name="_idTextAnchor193"/>
        <w:t/>
        <w:bookmarkEnd w:id="688"/>
      </w:r>
      <w:r>
        <w:t xml:space="preserve">t naturally came from industry, and the pattern was soon identified and described by </w:t>
        <w:t>the GoF.</w:t>
      </w:r>
    </w:p>
    <w:p>
      <w:bookmarkStart w:id="689" w:name="Motivation_10"/>
      <w:pPr>
        <w:pStyle w:val="Heading 2"/>
      </w:pPr>
      <w:r>
        <w:rPr>
          <w:rStyle w:val="Text11"/>
        </w:rPr>
        <w:bookmarkStart w:id="690" w:name="_idTextAnchor194"/>
        <w:t/>
        <w:bookmarkEnd w:id="690"/>
      </w:r>
      <w:r>
        <w:t>Motivation</w:t>
      </w:r>
      <w:bookmarkEnd w:id="689"/>
    </w:p>
    <w:p>
      <w:pPr>
        <w:pStyle w:val="Normal"/>
      </w:pPr>
      <w:r>
        <w:t>Grouping objects around the underlying</w:t>
      </w:r>
      <w:r>
        <w:rPr>
          <w:rStyle w:val="Text12"/>
        </w:rPr>
        <w:bookmarkStart w:id="691" w:name="_idIndexMarker317"/>
        <w:t/>
        <w:bookmarkEnd w:id="691"/>
      </w:r>
      <w:r>
        <w:t xml:space="preserve"> business logic is a powerful approach. A composite design pattern outlines a way to achieve such a state. Since each member of the group is treated uniformly, it is possible to create hierarchical tree structures and part-whole hierarchies. It helps to establish the logical relationships of the application and the composition of the </w:t>
        <w:t>desired objects.</w:t>
      </w:r>
    </w:p>
    <w:p>
      <w:bookmarkStart w:id="692" w:name="Finding_it_in_the_JDK_10"/>
      <w:pPr>
        <w:pStyle w:val="Heading 2"/>
      </w:pPr>
      <w:r>
        <w:rPr>
          <w:rStyle w:val="Text11"/>
        </w:rPr>
        <w:bookmarkStart w:id="693" w:name="_idTextAnchor195"/>
        <w:t/>
        <w:bookmarkEnd w:id="693"/>
      </w:r>
      <w:r>
        <w:t>Finding it in the JDK</w:t>
      </w:r>
      <w:bookmarkEnd w:id="692"/>
    </w:p>
    <w:p>
      <w:pPr>
        <w:pStyle w:val="Normal"/>
      </w:pPr>
      <w:r>
        <w:t>In the JDK, the composite</w:t>
      </w:r>
      <w:r>
        <w:rPr>
          <w:rStyle w:val="Text12"/>
        </w:rPr>
        <w:bookmarkStart w:id="694" w:name="_idIndexMarker318"/>
        <w:t/>
        <w:bookmarkEnd w:id="694"/>
      </w:r>
      <w:r>
        <w:t xml:space="preserve"> pattern can be found in the </w:t>
      </w:r>
      <w:r>
        <w:rPr>
          <w:rStyle w:val="Text0"/>
        </w:rPr>
        <w:t>java.base</w:t>
      </w:r>
      <w:r>
        <w:t xml:space="preserve"> module, the </w:t>
      </w:r>
      <w:r>
        <w:rPr>
          <w:rStyle w:val="Text0"/>
        </w:rPr>
        <w:t>java.util</w:t>
      </w:r>
      <w:r>
        <w:t xml:space="preserve"> package, and the </w:t>
      </w:r>
      <w:r>
        <w:rPr>
          <w:rStyle w:val="Text0"/>
        </w:rPr>
        <w:t>Properties</w:t>
      </w:r>
      <w:r>
        <w:t xml:space="preserve"> class. The </w:t>
      </w:r>
      <w:r>
        <w:rPr>
          <w:rStyle w:val="Text0"/>
        </w:rPr>
        <w:t>Properties</w:t>
      </w:r>
      <w:r>
        <w:t xml:space="preserve"> class implements the </w:t>
      </w:r>
      <w:r>
        <w:rPr>
          <w:rStyle w:val="Text0"/>
        </w:rPr>
        <w:t>Map</w:t>
      </w:r>
      <w:r>
        <w:t xml:space="preserve"> interface through its </w:t>
      </w:r>
      <w:r>
        <w:rPr>
          <w:rStyle w:val="Text0"/>
        </w:rPr>
        <w:t>Hashtable</w:t>
      </w:r>
      <w:r>
        <w:t xml:space="preserve"> implementation, and also contains a </w:t>
      </w:r>
      <w:r>
        <w:rPr>
          <w:rStyle w:val="Text0"/>
        </w:rPr>
        <w:t>ConcurrentHashMap</w:t>
      </w:r>
      <w:r>
        <w:t xml:space="preserve"> instance to store the property values internally. Although the </w:t>
      </w:r>
      <w:r>
        <w:rPr>
          <w:rStyle w:val="Text0"/>
        </w:rPr>
        <w:t>Properties</w:t>
      </w:r>
      <w:r>
        <w:t xml:space="preserve"> class’s </w:t>
      </w:r>
      <w:r>
        <w:rPr>
          <w:rStyle w:val="Text0"/>
        </w:rPr>
        <w:t>put</w:t>
      </w:r>
      <w:r>
        <w:t xml:space="preserve"> operation remains synchronized due to the </w:t>
      </w:r>
      <w:r>
        <w:rPr>
          <w:rStyle w:val="Text0"/>
        </w:rPr>
        <w:t>Hashtable</w:t>
      </w:r>
      <w:r>
        <w:t xml:space="preserve"> implementation, the </w:t>
      </w:r>
      <w:r>
        <w:rPr>
          <w:rStyle w:val="Text0"/>
        </w:rPr>
        <w:t>get</w:t>
      </w:r>
      <w:r>
        <w:t xml:space="preserve"> operation does not, as it is simple to read into the </w:t>
        <w:t>concurrent map.</w:t>
      </w:r>
    </w:p>
    <w:p>
      <w:bookmarkStart w:id="695" w:name="Sample_code_10"/>
      <w:pPr>
        <w:pStyle w:val="Heading 2"/>
      </w:pPr>
      <w:r>
        <w:rPr>
          <w:rStyle w:val="Text11"/>
        </w:rPr>
        <w:bookmarkStart w:id="696" w:name="_idTextAnchor196"/>
        <w:t/>
        <w:bookmarkEnd w:id="696"/>
      </w:r>
      <w:r>
        <w:t>Sample code</w:t>
      </w:r>
      <w:bookmarkEnd w:id="695"/>
    </w:p>
    <w:p>
      <w:pPr>
        <w:pStyle w:val="Normal"/>
      </w:pPr>
      <w:r>
        <w:t>To explore the power of the composition</w:t>
      </w:r>
      <w:r>
        <w:rPr>
          <w:rStyle w:val="Text12"/>
        </w:rPr>
        <w:bookmarkStart w:id="697" w:name="_idIndexMarker319"/>
        <w:t/>
        <w:bookmarkEnd w:id="697"/>
      </w:r>
      <w:r>
        <w:t xml:space="preserve"> pattern, consider the </w:t>
      </w:r>
      <w:r>
        <w:rPr>
          <w:rStyle w:val="Text0"/>
        </w:rPr>
        <w:t>SportVehicle</w:t>
      </w:r>
      <w:r>
        <w:t xml:space="preserve"> class, which implements the </w:t>
      </w:r>
      <w:r>
        <w:rPr>
          <w:rStyle w:val="Text0"/>
        </w:rPr>
        <w:t>Vehicle</w:t>
      </w:r>
      <w:r>
        <w:t xml:space="preserve"> interface. It is standard knowledge that every vehicle is a collection of parts and every part is a grouping of smaller parts (</w:t>
      </w:r>
      <w:r>
        <w:rPr>
          <w:rStyle w:val="Text1"/>
        </w:rPr>
        <w:t>Figure 4</w:t>
        <w:t>.3</w:t>
      </w:r>
      <w:r>
        <w:t>):</w:t>
      </w:r>
    </w:p>
    <w:p>
      <w:bookmarkStart w:id="698"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4178300"/>
            <wp:effectExtent l="0" r="0" t="0" b="0"/>
            <wp:wrapTopAndBottom/>
            <wp:docPr id="38" name="B18884_04_03.jpg" descr="Figure 4.3 – The UML class diagram shows how SportVehicle is composed of VehiclePart types"/>
            <wp:cNvGraphicFramePr>
              <a:graphicFrameLocks noChangeAspect="1"/>
            </wp:cNvGraphicFramePr>
            <a:graphic>
              <a:graphicData uri="http://schemas.openxmlformats.org/drawingml/2006/picture">
                <pic:pic>
                  <pic:nvPicPr>
                    <pic:cNvPr id="0" name="B18884_04_03.jpg" descr="Figure 4.3 – The UML class diagram shows how SportVehicle is composed of VehiclePart types"/>
                    <pic:cNvPicPr/>
                  </pic:nvPicPr>
                  <pic:blipFill>
                    <a:blip r:embed="rId42"/>
                    <a:stretch>
                      <a:fillRect/>
                    </a:stretch>
                  </pic:blipFill>
                  <pic:spPr>
                    <a:xfrm>
                      <a:off x="0" y="0"/>
                      <a:ext cx="4953000" cy="4178300"/>
                    </a:xfrm>
                    <a:prstGeom prst="rect">
                      <a:avLst/>
                    </a:prstGeom>
                  </pic:spPr>
                </pic:pic>
              </a:graphicData>
            </a:graphic>
          </wp:anchor>
        </w:drawing>
        <w:t xml:space="preserve"> </w:t>
      </w:r>
      <w:bookmarkEnd w:id="698"/>
    </w:p>
    <w:p>
      <w:pPr>
        <w:pStyle w:val="Normal"/>
      </w:pPr>
      <w:r>
        <w:t>Figure 4.3 – The UML class diagram shows how SportVehicle is composed of VehiclePart types</w:t>
      </w:r>
    </w:p>
    <w:p>
      <w:pPr>
        <w:pStyle w:val="Normal"/>
      </w:pPr>
      <w:r>
        <w:t>When the vehicle manufacturing</w:t>
      </w:r>
      <w:r>
        <w:rPr>
          <w:rStyle w:val="Text12"/>
        </w:rPr>
        <w:bookmarkStart w:id="699" w:name="_idIndexMarker320"/>
        <w:t/>
        <w:bookmarkEnd w:id="699"/>
      </w:r>
      <w:r>
        <w:t xml:space="preserve"> process starts, the composition pattern provides a complete collection of every part that is present in the final results (</w:t>
      </w:r>
      <w:r>
        <w:rPr>
          <w:rStyle w:val="Text1"/>
        </w:rPr>
        <w:t>Example 4.7</w:t>
      </w:r>
      <w:r>
        <w:t>):</w:t>
      </w:r>
    </w:p>
    <w:p>
      <w:pPr>
        <w:pStyle w:val="Para 04"/>
      </w:pPr>
      <w:r>
        <w:t xml:space="preserve"/>
        <w:br w:clear="none"/>
        <w:t xml:space="preserve">public static void main(String[] args) {</w:t>
        <w:br w:clear="none"/>
        <w:t xml:space="preserve">    System.out.println("Pattern Composite, vehicle</w:t>
        <w:br w:clear="none"/>
        <w:t xml:space="preserve">        parts...");</w:t>
        <w:br w:clear="none"/>
        <w:t xml:space="preserve">    var fastVehicle = new SportVehicle("sport");</w:t>
        <w:br w:clear="none"/>
        <w:t xml:space="preserve">    var engine = new VehiclePart("fast-engine");</w:t>
        <w:br w:clear="none"/>
        <w:t xml:space="preserve">    engine.addPart(new VehiclePart("cylinder-head"));</w:t>
        <w:br w:clear="none"/>
        <w:t xml:space="preserve">    var brakes = new VehiclePart("super-brakes");</w:t>
        <w:br w:clear="none"/>
        <w:t xml:space="preserve">    var transmission = new VehiclePart("automatic-</w:t>
        <w:br w:clear="none"/>
        <w:t xml:space="preserve">        transmission");</w:t>
        <w:br w:clear="none"/>
        <w:t xml:space="preserve">    fastVehicle.addPart(engine);</w:t>
        <w:br w:clear="none"/>
        <w:t xml:space="preserve">    fastVehicle.addPart(brakes);</w:t>
        <w:br w:clear="none"/>
        <w:t xml:space="preserve">    fastVehicle.addPart(transmission);</w:t>
        <w:br w:clear="none"/>
        <w:t xml:space="preserve">    fastVehicle.printParts();</w:t>
        <w:br w:clear="none"/>
        <w:t xml:space="preserve">}</w:t>
        <w:br w:clear="none"/>
      </w:r>
    </w:p>
    <w:p>
      <w:pPr>
        <w:pStyle w:val="Normal"/>
      </w:pPr>
      <w:r>
        <w:t xml:space="preserve">Here’s </w:t>
        <w:t>the</w:t>
      </w:r>
      <w:r>
        <w:rPr>
          <w:rStyle w:val="Text12"/>
        </w:rPr>
        <w:bookmarkStart w:id="700" w:name="_idIndexMarker321"/>
        <w:t/>
        <w:bookmarkEnd w:id="700"/>
      </w:r>
      <w:r>
        <w:t xml:space="preserve"> output:</w:t>
      </w:r>
    </w:p>
    <w:p>
      <w:pPr>
        <w:pStyle w:val="Para 08"/>
      </w:pPr>
      <w:r>
        <w:rPr>
          <w:rStyle w:val="Text3"/>
        </w:rPr>
        <w:t xml:space="preserve"/>
        <w:br w:clear="none"/>
      </w:r>
      <w:r>
        <w:t xml:space="preserve">Pattern Composite, vehicle parts...</w:t>
        <w:br w:clear="none"/>
      </w:r>
      <w:r>
        <w:rPr>
          <w:rStyle w:val="Text3"/>
        </w:rPr>
        <w:t xml:space="preserve"/>
        <w:br w:clear="none"/>
      </w:r>
      <w:r>
        <w:t xml:space="preserve">SportCar, type'sport', parts:'</w:t>
        <w:br w:clear="none"/>
      </w:r>
      <w:r>
        <w:rPr>
          <w:rStyle w:val="Text3"/>
        </w:rPr>
        <w:t xml:space="preserve"/>
        <w:br w:clear="none"/>
      </w:r>
      <w:r>
        <w:t xml:space="preserve">[{type='fast-engine', parts=[{type='cylinder-head',</w:t>
        <w:br w:clear="none"/>
      </w:r>
      <w:r>
        <w:rPr>
          <w:rStyle w:val="Text3"/>
        </w:rPr>
        <w:t xml:space="preserve"/>
        <w:br w:clear="none"/>
      </w:r>
      <w:r>
        <w:t xml:space="preserve">  parts=[]}]},</w:t>
        <w:br w:clear="none"/>
      </w:r>
      <w:r>
        <w:rPr>
          <w:rStyle w:val="Text3"/>
        </w:rPr>
        <w:t xml:space="preserve"/>
        <w:br w:clear="none"/>
      </w:r>
      <w:r>
        <w:t xml:space="preserve">{type='super-brakes', parts=[]},</w:t>
        <w:br w:clear="none"/>
      </w:r>
      <w:r>
        <w:rPr>
          <w:rStyle w:val="Text3"/>
        </w:rPr>
        <w:t xml:space="preserve"/>
        <w:br w:clear="none"/>
      </w:r>
      <w:r>
        <w:t xml:space="preserve">{type='automatic-transmission', parts=[]}]'</w:t>
        <w:br w:clear="none"/>
      </w:r>
    </w:p>
    <w:p>
      <w:pPr>
        <w:pStyle w:val="Normal"/>
      </w:pPr>
      <w:r>
        <w:t>Example 4.7 – Reviewing the SportVehicle instance composition</w:t>
      </w:r>
    </w:p>
    <w:p>
      <w:bookmarkStart w:id="701" w:name="Conclusion_10"/>
      <w:pPr>
        <w:pStyle w:val="Heading 2"/>
      </w:pPr>
      <w:r>
        <w:rPr>
          <w:rStyle w:val="Text11"/>
        </w:rPr>
        <w:bookmarkStart w:id="702" w:name="_idTextAnchor197"/>
        <w:t/>
        <w:bookmarkEnd w:id="702"/>
      </w:r>
      <w:r>
        <w:t>Conclusion</w:t>
      </w:r>
      <w:bookmarkEnd w:id="701"/>
    </w:p>
    <w:p>
      <w:pPr>
        <w:pStyle w:val="Normal"/>
      </w:pPr>
      <w:r>
        <w:t>The composite pattern</w:t>
      </w:r>
      <w:r>
        <w:rPr>
          <w:rStyle w:val="Text12"/>
        </w:rPr>
        <w:bookmarkStart w:id="703" w:name="_idIndexMarker322"/>
        <w:t/>
        <w:bookmarkEnd w:id="703"/>
      </w:r>
      <w:r>
        <w:t xml:space="preserve"> allows the representation of the composition of a class in granular detail. It takes into account the smaller parts of the composite by creating part-whole hierarchies. While this provides advantages because each part is treated uniformly, it can lead to ignoring differences between parts. On the other hand, the composite pattern holds all the involved parts together in a </w:t>
        <w:t>transparent form.</w:t>
      </w:r>
    </w:p>
    <w:p>
      <w:pPr>
        <w:pStyle w:val="Normal"/>
      </w:pPr>
      <w:r>
        <w:t xml:space="preserve">Let us now examine how an individual object can be extended with additional functionality without changing </w:t>
        <w:t>the API.</w:t>
      </w:r>
    </w:p>
    <w:p>
      <w:bookmarkStart w:id="704" w:name="Extending_object_functionality_b"/>
      <w:pPr>
        <w:pStyle w:val="Heading 1"/>
      </w:pPr>
      <w:r>
        <w:rPr>
          <w:rStyle w:val="Text11"/>
        </w:rPr>
        <w:bookmarkStart w:id="705" w:name="_idTextAnchor198"/>
        <w:t/>
        <w:bookmarkEnd w:id="705"/>
      </w:r>
      <w:r>
        <w:t>Extending object functionality by using the decorator pattern</w:t>
      </w:r>
      <w:bookmarkEnd w:id="704"/>
    </w:p>
    <w:p>
      <w:pPr>
        <w:pStyle w:val="Normal"/>
      </w:pPr>
      <w:r>
        <w:t>The decorator pattern</w:t>
      </w:r>
      <w:r>
        <w:rPr>
          <w:rStyle w:val="Text12"/>
        </w:rPr>
        <w:bookmarkStart w:id="706" w:name="_idIndexMarker323"/>
        <w:t/>
        <w:bookmarkEnd w:id="706"/>
      </w:r>
      <w:r>
        <w:t xml:space="preserve"> provides the ability to add new functionality</w:t>
      </w:r>
      <w:r>
        <w:rPr>
          <w:rStyle w:val="Text12"/>
        </w:rPr>
        <w:bookmarkStart w:id="707" w:name="_idIndexMarker324"/>
        <w:t/>
        <w:bookmarkEnd w:id="707"/>
      </w:r>
      <w:r>
        <w:t xml:space="preserve"> to objects by placing those objects in a decorator, Sothat a</w:t>
      </w:r>
      <w:r>
        <w:rPr>
          <w:rStyle w:val="Text12"/>
        </w:rPr>
        <w:bookmarkStart w:id="708" w:name="_idTextAnchor199"/>
        <w:t/>
        <w:bookmarkEnd w:id="708"/>
      </w:r>
      <w:r>
        <w:t xml:space="preserve"> decorated instance provides extended functionality. The implementation of the decorator pattern is relatively simple and dynamic in languages such as Python and Kotlin. On the other hand, Java may provide more stability and maintainability of the source code through visibility</w:t>
      </w:r>
      <w:r>
        <w:rPr>
          <w:rStyle w:val="Text12"/>
        </w:rPr>
        <w:bookmarkStart w:id="709" w:name="_idIndexMarker325"/>
        <w:t/>
        <w:bookmarkEnd w:id="709"/>
      </w:r>
      <w:r>
        <w:t xml:space="preserve"> and new enhancemen</w:t>
      </w:r>
      <w:r>
        <w:rPr>
          <w:rStyle w:val="Text12"/>
        </w:rPr>
        <w:bookmarkStart w:id="710" w:name="_idTextAnchor200"/>
        <w:t/>
        <w:bookmarkEnd w:id="710"/>
      </w:r>
      <w:r>
        <w:t xml:space="preserve">ts, which </w:t>
      </w:r>
      <w:r>
        <w:rPr>
          <w:rStyle w:val="Text12"/>
        </w:rPr>
        <w:bookmarkStart w:id="711" w:name="_idIndexMarker326"/>
        <w:t/>
        <w:bookmarkEnd w:id="711"/>
      </w:r>
      <w:r>
        <w:t>c</w:t>
      </w:r>
      <w:r>
        <w:rPr>
          <w:rStyle w:val="Text12"/>
        </w:rPr>
        <w:bookmarkStart w:id="712" w:name="_idTextAnchor201"/>
        <w:t/>
        <w:bookmarkEnd w:id="712"/>
      </w:r>
      <w:r>
        <w:t>an b</w:t>
      </w:r>
      <w:r>
        <w:rPr>
          <w:rStyle w:val="Text12"/>
        </w:rPr>
        <w:bookmarkStart w:id="713" w:name="_idTextAnchor202"/>
        <w:t/>
        <w:bookmarkEnd w:id="713"/>
      </w:r>
      <w:r>
        <w:t xml:space="preserve">e very valuable. The decorator pattern was identified and described by </w:t>
        <w:t>the GoF.</w:t>
      </w:r>
    </w:p>
    <w:p>
      <w:bookmarkStart w:id="714" w:name="Motivation_11"/>
      <w:pPr>
        <w:pStyle w:val="Heading 2"/>
      </w:pPr>
      <w:r>
        <w:rPr>
          <w:rStyle w:val="Text11"/>
        </w:rPr>
        <w:bookmarkStart w:id="715" w:name="_idTextAnchor203"/>
        <w:t/>
        <w:bookmarkEnd w:id="715"/>
      </w:r>
      <w:r>
        <w:t>Motivation</w:t>
      </w:r>
      <w:bookmarkEnd w:id="714"/>
    </w:p>
    <w:p>
      <w:pPr>
        <w:pStyle w:val="Normal"/>
      </w:pPr>
      <w:r>
        <w:t>With the decorator</w:t>
      </w:r>
      <w:r>
        <w:rPr>
          <w:rStyle w:val="Text12"/>
        </w:rPr>
        <w:bookmarkStart w:id="716" w:name="_idIndexMarker327"/>
        <w:t/>
        <w:bookmarkEnd w:id="716"/>
      </w:r>
      <w:r>
        <w:t xml:space="preserve"> pattern, you can dynamically attach additional responsibilities to an object. A decorator provides a flexible alternative to subclasses to extend the functionality of a class. The decorator can be added statically or dynamically without altering the current behavior of </w:t>
        <w:t>an object.</w:t>
      </w:r>
    </w:p>
    <w:p>
      <w:bookmarkStart w:id="717" w:name="Finding_it_in_the_JDK_11"/>
      <w:pPr>
        <w:pStyle w:val="Heading 2"/>
      </w:pPr>
      <w:r>
        <w:rPr>
          <w:rStyle w:val="Text11"/>
        </w:rPr>
        <w:bookmarkStart w:id="718" w:name="_idTextAnchor204"/>
        <w:t/>
        <w:bookmarkEnd w:id="718"/>
      </w:r>
      <w:r>
        <w:t>Finding it in the JDK</w:t>
      </w:r>
      <w:bookmarkEnd w:id="717"/>
    </w:p>
    <w:p>
      <w:pPr>
        <w:pStyle w:val="Normal"/>
      </w:pPr>
      <w:r>
        <w:t>Uses of the decorator pattern</w:t>
      </w:r>
      <w:r>
        <w:rPr>
          <w:rStyle w:val="Text12"/>
        </w:rPr>
        <w:bookmarkStart w:id="719" w:name="_idIndexMarker328"/>
        <w:t/>
        <w:bookmarkEnd w:id="719"/>
      </w:r>
      <w:r>
        <w:t xml:space="preserve"> can be found in the Java collections framework, the </w:t>
      </w:r>
      <w:r>
        <w:rPr>
          <w:rStyle w:val="Text0"/>
        </w:rPr>
        <w:t>java.base</w:t>
      </w:r>
      <w:r>
        <w:t xml:space="preserve"> module, and the </w:t>
      </w:r>
      <w:r>
        <w:rPr>
          <w:rStyle w:val="Text0"/>
        </w:rPr>
        <w:t>java.util</w:t>
      </w:r>
      <w:r>
        <w:t xml:space="preserve"> package. The </w:t>
      </w:r>
      <w:r>
        <w:rPr>
          <w:rStyle w:val="Text0"/>
        </w:rPr>
        <w:t>Collection</w:t>
      </w:r>
      <w:r>
        <w:t xml:space="preserve"> class contains different ways to use the decorator pattern. For example, the </w:t>
      </w:r>
      <w:r>
        <w:rPr>
          <w:rStyle w:val="Text0"/>
        </w:rPr>
        <w:t>unmodifiableCollection</w:t>
      </w:r>
      <w:r>
        <w:t xml:space="preserve"> method wraps the requested collection into an unmodifiable collection represented by an </w:t>
      </w:r>
      <w:r>
        <w:rPr>
          <w:rStyle w:val="Text0"/>
        </w:rPr>
        <w:t>UnmodifiableCollection</w:t>
      </w:r>
      <w:r>
        <w:t xml:space="preserve"> instance that acts as a decorator for the provided collection type, similar to other methods starting with </w:t>
      </w:r>
      <w:r>
        <w:rPr>
          <w:rStyle w:val="Text0"/>
        </w:rPr>
        <w:t>unmodifiable...</w:t>
      </w:r>
      <w:r>
        <w:t xml:space="preserve"> words. Another example is methods starting with the word </w:t>
      </w:r>
      <w:r>
        <w:rPr>
          <w:rStyle w:val="Text0"/>
        </w:rPr>
        <w:t>synchronized...</w:t>
      </w:r>
      <w:r>
        <w:t xml:space="preserve"> of the </w:t>
      </w:r>
      <w:r>
        <w:rPr>
          <w:rStyle w:val="Text0"/>
        </w:rPr>
        <w:t>Collections</w:t>
      </w:r>
      <w:r>
        <w:t xml:space="preserve"> </w:t>
        <w:t>utility class.</w:t>
      </w:r>
    </w:p>
    <w:p>
      <w:bookmarkStart w:id="720" w:name="Sample_code_11"/>
      <w:pPr>
        <w:pStyle w:val="Heading 2"/>
      </w:pPr>
      <w:r>
        <w:rPr>
          <w:rStyle w:val="Text11"/>
        </w:rPr>
        <w:bookmarkStart w:id="721" w:name="_idTextAnchor205"/>
        <w:t/>
        <w:bookmarkEnd w:id="721"/>
      </w:r>
      <w:r>
        <w:t>Sample code</w:t>
      </w:r>
      <w:bookmarkEnd w:id="720"/>
    </w:p>
    <w:p>
      <w:pPr>
        <w:pStyle w:val="Normal"/>
      </w:pPr>
      <w:r>
        <w:t>When you think about the previous examples</w:t>
      </w:r>
      <w:r>
        <w:rPr>
          <w:rStyle w:val="Text12"/>
        </w:rPr>
        <w:bookmarkStart w:id="722" w:name="_idIndexMarker329"/>
        <w:t/>
        <w:bookmarkEnd w:id="722"/>
      </w:r>
      <w:r>
        <w:t xml:space="preserve"> of vehicles, the decorator pattern can be considered a tuned vehicle. The standard </w:t>
      </w:r>
      <w:r>
        <w:rPr>
          <w:rStyle w:val="Text0"/>
        </w:rPr>
        <w:t>SportVehicle</w:t>
      </w:r>
      <w:r>
        <w:t xml:space="preserve"> class is like this. It implements the </w:t>
      </w:r>
      <w:r>
        <w:rPr>
          <w:rStyle w:val="Text0"/>
        </w:rPr>
        <w:t>Vehicle</w:t>
      </w:r>
      <w:r>
        <w:t xml:space="preserve"> interface to fulfill standard functions. The application designer later decides to improve the current state and creates a </w:t>
      </w:r>
      <w:r>
        <w:rPr>
          <w:rStyle w:val="Text0"/>
        </w:rPr>
        <w:t>TunedVehicleDecorator</w:t>
      </w:r>
      <w:r>
        <w:t xml:space="preserve"> class that wraps the standard vehicle, without having to change previous functions (</w:t>
      </w:r>
      <w:r>
        <w:rPr>
          <w:rStyle w:val="Text1"/>
        </w:rPr>
        <w:t>Figure 4</w:t>
        <w:t>.4</w:t>
      </w:r>
      <w:r>
        <w:t>):</w:t>
      </w:r>
    </w:p>
    <w:p>
      <w:bookmarkStart w:id="723"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86400" cy="2819400"/>
            <wp:effectExtent l="0" r="0" t="0" b="0"/>
            <wp:wrapTopAndBottom/>
            <wp:docPr id="39" name="B18884_04_04.jpg" descr="Figure 4.4 – The UML class diagram highlights the relationship between SportVehicle and TunedVehicleDecorator types"/>
            <wp:cNvGraphicFramePr>
              <a:graphicFrameLocks noChangeAspect="1"/>
            </wp:cNvGraphicFramePr>
            <a:graphic>
              <a:graphicData uri="http://schemas.openxmlformats.org/drawingml/2006/picture">
                <pic:pic>
                  <pic:nvPicPr>
                    <pic:cNvPr id="0" name="B18884_04_04.jpg" descr="Figure 4.4 – The UML class diagram highlights the relationship between SportVehicle and TunedVehicleDecorator types"/>
                    <pic:cNvPicPr/>
                  </pic:nvPicPr>
                  <pic:blipFill>
                    <a:blip r:embed="rId43"/>
                    <a:stretch>
                      <a:fillRect/>
                    </a:stretch>
                  </pic:blipFill>
                  <pic:spPr>
                    <a:xfrm>
                      <a:off x="0" y="0"/>
                      <a:ext cx="5486400" cy="2819400"/>
                    </a:xfrm>
                    <a:prstGeom prst="rect">
                      <a:avLst/>
                    </a:prstGeom>
                  </pic:spPr>
                </pic:pic>
              </a:graphicData>
            </a:graphic>
          </wp:anchor>
        </w:drawing>
        <w:t xml:space="preserve"> </w:t>
      </w:r>
      <w:bookmarkEnd w:id="723"/>
    </w:p>
    <w:p>
      <w:pPr>
        <w:pStyle w:val="Normal"/>
      </w:pPr>
      <w:r>
        <w:t>Figure 4.4 – The UML class diagram highlights the relationship between SportVehicle and TunedVehicleDecorator types</w:t>
      </w:r>
    </w:p>
    <w:p>
      <w:pPr>
        <w:pStyle w:val="Normal"/>
      </w:pPr>
      <w:r>
        <w:t>All considered vehicles</w:t>
      </w:r>
      <w:r>
        <w:rPr>
          <w:rStyle w:val="Text12"/>
        </w:rPr>
        <w:bookmarkStart w:id="724" w:name="_idIndexMarker330"/>
        <w:t/>
        <w:bookmarkEnd w:id="724"/>
      </w:r>
      <w:r>
        <w:t xml:space="preserve"> expose similar APIs to execute their implementations (</w:t>
      </w:r>
      <w:r>
        <w:rPr>
          <w:rStyle w:val="Text1"/>
        </w:rPr>
        <w:t>Example 4.8)</w:t>
      </w:r>
      <w:r>
        <w:t>:</w:t>
      </w:r>
    </w:p>
    <w:p>
      <w:pPr>
        <w:pStyle w:val="Para 04"/>
      </w:pPr>
      <w:r>
        <w:t xml:space="preserve"/>
        <w:br w:clear="none"/>
        <w:t xml:space="preserve">public static void main(String[] args) {</w:t>
        <w:br w:clear="none"/>
        <w:t xml:space="preserve">    System.out.println("Pattern Decorator, vehicle 1");</w:t>
        <w:br w:clear="none"/>
        <w:t xml:space="preserve">    Vehicle standardVehicle = new StandardVehicle();</w:t>
        <w:br w:clear="none"/>
        <w:t xml:space="preserve">    Vehicle vehicleToBeTuned = new StandardVehicle();</w:t>
        <w:br w:clear="none"/>
        <w:t xml:space="preserve">    Vehicle tunedVehicle = new SportVehicle</w:t>
        <w:br w:clear="none"/>
        <w:t xml:space="preserve">        (vehicleToBeTuned, 200);</w:t>
        <w:br w:clear="none"/>
        <w:t xml:space="preserve">    System.out.println("Drive a standard vehicle");</w:t>
        <w:br w:clear="none"/>
        <w:t xml:space="preserve">    standardVehicle.move();</w:t>
        <w:br w:clear="none"/>
        <w:t xml:space="preserve">    System.out.println("Drive a tuned vehicle");</w:t>
        <w:br w:clear="none"/>
        <w:t xml:space="preserve">    tunedVehicle.move();</w:t>
        <w:br w:clear="none"/>
        <w:t xml:space="preserve">}</w:t>
        <w:br w:clear="none"/>
      </w:r>
    </w:p>
    <w:p>
      <w:pPr>
        <w:pStyle w:val="Normal"/>
      </w:pPr>
      <w:r>
        <w:t xml:space="preserve">Here is </w:t>
        <w:t>the output:</w:t>
      </w:r>
    </w:p>
    <w:p>
      <w:pPr>
        <w:pStyle w:val="Para 08"/>
      </w:pPr>
      <w:r>
        <w:rPr>
          <w:rStyle w:val="Text3"/>
        </w:rPr>
        <w:t xml:space="preserve"/>
        <w:br w:clear="none"/>
      </w:r>
      <w:r>
        <w:t xml:space="preserve">Pattern Decorator, tuned vehicle</w:t>
        <w:br w:clear="none"/>
      </w:r>
      <w:r>
        <w:rPr>
          <w:rStyle w:val="Text3"/>
        </w:rPr>
        <w:t xml:space="preserve"/>
        <w:br w:clear="none"/>
      </w:r>
      <w:r>
        <w:t xml:space="preserve">Drive a standard vehicle</w:t>
        <w:br w:clear="none"/>
      </w:r>
      <w:r>
        <w:rPr>
          <w:rStyle w:val="Text3"/>
        </w:rPr>
        <w:t xml:space="preserve"/>
        <w:br w:clear="none"/>
      </w:r>
      <w:r>
        <w:t xml:space="preserve">Vehicle, move</w:t>
        <w:br w:clear="none"/>
      </w:r>
      <w:r>
        <w:rPr>
          <w:rStyle w:val="Text3"/>
        </w:rPr>
        <w:t xml:space="preserve"/>
        <w:br w:clear="none"/>
      </w:r>
      <w:r>
        <w:t xml:space="preserve">Drive a tuned vehicle</w:t>
        <w:br w:clear="none"/>
      </w:r>
      <w:r>
        <w:rPr>
          <w:rStyle w:val="Text3"/>
        </w:rPr>
        <w:t xml:space="preserve"/>
        <w:br w:clear="none"/>
      </w:r>
      <w:r>
        <w:t xml:space="preserve">SportVehicle, activate horse power:200</w:t>
        <w:br w:clear="none"/>
      </w:r>
      <w:r>
        <w:rPr>
          <w:rStyle w:val="Text3"/>
        </w:rPr>
        <w:t xml:space="preserve"/>
        <w:br w:clear="none"/>
      </w:r>
      <w:r>
        <w:t xml:space="preserve">TunedVehicleDecorator, turbo on</w:t>
        <w:br w:clear="none"/>
      </w:r>
      <w:r>
        <w:rPr>
          <w:rStyle w:val="Text3"/>
        </w:rPr>
        <w:t xml:space="preserve"/>
        <w:br w:clear="none"/>
      </w:r>
      <w:r>
        <w:t xml:space="preserve">Vehicle, move</w:t>
        <w:br w:clear="none"/>
      </w:r>
    </w:p>
    <w:p>
      <w:pPr>
        <w:pStyle w:val="Normal"/>
      </w:pPr>
      <w:r>
        <w:t>Example 4.8 – The tuned car abstraction extends the features of the SportVehicle type by adding more horsepower (200)</w:t>
      </w:r>
    </w:p>
    <w:p>
      <w:pPr>
        <w:pStyle w:val="Normal"/>
      </w:pPr>
      <w:r>
        <w:t>The decorator pattern may be introduced</w:t>
      </w:r>
      <w:r>
        <w:rPr>
          <w:rStyle w:val="Text12"/>
        </w:rPr>
        <w:bookmarkStart w:id="725" w:name="_idIndexMarker331"/>
        <w:t/>
        <w:bookmarkEnd w:id="725"/>
      </w:r>
      <w:r>
        <w:t xml:space="preserve"> in multiple ways. In the presented example, </w:t>
      </w:r>
      <w:r>
        <w:rPr>
          <w:rStyle w:val="Text0"/>
        </w:rPr>
        <w:t>TunedVehicleDecorator</w:t>
      </w:r>
      <w:r>
        <w:t xml:space="preserve"> is an abstract class that holds the reference to the vehicle. The </w:t>
      </w:r>
      <w:r>
        <w:rPr>
          <w:rStyle w:val="Text0"/>
        </w:rPr>
        <w:t>SportVehicle</w:t>
      </w:r>
      <w:r>
        <w:t xml:space="preserve"> instance extends newly implemented functionality (</w:t>
      </w:r>
      <w:r>
        <w:rPr>
          <w:rStyle w:val="Text1"/>
        </w:rPr>
        <w:t>Example 4.9)</w:t>
      </w:r>
      <w:r>
        <w:t>:</w:t>
      </w:r>
    </w:p>
    <w:p>
      <w:pPr>
        <w:pStyle w:val="Para 04"/>
      </w:pPr>
      <w:r>
        <w:t xml:space="preserve"/>
        <w:br w:clear="none"/>
        <w:t xml:space="preserve">sealed abstract class TunedVehicleDecorator implements</w:t>
        <w:br w:clear="none"/>
        <w:t xml:space="preserve">    Vehicle permits SportV</w:t>
        <w:br w:clear="none"/>
      </w:r>
      <w:r>
        <w:rPr>
          <w:rStyle w:val="Text11"/>
        </w:rPr>
      </w:r>
      <w:r>
        <w:t xml:space="preserve">ehicle {</w:t>
        <w:br w:clear="none"/>
        <w:t xml:space="preserve">    private final Vehicle vehicle;</w:t>
        <w:br w:clear="none"/>
        <w:t xml:space="preserve">    TunedVehicleDecorator(Vehicle vehicle) {</w:t>
        <w:br w:clear="none"/>
        <w:t xml:space="preserve">        this.vehicle = vehicle;</w:t>
        <w:br w:clear="none"/>
        <w:t xml:space="preserve">    }</w:t>
        <w:br w:clear="none"/>
        <w:t xml:space="preserve">    @Override</w:t>
        <w:br w:clear="none"/>
        <w:t xml:space="preserve">    public void move() {</w:t>
        <w:br w:clear="none"/>
        <w:t xml:space="preserve">        System.out.println("TunedVehicleDecorator,</w:t>
        <w:br w:clear="none"/>
        <w:t xml:space="preserve">           turbo on");</w:t>
        <w:br w:clear="none"/>
        <w:t xml:space="preserve">        vehicle.move();</w:t>
        <w:br w:clear="none"/>
        <w:t xml:space="preserve">    }</w:t>
        <w:br w:clear="none"/>
        <w:t xml:space="preserve">}</w:t>
        <w:br w:clear="none"/>
        <w:t xml:space="preserve">final class SportVehicle extends TunedVehicleDecorator {</w:t>
        <w:br w:clear="none"/>
        <w:t xml:space="preserve">    private final int horsePower;</w:t>
        <w:br w:clear="none"/>
        <w:t xml:space="preserve">    public SportVehicle(Vehicle vehicle, int horsePower) {</w:t>
        <w:br w:clear="none"/>
        <w:t xml:space="preserve">        super(vehicle);</w:t>
        <w:br w:clear="none"/>
        <w:t xml:space="preserve">        this.horsePower = horsePower;</w:t>
        <w:br w:clear="none"/>
        <w:t xml:space="preserve">    }</w:t>
        <w:br w:clear="none"/>
        <w:t xml:space="preserve">    @Override</w:t>
        <w:br w:clear="none"/>
        <w:t xml:space="preserve">    public void move() {</w:t>
        <w:br w:clear="none"/>
        <w:t xml:space="preserve">        System.out.println("SportVehicle, activate horse</w:t>
        <w:br w:clear="none"/>
        <w:t xml:space="preserve">            power:" + horsePower);</w:t>
        <w:br w:clear="none"/>
        <w:t xml:space="preserve">        super.move();</w:t>
        <w:br w:clear="none"/>
        <w:t xml:space="preserve">    }</w:t>
        <w:br w:clear="none"/>
        <w:t xml:space="preserve">}</w:t>
        <w:br w:clear="none"/>
      </w:r>
    </w:p>
    <w:p>
      <w:pPr>
        <w:pStyle w:val="Normal"/>
      </w:pPr>
      <w:r>
        <w:t>Example 4.9 – Decorator wraps the Vehicle instance and extends its functionality</w:t>
      </w:r>
    </w:p>
    <w:p>
      <w:bookmarkStart w:id="726" w:name="Conclusion_11"/>
      <w:pPr>
        <w:pStyle w:val="Heading 2"/>
      </w:pPr>
      <w:r>
        <w:rPr>
          <w:rStyle w:val="Text11"/>
        </w:rPr>
        <w:bookmarkStart w:id="727" w:name="_idTextAnchor207"/>
        <w:t/>
        <w:bookmarkEnd w:id="727"/>
      </w:r>
      <w:r>
        <w:t>Conclusion</w:t>
      </w:r>
      <w:bookmarkEnd w:id="726"/>
    </w:p>
    <w:p>
      <w:pPr>
        <w:pStyle w:val="Normal"/>
      </w:pPr>
      <w:r>
        <w:t>Class decoration</w:t>
      </w:r>
      <w:r>
        <w:rPr>
          <w:rStyle w:val="Text12"/>
        </w:rPr>
        <w:bookmarkStart w:id="728" w:name="_idIndexMarker332"/>
        <w:t/>
        <w:bookmarkEnd w:id="728"/>
      </w:r>
      <w:r>
        <w:t xml:space="preserve"> can be very useful in many cases during application development. The decorator pattern can be used to migrate application logic where previous functionalities should remain hidden or unwanted subclassing should be avoided. The example showed how sealed classes can contribute to code maintainability and comprehensibility. Decoration helps not only to add new features but also to remove obsolete features. The decorator pattern is a transparent way to modify an object without disrupting the </w:t>
        <w:t>current interface.</w:t>
      </w:r>
    </w:p>
    <w:p>
      <w:pPr>
        <w:pStyle w:val="Normal"/>
      </w:pPr>
      <w:r>
        <w:t xml:space="preserve">Sometimes it makes sense to use the decorator pattern together with another design pattern we’ll examine – the </w:t>
        <w:t>façade pattern.</w:t>
      </w:r>
    </w:p>
    <w:p>
      <w:bookmarkStart w:id="729" w:name="Simplifying_communication_with_t"/>
      <w:pPr>
        <w:pStyle w:val="Heading 1"/>
      </w:pPr>
      <w:r>
        <w:rPr>
          <w:rStyle w:val="Text11"/>
        </w:rPr>
        <w:bookmarkStart w:id="730" w:name="_idTextAnchor208"/>
        <w:t/>
        <w:bookmarkEnd w:id="730"/>
      </w:r>
      <w:r>
        <w:t>Simplifying communication with the facade pattern</w:t>
      </w:r>
      <w:bookmarkEnd w:id="729"/>
    </w:p>
    <w:p>
      <w:pPr>
        <w:pStyle w:val="Normal"/>
      </w:pPr>
      <w:r>
        <w:t>Th</w:t>
      </w:r>
      <w:r>
        <w:rPr>
          <w:rStyle w:val="Text12"/>
        </w:rPr>
        <w:bookmarkStart w:id="731" w:name="_idTextAnchor209"/>
        <w:t/>
        <w:bookmarkEnd w:id="731"/>
      </w:r>
      <w:r>
        <w:t>e facade pattern</w:t>
      </w:r>
      <w:r>
        <w:rPr>
          <w:rStyle w:val="Text12"/>
        </w:rPr>
        <w:bookmarkStart w:id="732" w:name="_idIndexMarker333"/>
        <w:t/>
        <w:bookmarkEnd w:id="732"/>
      </w:r>
      <w:r>
        <w:t xml:space="preserve"> provides a unified interface to a set of underlying</w:t>
      </w:r>
      <w:r>
        <w:rPr>
          <w:rStyle w:val="Text12"/>
        </w:rPr>
        <w:bookmarkStart w:id="733" w:name="_idIndexMarker334"/>
        <w:t/>
        <w:bookmarkEnd w:id="733"/>
      </w:r>
      <w:r>
        <w:t xml:space="preserve"> subsystems. In other words, a facade defines a higher-level interface that facilitates use. The facade pattern was described by </w:t>
        <w:t>the GoF.</w:t>
      </w:r>
    </w:p>
    <w:p>
      <w:bookmarkStart w:id="734" w:name="Motivation_12"/>
      <w:pPr>
        <w:pStyle w:val="Heading 2"/>
      </w:pPr>
      <w:r>
        <w:rPr>
          <w:rStyle w:val="Text11"/>
        </w:rPr>
        <w:bookmarkStart w:id="735" w:name="_idTextAnchor210"/>
        <w:t/>
        <w:bookmarkEnd w:id="735"/>
      </w:r>
      <w:r>
        <w:t>Motivation</w:t>
      </w:r>
      <w:bookmarkEnd w:id="734"/>
    </w:p>
    <w:p>
      <w:pPr>
        <w:pStyle w:val="Normal"/>
      </w:pPr>
      <w:r>
        <w:t>As subsystems evolve, they often become</w:t>
      </w:r>
      <w:r>
        <w:rPr>
          <w:rStyle w:val="Text12"/>
        </w:rPr>
        <w:bookmarkStart w:id="736" w:name="_idIndexMarker335"/>
        <w:t/>
        <w:bookmarkEnd w:id="736"/>
      </w:r>
      <w:r>
        <w:t xml:space="preserve"> more complex. Most patterns, when used, result in smaller classes, thus making the subsystem more reusable and easier to customize, but also making it more difficult for all clients to work with. The facade pattern provides a simple default view of the subsystem that is good enough for most clients. Only clients who need more customizations will need to look beyond the </w:t>
        <w:t>façade pattern.</w:t>
      </w:r>
    </w:p>
    <w:p>
      <w:bookmarkStart w:id="737" w:name="Finding_it_in_the_JDK_12"/>
      <w:pPr>
        <w:pStyle w:val="Heading 2"/>
      </w:pPr>
      <w:r>
        <w:rPr>
          <w:rStyle w:val="Text11"/>
        </w:rPr>
        <w:bookmarkStart w:id="738" w:name="_idTextAnchor211"/>
        <w:t/>
        <w:bookmarkEnd w:id="738"/>
      </w:r>
      <w:r>
        <w:t>Finding it in the JDK</w:t>
      </w:r>
      <w:bookmarkEnd w:id="737"/>
    </w:p>
    <w:p>
      <w:pPr>
        <w:pStyle w:val="Normal"/>
      </w:pPr>
      <w:r>
        <w:t>The Java collections framework</w:t>
      </w:r>
      <w:r>
        <w:rPr>
          <w:rStyle w:val="Text12"/>
        </w:rPr>
        <w:bookmarkStart w:id="739" w:name="_idIndexMarker336"/>
        <w:t/>
        <w:bookmarkEnd w:id="739"/>
      </w:r>
      <w:r>
        <w:t xml:space="preserve"> resides in the </w:t>
      </w:r>
      <w:r>
        <w:rPr>
          <w:rStyle w:val="Text0"/>
        </w:rPr>
        <w:t>java.base</w:t>
      </w:r>
      <w:r>
        <w:t xml:space="preserve"> module and </w:t>
      </w:r>
      <w:r>
        <w:rPr>
          <w:rStyle w:val="Text0"/>
        </w:rPr>
        <w:t>java.util</w:t>
      </w:r>
      <w:r>
        <w:t xml:space="preserve"> has already been mentioned several times. It is a widely used part of the JDK, especially for internal logic implementation. Interfaces such as </w:t>
      </w:r>
      <w:r>
        <w:rPr>
          <w:rStyle w:val="Text0"/>
        </w:rPr>
        <w:t>List</w:t>
      </w:r>
      <w:r>
        <w:t xml:space="preserve">, </w:t>
      </w:r>
      <w:r>
        <w:rPr>
          <w:rStyle w:val="Text0"/>
        </w:rPr>
        <w:t>Set</w:t>
      </w:r>
      <w:r>
        <w:t xml:space="preserve">, </w:t>
      </w:r>
      <w:r>
        <w:rPr>
          <w:rStyle w:val="Text0"/>
        </w:rPr>
        <w:t>Queue</w:t>
      </w:r>
      <w:r>
        <w:t xml:space="preserve">, </w:t>
      </w:r>
      <w:r>
        <w:rPr>
          <w:rStyle w:val="Text0"/>
        </w:rPr>
        <w:t>Map</w:t>
      </w:r>
      <w:r>
        <w:t xml:space="preserve">, and </w:t>
      </w:r>
      <w:r>
        <w:rPr>
          <w:rStyle w:val="Text0"/>
        </w:rPr>
        <w:t>Enumeration</w:t>
      </w:r>
      <w:r>
        <w:t xml:space="preserve"> can be considered facades of a particular implementation. Let us review the </w:t>
      </w:r>
      <w:r>
        <w:rPr>
          <w:rStyle w:val="Text0"/>
        </w:rPr>
        <w:t>List</w:t>
      </w:r>
      <w:r>
        <w:t xml:space="preserve"> interface in more detail. It is implemented by the commonly used </w:t>
      </w:r>
      <w:r>
        <w:rPr>
          <w:rStyle w:val="Text0"/>
        </w:rPr>
        <w:t>ArrayList</w:t>
      </w:r>
      <w:r>
        <w:t xml:space="preserve"> or </w:t>
      </w:r>
      <w:r>
        <w:rPr>
          <w:rStyle w:val="Text0"/>
        </w:rPr>
        <w:t>LinkedList</w:t>
      </w:r>
      <w:r>
        <w:t xml:space="preserve"> classes and others. Implementation specifics vary in detail, some of which were mentioned in </w:t>
      </w:r>
      <w:hyperlink w:anchor="_idTextAnchor037">
        <w:r>
          <w:rPr>
            <w:rStyle w:val="Text7"/>
          </w:rPr>
          <w:t>Chapter 2</w:t>
        </w:r>
      </w:hyperlink>
      <w:r>
        <w:t xml:space="preserve">, </w:t>
      </w:r>
      <w:r>
        <w:rPr>
          <w:rStyle w:val="Text1"/>
        </w:rPr>
        <w:t>Discovering the Java Platform for Design Patterns</w:t>
      </w:r>
      <w:r>
        <w:t xml:space="preserve"> (</w:t>
      </w:r>
      <w:r>
        <w:rPr>
          <w:rStyle w:val="Text1"/>
        </w:rPr>
        <w:t>Tables 2.3</w:t>
      </w:r>
      <w:r>
        <w:t xml:space="preserve">, </w:t>
      </w:r>
      <w:r>
        <w:rPr>
          <w:rStyle w:val="Text1"/>
        </w:rPr>
        <w:t>2.4</w:t>
      </w:r>
      <w:r>
        <w:t xml:space="preserve">, </w:t>
        <w:t xml:space="preserve">and </w:t>
      </w:r>
      <w:r>
        <w:rPr>
          <w:rStyle w:val="Text1"/>
        </w:rPr>
        <w:t>2.5</w:t>
      </w:r>
      <w:r>
        <w:t>).</w:t>
      </w:r>
    </w:p>
    <w:p>
      <w:bookmarkStart w:id="740" w:name="Sample_code_12"/>
      <w:pPr>
        <w:pStyle w:val="Heading 2"/>
      </w:pPr>
      <w:r>
        <w:rPr>
          <w:rStyle w:val="Text11"/>
        </w:rPr>
        <w:bookmarkStart w:id="741" w:name="_idTextAnchor212"/>
        <w:t/>
        <w:bookmarkEnd w:id="741"/>
      </w:r>
      <w:r>
        <w:t>Sample code</w:t>
      </w:r>
      <w:bookmarkEnd w:id="740"/>
    </w:p>
    <w:p>
      <w:pPr>
        <w:pStyle w:val="Normal"/>
      </w:pPr>
      <w:r>
        <w:t>The facade pattern is a frequently</w:t>
      </w:r>
      <w:r>
        <w:rPr>
          <w:rStyle w:val="Text12"/>
        </w:rPr>
        <w:bookmarkStart w:id="742" w:name="_idIndexMarker337"/>
        <w:t/>
        <w:bookmarkEnd w:id="742"/>
      </w:r>
      <w:r>
        <w:t xml:space="preserve"> used design pattern in software engineering and is easily presented. Consider a case where a driver obtains their driving license for a vehicle. The driver’s license entitles them to drive both gasoline and diesel cars and, of course, to refuel them. The driver gets both types as a reward (</w:t>
      </w:r>
      <w:r>
        <w:rPr>
          <w:rStyle w:val="Text1"/>
        </w:rPr>
        <w:t>Example 4.10</w:t>
      </w:r>
      <w:r>
        <w:t>):</w:t>
      </w:r>
    </w:p>
    <w:p>
      <w:pPr>
        <w:pStyle w:val="Para 04"/>
      </w:pPr>
      <w:r>
        <w:t xml:space="preserve"/>
        <w:br w:clear="none"/>
        <w:t xml:space="preserve">public static void main(String[] args) {</w:t>
        <w:br w:clear="none"/>
        <w:t xml:space="preserve">    System.out.println("Pattern Facade, vehicle types");</w:t>
        <w:br w:clear="none"/>
        <w:t xml:space="preserve">    List&lt;Vehicle&gt; vehicles = Arrays.asList(new</w:t>
        <w:br w:clear="none"/>
        <w:t xml:space="preserve">        DieselVehicle(), new PetrolVehicle());</w:t>
        <w:br w:clear="none"/>
        <w:t xml:space="preserve">    for (var vehicle: vehicles){</w:t>
        <w:br w:clear="none"/>
        <w:t xml:space="preserve">        vehicle.start();</w:t>
        <w:br w:clear="none"/>
        <w:t xml:space="preserve">        vehicle.refuel();</w:t>
        <w:br w:clear="none"/>
        <w:t xml:space="preserve">    }</w:t>
        <w:br w:clear="none"/>
        <w:t xml:space="preserve">}</w:t>
        <w:br w:clear="none"/>
      </w:r>
    </w:p>
    <w:p>
      <w:pPr>
        <w:pStyle w:val="Normal"/>
      </w:pPr>
      <w:r>
        <w:t xml:space="preserve">Here’s </w:t>
        <w:t>the</w:t>
      </w:r>
      <w:r>
        <w:rPr>
          <w:rStyle w:val="Text12"/>
        </w:rPr>
        <w:bookmarkStart w:id="743" w:name="_idIndexMarker338"/>
        <w:t/>
        <w:bookmarkEnd w:id="743"/>
      </w:r>
      <w:r>
        <w:t xml:space="preserve"> output:</w:t>
      </w:r>
    </w:p>
    <w:p>
      <w:pPr>
        <w:pStyle w:val="Para 08"/>
      </w:pPr>
      <w:r>
        <w:rPr>
          <w:rStyle w:val="Text3"/>
        </w:rPr>
        <w:t xml:space="preserve"/>
        <w:br w:clear="none"/>
      </w:r>
      <w:r>
        <w:t xml:space="preserve">Pattern Facade, vehicle types</w:t>
        <w:br w:clear="none"/>
      </w:r>
      <w:r>
        <w:rPr>
          <w:rStyle w:val="Text3"/>
        </w:rPr>
        <w:t xml:space="preserve"/>
        <w:br w:clear="none"/>
      </w:r>
      <w:r>
        <w:t xml:space="preserve">DieselVehicle, engine warm up</w:t>
        <w:br w:clear="none"/>
      </w:r>
      <w:r>
        <w:rPr>
          <w:rStyle w:val="Text3"/>
        </w:rPr>
        <w:t xml:space="preserve"/>
        <w:br w:clear="none"/>
      </w:r>
      <w:r>
        <w:t xml:space="preserve">DieselVehicle, engine start</w:t>
        <w:br w:clear="none"/>
      </w:r>
      <w:r>
        <w:rPr>
          <w:rStyle w:val="Text3"/>
        </w:rPr>
        <w:t xml:space="preserve"/>
        <w:br w:clear="none"/>
      </w:r>
      <w:r>
        <w:t xml:space="preserve">DieselVehicle, refuel diesel</w:t>
        <w:br w:clear="none"/>
      </w:r>
      <w:r>
        <w:rPr>
          <w:rStyle w:val="Text3"/>
        </w:rPr>
        <w:t xml:space="preserve"/>
        <w:br w:clear="none"/>
      </w:r>
      <w:r>
        <w:t xml:space="preserve">PetrolVehicle, engine start</w:t>
        <w:br w:clear="none"/>
      </w:r>
      <w:r>
        <w:rPr>
          <w:rStyle w:val="Text3"/>
        </w:rPr>
        <w:t xml:space="preserve"/>
        <w:br w:clear="none"/>
      </w:r>
      <w:r>
        <w:t xml:space="preserve">PetrolVehicle, refuel petrol</w:t>
        <w:br w:clear="none"/>
      </w:r>
    </w:p>
    <w:p>
      <w:pPr>
        <w:pStyle w:val="Normal"/>
      </w:pPr>
      <w:r>
        <w:t>Example 4.10 – The facade pattern promotes a standardized control interface</w:t>
      </w:r>
    </w:p>
    <w:p>
      <w:pPr>
        <w:pStyle w:val="Normal"/>
      </w:pPr>
      <w:r>
        <w:t>Consolidating vehicle types has a positive impact on code structure that is easy to implement (</w:t>
      </w:r>
      <w:r>
        <w:rPr>
          <w:rStyle w:val="Text1"/>
        </w:rPr>
        <w:t>Figure 4</w:t>
        <w:t>.5</w:t>
      </w:r>
      <w:r>
        <w:t>):</w:t>
      </w:r>
    </w:p>
    <w:p>
      <w:bookmarkStart w:id="744"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311400"/>
            <wp:effectExtent l="0" r="0" t="0" b="0"/>
            <wp:wrapTopAndBottom/>
            <wp:docPr id="40" name="B18884_04_05.jpg" descr="Figure 4.5 – The UML class diagram of the facade pattern usage for Vehicle implementations"/>
            <wp:cNvGraphicFramePr>
              <a:graphicFrameLocks noChangeAspect="1"/>
            </wp:cNvGraphicFramePr>
            <a:graphic>
              <a:graphicData uri="http://schemas.openxmlformats.org/drawingml/2006/picture">
                <pic:pic>
                  <pic:nvPicPr>
                    <pic:cNvPr id="0" name="B18884_04_05.jpg" descr="Figure 4.5 – The UML class diagram of the facade pattern usage for Vehicle implementations"/>
                    <pic:cNvPicPr/>
                  </pic:nvPicPr>
                  <pic:blipFill>
                    <a:blip r:embed="rId44"/>
                    <a:stretch>
                      <a:fillRect/>
                    </a:stretch>
                  </pic:blipFill>
                  <pic:spPr>
                    <a:xfrm>
                      <a:off x="0" y="0"/>
                      <a:ext cx="3771900" cy="2311400"/>
                    </a:xfrm>
                    <a:prstGeom prst="rect">
                      <a:avLst/>
                    </a:prstGeom>
                  </pic:spPr>
                </pic:pic>
              </a:graphicData>
            </a:graphic>
          </wp:anchor>
        </w:drawing>
        <w:t xml:space="preserve"> </w:t>
      </w:r>
      <w:bookmarkEnd w:id="744"/>
    </w:p>
    <w:p>
      <w:pPr>
        <w:pStyle w:val="Normal"/>
      </w:pPr>
      <w:r>
        <w:t>Figure 4.5 – The UML class diagram of the facade pattern usage for Vehicle implementations</w:t>
      </w:r>
    </w:p>
    <w:p>
      <w:bookmarkStart w:id="745" w:name="Conclusion_12"/>
      <w:pPr>
        <w:pStyle w:val="Heading 2"/>
      </w:pPr>
      <w:r>
        <w:rPr>
          <w:rStyle w:val="Text11"/>
        </w:rPr>
        <w:bookmarkStart w:id="746" w:name="_idTextAnchor213"/>
        <w:t/>
        <w:bookmarkEnd w:id="746"/>
      </w:r>
      <w:r>
        <w:t>Conclusion</w:t>
      </w:r>
      <w:bookmarkEnd w:id="745"/>
    </w:p>
    <w:p>
      <w:pPr>
        <w:pStyle w:val="Normal"/>
      </w:pPr>
      <w:r>
        <w:t>The heavy use of the facade pattern</w:t>
      </w:r>
      <w:r>
        <w:rPr>
          <w:rStyle w:val="Text12"/>
        </w:rPr>
        <w:bookmarkStart w:id="747" w:name="_idIndexMarker339"/>
        <w:t/>
        <w:bookmarkEnd w:id="747"/>
      </w:r>
      <w:r>
        <w:t xml:space="preserve"> makes it a good candidate to consider at any stage of application development. It promotes not only the principle of interface segregation but the entire SOLID concept. It helps implement internal dependencies while remaining customizable and maintainable. Facade helps introduce loose coupling and separates clients, forcing the removal of unwilling dependencies. The facade pattern naturally supports the horizontal scaling of the source code. Although the facade pattern provides a lot of benefits, misuse caused by unmaintained source code can turn into unwanted state. The solution is to re-evaluate the current implementation and apply improvements according to the </w:t>
        <w:t>SOLID principles.</w:t>
      </w:r>
    </w:p>
    <w:p>
      <w:pPr>
        <w:pStyle w:val="Normal"/>
      </w:pPr>
      <w:r>
        <w:t xml:space="preserve">Next, we’ll examine how to select the correct object from a collection based on </w:t>
        <w:t>a rule.</w:t>
      </w:r>
    </w:p>
    <w:p>
      <w:bookmarkStart w:id="748" w:name="Using_conditions_to_select_desir"/>
      <w:pPr>
        <w:pStyle w:val="Heading 1"/>
      </w:pPr>
      <w:r>
        <w:rPr>
          <w:rStyle w:val="Text11"/>
        </w:rPr>
        <w:bookmarkStart w:id="749" w:name="_idTextAnchor214"/>
        <w:t/>
        <w:bookmarkEnd w:id="749"/>
      </w:r>
      <w:r>
        <w:t>Using conditions to select desired objects with the filter pattern</w:t>
      </w:r>
      <w:bookmarkEnd w:id="748"/>
    </w:p>
    <w:p>
      <w:pPr>
        <w:pStyle w:val="Normal"/>
      </w:pPr>
      <w:r>
        <w:t>The filter pattern – sometimes</w:t>
      </w:r>
      <w:r>
        <w:rPr>
          <w:rStyle w:val="Text12"/>
        </w:rPr>
        <w:bookmarkStart w:id="750" w:name="_idIndexMarker340"/>
        <w:t/>
        <w:bookmarkEnd w:id="750"/>
      </w:r>
      <w:r>
        <w:t xml:space="preserve"> called the criteria</w:t>
      </w:r>
      <w:r>
        <w:rPr>
          <w:rStyle w:val="Text12"/>
        </w:rPr>
        <w:bookmarkStart w:id="751" w:name="_idIndexMarker341"/>
        <w:t/>
        <w:bookmarkEnd w:id="751"/>
      </w:r>
      <w:r>
        <w:t xml:space="preserve"> pattern – is a design pattern</w:t>
      </w:r>
      <w:r>
        <w:rPr>
          <w:rStyle w:val="Text12"/>
        </w:rPr>
        <w:bookmarkStart w:id="752" w:name="_idIndexMarker342"/>
        <w:t/>
        <w:bookmarkEnd w:id="752"/>
      </w:r>
      <w:r>
        <w:t xml:space="preserve"> that allows clients to filter a set of objects using different criteria, or rules, and chain them separately using </w:t>
        <w:t>logical operations.</w:t>
      </w:r>
    </w:p>
    <w:p>
      <w:bookmarkStart w:id="753" w:name="Motivation_13"/>
      <w:pPr>
        <w:pStyle w:val="Heading 2"/>
      </w:pPr>
      <w:r>
        <w:rPr>
          <w:rStyle w:val="Text11"/>
        </w:rPr>
        <w:bookmarkStart w:id="754" w:name="_idTextAnchor215"/>
        <w:t/>
        <w:bookmarkEnd w:id="754"/>
      </w:r>
      <w:r>
        <w:t>Motivation</w:t>
      </w:r>
      <w:bookmarkEnd w:id="753"/>
    </w:p>
    <w:p>
      <w:pPr>
        <w:pStyle w:val="Normal"/>
      </w:pPr>
      <w:r>
        <w:t>The filter pattern</w:t>
      </w:r>
      <w:r>
        <w:rPr>
          <w:rStyle w:val="Text12"/>
        </w:rPr>
        <w:bookmarkStart w:id="755" w:name="_idIndexMarker343"/>
        <w:t/>
        <w:bookmarkEnd w:id="755"/>
      </w:r>
      <w:r>
        <w:t xml:space="preserve"> helps simplify the code base to work like container objects that use subtyping instead of parameterization (generics) for an extensible class structure. It allows the client to easily extend and expose the filtering capability of container-like objects. Different filtering conditions can be dynamically added or removed without notifying </w:t>
        <w:t>the client.</w:t>
      </w:r>
    </w:p>
    <w:p>
      <w:bookmarkStart w:id="756" w:name="Finding_it_in_the_JDK_13"/>
      <w:pPr>
        <w:pStyle w:val="Heading 2"/>
      </w:pPr>
      <w:r>
        <w:rPr>
          <w:rStyle w:val="Text11"/>
        </w:rPr>
        <w:bookmarkStart w:id="757" w:name="_idTextAnchor216"/>
        <w:t/>
        <w:bookmarkEnd w:id="757"/>
      </w:r>
      <w:r>
        <w:t>Finding it in the JDK</w:t>
      </w:r>
      <w:bookmarkEnd w:id="756"/>
    </w:p>
    <w:p>
      <w:pPr>
        <w:pStyle w:val="Normal"/>
      </w:pPr>
      <w:r>
        <w:t>Let us consider a filter</w:t>
      </w:r>
      <w:r>
        <w:rPr>
          <w:rStyle w:val="Text12"/>
        </w:rPr>
        <w:bookmarkStart w:id="758" w:name="_idIndexMarker344"/>
        <w:t/>
        <w:bookmarkEnd w:id="758"/>
      </w:r>
      <w:r>
        <w:t xml:space="preserve"> as an interface with a single function and a logical Boolean result. A nice example of the filter pattern is the </w:t>
      </w:r>
      <w:r>
        <w:rPr>
          <w:rStyle w:val="Text0"/>
        </w:rPr>
        <w:t>Predicate</w:t>
      </w:r>
      <w:r>
        <w:t xml:space="preserve"> class, found in the </w:t>
      </w:r>
      <w:r>
        <w:rPr>
          <w:rStyle w:val="Text0"/>
        </w:rPr>
        <w:t>java.base</w:t>
      </w:r>
      <w:r>
        <w:t xml:space="preserve"> module and the </w:t>
      </w:r>
      <w:r>
        <w:rPr>
          <w:rStyle w:val="Text0"/>
        </w:rPr>
        <w:t>java.util.function</w:t>
      </w:r>
      <w:r>
        <w:t xml:space="preserve"> package. </w:t>
      </w:r>
      <w:r>
        <w:rPr>
          <w:rStyle w:val="Text0"/>
        </w:rPr>
        <w:t>Predicate</w:t>
      </w:r>
      <w:r>
        <w:t xml:space="preserve"> represents a Boolean function and is intended for use in the </w:t>
      </w:r>
      <w:r>
        <w:rPr>
          <w:rStyle w:val="Text1"/>
        </w:rPr>
        <w:t>Java Stream API</w:t>
      </w:r>
      <w:r>
        <w:t xml:space="preserve"> (discussed earlier, in </w:t>
      </w:r>
      <w:hyperlink w:anchor="_idTextAnchor037">
        <w:r>
          <w:rPr>
            <w:rStyle w:val="Text7"/>
          </w:rPr>
          <w:t>Chapter 2</w:t>
        </w:r>
      </w:hyperlink>
      <w:r>
        <w:t xml:space="preserve">, </w:t>
      </w:r>
      <w:r>
        <w:rPr>
          <w:rStyle w:val="Text1"/>
        </w:rPr>
        <w:t>Discovering the Java Platform for Design Patterns</w:t>
      </w:r>
      <w:r>
        <w:t xml:space="preserve">), more specifically in the </w:t>
      </w:r>
      <w:r>
        <w:rPr>
          <w:rStyle w:val="Text0"/>
        </w:rPr>
        <w:t>filter</w:t>
      </w:r>
      <w:r>
        <w:t xml:space="preserve"> method, which accepts a predicate and returns a true or </w:t>
        <w:t>false primitive.</w:t>
      </w:r>
    </w:p>
    <w:p>
      <w:bookmarkStart w:id="759" w:name="Sample_code_13"/>
      <w:pPr>
        <w:pStyle w:val="Heading 2"/>
      </w:pPr>
      <w:r>
        <w:rPr>
          <w:rStyle w:val="Text11"/>
        </w:rPr>
        <w:bookmarkStart w:id="760" w:name="_idTextAnchor217"/>
        <w:t/>
        <w:bookmarkEnd w:id="760"/>
      </w:r>
      <w:r>
        <w:t>Sample code</w:t>
      </w:r>
      <w:bookmarkEnd w:id="759"/>
    </w:p>
    <w:p>
      <w:pPr>
        <w:pStyle w:val="Normal"/>
      </w:pPr>
      <w:r>
        <w:t>A nice example of using the filter pattern</w:t>
      </w:r>
      <w:r>
        <w:rPr>
          <w:rStyle w:val="Text12"/>
        </w:rPr>
        <w:bookmarkStart w:id="761" w:name="_idIndexMarker345"/>
        <w:t/>
        <w:bookmarkEnd w:id="761"/>
      </w:r>
      <w:r>
        <w:t xml:space="preserve"> would be an application that requires the selection of desired sensors in a vehicle. Every vehicle these days contains a huge number of sensors, so it can be difficult for a client to research each one individually (</w:t>
      </w:r>
      <w:r>
        <w:rPr>
          <w:rStyle w:val="Text1"/>
        </w:rPr>
        <w:t>Example 4.11</w:t>
      </w:r>
      <w:r>
        <w:t>):</w:t>
      </w:r>
    </w:p>
    <w:p>
      <w:pPr>
        <w:pStyle w:val="Para 04"/>
      </w:pPr>
      <w:r>
        <w:t xml:space="preserve"/>
        <w:br w:clear="none"/>
        <w:t xml:space="preserve">private static final List&lt;Sensor&gt; vehicleSensors = new</w:t>
        <w:br w:clear="none"/>
        <w:t xml:space="preserve">    ArrayList&lt;&gt;();</w:t>
        <w:br w:clear="none"/>
        <w:t xml:space="preserve">static {</w:t>
        <w:br w:clear="none"/>
        <w:t xml:space="preserve">    vehicleSensors.add(new Sensor("fuel", true));</w:t>
        <w:br w:clear="none"/>
        <w:t xml:space="preserve">    vehicleSensors.add(new Sensor("fuel", false));</w:t>
        <w:br w:clear="none"/>
        <w:t xml:space="preserve">    vehicleSensors.add(new Sensor("speed", false));</w:t>
        <w:br w:clear="none"/>
        <w:t xml:space="preserve">    vehicleSensors.add(new Sensor("speed", true));</w:t>
        <w:br w:clear="none"/>
        <w:t xml:space="preserve">}</w:t>
        <w:br w:clear="none"/>
        <w:t xml:space="preserve">public static void main(String[] args) {</w:t>
        <w:br w:clear="none"/>
        <w:t xml:space="preserve">    ...</w:t>
        <w:br w:clear="none"/>
        <w:t xml:space="preserve">    Rule analog = new RuleAnalog();</w:t>
        <w:br w:clear="none"/>
        <w:t xml:space="preserve">    Rule speedSensor = new RuleType("speed");</w:t>
        <w:br w:clear="none"/>
        <w:t xml:space="preserve">    ...</w:t>
        <w:br w:clear="none"/>
        <w:t xml:space="preserve">    var analogAndSpeedSensors = new RuleAnd(analog,</w:t>
        <w:br w:clear="none"/>
        <w:t xml:space="preserve">        speedSensor);</w:t>
        <w:br w:clear="none"/>
        <w:t xml:space="preserve">    var analogOrSpeedSensors = new RuleOr(analog,</w:t>
        <w:br w:clear="none"/>
        <w:t xml:space="preserve">        speedSensor);</w:t>
        <w:br w:clear="none"/>
        <w:t xml:space="preserve">    System.out.println("analogAndSpeedSensors=" +</w:t>
        <w:br w:clear="none"/>
        <w:t xml:space="preserve">        analogAndSpeedSensors.validateSensors</w:t>
        <w:br w:clear="none"/>
        <w:t xml:space="preserve">            (vehicleSensors));</w:t>
        <w:br w:clear="none"/>
        <w:t xml:space="preserve">    System.out.println("analogOrSpeedSensors=" +</w:t>
        <w:br w:clear="none"/>
        <w:t xml:space="preserve">          analogOrSpeedSensors.validateSensors</w:t>
        <w:br w:clear="none"/>
        <w:t xml:space="preserve">              (vehicleSensors));</w:t>
        <w:br w:clear="none"/>
        <w:t xml:space="preserve">}</w:t>
        <w:br w:clear="none"/>
      </w:r>
    </w:p>
    <w:p>
      <w:pPr>
        <w:pStyle w:val="Normal"/>
      </w:pPr>
      <w:r>
        <w:t xml:space="preserve">Here’s </w:t>
        <w:t>the</w:t>
      </w:r>
      <w:r>
        <w:rPr>
          <w:rStyle w:val="Text12"/>
        </w:rPr>
        <w:bookmarkStart w:id="762" w:name="_idIndexMarker346"/>
        <w:t/>
        <w:bookmarkEnd w:id="762"/>
      </w:r>
      <w:r>
        <w:t xml:space="preserve"> output:</w:t>
      </w:r>
    </w:p>
    <w:p>
      <w:pPr>
        <w:pStyle w:val="Para 08"/>
      </w:pPr>
      <w:r>
        <w:rPr>
          <w:rStyle w:val="Text3"/>
        </w:rPr>
        <w:t xml:space="preserve"/>
        <w:br w:clear="none"/>
      </w:r>
      <w:r>
        <w:t xml:space="preserve">Pattern Filter, vehicle sensors</w:t>
        <w:br w:clear="none"/>
      </w:r>
      <w:r>
        <w:rPr>
          <w:rStyle w:val="Text3"/>
        </w:rPr>
        <w:t xml:space="preserve"/>
        <w:br w:clear="none"/>
      </w:r>
      <w:r>
        <w:t xml:space="preserve">AnalogSensors: [Sensor[type=fuel, analog=true],</w:t>
        <w:br w:clear="none"/>
      </w:r>
      <w:r>
        <w:rPr>
          <w:rStyle w:val="Text3"/>
        </w:rPr>
        <w:t xml:space="preserve"/>
        <w:br w:clear="none"/>
      </w:r>
      <w:r>
        <w:t xml:space="preserve">    Sensor[type=speed, analog=true]]</w:t>
        <w:br w:clear="none"/>
      </w:r>
      <w:r>
        <w:rPr>
          <w:rStyle w:val="Text3"/>
        </w:rPr>
        <w:t xml:space="preserve"/>
        <w:br w:clear="none"/>
      </w:r>
      <w:r>
        <w:t xml:space="preserve">SpeedSensors: [Sensor[type=speed, analog=false],</w:t>
        <w:br w:clear="none"/>
      </w:r>
      <w:r>
        <w:rPr>
          <w:rStyle w:val="Text3"/>
        </w:rPr>
        <w:t xml:space="preserve"/>
        <w:br w:clear="none"/>
      </w:r>
      <w:r>
        <w:t xml:space="preserve">    Sensor[type=speed, analog=true]]</w:t>
        <w:br w:clear="none"/>
      </w:r>
      <w:r>
        <w:rPr>
          <w:rStyle w:val="Text3"/>
        </w:rPr>
        <w:t xml:space="preserve"/>
        <w:br w:clear="none"/>
      </w:r>
      <w:r>
        <w:t xml:space="preserve">analogAndSpeedSensors=[Sensor[type=speed, analog=true]]</w:t>
        <w:br w:clear="none"/>
      </w:r>
      <w:r>
        <w:rPr>
          <w:rStyle w:val="Text3"/>
        </w:rPr>
        <w:t xml:space="preserve"/>
        <w:br w:clear="none"/>
      </w:r>
      <w:r>
        <w:t xml:space="preserve">analogOrSpeedSensors=[Sensor[type=fuel, analog=true],</w:t>
        <w:br w:clear="none"/>
      </w:r>
      <w:r>
        <w:rPr>
          <w:rStyle w:val="Text3"/>
        </w:rPr>
        <w:t xml:space="preserve"/>
        <w:br w:clear="none"/>
      </w:r>
      <w:r>
        <w:t xml:space="preserve">    Sensor[type=speed, analog=true], Sensor[type=speed,</w:t>
        <w:br w:clear="none"/>
      </w:r>
      <w:r>
        <w:rPr>
          <w:rStyle w:val="Text3"/>
        </w:rPr>
        <w:t xml:space="preserve"/>
        <w:br w:clear="none"/>
      </w:r>
      <w:r>
        <w:t xml:space="preserve">        analog=false]]</w:t>
        <w:br w:clear="none"/>
      </w:r>
    </w:p>
    <w:p>
      <w:pPr>
        <w:pStyle w:val="Normal"/>
      </w:pPr>
      <w:r>
        <w:t>Example 4.11 – Chaining a particular group of vehicle sensors with the filter pattern is simple and transparent</w:t>
      </w:r>
    </w:p>
    <w:p>
      <w:pPr>
        <w:pStyle w:val="Normal"/>
      </w:pPr>
      <w:r>
        <w:t>Let’s draw an example (</w:t>
      </w:r>
      <w:r>
        <w:rPr>
          <w:rStyle w:val="Text1"/>
        </w:rPr>
        <w:t>Figure 4</w:t>
        <w:t>.6</w:t>
      </w:r>
      <w:r>
        <w:t>):</w:t>
      </w:r>
    </w:p>
    <w:p>
      <w:bookmarkStart w:id="763" w:name="_idContainer0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94300"/>
            <wp:effectExtent l="0" r="0" t="0" b="0"/>
            <wp:wrapTopAndBottom/>
            <wp:docPr id="41" name="B18884_04_06.jpg" descr="Figure 4.6 – The UML class diagram of possible rules used by the container to select the proper Sensor instance"/>
            <wp:cNvGraphicFramePr>
              <a:graphicFrameLocks noChangeAspect="1"/>
            </wp:cNvGraphicFramePr>
            <a:graphic>
              <a:graphicData uri="http://schemas.openxmlformats.org/drawingml/2006/picture">
                <pic:pic>
                  <pic:nvPicPr>
                    <pic:cNvPr id="0" name="B18884_04_06.jpg" descr="Figure 4.6 – The UML class diagram of possible rules used by the container to select the proper Sensor instance"/>
                    <pic:cNvPicPr/>
                  </pic:nvPicPr>
                  <pic:blipFill>
                    <a:blip r:embed="rId45"/>
                    <a:stretch>
                      <a:fillRect/>
                    </a:stretch>
                  </pic:blipFill>
                  <pic:spPr>
                    <a:xfrm>
                      <a:off x="0" y="0"/>
                      <a:ext cx="5943600" cy="5194300"/>
                    </a:xfrm>
                    <a:prstGeom prst="rect">
                      <a:avLst/>
                    </a:prstGeom>
                  </pic:spPr>
                </pic:pic>
              </a:graphicData>
            </a:graphic>
          </wp:anchor>
        </w:drawing>
        <w:t xml:space="preserve"> </w:t>
      </w:r>
      <w:bookmarkEnd w:id="763"/>
    </w:p>
    <w:p>
      <w:pPr>
        <w:pStyle w:val="Normal"/>
      </w:pPr>
      <w:r>
        <w:t>Figure 4.6 – The UML class diagram of possible rules used by the container to select the proper Sensor instance</w:t>
      </w:r>
    </w:p>
    <w:p>
      <w:pPr>
        <w:pStyle w:val="Normal"/>
      </w:pPr>
      <w:r>
        <w:t xml:space="preserve">The </w:t>
      </w:r>
      <w:r>
        <w:rPr>
          <w:rStyle w:val="Text0"/>
        </w:rPr>
        <w:t>Rule</w:t>
      </w:r>
      <w:r>
        <w:t xml:space="preserve"> interface fulfills</w:t>
      </w:r>
      <w:r>
        <w:rPr>
          <w:rStyle w:val="Text12"/>
        </w:rPr>
        <w:bookmarkStart w:id="764" w:name="_idIndexMarker347"/>
        <w:t/>
        <w:bookmarkEnd w:id="764"/>
      </w:r>
      <w:r>
        <w:t xml:space="preserve"> the expectation of the functional interface as it contains only one method, </w:t>
      </w:r>
      <w:r>
        <w:rPr>
          <w:rStyle w:val="Text0"/>
        </w:rPr>
        <w:t>validateSensors</w:t>
      </w:r>
      <w:r>
        <w:t xml:space="preserve">. It also means that the compiler treats and optimizes the </w:t>
      </w:r>
      <w:r>
        <w:rPr>
          <w:rStyle w:val="Text0"/>
        </w:rPr>
        <w:t>Rule</w:t>
      </w:r>
      <w:r>
        <w:t xml:space="preserve"> interfaces like other annotated functional interfaces. Each rule can contain a specific implementation (</w:t>
      </w:r>
      <w:r>
        <w:rPr>
          <w:rStyle w:val="Text1"/>
        </w:rPr>
        <w:t>Example 4.12</w:t>
      </w:r>
      <w:r>
        <w:t>):</w:t>
      </w:r>
    </w:p>
    <w:p>
      <w:pPr>
        <w:pStyle w:val="Para 04"/>
      </w:pPr>
      <w:r>
        <w:t xml:space="preserve"/>
        <w:br w:clear="none"/>
        <w:t xml:space="preserve">@FunctionalInterface</w:t>
        <w:br w:clear="none"/>
        <w:t xml:space="preserve">interface Rule {</w:t>
        <w:br w:clear="none"/>
        <w:t xml:space="preserve">    Collection&lt;Sensor&gt; validateSensors(Collection&lt;Sensor&gt;</w:t>
        <w:br w:clear="none"/>
        <w:t xml:space="preserve">        sensors);</w:t>
        <w:br w:clear="none"/>
        <w:t xml:space="preserve">}</w:t>
        <w:br w:clear="none"/>
        <w:t xml:space="preserve">class RuleAnalog implements Rule {</w:t>
        <w:br w:clear="none"/>
        <w:t xml:space="preserve">    @Override</w:t>
        <w:br w:clear="none"/>
        <w:t xml:space="preserve">    public Collection&lt;Sensor&gt; validateSensors</w:t>
        <w:br w:clear="none"/>
        <w:t xml:space="preserve">        (Collection&lt;Sensor&gt; sensors) {</w:t>
        <w:br w:clear="none"/>
        <w:t xml:space="preserve">        return sensors.stream()</w:t>
        <w:br w:clear="none"/>
        <w:t xml:space="preserve">                .filter(Sensor::analog)</w:t>
        <w:br w:clear="none"/>
        <w:t xml:space="preserve">                .collect(Collectors.toList());</w:t>
        <w:br w:clear="none"/>
        <w:t xml:space="preserve">    }</w:t>
        <w:br w:clear="none"/>
        <w:t xml:space="preserve">}</w:t>
        <w:br w:clear="none"/>
        <w:t xml:space="preserve">record RuleAnd(Rule rule, Rule additionalRule) implements</w:t>
        <w:br w:clear="none"/>
        <w:t xml:space="preserve">    Rule {</w:t>
        <w:br w:clear="none"/>
        <w:t xml:space="preserve">    @Override</w:t>
        <w:br w:clear="none"/>
        <w:t xml:space="preserve">    public Collection&lt;Sensor&gt; validateSensors</w:t>
        <w:br w:clear="none"/>
        <w:t xml:space="preserve">        (Collection&lt;Sensor&gt; sensors) {</w:t>
        <w:br w:clear="none"/>
        <w:t xml:space="preserve">        Collection&lt;Sensor&gt; initRule = rule.validateSensors</w:t>
        <w:br w:clear="none"/>
        <w:t xml:space="preserve">            (sensors);</w:t>
        <w:br w:clear="none"/>
        <w:t xml:space="preserve">        return additionalRule.validateSensors(initRule);</w:t>
        <w:br w:clear="none"/>
        <w:t xml:space="preserve">    }</w:t>
        <w:br w:clear="none"/>
        <w:t xml:space="preserve">}</w:t>
        <w:br w:clear="none"/>
      </w:r>
    </w:p>
    <w:p>
      <w:pPr>
        <w:pStyle w:val="Normal"/>
      </w:pPr>
      <w:r>
        <w:t>Example 4.12 – Rules can contain trivial logic such as RuleAnalog, or advanced logic, such as RuleAnd, with respect to other rules running in the decision process</w:t>
      </w:r>
    </w:p>
    <w:p>
      <w:pPr>
        <w:pStyle w:val="Normal"/>
      </w:pPr>
      <w:r>
        <w:t>The sample application</w:t>
      </w:r>
      <w:r>
        <w:rPr>
          <w:rStyle w:val="Text12"/>
        </w:rPr>
        <w:bookmarkStart w:id="765" w:name="_idIndexMarker348"/>
        <w:t/>
        <w:bookmarkEnd w:id="765"/>
      </w:r>
      <w:r>
        <w:t xml:space="preserve"> can be easily extended with any additional, more complex rule through a transparently </w:t>
        <w:t>defined interface.</w:t>
      </w:r>
    </w:p>
    <w:p>
      <w:bookmarkStart w:id="766" w:name="Conclusion_13"/>
      <w:pPr>
        <w:pStyle w:val="Heading 2"/>
      </w:pPr>
      <w:r>
        <w:rPr>
          <w:rStyle w:val="Text11"/>
        </w:rPr>
        <w:bookmarkStart w:id="767" w:name="_idTextAnchor218"/>
        <w:t/>
        <w:bookmarkEnd w:id="767"/>
      </w:r>
      <w:r>
        <w:t>Conclusion</w:t>
      </w:r>
      <w:bookmarkEnd w:id="766"/>
    </w:p>
    <w:p>
      <w:pPr>
        <w:pStyle w:val="Normal"/>
      </w:pPr>
      <w:r>
        <w:t>Filtering or better selection</w:t>
      </w:r>
      <w:r>
        <w:rPr>
          <w:rStyle w:val="Text12"/>
        </w:rPr>
        <w:bookmarkStart w:id="768" w:name="_idIndexMarker349"/>
        <w:t/>
        <w:bookmarkEnd w:id="768"/>
      </w:r>
      <w:r>
        <w:t xml:space="preserve"> of the correct instances may be required in places such as joining different request types or database results present in the Java heap. The filter pattern has shown its flexibility and that each rule can be developed independently, that is, optimized without the involvement of others, which makes it a suitable candidate when a client needs to work with </w:t>
        <w:t>container structures.</w:t>
      </w:r>
    </w:p>
    <w:p>
      <w:pPr>
        <w:pStyle w:val="Normal"/>
      </w:pPr>
      <w:r>
        <w:t xml:space="preserve">The next pattern represents a possible way to reduce the memory footprint by </w:t>
        <w:t>sharing instances.</w:t>
      </w:r>
    </w:p>
    <w:p>
      <w:bookmarkStart w:id="769" w:name="Sharing_objects_across_an_applic"/>
      <w:pPr>
        <w:pStyle w:val="Heading 1"/>
      </w:pPr>
      <w:r>
        <w:rPr>
          <w:rStyle w:val="Text11"/>
        </w:rPr>
        <w:bookmarkStart w:id="770" w:name="_idTextAnchor219"/>
        <w:t/>
        <w:bookmarkEnd w:id="770"/>
      </w:r>
      <w:r>
        <w:t>Sharing objects across an application with the flyweight pattern</w:t>
      </w:r>
      <w:bookmarkEnd w:id="769"/>
    </w:p>
    <w:p>
      <w:pPr>
        <w:pStyle w:val="Normal"/>
      </w:pPr>
      <w:r>
        <w:t>The flyweight pattern</w:t>
      </w:r>
      <w:r>
        <w:rPr>
          <w:rStyle w:val="Text12"/>
        </w:rPr>
        <w:bookmarkStart w:id="771" w:name="_idIndexMarker350"/>
        <w:t/>
        <w:bookmarkEnd w:id="771"/>
      </w:r>
      <w:r>
        <w:t xml:space="preserve"> is used to minimize memory usage</w:t>
      </w:r>
      <w:r>
        <w:rPr>
          <w:rStyle w:val="Text12"/>
        </w:rPr>
        <w:bookmarkStart w:id="772" w:name="_idIndexMarker351"/>
        <w:t/>
        <w:bookmarkEnd w:id="772"/>
      </w:r>
      <w:r>
        <w:t xml:space="preserve"> or computational cost by sharing as much as possible with similar objects. The flyweight pattern was described by the GoF </w:t>
        <w:t>author group.</w:t>
      </w:r>
    </w:p>
    <w:p>
      <w:bookmarkStart w:id="773" w:name="Motivation_14"/>
      <w:pPr>
        <w:pStyle w:val="Heading 2"/>
      </w:pPr>
      <w:r>
        <w:rPr>
          <w:rStyle w:val="Text11"/>
        </w:rPr>
        <w:bookmarkStart w:id="774" w:name="_idTextAnchor220"/>
        <w:t/>
        <w:bookmarkEnd w:id="774"/>
      </w:r>
      <w:r>
        <w:t>Motivation</w:t>
      </w:r>
      <w:bookmarkEnd w:id="773"/>
    </w:p>
    <w:p>
      <w:pPr>
        <w:pStyle w:val="Normal"/>
      </w:pPr>
      <w:r>
        <w:t>When a newly developed application</w:t>
      </w:r>
      <w:r>
        <w:rPr>
          <w:rStyle w:val="Text12"/>
        </w:rPr>
        <w:bookmarkStart w:id="775" w:name="_idIndexMarker352"/>
        <w:t/>
        <w:bookmarkEnd w:id="775"/>
      </w:r>
      <w:r>
        <w:t xml:space="preserve"> uses many objects that are not required by the client. Memory maintenance costs can be high not only because of the large number of instances but also because of the creation of a new object. In many cases, such groups of objects can be successfully replaced by a relatively small number of instances. These instances can be transparently shared between the desired clients. This will reduce the pressure on the garbage collection algorithm. In addition, an application can reduce the number of open sockets when instances use such </w:t>
        <w:t>communication types.</w:t>
      </w:r>
    </w:p>
    <w:p>
      <w:bookmarkStart w:id="776" w:name="Finding_it_in_the_JDK_14"/>
      <w:pPr>
        <w:pStyle w:val="Heading 2"/>
      </w:pPr>
      <w:r>
        <w:rPr>
          <w:rStyle w:val="Text11"/>
        </w:rPr>
        <w:bookmarkStart w:id="777" w:name="_idTextAnchor221"/>
        <w:t/>
        <w:bookmarkEnd w:id="777"/>
      </w:r>
      <w:r>
        <w:t>Finding it in the JDK</w:t>
      </w:r>
      <w:bookmarkEnd w:id="776"/>
    </w:p>
    <w:p>
      <w:pPr>
        <w:pStyle w:val="Normal"/>
      </w:pPr>
      <w:r>
        <w:t>The flyweight pattern</w:t>
      </w:r>
      <w:r>
        <w:rPr>
          <w:rStyle w:val="Text12"/>
        </w:rPr>
        <w:bookmarkStart w:id="778" w:name="_idIndexMarker353"/>
        <w:t/>
        <w:bookmarkEnd w:id="778"/>
      </w:r>
      <w:r>
        <w:t xml:space="preserve"> can easily be found in the JDK. It may not be obvious to many. For example, in the implementation of primitive wrapper types, the </w:t>
      </w:r>
      <w:r>
        <w:rPr>
          <w:rStyle w:val="Text0"/>
        </w:rPr>
        <w:t>java.base</w:t>
      </w:r>
      <w:r>
        <w:t xml:space="preserve"> module and the </w:t>
      </w:r>
      <w:r>
        <w:rPr>
          <w:rStyle w:val="Text0"/>
        </w:rPr>
        <w:t>java.lang</w:t>
      </w:r>
      <w:r>
        <w:t xml:space="preserve"> package use this pattern to reduce memory overhead. A pattern is particularly useful when an application needs to handle many repeated values. Classes such as </w:t>
      </w:r>
      <w:r>
        <w:rPr>
          <w:rStyle w:val="Text0"/>
        </w:rPr>
        <w:t>Integer</w:t>
      </w:r>
      <w:r>
        <w:t xml:space="preserve">, </w:t>
      </w:r>
      <w:r>
        <w:rPr>
          <w:rStyle w:val="Text0"/>
        </w:rPr>
        <w:t>Byte</w:t>
      </w:r>
      <w:r>
        <w:t xml:space="preserve">, and </w:t>
      </w:r>
      <w:r>
        <w:rPr>
          <w:rStyle w:val="Text0"/>
        </w:rPr>
        <w:t>Character</w:t>
      </w:r>
      <w:r>
        <w:t xml:space="preserve"> provide a </w:t>
      </w:r>
      <w:r>
        <w:rPr>
          <w:rStyle w:val="Text0"/>
        </w:rPr>
        <w:t>valueOf</w:t>
      </w:r>
      <w:r>
        <w:t xml:space="preserve"> method, and its implementation uses an internal cache to store </w:t>
        <w:t xml:space="preserve">repeated </w:t>
      </w:r>
      <w:r>
        <w:rPr>
          <w:rStyle w:val="Text12"/>
        </w:rPr>
        <w:bookmarkStart w:id="779" w:name="_idIndexMarker354"/>
        <w:t/>
        <w:bookmarkEnd w:id="779"/>
      </w:r>
      <w:r>
        <w:t>elements.</w:t>
      </w:r>
    </w:p>
    <w:p>
      <w:bookmarkStart w:id="780" w:name="Sample_code_14"/>
      <w:pPr>
        <w:pStyle w:val="Heading 2"/>
      </w:pPr>
      <w:r>
        <w:rPr>
          <w:rStyle w:val="Text11"/>
        </w:rPr>
        <w:bookmarkStart w:id="781" w:name="_idTextAnchor222"/>
        <w:t/>
        <w:bookmarkEnd w:id="781"/>
      </w:r>
      <w:r>
        <w:t>Sample code</w:t>
      </w:r>
      <w:bookmarkEnd w:id="780"/>
    </w:p>
    <w:p>
      <w:pPr>
        <w:pStyle w:val="Normal"/>
      </w:pPr>
      <w:r>
        <w:t>Let us examine an example case</w:t>
      </w:r>
      <w:r>
        <w:rPr>
          <w:rStyle w:val="Text12"/>
        </w:rPr>
        <w:bookmarkStart w:id="782" w:name="_idIndexMarker355"/>
        <w:t/>
        <w:bookmarkEnd w:id="782"/>
      </w:r>
      <w:r>
        <w:t xml:space="preserve"> where a garage continually hires out specific vehicle types. The garage contains some vehicles that can be hired. Each has already prepared vehicle documents by default. When another vehicle is required, the new document is put into the system on demand (</w:t>
      </w:r>
      <w:r>
        <w:rPr>
          <w:rStyle w:val="Text1"/>
        </w:rPr>
        <w:t>Example 4.13</w:t>
      </w:r>
      <w:r>
        <w:t>):</w:t>
      </w:r>
    </w:p>
    <w:p>
      <w:pPr>
        <w:pStyle w:val="Para 04"/>
      </w:pPr>
      <w:r>
        <w:t xml:space="preserve"/>
        <w:br w:clear="none"/>
        <w:t xml:space="preserve">public static void main(String[] args) {</w:t>
        <w:br w:clear="none"/>
        <w:t xml:space="preserve">    System.out.println("Pattern Flyweight, sharing</w:t>
        <w:br w:clear="none"/>
        <w:t xml:space="preserve">        templates");</w:t>
        <w:br w:clear="none"/>
        <w:t xml:space="preserve">    Vehicle car1 = VehicleGarage.borrow("sport");</w:t>
        <w:br w:clear="none"/>
        <w:t xml:space="preserve">    car1.move();</w:t>
        <w:br w:clear="none"/>
        <w:t xml:space="preserve">    Vehicle car2 = VehicleGarage.borrow("sport");</w:t>
        <w:br w:clear="none"/>
        <w:t xml:space="preserve">    System.out.println("Similar template:" +</w:t>
        <w:br w:clear="none"/>
        <w:t xml:space="preserve">        (car1.equals(car2)));</w:t>
        <w:br w:clear="none"/>
        <w:t xml:space="preserve">}</w:t>
        <w:br w:clear="none"/>
      </w:r>
    </w:p>
    <w:p>
      <w:pPr>
        <w:pStyle w:val="Normal"/>
      </w:pPr>
      <w:r>
        <w:t xml:space="preserve">Here’s </w:t>
        <w:t>the output:</w:t>
      </w:r>
    </w:p>
    <w:p>
      <w:pPr>
        <w:pStyle w:val="Para 08"/>
      </w:pPr>
      <w:r>
        <w:rPr>
          <w:rStyle w:val="Text3"/>
        </w:rPr>
        <w:t xml:space="preserve"/>
        <w:br w:clear="none"/>
      </w:r>
      <w:r>
        <w:t xml:space="preserve">Pattern Flyweight, sharing vehicles</w:t>
        <w:br w:clear="none"/>
      </w:r>
      <w:r>
        <w:rPr>
          <w:rStyle w:val="Text3"/>
        </w:rPr>
        <w:t xml:space="preserve"/>
        <w:br w:clear="none"/>
      </w:r>
      <w:r>
        <w:t xml:space="preserve">VehicleGarage, borrowed type:sport</w:t>
        <w:br w:clear="none"/>
      </w:r>
      <w:r>
        <w:rPr>
          <w:rStyle w:val="Text3"/>
        </w:rPr>
        <w:t xml:space="preserve"/>
        <w:br w:clear="none"/>
      </w:r>
      <w:r>
        <w:t xml:space="preserve">Vehicle, type:'sport-car', confirmed</w:t>
        <w:br w:clear="none"/>
      </w:r>
      <w:r>
        <w:rPr>
          <w:rStyle w:val="Text3"/>
        </w:rPr>
        <w:t xml:space="preserve"/>
        <w:br w:clear="none"/>
      </w:r>
      <w:r>
        <w:t xml:space="preserve">VehicleGarage, borrowed type:sport</w:t>
        <w:br w:clear="none"/>
      </w:r>
      <w:r>
        <w:rPr>
          <w:rStyle w:val="Text3"/>
        </w:rPr>
        <w:t xml:space="preserve"/>
        <w:br w:clear="none"/>
      </w:r>
      <w:r>
        <w:t xml:space="preserve">Similar template: true</w:t>
        <w:br w:clear="none"/>
      </w:r>
    </w:p>
    <w:p>
      <w:pPr>
        <w:pStyle w:val="Normal"/>
      </w:pPr>
      <w:r>
        <w:t>Example 4.13 – Sharing a template with the flyweight pattern is transparent and does not pollute memory</w:t>
      </w:r>
    </w:p>
    <w:p>
      <w:pPr>
        <w:pStyle w:val="Normal"/>
      </w:pPr>
      <w:r>
        <w:t>The heart of our next example (</w:t>
      </w:r>
      <w:r>
        <w:rPr>
          <w:rStyle w:val="Text1"/>
        </w:rPr>
        <w:t>Example 4.14</w:t>
      </w:r>
      <w:r>
        <w:t xml:space="preserve">) is the implementation of </w:t>
      </w:r>
      <w:r>
        <w:rPr>
          <w:rStyle w:val="Text0"/>
        </w:rPr>
        <w:t>VehicleGarage</w:t>
      </w:r>
      <w:r>
        <w:t>, which contains</w:t>
      </w:r>
      <w:r>
        <w:rPr>
          <w:rStyle w:val="Text12"/>
        </w:rPr>
        <w:bookmarkStart w:id="783" w:name="_idIndexMarker356"/>
        <w:t/>
        <w:bookmarkEnd w:id="783"/>
      </w:r>
      <w:r>
        <w:t xml:space="preserve"> the cache for storing </w:t>
        <w:t>registration templates:</w:t>
      </w:r>
    </w:p>
    <w:p>
      <w:pPr>
        <w:pStyle w:val="Para 04"/>
      </w:pPr>
      <w:r>
        <w:t xml:space="preserve"/>
        <w:br w:clear="none"/>
        <w:t xml:space="preserve">class VehicleGarage {</w:t>
        <w:br w:clear="none"/>
        <w:t xml:space="preserve">    private static final Map&lt;String, Vehicle&gt; vehicleByType</w:t>
        <w:br w:clear="none"/>
        <w:t xml:space="preserve">        = new HashMap&lt;&gt;();</w:t>
        <w:br w:clear="none"/>
        <w:t xml:space="preserve">    static {</w:t>
        <w:br w:clear="none"/>
        <w:t xml:space="preserve">        vehicleByType.put("common", new VehicleType</w:t>
        <w:br w:clear="none"/>
        <w:t xml:space="preserve">            ("common-car"));</w:t>
        <w:br w:clear="none"/>
        <w:t xml:space="preserve">        vehicleByType.put("sport", new VehicleType("sport-</w:t>
        <w:br w:clear="none"/>
        <w:t xml:space="preserve">            car"));</w:t>
        <w:br w:clear="none"/>
        <w:t xml:space="preserve">    }</w:t>
        <w:br w:clear="none"/>
        <w:t xml:space="preserve">    private VehicleGarage() {</w:t>
        <w:br w:clear="none"/>
        <w:t xml:space="preserve">    }</w:t>
        <w:br w:clear="none"/>
        <w:t xml:space="preserve">    static Vehicle borrow(String type){</w:t>
        <w:br w:clear="none"/>
        <w:t xml:space="preserve">        Vehicle v = vehicleByType.get(type);</w:t>
        <w:br w:clear="none"/>
        <w:t xml:space="preserve">        if(v == null){</w:t>
        <w:br w:clear="none"/>
        <w:t xml:space="preserve">            v =  new VehicleType(type);</w:t>
        <w:br w:clear="none"/>
        <w:t xml:space="preserve">            vehicleByType.put(type, v);</w:t>
        <w:br w:clear="none"/>
        <w:t xml:space="preserve">        }</w:t>
        <w:br w:clear="none"/>
        <w:t xml:space="preserve">        System.out.println("VehicleGarage, borrowed type:"</w:t>
        <w:br w:clear="none"/>
        <w:t xml:space="preserve">            + type);</w:t>
        <w:br w:clear="none"/>
        <w:t xml:space="preserve">        return v;</w:t>
        <w:br w:clear="none"/>
        <w:t xml:space="preserve">    }</w:t>
        <w:br w:clear="none"/>
        <w:t xml:space="preserve">}</w:t>
        <w:br w:clear="none"/>
      </w:r>
    </w:p>
    <w:p>
      <w:pPr>
        <w:pStyle w:val="Normal"/>
      </w:pPr>
      <w:r>
        <w:t>Example 4.14 – The VehicleGarage implementation allows you to add a missing type on demand in order to control template size</w:t>
      </w:r>
    </w:p>
    <w:p>
      <w:pPr>
        <w:pStyle w:val="Normal"/>
      </w:pPr>
      <w:r>
        <w:t>The following example diagram</w:t>
      </w:r>
      <w:r>
        <w:rPr>
          <w:rStyle w:val="Text12"/>
        </w:rPr>
        <w:bookmarkStart w:id="784" w:name="_idIndexMarker357"/>
        <w:t/>
        <w:bookmarkEnd w:id="784"/>
      </w:r>
      <w:r>
        <w:t xml:space="preserve"> shows that the client is not aware of the </w:t>
      </w:r>
      <w:r>
        <w:rPr>
          <w:rStyle w:val="Text0"/>
        </w:rPr>
        <w:t>VehicleType</w:t>
      </w:r>
      <w:r>
        <w:t xml:space="preserve"> class because it is not required (</w:t>
      </w:r>
      <w:r>
        <w:rPr>
          <w:rStyle w:val="Text1"/>
        </w:rPr>
        <w:t>Figure 4</w:t>
        <w:t>.7</w:t>
      </w:r>
      <w:r>
        <w:t>):</w:t>
      </w:r>
    </w:p>
    <w:p>
      <w:bookmarkStart w:id="785"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94100"/>
            <wp:effectExtent l="0" r="0" t="0" b="0"/>
            <wp:wrapTopAndBottom/>
            <wp:docPr id="42" name="B18884_04_07.jpg" descr="Figure 4.7 – The UML class diagram shows which classes VehicleGarage requires"/>
            <wp:cNvGraphicFramePr>
              <a:graphicFrameLocks noChangeAspect="1"/>
            </wp:cNvGraphicFramePr>
            <a:graphic>
              <a:graphicData uri="http://schemas.openxmlformats.org/drawingml/2006/picture">
                <pic:pic>
                  <pic:nvPicPr>
                    <pic:cNvPr id="0" name="B18884_04_07.jpg" descr="Figure 4.7 – The UML class diagram shows which classes VehicleGarage requires"/>
                    <pic:cNvPicPr/>
                  </pic:nvPicPr>
                  <pic:blipFill>
                    <a:blip r:embed="rId46"/>
                    <a:stretch>
                      <a:fillRect/>
                    </a:stretch>
                  </pic:blipFill>
                  <pic:spPr>
                    <a:xfrm>
                      <a:off x="0" y="0"/>
                      <a:ext cx="5943600" cy="3594100"/>
                    </a:xfrm>
                    <a:prstGeom prst="rect">
                      <a:avLst/>
                    </a:prstGeom>
                  </pic:spPr>
                </pic:pic>
              </a:graphicData>
            </a:graphic>
          </wp:anchor>
        </w:drawing>
        <w:t xml:space="preserve"> </w:t>
      </w:r>
      <w:bookmarkEnd w:id="785"/>
    </w:p>
    <w:p>
      <w:pPr>
        <w:pStyle w:val="Normal"/>
      </w:pPr>
      <w:r>
        <w:t>Figure 4.7 – The UML class diagram shows which classes VehicleGarage requires</w:t>
      </w:r>
    </w:p>
    <w:p>
      <w:bookmarkStart w:id="786" w:name="Conclusion_14"/>
      <w:pPr>
        <w:pStyle w:val="Heading 2"/>
      </w:pPr>
      <w:r>
        <w:rPr>
          <w:rStyle w:val="Text11"/>
        </w:rPr>
        <w:bookmarkStart w:id="787" w:name="_idTextAnchor223"/>
        <w:t/>
        <w:bookmarkEnd w:id="787"/>
      </w:r>
      <w:r>
        <w:t>Conclusion</w:t>
      </w:r>
      <w:bookmarkEnd w:id="786"/>
    </w:p>
    <w:p>
      <w:pPr>
        <w:pStyle w:val="Normal"/>
      </w:pPr>
      <w:r>
        <w:t>The big advantage of the flyweight pattern</w:t>
      </w:r>
      <w:r>
        <w:rPr>
          <w:rStyle w:val="Text12"/>
        </w:rPr>
        <w:bookmarkStart w:id="788" w:name="_idIndexMarker358"/>
        <w:t/>
        <w:bookmarkEnd w:id="788"/>
      </w:r>
      <w:r>
        <w:t xml:space="preserve"> is the ability to administrate a large number of requests for the required objects. It instantiates objects on demand and allows you to obtain control over the present instances. The application does not need to depend on the identity (</w:t>
      </w:r>
      <w:r>
        <w:rPr>
          <w:rStyle w:val="Text0"/>
        </w:rPr>
        <w:t>hashCode</w:t>
      </w:r>
      <w:r>
        <w:t xml:space="preserve"> and </w:t>
      </w:r>
      <w:r>
        <w:rPr>
          <w:rStyle w:val="Text0"/>
        </w:rPr>
        <w:t>equals</w:t>
      </w:r>
      <w:r>
        <w:t xml:space="preserve">) of the object. The flyweight pattern provides a transparent way to obtain access to the object and its implementation enforces the SOLID design concept and </w:t>
        <w:t>DRY approach.</w:t>
      </w:r>
    </w:p>
    <w:p>
      <w:pPr>
        <w:pStyle w:val="Normal"/>
      </w:pPr>
      <w:r>
        <w:t xml:space="preserve">The next section describes how to consolidate incoming requests in a </w:t>
        <w:t>controlled manner.</w:t>
      </w:r>
    </w:p>
    <w:p>
      <w:bookmarkStart w:id="789" w:name="Handling_requests_with_the_front"/>
      <w:pPr>
        <w:pStyle w:val="Heading 1"/>
      </w:pPr>
      <w:r>
        <w:rPr>
          <w:rStyle w:val="Text11"/>
        </w:rPr>
        <w:bookmarkStart w:id="790" w:name="_idTextAnchor224"/>
        <w:t/>
        <w:bookmarkEnd w:id="790"/>
      </w:r>
      <w:r>
        <w:t>Handling requests with the front-controller pattern</w:t>
      </w:r>
      <w:bookmarkEnd w:id="789"/>
    </w:p>
    <w:p>
      <w:pPr>
        <w:pStyle w:val="Normal"/>
      </w:pPr>
      <w:r>
        <w:t>The goal of the pattern</w:t>
      </w:r>
      <w:r>
        <w:rPr>
          <w:rStyle w:val="Text12"/>
        </w:rPr>
        <w:bookmarkStart w:id="791" w:name="_idIndexMarker359"/>
        <w:t/>
        <w:bookmarkEnd w:id="791"/>
      </w:r>
      <w:r>
        <w:t xml:space="preserve"> is to create a common service for most of the client</w:t>
      </w:r>
      <w:r>
        <w:rPr>
          <w:rStyle w:val="Text12"/>
        </w:rPr>
        <w:bookmarkStart w:id="792" w:name="_idIndexMarker360"/>
        <w:t/>
        <w:bookmarkEnd w:id="792"/>
      </w:r>
      <w:r>
        <w:t xml:space="preserve"> requirements. The pattern defines a procedure that allows common functions such as authentication, security, custom manipulation, and logging to be encapsulated at a </w:t>
        <w:t>single location.</w:t>
      </w:r>
    </w:p>
    <w:p>
      <w:bookmarkStart w:id="793" w:name="Motivation_15"/>
      <w:pPr>
        <w:pStyle w:val="Heading 2"/>
      </w:pPr>
      <w:r>
        <w:rPr>
          <w:rStyle w:val="Text11"/>
        </w:rPr>
        <w:bookmarkStart w:id="794" w:name="_idTextAnchor225"/>
        <w:t/>
        <w:bookmarkEnd w:id="794"/>
      </w:r>
      <w:r>
        <w:t>Motivation</w:t>
      </w:r>
      <w:bookmarkEnd w:id="793"/>
    </w:p>
    <w:p>
      <w:pPr>
        <w:pStyle w:val="Normal"/>
      </w:pPr>
      <w:r>
        <w:t>This pattern is commonly</w:t>
      </w:r>
      <w:r>
        <w:rPr>
          <w:rStyle w:val="Text12"/>
        </w:rPr>
        <w:bookmarkStart w:id="795" w:name="_idIndexMarker361"/>
        <w:t/>
        <w:bookmarkEnd w:id="795"/>
      </w:r>
      <w:r>
        <w:t xml:space="preserve"> seen within web applications. It implements and defines the standard handler used by the controller. It is the handler’s responsibility to evaluate the validity of all incoming requests, although the handler itself may be available in many incarnations at runtime. The code is encapsulated in one place and referenced by </w:t>
        <w:t>the clients.</w:t>
      </w:r>
    </w:p>
    <w:p>
      <w:bookmarkStart w:id="796" w:name="Finding_it_in_the_JDK_15"/>
      <w:pPr>
        <w:pStyle w:val="Heading 2"/>
      </w:pPr>
      <w:r>
        <w:rPr>
          <w:rStyle w:val="Text11"/>
        </w:rPr>
        <w:bookmarkStart w:id="797" w:name="_idTextAnchor226"/>
        <w:t/>
        <w:bookmarkEnd w:id="797"/>
      </w:r>
      <w:r>
        <w:t>Finding it in the JDK</w:t>
      </w:r>
      <w:bookmarkEnd w:id="796"/>
    </w:p>
    <w:p>
      <w:pPr>
        <w:pStyle w:val="Normal"/>
      </w:pPr>
      <w:r>
        <w:t>Usage of the front-controller pattern</w:t>
      </w:r>
      <w:r>
        <w:rPr>
          <w:rStyle w:val="Text12"/>
        </w:rPr>
        <w:bookmarkStart w:id="798" w:name="_idIndexMarker362"/>
        <w:t/>
        <w:bookmarkEnd w:id="798"/>
      </w:r>
      <w:r>
        <w:t xml:space="preserve"> can be found in the </w:t>
      </w:r>
      <w:r>
        <w:rPr>
          <w:rStyle w:val="Text0"/>
        </w:rPr>
        <w:t>jdk.httpserver</w:t>
      </w:r>
      <w:r>
        <w:t xml:space="preserve"> module, the </w:t>
      </w:r>
      <w:r>
        <w:rPr>
          <w:rStyle w:val="Text0"/>
        </w:rPr>
        <w:t>sun.net.httpserver</w:t>
      </w:r>
      <w:r>
        <w:t xml:space="preserve"> package, and the </w:t>
      </w:r>
      <w:r>
        <w:rPr>
          <w:rStyle w:val="Text0"/>
        </w:rPr>
        <w:t>HttpServer</w:t>
      </w:r>
      <w:r>
        <w:t xml:space="preserve"> abstract class. The class implements the </w:t>
      </w:r>
      <w:r>
        <w:rPr>
          <w:rStyle w:val="Text0"/>
        </w:rPr>
        <w:t>createContext</w:t>
      </w:r>
      <w:r>
        <w:t xml:space="preserve"> abstract method, which accepts the </w:t>
      </w:r>
      <w:r>
        <w:rPr>
          <w:rStyle w:val="Text0"/>
        </w:rPr>
        <w:t>HttpHander</w:t>
      </w:r>
      <w:r>
        <w:t xml:space="preserve"> interface. Handler instances participate in HTTP request processing by executing the handler method. The release of JDK 18 comes with the </w:t>
      </w:r>
      <w:r>
        <w:rPr>
          <w:rStyle w:val="Text0"/>
        </w:rPr>
        <w:t>SimpleFileServer</w:t>
      </w:r>
      <w:r>
        <w:t xml:space="preserve"> wrapper of the underlying </w:t>
      </w:r>
      <w:r>
        <w:rPr>
          <w:rStyle w:val="Text0"/>
        </w:rPr>
        <w:t>HttpServer</w:t>
      </w:r>
      <w:r>
        <w:t xml:space="preserve"> implementations, available also as the standalone command </w:t>
      </w:r>
      <w:r>
        <w:rPr>
          <w:rStyle w:val="Text0"/>
        </w:rPr>
        <w:t>jwebserver</w:t>
      </w:r>
      <w:r>
        <w:t xml:space="preserve"> (</w:t>
      </w:r>
      <w:r>
        <w:rPr>
          <w:rStyle w:val="Text1"/>
        </w:rPr>
        <w:t xml:space="preserve">JEP-408: Simple </w:t>
        <w:t>Web Server</w:t>
      </w:r>
      <w:r>
        <w:t>).</w:t>
      </w:r>
    </w:p>
    <w:p>
      <w:bookmarkStart w:id="799" w:name="Sample_code_15"/>
      <w:pPr>
        <w:pStyle w:val="Heading 2"/>
      </w:pPr>
      <w:r>
        <w:rPr>
          <w:rStyle w:val="Text11"/>
        </w:rPr>
        <w:bookmarkStart w:id="800" w:name="_idTextAnchor227"/>
        <w:t/>
        <w:bookmarkEnd w:id="800"/>
      </w:r>
      <w:r>
        <w:t>Sample code</w:t>
      </w:r>
      <w:bookmarkEnd w:id="799"/>
    </w:p>
    <w:p>
      <w:pPr>
        <w:pStyle w:val="Normal"/>
      </w:pPr>
      <w:r>
        <w:t>Let us create a simple theoretical</w:t>
      </w:r>
      <w:r>
        <w:rPr>
          <w:rStyle w:val="Text12"/>
        </w:rPr>
        <w:bookmarkStart w:id="801" w:name="_idIndexMarker363"/>
        <w:t/>
        <w:bookmarkEnd w:id="801"/>
      </w:r>
      <w:r>
        <w:t xml:space="preserve"> example not focused on parsing the web request (</w:t>
      </w:r>
      <w:r>
        <w:rPr>
          <w:rStyle w:val="Text1"/>
        </w:rPr>
        <w:t>Example 4.15</w:t>
      </w:r>
      <w:r>
        <w:t>):</w:t>
      </w:r>
    </w:p>
    <w:p>
      <w:pPr>
        <w:pStyle w:val="Para 04"/>
      </w:pPr>
      <w:r>
        <w:t xml:space="preserve"/>
        <w:br w:clear="none"/>
        <w:t xml:space="preserve">public static void main(String[] args) {</w:t>
        <w:br w:clear="none"/>
        <w:t xml:space="preserve">    System.out.println("Pattern FrontController, vehicle</w:t>
        <w:br w:clear="none"/>
        <w:t xml:space="preserve">        system");</w:t>
        <w:br w:clear="none"/>
        <w:t xml:space="preserve">    var vehicleController = new VehicleController();</w:t>
        <w:br w:clear="none"/>
        <w:t xml:space="preserve">    vehicleController.processRequest("engine");</w:t>
        <w:br w:clear="none"/>
        <w:t xml:space="preserve">    vehicleController.authorize();</w:t>
        <w:br w:clear="none"/>
        <w:t xml:space="preserve">    vehicleController.processRequest("engine");</w:t>
        <w:br w:clear="none"/>
        <w:t xml:space="preserve">    vehicleController.processRequest("brakes");</w:t>
        <w:br w:clear="none"/>
        <w:t xml:space="preserve">}</w:t>
        <w:br w:clear="none"/>
      </w:r>
    </w:p>
    <w:p>
      <w:pPr>
        <w:pStyle w:val="Normal"/>
      </w:pPr>
      <w:r>
        <w:t xml:space="preserve">Here’s </w:t>
        <w:t>the</w:t>
      </w:r>
      <w:r>
        <w:rPr>
          <w:rStyle w:val="Text12"/>
        </w:rPr>
        <w:bookmarkStart w:id="802" w:name="_idIndexMarker364"/>
        <w:t/>
        <w:bookmarkEnd w:id="802"/>
      </w:r>
      <w:r>
        <w:t xml:space="preserve"> output:</w:t>
      </w:r>
    </w:p>
    <w:p>
      <w:pPr>
        <w:pStyle w:val="Para 08"/>
      </w:pPr>
      <w:r>
        <w:rPr>
          <w:rStyle w:val="Text3"/>
        </w:rPr>
        <w:t xml:space="preserve"/>
        <w:br w:clear="none"/>
      </w:r>
      <w:r>
        <w:t xml:space="preserve">Pattern FrontController, vehicle system</w:t>
        <w:br w:clear="none"/>
      </w:r>
      <w:r>
        <w:rPr>
          <w:rStyle w:val="Text3"/>
        </w:rPr>
        <w:t xml:space="preserve"/>
        <w:br w:clear="none"/>
      </w:r>
      <w:r>
        <w:t xml:space="preserve">VehicleController, log:'engine'</w:t>
        <w:br w:clear="none"/>
      </w:r>
      <w:r>
        <w:rPr>
          <w:rStyle w:val="Text3"/>
        </w:rPr>
        <w:t xml:space="preserve"/>
        <w:br w:clear="none"/>
      </w:r>
      <w:r>
        <w:t xml:space="preserve">VehicleController, is authorized</w:t>
        <w:br w:clear="none"/>
      </w:r>
      <w:r>
        <w:rPr>
          <w:rStyle w:val="Text3"/>
        </w:rPr>
        <w:t xml:space="preserve"/>
        <w:br w:clear="none"/>
      </w:r>
      <w:r>
        <w:t xml:space="preserve">VehicleController, not authorized request:'engine'</w:t>
        <w:br w:clear="none"/>
      </w:r>
      <w:r>
        <w:rPr>
          <w:rStyle w:val="Text3"/>
        </w:rPr>
        <w:t xml:space="preserve"/>
        <w:br w:clear="none"/>
      </w:r>
      <w:r>
        <w:t xml:space="preserve">VehicleController, authorization</w:t>
        <w:br w:clear="none"/>
      </w:r>
      <w:r>
        <w:rPr>
          <w:rStyle w:val="Text3"/>
        </w:rPr>
        <w:t xml:space="preserve"/>
        <w:br w:clear="none"/>
      </w:r>
      <w:r>
        <w:t xml:space="preserve">VehicleController, log:'engine'</w:t>
        <w:br w:clear="none"/>
      </w:r>
      <w:r>
        <w:rPr>
          <w:rStyle w:val="Text3"/>
        </w:rPr>
        <w:t xml:space="preserve"/>
        <w:br w:clear="none"/>
      </w:r>
      <w:r>
        <w:t xml:space="preserve">VehicleController, is authorized</w:t>
        <w:br w:clear="none"/>
      </w:r>
      <w:r>
        <w:rPr>
          <w:rStyle w:val="Text3"/>
        </w:rPr>
        <w:t xml:space="preserve"/>
        <w:br w:clear="none"/>
      </w:r>
      <w:r>
        <w:t xml:space="preserve">EngineUnit, start</w:t>
        <w:br w:clear="none"/>
      </w:r>
      <w:r>
        <w:rPr>
          <w:rStyle w:val="Text3"/>
        </w:rPr>
        <w:t xml:space="preserve"/>
        <w:br w:clear="none"/>
      </w:r>
      <w:r>
        <w:t xml:space="preserve">VehicleController, log:'brakes'</w:t>
        <w:br w:clear="none"/>
      </w:r>
      <w:r>
        <w:rPr>
          <w:rStyle w:val="Text3"/>
        </w:rPr>
        <w:t xml:space="preserve"/>
        <w:br w:clear="none"/>
      </w:r>
      <w:r>
        <w:t xml:space="preserve">VehicleController, is authorized</w:t>
        <w:br w:clear="none"/>
      </w:r>
      <w:r>
        <w:rPr>
          <w:rStyle w:val="Text3"/>
        </w:rPr>
        <w:t xml:space="preserve"/>
        <w:br w:clear="none"/>
      </w:r>
      <w:r>
        <w:t xml:space="preserve">BrakesUnit, activated</w:t>
        <w:br w:clear="none"/>
      </w:r>
    </w:p>
    <w:p>
      <w:pPr>
        <w:pStyle w:val="Normal"/>
      </w:pPr>
      <w:r>
        <w:t>Example 4.15 – The vehicle system uses the front-controller pattern to process incoming commands</w:t>
      </w:r>
    </w:p>
    <w:p>
      <w:pPr>
        <w:pStyle w:val="Normal"/>
      </w:pPr>
      <w:r>
        <w:t>Imagine that vehicles contain a controller that is responsible for controlling brakes and motor units. All incoming commands are processed in this controller (</w:t>
      </w:r>
      <w:r>
        <w:rPr>
          <w:rStyle w:val="Text1"/>
        </w:rPr>
        <w:t>Figure 4</w:t>
        <w:t>.8</w:t>
      </w:r>
      <w:r>
        <w:t>):</w:t>
      </w:r>
    </w:p>
    <w:p>
      <w:bookmarkStart w:id="803" w:name="_idContainer0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18200" cy="2984500"/>
            <wp:effectExtent l="0" r="0" t="0" b="0"/>
            <wp:wrapTopAndBottom/>
            <wp:docPr id="43" name="B18884_04_08.jpg" descr="Figure 4.8 – The front-controller pattern enforces a loose coupling of the controller and dispatcher"/>
            <wp:cNvGraphicFramePr>
              <a:graphicFrameLocks noChangeAspect="1"/>
            </wp:cNvGraphicFramePr>
            <a:graphic>
              <a:graphicData uri="http://schemas.openxmlformats.org/drawingml/2006/picture">
                <pic:pic>
                  <pic:nvPicPr>
                    <pic:cNvPr id="0" name="B18884_04_08.jpg" descr="Figure 4.8 – The front-controller pattern enforces a loose coupling of the controller and dispatcher"/>
                    <pic:cNvPicPr/>
                  </pic:nvPicPr>
                  <pic:blipFill>
                    <a:blip r:embed="rId47"/>
                    <a:stretch>
                      <a:fillRect/>
                    </a:stretch>
                  </pic:blipFill>
                  <pic:spPr>
                    <a:xfrm>
                      <a:off x="0" y="0"/>
                      <a:ext cx="5918200" cy="2984500"/>
                    </a:xfrm>
                    <a:prstGeom prst="rect">
                      <a:avLst/>
                    </a:prstGeom>
                  </pic:spPr>
                </pic:pic>
              </a:graphicData>
            </a:graphic>
          </wp:anchor>
        </w:drawing>
        <w:t xml:space="preserve"> </w:t>
      </w:r>
      <w:bookmarkEnd w:id="803"/>
    </w:p>
    <w:p>
      <w:pPr>
        <w:pStyle w:val="Normal"/>
      </w:pPr>
      <w:r>
        <w:t>Figure 4.8 – The front-controller pattern enforces a loose coupling of the controller and dispatcher</w:t>
      </w:r>
    </w:p>
    <w:p>
      <w:pPr>
        <w:pStyle w:val="Normal"/>
      </w:pPr>
      <w:r>
        <w:t xml:space="preserve">The </w:t>
      </w:r>
      <w:r>
        <w:rPr>
          <w:rStyle w:val="Text0"/>
        </w:rPr>
        <w:t>VehicleController</w:t>
      </w:r>
      <w:r>
        <w:t xml:space="preserve"> object requires</w:t>
      </w:r>
      <w:r>
        <w:rPr>
          <w:rStyle w:val="Text12"/>
        </w:rPr>
        <w:bookmarkStart w:id="804" w:name="_idIndexMarker365"/>
        <w:t/>
        <w:bookmarkEnd w:id="804"/>
      </w:r>
      <w:r>
        <w:t xml:space="preserve"> an instance of a specific handler. A handler is defined by an instance of the </w:t>
      </w:r>
      <w:r>
        <w:rPr>
          <w:rStyle w:val="Text0"/>
        </w:rPr>
        <w:t>RequestDispatcher</w:t>
      </w:r>
      <w:r>
        <w:t xml:space="preserve"> class (</w:t>
      </w:r>
      <w:r>
        <w:rPr>
          <w:rStyle w:val="Text1"/>
        </w:rPr>
        <w:t>Example 4.16</w:t>
      </w:r>
      <w:r>
        <w:t>):</w:t>
      </w:r>
    </w:p>
    <w:p>
      <w:pPr>
        <w:pStyle w:val="Para 04"/>
      </w:pPr>
      <w:r>
        <w:t xml:space="preserve"/>
        <w:br w:clear="none"/>
        <w:t xml:space="preserve">record RequestDispatcher(BrakesUnit brakesUnit, EngineUnit</w:t>
        <w:br w:clear="none"/>
        <w:t xml:space="preserve">    engineUnit) {</w:t>
        <w:br w:clear="none"/>
        <w:t xml:space="preserve">    void dispatch(String command) {</w:t>
        <w:br w:clear="none"/>
        <w:t xml:space="preserve">        switch (command.toLowerCase()) {</w:t>
        <w:br w:clear="none"/>
        <w:t xml:space="preserve">            case "engine" -&gt; engineUnit.start();</w:t>
        <w:br w:clear="none"/>
        <w:t xml:space="preserve">            case "brakes" -&gt; brakesUnit.activate();</w:t>
        <w:br w:clear="none"/>
        <w:t xml:space="preserve">            default -&gt; throw new IllegalArgumentException</w:t>
        <w:br w:clear="none"/>
        <w:t xml:space="preserve">                ("not implemented:" + command);</w:t>
        <w:br w:clear="none"/>
        <w:t xml:space="preserve">        }</w:t>
        <w:br w:clear="none"/>
        <w:t xml:space="preserve">    }</w:t>
        <w:br w:clear="none"/>
        <w:t xml:space="preserve">}</w:t>
        <w:br w:clear="none"/>
        <w:t xml:space="preserve">class VehicleController {</w:t>
        <w:br w:clear="none"/>
        <w:t xml:space="preserve">    private final RequestDispatcher dispatcher;</w:t>
        <w:br w:clear="none"/>
        <w:t xml:space="preserve">    ...</w:t>
        <w:br w:clear="none"/>
        <w:t xml:space="preserve">    void processRequest(String request) {</w:t>
        <w:br w:clear="none"/>
        <w:t xml:space="preserve">        logRequest(request);</w:t>
        <w:br w:clear="none"/>
        <w:t xml:space="preserve">        if (isAuthorized()) {</w:t>
        <w:br w:clear="none"/>
        <w:t xml:space="preserve">            dispatcher.dispatch(request);</w:t>
        <w:br w:clear="none"/>
        <w:t xml:space="preserve">        } else {</w:t>
        <w:br w:clear="none"/>
        <w:t xml:space="preserve">            System.out.printf("""</w:t>
        <w:br w:clear="none"/>
        <w:t xml:space="preserve">                VehicleController, not authorized request:</w:t>
        <w:br w:clear="none"/>
        <w:t xml:space="preserve">                    '%s'%n""", request);</w:t>
        <w:br w:clear="none"/>
        <w:t xml:space="preserve">        }</w:t>
        <w:br w:clear="none"/>
        <w:t xml:space="preserve">    }</w:t>
        <w:br w:clear="none"/>
        <w:t xml:space="preserve">}</w:t>
        <w:br w:clear="none"/>
      </w:r>
    </w:p>
    <w:p>
      <w:pPr>
        <w:pStyle w:val="Normal"/>
      </w:pPr>
      <w:r>
        <w:t>Example 4.16 – The request handler representation RequestDispatcher instance needs to be injected into VehicleController</w:t>
      </w:r>
    </w:p>
    <w:p>
      <w:pPr>
        <w:pStyle w:val="Normal"/>
      </w:pPr>
      <w:r>
        <w:t xml:space="preserve">Both the </w:t>
      </w:r>
      <w:r>
        <w:rPr>
          <w:rStyle w:val="Text0"/>
        </w:rPr>
        <w:t>BrakesUnit</w:t>
      </w:r>
      <w:r>
        <w:t xml:space="preserve"> and </w:t>
      </w:r>
      <w:r>
        <w:rPr>
          <w:rStyle w:val="Text0"/>
        </w:rPr>
        <w:t>EngineUnit</w:t>
      </w:r>
      <w:r>
        <w:t xml:space="preserve"> classes</w:t>
      </w:r>
      <w:r>
        <w:rPr>
          <w:rStyle w:val="Text12"/>
        </w:rPr>
        <w:bookmarkStart w:id="805" w:name="_idIndexMarker366"/>
        <w:t/>
        <w:bookmarkEnd w:id="805"/>
      </w:r>
      <w:r>
        <w:t xml:space="preserve"> are separated from the handling or control logic and can be </w:t>
        <w:t>developed independently.</w:t>
      </w:r>
    </w:p>
    <w:p>
      <w:bookmarkStart w:id="806" w:name="Conclusion_15"/>
      <w:pPr>
        <w:pStyle w:val="Heading 2"/>
      </w:pPr>
      <w:r>
        <w:rPr>
          <w:rStyle w:val="Text11"/>
        </w:rPr>
        <w:bookmarkStart w:id="807" w:name="_idTextAnchor228"/>
        <w:t/>
        <w:bookmarkEnd w:id="807"/>
      </w:r>
      <w:r>
        <w:t>Conclusion</w:t>
      </w:r>
      <w:bookmarkEnd w:id="806"/>
    </w:p>
    <w:p>
      <w:pPr>
        <w:pStyle w:val="Normal"/>
      </w:pPr>
      <w:r>
        <w:t>The main use of the front-controller</w:t>
      </w:r>
      <w:r>
        <w:rPr>
          <w:rStyle w:val="Text12"/>
        </w:rPr>
        <w:bookmarkStart w:id="808" w:name="_idIndexMarker367"/>
        <w:t/>
        <w:bookmarkEnd w:id="808"/>
      </w:r>
      <w:r>
        <w:t xml:space="preserve"> pattern is in web frameworks, in addition to encapsulating requests for handling requests and increasing the portability of different types of handlers. These tools only need to be properly registered and run at runtime. Based on the implementation, the pattern supports dynamic handling behavior without the requirement to replace the class at runtime. The front-controller pattern introduces a centralized mechanism for processing </w:t>
        <w:t>incoming information.</w:t>
      </w:r>
    </w:p>
    <w:p>
      <w:pPr>
        <w:pStyle w:val="Normal"/>
      </w:pPr>
      <w:r>
        <w:t>Software design sometimes requires the dissemination of specific information for a group</w:t>
      </w:r>
      <w:r>
        <w:rPr>
          <w:rStyle w:val="Text12"/>
        </w:rPr>
        <w:bookmarkStart w:id="809" w:name="_idIndexMarker368"/>
        <w:t/>
        <w:bookmarkEnd w:id="809"/>
      </w:r>
      <w:r>
        <w:t xml:space="preserve"> of classes. For such purposes, tagging is well worth considering. Let’s dive deeper into it in the </w:t>
        <w:t>next section.</w:t>
      </w:r>
    </w:p>
    <w:p>
      <w:bookmarkStart w:id="810" w:name="Identifying_instances_using_the"/>
      <w:pPr>
        <w:pStyle w:val="Heading 1"/>
      </w:pPr>
      <w:r>
        <w:rPr>
          <w:rStyle w:val="Text11"/>
        </w:rPr>
        <w:bookmarkStart w:id="811" w:name="_idTextAnchor229"/>
        <w:t/>
        <w:bookmarkEnd w:id="811"/>
      </w:r>
      <w:r>
        <w:t>Identifying instances using the marker pattern</w:t>
      </w:r>
      <w:bookmarkEnd w:id="810"/>
    </w:p>
    <w:p>
      <w:pPr>
        <w:pStyle w:val="Normal"/>
      </w:pPr>
      <w:r>
        <w:t>This pattern is extremely useful</w:t>
      </w:r>
      <w:r>
        <w:rPr>
          <w:rStyle w:val="Text12"/>
        </w:rPr>
        <w:bookmarkStart w:id="812" w:name="_idIndexMarker369"/>
        <w:t/>
        <w:bookmarkEnd w:id="812"/>
      </w:r>
      <w:r>
        <w:t xml:space="preserve"> in identifying instances at runtime</w:t>
      </w:r>
      <w:r>
        <w:rPr>
          <w:rStyle w:val="Text12"/>
        </w:rPr>
        <w:bookmarkStart w:id="813" w:name="_idIndexMarker370"/>
        <w:t/>
        <w:bookmarkEnd w:id="813"/>
      </w:r>
      <w:r>
        <w:t xml:space="preserve"> for specific treatment, such as triggering the desired action when an instance </w:t>
        <w:t>is available.</w:t>
      </w:r>
    </w:p>
    <w:p>
      <w:bookmarkStart w:id="814" w:name="Motivation_16"/>
      <w:pPr>
        <w:pStyle w:val="Heading 2"/>
      </w:pPr>
      <w:r>
        <w:rPr>
          <w:rStyle w:val="Text11"/>
        </w:rPr>
        <w:bookmarkStart w:id="815" w:name="_idTextAnchor230"/>
        <w:t/>
        <w:bookmarkEnd w:id="815"/>
      </w:r>
      <w:r>
        <w:t>Motivation</w:t>
      </w:r>
      <w:bookmarkEnd w:id="814"/>
    </w:p>
    <w:p>
      <w:pPr>
        <w:pStyle w:val="Normal"/>
      </w:pPr>
      <w:r>
        <w:t xml:space="preserve">The marker interface pattern </w:t>
      </w:r>
      <w:r>
        <w:rPr>
          <w:rStyle w:val="Text12"/>
        </w:rPr>
        <w:bookmarkStart w:id="816" w:name="_idIndexMarker371"/>
        <w:t/>
        <w:bookmarkEnd w:id="816"/>
      </w:r>
      <w:r>
        <w:t>represents an empty interface. Such an interface is used to identify a special group of classes at runtime. Because of this fact, the maker pattern</w:t>
      </w:r>
      <w:r>
        <w:rPr>
          <w:rStyle w:val="Text12"/>
        </w:rPr>
        <w:bookmarkStart w:id="817" w:name="_idIndexMarker372"/>
        <w:t/>
        <w:bookmarkEnd w:id="817"/>
      </w:r>
      <w:r>
        <w:t xml:space="preserve"> is sometimes called tagging, as its sole purpose is to distinguish a special type of instance. The application thus provides the possibility to use special handling for such cases at runtime. Logic can be separated and properly encapsulated. Because annotation represents a special form of interface, Java implements the marker interface in two ways – a class can inherit from an interface or </w:t>
        <w:t>be annotated.</w:t>
      </w:r>
    </w:p>
    <w:p>
      <w:bookmarkStart w:id="818" w:name="Finding_it_in_the_JDK_16"/>
      <w:pPr>
        <w:pStyle w:val="Heading 2"/>
      </w:pPr>
      <w:r>
        <w:rPr>
          <w:rStyle w:val="Text11"/>
        </w:rPr>
        <w:bookmarkStart w:id="819" w:name="_idTextAnchor231"/>
        <w:t/>
        <w:bookmarkEnd w:id="819"/>
      </w:r>
      <w:r>
        <w:t>Finding it in the JDK</w:t>
      </w:r>
      <w:bookmarkEnd w:id="818"/>
    </w:p>
    <w:p>
      <w:pPr>
        <w:pStyle w:val="Normal"/>
      </w:pPr>
      <w:r>
        <w:t xml:space="preserve">A clearer example of using the marker </w:t>
      </w:r>
      <w:r>
        <w:rPr>
          <w:rStyle w:val="Text12"/>
        </w:rPr>
        <w:bookmarkStart w:id="820" w:name="_idIndexMarker373"/>
        <w:t/>
        <w:bookmarkEnd w:id="820"/>
      </w:r>
      <w:r>
        <w:t xml:space="preserve">interface in the JDK can be found in the </w:t>
      </w:r>
      <w:r>
        <w:rPr>
          <w:rStyle w:val="Text0"/>
        </w:rPr>
        <w:t>java.base</w:t>
      </w:r>
      <w:r>
        <w:t xml:space="preserve"> module. The </w:t>
      </w:r>
      <w:r>
        <w:rPr>
          <w:rStyle w:val="Text0"/>
        </w:rPr>
        <w:t>java.io</w:t>
      </w:r>
      <w:r>
        <w:t xml:space="preserve"> package defines the </w:t>
      </w:r>
      <w:r>
        <w:rPr>
          <w:rStyle w:val="Text0"/>
        </w:rPr>
        <w:t>Serializable</w:t>
      </w:r>
      <w:r>
        <w:t xml:space="preserve"> interface and the </w:t>
      </w:r>
      <w:r>
        <w:rPr>
          <w:rStyle w:val="Text0"/>
        </w:rPr>
        <w:t>java.lang</w:t>
      </w:r>
      <w:r>
        <w:t xml:space="preserve"> package provides the </w:t>
      </w:r>
      <w:r>
        <w:rPr>
          <w:rStyle w:val="Text0"/>
        </w:rPr>
        <w:t>Cloneable</w:t>
      </w:r>
      <w:r>
        <w:t xml:space="preserve"> interface. Both do not implement any method, and both are used to inform the runtime about special handling. The </w:t>
      </w:r>
      <w:r>
        <w:rPr>
          <w:rStyle w:val="Text0"/>
        </w:rPr>
        <w:t>Serializable</w:t>
      </w:r>
      <w:r>
        <w:t xml:space="preserve"> interface is important during the serialization and deserialization processes (the </w:t>
      </w:r>
      <w:r>
        <w:rPr>
          <w:rStyle w:val="Text0"/>
        </w:rPr>
        <w:t>writeObject</w:t>
      </w:r>
      <w:r>
        <w:t xml:space="preserve"> and </w:t>
      </w:r>
      <w:r>
        <w:rPr>
          <w:rStyle w:val="Text0"/>
        </w:rPr>
        <w:t>readObject</w:t>
      </w:r>
      <w:r>
        <w:t xml:space="preserve"> methods), where each nested field requires an interface implementation to obtain the state of the instance while traversing the object graph. In a similar way, the </w:t>
      </w:r>
      <w:r>
        <w:rPr>
          <w:rStyle w:val="Text0"/>
        </w:rPr>
        <w:t>Cloneable</w:t>
      </w:r>
      <w:r>
        <w:t xml:space="preserve"> interface informs the JVM that the </w:t>
      </w:r>
      <w:r>
        <w:rPr>
          <w:rStyle w:val="Text0"/>
        </w:rPr>
        <w:t>Object.clone()</w:t>
      </w:r>
      <w:r>
        <w:t xml:space="preserve"> method is being used and it can create a field-to-field copy of the object. It is good to be aware of the field differences. The primitive types provide values but object-only references. It means that objects require an implementation of the </w:t>
      </w:r>
      <w:r>
        <w:rPr>
          <w:rStyle w:val="Text0"/>
        </w:rPr>
        <w:t>Cloneable</w:t>
      </w:r>
      <w:r>
        <w:t xml:space="preserve"> interface to provide </w:t>
        <w:t>a copy.</w:t>
      </w:r>
    </w:p>
    <w:p>
      <w:bookmarkStart w:id="821" w:name="Sample_code_16"/>
      <w:pPr>
        <w:pStyle w:val="Heading 2"/>
      </w:pPr>
      <w:r>
        <w:rPr>
          <w:rStyle w:val="Text11"/>
        </w:rPr>
        <w:bookmarkStart w:id="822" w:name="_idTextAnchor232"/>
        <w:t/>
        <w:bookmarkEnd w:id="822"/>
      </w:r>
      <w:r>
        <w:t>Sample code</w:t>
      </w:r>
      <w:bookmarkEnd w:id="821"/>
    </w:p>
    <w:p>
      <w:pPr>
        <w:pStyle w:val="Normal"/>
      </w:pPr>
      <w:r>
        <w:t>Let us draw a simple real-world example</w:t>
      </w:r>
      <w:r>
        <w:rPr>
          <w:rStyle w:val="Text12"/>
        </w:rPr>
        <w:bookmarkStart w:id="823" w:name="_idIndexMarker374"/>
        <w:t/>
        <w:bookmarkEnd w:id="823"/>
      </w:r>
      <w:r>
        <w:t xml:space="preserve"> where a vehicle contains multiple sensors (</w:t>
      </w:r>
      <w:r>
        <w:rPr>
          <w:rStyle w:val="Text1"/>
        </w:rPr>
        <w:t>Figure 4</w:t>
        <w:t>.9</w:t>
      </w:r>
      <w:r>
        <w:t>):</w:t>
      </w:r>
    </w:p>
    <w:p>
      <w:bookmarkStart w:id="824"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3390900"/>
            <wp:effectExtent l="0" r="0" t="0" b="0"/>
            <wp:wrapTopAndBottom/>
            <wp:docPr id="44" name="B18884_04_09.jpg" descr="Figure 4.9 – UML class diagram of certified sensor tags (CertifiedSensor and CertifiedAnnotation) using the marker interface pattern"/>
            <wp:cNvGraphicFramePr>
              <a:graphicFrameLocks noChangeAspect="1"/>
            </wp:cNvGraphicFramePr>
            <a:graphic>
              <a:graphicData uri="http://schemas.openxmlformats.org/drawingml/2006/picture">
                <pic:pic>
                  <pic:nvPicPr>
                    <pic:cNvPr id="0" name="B18884_04_09.jpg" descr="Figure 4.9 – UML class diagram of certified sensor tags (CertifiedSensor and CertifiedAnnotation) using the marker interface pattern"/>
                    <pic:cNvPicPr/>
                  </pic:nvPicPr>
                  <pic:blipFill>
                    <a:blip r:embed="rId48"/>
                    <a:stretch>
                      <a:fillRect/>
                    </a:stretch>
                  </pic:blipFill>
                  <pic:spPr>
                    <a:xfrm>
                      <a:off x="0" y="0"/>
                      <a:ext cx="4559300" cy="3390900"/>
                    </a:xfrm>
                    <a:prstGeom prst="rect">
                      <a:avLst/>
                    </a:prstGeom>
                  </pic:spPr>
                </pic:pic>
              </a:graphicData>
            </a:graphic>
          </wp:anchor>
        </w:drawing>
        <w:t xml:space="preserve"> </w:t>
      </w:r>
      <w:bookmarkEnd w:id="824"/>
    </w:p>
    <w:p>
      <w:pPr>
        <w:pStyle w:val="Normal"/>
      </w:pPr>
      <w:r>
        <w:t>Figure 4.9 – UML class diagram of certified sensor tags (CertifiedSensor and CertifiedAnnotation) using the marker interface pattern</w:t>
      </w:r>
    </w:p>
    <w:p>
      <w:pPr>
        <w:pStyle w:val="Normal"/>
      </w:pPr>
      <w:r>
        <w:t>The vehicle controller needs to identify special groups of the sensors that are certified for delivering specific information (</w:t>
      </w:r>
      <w:r>
        <w:rPr>
          <w:rStyle w:val="Text1"/>
        </w:rPr>
        <w:t>Example 4.17</w:t>
      </w:r>
      <w:r>
        <w:t>):</w:t>
      </w:r>
    </w:p>
    <w:p>
      <w:pPr>
        <w:pStyle w:val="Para 04"/>
      </w:pPr>
      <w:r>
        <w:t xml:space="preserve"/>
        <w:br w:clear="none"/>
        <w:t xml:space="preserve">public static void main(String[] args) {</w:t>
        <w:br w:clear="none"/>
        <w:t xml:space="preserve">    System.out.println("Pattern Marker, sensor</w:t>
        <w:br w:clear="none"/>
        <w:t xml:space="preserve">        identification");</w:t>
        <w:br w:clear="none"/>
        <w:t xml:space="preserve">    var sensors = Arrays</w:t>
        <w:br w:clear="none"/>
        <w:t xml:space="preserve">            .asList(new BrakesSensor(), new EngineSensor()</w:t>
        <w:br w:clear="none"/>
        <w:t xml:space="preserve">                    , new ConsumptionSensor());</w:t>
        <w:br w:clear="none"/>
        <w:t xml:space="preserve">    sensors.forEach(sensor -&gt; {</w:t>
        <w:br w:clear="none"/>
        <w:t xml:space="preserve">        if(sensor.getClass().isAnnotationPresent</w:t>
        <w:br w:clear="none"/>
        <w:t xml:space="preserve">            (CertifiedAnnotation.class)){</w:t>
        <w:br w:clear="none"/>
        <w:t xml:space="preserve">            System.out.println("Sensor with Marker</w:t>
        <w:br w:clear="none"/>
        <w:t xml:space="preserve">                annotation:" + sensor);</w:t>
        <w:br w:clear="none"/>
        <w:t xml:space="preserve">        } else {</w:t>
        <w:br w:clear="none"/>
        <w:t xml:space="preserve">            switch (sensor){</w:t>
        <w:br w:clear="none"/>
        <w:t xml:space="preserve">                case CertifiedSensor cs -&gt; System.out.</w:t>
        <w:br w:clear="none"/>
        <w:t xml:space="preserve">                    println("Sensor with Marker interface:</w:t>
        <w:br w:clear="none"/>
        <w:t xml:space="preserve">                        " + cs);</w:t>
        <w:br w:clear="none"/>
        <w:t xml:space="preserve">                case Sensor s -&gt; System.out.println</w:t>
        <w:br w:clear="none"/>
        <w:t xml:space="preserve">                    ("Sensor without identification:"+ s);</w:t>
        <w:br w:clear="none"/>
        <w:t xml:space="preserve">            }</w:t>
        <w:br w:clear="none"/>
        <w:t xml:space="preserve">        }</w:t>
        <w:br w:clear="none"/>
        <w:t xml:space="preserve">    });</w:t>
        <w:br w:clear="none"/>
        <w:t xml:space="preserve">}</w:t>
        <w:br w:clear="none"/>
      </w:r>
    </w:p>
    <w:p>
      <w:pPr>
        <w:pStyle w:val="Normal"/>
      </w:pPr>
      <w:r>
        <w:t xml:space="preserve">Here is </w:t>
        <w:t>the</w:t>
      </w:r>
      <w:r>
        <w:rPr>
          <w:rStyle w:val="Text12"/>
        </w:rPr>
        <w:bookmarkStart w:id="825" w:name="_idIndexMarker375"/>
        <w:t/>
        <w:bookmarkEnd w:id="825"/>
      </w:r>
      <w:r>
        <w:t xml:space="preserve"> output:</w:t>
      </w:r>
    </w:p>
    <w:p>
      <w:pPr>
        <w:pStyle w:val="Para 08"/>
      </w:pPr>
      <w:r>
        <w:rPr>
          <w:rStyle w:val="Text3"/>
        </w:rPr>
        <w:t xml:space="preserve"/>
        <w:br w:clear="none"/>
      </w:r>
      <w:r>
        <w:t xml:space="preserve">Pattern Marker, sensor identification</w:t>
        <w:br w:clear="none"/>
      </w:r>
      <w:r>
        <w:rPr>
          <w:rStyle w:val="Text3"/>
        </w:rPr>
        <w:t xml:space="preserve"/>
        <w:br w:clear="none"/>
      </w:r>
      <w:r>
        <w:t xml:space="preserve">Sensor without identification:BrakesSensor[]</w:t>
        <w:br w:clear="none"/>
      </w:r>
      <w:r>
        <w:rPr>
          <w:rStyle w:val="Text3"/>
        </w:rPr>
        <w:t xml:space="preserve"/>
        <w:br w:clear="none"/>
      </w:r>
      <w:r>
        <w:t xml:space="preserve">Sensor with Marker interface:chapter04.marker</w:t>
        <w:br w:clear="none"/>
      </w:r>
      <w:r>
        <w:rPr>
          <w:rStyle w:val="Text3"/>
        </w:rPr>
        <w:t xml:space="preserve"/>
        <w:br w:clear="none"/>
      </w:r>
      <w:r>
        <w:t xml:space="preserve">  .EngineSensor@776ec8df</w:t>
        <w:br w:clear="none"/>
      </w:r>
      <w:r>
        <w:rPr>
          <w:rStyle w:val="Text3"/>
        </w:rPr>
        <w:t xml:space="preserve"/>
        <w:br w:clear="none"/>
      </w:r>
      <w:r>
        <w:t xml:space="preserve">Sensor with Marker annotation:chapter04.marker</w:t>
        <w:br w:clear="none"/>
      </w:r>
      <w:r>
        <w:rPr>
          <w:rStyle w:val="Text3"/>
        </w:rPr>
        <w:t xml:space="preserve"/>
        <w:br w:clear="none"/>
      </w:r>
      <w:r>
        <w:t xml:space="preserve">  .ConsumptionSensor@30dae81</w:t>
        <w:br w:clear="none"/>
      </w:r>
    </w:p>
    <w:p>
      <w:pPr>
        <w:pStyle w:val="Normal"/>
      </w:pPr>
      <w:r>
        <w:t>Example 4.17 – The marker interface pattern for sensor identification using the switch pattern-matching construct</w:t>
      </w:r>
    </w:p>
    <w:p>
      <w:pPr>
        <w:pStyle w:val="Normal"/>
      </w:pPr>
      <w:r>
        <w:t xml:space="preserve">This example introduced both types of pattern usage. It defines the </w:t>
      </w:r>
      <w:r>
        <w:rPr>
          <w:rStyle w:val="Text0"/>
        </w:rPr>
        <w:t>CertifiedAnnotation</w:t>
      </w:r>
      <w:r>
        <w:t xml:space="preserve"> and </w:t>
      </w:r>
      <w:r>
        <w:rPr>
          <w:rStyle w:val="Text0"/>
        </w:rPr>
        <w:t>CertifiedSensor</w:t>
      </w:r>
      <w:r>
        <w:t xml:space="preserve"> interface.</w:t>
      </w:r>
    </w:p>
    <w:p>
      <w:pPr>
        <w:pStyle w:val="Normal"/>
      </w:pPr>
      <w:r>
        <w:t xml:space="preserve">To group all sensor kinds during the implementation, the </w:t>
      </w:r>
      <w:r>
        <w:rPr>
          <w:rStyle w:val="Text0"/>
        </w:rPr>
        <w:t>Sensor</w:t>
      </w:r>
      <w:r>
        <w:t xml:space="preserve"> interface is used (</w:t>
      </w:r>
      <w:r>
        <w:rPr>
          <w:rStyle w:val="Text1"/>
        </w:rPr>
        <w:t>Example 4.18</w:t>
      </w:r>
      <w:r>
        <w:t>):</w:t>
      </w:r>
    </w:p>
    <w:p>
      <w:pPr>
        <w:pStyle w:val="Para 04"/>
      </w:pPr>
      <w:r>
        <w:t xml:space="preserve"/>
        <w:br w:clear="none"/>
        <w:t xml:space="preserve">@Retention(RetentionPolicy.RUNTIME)</w:t>
        <w:br w:clear="none"/>
        <w:t xml:space="preserve">@interface CertifiedAnnotation {}</w:t>
        <w:br w:clear="none"/>
        <w:t xml:space="preserve">public interface CertifiedSensor extends Sensor {}</w:t>
        <w:br w:clear="none"/>
        <w:t xml:space="preserve">public interface Sensor {</w:t>
        <w:br w:clear="none"/>
        <w:t xml:space="preserve">    void activate();</w:t>
        <w:br w:clear="none"/>
        <w:t xml:space="preserve">}</w:t>
        <w:br w:clear="none"/>
      </w:r>
    </w:p>
    <w:p>
      <w:pPr>
        <w:pStyle w:val="Normal"/>
      </w:pPr>
      <w:r>
        <w:t>Example 4.18 – Implementation of the tagging interfaces CertifiedAnnotation and CertifiedSensor, and Sensor abstraction with methods</w:t>
      </w:r>
    </w:p>
    <w:p>
      <w:pPr>
        <w:pStyle w:val="Normal"/>
      </w:pPr>
      <w:r>
        <w:t>Using tags is trivial. A class</w:t>
      </w:r>
      <w:r>
        <w:rPr>
          <w:rStyle w:val="Text12"/>
        </w:rPr>
        <w:bookmarkStart w:id="826" w:name="_idIndexMarker376"/>
        <w:t/>
        <w:bookmarkEnd w:id="826"/>
      </w:r>
      <w:r>
        <w:t xml:space="preserve"> must be annotated or inherit the marker interface (</w:t>
      </w:r>
      <w:r>
        <w:rPr>
          <w:rStyle w:val="Text1"/>
        </w:rPr>
        <w:t>Example 4.19</w:t>
      </w:r>
      <w:r>
        <w:t>):</w:t>
      </w:r>
    </w:p>
    <w:p>
      <w:pPr>
        <w:pStyle w:val="Para 04"/>
      </w:pPr>
      <w:r>
        <w:t xml:space="preserve"/>
        <w:br w:clear="none"/>
        <w:t xml:space="preserve">@CertifiedAnnotation</w:t>
        <w:br w:clear="none"/>
        <w:t xml:space="preserve">class ConsumptionSensor implements Sensor {</w:t>
        <w:br w:clear="none"/>
        <w:t xml:space="preserve">    @Override</w:t>
        <w:br w:clear="none"/>
        <w:t xml:space="preserve">    public void activate() {...}</w:t>
        <w:br w:clear="none"/>
        <w:t xml:space="preserve">}</w:t>
        <w:br w:clear="none"/>
        <w:t xml:space="preserve">final class EngineSensor implements CertifiedSensor {</w:t>
        <w:br w:clear="none"/>
        <w:t xml:space="preserve">    @Override</w:t>
        <w:br w:clear="none"/>
        <w:t xml:space="preserve">    public void activate() {...}</w:t>
        <w:br w:clear="none"/>
        <w:t xml:space="preserve">}</w:t>
        <w:br w:clear="none"/>
      </w:r>
    </w:p>
    <w:p>
      <w:pPr>
        <w:pStyle w:val="Normal"/>
      </w:pPr>
      <w:r>
        <w:t>Example 4.19 – Marker usage for the sensor identification</w:t>
      </w:r>
    </w:p>
    <w:p>
      <w:bookmarkStart w:id="827" w:name="Conclusion_16"/>
      <w:pPr>
        <w:pStyle w:val="Heading 2"/>
      </w:pPr>
      <w:r>
        <w:rPr>
          <w:rStyle w:val="Text11"/>
        </w:rPr>
        <w:bookmarkStart w:id="828" w:name="_idTextAnchor233"/>
        <w:t/>
        <w:bookmarkEnd w:id="828"/>
      </w:r>
      <w:r>
        <w:t>Conclusion</w:t>
      </w:r>
      <w:bookmarkEnd w:id="827"/>
    </w:p>
    <w:p>
      <w:pPr>
        <w:pStyle w:val="Normal"/>
      </w:pPr>
      <w:r>
        <w:t>The marker interface pattern</w:t>
      </w:r>
      <w:r>
        <w:rPr>
          <w:rStyle w:val="Text12"/>
        </w:rPr>
        <w:bookmarkStart w:id="829" w:name="_idIndexMarker377"/>
        <w:t/>
        <w:bookmarkEnd w:id="829"/>
      </w:r>
      <w:r>
        <w:t xml:space="preserve"> can be a powerful tool at runtime, but it must be used wisely as it can have some drawbacks. One is that the purpose of using the marker pattern may be forgotten, or it may become obsolete as the application evolves. The second is the implementation of special handling logic. Distributing such logic can negatively affect application behavior. On the other hand, a marker interface can simplify application logic, and in many cases, an interface is preferred over an annotation</w:t>
      </w:r>
      <w:r>
        <w:rPr>
          <w:rStyle w:val="Text12"/>
        </w:rPr>
        <w:bookmarkStart w:id="830" w:name="_idIndexMarker378"/>
        <w:t/>
        <w:bookmarkEnd w:id="830"/>
      </w:r>
      <w:r>
        <w:t xml:space="preserve"> because it is </w:t>
        <w:t>more traceable.</w:t>
      </w:r>
    </w:p>
    <w:p>
      <w:pPr>
        <w:pStyle w:val="Normal"/>
      </w:pPr>
      <w:r>
        <w:t xml:space="preserve">Let us introduce a vehicle unit’s modularity in the </w:t>
        <w:t>next pattern.</w:t>
      </w:r>
    </w:p>
    <w:p>
      <w:bookmarkStart w:id="831" w:name="Exploring_the_concept_of_modules"/>
      <w:pPr>
        <w:pStyle w:val="Heading 1"/>
      </w:pPr>
      <w:r>
        <w:rPr>
          <w:rStyle w:val="Text11"/>
        </w:rPr>
        <w:bookmarkStart w:id="832" w:name="_idTextAnchor234"/>
        <w:t/>
        <w:bookmarkEnd w:id="832"/>
      </w:r>
      <w:r>
        <w:t>Exploring the concept of modules with the module pattern</w:t>
      </w:r>
      <w:bookmarkEnd w:id="831"/>
    </w:p>
    <w:p>
      <w:pPr>
        <w:pStyle w:val="Normal"/>
      </w:pPr>
      <w:r>
        <w:t>This pattern implements</w:t>
      </w:r>
      <w:r>
        <w:rPr>
          <w:rStyle w:val="Text12"/>
        </w:rPr>
        <w:bookmarkStart w:id="833" w:name="_idIndexMarker379"/>
        <w:t/>
        <w:bookmarkEnd w:id="833"/>
      </w:r>
      <w:r>
        <w:t xml:space="preserve"> the concept of software modules defined by modular programming. The pattern is used in cases where the programming language does not have direct support for such a concept or the application </w:t>
        <w:t>requires it.</w:t>
      </w:r>
    </w:p>
    <w:p>
      <w:bookmarkStart w:id="834" w:name="Motivation_17"/>
      <w:pPr>
        <w:pStyle w:val="Heading 2"/>
      </w:pPr>
      <w:r>
        <w:rPr>
          <w:rStyle w:val="Text11"/>
        </w:rPr>
        <w:bookmarkStart w:id="835" w:name="_idTextAnchor235"/>
        <w:t/>
        <w:bookmarkEnd w:id="835"/>
      </w:r>
      <w:r>
        <w:t>Motivation</w:t>
      </w:r>
      <w:bookmarkEnd w:id="834"/>
    </w:p>
    <w:p>
      <w:pPr>
        <w:pStyle w:val="Normal"/>
      </w:pPr>
      <w:r>
        <w:t>This pattern can be implemented</w:t>
      </w:r>
      <w:r>
        <w:rPr>
          <w:rStyle w:val="Text12"/>
        </w:rPr>
        <w:bookmarkStart w:id="836" w:name="_idIndexMarker380"/>
        <w:t/>
        <w:bookmarkEnd w:id="836"/>
      </w:r>
      <w:r>
        <w:t xml:space="preserve"> in several ways depending on the application requirements. The module pattern concentrates or encapsulates the composition of an application’s functionality into precisely identified modules. The Java platform has already implemented basic support for the module concept through the Jigsaw project, available since the release of JDK 9, but it is possible to try to create it programmatically in a similar way, although not entirely in isolation, as the source code can influence its </w:t>
        <w:t>modularization approach.</w:t>
      </w:r>
    </w:p>
    <w:p>
      <w:bookmarkStart w:id="837" w:name="Finding_it_in_the_JDK_17"/>
      <w:pPr>
        <w:pStyle w:val="Heading 2"/>
      </w:pPr>
      <w:r>
        <w:rPr>
          <w:rStyle w:val="Text11"/>
        </w:rPr>
        <w:bookmarkStart w:id="838" w:name="_idTextAnchor236"/>
        <w:t/>
        <w:bookmarkEnd w:id="838"/>
      </w:r>
      <w:r>
        <w:t>Finding it in the JDK</w:t>
      </w:r>
      <w:bookmarkEnd w:id="837"/>
    </w:p>
    <w:p>
      <w:pPr>
        <w:pStyle w:val="Normal"/>
      </w:pPr>
      <w:r>
        <w:t>The best example that can</w:t>
      </w:r>
      <w:r>
        <w:rPr>
          <w:rStyle w:val="Text12"/>
        </w:rPr>
        <w:bookmarkStart w:id="839" w:name="_idIndexMarker381"/>
        <w:t/>
        <w:bookmarkEnd w:id="839"/>
      </w:r>
      <w:r>
        <w:t xml:space="preserve"> be found in the JDK of the module pattern is the Java platform modules. This concept was discussed in great detail in </w:t>
      </w:r>
      <w:hyperlink w:anchor="_idTextAnchor037">
        <w:r>
          <w:rPr>
            <w:rStyle w:val="Text7"/>
          </w:rPr>
          <w:t>Chapter 2</w:t>
        </w:r>
      </w:hyperlink>
      <w:r>
        <w:t xml:space="preserve">, </w:t>
      </w:r>
      <w:r>
        <w:rPr>
          <w:rStyle w:val="Text1"/>
        </w:rPr>
        <w:t>Discovering the Java Platform for Design Patterns</w:t>
      </w:r>
      <w:r>
        <w:t xml:space="preserve">, in the </w:t>
      </w:r>
      <w:r>
        <w:rPr>
          <w:rStyle w:val="Text1"/>
        </w:rPr>
        <w:t xml:space="preserve">Getting to grips with the Java Module </w:t>
        <w:t>System</w:t>
      </w:r>
      <w:r>
        <w:t xml:space="preserve"> section.</w:t>
      </w:r>
    </w:p>
    <w:p>
      <w:bookmarkStart w:id="840" w:name="Sample_code_17"/>
      <w:pPr>
        <w:pStyle w:val="Heading 2"/>
      </w:pPr>
      <w:r>
        <w:rPr>
          <w:rStyle w:val="Text11"/>
        </w:rPr>
        <w:bookmarkStart w:id="841" w:name="_idTextAnchor237"/>
        <w:t/>
        <w:bookmarkEnd w:id="841"/>
      </w:r>
      <w:r>
        <w:t>Sample code</w:t>
      </w:r>
      <w:bookmarkEnd w:id="840"/>
    </w:p>
    <w:p>
      <w:pPr>
        <w:pStyle w:val="Normal"/>
      </w:pPr>
      <w:r>
        <w:t>Let us imagine a vehicle</w:t>
      </w:r>
      <w:r>
        <w:rPr>
          <w:rStyle w:val="Text12"/>
        </w:rPr>
        <w:bookmarkStart w:id="842" w:name="_idIndexMarker382"/>
        <w:t/>
        <w:bookmarkEnd w:id="842"/>
      </w:r>
      <w:r>
        <w:t xml:space="preserve"> that need to have isolated brakes and engine systems. This is pretty much</w:t>
      </w:r>
      <w:r>
        <w:rPr>
          <w:rStyle w:val="Text12"/>
        </w:rPr>
        <w:bookmarkStart w:id="843" w:name="_idTextAnchor238"/>
        <w:t/>
        <w:bookmarkEnd w:id="843"/>
      </w:r>
      <w:r>
        <w:t xml:space="preserve"> according to a real-world scenario. Each module will operate independently, and only one provider is present at runtime. Before the vehicle can be used, both modules need to be activated (</w:t>
      </w:r>
      <w:r>
        <w:rPr>
          <w:rStyle w:val="Text1"/>
        </w:rPr>
        <w:t>Example 4.20</w:t>
      </w:r>
      <w:r>
        <w:t>):</w:t>
      </w:r>
    </w:p>
    <w:p>
      <w:pPr>
        <w:pStyle w:val="Para 04"/>
      </w:pPr>
      <w:r>
        <w:t xml:space="preserve"/>
        <w:br w:clear="none"/>
        <w:t xml:space="preserve">class ModuleMain {</w:t>
        <w:br w:clear="none"/>
        <w:t xml:space="preserve">    ...</w:t>
        <w:br w:clear="none"/>
        <w:t xml:space="preserve">    private static void initModules() {</w:t>
        <w:br w:clear="none"/>
        <w:t xml:space="preserve">        brakesModule = BrakesModule.getInstance();</w:t>
        <w:br w:clear="none"/>
        <w:t xml:space="preserve">        engineModule = EngineModule.getInstance();</w:t>
        <w:br w:clear="none"/>
        <w:t xml:space="preserve">        engineModule.init();</w:t>
        <w:br w:clear="none"/>
        <w:t xml:space="preserve">    }</w:t>
        <w:br w:clear="none"/>
        <w:t xml:space="preserve">    ...</w:t>
        <w:br w:clear="none"/>
        <w:t xml:space="preserve">    public static void main(String[] args) {</w:t>
        <w:br w:clear="none"/>
        <w:t xml:space="preserve">        initModules();</w:t>
        <w:br w:clear="none"/>
        <w:t xml:space="preserve">        printStatus();</w:t>
        <w:br w:clear="none"/>
        <w:t xml:space="preserve">    }</w:t>
        <w:br w:clear="none"/>
        <w:t xml:space="preserve">}</w:t>
        <w:br w:clear="none"/>
      </w:r>
    </w:p>
    <w:p>
      <w:pPr>
        <w:pStyle w:val="Normal"/>
      </w:pPr>
      <w:r>
        <w:t xml:space="preserve">Here’s </w:t>
        <w:t>the</w:t>
      </w:r>
      <w:r>
        <w:rPr>
          <w:rStyle w:val="Text12"/>
        </w:rPr>
        <w:bookmarkStart w:id="844" w:name="_idIndexMarker383"/>
        <w:t/>
        <w:bookmarkEnd w:id="844"/>
      </w:r>
      <w:r>
        <w:t xml:space="preserve"> output:</w:t>
      </w:r>
    </w:p>
    <w:p>
      <w:pPr>
        <w:pStyle w:val="Para 08"/>
      </w:pPr>
      <w:r>
        <w:rPr>
          <w:rStyle w:val="Text3"/>
        </w:rPr>
        <w:t xml:space="preserve"/>
        <w:br w:clear="none"/>
      </w:r>
      <w:r>
        <w:t xml:space="preserve">BrakesModule, unit:BrakesModule@5ca881b5</w:t>
        <w:br w:clear="none"/>
      </w:r>
      <w:r>
        <w:rPr>
          <w:rStyle w:val="Text3"/>
        </w:rPr>
        <w:t xml:space="preserve"/>
        <w:br w:clear="none"/>
      </w:r>
      <w:r>
        <w:t xml:space="preserve">EngineModule, unit:EngineModule@4517d9a3</w:t>
        <w:br w:clear="none"/>
      </w:r>
      <w:r>
        <w:rPr>
          <w:rStyle w:val="Text3"/>
        </w:rPr>
        <w:t xml:space="preserve"/>
        <w:br w:clear="none"/>
      </w:r>
      <w:r>
        <w:t xml:space="preserve">EngineModule, init</w:t>
        <w:br w:clear="none"/>
      </w:r>
      <w:r>
        <w:rPr>
          <w:rStyle w:val="Text3"/>
        </w:rPr>
        <w:t xml:space="preserve"/>
        <w:br w:clear="none"/>
      </w:r>
      <w:r>
        <w:t xml:space="preserve">BrakesModule, ready:false</w:t>
        <w:br w:clear="none"/>
      </w:r>
      <w:r>
        <w:rPr>
          <w:rStyle w:val="Text3"/>
        </w:rPr>
        <w:t xml:space="preserve"/>
        <w:br w:clear="none"/>
      </w:r>
      <w:r>
        <w:t xml:space="preserve">EngineModule, ready:true</w:t>
        <w:br w:clear="none"/>
      </w:r>
    </w:p>
    <w:p>
      <w:pPr>
        <w:pStyle w:val="Normal"/>
      </w:pPr>
      <w:r>
        <w:t>Example 4.20 – The client function initModules activates the modules correctly in encapsulation</w:t>
      </w:r>
    </w:p>
    <w:p>
      <w:pPr>
        <w:pStyle w:val="Normal"/>
      </w:pPr>
      <w:r>
        <w:t>The following diagram emphasizes the separation of modules, although the programmatic approach allows sharing or implementing shared abstractions (</w:t>
      </w:r>
      <w:r>
        <w:rPr>
          <w:rStyle w:val="Text1"/>
        </w:rPr>
        <w:t>Figure 4</w:t>
        <w:t>.10</w:t>
      </w:r>
      <w:r>
        <w:t>):</w:t>
      </w:r>
    </w:p>
    <w:p>
      <w:bookmarkStart w:id="845" w:name="_idContainer0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4191000"/>
            <wp:effectExtent l="0" r="0" t="0" b="0"/>
            <wp:wrapTopAndBottom/>
            <wp:docPr id="45" name="B18884_04_10.jpg" descr="Figure 4.10 – UML class diagram showing a pattern implementation realized by the provided VehicleModule interface"/>
            <wp:cNvGraphicFramePr>
              <a:graphicFrameLocks noChangeAspect="1"/>
            </wp:cNvGraphicFramePr>
            <a:graphic>
              <a:graphicData uri="http://schemas.openxmlformats.org/drawingml/2006/picture">
                <pic:pic>
                  <pic:nvPicPr>
                    <pic:cNvPr id="0" name="B18884_04_10.jpg" descr="Figure 4.10 – UML class diagram showing a pattern implementation realized by the provided VehicleModule interface"/>
                    <pic:cNvPicPr/>
                  </pic:nvPicPr>
                  <pic:blipFill>
                    <a:blip r:embed="rId49"/>
                    <a:stretch>
                      <a:fillRect/>
                    </a:stretch>
                  </pic:blipFill>
                  <pic:spPr>
                    <a:xfrm>
                      <a:off x="0" y="0"/>
                      <a:ext cx="4191000" cy="4191000"/>
                    </a:xfrm>
                    <a:prstGeom prst="rect">
                      <a:avLst/>
                    </a:prstGeom>
                  </pic:spPr>
                </pic:pic>
              </a:graphicData>
            </a:graphic>
          </wp:anchor>
        </w:drawing>
        <w:t xml:space="preserve"> </w:t>
      </w:r>
      <w:bookmarkEnd w:id="845"/>
    </w:p>
    <w:p>
      <w:pPr>
        <w:pStyle w:val="Normal"/>
      </w:pPr>
      <w:r>
        <w:t>Figure 4.10 – UML class diagram showing a pattern implementation realized by the provided VehicleModule interface</w:t>
      </w:r>
    </w:p>
    <w:p>
      <w:pPr>
        <w:pStyle w:val="Normal"/>
      </w:pPr>
      <w:r>
        <w:t>Each module is represented</w:t>
      </w:r>
      <w:r>
        <w:rPr>
          <w:rStyle w:val="Text12"/>
        </w:rPr>
        <w:bookmarkStart w:id="846" w:name="_idIndexMarker384"/>
        <w:t/>
        <w:bookmarkEnd w:id="846"/>
      </w:r>
      <w:r>
        <w:t xml:space="preserve"> as a singleton instance in order to ensure only one instance provides a transparent gateway to access the </w:t>
        <w:t>module functionality:</w:t>
      </w:r>
    </w:p>
    <w:p>
      <w:pPr>
        <w:pStyle w:val="Para 04"/>
      </w:pPr>
      <w:r>
        <w:t xml:space="preserve"/>
        <w:br w:clear="none"/>
        <w:t xml:space="preserve">class EngineModule implements VehicleModule {</w:t>
        <w:br w:clear="none"/>
        <w:t xml:space="preserve">    private static volatile EngineModule INSTANCE;</w:t>
        <w:br w:clear="none"/>
        <w:t xml:space="preserve">    static EngineModule getInstance() {</w:t>
        <w:br w:clear="none"/>
        <w:t xml:space="preserve">       ...</w:t>
        <w:br w:clear="none"/>
        <w:t xml:space="preserve">        return INSTANCE;</w:t>
        <w:br w:clear="none"/>
        <w:t xml:space="preserve">    }</w:t>
        <w:br w:clear="none"/>
        <w:t xml:space="preserve">    private boolean ready;</w:t>
        <w:br w:clear="none"/>
        <w:t xml:space="preserve">     ...</w:t>
        <w:br w:clear="none"/>
        <w:t xml:space="preserve">    @Override</w:t>
        <w:br w:clear="none"/>
        <w:t xml:space="preserve">    public void init() {...}</w:t>
        <w:br w:clear="none"/>
        <w:t xml:space="preserve">    @Override</w:t>
        <w:br w:clear="none"/>
        <w:t xml:space="preserve">    public void status() {...}</w:t>
        <w:br w:clear="none"/>
        <w:t xml:space="preserve">}</w:t>
        <w:br w:clear="none"/>
      </w:r>
    </w:p>
    <w:p>
      <w:pPr>
        <w:pStyle w:val="Normal"/>
      </w:pPr>
      <w:r>
        <w:t>Example 4.21 – The EngineModule and BrakesModule example implementations are represented by singletons and have a similar structure</w:t>
      </w:r>
    </w:p>
    <w:p>
      <w:bookmarkStart w:id="847" w:name="Conclusion_17"/>
      <w:pPr>
        <w:pStyle w:val="Heading 2"/>
      </w:pPr>
      <w:r>
        <w:rPr>
          <w:rStyle w:val="Text11"/>
        </w:rPr>
        <w:bookmarkStart w:id="848" w:name="_idTextAnchor239"/>
        <w:t/>
        <w:bookmarkEnd w:id="848"/>
      </w:r>
      <w:r>
        <w:t>Conclusion</w:t>
      </w:r>
      <w:bookmarkEnd w:id="847"/>
    </w:p>
    <w:p>
      <w:pPr>
        <w:pStyle w:val="Normal"/>
      </w:pPr>
      <w:r>
        <w:t>The module pattern</w:t>
      </w:r>
      <w:r>
        <w:rPr>
          <w:rStyle w:val="Text12"/>
        </w:rPr>
        <w:bookmarkStart w:id="849" w:name="_idIndexMarker385"/>
        <w:t/>
        <w:bookmarkEnd w:id="849"/>
      </w:r>
      <w:r>
        <w:t xml:space="preserve"> introduces structure to the source code in a very transparent way. Each module can be developed independently without influence. Because a programmatic solution may not fully enforce source code isolation, it is necessary to extend modules wisely. Another drawback may be module initialization, as a singleton may not be an acceptable solution. On the other hand, the module pattern provides a workflow to develop a source code with all SOLID concepts </w:t>
        <w:t>in mind.</w:t>
      </w:r>
    </w:p>
    <w:p>
      <w:pPr>
        <w:pStyle w:val="Normal"/>
      </w:pPr>
      <w:r>
        <w:t xml:space="preserve">What about using proxies instead of modules and implementations? Let us dive deeper in the </w:t>
        <w:t>next section.</w:t>
      </w:r>
    </w:p>
    <w:p>
      <w:bookmarkStart w:id="850" w:name="Providing_a_placeholder_for_an_o"/>
      <w:pPr>
        <w:pStyle w:val="Heading 1"/>
      </w:pPr>
      <w:r>
        <w:rPr>
          <w:rStyle w:val="Text11"/>
        </w:rPr>
        <w:bookmarkStart w:id="851" w:name="_idTextAnchor240"/>
        <w:t/>
        <w:bookmarkEnd w:id="851"/>
      </w:r>
      <w:r>
        <w:t>Providing a placeholder for an object using the proxy pattern</w:t>
      </w:r>
      <w:bookmarkEnd w:id="850"/>
    </w:p>
    <w:p>
      <w:pPr>
        <w:pStyle w:val="Normal"/>
      </w:pPr>
      <w:r>
        <w:t>The proxy pattern</w:t>
      </w:r>
      <w:r>
        <w:rPr>
          <w:rStyle w:val="Text12"/>
        </w:rPr>
        <w:bookmarkStart w:id="852" w:name="_idIndexMarker386"/>
        <w:t/>
        <w:bookmarkEnd w:id="852"/>
      </w:r>
      <w:r>
        <w:t xml:space="preserve"> is considered a placeholder that manages</w:t>
      </w:r>
      <w:r>
        <w:rPr>
          <w:rStyle w:val="Text12"/>
        </w:rPr>
        <w:bookmarkStart w:id="853" w:name="_idIndexMarker387"/>
        <w:t/>
        <w:bookmarkEnd w:id="853"/>
      </w:r>
      <w:r>
        <w:t xml:space="preserve"> access to another object in order to gain control of it. The pattern may also be known by the name surrogate. The proxy pattern was described by </w:t>
        <w:t>the GoF.</w:t>
      </w:r>
    </w:p>
    <w:p>
      <w:bookmarkStart w:id="854" w:name="Motivation_18"/>
      <w:pPr>
        <w:pStyle w:val="Heading 2"/>
      </w:pPr>
      <w:r>
        <w:rPr>
          <w:rStyle w:val="Text11"/>
        </w:rPr>
        <w:bookmarkStart w:id="855" w:name="_idTextAnchor241"/>
        <w:t/>
        <w:bookmarkEnd w:id="855"/>
      </w:r>
      <w:r>
        <w:t>Motivation</w:t>
      </w:r>
      <w:bookmarkEnd w:id="854"/>
    </w:p>
    <w:p>
      <w:pPr>
        <w:pStyle w:val="Normal"/>
      </w:pPr>
      <w:r>
        <w:t>In its most general form, a proxy</w:t>
      </w:r>
      <w:r>
        <w:rPr>
          <w:rStyle w:val="Text12"/>
        </w:rPr>
        <w:bookmarkStart w:id="856" w:name="_idIndexMarker388"/>
        <w:t/>
        <w:bookmarkEnd w:id="856"/>
      </w:r>
      <w:r>
        <w:t xml:space="preserve"> is a class acting as an interface to the client. A proxy is considered a wrapper or agent ob</w:t>
      </w:r>
      <w:r>
        <w:rPr>
          <w:rStyle w:val="Text12"/>
        </w:rPr>
        <w:bookmarkStart w:id="857" w:name="_idTextAnchor242"/>
        <w:t/>
        <w:bookmarkEnd w:id="857"/>
      </w:r>
      <w:r>
        <w:t>ject that is used by a client. The client accesses the actual object through the same interface and the actual implementation stays hidden from the client in the bac</w:t>
      </w:r>
      <w:r>
        <w:rPr>
          <w:rStyle w:val="Text12"/>
        </w:rPr>
        <w:bookmarkStart w:id="858" w:name="_idTextAnchor243"/>
        <w:t/>
        <w:bookmarkEnd w:id="858"/>
      </w:r>
      <w:r>
        <w:t>kground</w:t>
      </w:r>
      <w:r>
        <w:rPr>
          <w:rStyle w:val="Text12"/>
        </w:rPr>
        <w:bookmarkStart w:id="859" w:name="_idTextAnchor244"/>
        <w:t/>
        <w:bookmarkEnd w:id="859"/>
      </w:r>
      <w:r>
        <w:t xml:space="preserve">. Communication between the client and the implementation remains transparent, thanks to the </w:t>
        <w:t>proxy pattern.</w:t>
      </w:r>
    </w:p>
    <w:p>
      <w:pPr>
        <w:pStyle w:val="Normal"/>
      </w:pPr>
      <w:r>
        <w:t xml:space="preserve">By using a proxy, the client can access the actual object, or it can provide </w:t>
        <w:t>additional logic.</w:t>
      </w:r>
    </w:p>
    <w:p>
      <w:bookmarkStart w:id="860" w:name="Finding_it_in_the_JDK_18"/>
      <w:pPr>
        <w:pStyle w:val="Heading 2"/>
      </w:pPr>
      <w:r>
        <w:rPr>
          <w:rStyle w:val="Text11"/>
        </w:rPr>
        <w:bookmarkStart w:id="861" w:name="_idTextAnchor245"/>
        <w:t/>
        <w:bookmarkEnd w:id="861"/>
      </w:r>
      <w:r>
        <w:t>Finding it in the JDK</w:t>
      </w:r>
      <w:bookmarkEnd w:id="860"/>
    </w:p>
    <w:p>
      <w:pPr>
        <w:pStyle w:val="Normal"/>
      </w:pPr>
      <w:r>
        <w:t>The proxy design pattern</w:t>
      </w:r>
      <w:r>
        <w:rPr>
          <w:rStyle w:val="Text12"/>
        </w:rPr>
        <w:bookmarkStart w:id="862" w:name="_idIndexMarker389"/>
        <w:t/>
        <w:bookmarkEnd w:id="862"/>
      </w:r>
      <w:r>
        <w:t xml:space="preserve"> also has a place in the JDK. The most well-known one is the public </w:t>
      </w:r>
      <w:r>
        <w:rPr>
          <w:rStyle w:val="Text0"/>
        </w:rPr>
        <w:t>Proxy</w:t>
      </w:r>
      <w:r>
        <w:t xml:space="preserve"> class, which you can find in the </w:t>
      </w:r>
      <w:r>
        <w:rPr>
          <w:rStyle w:val="Text0"/>
        </w:rPr>
        <w:t>java.reflect</w:t>
      </w:r>
      <w:r>
        <w:t xml:space="preserve"> package of the </w:t>
      </w:r>
      <w:r>
        <w:rPr>
          <w:rStyle w:val="Text0"/>
        </w:rPr>
        <w:t>java.base</w:t>
      </w:r>
      <w:r>
        <w:t xml:space="preserve"> module. The </w:t>
      </w:r>
      <w:r>
        <w:rPr>
          <w:rStyle w:val="Text0"/>
        </w:rPr>
        <w:t>Proxy</w:t>
      </w:r>
      <w:r>
        <w:t xml:space="preserve"> class provides several static methods for creating objects used for </w:t>
        <w:t>method invocation.</w:t>
      </w:r>
    </w:p>
    <w:p>
      <w:bookmarkStart w:id="863" w:name="Sample_code_18"/>
      <w:pPr>
        <w:pStyle w:val="Heading 2"/>
      </w:pPr>
      <w:r>
        <w:rPr>
          <w:rStyle w:val="Text11"/>
        </w:rPr>
        <w:bookmarkStart w:id="864" w:name="_idTextAnchor246"/>
        <w:t/>
        <w:bookmarkEnd w:id="864"/>
      </w:r>
      <w:r>
        <w:t>Sample code</w:t>
      </w:r>
      <w:bookmarkEnd w:id="863"/>
    </w:p>
    <w:p>
      <w:pPr>
        <w:pStyle w:val="Normal"/>
      </w:pPr>
      <w:r>
        <w:t>The given example</w:t>
      </w:r>
      <w:r>
        <w:rPr>
          <w:rStyle w:val="Text12"/>
        </w:rPr>
        <w:bookmarkStart w:id="865" w:name="_idIndexMarker390"/>
        <w:t/>
        <w:bookmarkEnd w:id="865"/>
      </w:r>
      <w:r>
        <w:t xml:space="preserve"> can be considered as the remote control of a vehicle. A controller, represented by a proxy design pattern, provides exactly the same functionality as a real vehicle, also managing the connection between the real vehicle instance (</w:t>
      </w:r>
      <w:r>
        <w:rPr>
          <w:rStyle w:val="Text1"/>
        </w:rPr>
        <w:t>Example 4.22</w:t>
      </w:r>
      <w:r>
        <w:t>):</w:t>
      </w:r>
    </w:p>
    <w:p>
      <w:pPr>
        <w:pStyle w:val="Para 04"/>
      </w:pPr>
      <w:r>
        <w:t xml:space="preserve"/>
        <w:br w:clear="none"/>
        <w:t xml:space="preserve">public static void main(String[] args) {</w:t>
        <w:br w:clear="none"/>
        <w:t xml:space="preserve">    System.out.println("Pattern Proxy, remote vehicle</w:t>
        <w:br w:clear="none"/>
        <w:t xml:space="preserve">        controller");</w:t>
        <w:br w:clear="none"/>
        <w:t xml:space="preserve">    Vehicle vehicle = new VehicleProxy();</w:t>
        <w:br w:clear="none"/>
        <w:t xml:space="preserve">    vehicle.move();</w:t>
        <w:br w:clear="none"/>
        <w:t xml:space="preserve">    vehicle.move();</w:t>
        <w:br w:clear="none"/>
        <w:t xml:space="preserve">}</w:t>
        <w:br w:clear="none"/>
      </w:r>
    </w:p>
    <w:p>
      <w:pPr>
        <w:pStyle w:val="Normal"/>
      </w:pPr>
      <w:r>
        <w:t xml:space="preserve">Here’s </w:t>
        <w:t>the</w:t>
      </w:r>
      <w:r>
        <w:rPr>
          <w:rStyle w:val="Text12"/>
        </w:rPr>
        <w:bookmarkStart w:id="866" w:name="_idIndexMarker391"/>
        <w:t/>
        <w:bookmarkEnd w:id="866"/>
      </w:r>
      <w:r>
        <w:t xml:space="preserve"> output:</w:t>
      </w:r>
    </w:p>
    <w:p>
      <w:pPr>
        <w:pStyle w:val="Para 08"/>
      </w:pPr>
      <w:r>
        <w:rPr>
          <w:rStyle w:val="Text3"/>
        </w:rPr>
        <w:t xml:space="preserve"/>
        <w:br w:clear="none"/>
      </w:r>
      <w:r>
        <w:t xml:space="preserve">Pattern Proxy, remote vehicle controller</w:t>
        <w:br w:clear="none"/>
      </w:r>
      <w:r>
        <w:rPr>
          <w:rStyle w:val="Text3"/>
        </w:rPr>
        <w:t xml:space="preserve"/>
        <w:br w:clear="none"/>
      </w:r>
      <w:r>
        <w:t xml:space="preserve">VehicleProxy, real vehicle connected</w:t>
        <w:br w:clear="none"/>
      </w:r>
      <w:r>
        <w:rPr>
          <w:rStyle w:val="Text3"/>
        </w:rPr>
        <w:t xml:space="preserve"/>
        <w:br w:clear="none"/>
      </w:r>
      <w:r>
        <w:t xml:space="preserve">VehicleReal, move</w:t>
        <w:br w:clear="none"/>
      </w:r>
      <w:r>
        <w:rPr>
          <w:rStyle w:val="Text3"/>
        </w:rPr>
        <w:t xml:space="preserve"/>
        <w:br w:clear="none"/>
      </w:r>
      <w:r>
        <w:t xml:space="preserve">VehicleReal, move</w:t>
        <w:br w:clear="none"/>
      </w:r>
    </w:p>
    <w:p>
      <w:pPr>
        <w:pStyle w:val="Normal"/>
      </w:pPr>
      <w:r>
        <w:t>Example 4.22 – The VehicleProxy instance works like a real vehicle</w:t>
      </w:r>
    </w:p>
    <w:p>
      <w:pPr>
        <w:pStyle w:val="Normal"/>
      </w:pPr>
      <w:r>
        <w:t xml:space="preserve">The real vehicle implementation is defined by the generic abstraction provided by the </w:t>
      </w:r>
      <w:r>
        <w:rPr>
          <w:rStyle w:val="Text0"/>
        </w:rPr>
        <w:t>Vehicle</w:t>
      </w:r>
      <w:r>
        <w:t xml:space="preserve"> interfaces (</w:t>
      </w:r>
      <w:r>
        <w:rPr>
          <w:rStyle w:val="Text1"/>
        </w:rPr>
        <w:t>Figure 4</w:t>
        <w:t>.11</w:t>
      </w:r>
      <w:r>
        <w:t>):</w:t>
      </w:r>
    </w:p>
    <w:p>
      <w:bookmarkStart w:id="867"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4978400"/>
            <wp:effectExtent l="0" r="0" t="0" b="0"/>
            <wp:wrapTopAndBottom/>
            <wp:docPr id="46" name="B18884_04_11.jpg" descr="Figure 4.11 – An example of a vehicle proxy can be depicted by a UML class diagram"/>
            <wp:cNvGraphicFramePr>
              <a:graphicFrameLocks noChangeAspect="1"/>
            </wp:cNvGraphicFramePr>
            <a:graphic>
              <a:graphicData uri="http://schemas.openxmlformats.org/drawingml/2006/picture">
                <pic:pic>
                  <pic:nvPicPr>
                    <pic:cNvPr id="0" name="B18884_04_11.jpg" descr="Figure 4.11 – An example of a vehicle proxy can be depicted by a UML class diagram"/>
                    <pic:cNvPicPr/>
                  </pic:nvPicPr>
                  <pic:blipFill>
                    <a:blip r:embed="rId50"/>
                    <a:stretch>
                      <a:fillRect/>
                    </a:stretch>
                  </pic:blipFill>
                  <pic:spPr>
                    <a:xfrm>
                      <a:off x="0" y="0"/>
                      <a:ext cx="5435600" cy="4978400"/>
                    </a:xfrm>
                    <a:prstGeom prst="rect">
                      <a:avLst/>
                    </a:prstGeom>
                  </pic:spPr>
                </pic:pic>
              </a:graphicData>
            </a:graphic>
          </wp:anchor>
        </w:drawing>
        <w:t xml:space="preserve"> </w:t>
      </w:r>
      <w:bookmarkEnd w:id="867"/>
    </w:p>
    <w:p>
      <w:pPr>
        <w:pStyle w:val="Normal"/>
      </w:pPr>
      <w:r>
        <w:t>Figure 4.11 – An example of a vehicle proxy can be depicted by a UML class diagram</w:t>
      </w:r>
    </w:p>
    <w:p>
      <w:pPr>
        <w:pStyle w:val="Normal"/>
      </w:pPr>
      <w:r>
        <w:t>This allows seamlessly extending the types of controlled vehicles, as shown in the proxy pattern</w:t>
      </w:r>
      <w:r>
        <w:rPr>
          <w:rStyle w:val="Text12"/>
        </w:rPr>
        <w:bookmarkStart w:id="868" w:name="_idIndexMarker392"/>
        <w:t/>
        <w:bookmarkEnd w:id="868"/>
      </w:r>
      <w:r>
        <w:t xml:space="preserve"> implementation (</w:t>
      </w:r>
      <w:r>
        <w:rPr>
          <w:rStyle w:val="Text1"/>
        </w:rPr>
        <w:t>Example 4.23</w:t>
      </w:r>
      <w:r>
        <w:t>):</w:t>
      </w:r>
    </w:p>
    <w:p>
      <w:pPr>
        <w:pStyle w:val="Para 04"/>
      </w:pPr>
      <w:r>
        <w:t xml:space="preserve"/>
        <w:br w:clear="none"/>
        <w:t xml:space="preserve">class VehicleProxy implements Vehicle{</w:t>
        <w:br w:clear="none"/>
        <w:t xml:space="preserve">    private Vehicle vehicleReal;</w:t>
        <w:br w:clear="none"/>
        <w:t xml:space="preserve">    @Override</w:t>
        <w:br w:clear="none"/>
        <w:t xml:space="preserve">    public void move() {</w:t>
        <w:br w:clear="none"/>
        <w:t xml:space="preserve">        if(vehicleReal == null){</w:t>
        <w:br w:clear="none"/>
        <w:t xml:space="preserve">            System.out.println("VehicleProxy, real vehicle</w:t>
        <w:br w:clear="none"/>
        <w:t xml:space="preserve">                connected");</w:t>
        <w:br w:clear="none"/>
        <w:t xml:space="preserve">            vehicleReal = new VehicleReal();</w:t>
        <w:br w:clear="none"/>
        <w:t xml:space="preserve">        }</w:t>
        <w:br w:clear="none"/>
        <w:t xml:space="preserve">        vehicleReal.move();</w:t>
        <w:br w:clear="none"/>
        <w:t xml:space="preserve">    }</w:t>
        <w:br w:clear="none"/>
        <w:t xml:space="preserve">}</w:t>
        <w:br w:clear="none"/>
      </w:r>
    </w:p>
    <w:p>
      <w:pPr>
        <w:pStyle w:val="Normal"/>
      </w:pPr>
      <w:r>
        <w:t>Example 4.23 – The VehicleProxy class contains a reference to the actual Vehicle instance</w:t>
      </w:r>
    </w:p>
    <w:p>
      <w:bookmarkStart w:id="869" w:name="Conclusion_18"/>
      <w:pPr>
        <w:pStyle w:val="Heading 2"/>
      </w:pPr>
      <w:r>
        <w:rPr>
          <w:rStyle w:val="Text11"/>
        </w:rPr>
        <w:bookmarkStart w:id="870" w:name="_idTextAnchor247"/>
        <w:t/>
        <w:bookmarkEnd w:id="870"/>
      </w:r>
      <w:r>
        <w:t>Conclusion</w:t>
      </w:r>
      <w:bookmarkEnd w:id="869"/>
    </w:p>
    <w:p>
      <w:pPr>
        <w:pStyle w:val="Normal"/>
      </w:pPr>
      <w:r>
        <w:t>The proxy design pattern</w:t>
      </w:r>
      <w:r>
        <w:rPr>
          <w:rStyle w:val="Text12"/>
        </w:rPr>
        <w:bookmarkStart w:id="871" w:name="_idIndexMarker393"/>
        <w:t/>
        <w:bookmarkEnd w:id="871"/>
      </w:r>
      <w:r>
        <w:t xml:space="preserve"> brings many advantages to the source code, for example, the implementation can be replaced at runtime. In addition to being used to fully control access to the actual instance, it can also be used for lazy initiation, as we saw in </w:t>
      </w:r>
      <w:r>
        <w:rPr>
          <w:rStyle w:val="Text1"/>
        </w:rPr>
        <w:t>Example 4.23</w:t>
      </w:r>
      <w:r>
        <w:t xml:space="preserve">. The proxy has its legitimate place in driver implementation or network connections as it naturally enforces not only logging possibilities but also code separation through the segregation of the interfaces and other SOLID principles. It is useful to consider when an application requires </w:t>
        <w:t>I/O operations.</w:t>
      </w:r>
    </w:p>
    <w:p>
      <w:pPr>
        <w:pStyle w:val="Normal"/>
      </w:pPr>
      <w:r>
        <w:t xml:space="preserve">Java as a language does not support multiple inheritance, but it is still possible to achieve. Let us examine how in the </w:t>
        <w:t>next section.</w:t>
      </w:r>
    </w:p>
    <w:p>
      <w:bookmarkStart w:id="872" w:name="Discovering_multiple_inheritance"/>
      <w:pPr>
        <w:pStyle w:val="Heading 1"/>
      </w:pPr>
      <w:r>
        <w:rPr>
          <w:rStyle w:val="Text11"/>
        </w:rPr>
        <w:bookmarkStart w:id="873" w:name="_idTextAnchor248"/>
        <w:t/>
        <w:bookmarkEnd w:id="873"/>
      </w:r>
      <w:r>
        <w:t>Discovering multiple inheritance in Java with the twin pattern</w:t>
      </w:r>
      <w:bookmarkEnd w:id="872"/>
    </w:p>
    <w:p>
      <w:pPr>
        <w:pStyle w:val="Normal"/>
      </w:pPr>
      <w:r>
        <w:t>This pattern allows you to combine functions</w:t>
      </w:r>
      <w:r>
        <w:rPr>
          <w:rStyle w:val="Text12"/>
        </w:rPr>
        <w:bookmarkStart w:id="874" w:name="_idIndexMarker394"/>
        <w:t/>
        <w:bookmarkEnd w:id="874"/>
      </w:r>
      <w:r>
        <w:t xml:space="preserve"> of objects that tend to be used</w:t>
      </w:r>
      <w:r>
        <w:rPr>
          <w:rStyle w:val="Text12"/>
        </w:rPr>
        <w:bookmarkStart w:id="875" w:name="_idIndexMarker395"/>
        <w:t/>
        <w:bookmarkEnd w:id="875"/>
      </w:r>
      <w:r>
        <w:t xml:space="preserve"> together, which is a common paradigm</w:t>
      </w:r>
      <w:r>
        <w:rPr>
          <w:rStyle w:val="Text12"/>
        </w:rPr>
        <w:bookmarkStart w:id="876" w:name="_idIndexMarker396"/>
        <w:t/>
        <w:bookmarkEnd w:id="876"/>
      </w:r>
      <w:r>
        <w:t xml:space="preserve"> used by languages without multiple </w:t>
        <w:t>inheritance support.</w:t>
      </w:r>
    </w:p>
    <w:p>
      <w:bookmarkStart w:id="877" w:name="Motivation_19"/>
      <w:pPr>
        <w:pStyle w:val="Heading 2"/>
      </w:pPr>
      <w:r>
        <w:rPr>
          <w:rStyle w:val="Text11"/>
        </w:rPr>
        <w:bookmarkStart w:id="878" w:name="_idTextAnchor249"/>
        <w:t/>
        <w:bookmarkEnd w:id="878"/>
      </w:r>
      <w:r>
        <w:t>Motivation</w:t>
      </w:r>
      <w:bookmarkEnd w:id="877"/>
    </w:p>
    <w:p>
      <w:pPr>
        <w:pStyle w:val="Normal"/>
      </w:pPr>
      <w:r>
        <w:t>The twin pattern presents</w:t>
      </w:r>
      <w:r>
        <w:rPr>
          <w:rStyle w:val="Text12"/>
        </w:rPr>
        <w:bookmarkStart w:id="879" w:name="_idIndexMarker397"/>
        <w:t/>
        <w:bookmarkEnd w:id="879"/>
      </w:r>
      <w:r>
        <w:t xml:space="preserve"> the possibility to implement multiple inheritance in Java. Multiple inheritance is not a supported concept as it may lead to compiler inconsistency, known as the diamond problem. The diamond problem</w:t>
      </w:r>
      <w:r>
        <w:rPr>
          <w:rStyle w:val="Text12"/>
        </w:rPr>
        <w:bookmarkStart w:id="880" w:name="_idIndexMarker398"/>
        <w:t/>
        <w:bookmarkEnd w:id="880"/>
      </w:r>
      <w:r>
        <w:t xml:space="preserve"> defines a state through class abstraction where the compiler may turn out to be inconsistent. This state is due to the lack of information due to multiple abstract classes. The compiler does not have enough information about which methods </w:t>
        <w:t>should execute.</w:t>
      </w:r>
    </w:p>
    <w:p>
      <w:bookmarkStart w:id="881" w:name="Sample_code_19"/>
      <w:pPr>
        <w:pStyle w:val="Heading 2"/>
      </w:pPr>
      <w:r>
        <w:rPr>
          <w:rStyle w:val="Text11"/>
        </w:rPr>
        <w:bookmarkStart w:id="882" w:name="_idTextAnchor250"/>
        <w:t/>
        <w:bookmarkEnd w:id="882"/>
      </w:r>
      <w:r>
        <w:t>Sample code</w:t>
      </w:r>
      <w:bookmarkEnd w:id="881"/>
    </w:p>
    <w:p>
      <w:pPr>
        <w:pStyle w:val="Normal"/>
      </w:pPr>
      <w:r>
        <w:t>This pattern is not supported</w:t>
      </w:r>
      <w:r>
        <w:rPr>
          <w:rStyle w:val="Text12"/>
        </w:rPr>
        <w:bookmarkStart w:id="883" w:name="_idIndexMarker399"/>
        <w:t/>
        <w:bookmarkEnd w:id="883"/>
      </w:r>
      <w:r>
        <w:t xml:space="preserve"> by the platform and is rarely required for development. For these reasons, the pattern most likely does not exist inside the released JDK, as described. However, let us examine a possible example to better understand the pattern. Imagine the vehicle initiation sequence. During initiation, the engine and brake units need to be initiated together. In other words, when the engine is initiated, the brakes must be initiated too, and the other way around (</w:t>
      </w:r>
      <w:r>
        <w:rPr>
          <w:rStyle w:val="Text1"/>
        </w:rPr>
        <w:t>Example 4.24</w:t>
      </w:r>
      <w:r>
        <w:t>):</w:t>
      </w:r>
    </w:p>
    <w:p>
      <w:pPr>
        <w:pStyle w:val="Para 04"/>
      </w:pPr>
      <w:r>
        <w:t xml:space="preserve"/>
        <w:br w:clear="none"/>
        <w:t xml:space="preserve">public static void main(String[] args) {</w:t>
        <w:br w:clear="none"/>
        <w:t xml:space="preserve">        System.out.println("Pattern Twin, vehicle</w:t>
        <w:br w:clear="none"/>
        <w:t xml:space="preserve">            initiation sequence");</w:t>
        <w:br w:clear="none"/>
        <w:t xml:space="preserve">        var vehicleBrakes1  = new VehicleBrakes();</w:t>
        <w:br w:clear="none"/>
        <w:t xml:space="preserve">        var vehicleEngine1 = new VehicleEngine();</w:t>
        <w:br w:clear="none"/>
        <w:t xml:space="preserve">        vehicleBrakes1.setEngine(vehicleEngine1);</w:t>
        <w:br w:clear="none"/>
        <w:t xml:space="preserve">        vehicleEngine1.setBrakes(vehicleBrakes1);</w:t>
        <w:br w:clear="none"/>
        <w:t xml:space="preserve">        vehicleEngine1.init();</w:t>
        <w:br w:clear="none"/>
        <w:t xml:space="preserve">    }</w:t>
        <w:br w:clear="none"/>
      </w:r>
    </w:p>
    <w:p>
      <w:pPr>
        <w:pStyle w:val="Normal"/>
      </w:pPr>
      <w:r>
        <w:t xml:space="preserve">Here’s </w:t>
        <w:t>the output:</w:t>
      </w:r>
    </w:p>
    <w:p>
      <w:pPr>
        <w:pStyle w:val="Para 08"/>
      </w:pPr>
      <w:r>
        <w:rPr>
          <w:rStyle w:val="Text3"/>
        </w:rPr>
        <w:t xml:space="preserve"/>
        <w:br w:clear="none"/>
      </w:r>
      <w:r>
        <w:t xml:space="preserve">Pattern Twin, vehicle initiation sequence</w:t>
        <w:br w:clear="none"/>
      </w:r>
      <w:r>
        <w:rPr>
          <w:rStyle w:val="Text3"/>
        </w:rPr>
        <w:t xml:space="preserve"/>
        <w:br w:clear="none"/>
      </w:r>
      <w:r>
        <w:t xml:space="preserve">AbstractVehiclePart, constructor</w:t>
        <w:br w:clear="none"/>
      </w:r>
      <w:r>
        <w:rPr>
          <w:rStyle w:val="Text3"/>
        </w:rPr>
        <w:t xml:space="preserve"/>
        <w:br w:clear="none"/>
      </w:r>
      <w:r>
        <w:t xml:space="preserve">AbstractVehiclePart, constructor</w:t>
        <w:br w:clear="none"/>
      </w:r>
      <w:r>
        <w:rPr>
          <w:rStyle w:val="Text3"/>
        </w:rPr>
        <w:t xml:space="preserve"/>
        <w:br w:clear="none"/>
      </w:r>
      <w:r>
        <w:t xml:space="preserve">VehicleBrakes, initiated</w:t>
        <w:br w:clear="none"/>
      </w:r>
      <w:r>
        <w:rPr>
          <w:rStyle w:val="Text3"/>
        </w:rPr>
        <w:t xml:space="preserve"/>
        <w:br w:clear="none"/>
      </w:r>
      <w:r>
        <w:t xml:space="preserve">VehicleEngine, initiated</w:t>
        <w:br w:clear="none"/>
      </w:r>
    </w:p>
    <w:p>
      <w:pPr>
        <w:pStyle w:val="Normal"/>
      </w:pPr>
      <w:r>
        <w:t>Example 4.24 – The twin pattern gives a guarantee that both units are always initiated</w:t>
      </w:r>
    </w:p>
    <w:p>
      <w:pPr>
        <w:pStyle w:val="Normal"/>
      </w:pPr>
      <w:r>
        <w:t>The following diagram</w:t>
      </w:r>
      <w:r>
        <w:rPr>
          <w:rStyle w:val="Text12"/>
        </w:rPr>
        <w:bookmarkStart w:id="884" w:name="_idIndexMarker400"/>
        <w:t/>
        <w:bookmarkEnd w:id="884"/>
      </w:r>
      <w:r>
        <w:t xml:space="preserve"> shows us tight coupling </w:t>
        <w:t>between units:</w:t>
      </w:r>
    </w:p>
    <w:p>
      <w:bookmarkStart w:id="885" w:name="_idContainer0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47" name="B18884_04_12.jpg" descr="Figure 4.12 – Both considered units, VehicleEngine and VehicleBrakes, are very closely coupled"/>
            <wp:cNvGraphicFramePr>
              <a:graphicFrameLocks noChangeAspect="1"/>
            </wp:cNvGraphicFramePr>
            <a:graphic>
              <a:graphicData uri="http://schemas.openxmlformats.org/drawingml/2006/picture">
                <pic:pic>
                  <pic:nvPicPr>
                    <pic:cNvPr id="0" name="B18884_04_12.jpg" descr="Figure 4.12 – Both considered units, VehicleEngine and VehicleBrakes, are very closely coupled"/>
                    <pic:cNvPicPr/>
                  </pic:nvPicPr>
                  <pic:blipFill>
                    <a:blip r:embed="rId51"/>
                    <a:stretch>
                      <a:fillRect/>
                    </a:stretch>
                  </pic:blipFill>
                  <pic:spPr>
                    <a:xfrm>
                      <a:off x="0" y="0"/>
                      <a:ext cx="5943600" cy="2590800"/>
                    </a:xfrm>
                    <a:prstGeom prst="rect">
                      <a:avLst/>
                    </a:prstGeom>
                  </pic:spPr>
                </pic:pic>
              </a:graphicData>
            </a:graphic>
          </wp:anchor>
        </w:drawing>
        <w:t xml:space="preserve"> </w:t>
      </w:r>
      <w:bookmarkEnd w:id="885"/>
    </w:p>
    <w:p>
      <w:pPr>
        <w:pStyle w:val="Normal"/>
      </w:pPr>
      <w:r>
        <w:t>Figure 4.12 – Both considered units, VehicleEngine and VehicleBrakes, are very closely coupled</w:t>
      </w:r>
    </w:p>
    <w:p>
      <w:pPr>
        <w:pStyle w:val="Normal"/>
      </w:pPr>
      <w:r>
        <w:t>The coupling also translates into a code</w:t>
      </w:r>
      <w:r>
        <w:rPr>
          <w:rStyle w:val="Text12"/>
        </w:rPr>
        <w:bookmarkStart w:id="886" w:name="_idIndexMarker401"/>
        <w:t/>
        <w:bookmarkEnd w:id="886"/>
      </w:r>
      <w:r>
        <w:t xml:space="preserve"> base that can be very fragile for future development (</w:t>
      </w:r>
      <w:r>
        <w:rPr>
          <w:rStyle w:val="Text1"/>
        </w:rPr>
        <w:t>Example 4.25</w:t>
      </w:r>
      <w:r>
        <w:t>):</w:t>
      </w:r>
    </w:p>
    <w:p>
      <w:pPr>
        <w:pStyle w:val="Para 04"/>
      </w:pPr>
      <w:r>
        <w:t xml:space="preserve"/>
        <w:br w:clear="none"/>
        <w:t xml:space="preserve">public class VehicleBrakes extends AbstractVehiclePart {</w:t>
        <w:br w:clear="none"/>
        <w:t xml:space="preserve">    private VehicleEngine twin;</w:t>
        <w:br w:clear="none"/>
        <w:t xml:space="preserve">    VehicleBrakes() {</w:t>
        <w:br w:clear="none"/>
        <w:t xml:space="preserve">    }</w:t>
        <w:br w:clear="none"/>
        <w:t xml:space="preserve">    void setEngine(VehicleEngine engine) {</w:t>
        <w:br w:clear="none"/>
        <w:t xml:space="preserve">        this.twin = engine;</w:t>
        <w:br w:clear="none"/>
        <w:t xml:space="preserve">    }</w:t>
        <w:br w:clear="none"/>
        <w:t xml:space="preserve">    @Override</w:t>
        <w:br w:clear="none"/>
        <w:t xml:space="preserve">    void init() {</w:t>
        <w:br w:clear="none"/>
        <w:t xml:space="preserve">        if (twin.isReady()) {</w:t>
        <w:br w:clear="none"/>
        <w:t xml:space="preserve">            setReady();</w:t>
        <w:br w:clear="none"/>
        <w:t xml:space="preserve">        } else {</w:t>
        <w:br w:clear="none"/>
        <w:t xml:space="preserve">            setReady();</w:t>
        <w:br w:clear="none"/>
        <w:t xml:space="preserve">            twin.init();</w:t>
        <w:br w:clear="none"/>
        <w:t xml:space="preserve">        }</w:t>
        <w:br w:clear="none"/>
        <w:t xml:space="preserve">        System.out.println("VehicleBrakes, initiated");</w:t>
        <w:br w:clear="none"/>
        <w:t xml:space="preserve">    }</w:t>
        <w:br w:clear="none"/>
        <w:t xml:space="preserve">}</w:t>
        <w:br w:clear="none"/>
      </w:r>
    </w:p>
    <w:p>
      <w:pPr>
        <w:pStyle w:val="Normal"/>
      </w:pPr>
      <w:r>
        <w:t>Example 4.25 – The VehicleBrakes class implementation shows a tight coupling with its twin, VehicleEngine</w:t>
      </w:r>
    </w:p>
    <w:p>
      <w:bookmarkStart w:id="887" w:name="Conclusion_19"/>
      <w:pPr>
        <w:pStyle w:val="Heading 2"/>
      </w:pPr>
      <w:r>
        <w:rPr>
          <w:rStyle w:val="Text11"/>
        </w:rPr>
        <w:bookmarkStart w:id="888" w:name="_idTextAnchor251"/>
        <w:t/>
        <w:bookmarkEnd w:id="888"/>
      </w:r>
      <w:r>
        <w:t>Conclusion</w:t>
      </w:r>
      <w:bookmarkEnd w:id="887"/>
    </w:p>
    <w:p>
      <w:pPr>
        <w:pStyle w:val="Normal"/>
      </w:pPr>
      <w:r>
        <w:t>The twin pattern</w:t>
      </w:r>
      <w:r>
        <w:rPr>
          <w:rStyle w:val="Text12"/>
        </w:rPr>
        <w:bookmarkStart w:id="889" w:name="_idIndexMarker402"/>
        <w:t/>
        <w:bookmarkEnd w:id="889"/>
      </w:r>
      <w:r>
        <w:t xml:space="preserve"> can be used to achieve multiple inheritance in Java. It must be used wisely, as a logical unwritten requirement is to guarantee complete separation of the objects under consideration. In other words, the twin design pattern allows twins to function as a single instance with extended functionality </w:t>
        <w:t>and features.</w:t>
      </w:r>
    </w:p>
    <w:p>
      <w:bookmarkStart w:id="890" w:name="Summary_3"/>
      <w:pPr>
        <w:pStyle w:val="Heading 1"/>
      </w:pPr>
      <w:r>
        <w:rPr>
          <w:rStyle w:val="Text11"/>
        </w:rPr>
        <w:bookmarkStart w:id="891" w:name="_idTextAnchor252"/>
        <w:t/>
        <w:bookmarkEnd w:id="891"/>
      </w:r>
      <w:r>
        <w:t>Summary</w:t>
      </w:r>
      <w:bookmarkEnd w:id="890"/>
    </w:p>
    <w:p>
      <w:pPr>
        <w:pStyle w:val="Normal"/>
      </w:pPr>
      <w:r>
        <w:t xml:space="preserve">Knowledge of structural patterns along with newly added Java syntax enhancements not only improves maintainability but also enforces all previously learned OOP concepts and improves responsiveness to potential deviations in code behavior such as exceptions, unexpected crashes, or </w:t>
        <w:t>logical issues.</w:t>
      </w:r>
    </w:p>
    <w:p>
      <w:pPr>
        <w:pStyle w:val="Normal"/>
      </w:pPr>
      <w:r>
        <w:t xml:space="preserve">We built a solid foundation through the examples in this chapter and learned how to use the adapter pattern to create collaboration between mutually incompatible objects, and also how to transparently separate an object’s implementation from its abstraction using the bridge pattern. The composite pattern presented a way to organize and wrap objects into a tree structure around the underlying business logic. We investigated the possibility of expanding an object’s functionality by using the decorator pattern. A way to simplify communication between objects was presented by the facade pattern, followed by the filter pattern, which allows us to select only the instances we want. We learned how the flyweight design pattern allows us to re-use already created runtime instances, and the approach of processing the incoming information was presented by the front-controller pattern, so that the client can only respond to valid requests. We discovered how the marker pattern allows a client to handle a specific group of objects in a unique way. We explored the possibility of modularizing the code base by implementing the module pattern. We saw how to use the proxy pattern to let a client indirectly gain control of an object without being aware of its implementation details, and we saw how to use the twin pattern to implement multiple inheritance in Java even though the language does not </w:t>
        <w:t>support it.</w:t>
      </w:r>
    </w:p>
    <w:p>
      <w:pPr>
        <w:pStyle w:val="Normal"/>
      </w:pPr>
      <w:r>
        <w:t xml:space="preserve">With the knowledge gained about creational and structural design patterns, the underlying source code structure is well organized and open to continuous application development. The next chapter examines the behavioral design patterns that help organize communication and responsibilities between </w:t>
        <w:t>targeted instances.</w:t>
      </w:r>
    </w:p>
    <w:p>
      <w:bookmarkStart w:id="892" w:name="Questions_3"/>
      <w:pPr>
        <w:pStyle w:val="Heading 1"/>
      </w:pPr>
      <w:r>
        <w:rPr>
          <w:rStyle w:val="Text11"/>
        </w:rPr>
        <w:bookmarkStart w:id="893" w:name="_idTextAnchor253"/>
        <w:t/>
        <w:bookmarkEnd w:id="893"/>
      </w:r>
      <w:r>
        <w:t>Questions</w:t>
      </w:r>
      <w:bookmarkEnd w:id="892"/>
    </w:p>
    <w:p>
      <w:pPr>
        <w:pStyle w:val="Para 02"/>
      </w:pPr>
      <w:r>
        <w:t xml:space="preserve">What challenges do structural design </w:t>
        <w:t>patterns solve?</w:t>
      </w:r>
    </w:p>
    <w:p>
      <w:pPr>
        <w:pStyle w:val="Para 02"/>
      </w:pPr>
      <w:r>
        <w:t xml:space="preserve">Which structural design patterns are described by the Gang </w:t>
        <w:t>of Four?</w:t>
      </w:r>
    </w:p>
    <w:p>
      <w:pPr>
        <w:pStyle w:val="Para 02"/>
      </w:pPr>
      <w:r>
        <w:t xml:space="preserve">Which design pattern is appropriate for creating a tree structure of </w:t>
        <w:t>related objects?</w:t>
      </w:r>
    </w:p>
    <w:p>
      <w:pPr>
        <w:pStyle w:val="Para 02"/>
      </w:pPr>
      <w:r>
        <w:t xml:space="preserve">Which structural design pattern can be used to identify an object </w:t>
        <w:t>at runtime?</w:t>
      </w:r>
    </w:p>
    <w:p>
      <w:pPr>
        <w:pStyle w:val="Para 02"/>
      </w:pPr>
      <w:r>
        <w:t xml:space="preserve">Which design pattern can be used for indirect object access, with the same functionality of the </w:t>
        <w:t>object itself?</w:t>
      </w:r>
    </w:p>
    <w:p>
      <w:pPr>
        <w:pStyle w:val="Para 02"/>
      </w:pPr>
      <w:r>
        <w:t xml:space="preserve">Which design pattern promotes the separation of logic from </w:t>
        <w:t>its abstraction?</w:t>
      </w:r>
    </w:p>
    <w:p>
      <w:bookmarkStart w:id="894" w:name="Further_reading_3"/>
      <w:pPr>
        <w:pStyle w:val="Heading 1"/>
      </w:pPr>
      <w:r>
        <w:rPr>
          <w:rStyle w:val="Text11"/>
        </w:rPr>
        <w:bookmarkStart w:id="895" w:name="_idTextAnchor254"/>
        <w:t/>
        <w:bookmarkEnd w:id="895"/>
      </w:r>
      <w:r>
        <w:t>Further reading</w:t>
      </w:r>
      <w:bookmarkEnd w:id="894"/>
    </w:p>
    <w:p>
      <w:pPr>
        <w:pStyle w:val="Para 02"/>
      </w:pPr>
      <w:r>
        <w:rPr>
          <w:rStyle w:val="Text1"/>
        </w:rPr>
        <w:t>Design Patterns: Elements of Reusable Object-Oriented Software</w:t>
      </w:r>
      <w:r>
        <w:t xml:space="preserve"> by Erich Gamma, Richard Helm, Ralph Johnson, and John Vlissides, </w:t>
        <w:t>Addison-Wesley, 1995</w:t>
      </w:r>
    </w:p>
    <w:p>
      <w:pPr>
        <w:pStyle w:val="Para 02"/>
      </w:pPr>
      <w:r>
        <w:rPr>
          <w:rStyle w:val="Text1"/>
        </w:rPr>
        <w:t>Design Principles and Design Patterns</w:t>
      </w:r>
      <w:r>
        <w:t xml:space="preserve"> by Robert C. Martin, Object </w:t>
        <w:t>Mentor, 2000</w:t>
      </w:r>
    </w:p>
    <w:p>
      <w:pPr>
        <w:pStyle w:val="Para 11"/>
      </w:pPr>
      <w:r>
        <w:rPr>
          <w:rStyle w:val="Text4"/>
        </w:rPr>
        <w:t xml:space="preserve">JSR-376: Java Platform Module </w:t>
        <w:t>System</w:t>
      </w:r>
      <w:r>
        <w:rPr>
          <w:rStyle w:val="Text6"/>
        </w:rPr>
        <w:t xml:space="preserve">, </w:t>
      </w:r>
      <w:hyperlink r:id="rId108">
        <w:r>
          <w:t>https://openjdk.java.net/projects/jigsaw/spec/</w:t>
        </w:r>
      </w:hyperlink>
    </w:p>
    <w:p>
      <w:pPr>
        <w:pStyle w:val="Para 11"/>
      </w:pPr>
      <w:r>
        <w:rPr>
          <w:rStyle w:val="Text4"/>
        </w:rPr>
        <w:t xml:space="preserve">JSR-408: Simple Web </w:t>
        <w:t>Server</w:t>
      </w:r>
      <w:r>
        <w:rPr>
          <w:rStyle w:val="Text6"/>
        </w:rPr>
        <w:t xml:space="preserve">, </w:t>
      </w:r>
      <w:hyperlink r:id="rId127">
        <w:r>
          <w:t>https://openjdk.org/jeps/408</w:t>
        </w:r>
      </w:hyperlink>
    </w:p>
    <w:p>
      <w:pPr>
        <w:pStyle w:val="Para 02"/>
      </w:pPr>
      <w:r>
        <w:rPr>
          <w:rStyle w:val="Text1"/>
        </w:rPr>
        <w:t>Clean Code</w:t>
      </w:r>
      <w:r>
        <w:t xml:space="preserve"> by Robert C. Martin, Pearson Education, </w:t>
        <w:t>Inc, 2009</w:t>
      </w:r>
    </w:p>
    <w:p>
      <w:pPr>
        <w:pStyle w:val="Para 02"/>
      </w:pPr>
      <w:r>
        <w:rPr>
          <w:rStyle w:val="Text1"/>
        </w:rPr>
        <w:t>Effective Java – Third edition</w:t>
      </w:r>
      <w:r>
        <w:t xml:space="preserve"> by Joshua Bloch, </w:t>
        <w:t>Addison-Wesley, 2018</w:t>
      </w:r>
    </w:p>
    <w:p>
      <w:pPr>
        <w:pStyle w:val="Para 02"/>
      </w:pPr>
      <w:r>
        <w:rPr>
          <w:rStyle w:val="Text1"/>
        </w:rPr>
        <w:t>Twin – A Design Pattern for Modelling Multiple Inheritance</w:t>
      </w:r>
      <w:r>
        <w:t xml:space="preserve">, Hanspeter Mössenböck, University of Linz, Institute for System Software, </w:t>
        <w:t xml:space="preserve">1999, </w:t>
      </w:r>
      <w:hyperlink r:id="rId128">
        <w:r>
          <w:rPr>
            <w:rStyle w:val="Text2"/>
          </w:rPr>
          <w:t>https://ssw.jku.at/Research/Papers/Moe99/Paper.pdf</w:t>
        </w:r>
      </w:hyperlink>
    </w:p>
    <w:p>
      <w:bookmarkStart w:id="896" w:name="5____Behavioral_Design_Patterns_1"/>
      <w:bookmarkStart w:id="897" w:name="5____Behavioral_Design_Patterns_2"/>
      <w:bookmarkStart w:id="898" w:name="Top_of_B18884_05_xhtml"/>
      <w:bookmarkStart w:id="899" w:name="5____Behavioral_Design_Patterns"/>
      <w:bookmarkStart w:id="900" w:name="5"/>
      <w:pPr>
        <w:pStyle w:val="Heading 1"/>
        <w:pageBreakBefore w:val="on"/>
      </w:pPr>
      <w:r>
        <w:rPr>
          <w:rStyle w:val="Text11"/>
        </w:rPr>
        <w:bookmarkStart w:id="901" w:name="_idTextAnchor255"/>
        <w:t/>
        <w:bookmarkEnd w:id="901"/>
      </w:r>
      <w:r>
        <w:t>5</w:t>
      </w:r>
      <w:bookmarkEnd w:id="896"/>
      <w:bookmarkEnd w:id="897"/>
      <w:bookmarkEnd w:id="898"/>
      <w:bookmarkEnd w:id="899"/>
      <w:bookmarkEnd w:id="900"/>
    </w:p>
    <w:p>
      <w:bookmarkStart w:id="902" w:name="Behavioral_Design_Patterns"/>
      <w:pPr>
        <w:pStyle w:val="Heading 1"/>
      </w:pPr>
      <w:r>
        <w:rPr>
          <w:rStyle w:val="Text11"/>
        </w:rPr>
        <w:bookmarkStart w:id="903" w:name="_idTextAnchor256"/>
        <w:t/>
        <w:bookmarkEnd w:id="903"/>
      </w:r>
      <w:r>
        <w:t>Behavioral Design Patterns</w:t>
      </w:r>
      <w:bookmarkEnd w:id="902"/>
    </w:p>
    <w:p>
      <w:pPr>
        <w:pStyle w:val="Normal"/>
      </w:pPr>
      <w:r>
        <w:t xml:space="preserve">Code maintainability plays a key role in applications across the spectrum of the industry, but it’s not fair to stop there and look no further. This means skipping over code </w:t>
      </w:r>
      <w:r>
        <w:rPr>
          <w:rStyle w:val="Text12"/>
        </w:rPr>
        <w:bookmarkStart w:id="904" w:name="_idTextAnchor257"/>
        <w:t/>
        <w:bookmarkEnd w:id="904"/>
      </w:r>
      <w:r>
        <w:t xml:space="preserve">behavior at runtime, which has an impact on physical and virtual memory usage. The primary motivation for using behavior patterns is transparent communication between objects, or in other words, the efficient usage of </w:t>
      </w:r>
      <w:r>
        <w:rPr>
          <w:rStyle w:val="Text12"/>
        </w:rPr>
        <w:bookmarkStart w:id="905" w:name="_idTextAnchor258"/>
        <w:t/>
        <w:bookmarkEnd w:id="905"/>
      </w:r>
      <w:r>
        <w:t xml:space="preserve">memory allocation for this communication. Utilizing behavioral patterns improves the flexibility of communication and helps complete a task with a single object or multiple objects exchanging information with each other. Structural design patterns can sometimes seem close to behavioral ones, but as we will see in each case, the purpose is slightly different. Let us dive deeper and learn about </w:t>
        <w:t>the following:</w:t>
      </w:r>
    </w:p>
    <w:p>
      <w:pPr>
        <w:pStyle w:val="Para 02"/>
      </w:pPr>
      <w:r>
        <w:t xml:space="preserve">Limiting expensive initialization using the </w:t>
        <w:t>caching pattern</w:t>
      </w:r>
    </w:p>
    <w:p>
      <w:pPr>
        <w:pStyle w:val="Para 02"/>
      </w:pPr>
      <w:r>
        <w:t xml:space="preserve">Handling events using the chain of </w:t>
        <w:t>responsibility pattern</w:t>
      </w:r>
    </w:p>
    <w:p>
      <w:pPr>
        <w:pStyle w:val="Para 02"/>
      </w:pPr>
      <w:r>
        <w:t xml:space="preserve">Turning information into action with the </w:t>
        <w:t>command pattern</w:t>
      </w:r>
    </w:p>
    <w:p>
      <w:pPr>
        <w:pStyle w:val="Para 02"/>
      </w:pPr>
      <w:r>
        <w:t xml:space="preserve">Giving meaning to the context using an </w:t>
        <w:t>interpreter pattern</w:t>
      </w:r>
    </w:p>
    <w:p>
      <w:pPr>
        <w:pStyle w:val="Para 02"/>
      </w:pPr>
      <w:r>
        <w:t xml:space="preserve">Checking all the elements with the </w:t>
        <w:t>iterator pattern</w:t>
      </w:r>
    </w:p>
    <w:p>
      <w:pPr>
        <w:pStyle w:val="Para 02"/>
      </w:pPr>
      <w:r>
        <w:t xml:space="preserve">Utilizing the mediator pattern for </w:t>
        <w:t>information exchange</w:t>
      </w:r>
    </w:p>
    <w:p>
      <w:pPr>
        <w:pStyle w:val="Para 02"/>
      </w:pPr>
      <w:r>
        <w:t xml:space="preserve">Restoring the desired state with the </w:t>
        <w:t>memento pattern</w:t>
      </w:r>
    </w:p>
    <w:p>
      <w:pPr>
        <w:pStyle w:val="Para 02"/>
      </w:pPr>
      <w:r>
        <w:rPr>
          <w:rStyle w:val="Text12"/>
        </w:rPr>
        <w:bookmarkStart w:id="906" w:name="_idTextAnchor259"/>
        <w:t/>
        <w:bookmarkEnd w:id="906"/>
      </w:r>
      <w:r>
        <w:t xml:space="preserve">Avoiding a null pointer exception state with the null </w:t>
        <w:t>object pattern</w:t>
      </w:r>
    </w:p>
    <w:p>
      <w:pPr>
        <w:pStyle w:val="Para 02"/>
      </w:pPr>
      <w:r>
        <w:rPr>
          <w:rStyle w:val="Text12"/>
        </w:rPr>
        <w:bookmarkStart w:id="907" w:name="_idTextAnchor260"/>
        <w:t/>
        <w:bookmarkEnd w:id="907"/>
      </w:r>
      <w:r>
        <w:t xml:space="preserve">Keeping all interested parties informed using the </w:t>
        <w:t>observer pattern</w:t>
      </w:r>
    </w:p>
    <w:p>
      <w:pPr>
        <w:pStyle w:val="Para 02"/>
      </w:pPr>
      <w:r>
        <w:t xml:space="preserve">Dealing with instance stages by using the </w:t>
        <w:t>pipeline pattern</w:t>
      </w:r>
    </w:p>
    <w:p>
      <w:pPr>
        <w:pStyle w:val="Para 02"/>
      </w:pPr>
      <w:r>
        <w:t xml:space="preserve">Changing object behavior with the </w:t>
        <w:t>state pattern</w:t>
      </w:r>
    </w:p>
    <w:p>
      <w:pPr>
        <w:pStyle w:val="Para 02"/>
      </w:pPr>
      <w:r>
        <w:t xml:space="preserve">Using the strategy pattern to change </w:t>
        <w:t>object behavior</w:t>
      </w:r>
    </w:p>
    <w:p>
      <w:pPr>
        <w:pStyle w:val="Para 02"/>
      </w:pPr>
      <w:r>
        <w:rPr>
          <w:rStyle w:val="Text12"/>
        </w:rPr>
        <w:bookmarkStart w:id="908" w:name="_idTextAnchor261"/>
        <w:t/>
        <w:bookmarkEnd w:id="908"/>
      </w:r>
      <w:r>
        <w:t xml:space="preserve">Standardizing processes with the </w:t>
        <w:t>template pattern</w:t>
      </w:r>
    </w:p>
    <w:p>
      <w:pPr>
        <w:pStyle w:val="Para 02"/>
      </w:pPr>
      <w:r>
        <w:t xml:space="preserve">Executing code based on the object type using the </w:t>
        <w:t>visitor pattern</w:t>
      </w:r>
    </w:p>
    <w:p>
      <w:pPr>
        <w:pStyle w:val="Normal"/>
      </w:pPr>
      <w:r>
        <w:t xml:space="preserve">By the end of this chapter, you will have a good foundation for understanding the importance of program behavior, not only for resource utilization but also from the perspective of SOLID </w:t>
        <w:t>design principles.</w:t>
      </w:r>
    </w:p>
    <w:p>
      <w:bookmarkStart w:id="909" w:name="Technical_requirements_4"/>
      <w:pPr>
        <w:pStyle w:val="Heading 1"/>
      </w:pPr>
      <w:r>
        <w:rPr>
          <w:rStyle w:val="Text11"/>
        </w:rPr>
        <w:bookmarkStart w:id="910" w:name="_idTextAnchor262"/>
        <w:t/>
        <w:bookmarkEnd w:id="910"/>
      </w:r>
      <w:r>
        <w:t>Technical requirements</w:t>
      </w:r>
      <w:bookmarkEnd w:id="909"/>
    </w:p>
    <w:p>
      <w:pPr>
        <w:pStyle w:val="Para 15"/>
      </w:pPr>
      <w:r>
        <w:rPr>
          <w:rStyle w:val="Text5"/>
        </w:rPr>
        <w:t xml:space="preserve">You can find the code files for this chapter on GitHub </w:t>
        <w:t xml:space="preserve">at </w:t>
      </w:r>
      <w:hyperlink r:id="rId129">
        <w:r>
          <w:t>https://github.com/PacktPublishing/Practical-Design-Patterns-for-Java-Developers/tree/main/Chapter05</w:t>
        </w:r>
      </w:hyperlink>
      <w:r>
        <w:rPr>
          <w:rStyle w:val="Text5"/>
        </w:rPr>
        <w:t>.</w:t>
      </w:r>
    </w:p>
    <w:p>
      <w:bookmarkStart w:id="911" w:name="Limiting_expensive_initializatio"/>
      <w:pPr>
        <w:pStyle w:val="Heading 1"/>
      </w:pPr>
      <w:r>
        <w:rPr>
          <w:rStyle w:val="Text11"/>
        </w:rPr>
        <w:bookmarkStart w:id="912" w:name="_idTextAnchor263"/>
        <w:t/>
        <w:bookmarkEnd w:id="912"/>
      </w:r>
      <w:r>
        <w:t>Limiting expensive initialization using the caching pattern</w:t>
      </w:r>
      <w:bookmarkEnd w:id="911"/>
    </w:p>
    <w:p>
      <w:pPr>
        <w:pStyle w:val="Normal"/>
      </w:pPr>
      <w:r>
        <w:t>The caching pattern</w:t>
      </w:r>
      <w:r>
        <w:rPr>
          <w:rStyle w:val="Text12"/>
        </w:rPr>
        <w:bookmarkStart w:id="913" w:name="_idIndexMarker403"/>
        <w:t/>
        <w:bookmarkEnd w:id="913"/>
      </w:r>
      <w:r>
        <w:t xml:space="preserve"> is not found in the</w:t>
      </w:r>
      <w:r>
        <w:rPr>
          <w:rStyle w:val="Text12"/>
        </w:rPr>
        <w:bookmarkStart w:id="914" w:name="_idIndexMarker404"/>
        <w:t/>
        <w:bookmarkEnd w:id="914"/>
      </w:r>
      <w:r>
        <w:t xml:space="preserve"> traditional list from the </w:t>
      </w:r>
      <w:r>
        <w:rPr>
          <w:rStyle w:val="Text3"/>
        </w:rPr>
        <w:t>Gang of Four</w:t>
      </w:r>
      <w:r>
        <w:t xml:space="preserve"> (</w:t>
      </w:r>
      <w:r>
        <w:rPr>
          <w:rStyle w:val="Text3"/>
        </w:rPr>
        <w:t>GoF</w:t>
      </w:r>
      <w:r>
        <w:t xml:space="preserve">). However, due to industry requirements and resource usage, it has been identified as a commonly used approach and has </w:t>
        <w:t>gained importance.</w:t>
      </w:r>
    </w:p>
    <w:p>
      <w:bookmarkStart w:id="915" w:name="Motivation_20"/>
      <w:pPr>
        <w:pStyle w:val="Heading 2"/>
      </w:pPr>
      <w:r>
        <w:rPr>
          <w:rStyle w:val="Text11"/>
        </w:rPr>
        <w:bookmarkStart w:id="916" w:name="_idTextAnchor264"/>
        <w:t/>
        <w:bookmarkEnd w:id="916"/>
      </w:r>
      <w:r>
        <w:t>Motivation</w:t>
      </w:r>
      <w:bookmarkEnd w:id="915"/>
    </w:p>
    <w:p>
      <w:pPr>
        <w:pStyle w:val="Normal"/>
      </w:pPr>
      <w:r>
        <w:t>The caching pattern supports</w:t>
      </w:r>
      <w:r>
        <w:rPr>
          <w:rStyle w:val="Text12"/>
        </w:rPr>
        <w:bookmarkStart w:id="917" w:name="_idIndexMarker405"/>
        <w:t/>
        <w:bookmarkEnd w:id="917"/>
      </w:r>
      <w:r>
        <w:t xml:space="preserve"> element reuse. It does not create a new element on demand – instead, it reuses an already-created element stored in the cache. It stores frequently needed data in fast-access storage for increased performance. Reading data from the cache is faster than instantiating a new entity given the low complexity of fetching the </w:t>
        <w:t>required element.</w:t>
      </w:r>
    </w:p>
    <w:p>
      <w:bookmarkStart w:id="918" w:name="Finding_it_in_the_JDK_19"/>
      <w:pPr>
        <w:pStyle w:val="Heading 2"/>
      </w:pPr>
      <w:r>
        <w:rPr>
          <w:rStyle w:val="Text11"/>
        </w:rPr>
        <w:bookmarkStart w:id="919" w:name="_idTextAnchor265"/>
        <w:t/>
        <w:bookmarkEnd w:id="919"/>
      </w:r>
      <w:r>
        <w:t>Finding it in the JDK</w:t>
      </w:r>
      <w:bookmarkEnd w:id="918"/>
    </w:p>
    <w:p>
      <w:pPr>
        <w:pStyle w:val="Normal"/>
      </w:pPr>
      <w:r>
        <w:t xml:space="preserve">The </w:t>
      </w:r>
      <w:r>
        <w:rPr>
          <w:rStyle w:val="Text0"/>
        </w:rPr>
        <w:t>java.base</w:t>
      </w:r>
      <w:r>
        <w:t xml:space="preserve"> module and its </w:t>
      </w:r>
      <w:r>
        <w:rPr>
          <w:rStyle w:val="Text0"/>
        </w:rPr>
        <w:t>java.lang</w:t>
      </w:r>
      <w:r>
        <w:t xml:space="preserve"> package provide</w:t>
      </w:r>
      <w:r>
        <w:rPr>
          <w:rStyle w:val="Text12"/>
        </w:rPr>
        <w:bookmarkStart w:id="920" w:name="_idIndexMarker406"/>
        <w:t/>
        <w:bookmarkEnd w:id="920"/>
      </w:r>
      <w:r>
        <w:t xml:space="preserve"> wrapper classes for primitive types. The </w:t>
      </w:r>
      <w:r>
        <w:rPr>
          <w:rStyle w:val="Text0"/>
        </w:rPr>
        <w:t>valueOf</w:t>
      </w:r>
      <w:r>
        <w:t xml:space="preserve"> method for double, float, integer, byte, or character types uses a caching mechanism for frequently requested values to reduce memory </w:t>
      </w:r>
      <w:r>
        <w:rPr>
          <w:rStyle w:val="Text12"/>
        </w:rPr>
        <w:bookmarkStart w:id="921" w:name="_idIndexMarker407"/>
        <w:t/>
        <w:bookmarkEnd w:id="921"/>
      </w:r>
      <w:r>
        <w:t xml:space="preserve">space and </w:t>
        <w:t>improve performance.</w:t>
      </w:r>
    </w:p>
    <w:p>
      <w:bookmarkStart w:id="922" w:name="Sample_code_20"/>
      <w:pPr>
        <w:pStyle w:val="Heading 2"/>
      </w:pPr>
      <w:r>
        <w:rPr>
          <w:rStyle w:val="Text11"/>
        </w:rPr>
        <w:bookmarkStart w:id="923" w:name="_idTextAnchor266"/>
        <w:t/>
        <w:bookmarkEnd w:id="923"/>
      </w:r>
      <w:r>
        <w:t>Sample code</w:t>
      </w:r>
      <w:bookmarkEnd w:id="922"/>
    </w:p>
    <w:p>
      <w:pPr>
        <w:pStyle w:val="Normal"/>
      </w:pPr>
      <w:r>
        <w:t>Le</w:t>
      </w:r>
      <w:r>
        <w:rPr>
          <w:rStyle w:val="Text12"/>
        </w:rPr>
        <w:bookmarkStart w:id="924" w:name="_idTextAnchor267"/>
        <w:t/>
        <w:bookmarkEnd w:id="924"/>
      </w:r>
      <w:r>
        <w:t>t us ima</w:t>
      </w:r>
      <w:r>
        <w:rPr>
          <w:rStyle w:val="Text12"/>
        </w:rPr>
        <w:bookmarkStart w:id="925" w:name="_idTextAnchor268"/>
        <w:t/>
        <w:bookmarkEnd w:id="925"/>
      </w:r>
      <w:r>
        <w:t>gine the following</w:t>
      </w:r>
      <w:r>
        <w:rPr>
          <w:rStyle w:val="Text12"/>
        </w:rPr>
        <w:bookmarkStart w:id="926" w:name="_idIndexMarker408"/>
        <w:t/>
        <w:bookmarkEnd w:id="926"/>
      </w:r>
      <w:r>
        <w:t xml:space="preserve"> caching example by creating a </w:t>
      </w:r>
      <w:r>
        <w:rPr>
          <w:rStyle w:val="Text0"/>
        </w:rPr>
        <w:t>Vehicle</w:t>
      </w:r>
      <w:r>
        <w:t xml:space="preserve"> class. It contains references to its internal systems (</w:t>
      </w:r>
      <w:r>
        <w:rPr>
          <w:rStyle w:val="Text1"/>
        </w:rPr>
        <w:t>Figure 5</w:t>
        <w:t>.1</w:t>
      </w:r>
      <w:r>
        <w:t>):</w:t>
      </w:r>
    </w:p>
    <w:p>
      <w:bookmarkStart w:id="927" w:name="_idContainer0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4241800"/>
            <wp:effectExtent l="0" r="0" t="0" b="0"/>
            <wp:wrapTopAndBottom/>
            <wp:docPr id="48" name="B18884_05_01.jpg" descr="Figure 5.1 – The UML class diagram showing the considered VehicleSystem types for the Vehicle class"/>
            <wp:cNvGraphicFramePr>
              <a:graphicFrameLocks noChangeAspect="1"/>
            </wp:cNvGraphicFramePr>
            <a:graphic>
              <a:graphicData uri="http://schemas.openxmlformats.org/drawingml/2006/picture">
                <pic:pic>
                  <pic:nvPicPr>
                    <pic:cNvPr id="0" name="B18884_05_01.jpg" descr="Figure 5.1 – The UML class diagram showing the considered VehicleSystem types for the Vehicle class"/>
                    <pic:cNvPicPr/>
                  </pic:nvPicPr>
                  <pic:blipFill>
                    <a:blip r:embed="rId52"/>
                    <a:stretch>
                      <a:fillRect/>
                    </a:stretch>
                  </pic:blipFill>
                  <pic:spPr>
                    <a:xfrm>
                      <a:off x="0" y="0"/>
                      <a:ext cx="4965700" cy="4241800"/>
                    </a:xfrm>
                    <a:prstGeom prst="rect">
                      <a:avLst/>
                    </a:prstGeom>
                  </pic:spPr>
                </pic:pic>
              </a:graphicData>
            </a:graphic>
          </wp:anchor>
        </w:drawing>
        <w:t xml:space="preserve"> </w:t>
      </w:r>
      <w:bookmarkEnd w:id="927"/>
    </w:p>
    <w:p>
      <w:pPr>
        <w:pStyle w:val="Normal"/>
      </w:pPr>
      <w:r>
        <w:t>Figure 5.1 – The UML class diagram showing the considered VehicleSystem types for the Vehicle class</w:t>
      </w:r>
    </w:p>
    <w:p>
      <w:pPr>
        <w:pStyle w:val="Normal"/>
      </w:pPr>
      <w:r>
        <w:t>This means that the vehicle is precisely defined and does not mutate. When a client requests a specific system, it always initiates the one that corresponds to the object. This pattern also enforces control over the storage procedure (</w:t>
      </w:r>
      <w:r>
        <w:rPr>
          <w:rStyle w:val="Text1"/>
        </w:rPr>
        <w:t>Example 5.1</w:t>
      </w:r>
      <w:r>
        <w:t>):</w:t>
      </w:r>
    </w:p>
    <w:p>
      <w:pPr>
        <w:pStyle w:val="Para 04"/>
      </w:pPr>
      <w:r>
        <w:t xml:space="preserve"/>
        <w:br w:clear="none"/>
        <w:t xml:space="preserve">public static </w:t>
        <w:br w:clear="none"/>
      </w:r>
      <w:r>
        <w:rPr>
          <w:rStyle w:val="Text11"/>
        </w:rPr>
      </w:r>
      <w:r>
        <w:t xml:space="preserve">void </w:t>
        <w:br w:clear="none"/>
      </w:r>
      <w:r>
        <w:rPr>
          <w:rStyle w:val="Text11"/>
        </w:rPr>
      </w:r>
      <w:r>
        <w:t xml:space="preserve">main(String[] args) {</w:t>
        <w:br w:clear="none"/>
        <w:t xml:space="preserve">    System.out.println("Caching Pattern, initiated vehicle</w:t>
        <w:br w:clear="none"/>
        <w:t xml:space="preserve">        system");</w:t>
        <w:br w:clear="none"/>
        <w:t xml:space="preserve">    var vehicle = new Vehicle();</w:t>
        <w:br w:clear="none"/>
        <w:t xml:space="preserve">    vehicle.init();</w:t>
        <w:br w:clear="none"/>
        <w:t xml:space="preserve">    var suspension = new SuspensionSystem("suspension");</w:t>
        <w:br w:clear="none"/>
        <w:t xml:space="preserve">    vehicle.addSystem(suspension);</w:t>
        <w:br w:clear="none"/>
        <w:t xml:space="preserve">    System.out.printf("Systems types:'%s%n",</w:t>
        <w:br w:clear="none"/>
        <w:t xml:space="preserve">        vehicle.systemTypes());</w:t>
        <w:br w:clear="none"/>
        <w:t xml:space="preserve">    var suspensionCache =</w:t>
        <w:br w:clear="none"/>
        <w:t xml:space="preserve">        vehicle.getSystemByType("suspension");</w:t>
        <w:br w:clear="none"/>
        <w:t xml:space="preserve">    System.out.printf("Is suspension equa</w:t>
        <w:br w:clear="none"/>
      </w:r>
      <w:r>
        <w:rPr>
          <w:rStyle w:val="Text11"/>
        </w:rPr>
      </w:r>
      <w:r>
        <w:t xml:space="preserve">l? '%s:%s'%n",</w:t>
        <w:br w:clear="none"/>
        <w:t xml:space="preserve">        suspension.equals(suspensionCache),</w:t>
        <w:br w:clear="none"/>
        <w:t xml:space="preserve">            suspensionCache);</w:t>
        <w:br w:clear="none"/>
        <w:t xml:space="preserve">    vehicle.addSystem(new EngineSystem("engine2"));</w:t>
        <w:br w:clear="none"/>
        <w:t xml:space="preserve">}</w:t>
        <w:br w:clear="none"/>
      </w:r>
    </w:p>
    <w:p>
      <w:pPr>
        <w:pStyle w:val="Normal"/>
      </w:pPr>
      <w:r>
        <w:t xml:space="preserve">Here’s </w:t>
        <w:t>the</w:t>
      </w:r>
      <w:r>
        <w:rPr>
          <w:rStyle w:val="Text12"/>
        </w:rPr>
        <w:bookmarkStart w:id="928" w:name="_idIndexMarker409"/>
        <w:t/>
        <w:bookmarkEnd w:id="928"/>
      </w:r>
      <w:r>
        <w:t xml:space="preserve"> output:</w:t>
      </w:r>
    </w:p>
    <w:p>
      <w:pPr>
        <w:pStyle w:val="Para 08"/>
      </w:pPr>
      <w:r>
        <w:rPr>
          <w:rStyle w:val="Text3"/>
        </w:rPr>
        <w:t xml:space="preserve"/>
        <w:br w:clear="none"/>
      </w:r>
      <w:r>
        <w:t xml:space="preserve">Caching Pattern, initiated vehicle system</w:t>
        <w:br w:clear="none"/>
      </w:r>
      <w:r>
        <w:rPr>
          <w:rStyle w:val="Text3"/>
        </w:rPr>
        <w:t xml:space="preserve"/>
        <w:br w:clear="none"/>
      </w:r>
      <w:r>
        <w:t xml:space="preserve">Vehicle, init cache:'break':'BreakSystem@adb0cf77',</w:t>
        <w:br w:clear="none"/>
      </w:r>
      <w:r>
        <w:rPr>
          <w:rStyle w:val="Text3"/>
        </w:rPr>
        <w:t xml:space="preserve"/>
        <w:br w:clear="none"/>
      </w:r>
      <w:r>
        <w:t xml:space="preserve">  'engine':'EngineSystem@a067</w:t>
        <w:br w:clear="none"/>
      </w:r>
      <w:r>
        <w:rPr>
          <w:rStyle w:val="Text11"/>
        </w:rPr>
      </w:r>
      <w:r>
        <w:t xml:space="preserve">5694'</w:t>
        <w:br w:clear="none"/>
      </w:r>
      <w:r>
        <w:rPr>
          <w:rStyle w:val="Text3"/>
        </w:rPr>
        <w:t xml:space="preserve"/>
        <w:br w:clear="none"/>
      </w:r>
      <w:r>
        <w:t xml:space="preserve">Sy</w:t>
        <w:br w:clear="none"/>
      </w:r>
      <w:r>
        <w:rPr>
          <w:rStyle w:val="Text11"/>
        </w:rPr>
      </w:r>
      <w:r>
        <w:t xml:space="preserve">stems types:''break':'BreakSystem@adb0cf77','engine'</w:t>
        <w:br w:clear="none"/>
      </w:r>
      <w:r>
        <w:rPr>
          <w:rStyle w:val="Text3"/>
        </w:rPr>
        <w:t xml:space="preserve"/>
        <w:br w:clear="none"/>
      </w:r>
      <w:r>
        <w:t xml:space="preserve">  :'EngineSystem@a0675694','suspension':'Suspension</w:t>
        <w:br w:clear="none"/>
      </w:r>
      <w:r>
        <w:rPr>
          <w:rStyle w:val="Text3"/>
        </w:rPr>
        <w:t xml:space="preserve"/>
        <w:br w:clear="none"/>
      </w:r>
      <w:r>
        <w:t xml:space="preserve">    System@369ef459'</w:t>
        <w:br w:clear="none"/>
      </w:r>
      <w:r>
        <w:rPr>
          <w:rStyle w:val="Text3"/>
        </w:rPr>
        <w:t xml:space="preserve"/>
        <w:br w:clear="none"/>
      </w:r>
      <w:r>
        <w:t xml:space="preserve">Is suspension eq</w:t>
        <w:br w:clear="none"/>
      </w:r>
      <w:r>
        <w:rPr>
          <w:rStyle w:val="Text11"/>
        </w:rPr>
      </w:r>
      <w:r>
        <w:t xml:space="preserve">ual? 'true:SuspensionSystem@369ef459'</w:t>
        <w:br w:clear="none"/>
      </w:r>
      <w:r>
        <w:rPr>
          <w:rStyle w:val="Text3"/>
        </w:rPr>
        <w:t xml:space="preserve"/>
        <w:br w:clear="none"/>
      </w:r>
      <w:r>
        <w:t xml:space="preserve">SystemCache</w:t>
        <w:br w:clear="none"/>
      </w:r>
      <w:r>
        <w:rPr>
          <w:rStyle w:val="Text11"/>
        </w:rPr>
      </w:r>
      <w:r>
        <w:t xml:space="preserve">, not stored:EngineSystem@6c828066</w:t>
        <w:br w:clear="none"/>
      </w:r>
    </w:p>
    <w:p>
      <w:pPr>
        <w:pStyle w:val="Normal"/>
      </w:pPr>
      <w:r>
        <w:t>Example 5.1 – The caching pattern provides a guarantee to always get the required element and gain control over the storage</w:t>
      </w:r>
    </w:p>
    <w:p>
      <w:pPr>
        <w:pStyle w:val="Normal"/>
      </w:pPr>
      <w:r>
        <w:t xml:space="preserve">In other words, it is not necessary to create another instance such as </w:t>
      </w:r>
      <w:r>
        <w:rPr>
          <w:rStyle w:val="Text0"/>
        </w:rPr>
        <w:t>EngineSystem</w:t>
      </w:r>
      <w:r>
        <w:t xml:space="preserve"> to access its functions. Those object accesses or that program behavior can easily lead to </w:t>
        <w:t>undesirable conditions.</w:t>
      </w:r>
    </w:p>
    <w:p>
      <w:pPr>
        <w:pStyle w:val="Normal"/>
      </w:pPr>
      <w:r>
        <w:t xml:space="preserve">The vehicle’s </w:t>
      </w:r>
      <w:r>
        <w:rPr>
          <w:rStyle w:val="Text0"/>
        </w:rPr>
        <w:t>SystemCache</w:t>
      </w:r>
      <w:r>
        <w:t xml:space="preserve"> only considers specific typ</w:t>
      </w:r>
      <w:r>
        <w:rPr>
          <w:rStyle w:val="Text12"/>
        </w:rPr>
        <w:bookmarkStart w:id="929" w:name="_idTextAnchor276"/>
        <w:t/>
        <w:bookmarkEnd w:id="929"/>
      </w:r>
      <w:r>
        <w:t>es</w:t>
      </w:r>
      <w:r>
        <w:rPr>
          <w:rStyle w:val="Text12"/>
        </w:rPr>
        <w:bookmarkStart w:id="930" w:name="_idIndexMarker410"/>
        <w:t/>
        <w:bookmarkEnd w:id="930"/>
      </w:r>
      <w:r>
        <w:t xml:space="preserve"> of instances and is also limited by size (</w:t>
      </w:r>
      <w:r>
        <w:rPr>
          <w:rStyle w:val="Text1"/>
        </w:rPr>
        <w:t>Example 5.2</w:t>
      </w:r>
      <w:r>
        <w:t>):</w:t>
      </w:r>
    </w:p>
    <w:p>
      <w:pPr>
        <w:pStyle w:val="Para 04"/>
      </w:pPr>
      <w:r>
        <w:t xml:space="preserve"/>
        <w:br w:clear="none"/>
        <w:t xml:space="preserve">class SystemCache {</w:t>
        <w:br w:clear="none"/>
        <w:t xml:space="preserve">    private final VehicleSystem[] systems;</w:t>
        <w:br w:clear="none"/>
        <w:t xml:space="preserve">    private int end;</w:t>
        <w:br w:clear="none"/>
        <w:t xml:space="preserve">...</w:t>
        <w:br w:clear="none"/>
        <w:t xml:space="preserve">    boolean addSystem(VehicleSystem system) {</w:t>
        <w:br w:clear="none"/>
        <w:t xml:space="preserve">        var availableSystem = getSystem(system.type());</w:t>
        <w:br w:clear="none"/>
        <w:t xml:space="preserve">        if (availableSystem == null &amp;&amp; end &lt;</w:t>
        <w:br w:clear="none"/>
        <w:t xml:space="preserve">            systems.length) {</w:t>
        <w:br w:clear="none"/>
        <w:t xml:space="preserve">            systems[end++] = system;</w:t>
        <w:br w:clear="none"/>
        <w:t xml:space="preserve">            return true;</w:t>
        <w:br w:clear="none"/>
        <w:t xml:space="preserve">        }</w:t>
        <w:br w:clear="none"/>
        <w:t xml:space="preserve">        return fa</w:t>
        <w:br w:clear="none"/>
      </w:r>
      <w:r>
        <w:rPr>
          <w:rStyle w:val="Text11"/>
        </w:rPr>
      </w:r>
      <w:r>
        <w:t xml:space="preserve">lse;</w:t>
        <w:br w:clear="none"/>
        <w:t xml:space="preserve">    }</w:t>
        <w:br w:clear="none"/>
        <w:t xml:space="preserve">   VehicleSystem getSystem(String type) {…}</w:t>
        <w:br w:clear="none"/>
        <w:t xml:space="preserve">    ...</w:t>
        <w:br w:clear="none"/>
        <w:t xml:space="preserve">}</w:t>
        <w:br w:clear="none"/>
      </w:r>
    </w:p>
    <w:p>
      <w:pPr>
        <w:pStyle w:val="Normal"/>
      </w:pPr>
      <w:r>
        <w:t>Example 5.2 – The SystemCache instance provides features to ensure program stability and may give additional guarantees</w:t>
      </w:r>
    </w:p>
    <w:p>
      <w:bookmarkStart w:id="931" w:name="Conclusion_20"/>
      <w:pPr>
        <w:pStyle w:val="Heading 2"/>
      </w:pPr>
      <w:r>
        <w:rPr>
          <w:rStyle w:val="Text11"/>
        </w:rPr>
        <w:bookmarkStart w:id="932" w:name="_idTextAnchor278"/>
        <w:t/>
        <w:bookmarkEnd w:id="932"/>
      </w:r>
      <w:r>
        <w:t>Conclusion</w:t>
      </w:r>
      <w:bookmarkEnd w:id="931"/>
    </w:p>
    <w:p>
      <w:pPr>
        <w:pStyle w:val="Normal"/>
      </w:pPr>
      <w:r>
        <w:t xml:space="preserve">The example (from </w:t>
      </w:r>
      <w:r>
        <w:rPr>
          <w:rStyle w:val="Text1"/>
        </w:rPr>
        <w:t>Figure 5</w:t>
        <w:t>.1</w:t>
      </w:r>
      <w:r>
        <w:t>) showed that implementing caching</w:t>
      </w:r>
      <w:r>
        <w:rPr>
          <w:rStyle w:val="Text12"/>
        </w:rPr>
        <w:bookmarkStart w:id="933" w:name="_idIndexMarker411"/>
        <w:t/>
        <w:bookmarkEnd w:id="933"/>
      </w:r>
      <w:r>
        <w:t xml:space="preserve"> is simple. It may be a good idea to consider when clients require repeated access to the same set of elements. This can have a positive impact </w:t>
        <w:t>on performance.</w:t>
      </w:r>
    </w:p>
    <w:p>
      <w:pPr>
        <w:pStyle w:val="Normal"/>
      </w:pPr>
      <w:r>
        <w:t xml:space="preserve">Some of these elements may be responsible for the program’s runtime behavior. Let’s dive deeper into this in the </w:t>
        <w:t>next section.</w:t>
      </w:r>
    </w:p>
    <w:p>
      <w:bookmarkStart w:id="934" w:name="Handling_events_using_the_chain"/>
      <w:pPr>
        <w:pStyle w:val="Heading 1"/>
      </w:pPr>
      <w:r>
        <w:rPr>
          <w:rStyle w:val="Text11"/>
        </w:rPr>
        <w:bookmarkStart w:id="935" w:name="_idTextAnchor279"/>
        <w:t/>
        <w:bookmarkEnd w:id="935"/>
      </w:r>
      <w:r>
        <w:t>Handling events using the chain of responsibility pattern</w:t>
      </w:r>
      <w:bookmarkEnd w:id="934"/>
    </w:p>
    <w:p>
      <w:pPr>
        <w:pStyle w:val="Normal"/>
      </w:pPr>
      <w:r>
        <w:t>The chain of responsibility pattern</w:t>
      </w:r>
      <w:r>
        <w:rPr>
          <w:rStyle w:val="Text12"/>
        </w:rPr>
        <w:bookmarkStart w:id="936" w:name="_idIndexMarker412"/>
        <w:t/>
        <w:bookmarkEnd w:id="936"/>
      </w:r>
      <w:r>
        <w:t xml:space="preserve"> helps avoid tying the handler logic to the sender</w:t>
      </w:r>
      <w:r>
        <w:rPr>
          <w:rStyle w:val="Text12"/>
        </w:rPr>
        <w:bookmarkStart w:id="937" w:name="_idIndexMarker413"/>
        <w:t/>
        <w:bookmarkEnd w:id="937"/>
      </w:r>
      <w:r>
        <w:t xml:space="preserve"> that fired the event. This pattern was identified by the </w:t>
        <w:t>GoF’s book.</w:t>
      </w:r>
    </w:p>
    <w:p>
      <w:bookmarkStart w:id="938" w:name="Motivation_21"/>
      <w:pPr>
        <w:pStyle w:val="Heading 2"/>
      </w:pPr>
      <w:r>
        <w:rPr>
          <w:rStyle w:val="Text11"/>
        </w:rPr>
        <w:bookmarkStart w:id="939" w:name="_idTextAnchor280"/>
        <w:t/>
        <w:bookmarkEnd w:id="939"/>
      </w:r>
      <w:r>
        <w:t>Motivation</w:t>
      </w:r>
      <w:bookmarkEnd w:id="938"/>
    </w:p>
    <w:p>
      <w:pPr>
        <w:pStyle w:val="Normal"/>
      </w:pPr>
      <w:r>
        <w:t>The program receives an initial triggered</w:t>
      </w:r>
      <w:r>
        <w:rPr>
          <w:rStyle w:val="Text12"/>
        </w:rPr>
        <w:bookmarkStart w:id="940" w:name="_idIndexMarker414"/>
        <w:t/>
        <w:bookmarkEnd w:id="940"/>
      </w:r>
      <w:r>
        <w:t xml:space="preserve"> event. Each chained handler decides whether to process the request or pass it on to the next handler without responding. A pattern can consist of command objects that are processed by a series of handler objects. Some handlers can act as dispatchers, capable of sending commands in different directions to form a </w:t>
        <w:t>responsibility tree.</w:t>
      </w:r>
    </w:p>
    <w:p>
      <w:pPr>
        <w:pStyle w:val="Normal"/>
      </w:pPr>
      <w:r>
        <w:t xml:space="preserve">The chain of responsibility pattern allows you to build a chain of implementations in which a certain action is performed before or after calling the next handler in </w:t>
        <w:t>the chain.</w:t>
      </w:r>
    </w:p>
    <w:p>
      <w:bookmarkStart w:id="941" w:name="Finding_it_in_the_JDK_20"/>
      <w:pPr>
        <w:pStyle w:val="Heading 2"/>
      </w:pPr>
      <w:r>
        <w:rPr>
          <w:rStyle w:val="Text11"/>
        </w:rPr>
        <w:bookmarkStart w:id="942" w:name="_idTextAnchor281"/>
        <w:t/>
        <w:bookmarkEnd w:id="942"/>
      </w:r>
      <w:r>
        <w:t>Finding it in the JDK</w:t>
      </w:r>
      <w:bookmarkEnd w:id="941"/>
    </w:p>
    <w:p>
      <w:pPr>
        <w:pStyle w:val="Normal"/>
      </w:pPr>
      <w:r>
        <w:t xml:space="preserve">The </w:t>
      </w:r>
      <w:r>
        <w:rPr>
          <w:rStyle w:val="Text0"/>
        </w:rPr>
        <w:t>java.logging</w:t>
      </w:r>
      <w:r>
        <w:t xml:space="preserve"> module includes</w:t>
      </w:r>
      <w:r>
        <w:rPr>
          <w:rStyle w:val="Text12"/>
        </w:rPr>
        <w:bookmarkStart w:id="943" w:name="_idIndexMarker415"/>
        <w:t/>
        <w:bookmarkEnd w:id="943"/>
      </w:r>
      <w:r>
        <w:t xml:space="preserve"> the </w:t>
      </w:r>
      <w:r>
        <w:rPr>
          <w:rStyle w:val="Text0"/>
        </w:rPr>
        <w:t>java.util.logging</w:t>
      </w:r>
      <w:r>
        <w:t xml:space="preserve"> package, which contains a </w:t>
      </w:r>
      <w:r>
        <w:rPr>
          <w:rStyle w:val="Text0"/>
        </w:rPr>
        <w:t>Logger</w:t>
      </w:r>
      <w:r>
        <w:t xml:space="preserve"> class, intended for recording application component messages. Loggers can be chained and the logged message is only processed by the desired </w:t>
      </w:r>
      <w:r>
        <w:rPr>
          <w:rStyle w:val="Text0"/>
        </w:rPr>
        <w:t>Logger</w:t>
      </w:r>
      <w:r>
        <w:t xml:space="preserve"> instances.</w:t>
      </w:r>
    </w:p>
    <w:p>
      <w:pPr>
        <w:pStyle w:val="Normal"/>
      </w:pPr>
      <w:r>
        <w:t xml:space="preserve">Another example provided in the JDK is the </w:t>
      </w:r>
      <w:r>
        <w:rPr>
          <w:rStyle w:val="Text0"/>
        </w:rPr>
        <w:t>DirectoryStream</w:t>
      </w:r>
      <w:r>
        <w:t xml:space="preserve"> class, which comes with the </w:t>
      </w:r>
      <w:r>
        <w:rPr>
          <w:rStyle w:val="Text0"/>
        </w:rPr>
        <w:t>java.base</w:t>
      </w:r>
      <w:r>
        <w:t xml:space="preserve"> module and is located in the </w:t>
      </w:r>
      <w:r>
        <w:rPr>
          <w:rStyle w:val="Text0"/>
        </w:rPr>
        <w:t>java.nio</w:t>
      </w:r>
      <w:r>
        <w:t xml:space="preserve"> package. This class is responsible for iterating over entire directories and contains a nested filter interface. The interface provides an </w:t>
      </w:r>
      <w:r>
        <w:rPr>
          <w:rStyle w:val="Text0"/>
        </w:rPr>
        <w:t>accept</w:t>
      </w:r>
      <w:r>
        <w:t xml:space="preserve"> method. The actual representation of the chained filter differentiates depending</w:t>
      </w:r>
      <w:r>
        <w:rPr>
          <w:rStyle w:val="Text12"/>
        </w:rPr>
        <w:bookmarkStart w:id="944" w:name="_idIndexMarker416"/>
        <w:t/>
        <w:bookmarkEnd w:id="944"/>
      </w:r>
      <w:r>
        <w:t xml:space="preserve"> on whether the directory is to be processed </w:t>
        <w:t>or excluded.</w:t>
      </w:r>
    </w:p>
    <w:p>
      <w:bookmarkStart w:id="945" w:name="Sample_code_21"/>
      <w:pPr>
        <w:pStyle w:val="Heading 2"/>
      </w:pPr>
      <w:r>
        <w:t>Sample</w:t>
      </w:r>
      <w:r>
        <w:rPr>
          <w:rStyle w:val="Text11"/>
        </w:rPr>
        <w:bookmarkStart w:id="946" w:name="_idTextAnchor282"/>
        <w:t/>
        <w:bookmarkEnd w:id="946"/>
      </w:r>
      <w:r>
        <w:t xml:space="preserve"> code</w:t>
      </w:r>
      <w:bookmarkEnd w:id="945"/>
    </w:p>
    <w:p>
      <w:pPr>
        <w:pStyle w:val="Normal"/>
      </w:pPr>
      <w:r>
        <w:t>Let us examine an example</w:t>
      </w:r>
      <w:r>
        <w:rPr>
          <w:rStyle w:val="Text12"/>
        </w:rPr>
        <w:bookmarkStart w:id="947" w:name="_idIndexMarker417"/>
        <w:t/>
        <w:bookmarkEnd w:id="947"/>
      </w:r>
      <w:r>
        <w:t xml:space="preserve"> of how the chain of responsibility design pattern can be used to respond to a trigger event from the driver system (</w:t>
      </w:r>
      <w:r>
        <w:rPr>
          <w:rStyle w:val="Text1"/>
        </w:rPr>
        <w:t>Example 5.3</w:t>
      </w:r>
      <w:r>
        <w:t>):</w:t>
      </w:r>
    </w:p>
    <w:p>
      <w:pPr>
        <w:pStyle w:val="Para 04"/>
      </w:pPr>
      <w:r>
        <w:t xml:space="preserve"/>
        <w:br w:clear="none"/>
        <w:t xml:space="preserve">   System.out.println("Pattern Chain of Responsibility, vehicle </w:t>
        <w:br w:clear="none"/>
        <w:t xml:space="preserve">      system initialisation");</w:t>
        <w:br w:clear="none"/>
        <w:t xml:space="preserve">    var engineSystem = new EngineSystem();</w:t>
        <w:br w:clear="none"/>
        <w:t xml:space="preserve">    var driverSystem = new DriverSystem();</w:t>
        <w:br w:clear="none"/>
        <w:t xml:space="preserve">    var transmissionSystem = new TransmissionSystem();</w:t>
        <w:br w:clear="none"/>
        <w:t xml:space="preserve">    driverSystem.setNext(transmissionSystem);</w:t>
        <w:br w:clear="none"/>
        <w:t xml:space="preserve">    transmissionSystem.setNext(engineSystem);</w:t>
        <w:br w:clear="none"/>
        <w:t xml:space="preserve">    driverSystem.powerOn();</w:t>
        <w:br w:clear="none"/>
        <w:t xml:space="preserve">}</w:t>
        <w:br w:clear="none"/>
      </w:r>
    </w:p>
    <w:p>
      <w:pPr>
        <w:pStyle w:val="Normal"/>
      </w:pPr>
      <w:r>
        <w:t xml:space="preserve">Here’s </w:t>
        <w:t>the output:</w:t>
      </w:r>
    </w:p>
    <w:p>
      <w:pPr>
        <w:pStyle w:val="Para 08"/>
      </w:pPr>
      <w:r>
        <w:rPr>
          <w:rStyle w:val="Text3"/>
        </w:rPr>
        <w:t xml:space="preserve"/>
        <w:br w:clear="none"/>
      </w:r>
      <w:r>
        <w:t xml:space="preserve">Pattern Chain of Responsibility, vehicle system initialisation</w:t>
        <w:br w:clear="none"/>
      </w:r>
      <w:r>
        <w:rPr>
          <w:rStyle w:val="Text3"/>
        </w:rPr>
        <w:t xml:space="preserve"/>
        <w:br w:clear="none"/>
      </w:r>
      <w:r>
        <w:t xml:space="preserve">DriverSystem: activated</w:t>
        <w:br w:clear="none"/>
      </w:r>
      <w:r>
        <w:rPr>
          <w:rStyle w:val="Text3"/>
        </w:rPr>
        <w:t xml:space="preserve"/>
        <w:br w:clear="none"/>
      </w:r>
      <w:r>
        <w:t xml:space="preserve">TransmissionSystem: activated</w:t>
        <w:br w:clear="none"/>
      </w:r>
      <w:r>
        <w:rPr>
          <w:rStyle w:val="Text3"/>
        </w:rPr>
        <w:t xml:space="preserve"/>
        <w:br w:clear="none"/>
      </w:r>
      <w:r>
        <w:t xml:space="preserve">EngineSystem, activated</w:t>
        <w:br w:clear="none"/>
      </w:r>
    </w:p>
    <w:p>
      <w:pPr>
        <w:pStyle w:val="Normal"/>
      </w:pPr>
      <w:r>
        <w:t>Example 5.3 – The DriverSystem instance initiates the powerOn event that is propagated through the chained instances</w:t>
      </w:r>
    </w:p>
    <w:p>
      <w:pPr>
        <w:pStyle w:val="Normal"/>
      </w:pPr>
      <w:r>
        <w:t>The behavior of the system</w:t>
      </w:r>
      <w:r>
        <w:rPr>
          <w:rStyle w:val="Text12"/>
        </w:rPr>
        <w:bookmarkStart w:id="948" w:name="_idIndexMarker418"/>
        <w:t/>
        <w:bookmarkEnd w:id="948"/>
      </w:r>
      <w:r>
        <w:t xml:space="preserve"> ch</w:t>
      </w:r>
      <w:r>
        <w:rPr>
          <w:rStyle w:val="Text12"/>
        </w:rPr>
        <w:bookmarkStart w:id="949" w:name="_idTextAnchor283"/>
        <w:t/>
        <w:bookmarkEnd w:id="949"/>
      </w:r>
      <w:r>
        <w:t xml:space="preserve">ain created is transparent, and the logic is properly encapsulated by each system. The provided generic abstract </w:t>
      </w:r>
      <w:r>
        <w:rPr>
          <w:rStyle w:val="Text0"/>
        </w:rPr>
        <w:t>VehicleSystem</w:t>
      </w:r>
      <w:r>
        <w:t xml:space="preserve"> instance defines the functionality, what function each element must fulfill, and how the following elements should be chained (</w:t>
      </w:r>
      <w:r>
        <w:rPr>
          <w:rStyle w:val="Text1"/>
        </w:rPr>
        <w:t>Example 5.4</w:t>
      </w:r>
      <w:r>
        <w:t>):</w:t>
      </w:r>
    </w:p>
    <w:p>
      <w:pPr>
        <w:pStyle w:val="Para 04"/>
      </w:pPr>
      <w:r>
        <w:t xml:space="preserve"/>
        <w:br w:clear="none"/>
        <w:t xml:space="preserve">sealed abstract class VehicleSystem permits DriverSystem,</w:t>
        <w:br w:clear="none"/>
        <w:t xml:space="preserve">    EngineSystem, TransmissionSystem {</w:t>
        <w:br w:clear="none"/>
        <w:t xml:space="preserve">    ...</w:t>
        <w:br w:clear="none"/>
        <w:t xml:space="preserve">    protected VehicleSystem nextSystem;</w:t>
        <w:br w:clear="none"/>
        <w:t xml:space="preserve">    protected boolean active;</w:t>
        <w:br w:clear="none"/>
        <w:t xml:space="preserve">       ...</w:t>
        <w:br w:clear="none"/>
        <w:t xml:space="preserve">    void setNext(VehicleSystem system){</w:t>
        <w:br w:clear="none"/>
        <w:t xml:space="preserve">        this.nextSystem = system;</w:t>
        <w:br w:clear="none"/>
        <w:t xml:space="preserve">    }</w:t>
        <w:br w:clear="none"/>
        <w:t xml:space="preserve">    void powerOn(){</w:t>
        <w:br w:clear="none"/>
        <w:t xml:space="preserve">        if(!this.active){</w:t>
        <w:br w:clear="none"/>
        <w:t xml:space="preserve">            activate();</w:t>
        <w:br w:clear="none"/>
        <w:t xml:space="preserve">        }</w:t>
        <w:br w:clear="none"/>
        <w:t xml:space="preserve">        if(nextSystem != null){</w:t>
        <w:br w:clear="none"/>
        <w:t xml:space="preserve">            nextSystem.powerOn();</w:t>
        <w:br w:clear="none"/>
        <w:t xml:space="preserve">        }</w:t>
        <w:br w:clear="none"/>
        <w:t xml:space="preserve">    }</w:t>
        <w:br w:clear="none"/>
        <w:t xml:space="preserve">}</w:t>
        <w:br w:clear="none"/>
      </w:r>
    </w:p>
    <w:p>
      <w:pPr>
        <w:pStyle w:val="Normal"/>
      </w:pPr>
      <w:r>
        <w:t>Example 5.4 – The sealed classes usage provides additional stability and control</w:t>
      </w:r>
    </w:p>
    <w:p>
      <w:pPr>
        <w:pStyle w:val="Normal"/>
      </w:pPr>
      <w:r>
        <w:t>The client receives a framework</w:t>
      </w:r>
      <w:r>
        <w:rPr>
          <w:rStyle w:val="Text12"/>
        </w:rPr>
        <w:bookmarkStart w:id="950" w:name="_idIndexMarker419"/>
        <w:t/>
        <w:bookmarkEnd w:id="950"/>
      </w:r>
      <w:r>
        <w:t xml:space="preserve"> for how and which classes can be considered when building a chain (</w:t>
      </w:r>
      <w:r>
        <w:rPr>
          <w:rStyle w:val="Text1"/>
        </w:rPr>
        <w:t>Figure 5</w:t>
        <w:t>.2</w:t>
      </w:r>
      <w:r>
        <w:t>):</w:t>
      </w:r>
    </w:p>
    <w:p>
      <w:bookmarkStart w:id="951"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83200" cy="3784600"/>
            <wp:effectExtent l="0" r="0" t="0" b="0"/>
            <wp:wrapTopAndBottom/>
            <wp:docPr id="49" name="B18884_05_02.jpg" descr="Figure 5.2 – The UML class diagram showing which elements participate in the powerOn event"/>
            <wp:cNvGraphicFramePr>
              <a:graphicFrameLocks noChangeAspect="1"/>
            </wp:cNvGraphicFramePr>
            <a:graphic>
              <a:graphicData uri="http://schemas.openxmlformats.org/drawingml/2006/picture">
                <pic:pic>
                  <pic:nvPicPr>
                    <pic:cNvPr id="0" name="B18884_05_02.jpg" descr="Figure 5.2 – The UML class diagram showing which elements participate in the powerOn event"/>
                    <pic:cNvPicPr/>
                  </pic:nvPicPr>
                  <pic:blipFill>
                    <a:blip r:embed="rId53"/>
                    <a:stretch>
                      <a:fillRect/>
                    </a:stretch>
                  </pic:blipFill>
                  <pic:spPr>
                    <a:xfrm>
                      <a:off x="0" y="0"/>
                      <a:ext cx="5283200" cy="3784600"/>
                    </a:xfrm>
                    <a:prstGeom prst="rect">
                      <a:avLst/>
                    </a:prstGeom>
                  </pic:spPr>
                </pic:pic>
              </a:graphicData>
            </a:graphic>
          </wp:anchor>
        </w:drawing>
        <w:t xml:space="preserve"> </w:t>
      </w:r>
      <w:bookmarkEnd w:id="951"/>
    </w:p>
    <w:p>
      <w:pPr>
        <w:pStyle w:val="Normal"/>
      </w:pPr>
      <w:r>
        <w:t>Figure 5.2 – The UML class diagram showing which elements participate in the powerOn event</w:t>
      </w:r>
    </w:p>
    <w:p>
      <w:bookmarkStart w:id="952" w:name="Conclusion_21"/>
      <w:pPr>
        <w:pStyle w:val="Heading 2"/>
      </w:pPr>
      <w:r>
        <w:rPr>
          <w:rStyle w:val="Text11"/>
        </w:rPr>
        <w:bookmarkStart w:id="953" w:name="_idTextAnchor284"/>
        <w:t/>
        <w:bookmarkEnd w:id="953"/>
      </w:r>
      <w:r>
        <w:t>Conclusion</w:t>
      </w:r>
      <w:bookmarkEnd w:id="952"/>
    </w:p>
    <w:p>
      <w:pPr>
        <w:pStyle w:val="Normal"/>
      </w:pPr>
      <w:r>
        <w:t>The chain of responsibility pattern</w:t>
      </w:r>
      <w:r>
        <w:rPr>
          <w:rStyle w:val="Text12"/>
        </w:rPr>
        <w:bookmarkStart w:id="954" w:name="_idIndexMarker420"/>
        <w:t/>
        <w:bookmarkEnd w:id="954"/>
      </w:r>
      <w:r>
        <w:t xml:space="preserve"> showed that an incoming event that affects the runtime behavior of a program can result in the creation of multiple objects. The manipulators are encapsulated and the logic is properly isolated according to SOLID principles. Using this pattern, the client gets the opportunity to dynamically decide which handlers should be involved in the event process. Therefore, it is a hot candidate for security frameworks </w:t>
        <w:t>or similar.</w:t>
      </w:r>
    </w:p>
    <w:p>
      <w:pPr>
        <w:pStyle w:val="Normal"/>
      </w:pPr>
      <w:r>
        <w:t xml:space="preserve">Chained handlers can issue multiple commands to the client at runtime. Let’s explore command responses in </w:t>
        <w:t>more detail.</w:t>
      </w:r>
    </w:p>
    <w:p>
      <w:bookmarkStart w:id="955" w:name="Turning_information_into_action"/>
      <w:pPr>
        <w:pStyle w:val="Heading 1"/>
      </w:pPr>
      <w:r>
        <w:rPr>
          <w:rStyle w:val="Text11"/>
        </w:rPr>
        <w:bookmarkStart w:id="956" w:name="_idTextAnchor285"/>
        <w:t/>
        <w:bookmarkEnd w:id="956"/>
      </w:r>
      <w:r>
        <w:t>Turning information into action with the command pattern</w:t>
      </w:r>
      <w:bookmarkEnd w:id="955"/>
    </w:p>
    <w:p>
      <w:pPr>
        <w:pStyle w:val="Normal"/>
      </w:pPr>
      <w:r>
        <w:t>The command pattern</w:t>
      </w:r>
      <w:r>
        <w:rPr>
          <w:rStyle w:val="Text12"/>
        </w:rPr>
        <w:bookmarkStart w:id="957" w:name="_idIndexMarker421"/>
        <w:t/>
        <w:bookmarkEnd w:id="957"/>
      </w:r>
      <w:r>
        <w:t xml:space="preserve"> is sometimes</w:t>
      </w:r>
      <w:r>
        <w:rPr>
          <w:rStyle w:val="Text12"/>
        </w:rPr>
        <w:bookmarkStart w:id="958" w:name="_idIndexMarker422"/>
        <w:t/>
        <w:bookmarkEnd w:id="958"/>
      </w:r>
      <w:r>
        <w:t xml:space="preserve"> known as action. The command</w:t>
      </w:r>
      <w:r>
        <w:rPr>
          <w:rStyle w:val="Text12"/>
        </w:rPr>
        <w:bookmarkStart w:id="959" w:name="_idIndexMarker423"/>
        <w:t/>
        <w:bookmarkEnd w:id="959"/>
      </w:r>
      <w:r>
        <w:t xml:space="preserve"> pattern encapsulates the triggered event as an object that allows the client to act. This pattern was early identified and described in the </w:t>
        <w:t>GoF’s book.</w:t>
      </w:r>
    </w:p>
    <w:p>
      <w:bookmarkStart w:id="960" w:name="Motivation_22"/>
      <w:pPr>
        <w:pStyle w:val="Heading 2"/>
      </w:pPr>
      <w:r>
        <w:rPr>
          <w:rStyle w:val="Text11"/>
        </w:rPr>
        <w:bookmarkStart w:id="961" w:name="_idTextAnchor286"/>
        <w:t/>
        <w:bookmarkEnd w:id="961"/>
      </w:r>
      <w:r>
        <w:t>Motivation</w:t>
      </w:r>
      <w:bookmarkEnd w:id="960"/>
    </w:p>
    <w:p>
      <w:pPr>
        <w:pStyle w:val="Normal"/>
      </w:pPr>
      <w:r>
        <w:t>The command pattern dictates</w:t>
      </w:r>
      <w:r>
        <w:rPr>
          <w:rStyle w:val="Text12"/>
        </w:rPr>
        <w:bookmarkStart w:id="962" w:name="_idIndexMarker424"/>
        <w:t/>
        <w:bookmarkEnd w:id="962"/>
      </w:r>
      <w:r>
        <w:t xml:space="preserve"> which instances of the command interface perform which actions on the receiver client. A command object can be parameterized to define an action in greater detail. The commands can include a callback function to notify others of the occurrence of an event. Sometimes, commands can be thought of as object-oriented replacements for callback functions. A newly created command object can have different dynamics depending on the event that initiated it. The client can react to it according to an already </w:t>
        <w:t>scheduled scenario.</w:t>
      </w:r>
    </w:p>
    <w:p>
      <w:bookmarkStart w:id="963" w:name="Finding_it_in_the_JDK_21"/>
      <w:pPr>
        <w:pStyle w:val="Heading 2"/>
      </w:pPr>
      <w:r>
        <w:rPr>
          <w:rStyle w:val="Text11"/>
        </w:rPr>
        <w:bookmarkStart w:id="964" w:name="_idTextAnchor287"/>
        <w:t/>
        <w:bookmarkEnd w:id="964"/>
      </w:r>
      <w:r>
        <w:t>Finding it in the JDK</w:t>
      </w:r>
      <w:bookmarkEnd w:id="963"/>
    </w:p>
    <w:p>
      <w:pPr>
        <w:pStyle w:val="Normal"/>
      </w:pPr>
      <w:r>
        <w:t>Nice examples are provided</w:t>
      </w:r>
      <w:r>
        <w:rPr>
          <w:rStyle w:val="Text12"/>
        </w:rPr>
        <w:bookmarkStart w:id="965" w:name="_idIndexMarker425"/>
        <w:t/>
        <w:bookmarkEnd w:id="965"/>
      </w:r>
      <w:r>
        <w:t xml:space="preserve"> in the JDK by the </w:t>
      </w:r>
      <w:r>
        <w:rPr>
          <w:rStyle w:val="Text0"/>
        </w:rPr>
        <w:t>Callable</w:t>
      </w:r>
      <w:r>
        <w:t xml:space="preserve"> and </w:t>
      </w:r>
      <w:r>
        <w:rPr>
          <w:rStyle w:val="Text0"/>
        </w:rPr>
        <w:t>Runnable</w:t>
      </w:r>
      <w:r>
        <w:t xml:space="preserve"> interfaces from the </w:t>
      </w:r>
      <w:r>
        <w:rPr>
          <w:rStyle w:val="Text0"/>
        </w:rPr>
        <w:t>java.base</w:t>
      </w:r>
      <w:r>
        <w:t xml:space="preserve"> module and the </w:t>
      </w:r>
      <w:r>
        <w:rPr>
          <w:rStyle w:val="Text0"/>
        </w:rPr>
        <w:t>java.util.concurrent</w:t>
      </w:r>
      <w:r>
        <w:t xml:space="preserve"> package. The implementation of each interface is scheduled for execution based on a </w:t>
        <w:t>known scenario.</w:t>
      </w:r>
    </w:p>
    <w:p>
      <w:pPr>
        <w:pStyle w:val="Normal"/>
      </w:pPr>
      <w:r>
        <w:t xml:space="preserve">Other uses of the command pattern can be found in the </w:t>
      </w:r>
      <w:r>
        <w:rPr>
          <w:rStyle w:val="Text0"/>
        </w:rPr>
        <w:t>java.desktop</w:t>
      </w:r>
      <w:r>
        <w:t xml:space="preserve"> module in the </w:t>
      </w:r>
      <w:r>
        <w:rPr>
          <w:rStyle w:val="Text0"/>
        </w:rPr>
        <w:t>javax.swing</w:t>
      </w:r>
      <w:r>
        <w:t xml:space="preserve"> package and a class implementing the </w:t>
      </w:r>
      <w:r>
        <w:rPr>
          <w:rStyle w:val="Text0"/>
        </w:rPr>
        <w:t>Action</w:t>
      </w:r>
      <w:r>
        <w:t xml:space="preserve"> interface.</w:t>
      </w:r>
    </w:p>
    <w:p>
      <w:bookmarkStart w:id="966" w:name="Sample_code_22"/>
      <w:pPr>
        <w:pStyle w:val="Heading 2"/>
      </w:pPr>
      <w:r>
        <w:rPr>
          <w:rStyle w:val="Text11"/>
        </w:rPr>
        <w:bookmarkStart w:id="967" w:name="_idTextAnchor288"/>
        <w:t/>
        <w:bookmarkEnd w:id="967"/>
      </w:r>
      <w:r>
        <w:t>Sample code</w:t>
      </w:r>
      <w:bookmarkEnd w:id="966"/>
    </w:p>
    <w:p>
      <w:pPr>
        <w:pStyle w:val="Normal"/>
      </w:pPr>
      <w:r>
        <w:t>The following example</w:t>
      </w:r>
      <w:r>
        <w:rPr>
          <w:rStyle w:val="Text12"/>
        </w:rPr>
        <w:bookmarkStart w:id="968" w:name="_idIndexMarker426"/>
        <w:t/>
        <w:bookmarkEnd w:id="968"/>
      </w:r>
      <w:r>
        <w:t xml:space="preserve"> shows how a </w:t>
      </w:r>
      <w:r>
        <w:rPr>
          <w:rStyle w:val="Text0"/>
        </w:rPr>
        <w:t>Driver</w:t>
      </w:r>
      <w:r>
        <w:t xml:space="preserve"> object con</w:t>
      </w:r>
      <w:r>
        <w:rPr>
          <w:rStyle w:val="Text12"/>
        </w:rPr>
        <w:bookmarkStart w:id="969" w:name="_idTextAnchor289"/>
        <w:t/>
        <w:bookmarkEnd w:id="969"/>
      </w:r>
      <w:r>
        <w:t>trols a vehicle using well-defined commands (</w:t>
      </w:r>
      <w:r>
        <w:rPr>
          <w:rStyle w:val="Text1"/>
        </w:rPr>
        <w:t>Example 5.5</w:t>
      </w:r>
      <w:r>
        <w:t>):</w:t>
      </w:r>
    </w:p>
    <w:p>
      <w:pPr>
        <w:pStyle w:val="Para 04"/>
      </w:pPr>
      <w:r>
        <w:t xml:space="preserve"/>
        <w:br w:clear="none"/>
        <w:t xml:space="preserve">public static void main(String[] args) {</w:t>
        <w:br w:clear="none"/>
        <w:t xml:space="preserve">    System.out.println("Pattern Command, turn on/off</w:t>
        <w:br w:clear="none"/>
        <w:t xml:space="preserve">        vehicle");</w:t>
        <w:br w:clear="none"/>
        <w:t xml:space="preserve">    var vehicle = new Vehicle("sport-car");</w:t>
        <w:br w:clear="none"/>
        <w:t xml:space="preserve">    var driver = new Driver();</w:t>
        <w:br w:clear="none"/>
        <w:t xml:space="preserve">    driver.addCommand(new StartCommand(vehicle));</w:t>
        <w:br w:clear="none"/>
        <w:t xml:space="preserve">    driver.addCommand(new StopCommand(vehicle));</w:t>
        <w:br w:clear="none"/>
        <w:t xml:space="preserve">    driver.addCommand(new StartCommand(vehicle));</w:t>
        <w:br w:clear="none"/>
        <w:t xml:space="preserve">    driver.executeCommands("start_stop");</w:t>
        <w:br w:clear="none"/>
        <w:t xml:space="preserve">}</w:t>
        <w:br w:clear="none"/>
      </w:r>
    </w:p>
    <w:p>
      <w:pPr>
        <w:pStyle w:val="Normal"/>
      </w:pPr>
      <w:r>
        <w:t xml:space="preserve">Here’s </w:t>
        <w:t>the output:</w:t>
      </w:r>
    </w:p>
    <w:p>
      <w:pPr>
        <w:pStyle w:val="Para 08"/>
      </w:pPr>
      <w:r>
        <w:rPr>
          <w:rStyle w:val="Text3"/>
        </w:rPr>
        <w:t xml:space="preserve"/>
        <w:br w:clear="none"/>
      </w:r>
      <w:r>
        <w:t xml:space="preserve">Pattern Command, turn on/off vehicle</w:t>
        <w:br w:clear="none"/>
      </w:r>
      <w:r>
        <w:rPr>
          <w:rStyle w:val="Text3"/>
        </w:rPr>
        <w:t xml:space="preserve"/>
        <w:br w:clear="none"/>
      </w:r>
      <w:r>
        <w:t xml:space="preserve">START:Vehicle{type='sport-car', running=true}</w:t>
        <w:br w:clear="none"/>
      </w:r>
      <w:r>
        <w:rPr>
          <w:rStyle w:val="Text3"/>
        </w:rPr>
        <w:t xml:space="preserve"/>
        <w:br w:clear="none"/>
      </w:r>
      <w:r>
        <w:t xml:space="preserve">STOP:Vehicle{type='sport-car', running=false}</w:t>
        <w:br w:clear="none"/>
      </w:r>
      <w:r>
        <w:rPr>
          <w:rStyle w:val="Text3"/>
        </w:rPr>
        <w:t xml:space="preserve"/>
        <w:br w:clear="none"/>
      </w:r>
      <w:r>
        <w:t xml:space="preserve">START:Vehicle{type='sport-car', running=true}</w:t>
        <w:br w:clear="none"/>
      </w:r>
    </w:p>
    <w:p>
      <w:pPr>
        <w:pStyle w:val="Normal"/>
      </w:pPr>
      <w:r>
        <w:t>Example 5.5 – The triggered start_stop event is translated and transformed by the Driver instance into actions</w:t>
      </w:r>
    </w:p>
    <w:p>
      <w:pPr>
        <w:pStyle w:val="Normal"/>
      </w:pPr>
      <w:r>
        <w:t>Commands</w:t>
      </w:r>
      <w:r>
        <w:rPr>
          <w:rStyle w:val="Text12"/>
        </w:rPr>
        <w:bookmarkStart w:id="970" w:name="_idIndexMarker427"/>
        <w:t/>
        <w:bookmarkEnd w:id="970"/>
      </w:r>
      <w:r>
        <w:t xml:space="preserve"> are properly encapsulated and may contain additional logic for interacting with different clients or may decide on execution steps (</w:t>
      </w:r>
      <w:r>
        <w:rPr>
          <w:rStyle w:val="Text1"/>
        </w:rPr>
        <w:t>Example 5.6</w:t>
      </w:r>
      <w:r>
        <w:t>):</w:t>
      </w:r>
    </w:p>
    <w:p>
      <w:pPr>
        <w:pStyle w:val="Para 04"/>
      </w:pPr>
      <w:r>
        <w:t xml:space="preserve"/>
        <w:br w:clear="none"/>
        <w:t xml:space="preserve">sealed interface VehicleCommand permits StartCommand,</w:t>
        <w:br w:clear="none"/>
        <w:t xml:space="preserve">    </w:t>
        <w:br w:clear="none"/>
      </w:r>
      <w:r>
        <w:rPr>
          <w:rStyle w:val="Text11"/>
        </w:rPr>
      </w:r>
      <w:r>
        <w:t xml:space="preserve">StopCommand {</w:t>
        <w:br w:clear="none"/>
        <w:t xml:space="preserve">    void process(String command);</w:t>
        <w:br w:clear="none"/>
        <w:t xml:space="preserve">}</w:t>
        <w:br w:clear="none"/>
        <w:t xml:space="preserve">record StartCommand(Vehicle vehicle) implements</w:t>
        <w:br w:clear="none"/>
        <w:t xml:space="preserve">    VehicleCommand {</w:t>
        <w:br w:clear="none"/>
        <w:t xml:space="preserve">    @Ov</w:t>
        <w:br w:clear="none"/>
      </w:r>
      <w:r>
        <w:rPr>
          <w:rStyle w:val="Text11"/>
        </w:rPr>
      </w:r>
      <w:r>
        <w:t xml:space="preserve">erride</w:t>
        <w:br w:clear="none"/>
        <w:t xml:space="preserve">    public void process(String command) {</w:t>
        <w:br w:clear="none"/>
        <w:t xml:space="preserve">        if(c</w:t>
        <w:br w:clear="none"/>
      </w:r>
      <w:r>
        <w:rPr>
          <w:rStyle w:val="Text11"/>
        </w:rPr>
      </w:r>
      <w:r>
        <w:t xml:space="preserve">ommand.contains("start")){ ... }</w:t>
        <w:br w:clear="none"/>
        <w:t xml:space="preserve">}</w:t>
        <w:br w:clear="none"/>
      </w:r>
    </w:p>
    <w:p>
      <w:pPr>
        <w:pStyle w:val="Normal"/>
      </w:pPr>
      <w:r>
        <w:t>Example 5.6 – To preserve the intended command design, the concept of sealed classes may be appropriated</w:t>
      </w:r>
    </w:p>
    <w:p>
      <w:pPr>
        <w:pStyle w:val="Normal"/>
      </w:pPr>
      <w:r>
        <w:t>Commands can be transparently</w:t>
      </w:r>
      <w:r>
        <w:rPr>
          <w:rStyle w:val="Text12"/>
        </w:rPr>
        <w:bookmarkStart w:id="971" w:name="_idIndexMarker428"/>
        <w:t/>
        <w:bookmarkEnd w:id="971"/>
      </w:r>
      <w:r>
        <w:t xml:space="preserve"> extended as the driver functionality evolves (</w:t>
      </w:r>
      <w:r>
        <w:rPr>
          <w:rStyle w:val="Text1"/>
        </w:rPr>
        <w:t>Figure 5</w:t>
        <w:t>.3</w:t>
      </w:r>
      <w:r>
        <w:t>):</w:t>
      </w:r>
    </w:p>
    <w:p>
      <w:bookmarkStart w:id="972" w:name="_idContainer0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50" name="B18884_05_03.jpg" descr="Figure 5.3 – The UML class diagram showing which command can be considered a driver"/>
            <wp:cNvGraphicFramePr>
              <a:graphicFrameLocks noChangeAspect="1"/>
            </wp:cNvGraphicFramePr>
            <a:graphic>
              <a:graphicData uri="http://schemas.openxmlformats.org/drawingml/2006/picture">
                <pic:pic>
                  <pic:nvPicPr>
                    <pic:cNvPr id="0" name="B18884_05_03.jpg" descr="Figure 5.3 – The UML class diagram showing which command can be considered a driver"/>
                    <pic:cNvPicPr/>
                  </pic:nvPicPr>
                  <pic:blipFill>
                    <a:blip r:embed="rId54"/>
                    <a:stretch>
                      <a:fillRect/>
                    </a:stretch>
                  </pic:blipFill>
                  <pic:spPr>
                    <a:xfrm>
                      <a:off x="0" y="0"/>
                      <a:ext cx="5943600" cy="3606800"/>
                    </a:xfrm>
                    <a:prstGeom prst="rect">
                      <a:avLst/>
                    </a:prstGeom>
                  </pic:spPr>
                </pic:pic>
              </a:graphicData>
            </a:graphic>
          </wp:anchor>
        </w:drawing>
        <w:t xml:space="preserve"> </w:t>
      </w:r>
      <w:bookmarkEnd w:id="972"/>
    </w:p>
    <w:p>
      <w:pPr>
        <w:pStyle w:val="Normal"/>
      </w:pPr>
      <w:r>
        <w:t>Figure 5.3 – The UML class diagram showing which command can be considered a driver</w:t>
      </w:r>
    </w:p>
    <w:p>
      <w:bookmarkStart w:id="973" w:name="Conclusion_22"/>
      <w:pPr>
        <w:pStyle w:val="Heading 2"/>
      </w:pPr>
      <w:r>
        <w:rPr>
          <w:rStyle w:val="Text11"/>
        </w:rPr>
        <w:bookmarkStart w:id="974" w:name="_idTextAnchor293"/>
        <w:t/>
        <w:bookmarkEnd w:id="974"/>
      </w:r>
      <w:r>
        <w:t>Conclusion</w:t>
      </w:r>
      <w:bookmarkEnd w:id="973"/>
    </w:p>
    <w:p>
      <w:pPr>
        <w:pStyle w:val="Normal"/>
      </w:pPr>
      <w:r>
        <w:t>A simple example (</w:t>
      </w:r>
      <w:r>
        <w:rPr>
          <w:rStyle w:val="Text1"/>
        </w:rPr>
        <w:t>Figure 5</w:t>
        <w:t>.3</w:t>
      </w:r>
      <w:r>
        <w:t>) showed the value of the command</w:t>
      </w:r>
      <w:r>
        <w:rPr>
          <w:rStyle w:val="Text12"/>
        </w:rPr>
        <w:bookmarkStart w:id="975" w:name="_idIndexMarker429"/>
        <w:t/>
        <w:bookmarkEnd w:id="975"/>
      </w:r>
      <w:r>
        <w:t xml:space="preserve"> pattern. The command object is separate from the logic and may contain additional valuable information. A command has its own lifecycle and makes it easy to implement callback functions that can trigger </w:t>
        <w:t>another event.</w:t>
      </w:r>
    </w:p>
    <w:p>
      <w:pPr>
        <w:pStyle w:val="Normal"/>
      </w:pPr>
      <w:r>
        <w:t xml:space="preserve">Representing these commands textually can be tricky. The following section shows how the client can </w:t>
        <w:t>understand them.</w:t>
      </w:r>
    </w:p>
    <w:p>
      <w:bookmarkStart w:id="976" w:name="Giving_meaning_to_the_context_us"/>
      <w:pPr>
        <w:pStyle w:val="Heading 1"/>
      </w:pPr>
      <w:r>
        <w:rPr>
          <w:rStyle w:val="Text11"/>
        </w:rPr>
        <w:bookmarkStart w:id="977" w:name="_idTextAnchor294"/>
        <w:t/>
        <w:bookmarkEnd w:id="977"/>
      </w:r>
      <w:r>
        <w:t>Giving meaning to the context using the interpreter pattern</w:t>
      </w:r>
      <w:bookmarkEnd w:id="976"/>
    </w:p>
    <w:p>
      <w:pPr>
        <w:pStyle w:val="Normal"/>
      </w:pPr>
      <w:r>
        <w:t>The interpreter pattern</w:t>
      </w:r>
      <w:r>
        <w:rPr>
          <w:rStyle w:val="Text12"/>
        </w:rPr>
        <w:bookmarkStart w:id="978" w:name="_idIndexMarker430"/>
        <w:t/>
        <w:bookmarkEnd w:id="978"/>
      </w:r>
      <w:r>
        <w:t xml:space="preserve"> interprets sequences of characters into desired actions. It was identified early due to its use in SQL statement translation and described in more detail in the </w:t>
        <w:t>GoF’s book.</w:t>
      </w:r>
    </w:p>
    <w:p>
      <w:bookmarkStart w:id="979" w:name="Motivation_23"/>
      <w:pPr>
        <w:pStyle w:val="Heading 2"/>
      </w:pPr>
      <w:r>
        <w:rPr>
          <w:rStyle w:val="Text11"/>
        </w:rPr>
        <w:bookmarkStart w:id="980" w:name="_idTextAnchor295"/>
        <w:t/>
        <w:bookmarkEnd w:id="980"/>
      </w:r>
      <w:r>
        <w:t>Motivation</w:t>
      </w:r>
      <w:bookmarkEnd w:id="979"/>
    </w:p>
    <w:p>
      <w:pPr>
        <w:pStyle w:val="Normal"/>
      </w:pPr>
      <w:r>
        <w:t>The interpreter pattern</w:t>
      </w:r>
      <w:r>
        <w:rPr>
          <w:rStyle w:val="Text12"/>
        </w:rPr>
        <w:bookmarkStart w:id="981" w:name="_idIndexMarker431"/>
        <w:t/>
        <w:bookmarkEnd w:id="981"/>
      </w:r>
      <w:r>
        <w:t xml:space="preserve"> defines two types of objects that refer to specific sequences of characters. They are terminal and non-terminal actions or operations that can be performed on the sequence of characters under consideration. These operations represent the computer language that is used and have their own semantics. The syntactic tree of a given sentence – a sequence of characters – is an instance of a compound pattern and is used to evaluate and interpret meaning for the </w:t>
        <w:t>client program.</w:t>
      </w:r>
    </w:p>
    <w:p>
      <w:bookmarkStart w:id="982" w:name="Finding_it_in_the_JDK_22"/>
      <w:pPr>
        <w:pStyle w:val="Heading 2"/>
      </w:pPr>
      <w:r>
        <w:rPr>
          <w:rStyle w:val="Text11"/>
        </w:rPr>
        <w:bookmarkStart w:id="983" w:name="_idTextAnchor296"/>
        <w:t/>
        <w:bookmarkEnd w:id="983"/>
      </w:r>
      <w:r>
        <w:t>Finding it in the JDK</w:t>
      </w:r>
      <w:bookmarkEnd w:id="982"/>
    </w:p>
    <w:p>
      <w:pPr>
        <w:pStyle w:val="Normal"/>
      </w:pPr>
      <w:r>
        <w:t xml:space="preserve">The </w:t>
      </w:r>
      <w:r>
        <w:rPr>
          <w:rStyle w:val="Text0"/>
        </w:rPr>
        <w:t>java.base</w:t>
      </w:r>
      <w:r>
        <w:t xml:space="preserve"> module contains</w:t>
      </w:r>
      <w:r>
        <w:rPr>
          <w:rStyle w:val="Text12"/>
        </w:rPr>
        <w:bookmarkStart w:id="984" w:name="_idIndexMarker432"/>
        <w:t/>
        <w:bookmarkEnd w:id="984"/>
      </w:r>
      <w:r>
        <w:t xml:space="preserve"> the </w:t>
      </w:r>
      <w:r>
        <w:rPr>
          <w:rStyle w:val="Text0"/>
        </w:rPr>
        <w:t>java.util.regex</w:t>
      </w:r>
      <w:r>
        <w:t xml:space="preserve"> package with the </w:t>
      </w:r>
      <w:r>
        <w:rPr>
          <w:rStyle w:val="Text0"/>
        </w:rPr>
        <w:t>Pattern</w:t>
      </w:r>
      <w:r>
        <w:t xml:space="preserve"> class. This class represents the compilation of regular expressions. Specific semantics are applied to a sequence of characters to verify the </w:t>
        <w:t>required match.</w:t>
      </w:r>
    </w:p>
    <w:p>
      <w:pPr>
        <w:pStyle w:val="Normal"/>
      </w:pPr>
      <w:r>
        <w:t xml:space="preserve">Another example comes from a similar module and the </w:t>
      </w:r>
      <w:r>
        <w:rPr>
          <w:rStyle w:val="Text0"/>
        </w:rPr>
        <w:t>java.text</w:t>
      </w:r>
      <w:r>
        <w:t xml:space="preserve"> package. The abstract </w:t>
      </w:r>
      <w:r>
        <w:rPr>
          <w:rStyle w:val="Text0"/>
        </w:rPr>
        <w:t>Format</w:t>
      </w:r>
      <w:r>
        <w:t xml:space="preserve"> class implementation serves locale-sensitive information such as dates, number formats, and </w:t>
        <w:t>so on.</w:t>
      </w:r>
    </w:p>
    <w:p>
      <w:bookmarkStart w:id="985" w:name="Sample_code_23"/>
      <w:pPr>
        <w:pStyle w:val="Heading 2"/>
      </w:pPr>
      <w:r>
        <w:rPr>
          <w:rStyle w:val="Text11"/>
        </w:rPr>
        <w:bookmarkStart w:id="986" w:name="_idTextAnchor297"/>
        <w:t/>
        <w:bookmarkEnd w:id="986"/>
      </w:r>
      <w:r>
        <w:t>Sample code</w:t>
      </w:r>
      <w:bookmarkEnd w:id="985"/>
    </w:p>
    <w:p>
      <w:pPr>
        <w:pStyle w:val="Normal"/>
      </w:pPr>
      <w:r>
        <w:t>Let’s create a simple</w:t>
      </w:r>
      <w:r>
        <w:rPr>
          <w:rStyle w:val="Text12"/>
        </w:rPr>
        <w:bookmarkStart w:id="987" w:name="_idIndexMarker433"/>
        <w:t/>
        <w:bookmarkEnd w:id="987"/>
      </w:r>
      <w:r>
        <w:t xml:space="preserve"> string math formula. The formula contains values from different sensors and their contribution to the result. The result represents</w:t>
      </w:r>
      <w:r>
        <w:rPr>
          <w:rStyle w:val="Text12"/>
        </w:rPr>
        <w:bookmarkStart w:id="988" w:name="_idIndexMarker434"/>
        <w:t/>
        <w:bookmarkEnd w:id="988"/>
      </w:r>
      <w:r>
        <w:t xml:space="preserve"> the final value of the formula (</w:t>
      </w:r>
      <w:r>
        <w:rPr>
          <w:rStyle w:val="Text1"/>
        </w:rPr>
        <w:t>Example 5.7</w:t>
      </w:r>
      <w:r>
        <w:t>):</w:t>
      </w:r>
    </w:p>
    <w:p>
      <w:pPr>
        <w:pStyle w:val="Para 04"/>
      </w:pPr>
      <w:r>
        <w:t xml:space="preserve"/>
        <w:br w:clear="none"/>
        <w:t xml:space="preserve">public static void main(String[] args) {</w:t>
        <w:br w:clear="none"/>
        <w:t xml:space="preserve">    System.out.println("Pattern Interpreter, sensors</w:t>
        <w:br w:clear="none"/>
        <w:t xml:space="preserve">        value");</w:t>
        <w:br w:clear="none"/>
        <w:t xml:space="preserve">    var stack = new Stack&lt;Expression&gt;();</w:t>
        <w:br w:clear="none"/>
        <w:t xml:space="preserve">    var formula = "1 - 3 + 100 + 1";</w:t>
        <w:br w:clear="none"/>
        <w:t xml:space="preserve">    var parsedFormula = formula.split(" ");</w:t>
        <w:br w:clear="none"/>
        <w:t xml:space="preserve">    var index = 0;</w:t>
        <w:br w:clear="none"/>
        <w:t xml:space="preserve">    while (index &lt; parsedFormula.length ){</w:t>
        <w:br w:clear="none"/>
        <w:t xml:space="preserve">        var text = parsedFormula[index++];</w:t>
        <w:br w:clear="none"/>
        <w:t xml:space="preserve">        if(isOperator(text)){</w:t>
        <w:br w:clear="none"/>
        <w:t xml:space="preserve">            var leftExp = stack.pop();</w:t>
        <w:br w:clear="none"/>
        <w:t xml:space="preserve">            var rightText = parsedFormula[index++];</w:t>
        <w:br w:clear="none"/>
        <w:t xml:space="preserve">            var rightEpx = new IntegerExpression</w:t>
        <w:br w:clear="none"/>
        <w:t xml:space="preserve">                (rightText);</w:t>
        <w:br w:clear="none"/>
        <w:t xml:space="preserve">            var operatorExp = getEvaluationExpression(text,</w:t>
        <w:br w:clear="none"/>
        <w:t xml:space="preserve">                left, right);</w:t>
        <w:br w:clear="none"/>
        <w:t xml:space="preserve">            stack.push(operatorExp);</w:t>
        <w:br w:clear="none"/>
        <w:t xml:space="preserve">        } else {</w:t>
        <w:br w:clear="none"/>
        <w:t xml:space="preserve">            var exp = new IntegerExpression(text);</w:t>
        <w:br w:clear="none"/>
        <w:t xml:space="preserve">            stack.push(exp);</w:t>
        <w:br w:clear="none"/>
        <w:t xml:space="preserve">        }</w:t>
        <w:br w:clear="none"/>
        <w:t xml:space="preserve">    }</w:t>
        <w:br w:clear="none"/>
        <w:t xml:space="preserve">    System.out.println("Formula result: " +</w:t>
        <w:br w:clear="none"/>
        <w:t xml:space="preserve">        stack.pop().interpret());</w:t>
        <w:br w:clear="none"/>
        <w:t xml:space="preserve">}</w:t>
        <w:br w:clear="none"/>
      </w:r>
    </w:p>
    <w:p>
      <w:pPr>
        <w:pStyle w:val="Normal"/>
      </w:pPr>
      <w:r>
        <w:t xml:space="preserve">Here’s </w:t>
        <w:t>the output:</w:t>
      </w:r>
    </w:p>
    <w:p>
      <w:pPr>
        <w:pStyle w:val="Para 08"/>
      </w:pPr>
      <w:r>
        <w:rPr>
          <w:rStyle w:val="Text3"/>
        </w:rPr>
        <w:t xml:space="preserve"/>
        <w:br w:clear="none"/>
      </w:r>
      <w:r>
        <w:t xml:space="preserve">Pattern Interpreter, math formula evaluation</w:t>
        <w:br w:clear="none"/>
      </w:r>
      <w:r>
        <w:rPr>
          <w:rStyle w:val="Text3"/>
        </w:rPr>
        <w:t xml:space="preserve"/>
        <w:br w:clear="none"/>
      </w:r>
      <w:r>
        <w:t xml:space="preserve">Formula result: 99</w:t>
        <w:br w:clear="none"/>
      </w:r>
    </w:p>
    <w:p>
      <w:pPr>
        <w:pStyle w:val="Normal"/>
      </w:pPr>
      <w:r>
        <w:t>Example 5.7 – The parser converts the math string formula into the appropriate Expression types</w:t>
      </w:r>
    </w:p>
    <w:p>
      <w:pPr>
        <w:pStyle w:val="Normal"/>
      </w:pPr>
      <w:r>
        <w:t>The basic element</w:t>
      </w:r>
      <w:r>
        <w:rPr>
          <w:rStyle w:val="Text12"/>
        </w:rPr>
        <w:bookmarkStart w:id="989" w:name="_idIndexMarker435"/>
        <w:t/>
        <w:bookmarkEnd w:id="989"/>
      </w:r>
      <w:r>
        <w:t xml:space="preserve"> is the interface and its </w:t>
      </w:r>
      <w:r>
        <w:rPr>
          <w:rStyle w:val="Text0"/>
        </w:rPr>
        <w:t>interpret</w:t>
      </w:r>
      <w:r>
        <w:t xml:space="preserve"> method. The </w:t>
      </w:r>
      <w:r>
        <w:rPr>
          <w:rStyle w:val="Text0"/>
        </w:rPr>
        <w:t>1 - 3 + 100 + 1</w:t>
      </w:r>
      <w:r>
        <w:t xml:space="preserve"> formula is evaluated sequentially, and the last element contains the result. Each expression is encapsulated, and the interpreter can be conveniently extended (</w:t>
      </w:r>
      <w:r>
        <w:rPr>
          <w:rStyle w:val="Text1"/>
        </w:rPr>
        <w:t>Figure 5</w:t>
        <w:t>.4</w:t>
      </w:r>
      <w:r>
        <w:t>):</w:t>
      </w:r>
    </w:p>
    <w:p>
      <w:bookmarkStart w:id="990" w:name="_idContainer0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37200" cy="3124200"/>
            <wp:effectExtent l="0" r="0" t="0" b="0"/>
            <wp:wrapTopAndBottom/>
            <wp:docPr id="51" name="B18884_05_04.jpg" descr="Figure 5.4 – The UML class diagram showing which participants are required for evaluation"/>
            <wp:cNvGraphicFramePr>
              <a:graphicFrameLocks noChangeAspect="1"/>
            </wp:cNvGraphicFramePr>
            <a:graphic>
              <a:graphicData uri="http://schemas.openxmlformats.org/drawingml/2006/picture">
                <pic:pic>
                  <pic:nvPicPr>
                    <pic:cNvPr id="0" name="B18884_05_04.jpg" descr="Figure 5.4 – The UML class diagram showing which participants are required for evaluation"/>
                    <pic:cNvPicPr/>
                  </pic:nvPicPr>
                  <pic:blipFill>
                    <a:blip r:embed="rId55"/>
                    <a:stretch>
                      <a:fillRect/>
                    </a:stretch>
                  </pic:blipFill>
                  <pic:spPr>
                    <a:xfrm>
                      <a:off x="0" y="0"/>
                      <a:ext cx="5537200" cy="3124200"/>
                    </a:xfrm>
                    <a:prstGeom prst="rect">
                      <a:avLst/>
                    </a:prstGeom>
                  </pic:spPr>
                </pic:pic>
              </a:graphicData>
            </a:graphic>
          </wp:anchor>
        </w:drawing>
        <w:t xml:space="preserve"> </w:t>
      </w:r>
      <w:bookmarkEnd w:id="990"/>
    </w:p>
    <w:p>
      <w:pPr>
        <w:pStyle w:val="Normal"/>
      </w:pPr>
      <w:r>
        <w:t>Figure 5.4 – The UML class diagram showing which participants are required for evaluation</w:t>
      </w:r>
    </w:p>
    <w:p>
      <w:bookmarkStart w:id="991" w:name="Conclusion_23"/>
      <w:pPr>
        <w:pStyle w:val="Heading 2"/>
      </w:pPr>
      <w:r>
        <w:rPr>
          <w:rStyle w:val="Text11"/>
        </w:rPr>
        <w:bookmarkStart w:id="992" w:name="_idTextAnchor298"/>
        <w:t/>
        <w:bookmarkEnd w:id="992"/>
      </w:r>
      <w:r>
        <w:t>Conclusion</w:t>
      </w:r>
      <w:bookmarkEnd w:id="991"/>
    </w:p>
    <w:p>
      <w:pPr>
        <w:pStyle w:val="Normal"/>
      </w:pPr>
      <w:r>
        <w:t>An interpreter pattern is a powerful design</w:t>
      </w:r>
      <w:r>
        <w:rPr>
          <w:rStyle w:val="Text12"/>
        </w:rPr>
        <w:bookmarkStart w:id="993" w:name="_idIndexMarker436"/>
        <w:t/>
        <w:bookmarkEnd w:id="993"/>
      </w:r>
      <w:r>
        <w:t xml:space="preserve"> pattern in which a client requires a textual representation of commands with known semantics to be processed. It allows you to create a grammar represented by a hierarchy of classes that can be easily extended and even dynamically modified </w:t>
        <w:t>at runtime.</w:t>
      </w:r>
    </w:p>
    <w:p>
      <w:pPr>
        <w:pStyle w:val="Normal"/>
      </w:pPr>
      <w:r>
        <w:t xml:space="preserve">The next section shows us how to navigate through a collection of commands. Let’s dive </w:t>
        <w:t>into it.</w:t>
      </w:r>
    </w:p>
    <w:p>
      <w:bookmarkStart w:id="994" w:name="Checking_all_the_elements_with_t"/>
      <w:pPr>
        <w:pStyle w:val="Heading 1"/>
      </w:pPr>
      <w:r>
        <w:rPr>
          <w:rStyle w:val="Text11"/>
        </w:rPr>
        <w:bookmarkStart w:id="995" w:name="_idTextAnchor299"/>
        <w:t/>
        <w:bookmarkEnd w:id="995"/>
      </w:r>
      <w:r>
        <w:t>Checking all the elements with the iterator pattern</w:t>
      </w:r>
      <w:bookmarkEnd w:id="994"/>
    </w:p>
    <w:p>
      <w:pPr>
        <w:pStyle w:val="Normal"/>
      </w:pPr>
      <w:r>
        <w:t>This iterator pattern</w:t>
      </w:r>
      <w:r>
        <w:rPr>
          <w:rStyle w:val="Text12"/>
        </w:rPr>
        <w:bookmarkStart w:id="996" w:name="_idIndexMarker437"/>
        <w:t/>
        <w:bookmarkEnd w:id="996"/>
      </w:r>
      <w:r>
        <w:t xml:space="preserve"> can be close to the abstraction of a cursor pointing</w:t>
      </w:r>
      <w:r>
        <w:rPr>
          <w:rStyle w:val="Text12"/>
        </w:rPr>
        <w:bookmarkStart w:id="997" w:name="_idIndexMarker438"/>
        <w:t/>
        <w:bookmarkEnd w:id="997"/>
      </w:r>
      <w:r>
        <w:t xml:space="preserve"> to the desired position. Since array construction is a commonly used structure type, this pattern was soon identified. It is considered one of the core patterns contained in the </w:t>
        <w:t>GoF’s book.</w:t>
      </w:r>
    </w:p>
    <w:p>
      <w:bookmarkStart w:id="998" w:name="Motivation_24"/>
      <w:pPr>
        <w:pStyle w:val="Heading 2"/>
      </w:pPr>
      <w:r>
        <w:rPr>
          <w:rStyle w:val="Text11"/>
        </w:rPr>
        <w:bookmarkStart w:id="999" w:name="_idTextAnchor300"/>
        <w:t/>
        <w:bookmarkEnd w:id="999"/>
      </w:r>
      <w:r>
        <w:t>Motivation</w:t>
      </w:r>
      <w:bookmarkEnd w:id="998"/>
    </w:p>
    <w:p>
      <w:pPr>
        <w:pStyle w:val="Normal"/>
      </w:pPr>
      <w:r>
        <w:t>The iterator pattern</w:t>
      </w:r>
      <w:r>
        <w:rPr>
          <w:rStyle w:val="Text12"/>
        </w:rPr>
        <w:bookmarkStart w:id="1000" w:name="_idIndexMarker439"/>
        <w:t/>
        <w:bookmarkEnd w:id="1000"/>
      </w:r>
      <w:r>
        <w:t xml:space="preserve"> defines a transparent way to iterate through a collection of objects without having to expose or be aware of any of the internal details of an object. To step between elements, the iterator pattern uses an </w:t>
        <w:t>iteration function.</w:t>
      </w:r>
    </w:p>
    <w:p>
      <w:bookmarkStart w:id="1001" w:name="Finding_it_in_the_JDK_23"/>
      <w:pPr>
        <w:pStyle w:val="Heading 2"/>
      </w:pPr>
      <w:r>
        <w:rPr>
          <w:rStyle w:val="Text11"/>
        </w:rPr>
        <w:bookmarkStart w:id="1002" w:name="_idTextAnchor301"/>
        <w:t/>
        <w:bookmarkEnd w:id="1002"/>
      </w:r>
      <w:r>
        <w:t>Finding it in the JDK</w:t>
      </w:r>
      <w:bookmarkEnd w:id="1001"/>
    </w:p>
    <w:p>
      <w:pPr>
        <w:pStyle w:val="Normal"/>
      </w:pPr>
      <w:r>
        <w:t xml:space="preserve">The </w:t>
      </w:r>
      <w:r>
        <w:rPr>
          <w:rStyle w:val="Text0"/>
        </w:rPr>
        <w:t>java.base</w:t>
      </w:r>
      <w:r>
        <w:t xml:space="preserve"> module contains multiple implementations</w:t>
      </w:r>
      <w:r>
        <w:rPr>
          <w:rStyle w:val="Text12"/>
        </w:rPr>
        <w:bookmarkStart w:id="1003" w:name="_idIndexMarker440"/>
        <w:t/>
        <w:bookmarkEnd w:id="1003"/>
      </w:r>
      <w:r>
        <w:t xml:space="preserve"> of the iterator pattern. The first implementation can be considered the one provided by the collection framework located in the </w:t>
      </w:r>
      <w:r>
        <w:rPr>
          <w:rStyle w:val="Text0"/>
        </w:rPr>
        <w:t>java.util</w:t>
      </w:r>
      <w:r>
        <w:t xml:space="preserve"> package. An implementation of the </w:t>
      </w:r>
      <w:r>
        <w:rPr>
          <w:rStyle w:val="Text0"/>
        </w:rPr>
        <w:t>Iterator</w:t>
      </w:r>
      <w:r>
        <w:t xml:space="preserve"> interface traverses through a collection without knowing about the </w:t>
        <w:t>element’s membership.</w:t>
      </w:r>
    </w:p>
    <w:p>
      <w:pPr>
        <w:pStyle w:val="Normal"/>
      </w:pPr>
      <w:r>
        <w:t xml:space="preserve">Another example that can be considered is the iterator provided by the </w:t>
      </w:r>
      <w:r>
        <w:rPr>
          <w:rStyle w:val="Text0"/>
        </w:rPr>
        <w:t>BaseStream</w:t>
      </w:r>
      <w:r>
        <w:t xml:space="preserve"> interface and its </w:t>
      </w:r>
      <w:r>
        <w:rPr>
          <w:rStyle w:val="Text0"/>
        </w:rPr>
        <w:t>iterator</w:t>
      </w:r>
      <w:r>
        <w:t xml:space="preserve"> method. This class comes from a similar module and the </w:t>
      </w:r>
      <w:r>
        <w:rPr>
          <w:rStyle w:val="Text0"/>
        </w:rPr>
        <w:t>java.util.stream</w:t>
      </w:r>
      <w:r>
        <w:t xml:space="preserve"> package, namely the Stream API. It represents the </w:t>
        <w:t>terminal operation.</w:t>
      </w:r>
    </w:p>
    <w:p>
      <w:bookmarkStart w:id="1004" w:name="Sample_code_24"/>
      <w:pPr>
        <w:pStyle w:val="Heading 2"/>
      </w:pPr>
      <w:r>
        <w:rPr>
          <w:rStyle w:val="Text11"/>
        </w:rPr>
        <w:bookmarkStart w:id="1005" w:name="_idTextAnchor302"/>
        <w:t/>
        <w:bookmarkEnd w:id="1005"/>
      </w:r>
      <w:r>
        <w:t>Sample code</w:t>
      </w:r>
      <w:bookmarkEnd w:id="1004"/>
    </w:p>
    <w:p>
      <w:pPr>
        <w:pStyle w:val="Normal"/>
      </w:pPr>
      <w:r>
        <w:t>Every vehicle has several common</w:t>
      </w:r>
      <w:r>
        <w:rPr>
          <w:rStyle w:val="Text12"/>
        </w:rPr>
        <w:bookmarkStart w:id="1006" w:name="_idIndexMarker441"/>
        <w:t/>
        <w:bookmarkEnd w:id="1006"/>
      </w:r>
      <w:r>
        <w:t xml:space="preserve"> parts. The following example shows the use of the iterator pattern to loop through them</w:t>
      </w:r>
      <w:r>
        <w:rPr>
          <w:rStyle w:val="Text12"/>
        </w:rPr>
        <w:bookmarkStart w:id="1007" w:name="_idTextAnchor303"/>
        <w:t/>
        <w:bookmarkEnd w:id="1007"/>
      </w:r>
      <w:r>
        <w:t xml:space="preserve"> (</w:t>
      </w:r>
      <w:r>
        <w:rPr>
          <w:rStyle w:val="Text1"/>
        </w:rPr>
        <w:t>Exa</w:t>
      </w:r>
      <w:r>
        <w:rPr>
          <w:rStyle w:val="Text13"/>
        </w:rPr>
        <w:bookmarkStart w:id="1008" w:name="_idTextAnchor304"/>
        <w:t/>
        <w:bookmarkEnd w:id="1008"/>
      </w:r>
      <w:r>
        <w:rPr>
          <w:rStyle w:val="Text1"/>
        </w:rPr>
        <w:t>mple 5.8</w:t>
      </w:r>
      <w:r>
        <w:t>):</w:t>
      </w:r>
    </w:p>
    <w:p>
      <w:pPr>
        <w:pStyle w:val="Para 04"/>
      </w:pPr>
      <w:r>
        <w:t xml:space="preserve"/>
        <w:br w:clear="none"/>
        <w:t xml:space="preserve">public static void main(String[] args) {</w:t>
        <w:br w:clear="none"/>
        <w:t xml:space="preserve">    System.out.println("Iterator Pattern, vehicle parts");</w:t>
        <w:br w:clear="none"/>
        <w:t xml:space="preserve">    var standardVe</w:t>
        <w:br w:clear="none"/>
      </w:r>
      <w:r>
        <w:rPr>
          <w:rStyle w:val="Text11"/>
        </w:rPr>
      </w:r>
      <w:r>
        <w:t xml:space="preserve">hicle = new StandardVehicle();</w:t>
        <w:br w:clear="none"/>
        <w:t xml:space="preserve">    for(PartsIterator part = standardVehicl</w:t>
        <w:br w:clear="none"/>
      </w:r>
      <w:r>
        <w:rPr>
          <w:rStyle w:val="Text11"/>
        </w:rPr>
      </w:r>
      <w:r>
        <w:t xml:space="preserve">e.getParts();</w:t>
        <w:br w:clear="none"/>
        <w:t xml:space="preserve">        part.hasNext();){</w:t>
        <w:br w:clear="none"/>
        <w:t xml:space="preserve">        var vehiclePart = part.next();</w:t>
        <w:br w:clear="none"/>
        <w:t xml:space="preserve">        System</w:t>
        <w:br w:clear="none"/>
      </w:r>
      <w:r>
        <w:rPr>
          <w:rStyle w:val="Text11"/>
        </w:rPr>
      </w:r>
      <w:r>
        <w:t xml:space="preserve">.out.println("VehiclePart name:" +</w:t>
        <w:br w:clear="none"/>
        <w:t xml:space="preserve">            vehiclePart.name());</w:t>
        <w:br w:clear="none"/>
        <w:t xml:space="preserve">    }</w:t>
        <w:br w:clear="none"/>
        <w:t xml:space="preserve">}</w:t>
        <w:br w:clear="none"/>
      </w:r>
    </w:p>
    <w:p>
      <w:pPr>
        <w:pStyle w:val="Normal"/>
      </w:pPr>
      <w:r>
        <w:t xml:space="preserve">Here’s </w:t>
        <w:t>the output:</w:t>
      </w:r>
    </w:p>
    <w:p>
      <w:pPr>
        <w:pStyle w:val="Para 08"/>
      </w:pPr>
      <w:r>
        <w:rPr>
          <w:rStyle w:val="Text3"/>
        </w:rPr>
        <w:t xml:space="preserve"/>
        <w:br w:clear="none"/>
      </w:r>
      <w:r>
        <w:t xml:space="preserve">Iterator Pattern, vehicle parts</w:t>
        <w:br w:clear="none"/>
      </w:r>
      <w:r>
        <w:rPr>
          <w:rStyle w:val="Text3"/>
        </w:rPr>
        <w:t xml:space="preserve"/>
        <w:br w:clear="none"/>
      </w:r>
      <w:r>
        <w:t xml:space="preserve">VehiclePart name:engine</w:t>
        <w:br w:clear="none"/>
      </w:r>
      <w:r>
        <w:rPr>
          <w:rStyle w:val="Text3"/>
        </w:rPr>
        <w:t xml:space="preserve"/>
        <w:br w:clear="none"/>
      </w:r>
      <w:r>
        <w:t xml:space="preserve">VehiclePart name:breaks</w:t>
        <w:br w:clear="none"/>
      </w:r>
      <w:r>
        <w:rPr>
          <w:rStyle w:val="Text3"/>
        </w:rPr>
        <w:t xml:space="preserve"/>
        <w:br w:clear="none"/>
      </w:r>
      <w:r>
        <w:t xml:space="preserve">VehiclePart name:navigation</w:t>
        <w:br w:clear="none"/>
      </w:r>
    </w:p>
    <w:p>
      <w:pPr>
        <w:pStyle w:val="Normal"/>
      </w:pPr>
      <w:r>
        <w:t>Example 5.8 – To preserve the intended command design, the concept of sealed classes may be appropriated</w:t>
      </w:r>
    </w:p>
    <w:p>
      <w:pPr>
        <w:pStyle w:val="Normal"/>
      </w:pPr>
      <w:r>
        <w:t>The vehicle can provide a common abstraction vehicle that handles the iterator (</w:t>
      </w:r>
      <w:r>
        <w:rPr>
          <w:rStyle w:val="Text1"/>
        </w:rPr>
        <w:t>Example 5.9</w:t>
      </w:r>
      <w:r>
        <w:t>):</w:t>
      </w:r>
    </w:p>
    <w:p>
      <w:pPr>
        <w:pStyle w:val="Para 04"/>
      </w:pPr>
      <w:r>
        <w:t xml:space="preserve"/>
        <w:br w:clear="none"/>
        <w:t xml:space="preserve">interface PartsIterator {</w:t>
        <w:br w:clear="none"/>
        <w:t xml:space="preserve">    boolean hasNext();</w:t>
        <w:br w:clear="none"/>
        <w:t xml:space="preserve">    VehiclePart next();</w:t>
        <w:br w:clear="none"/>
        <w:t xml:space="preserve">}</w:t>
        <w:br w:clear="none"/>
      </w:r>
    </w:p>
    <w:p>
      <w:pPr>
        <w:pStyle w:val="Normal"/>
      </w:pPr>
      <w:r>
        <w:t>Example 5.9 – A program can implement different iterators with different dynamics</w:t>
      </w:r>
    </w:p>
    <w:p>
      <w:pPr>
        <w:pStyle w:val="Normal"/>
      </w:pPr>
      <w:r>
        <w:t>The client can traverse all elements individually. An implementation of this kind of iterator can be thought</w:t>
      </w:r>
      <w:r>
        <w:rPr>
          <w:rStyle w:val="Text12"/>
        </w:rPr>
        <w:bookmarkStart w:id="1009" w:name="_idIndexMarker442"/>
        <w:t/>
        <w:bookmarkEnd w:id="1009"/>
        <w:bookmarkStart w:id="1010" w:name="_idTextAnchor308"/>
        <w:t/>
        <w:bookmarkEnd w:id="1010"/>
      </w:r>
      <w:r>
        <w:t xml:space="preserve"> of as a nested </w:t>
      </w:r>
      <w:r>
        <w:rPr>
          <w:rStyle w:val="Text12"/>
        </w:rPr>
        <w:bookmarkStart w:id="1011" w:name="_idTextAnchor309"/>
        <w:t/>
        <w:bookmarkEnd w:id="1011"/>
        <w:bookmarkStart w:id="1012" w:name="_idTextAnchor310"/>
        <w:t/>
        <w:bookmarkEnd w:id="1012"/>
      </w:r>
      <w:r>
        <w:t>class of a concrete implementation (</w:t>
      </w:r>
      <w:r>
        <w:rPr>
          <w:rStyle w:val="Text1"/>
        </w:rPr>
        <w:t>Example 5.10</w:t>
      </w:r>
      <w:r>
        <w:t>):</w:t>
      </w:r>
    </w:p>
    <w:p>
      <w:pPr>
        <w:pStyle w:val="Para 04"/>
      </w:pPr>
      <w:r>
        <w:t xml:space="preserve"/>
        <w:br w:clear="none"/>
        <w:t xml:space="preserve">sealed interface Vehicle permits StandardVehicle {</w:t>
        <w:br w:clear="none"/>
        <w:t xml:space="preserve">    PartsIterator getParts();</w:t>
        <w:br w:clear="none"/>
        <w:t xml:space="preserve">}</w:t>
        <w:br w:clear="none"/>
        <w:t xml:space="preserve">final class StandardVehicle impl</w:t>
        <w:br w:clear="none"/>
      </w:r>
      <w:r>
        <w:rPr>
          <w:rStyle w:val="Text11"/>
        </w:rPr>
      </w:r>
      <w:r>
        <w:t xml:space="preserve">ements Vehicle {</w:t>
        <w:br w:clear="none"/>
        <w:t xml:space="preserve">    private final String[] vehiclePartsNam</w:t>
        <w:br w:clear="none"/>
      </w:r>
      <w:r>
        <w:rPr>
          <w:rStyle w:val="Text11"/>
        </w:rPr>
      </w:r>
      <w:r>
        <w:t xml:space="preserve">es = {"engine",</w:t>
        <w:br w:clear="none"/>
        <w:t xml:space="preserve">        "breaks", "navigation"};</w:t>
        <w:br w:clear="none"/>
        <w:t xml:space="preserve">    private class VehiclePartsIterator implements</w:t>
        <w:br w:clear="none"/>
        <w:t xml:space="preserve">        PartsIterator {</w:t>
        <w:br w:clear="none"/>
        <w:t xml:space="preserve">        ...</w:t>
        <w:br w:clear="none"/>
        <w:t xml:space="preserve">    }</w:t>
        <w:br w:clear="none"/>
        <w:t xml:space="preserve">    @Override</w:t>
        <w:br w:clear="none"/>
        <w:t xml:space="preserve">    public PartsIterator getParts() {</w:t>
        <w:br w:clear="none"/>
        <w:t xml:space="preserve">        return new VehiclePartsIterator();</w:t>
        <w:br w:clear="none"/>
        <w:t xml:space="preserve">    }</w:t>
        <w:br w:clear="none"/>
        <w:t xml:space="preserve">}</w:t>
        <w:br w:clear="none"/>
      </w:r>
    </w:p>
    <w:p>
      <w:pPr>
        <w:pStyle w:val="Normal"/>
      </w:pPr>
      <w:r>
        <w:t>Example 5.10 – A program can implement different iterators with different dynamics</w:t>
      </w:r>
    </w:p>
    <w:p>
      <w:pPr>
        <w:pStyle w:val="Normal"/>
      </w:pPr>
      <w:r>
        <w:t>The sample program behavior</w:t>
      </w:r>
      <w:r>
        <w:rPr>
          <w:rStyle w:val="Text12"/>
        </w:rPr>
        <w:bookmarkStart w:id="1013" w:name="_idIndexMarker443"/>
        <w:t/>
        <w:bookmarkEnd w:id="1013"/>
      </w:r>
      <w:r>
        <w:t xml:space="preserve"> is transparent to the client, and it provides a framework for extending the intended implementation of the vehicle with new parts and a way to navigate through them (</w:t>
      </w:r>
      <w:r>
        <w:rPr>
          <w:rStyle w:val="Text1"/>
        </w:rPr>
        <w:t>Figure 5</w:t>
        <w:t>.5</w:t>
      </w:r>
      <w:r>
        <w:t>):</w:t>
      </w:r>
    </w:p>
    <w:p>
      <w:bookmarkStart w:id="1014" w:name="_idContainer0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03800" cy="3429000"/>
            <wp:effectExtent l="0" r="0" t="0" b="0"/>
            <wp:wrapTopAndBottom/>
            <wp:docPr id="52" name="B18884_05_05.jpg" descr="Figure 5.5 – The UML class diagram representing a collection of parts designed for StandardVehicle"/>
            <wp:cNvGraphicFramePr>
              <a:graphicFrameLocks noChangeAspect="1"/>
            </wp:cNvGraphicFramePr>
            <a:graphic>
              <a:graphicData uri="http://schemas.openxmlformats.org/drawingml/2006/picture">
                <pic:pic>
                  <pic:nvPicPr>
                    <pic:cNvPr id="0" name="B18884_05_05.jpg" descr="Figure 5.5 – The UML class diagram representing a collection of parts designed for StandardVehicle"/>
                    <pic:cNvPicPr/>
                  </pic:nvPicPr>
                  <pic:blipFill>
                    <a:blip r:embed="rId56"/>
                    <a:stretch>
                      <a:fillRect/>
                    </a:stretch>
                  </pic:blipFill>
                  <pic:spPr>
                    <a:xfrm>
                      <a:off x="0" y="0"/>
                      <a:ext cx="5003800" cy="3429000"/>
                    </a:xfrm>
                    <a:prstGeom prst="rect">
                      <a:avLst/>
                    </a:prstGeom>
                  </pic:spPr>
                </pic:pic>
              </a:graphicData>
            </a:graphic>
          </wp:anchor>
        </w:drawing>
        <w:t xml:space="preserve"> </w:t>
      </w:r>
      <w:bookmarkEnd w:id="1014"/>
    </w:p>
    <w:p>
      <w:pPr>
        <w:pStyle w:val="Normal"/>
      </w:pPr>
      <w:r>
        <w:t>Figure 5.5 – The UML class diagram representing a collection of parts designed for StandardVehicle</w:t>
      </w:r>
    </w:p>
    <w:p>
      <w:bookmarkStart w:id="1015" w:name="Conclusion_24"/>
      <w:pPr>
        <w:pStyle w:val="Heading 2"/>
      </w:pPr>
      <w:r>
        <w:rPr>
          <w:rStyle w:val="Text11"/>
        </w:rPr>
        <w:bookmarkStart w:id="1016" w:name="_idTextAnchor313"/>
        <w:t/>
        <w:bookmarkEnd w:id="1016"/>
      </w:r>
      <w:r>
        <w:t>Conclusion</w:t>
      </w:r>
      <w:bookmarkEnd w:id="1015"/>
    </w:p>
    <w:p>
      <w:pPr>
        <w:pStyle w:val="Normal"/>
      </w:pPr>
      <w:r>
        <w:t>The strength of the iterator pattern</w:t>
      </w:r>
      <w:r>
        <w:rPr>
          <w:rStyle w:val="Text12"/>
        </w:rPr>
        <w:bookmarkStart w:id="1017" w:name="_idIndexMarker444"/>
        <w:t/>
        <w:bookmarkEnd w:id="1017"/>
      </w:r>
      <w:r>
        <w:t xml:space="preserve"> is that it can be implemented in a very general way – no need to understand the element types being considered. The iterator loops through them all without touching their internal representation at runtime. Along with another pattern, it can change strategies on the fly or only consider specific </w:t>
        <w:t>object types.</w:t>
      </w:r>
    </w:p>
    <w:p>
      <w:pPr>
        <w:pStyle w:val="Normal"/>
      </w:pPr>
      <w:r>
        <w:t xml:space="preserve">The next section explores runtime communication between specific object types – let’s </w:t>
        <w:t>rock it.</w:t>
      </w:r>
    </w:p>
    <w:p>
      <w:bookmarkStart w:id="1018" w:name="Utilizing_the_mediator_pattern_f"/>
      <w:pPr>
        <w:pStyle w:val="Heading 1"/>
      </w:pPr>
      <w:r>
        <w:t>Utilizing the medi</w:t>
      </w:r>
      <w:r>
        <w:rPr>
          <w:rStyle w:val="Text11"/>
        </w:rPr>
        <w:bookmarkStart w:id="1019" w:name="_idTextAnchor314"/>
        <w:t/>
        <w:bookmarkEnd w:id="1019"/>
      </w:r>
      <w:r>
        <w:t>ator pattern for information exchange</w:t>
      </w:r>
      <w:bookmarkEnd w:id="1018"/>
    </w:p>
    <w:p>
      <w:pPr>
        <w:pStyle w:val="Normal"/>
      </w:pPr>
      <w:r>
        <w:t>A common situation across different</w:t>
      </w:r>
      <w:r>
        <w:rPr>
          <w:rStyle w:val="Text12"/>
        </w:rPr>
        <w:bookmarkStart w:id="1020" w:name="_idIndexMarker445"/>
        <w:t/>
        <w:bookmarkEnd w:id="1020"/>
      </w:r>
      <w:r>
        <w:t xml:space="preserve"> types of applications is the requirement to manage communication between clients that require the exchange of information in order to maintain a process. This pattern was identified early and is one of the core patterns of the </w:t>
        <w:t>GoF’s book.</w:t>
      </w:r>
    </w:p>
    <w:p>
      <w:bookmarkStart w:id="1021" w:name="Motivation_25"/>
      <w:pPr>
        <w:pStyle w:val="Heading 2"/>
      </w:pPr>
      <w:r>
        <w:rPr>
          <w:rStyle w:val="Text11"/>
        </w:rPr>
        <w:bookmarkStart w:id="1022" w:name="_idTextAnchor315"/>
        <w:t/>
        <w:bookmarkEnd w:id="1022"/>
      </w:r>
      <w:r>
        <w:t>Motivation</w:t>
      </w:r>
      <w:bookmarkEnd w:id="1021"/>
    </w:p>
    <w:p>
      <w:pPr>
        <w:pStyle w:val="Normal"/>
      </w:pPr>
      <w:r>
        <w:t>The mediator pattern</w:t>
      </w:r>
      <w:r>
        <w:rPr>
          <w:rStyle w:val="Text12"/>
        </w:rPr>
        <w:bookmarkStart w:id="1023" w:name="_idIndexMarker446"/>
        <w:t/>
        <w:bookmarkEnd w:id="1023"/>
      </w:r>
      <w:r>
        <w:t xml:space="preserve"> represents an object, a man in the middle, that defines the way that a group of objects interacts within the group. The mediator establishes a free connection for client communication. Clients can refer to each other explicitly through an intermediary. In this way, communication can </w:t>
        <w:t>be moderated.</w:t>
      </w:r>
    </w:p>
    <w:p>
      <w:bookmarkStart w:id="1024" w:name="Finding_it_in_the_JDK_24"/>
      <w:pPr>
        <w:pStyle w:val="Heading 2"/>
      </w:pPr>
      <w:r>
        <w:rPr>
          <w:rStyle w:val="Text11"/>
        </w:rPr>
        <w:bookmarkStart w:id="1025" w:name="_idTextAnchor316"/>
        <w:t/>
        <w:bookmarkEnd w:id="1025"/>
      </w:r>
      <w:r>
        <w:t>Finding it in the JDK</w:t>
      </w:r>
      <w:bookmarkEnd w:id="1024"/>
    </w:p>
    <w:p>
      <w:pPr>
        <w:pStyle w:val="Normal"/>
      </w:pPr>
      <w:r>
        <w:t>Although it may not be obvious</w:t>
      </w:r>
      <w:r>
        <w:rPr>
          <w:rStyle w:val="Text12"/>
        </w:rPr>
        <w:bookmarkStart w:id="1026" w:name="_idIndexMarker447"/>
        <w:t/>
        <w:bookmarkEnd w:id="1026"/>
      </w:r>
      <w:r>
        <w:t xml:space="preserve"> at first glance, the medi</w:t>
      </w:r>
      <w:r>
        <w:rPr>
          <w:rStyle w:val="Text12"/>
        </w:rPr>
        <w:bookmarkStart w:id="1027" w:name="_idTextAnchor317"/>
        <w:t/>
        <w:bookmarkEnd w:id="1027"/>
      </w:r>
      <w:r>
        <w:t xml:space="preserve">ator pattern can be easily found in the </w:t>
      </w:r>
      <w:r>
        <w:rPr>
          <w:rStyle w:val="Text0"/>
        </w:rPr>
        <w:t>java.base</w:t>
      </w:r>
      <w:r>
        <w:t xml:space="preserve"> module an</w:t>
      </w:r>
      <w:r>
        <w:rPr>
          <w:rStyle w:val="Text12"/>
        </w:rPr>
        <w:bookmarkStart w:id="1028" w:name="_idTextAnchor318"/>
        <w:t/>
        <w:bookmarkEnd w:id="1028"/>
      </w:r>
      <w:r>
        <w:t xml:space="preserve">d the </w:t>
      </w:r>
      <w:r>
        <w:rPr>
          <w:rStyle w:val="Text0"/>
        </w:rPr>
        <w:t>java.util.concurrent</w:t>
      </w:r>
      <w:r>
        <w:t xml:space="preserve"> packa</w:t>
      </w:r>
      <w:r>
        <w:rPr>
          <w:rStyle w:val="Text12"/>
        </w:rPr>
        <w:bookmarkStart w:id="1029" w:name="_idTextAnchor319"/>
        <w:t/>
        <w:bookmarkEnd w:id="1029"/>
      </w:r>
      <w:r>
        <w:t xml:space="preserve">ge. The </w:t>
      </w:r>
      <w:r>
        <w:rPr>
          <w:rStyle w:val="Text0"/>
        </w:rPr>
        <w:t>ExecutorSer</w:t>
      </w:r>
      <w:r>
        <w:rPr>
          <w:rStyle w:val="Text14"/>
        </w:rPr>
        <w:bookmarkStart w:id="1030" w:name="_idTextAnchor320"/>
        <w:t/>
        <w:bookmarkEnd w:id="1030"/>
      </w:r>
      <w:r>
        <w:rPr>
          <w:rStyle w:val="Text0"/>
        </w:rPr>
        <w:t>vice</w:t>
      </w:r>
      <w:r>
        <w:t xml:space="preserve"> class defines a </w:t>
      </w:r>
      <w:r>
        <w:rPr>
          <w:rStyle w:val="Text0"/>
        </w:rPr>
        <w:t>submit</w:t>
      </w:r>
      <w:r>
        <w:t xml:space="preserve"> method. Its parent class, </w:t>
      </w:r>
      <w:r>
        <w:rPr>
          <w:rStyle w:val="Text0"/>
        </w:rPr>
        <w:t>Executor</w:t>
      </w:r>
      <w:r>
        <w:t xml:space="preserve">, exposes the </w:t>
      </w:r>
      <w:r>
        <w:rPr>
          <w:rStyle w:val="Text0"/>
        </w:rPr>
        <w:t>execute</w:t>
      </w:r>
      <w:r>
        <w:t xml:space="preserve"> method. These methods can be used to pass implementations of the </w:t>
      </w:r>
      <w:r>
        <w:rPr>
          <w:rStyle w:val="Text0"/>
        </w:rPr>
        <w:t>Callable</w:t>
      </w:r>
      <w:r>
        <w:t xml:space="preserve"> or </w:t>
      </w:r>
      <w:r>
        <w:rPr>
          <w:rStyle w:val="Text0"/>
        </w:rPr>
        <w:t>Runnable</w:t>
      </w:r>
      <w:r>
        <w:t xml:space="preserve"> interfaces, which were previously referred to as implementations of the </w:t>
        <w:t>command pattern.</w:t>
      </w:r>
    </w:p>
    <w:p>
      <w:bookmarkStart w:id="1031" w:name="Sample_code_25"/>
      <w:pPr>
        <w:pStyle w:val="Heading 2"/>
      </w:pPr>
      <w:r>
        <w:rPr>
          <w:rStyle w:val="Text11"/>
        </w:rPr>
        <w:bookmarkStart w:id="1032" w:name="_idTextAnchor321"/>
        <w:t/>
        <w:bookmarkEnd w:id="1032"/>
      </w:r>
      <w:r>
        <w:t>Sample code</w:t>
      </w:r>
      <w:bookmarkEnd w:id="1031"/>
    </w:p>
    <w:p>
      <w:pPr>
        <w:pStyle w:val="Normal"/>
      </w:pPr>
      <w:r>
        <w:t>The following example</w:t>
      </w:r>
      <w:r>
        <w:rPr>
          <w:rStyle w:val="Text12"/>
        </w:rPr>
        <w:bookmarkStart w:id="1033" w:name="_idIndexMarker448"/>
        <w:t/>
        <w:bookmarkEnd w:id="1033"/>
      </w:r>
      <w:r>
        <w:t xml:space="preserve"> is quite trivial compared to others, but it shows how a processor can maintain vehicle sen</w:t>
      </w:r>
      <w:r>
        <w:rPr>
          <w:rStyle w:val="Text12"/>
        </w:rPr>
        <w:bookmarkStart w:id="1034" w:name="_idTextAnchor322"/>
        <w:t/>
        <w:bookmarkEnd w:id="1034"/>
      </w:r>
      <w:r>
        <w:t>sor communication (</w:t>
      </w:r>
      <w:r>
        <w:rPr>
          <w:rStyle w:val="Text1"/>
        </w:rPr>
        <w:t>Example 5.11</w:t>
      </w:r>
      <w:r>
        <w:t>):</w:t>
      </w:r>
    </w:p>
    <w:p>
      <w:pPr>
        <w:pStyle w:val="Para 04"/>
      </w:pPr>
      <w:r>
        <w:t xml:space="preserve"/>
        <w:br w:clear="none"/>
        <w:t xml:space="preserve">record Sensor(String name) {</w:t>
        <w:br w:clear="none"/>
        <w:t xml:space="preserve">    void emitMessage(String message) {</w:t>
        <w:br w:clear="none"/>
        <w:t xml:space="preserve">        VehicleProcessor.acceptMessage(na</w:t>
        <w:br w:clear="none"/>
      </w:r>
      <w:r>
        <w:rPr>
          <w:rStyle w:val="Text11"/>
        </w:rPr>
      </w:r>
      <w:r>
        <w:t xml:space="preserve">me, m</w:t>
        <w:br w:clear="none"/>
      </w:r>
      <w:r>
        <w:rPr>
          <w:rStyle w:val="Text11"/>
        </w:rPr>
      </w:r>
      <w:r>
        <w:t xml:space="preserve">essage);</w:t>
        <w:br w:clear="none"/>
        <w:t xml:space="preserve">    }</w:t>
        <w:br w:clear="none"/>
        <w:t xml:space="preserve">}</w:t>
        <w:br w:clear="none"/>
        <w:t xml:space="preserve">public static void main(String[] args) {</w:t>
        <w:br w:clear="none"/>
        <w:t xml:space="preserve">    System.out.println("Mediator Pattern, vehicle parts");</w:t>
        <w:br w:clear="none"/>
        <w:t xml:space="preserve">    var engineSensor = new Sensor("engine");</w:t>
        <w:br w:clear="none"/>
        <w:t xml:space="preserve">    var breakSensor = new Sensor("break");</w:t>
        <w:br w:clear="none"/>
        <w:t xml:space="preserve">    engineSensor.emitMessage("turn on");</w:t>
        <w:br w:clear="none"/>
        <w:t xml:space="preserve">    breakSensor.emitMessage("init");</w:t>
        <w:br w:clear="none"/>
        <w:t xml:space="preserve">}</w:t>
        <w:br w:clear="none"/>
      </w:r>
    </w:p>
    <w:p>
      <w:pPr>
        <w:pStyle w:val="Normal"/>
      </w:pPr>
      <w:r>
        <w:t xml:space="preserve">Here’s </w:t>
        <w:t>the output:</w:t>
      </w:r>
    </w:p>
    <w:p>
      <w:pPr>
        <w:pStyle w:val="Para 08"/>
      </w:pPr>
      <w:r>
        <w:rPr>
          <w:rStyle w:val="Text3"/>
        </w:rPr>
        <w:t xml:space="preserve"/>
        <w:br w:clear="none"/>
      </w:r>
      <w:r>
        <w:t xml:space="preserve">Mediator Pattern, vehicle parts</w:t>
        <w:br w:clear="none"/>
      </w:r>
      <w:r>
        <w:rPr>
          <w:rStyle w:val="Text3"/>
        </w:rPr>
        <w:t xml:space="preserve"/>
        <w:br w:clear="none"/>
      </w:r>
      <w:r>
        <w:t xml:space="preserve">Sensor:'engine', delivered message:'turn on'</w:t>
        <w:br w:clear="none"/>
      </w:r>
      <w:r>
        <w:rPr>
          <w:rStyle w:val="Text3"/>
        </w:rPr>
        <w:t xml:space="preserve"/>
        <w:br w:clear="none"/>
      </w:r>
      <w:r>
        <w:t xml:space="preserve">Sensor:'break', delivered message:'init'</w:t>
        <w:br w:clear="none"/>
      </w:r>
    </w:p>
    <w:p>
      <w:pPr>
        <w:pStyle w:val="Normal"/>
      </w:pPr>
      <w:r>
        <w:t>Example 5.11 – Communication is handled by a VehicleProcessor instance</w:t>
      </w:r>
    </w:p>
    <w:p>
      <w:pPr>
        <w:pStyle w:val="Normal"/>
      </w:pPr>
      <w:r>
        <w:t>The central element</w:t>
      </w:r>
      <w:r>
        <w:rPr>
          <w:rStyle w:val="Text12"/>
        </w:rPr>
        <w:bookmarkStart w:id="1035" w:name="_idIndexMarker449"/>
        <w:t/>
        <w:bookmarkEnd w:id="1035"/>
      </w:r>
      <w:r>
        <w:t xml:space="preserve"> of the example is the</w:t>
      </w:r>
      <w:r>
        <w:rPr>
          <w:rStyle w:val="Text12"/>
        </w:rPr>
        <w:bookmarkStart w:id="1036" w:name="_idTextAnchor325"/>
        <w:t/>
        <w:bookmarkEnd w:id="1036"/>
      </w:r>
      <w:r>
        <w:t xml:space="preserve"> </w:t>
      </w:r>
      <w:r>
        <w:rPr>
          <w:rStyle w:val="Text0"/>
        </w:rPr>
        <w:t>VehicleProcessor</w:t>
      </w:r>
      <w:r>
        <w:t xml:space="preserve"> instance, which obtains all the messages emitted and can react to them (</w:t>
      </w:r>
      <w:r>
        <w:rPr>
          <w:rStyle w:val="Text1"/>
        </w:rPr>
        <w:t>Figure 5</w:t>
        <w:t>.6</w:t>
      </w:r>
      <w:r>
        <w:t>):</w:t>
      </w:r>
    </w:p>
    <w:p>
      <w:bookmarkStart w:id="1037" w:name="_idContainer06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2933700"/>
            <wp:effectExtent l="0" r="0" t="0" b="0"/>
            <wp:wrapTopAndBottom/>
            <wp:docPr id="53" name="B18884_05_06.jpg" descr="Figure 5.6 – The UML class diagram emphasizing the communication that takes place via the processor"/>
            <wp:cNvGraphicFramePr>
              <a:graphicFrameLocks noChangeAspect="1"/>
            </wp:cNvGraphicFramePr>
            <a:graphic>
              <a:graphicData uri="http://schemas.openxmlformats.org/drawingml/2006/picture">
                <pic:pic>
                  <pic:nvPicPr>
                    <pic:cNvPr id="0" name="B18884_05_06.jpg" descr="Figure 5.6 – The UML class diagram emphasizing the communication that takes place via the processor"/>
                    <pic:cNvPicPr/>
                  </pic:nvPicPr>
                  <pic:blipFill>
                    <a:blip r:embed="rId57"/>
                    <a:stretch>
                      <a:fillRect/>
                    </a:stretch>
                  </pic:blipFill>
                  <pic:spPr>
                    <a:xfrm>
                      <a:off x="0" y="0"/>
                      <a:ext cx="3670300" cy="2933700"/>
                    </a:xfrm>
                    <a:prstGeom prst="rect">
                      <a:avLst/>
                    </a:prstGeom>
                  </pic:spPr>
                </pic:pic>
              </a:graphicData>
            </a:graphic>
          </wp:anchor>
        </w:drawing>
        <w:t xml:space="preserve"> </w:t>
      </w:r>
      <w:bookmarkEnd w:id="1037"/>
    </w:p>
    <w:p>
      <w:pPr>
        <w:pStyle w:val="Normal"/>
      </w:pPr>
      <w:r>
        <w:t>Figure 5.6 – The UML class diagram emphasizing the communication that takes place via the processor</w:t>
      </w:r>
    </w:p>
    <w:p>
      <w:bookmarkStart w:id="1038" w:name="Conclusion_25"/>
      <w:pPr>
        <w:pStyle w:val="Heading 2"/>
      </w:pPr>
      <w:r>
        <w:rPr>
          <w:rStyle w:val="Text11"/>
        </w:rPr>
        <w:bookmarkStart w:id="1039" w:name="_idTextAnchor326"/>
        <w:t/>
        <w:bookmarkEnd w:id="1039"/>
      </w:r>
      <w:r>
        <w:t>Conclusion</w:t>
      </w:r>
      <w:bookmarkEnd w:id="1038"/>
    </w:p>
    <w:p>
      <w:pPr>
        <w:pStyle w:val="Normal"/>
      </w:pPr>
      <w:r>
        <w:t>The mediator pattern introduces</w:t>
      </w:r>
      <w:r>
        <w:rPr>
          <w:rStyle w:val="Text12"/>
        </w:rPr>
        <w:bookmarkStart w:id="1040" w:name="_idIndexMarker450"/>
        <w:t/>
        <w:bookmarkEnd w:id="1040"/>
      </w:r>
      <w:r>
        <w:t xml:space="preserve"> the ability to isolate complex communication between different objects. The number of participating objects may vary at runtime. The pattern provides an encapsulated and decoupled way to allow all clients to communicate with </w:t>
        <w:t>each other.</w:t>
      </w:r>
    </w:p>
    <w:p>
      <w:pPr>
        <w:pStyle w:val="Normal"/>
      </w:pPr>
      <w:r>
        <w:t xml:space="preserve">Communication can bring about various states. In the next section, we’ll explore how to remember and </w:t>
        <w:t>restore them.</w:t>
      </w:r>
    </w:p>
    <w:p>
      <w:bookmarkStart w:id="1041" w:name="Restoring_the_desired_state_with"/>
      <w:pPr>
        <w:pStyle w:val="Heading 1"/>
      </w:pPr>
      <w:r>
        <w:t xml:space="preserve">Restoring </w:t>
      </w:r>
      <w:r>
        <w:rPr>
          <w:rStyle w:val="Text11"/>
        </w:rPr>
        <w:bookmarkStart w:id="1042" w:name="_idTextAnchor327"/>
        <w:t/>
        <w:bookmarkEnd w:id="1042"/>
      </w:r>
      <w:r>
        <w:t>the desired state with the memento pattern</w:t>
      </w:r>
      <w:bookmarkEnd w:id="1041"/>
    </w:p>
    <w:p>
      <w:pPr>
        <w:pStyle w:val="Normal"/>
      </w:pPr>
      <w:r>
        <w:t>Sometimes, it may be useful to consider</w:t>
      </w:r>
      <w:r>
        <w:rPr>
          <w:rStyle w:val="Text12"/>
        </w:rPr>
        <w:bookmarkStart w:id="1043" w:name="_idIndexMarker451"/>
        <w:t/>
        <w:bookmarkEnd w:id="1043"/>
      </w:r>
      <w:r>
        <w:t xml:space="preserve"> keeping minimal information about the state of an object in order to continue or restore it. The memento pattern provides this functionality and was described in the </w:t>
        <w:t>GoF’s book.</w:t>
      </w:r>
    </w:p>
    <w:p>
      <w:bookmarkStart w:id="1044" w:name="Motivation_26"/>
      <w:pPr>
        <w:pStyle w:val="Heading 2"/>
      </w:pPr>
      <w:r>
        <w:rPr>
          <w:rStyle w:val="Text11"/>
        </w:rPr>
        <w:bookmarkStart w:id="1045" w:name="_idTextAnchor328"/>
        <w:t/>
        <w:bookmarkEnd w:id="1045"/>
      </w:r>
      <w:r>
        <w:t>Motivation</w:t>
      </w:r>
      <w:bookmarkEnd w:id="1044"/>
    </w:p>
    <w:p>
      <w:pPr>
        <w:pStyle w:val="Normal"/>
      </w:pPr>
      <w:r>
        <w:t>Without breaking encapsulation, the internal state</w:t>
      </w:r>
      <w:r>
        <w:rPr>
          <w:rStyle w:val="Text12"/>
        </w:rPr>
        <w:bookmarkStart w:id="1046" w:name="_idIndexMarker452"/>
        <w:t/>
        <w:bookmarkEnd w:id="1046"/>
      </w:r>
      <w:r>
        <w:t xml:space="preserve"> of an object, a memento, needs to be captured and externalized so that the object can later be restored to that state. The memento pattern provides a client function to restore the desired state of an object, a memento, </w:t>
        <w:t>on demand.</w:t>
      </w:r>
    </w:p>
    <w:p>
      <w:bookmarkStart w:id="1047" w:name="Finding_it_in_the_JDK_25"/>
      <w:pPr>
        <w:pStyle w:val="Heading 2"/>
      </w:pPr>
      <w:r>
        <w:rPr>
          <w:rStyle w:val="Text11"/>
        </w:rPr>
        <w:bookmarkStart w:id="1048" w:name="_idTextAnchor329"/>
        <w:t/>
        <w:bookmarkEnd w:id="1048"/>
      </w:r>
      <w:r>
        <w:t>Finding it in the JDK</w:t>
      </w:r>
      <w:bookmarkEnd w:id="1047"/>
    </w:p>
    <w:p>
      <w:pPr>
        <w:pStyle w:val="Normal"/>
      </w:pPr>
      <w:r>
        <w:t xml:space="preserve">The </w:t>
      </w:r>
      <w:r>
        <w:rPr>
          <w:rStyle w:val="Text0"/>
        </w:rPr>
        <w:t>Date</w:t>
      </w:r>
      <w:r>
        <w:t xml:space="preserve"> class that comes with the </w:t>
      </w:r>
      <w:r>
        <w:rPr>
          <w:rStyle w:val="Text0"/>
        </w:rPr>
        <w:t>java.base</w:t>
      </w:r>
      <w:r>
        <w:t xml:space="preserve"> module and its </w:t>
      </w:r>
      <w:r>
        <w:rPr>
          <w:rStyle w:val="Text0"/>
        </w:rPr>
        <w:t>java.util</w:t>
      </w:r>
      <w:r>
        <w:t xml:space="preserve"> package is a nice implementation</w:t>
      </w:r>
      <w:r>
        <w:rPr>
          <w:rStyle w:val="Text12"/>
        </w:rPr>
        <w:bookmarkStart w:id="1049" w:name="_idIndexMarker453"/>
        <w:t/>
        <w:bookmarkEnd w:id="1049"/>
      </w:r>
      <w:r>
        <w:t xml:space="preserve"> of the memento pattern. An instance of a class represents a specific point on a timeline, and the date can be restored to that timeline referring to the calendar or </w:t>
        <w:t>zone used.</w:t>
      </w:r>
    </w:p>
    <w:p>
      <w:bookmarkStart w:id="1050" w:name="Sample_code_26"/>
      <w:pPr>
        <w:pStyle w:val="Heading 2"/>
      </w:pPr>
      <w:r>
        <w:rPr>
          <w:rStyle w:val="Text11"/>
        </w:rPr>
        <w:bookmarkStart w:id="1051" w:name="_idTextAnchor330"/>
        <w:t/>
        <w:bookmarkEnd w:id="1051"/>
      </w:r>
      <w:r>
        <w:t>Sample code</w:t>
      </w:r>
      <w:bookmarkEnd w:id="1050"/>
    </w:p>
    <w:p>
      <w:pPr>
        <w:pStyle w:val="Normal"/>
      </w:pPr>
      <w:r>
        <w:t>Let us look at the example</w:t>
      </w:r>
      <w:r>
        <w:rPr>
          <w:rStyle w:val="Text12"/>
        </w:rPr>
        <w:bookmarkStart w:id="1052" w:name="_idIndexMarker454"/>
        <w:t/>
        <w:bookmarkEnd w:id="1052"/>
      </w:r>
      <w:r>
        <w:t xml:space="preserve"> of air conditioning in a vehicle. The controller gives us several options for setting the cockpit temperature, which also means that the driver can restore an already selected state (</w:t>
      </w:r>
      <w:r>
        <w:rPr>
          <w:rStyle w:val="Text1"/>
        </w:rPr>
        <w:t>Example 5.12</w:t>
      </w:r>
      <w:r>
        <w:t>):</w:t>
      </w:r>
    </w:p>
    <w:p>
      <w:pPr>
        <w:pStyle w:val="Para 04"/>
      </w:pPr>
      <w:r>
        <w:t xml:space="preserve"/>
        <w:br w:clear="none"/>
        <w:t xml:space="preserve"> public static void main(String[] args) {</w:t>
        <w:br w:clear="none"/>
        <w:t xml:space="preserve">    System.out.println("Memento Pattern, air-condition</w:t>
        <w:br w:clear="none"/>
        <w:t xml:space="preserve">        system");</w:t>
        <w:br w:clear="none"/>
        <w:t xml:space="preserve">    var originator = new AirConditionSystemOriginator();</w:t>
        <w:br w:clear="none"/>
        <w:t xml:space="preserve">    var careTaker = new AirConditionSystemCareTaker();</w:t>
        <w:br w:clear="none"/>
        <w:t xml:space="preserve">    originator.setState("low");</w:t>
        <w:br w:clear="none"/>
        <w:t xml:space="preserve">    var stateLow = originator.saveState(careTaker);</w:t>
        <w:br w:clear="none"/>
        <w:t xml:space="preserve">    originator.setState("medium");</w:t>
        <w:br w:clear="none"/>
        <w:t xml:space="preserve">    var stateMedium = originator.saveState(careTaker);</w:t>
        <w:br w:clear="none"/>
        <w:t xml:space="preserve">    originator.setState("high");</w:t>
        <w:br w:clear="none"/>
        <w:t xml:space="preserve">    var stateHigh = originator.saveState(careTaker);</w:t>
        <w:br w:clear="none"/>
        <w:t xml:space="preserve">    System.out.printf("""</w:t>
        <w:br w:clear="none"/>
        <w:t xml:space="preserve">            Current Air-Condition System state:'%s'%n""",</w:t>
        <w:br w:clear="none"/>
        <w:t xml:space="preserve">                originator.getState());</w:t>
        <w:br w:clear="none"/>
        <w:t xml:space="preserve">    originator.restoreState(careTaker.getMemento(stateLow));</w:t>
        <w:br w:clear="none"/>
        <w:t xml:space="preserve">    System.out.printf("""</w:t>
        <w:br w:clear="none"/>
        <w:t xml:space="preserve">            Restored position:'%d', Air-Condition System</w:t>
        <w:br w:clear="none"/>
        <w:t xml:space="preserve">                state:'%s'%n""", stateLow,</w:t>
        <w:br w:clear="none"/>
        <w:t xml:space="preserve">                    originator.getState());</w:t>
        <w:br w:clear="none"/>
        <w:t xml:space="preserve">}</w:t>
        <w:br w:clear="none"/>
      </w:r>
    </w:p>
    <w:p>
      <w:pPr>
        <w:pStyle w:val="Normal"/>
      </w:pPr>
      <w:r>
        <w:t xml:space="preserve">Here’s </w:t>
        <w:t>the output:</w:t>
      </w:r>
    </w:p>
    <w:p>
      <w:pPr>
        <w:pStyle w:val="Para 08"/>
      </w:pPr>
      <w:r>
        <w:rPr>
          <w:rStyle w:val="Text3"/>
        </w:rPr>
        <w:t xml:space="preserve"/>
        <w:br w:clear="none"/>
      </w:r>
      <w:r>
        <w:t xml:space="preserve">Memento Pattern, air-condition system</w:t>
        <w:br w:clear="none"/>
      </w:r>
      <w:r>
        <w:rPr>
          <w:rStyle w:val="Text3"/>
        </w:rPr>
        <w:t xml:space="preserve"/>
        <w:br w:clear="none"/>
      </w:r>
      <w:r>
        <w:t xml:space="preserve">Current Air-Condition System state:'high'</w:t>
        <w:br w:clear="none"/>
      </w:r>
      <w:r>
        <w:rPr>
          <w:rStyle w:val="Text3"/>
        </w:rPr>
        <w:t xml:space="preserve"/>
        <w:br w:clear="none"/>
      </w:r>
      <w:r>
        <w:t xml:space="preserve">Restored position:'0', Air-Condition System state:'low'</w:t>
        <w:br w:clear="none"/>
      </w:r>
    </w:p>
    <w:p>
      <w:pPr>
        <w:pStyle w:val="Normal"/>
      </w:pPr>
      <w:r>
        <w:t>Example 5.12 – Each state is memorized and the driver can restore it on demand</w:t>
      </w:r>
    </w:p>
    <w:p>
      <w:pPr>
        <w:pStyle w:val="Normal"/>
      </w:pPr>
      <w:r>
        <w:t xml:space="preserve">The </w:t>
      </w:r>
      <w:r>
        <w:rPr>
          <w:rStyle w:val="Text0"/>
        </w:rPr>
        <w:t>AirConditionSystemCareTaker</w:t>
      </w:r>
      <w:r>
        <w:t xml:space="preserve"> instance, playing the role of a memento provider, contains</w:t>
      </w:r>
      <w:r>
        <w:rPr>
          <w:rStyle w:val="Text12"/>
        </w:rPr>
        <w:bookmarkStart w:id="1053" w:name="_idIndexMarker455"/>
        <w:t/>
        <w:bookmarkEnd w:id="1053"/>
      </w:r>
      <w:r>
        <w:t xml:space="preserve"> links to already used states (</w:t>
      </w:r>
      <w:r>
        <w:rPr>
          <w:rStyle w:val="Text1"/>
        </w:rPr>
        <w:t>Example 5.13</w:t>
      </w:r>
      <w:r>
        <w:t>):</w:t>
      </w:r>
    </w:p>
    <w:p>
      <w:pPr>
        <w:pStyle w:val="Para 04"/>
      </w:pPr>
      <w:r>
        <w:t xml:space="preserve"/>
        <w:br w:clear="none"/>
        <w:t xml:space="preserve">final class AirConditionSystemCareTaker {</w:t>
        <w:br w:clear="none"/>
        <w:t xml:space="preserve">    private final List&lt;SystemMemento&gt; memory = new</w:t>
        <w:br w:clear="none"/>
        <w:t xml:space="preserve">        ArrayList&lt;&gt;();</w:t>
        <w:br w:clear="none"/>
        <w:t xml:space="preserve">     ...</w:t>
        <w:br w:clear="none"/>
        <w:t xml:space="preserve">    int add(SystemMemento m) {... }</w:t>
        <w:br w:clear="none"/>
        <w:t xml:space="preserve">    SystemMemento getMemento(int i) {... }</w:t>
        <w:br w:clear="none"/>
        <w:t xml:space="preserve">}</w:t>
        <w:br w:clear="none"/>
      </w:r>
    </w:p>
    <w:p>
      <w:pPr>
        <w:pStyle w:val="Normal"/>
      </w:pPr>
      <w:r>
        <w:t>Example 5.13 – Each state is remembered with an identifier for restoration</w:t>
      </w:r>
    </w:p>
    <w:p>
      <w:pPr>
        <w:pStyle w:val="Normal"/>
      </w:pPr>
      <w:r>
        <w:t xml:space="preserve">The </w:t>
      </w:r>
      <w:r>
        <w:rPr>
          <w:rStyle w:val="Text0"/>
        </w:rPr>
        <w:t>AirConditionSystemOriginator</w:t>
      </w:r>
      <w:r>
        <w:t xml:space="preserve"> instance considers creating a memento state and restoring the previous one from the memento object. The client is required to remember the provided state identifier to ask the caretaker for a memento state (</w:t>
      </w:r>
      <w:r>
        <w:rPr>
          <w:rStyle w:val="Text1"/>
        </w:rPr>
        <w:t>Example 5.14</w:t>
      </w:r>
      <w:r>
        <w:t>):</w:t>
      </w:r>
    </w:p>
    <w:p>
      <w:pPr>
        <w:pStyle w:val="Para 04"/>
      </w:pPr>
      <w:r>
        <w:t xml:space="preserve"/>
        <w:br w:clear="none"/>
        <w:t xml:space="preserve">final class AirConditionSystemOriginator {</w:t>
        <w:br w:clear="none"/>
        <w:t xml:space="preserve">    private String state;</w:t>
        <w:br w:clear="none"/>
        <w:t xml:space="preserve">    ...</w:t>
        <w:br w:clear="none"/>
        <w:t xml:space="preserve">    int saveState(AirConditionSystemCareTaker careTaker){</w:t>
        <w:br w:clear="none"/>
        <w:t xml:space="preserve">        return careTaker.add(new SystemMemento(state));</w:t>
        <w:br w:clear="none"/>
        <w:t xml:space="preserve">    }</w:t>
        <w:br w:clear="none"/>
        <w:t xml:space="preserve">    void restoreState(SystemMemento m){</w:t>
        <w:br w:clear="none"/>
        <w:t xml:space="preserve">        state = m.state();</w:t>
        <w:br w:clear="none"/>
        <w:t xml:space="preserve">    }</w:t>
        <w:br w:clear="none"/>
        <w:t xml:space="preserve">}</w:t>
        <w:br w:clear="none"/>
      </w:r>
    </w:p>
    <w:p>
      <w:pPr>
        <w:pStyle w:val="Normal"/>
      </w:pPr>
      <w:r>
        <w:t>Example 5.14 – The originator holds the mutable states and updates the caretaker</w:t>
      </w:r>
    </w:p>
    <w:p>
      <w:pPr>
        <w:pStyle w:val="Normal"/>
      </w:pPr>
      <w:r>
        <w:t>The program</w:t>
      </w:r>
      <w:r>
        <w:rPr>
          <w:rStyle w:val="Text12"/>
        </w:rPr>
        <w:bookmarkStart w:id="1054" w:name="_idIndexMarker456"/>
        <w:t/>
        <w:bookmarkEnd w:id="1054"/>
      </w:r>
      <w:r>
        <w:t xml:space="preserve"> allows the client to only work on a few considered states without creating any other instances (</w:t>
      </w:r>
      <w:r>
        <w:rPr>
          <w:rStyle w:val="Text1"/>
        </w:rPr>
        <w:t>Figure 5</w:t>
        <w:t>.7</w:t>
      </w:r>
      <w:r>
        <w:t>):</w:t>
      </w:r>
    </w:p>
    <w:p>
      <w:bookmarkStart w:id="1055" w:name="_idContainer06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4851400"/>
            <wp:effectExtent l="0" r="0" t="0" b="0"/>
            <wp:wrapTopAndBottom/>
            <wp:docPr id="54" name="B18884_05_07.jpg" descr="Figure 5.7 – The UML class diagram showing that only a few classes are involved"/>
            <wp:cNvGraphicFramePr>
              <a:graphicFrameLocks noChangeAspect="1"/>
            </wp:cNvGraphicFramePr>
            <a:graphic>
              <a:graphicData uri="http://schemas.openxmlformats.org/drawingml/2006/picture">
                <pic:pic>
                  <pic:nvPicPr>
                    <pic:cNvPr id="0" name="B18884_05_07.jpg" descr="Figure 5.7 – The UML class diagram showing that only a few classes are involved"/>
                    <pic:cNvPicPr/>
                  </pic:nvPicPr>
                  <pic:blipFill>
                    <a:blip r:embed="rId58"/>
                    <a:stretch>
                      <a:fillRect/>
                    </a:stretch>
                  </pic:blipFill>
                  <pic:spPr>
                    <a:xfrm>
                      <a:off x="0" y="0"/>
                      <a:ext cx="5549900" cy="4851400"/>
                    </a:xfrm>
                    <a:prstGeom prst="rect">
                      <a:avLst/>
                    </a:prstGeom>
                  </pic:spPr>
                </pic:pic>
              </a:graphicData>
            </a:graphic>
          </wp:anchor>
        </w:drawing>
        <w:t xml:space="preserve"> </w:t>
      </w:r>
      <w:bookmarkEnd w:id="1055"/>
    </w:p>
    <w:p>
      <w:pPr>
        <w:pStyle w:val="Normal"/>
      </w:pPr>
      <w:r>
        <w:t>Figure 5.7 – The UML class diagram showing that only a few classes are involved</w:t>
      </w:r>
    </w:p>
    <w:p>
      <w:bookmarkStart w:id="1056" w:name="Conclusion_26"/>
      <w:pPr>
        <w:pStyle w:val="Heading 2"/>
      </w:pPr>
      <w:r>
        <w:rPr>
          <w:rStyle w:val="Text11"/>
        </w:rPr>
        <w:bookmarkStart w:id="1057" w:name="_idTextAnchor331"/>
        <w:t/>
        <w:bookmarkEnd w:id="1057"/>
      </w:r>
      <w:r>
        <w:t>Conclusion</w:t>
      </w:r>
      <w:bookmarkEnd w:id="1056"/>
    </w:p>
    <w:p>
      <w:pPr>
        <w:pStyle w:val="Normal"/>
      </w:pPr>
      <w:r>
        <w:t xml:space="preserve">The memento pattern </w:t>
      </w:r>
      <w:r>
        <w:rPr>
          <w:rStyle w:val="Text12"/>
        </w:rPr>
        <w:bookmarkStart w:id="1058" w:name="_idIndexMarker457"/>
        <w:t/>
        <w:bookmarkEnd w:id="1058"/>
      </w:r>
      <w:r>
        <w:t xml:space="preserve">is very useful when a program needs to perform any undo operation or rewind the timeline. It provides transparent implementation and the separation of logic to enforce the sustainability of the </w:t>
        <w:t>code base.</w:t>
      </w:r>
    </w:p>
    <w:p>
      <w:pPr>
        <w:pStyle w:val="Normal"/>
      </w:pPr>
      <w:r>
        <w:t xml:space="preserve">Let us see the program behaving as expected and examine this in the </w:t>
        <w:t>next section.</w:t>
      </w:r>
    </w:p>
    <w:p>
      <w:bookmarkStart w:id="1059" w:name="Avoiding_a_null_pointer_exceptio"/>
      <w:pPr>
        <w:pStyle w:val="Heading 1"/>
      </w:pPr>
      <w:r>
        <w:rPr>
          <w:rStyle w:val="Text11"/>
        </w:rPr>
        <w:bookmarkStart w:id="1060" w:name="_idTextAnchor332"/>
        <w:t/>
        <w:bookmarkEnd w:id="1060"/>
      </w:r>
      <w:r>
        <w:t>Avoiding a null pointer exception state with the null object pattern</w:t>
      </w:r>
      <w:bookmarkEnd w:id="1059"/>
    </w:p>
    <w:p>
      <w:pPr>
        <w:pStyle w:val="Normal"/>
      </w:pPr>
      <w:r>
        <w:t>The null object pattern</w:t>
      </w:r>
      <w:r>
        <w:rPr>
          <w:rStyle w:val="Text12"/>
        </w:rPr>
        <w:bookmarkStart w:id="1061" w:name="_idIndexMarker458"/>
        <w:t/>
        <w:bookmarkEnd w:id="1061"/>
      </w:r>
      <w:r>
        <w:t xml:space="preserve"> provides a way to gracefully deal with an unidentified object and not cause unexpected or undefined </w:t>
        <w:t>program behavior.</w:t>
      </w:r>
    </w:p>
    <w:p>
      <w:bookmarkStart w:id="1062" w:name="Motivation_27"/>
      <w:pPr>
        <w:pStyle w:val="Heading 2"/>
      </w:pPr>
      <w:r>
        <w:rPr>
          <w:rStyle w:val="Text11"/>
        </w:rPr>
        <w:bookmarkStart w:id="1063" w:name="_idTextAnchor333"/>
        <w:t/>
        <w:bookmarkEnd w:id="1063"/>
      </w:r>
      <w:r>
        <w:t>Motivation</w:t>
      </w:r>
      <w:bookmarkEnd w:id="1062"/>
    </w:p>
    <w:p>
      <w:pPr>
        <w:pStyle w:val="Normal"/>
      </w:pPr>
      <w:r>
        <w:t>Instead of using the Java</w:t>
      </w:r>
      <w:r>
        <w:rPr>
          <w:rStyle w:val="Text12"/>
        </w:rPr>
        <w:bookmarkStart w:id="1064" w:name="_idIndexMarker459"/>
        <w:t/>
        <w:bookmarkEnd w:id="1064"/>
      </w:r>
      <w:r>
        <w:t xml:space="preserve"> </w:t>
      </w:r>
      <w:r>
        <w:rPr>
          <w:rStyle w:val="Text0"/>
        </w:rPr>
        <w:t>null</w:t>
      </w:r>
      <w:r>
        <w:t xml:space="preserve"> construct to indicate the absence of an object, consider introducing the Null object pattern. A null object is considered to belong to a specific family of objects. The object implements the expected interface, but implementing its methods does not cause any actions. The advantage of this approach over using an undefined null reference is that the null object is very predictable and has no side effects: it does nothing. It also attempts to eliminate the unpleasant null </w:t>
        <w:t>pointer exception.</w:t>
      </w:r>
    </w:p>
    <w:p>
      <w:bookmarkStart w:id="1065" w:name="Finding_it_in_the_JDK_26"/>
      <w:pPr>
        <w:pStyle w:val="Heading 2"/>
      </w:pPr>
      <w:r>
        <w:rPr>
          <w:rStyle w:val="Text11"/>
        </w:rPr>
        <w:bookmarkStart w:id="1066" w:name="_idTextAnchor334"/>
        <w:t/>
        <w:bookmarkEnd w:id="1066"/>
      </w:r>
      <w:r>
        <w:t>Finding it in the JDK</w:t>
      </w:r>
      <w:bookmarkEnd w:id="1065"/>
    </w:p>
    <w:p>
      <w:pPr>
        <w:pStyle w:val="Normal"/>
      </w:pPr>
      <w:r>
        <w:t xml:space="preserve">The traditionally </w:t>
      </w:r>
      <w:r>
        <w:rPr>
          <w:rStyle w:val="Text12"/>
        </w:rPr>
        <w:bookmarkStart w:id="1067" w:name="_idIndexMarker460"/>
        <w:t/>
        <w:bookmarkEnd w:id="1067"/>
      </w:r>
      <w:r>
        <w:t xml:space="preserve">mentioned </w:t>
      </w:r>
      <w:r>
        <w:rPr>
          <w:rStyle w:val="Text0"/>
        </w:rPr>
        <w:t>java.base</w:t>
      </w:r>
      <w:r>
        <w:t xml:space="preserve"> module and the </w:t>
      </w:r>
      <w:r>
        <w:rPr>
          <w:rStyle w:val="Text0"/>
        </w:rPr>
        <w:t>Collection</w:t>
      </w:r>
      <w:r>
        <w:t xml:space="preserve"> framework, located in the </w:t>
      </w:r>
      <w:r>
        <w:rPr>
          <w:rStyle w:val="Text0"/>
        </w:rPr>
        <w:t>java.util</w:t>
      </w:r>
      <w:r>
        <w:t xml:space="preserve"> package, define the </w:t>
      </w:r>
      <w:r>
        <w:rPr>
          <w:rStyle w:val="Text0"/>
        </w:rPr>
        <w:t>Collections</w:t>
      </w:r>
      <w:r>
        <w:t xml:space="preserve"> utility class. This class contains an internal private </w:t>
      </w:r>
      <w:r>
        <w:rPr>
          <w:rStyle w:val="Text0"/>
        </w:rPr>
        <w:t>EmptyIterator</w:t>
      </w:r>
      <w:r>
        <w:t xml:space="preserve"> class to serve an </w:t>
      </w:r>
      <w:r>
        <w:rPr>
          <w:rStyle w:val="Text0"/>
        </w:rPr>
        <w:t>elementless</w:t>
      </w:r>
      <w:r>
        <w:t xml:space="preserve"> </w:t>
        <w:t>iterator instance.</w:t>
      </w:r>
    </w:p>
    <w:p>
      <w:pPr>
        <w:pStyle w:val="Normal"/>
      </w:pPr>
      <w:r>
        <w:t xml:space="preserve">Another nice example can be found in the </w:t>
      </w:r>
      <w:r>
        <w:rPr>
          <w:rStyle w:val="Text0"/>
        </w:rPr>
        <w:t>java.io</w:t>
      </w:r>
      <w:r>
        <w:t xml:space="preserve"> module and package. The abstract class, </w:t>
      </w:r>
      <w:r>
        <w:rPr>
          <w:rStyle w:val="Text0"/>
        </w:rPr>
        <w:t>InputStream</w:t>
      </w:r>
      <w:r>
        <w:t xml:space="preserve">, defines the </w:t>
      </w:r>
      <w:r>
        <w:rPr>
          <w:rStyle w:val="Text0"/>
        </w:rPr>
        <w:t>nullInpuStream</w:t>
      </w:r>
      <w:r>
        <w:t xml:space="preserve"> method that serves th</w:t>
      </w:r>
      <w:r>
        <w:rPr>
          <w:rStyle w:val="Text12"/>
        </w:rPr>
        <w:bookmarkStart w:id="1068" w:name="_idTextAnchor335"/>
        <w:t/>
        <w:bookmarkEnd w:id="1068"/>
      </w:r>
      <w:r>
        <w:t xml:space="preserve">e input stream with </w:t>
        <w:t>zero bytes.</w:t>
      </w:r>
    </w:p>
    <w:p>
      <w:bookmarkStart w:id="1069" w:name="Sample_code_27"/>
      <w:pPr>
        <w:pStyle w:val="Heading 2"/>
      </w:pPr>
      <w:r>
        <w:rPr>
          <w:rStyle w:val="Text11"/>
        </w:rPr>
        <w:bookmarkStart w:id="1070" w:name="_idTextAnchor336"/>
        <w:t/>
        <w:bookmarkEnd w:id="1070"/>
      </w:r>
      <w:r>
        <w:t>Sample code</w:t>
      </w:r>
      <w:bookmarkEnd w:id="1069"/>
    </w:p>
    <w:p>
      <w:pPr>
        <w:pStyle w:val="Normal"/>
      </w:pPr>
      <w:r>
        <w:t>Let us examine the usage</w:t>
      </w:r>
      <w:r>
        <w:rPr>
          <w:rStyle w:val="Text12"/>
        </w:rPr>
        <w:bookmarkStart w:id="1071" w:name="_idIndexMarker461"/>
        <w:t/>
        <w:bookmarkEnd w:id="1071"/>
      </w:r>
      <w:r>
        <w:t xml:space="preserve"> of the null object pattern more closely. Today’s vehicles contain a dramatic number of different sensors. In order to take advantage of more than just the functionality of the Stream API, it is quite usef</w:t>
      </w:r>
      <w:r>
        <w:rPr>
          <w:rStyle w:val="Text12"/>
        </w:rPr>
        <w:bookmarkStart w:id="1072" w:name="_idTextAnchor337"/>
        <w:t/>
        <w:bookmarkEnd w:id="1072"/>
      </w:r>
      <w:r>
        <w:t>ul to define a null object that contains the sensor type and that the program can transpar</w:t>
      </w:r>
      <w:r>
        <w:rPr>
          <w:rStyle w:val="Text12"/>
        </w:rPr>
        <w:bookmarkStart w:id="1073" w:name="_idTextAnchor338"/>
        <w:t/>
        <w:bookmarkEnd w:id="1073"/>
      </w:r>
      <w:r>
        <w:t>ently respond to (</w:t>
      </w:r>
      <w:r>
        <w:rPr>
          <w:rStyle w:val="Text1"/>
        </w:rPr>
        <w:t>Example 5.15</w:t>
      </w:r>
      <w:r>
        <w:t>):</w:t>
      </w:r>
    </w:p>
    <w:p>
      <w:pPr>
        <w:pStyle w:val="Para 04"/>
      </w:pPr>
      <w:r>
        <w:t xml:space="preserve"/>
        <w:br w:clear="none"/>
        <w:t xml:space="preserve">public static void main(String[] args) {</w:t>
        <w:br w:clear="none"/>
        <w:t xml:space="preserve">    System.out.println("Null Object Pattern, vehicle</w:t>
        <w:br w:clear="none"/>
        <w:t xml:space="preserve">        sensor");</w:t>
        <w:br w:clear="none"/>
        <w:t xml:space="preserve">    var engineSensor = VehicleSensorsProvider</w:t>
        <w:br w:clear="none"/>
        <w:t xml:space="preserve">        .getSenorByType("engine");</w:t>
        <w:br w:clear="none"/>
        <w:t xml:space="preserve">    var transmissionSensor = VehicleSensorsProvider</w:t>
        <w:br w:clear="none"/>
        <w:t xml:space="preserve">        .getSenorByType("transmission");</w:t>
        <w:br w:clear="none"/>
        <w:t xml:space="preserve">    System.out.println("Engine Sensor: " + engineSensor);</w:t>
        <w:br w:clear="none"/>
        <w:t xml:space="preserve">    System.out.println("Transmission Sensor: " +</w:t>
        <w:br w:clear="none"/>
        <w:t xml:space="preserve">        transmissionSensor);</w:t>
        <w:br w:clear="none"/>
        <w:t xml:space="preserve">}</w:t>
        <w:br w:clear="none"/>
      </w:r>
    </w:p>
    <w:p>
      <w:pPr>
        <w:pStyle w:val="Normal"/>
      </w:pPr>
      <w:r>
        <w:t xml:space="preserve">Here’s </w:t>
        <w:t>the output:</w:t>
      </w:r>
    </w:p>
    <w:p>
      <w:pPr>
        <w:pStyle w:val="Para 08"/>
      </w:pPr>
      <w:r>
        <w:rPr>
          <w:rStyle w:val="Text3"/>
        </w:rPr>
        <w:t xml:space="preserve"/>
        <w:br w:clear="none"/>
      </w:r>
      <w:r>
        <w:t xml:space="preserve">Null Object Pattern, vehicle sensor</w:t>
        <w:br w:clear="none"/>
      </w:r>
      <w:r>
        <w:rPr>
          <w:rStyle w:val="Text3"/>
        </w:rPr>
        <w:t xml:space="preserve"/>
        <w:br w:clear="none"/>
      </w:r>
      <w:r>
        <w:t xml:space="preserve">Engine Sensor: Sensor{type='engine'}</w:t>
        <w:br w:clear="none"/>
      </w:r>
      <w:r>
        <w:rPr>
          <w:rStyle w:val="Text3"/>
        </w:rPr>
        <w:t xml:space="preserve"/>
        <w:br w:clear="none"/>
      </w:r>
      <w:r>
        <w:t xml:space="preserve">Transmission Sensor: Sensor{type='not_available'}</w:t>
        <w:br w:clear="none"/>
      </w:r>
    </w:p>
    <w:p>
      <w:pPr>
        <w:pStyle w:val="Normal"/>
      </w:pPr>
      <w:r>
        <w:t>Example 5.15 – The client receives information that the requested sensor is not available as a NullSensor instance</w:t>
      </w:r>
    </w:p>
    <w:p>
      <w:pPr>
        <w:pStyle w:val="Normal"/>
      </w:pPr>
      <w:r>
        <w:t xml:space="preserve">A </w:t>
      </w:r>
      <w:r>
        <w:rPr>
          <w:rStyle w:val="Text0"/>
        </w:rPr>
        <w:t>VehicleSensorProvider</w:t>
      </w:r>
      <w:r>
        <w:t xml:space="preserve"> instance always returns a result of the expected type, and implementing the pattern</w:t>
      </w:r>
      <w:r>
        <w:rPr>
          <w:rStyle w:val="Text12"/>
        </w:rPr>
        <w:bookmarkStart w:id="1074" w:name="_idIndexMarker462"/>
        <w:t/>
        <w:bookmarkEnd w:id="1074"/>
      </w:r>
      <w:r>
        <w:t xml:space="preserve"> is very straightforward (</w:t>
      </w:r>
      <w:r>
        <w:rPr>
          <w:rStyle w:val="Text1"/>
        </w:rPr>
        <w:t>Figure 5</w:t>
        <w:t>.8</w:t>
      </w:r>
      <w:r>
        <w:t>):</w:t>
      </w:r>
    </w:p>
    <w:p>
      <w:bookmarkStart w:id="1075"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844800"/>
            <wp:effectExtent l="0" r="0" t="0" b="0"/>
            <wp:wrapTopAndBottom/>
            <wp:docPr id="55" name="B18884_05_08.jpg" descr="Figure 5.8 – The UML class diagram showing the relationships used in the type maintenance"/>
            <wp:cNvGraphicFramePr>
              <a:graphicFrameLocks noChangeAspect="1"/>
            </wp:cNvGraphicFramePr>
            <a:graphic>
              <a:graphicData uri="http://schemas.openxmlformats.org/drawingml/2006/picture">
                <pic:pic>
                  <pic:nvPicPr>
                    <pic:cNvPr id="0" name="B18884_05_08.jpg" descr="Figure 5.8 – The UML class diagram showing the relationships used in the type maintenance"/>
                    <pic:cNvPicPr/>
                  </pic:nvPicPr>
                  <pic:blipFill>
                    <a:blip r:embed="rId59"/>
                    <a:stretch>
                      <a:fillRect/>
                    </a:stretch>
                  </pic:blipFill>
                  <pic:spPr>
                    <a:xfrm>
                      <a:off x="0" y="0"/>
                      <a:ext cx="5753100" cy="2844800"/>
                    </a:xfrm>
                    <a:prstGeom prst="rect">
                      <a:avLst/>
                    </a:prstGeom>
                  </pic:spPr>
                </pic:pic>
              </a:graphicData>
            </a:graphic>
          </wp:anchor>
        </w:drawing>
        <w:t xml:space="preserve"> </w:t>
      </w:r>
      <w:bookmarkEnd w:id="1075"/>
    </w:p>
    <w:p>
      <w:pPr>
        <w:pStyle w:val="Normal"/>
      </w:pPr>
      <w:r>
        <w:t>Figure 5.8 – The UML class diagram showing the relationships used in the type maintenance</w:t>
      </w:r>
    </w:p>
    <w:p>
      <w:bookmarkStart w:id="1076" w:name="Conclusion_27"/>
      <w:pPr>
        <w:pStyle w:val="Heading 2"/>
      </w:pPr>
      <w:r>
        <w:rPr>
          <w:rStyle w:val="Text11"/>
        </w:rPr>
        <w:bookmarkStart w:id="1077" w:name="_idTextAnchor339"/>
        <w:t/>
        <w:bookmarkEnd w:id="1077"/>
      </w:r>
      <w:r>
        <w:t>Conclusion</w:t>
      </w:r>
      <w:bookmarkEnd w:id="1076"/>
    </w:p>
    <w:p>
      <w:pPr>
        <w:pStyle w:val="Normal"/>
      </w:pPr>
      <w:r>
        <w:t xml:space="preserve">The examples showed </w:t>
      </w:r>
      <w:r>
        <w:rPr>
          <w:rStyle w:val="Text12"/>
        </w:rPr>
        <w:bookmarkStart w:id="1078" w:name="_idIndexMarker463"/>
        <w:t/>
        <w:bookmarkEnd w:id="1078"/>
      </w:r>
      <w:r>
        <w:t xml:space="preserve">that the pattern can not only improve the maintainability of the code base but also reduce unwanted runtime states, such as a null </w:t>
        <w:t>pointer exception.</w:t>
      </w:r>
    </w:p>
    <w:p>
      <w:pPr>
        <w:pStyle w:val="Normal"/>
      </w:pPr>
      <w:r>
        <w:t xml:space="preserve">An undefined program state can be resolved using an approach that we’ll explore in the </w:t>
        <w:t>next section.</w:t>
      </w:r>
    </w:p>
    <w:p>
      <w:bookmarkStart w:id="1079" w:name="Keeping_all_interested_parties_i"/>
      <w:pPr>
        <w:pStyle w:val="Heading 1"/>
      </w:pPr>
      <w:r>
        <w:rPr>
          <w:rStyle w:val="Text11"/>
        </w:rPr>
        <w:bookmarkStart w:id="1080" w:name="_idTextAnchor340"/>
        <w:t/>
        <w:bookmarkEnd w:id="1080"/>
      </w:r>
      <w:r>
        <w:t>Keeping all interested parties informed using the observer pattern</w:t>
      </w:r>
      <w:bookmarkEnd w:id="1079"/>
    </w:p>
    <w:p>
      <w:pPr>
        <w:pStyle w:val="Normal"/>
      </w:pPr>
      <w:r>
        <w:t>The observer pattern</w:t>
      </w:r>
      <w:r>
        <w:rPr>
          <w:rStyle w:val="Text12"/>
        </w:rPr>
        <w:bookmarkStart w:id="1081" w:name="_idIndexMarker464"/>
        <w:t/>
        <w:bookmarkEnd w:id="1081"/>
      </w:r>
      <w:r>
        <w:t xml:space="preserve"> is sometimes known as the producer-customer pattern. Again, this is a very</w:t>
      </w:r>
      <w:r>
        <w:rPr>
          <w:rStyle w:val="Text12"/>
        </w:rPr>
        <w:bookmarkStart w:id="1082" w:name="_idIndexMarker465"/>
        <w:t/>
        <w:bookmarkEnd w:id="1082"/>
      </w:r>
      <w:r>
        <w:t xml:space="preserve"> common use case that appears across applications and is therefore mentioned in the </w:t>
        <w:t>GoF’s book.</w:t>
      </w:r>
    </w:p>
    <w:p>
      <w:bookmarkStart w:id="1083" w:name="Motivation_28"/>
      <w:pPr>
        <w:pStyle w:val="Heading 2"/>
      </w:pPr>
      <w:r>
        <w:rPr>
          <w:rStyle w:val="Text11"/>
        </w:rPr>
        <w:bookmarkStart w:id="1084" w:name="_idTextAnchor341"/>
        <w:t/>
        <w:bookmarkEnd w:id="1084"/>
      </w:r>
      <w:r>
        <w:t>Motivation</w:t>
      </w:r>
      <w:bookmarkEnd w:id="1083"/>
    </w:p>
    <w:p>
      <w:pPr>
        <w:pStyle w:val="Normal"/>
      </w:pPr>
      <w:r>
        <w:t>A pattern represents</w:t>
      </w:r>
      <w:r>
        <w:rPr>
          <w:rStyle w:val="Text12"/>
        </w:rPr>
        <w:bookmarkStart w:id="1085" w:name="_idIndexMarker466"/>
        <w:t/>
        <w:bookmarkEnd w:id="1085"/>
      </w:r>
      <w:r>
        <w:t xml:space="preserve"> a direct relationship between objects. One object has the role of the producer. A producer may have many customers to whom the information should be delivered. These objects</w:t>
      </w:r>
      <w:r>
        <w:rPr>
          <w:rStyle w:val="Text12"/>
        </w:rPr>
        <w:bookmarkStart w:id="1086" w:name="_idIndexMarker467"/>
        <w:t/>
        <w:bookmarkEnd w:id="1086"/>
      </w:r>
      <w:r>
        <w:t xml:space="preserve"> are sometimes called receivers. When an observer changes its state, all the registered clients are informed of this change. In other words, any changes that occur to the object will cause the observers to </w:t>
        <w:t>be notified.</w:t>
      </w:r>
    </w:p>
    <w:p>
      <w:bookmarkStart w:id="1087" w:name="Finding_it_in_the_JDK_27"/>
      <w:pPr>
        <w:pStyle w:val="Heading 2"/>
      </w:pPr>
      <w:r>
        <w:rPr>
          <w:rStyle w:val="Text11"/>
        </w:rPr>
        <w:bookmarkStart w:id="1088" w:name="_idTextAnchor342"/>
        <w:t/>
        <w:bookmarkEnd w:id="1088"/>
      </w:r>
      <w:r>
        <w:t>Finding it in the JDK</w:t>
      </w:r>
      <w:bookmarkEnd w:id="1087"/>
    </w:p>
    <w:p>
      <w:pPr>
        <w:pStyle w:val="Normal"/>
      </w:pPr>
      <w:r>
        <w:t>The observer pattern</w:t>
      </w:r>
      <w:r>
        <w:rPr>
          <w:rStyle w:val="Text12"/>
        </w:rPr>
        <w:bookmarkStart w:id="1089" w:name="_idIndexMarker468"/>
        <w:t/>
        <w:bookmarkEnd w:id="1089"/>
      </w:r>
      <w:r>
        <w:t xml:space="preserve"> is another fairly commonly used pattern across JDK modules. An example is the </w:t>
      </w:r>
      <w:r>
        <w:rPr>
          <w:rStyle w:val="Text0"/>
        </w:rPr>
        <w:t>Observer</w:t>
      </w:r>
      <w:r>
        <w:t xml:space="preserve"> interface from the </w:t>
      </w:r>
      <w:r>
        <w:rPr>
          <w:rStyle w:val="Text0"/>
        </w:rPr>
        <w:t>java.base</w:t>
      </w:r>
      <w:r>
        <w:t xml:space="preserve"> module and the </w:t>
      </w:r>
      <w:r>
        <w:rPr>
          <w:rStyle w:val="Text0"/>
        </w:rPr>
        <w:t>java.util</w:t>
      </w:r>
      <w:r>
        <w:t xml:space="preserve"> package. Although the interfaces have already been deprecated, they are still used through the </w:t>
      </w:r>
      <w:r>
        <w:rPr>
          <w:rStyle w:val="Text0"/>
        </w:rPr>
        <w:t>Observable</w:t>
      </w:r>
      <w:r>
        <w:t xml:space="preserve"> class in the </w:t>
        <w:t>compiler’s implementations.</w:t>
      </w:r>
    </w:p>
    <w:p>
      <w:bookmarkStart w:id="1090" w:name="Sample_code_28"/>
      <w:pPr>
        <w:pStyle w:val="Heading 2"/>
      </w:pPr>
      <w:r>
        <w:rPr>
          <w:rStyle w:val="Text11"/>
        </w:rPr>
        <w:bookmarkStart w:id="1091" w:name="_idTextAnchor343"/>
        <w:t/>
        <w:bookmarkEnd w:id="1091"/>
      </w:r>
      <w:r>
        <w:t>Sample code</w:t>
      </w:r>
      <w:bookmarkEnd w:id="1090"/>
    </w:p>
    <w:p>
      <w:pPr>
        <w:pStyle w:val="Normal"/>
      </w:pPr>
      <w:r>
        <w:t>Let us examine temperature</w:t>
      </w:r>
      <w:r>
        <w:rPr>
          <w:rStyle w:val="Text12"/>
        </w:rPr>
        <w:bookmarkStart w:id="1092" w:name="_idIndexMarker469"/>
        <w:t/>
        <w:bookmarkEnd w:id="1092"/>
      </w:r>
      <w:r>
        <w:t xml:space="preserve"> control at different locations in the vehicle. The </w:t>
      </w:r>
      <w:r>
        <w:rPr>
          <w:rStyle w:val="Text0"/>
        </w:rPr>
        <w:t>VehicleSystem</w:t>
      </w:r>
      <w:r>
        <w:t xml:space="preserve"> instance should always inform all the interested parties about the temperature goal that each system can adjust itself to (</w:t>
      </w:r>
      <w:r>
        <w:rPr>
          <w:rStyle w:val="Text1"/>
        </w:rPr>
        <w:t>Example 5.16</w:t>
      </w:r>
      <w:r>
        <w:t>):</w:t>
      </w:r>
    </w:p>
    <w:p>
      <w:pPr>
        <w:pStyle w:val="Para 04"/>
      </w:pPr>
      <w:r>
        <w:t xml:space="preserve"/>
        <w:br w:clear="none"/>
        <w:t xml:space="preserve">public static void main(String[] args) {</w:t>
        <w:br w:clear="none"/>
        <w:t xml:space="preserve">    System.out.println("Observer Pattern, vehicle</w:t>
        <w:br w:clear="none"/>
        <w:t xml:space="preserve">        temperature senors");</w:t>
        <w:br w:clear="none"/>
        <w:t xml:space="preserve">    var temperatureControlSystem = new VehicleSystem();</w:t>
        <w:br w:clear="none"/>
        <w:t xml:space="preserve">    new CockpitObserver(temperatureControlSystem);</w:t>
        <w:br w:clear="none"/>
        <w:t xml:space="preserve">    new EngineObserver(temperatureControlSystem);</w:t>
        <w:br w:clear="none"/>
        <w:t xml:space="preserve">    temperatureControlSystem.setState("low");</w:t>
        <w:br w:clear="none"/>
        <w:t xml:space="preserve">}</w:t>
        <w:br w:clear="none"/>
      </w:r>
    </w:p>
    <w:p>
      <w:pPr>
        <w:pStyle w:val="Normal"/>
      </w:pPr>
      <w:r>
        <w:t xml:space="preserve">Here’s </w:t>
        <w:t>the output:</w:t>
      </w:r>
    </w:p>
    <w:p>
      <w:pPr>
        <w:pStyle w:val="Para 08"/>
      </w:pPr>
      <w:r>
        <w:rPr>
          <w:rStyle w:val="Text3"/>
        </w:rPr>
        <w:t xml:space="preserve"/>
        <w:br w:clear="none"/>
      </w:r>
      <w:r>
        <w:t xml:space="preserve">Observer Pattern, vehicle temperature senors</w:t>
        <w:br w:clear="none"/>
      </w:r>
      <w:r>
        <w:rPr>
          <w:rStyle w:val="Text3"/>
        </w:rPr>
        <w:t xml:space="preserve"/>
        <w:br w:clear="none"/>
      </w:r>
      <w:r>
        <w:t xml:space="preserve">CockpitObserver, temperature:'11'</w:t>
        <w:br w:clear="none"/>
      </w:r>
      <w:r>
        <w:rPr>
          <w:rStyle w:val="Text3"/>
        </w:rPr>
        <w:t xml:space="preserve"/>
        <w:br w:clear="none"/>
      </w:r>
      <w:r>
        <w:t xml:space="preserve">EngineObserver, temperature:'4'</w:t>
        <w:br w:clear="none"/>
      </w:r>
    </w:p>
    <w:p>
      <w:pPr>
        <w:pStyle w:val="Normal"/>
      </w:pPr>
      <w:r>
        <w:t>Example 5.16 – Each subsystem adjusts its temperature according to the global setup</w:t>
      </w:r>
    </w:p>
    <w:p>
      <w:pPr>
        <w:pStyle w:val="Normal"/>
      </w:pPr>
      <w:r>
        <w:t xml:space="preserve">The </w:t>
      </w:r>
      <w:r>
        <w:rPr>
          <w:rStyle w:val="Text0"/>
        </w:rPr>
        <w:t>SystemObserver</w:t>
      </w:r>
      <w:r>
        <w:t xml:space="preserve"> abstract class</w:t>
      </w:r>
      <w:r>
        <w:rPr>
          <w:rStyle w:val="Text12"/>
        </w:rPr>
        <w:bookmarkStart w:id="1093" w:name="_idIndexMarker470"/>
        <w:t/>
        <w:bookmarkEnd w:id="1093"/>
      </w:r>
      <w:r>
        <w:t xml:space="preserve"> not only denotes the subsystem under consideration using the construction of sealed classes but also provides a basic template for constructing the intended subsystem (</w:t>
      </w:r>
      <w:r>
        <w:rPr>
          <w:rStyle w:val="Text1"/>
        </w:rPr>
        <w:t>Example 5.17</w:t>
      </w:r>
      <w:r>
        <w:t>):</w:t>
      </w:r>
    </w:p>
    <w:p>
      <w:pPr>
        <w:pStyle w:val="Para 04"/>
      </w:pPr>
      <w:r>
        <w:t xml:space="preserve"/>
        <w:br w:clear="none"/>
        <w:t xml:space="preserve">sealed abstract class SystemObserver permits</w:t>
        <w:br w:clear="none"/>
        <w:t xml:space="preserve">    CockpitObserver, EngineObserver {</w:t>
        <w:br w:clear="none"/>
        <w:t xml:space="preserve">    protected final VehicleSystem system;</w:t>
        <w:br w:clear="none"/>
        <w:t xml:space="preserve">    public SystemObserver(VehicleSystem system) {</w:t>
        <w:br w:clear="none"/>
        <w:t xml:space="preserve">        this.system = system;</w:t>
        <w:br w:clear="none"/>
        <w:t xml:space="preserve">    }</w:t>
        <w:br w:clear="none"/>
        <w:t xml:space="preserve">    abstract void update();</w:t>
        <w:br w:clear="none"/>
        <w:t xml:space="preserve">}</w:t>
        <w:br w:clear="none"/>
      </w:r>
    </w:p>
    <w:p>
      <w:pPr>
        <w:pStyle w:val="Normal"/>
      </w:pPr>
      <w:r>
        <w:t>Example 5.17 – The newly added subsystem follows the generic template to enforce the maintainability</w:t>
      </w:r>
    </w:p>
    <w:p>
      <w:pPr>
        <w:pStyle w:val="Normal"/>
      </w:pPr>
      <w:r>
        <w:t>Each instance contains a reference to the main system that controls the temperature target (</w:t>
      </w:r>
      <w:r>
        <w:rPr>
          <w:rStyle w:val="Text1"/>
        </w:rPr>
        <w:t>Figure 5</w:t>
        <w:t>.9</w:t>
      </w:r>
      <w:r>
        <w:t>):</w:t>
      </w:r>
    </w:p>
    <w:p>
      <w:bookmarkStart w:id="1094" w:name="_idContainer0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16300"/>
            <wp:effectExtent l="0" r="0" t="0" b="0"/>
            <wp:wrapTopAndBottom/>
            <wp:docPr id="56" name="B18884_05_09.jpg" descr="Figure 5.9 – A UML class diagram emphasizes the relationships between systems"/>
            <wp:cNvGraphicFramePr>
              <a:graphicFrameLocks noChangeAspect="1"/>
            </wp:cNvGraphicFramePr>
            <a:graphic>
              <a:graphicData uri="http://schemas.openxmlformats.org/drawingml/2006/picture">
                <pic:pic>
                  <pic:nvPicPr>
                    <pic:cNvPr id="0" name="B18884_05_09.jpg" descr="Figure 5.9 – A UML class diagram emphasizes the relationships between systems"/>
                    <pic:cNvPicPr/>
                  </pic:nvPicPr>
                  <pic:blipFill>
                    <a:blip r:embed="rId60"/>
                    <a:stretch>
                      <a:fillRect/>
                    </a:stretch>
                  </pic:blipFill>
                  <pic:spPr>
                    <a:xfrm>
                      <a:off x="0" y="0"/>
                      <a:ext cx="5943600" cy="3416300"/>
                    </a:xfrm>
                    <a:prstGeom prst="rect">
                      <a:avLst/>
                    </a:prstGeom>
                  </pic:spPr>
                </pic:pic>
              </a:graphicData>
            </a:graphic>
          </wp:anchor>
        </w:drawing>
        <w:t xml:space="preserve"> </w:t>
      </w:r>
      <w:bookmarkEnd w:id="1094"/>
    </w:p>
    <w:p>
      <w:pPr>
        <w:pStyle w:val="Normal"/>
      </w:pPr>
      <w:r>
        <w:t>Figure 5.9 – A UML class diagram emphasizes the relationships between systems</w:t>
      </w:r>
    </w:p>
    <w:p>
      <w:bookmarkStart w:id="1095" w:name="Conclusion_28"/>
      <w:pPr>
        <w:pStyle w:val="Heading 2"/>
      </w:pPr>
      <w:r>
        <w:rPr>
          <w:rStyle w:val="Text11"/>
        </w:rPr>
        <w:bookmarkStart w:id="1096" w:name="_idTextAnchor344"/>
        <w:t/>
        <w:bookmarkEnd w:id="1096"/>
      </w:r>
      <w:r>
        <w:t>Conclusion</w:t>
      </w:r>
      <w:bookmarkEnd w:id="1095"/>
    </w:p>
    <w:p>
      <w:pPr>
        <w:pStyle w:val="Normal"/>
      </w:pPr>
      <w:r>
        <w:t xml:space="preserve">The observer pattern is another </w:t>
      </w:r>
      <w:r>
        <w:rPr>
          <w:rStyle w:val="Text12"/>
        </w:rPr>
        <w:bookmarkStart w:id="1097" w:name="_idIndexMarker471"/>
        <w:t/>
        <w:bookmarkEnd w:id="1097"/>
      </w:r>
      <w:r>
        <w:t xml:space="preserve">very powerful one: it allows the client to keep all stakeholders informed without the need to change or understand the implementation. The pattern properly encapsulates and decouples the logic and allows the use of configurable processes </w:t>
        <w:t>at runtime.</w:t>
      </w:r>
    </w:p>
    <w:p>
      <w:pPr>
        <w:pStyle w:val="Normal"/>
      </w:pPr>
      <w:r>
        <w:t xml:space="preserve">The next section shows how to solve linked </w:t>
        <w:t>processes separately.</w:t>
      </w:r>
    </w:p>
    <w:p>
      <w:bookmarkStart w:id="1098" w:name="Dealing_with_instance_stages_by"/>
      <w:pPr>
        <w:pStyle w:val="Heading 1"/>
      </w:pPr>
      <w:r>
        <w:rPr>
          <w:rStyle w:val="Text11"/>
        </w:rPr>
        <w:bookmarkStart w:id="1099" w:name="_idTextAnchor345"/>
        <w:t/>
        <w:bookmarkEnd w:id="1099"/>
      </w:r>
      <w:r>
        <w:t>Dealing with instance stages by using the pipeline pattern</w:t>
      </w:r>
      <w:bookmarkEnd w:id="1098"/>
    </w:p>
    <w:p>
      <w:pPr>
        <w:pStyle w:val="Normal"/>
      </w:pPr>
      <w:r>
        <w:t>The pipeline pattern</w:t>
      </w:r>
      <w:r>
        <w:rPr>
          <w:rStyle w:val="Text12"/>
        </w:rPr>
        <w:bookmarkStart w:id="1100" w:name="_idIndexMarker472"/>
        <w:t/>
        <w:bookmarkEnd w:id="1100"/>
      </w:r>
      <w:r>
        <w:t xml:space="preserve"> can make a significant contribution</w:t>
      </w:r>
      <w:r>
        <w:rPr>
          <w:rStyle w:val="Text12"/>
        </w:rPr>
        <w:bookmarkStart w:id="1101" w:name="_idIndexMarker473"/>
        <w:t/>
        <w:bookmarkEnd w:id="1101"/>
      </w:r>
      <w:r>
        <w:t xml:space="preserve"> to improving the organization of multiple </w:t>
        <w:t>downstream operations.</w:t>
      </w:r>
    </w:p>
    <w:p>
      <w:bookmarkStart w:id="1102" w:name="Motivation_29"/>
      <w:pPr>
        <w:pStyle w:val="Heading 2"/>
      </w:pPr>
      <w:r>
        <w:rPr>
          <w:rStyle w:val="Text11"/>
        </w:rPr>
        <w:bookmarkStart w:id="1103" w:name="_idTextAnchor346"/>
        <w:t/>
        <w:bookmarkEnd w:id="1103"/>
      </w:r>
      <w:r>
        <w:t>Motivation</w:t>
      </w:r>
      <w:bookmarkEnd w:id="1102"/>
    </w:p>
    <w:p>
      <w:pPr>
        <w:pStyle w:val="Normal"/>
      </w:pPr>
      <w:r>
        <w:t>This pattern improves</w:t>
      </w:r>
      <w:r>
        <w:rPr>
          <w:rStyle w:val="Text12"/>
        </w:rPr>
        <w:bookmarkStart w:id="1104" w:name="_idIndexMarker474"/>
        <w:t/>
        <w:bookmarkEnd w:id="1104"/>
      </w:r>
      <w:r>
        <w:t xml:space="preserve"> data processing in a series of stages by providing an initial input and passing the processed output along for use in subsequent stages. The processing elements are arranged in a continuous pipeline so that the output of one is the input of another, similar to how a physical pipe works. A pipeline pattern can provide some kind of buffering between successive members, represented by object instances. The information that flows through these pipes is often a stream </w:t>
        <w:t>of records.</w:t>
      </w:r>
    </w:p>
    <w:p>
      <w:bookmarkStart w:id="1105" w:name="Finding_it_in_the_JDK_28"/>
      <w:pPr>
        <w:pStyle w:val="Heading 2"/>
      </w:pPr>
      <w:r>
        <w:rPr>
          <w:rStyle w:val="Text11"/>
        </w:rPr>
        <w:bookmarkStart w:id="1106" w:name="_idTextAnchor347"/>
        <w:t/>
        <w:bookmarkEnd w:id="1106"/>
      </w:r>
      <w:r>
        <w:t>Finding it in the JDK</w:t>
      </w:r>
      <w:bookmarkEnd w:id="1105"/>
    </w:p>
    <w:p>
      <w:pPr>
        <w:pStyle w:val="Normal"/>
      </w:pPr>
      <w:r>
        <w:t>The most obvious example of the</w:t>
      </w:r>
      <w:r>
        <w:rPr>
          <w:rStyle w:val="Text12"/>
        </w:rPr>
        <w:bookmarkStart w:id="1107" w:name="_idIndexMarker475"/>
        <w:t/>
        <w:bookmarkEnd w:id="1107"/>
      </w:r>
      <w:r>
        <w:t xml:space="preserve"> use of the pipeline pattern is the </w:t>
      </w:r>
      <w:r>
        <w:rPr>
          <w:rStyle w:val="Text0"/>
        </w:rPr>
        <w:t>Stream</w:t>
      </w:r>
      <w:r>
        <w:t xml:space="preserve"> interface and its implementations. The interface is part of the Stream API and is shipped together with the </w:t>
      </w:r>
      <w:r>
        <w:rPr>
          <w:rStyle w:val="Text0"/>
        </w:rPr>
        <w:t>java.base</w:t>
      </w:r>
      <w:r>
        <w:t xml:space="preserve"> module and the </w:t>
      </w:r>
      <w:r>
        <w:rPr>
          <w:rStyle w:val="Text0"/>
        </w:rPr>
        <w:t>java.util.stream</w:t>
      </w:r>
      <w:r>
        <w:t xml:space="preserve"> package.</w:t>
      </w:r>
    </w:p>
    <w:p>
      <w:bookmarkStart w:id="1108" w:name="Sample_code_29"/>
      <w:pPr>
        <w:pStyle w:val="Heading 2"/>
      </w:pPr>
      <w:r>
        <w:rPr>
          <w:rStyle w:val="Text11"/>
        </w:rPr>
        <w:bookmarkStart w:id="1109" w:name="_idTextAnchor348"/>
        <w:t/>
        <w:bookmarkEnd w:id="1109"/>
      </w:r>
      <w:r>
        <w:t>Sample code</w:t>
      </w:r>
      <w:bookmarkEnd w:id="1108"/>
    </w:p>
    <w:p>
      <w:pPr>
        <w:pStyle w:val="Normal"/>
      </w:pPr>
      <w:r>
        <w:t>Let’s imagine a sequence</w:t>
      </w:r>
      <w:r>
        <w:rPr>
          <w:rStyle w:val="Text12"/>
        </w:rPr>
        <w:bookmarkStart w:id="1110" w:name="_idIndexMarker476"/>
        <w:t/>
        <w:bookmarkEnd w:id="1110"/>
      </w:r>
      <w:r>
        <w:t xml:space="preserve"> of processes that need to be carried out in a vehicle, define them, and put them in sequence. We then initialize a </w:t>
      </w:r>
      <w:r>
        <w:rPr>
          <w:rStyle w:val="Text0"/>
        </w:rPr>
        <w:t>SystemElement</w:t>
      </w:r>
      <w:r>
        <w:t xml:space="preserve"> container that collects information abou</w:t>
      </w:r>
      <w:r>
        <w:rPr>
          <w:rStyle w:val="Text12"/>
        </w:rPr>
        <w:bookmarkStart w:id="1111" w:name="_idTextAnchor349"/>
        <w:t/>
        <w:bookmarkEnd w:id="1111"/>
      </w:r>
      <w:r>
        <w:t>t the</w:t>
      </w:r>
      <w:r>
        <w:rPr>
          <w:rStyle w:val="Text12"/>
        </w:rPr>
        <w:bookmarkStart w:id="1112" w:name="_idTextAnchor350"/>
        <w:t/>
        <w:bookmarkEnd w:id="1112"/>
      </w:r>
      <w:r>
        <w:t xml:space="preserve"> results of each process (</w:t>
      </w:r>
      <w:r>
        <w:rPr>
          <w:rStyle w:val="Text1"/>
        </w:rPr>
        <w:t>Example 5.18</w:t>
      </w:r>
      <w:r>
        <w:t>):</w:t>
      </w:r>
    </w:p>
    <w:p>
      <w:pPr>
        <w:pStyle w:val="Para 04"/>
      </w:pPr>
      <w:r>
        <w:t xml:space="preserve"/>
        <w:br w:clear="none"/>
        <w:t xml:space="preserve">public static void main(String[] args) {</w:t>
        <w:br w:clear="none"/>
        <w:t xml:space="preserve">    System.out.println("Pipeline Pattern, vehic</w:t>
        <w:br w:clear="none"/>
      </w:r>
      <w:r>
        <w:rPr>
          <w:rStyle w:val="Text11"/>
        </w:rPr>
      </w:r>
      <w:r>
        <w:t xml:space="preserve">le turn on</w:t>
        <w:br w:clear="none"/>
        <w:t xml:space="preserve">        states");</w:t>
        <w:br w:clear="none"/>
        <w:t xml:space="preserve">    var pipeline = new PipeElement&lt;&gt;(new EngineProcessor())</w:t>
        <w:br w:clear="none"/>
        <w:t xml:space="preserve">            .addProcessor(new BreakProcessor())</w:t>
        <w:br w:clear="none"/>
        <w:t xml:space="preserve">            .addProcessor(new TransmissionProcessor());</w:t>
        <w:br w:clear="none"/>
        <w:t xml:space="preserve">    var systemState = pipeline.process(new</w:t>
        <w:br w:clear="none"/>
        <w:t xml:space="preserve">        SystemElement());</w:t>
        <w:br w:clear="none"/>
        <w:t xml:space="preserve">    System.out.println(systemState.logSummary());</w:t>
        <w:br w:clear="none"/>
        <w:t xml:space="preserve">}</w:t>
        <w:br w:clear="none"/>
      </w:r>
    </w:p>
    <w:p>
      <w:pPr>
        <w:pStyle w:val="Normal"/>
      </w:pPr>
      <w:r>
        <w:t xml:space="preserve">Here’s </w:t>
        <w:t>the output:</w:t>
      </w:r>
    </w:p>
    <w:p>
      <w:pPr>
        <w:pStyle w:val="Para 08"/>
      </w:pPr>
      <w:r>
        <w:rPr>
          <w:rStyle w:val="Text3"/>
        </w:rPr>
        <w:t xml:space="preserve"/>
        <w:br w:clear="none"/>
      </w:r>
      <w:r>
        <w:t xml:space="preserve">Pipeline Pattern, vehicle turn on states</w:t>
        <w:br w:clear="none"/>
      </w:r>
      <w:r>
        <w:rPr>
          <w:rStyle w:val="Text3"/>
        </w:rPr>
        <w:t xml:space="preserve"/>
        <w:br w:clear="none"/>
      </w:r>
      <w:r>
        <w:t xml:space="preserve">engine-system,break-system,transmission-system</w:t>
        <w:br w:clear="none"/>
      </w:r>
    </w:p>
    <w:p>
      <w:pPr>
        <w:pStyle w:val="Normal"/>
      </w:pPr>
      <w:r>
        <w:t>Example 5.18 – Each process result is considered in the final summary</w:t>
      </w:r>
    </w:p>
    <w:p>
      <w:pPr>
        <w:pStyle w:val="Normal"/>
      </w:pPr>
      <w:r>
        <w:t xml:space="preserve">The basic construction is </w:t>
      </w:r>
      <w:r>
        <w:rPr>
          <w:rStyle w:val="Text0"/>
        </w:rPr>
        <w:t>PipeElement</w:t>
      </w:r>
      <w:r>
        <w:t>, which defines</w:t>
      </w:r>
      <w:r>
        <w:rPr>
          <w:rStyle w:val="Text12"/>
        </w:rPr>
        <w:bookmarkStart w:id="1113" w:name="_idIndexMarker477"/>
        <w:t/>
        <w:bookmarkEnd w:id="1113"/>
      </w:r>
      <w:r>
        <w:t xml:space="preserve"> not only input types but also outputs. Moreover, it defines the order of information processing (</w:t>
      </w:r>
      <w:r>
        <w:rPr>
          <w:rStyle w:val="Text1"/>
        </w:rPr>
        <w:t>Example 5.19</w:t>
      </w:r>
      <w:r>
        <w:t>):</w:t>
      </w:r>
    </w:p>
    <w:p>
      <w:pPr>
        <w:pStyle w:val="Para 04"/>
      </w:pPr>
      <w:r>
        <w:t xml:space="preserve"/>
        <w:br w:clear="none"/>
        <w:t xml:space="preserve">class PipeElement&lt;E extends Element, R extends Element&gt; {</w:t>
        <w:br w:clear="none"/>
        <w:t xml:space="preserve">    private final Processor&lt;E, R&gt; processor;</w:t>
        <w:br w:clear="none"/>
        <w:t xml:space="preserve">   ...</w:t>
        <w:br w:clear="none"/>
        <w:t xml:space="preserve">    &lt;O extends Element&gt; PipeElement&lt;E, O&gt; addProcessor</w:t>
        <w:br w:clear="none"/>
        <w:t xml:space="preserve">        (Processor&lt;R, O&gt; p){</w:t>
        <w:br w:clear="none"/>
        <w:t xml:space="preserve">        return new PipeElement&lt;&gt;(input -&gt; p.process</w:t>
        <w:br w:clear="none"/>
        <w:t xml:space="preserve">            (processor.process(input)));</w:t>
        <w:br w:clear="none"/>
        <w:t xml:space="preserve">    }</w:t>
        <w:br w:clear="none"/>
        <w:t xml:space="preserve">    R process(E inputElement){</w:t>
        <w:br w:clear="none"/>
        <w:t xml:space="preserve">        return processor.process(inputElement);</w:t>
        <w:br w:clear="none"/>
        <w:t xml:space="preserve">    }</w:t>
        <w:br w:clear="none"/>
        <w:t xml:space="preserve">}</w:t>
        <w:br w:clear="none"/>
      </w:r>
    </w:p>
    <w:p>
      <w:pPr>
        <w:pStyle w:val="Normal"/>
      </w:pPr>
      <w:r>
        <w:t>Example 5.19 – The addProcessor method defines the order of the processor’s process method execution</w:t>
      </w:r>
    </w:p>
    <w:p>
      <w:pPr>
        <w:pStyle w:val="Normal"/>
      </w:pPr>
      <w:r>
        <w:t xml:space="preserve">Each processor implementation can be considered a functional interface construct, and the </w:t>
      </w:r>
      <w:r>
        <w:rPr>
          <w:rStyle w:val="Text0"/>
        </w:rPr>
        <w:t>Element</w:t>
      </w:r>
      <w:r>
        <w:t xml:space="preserve"> implementation can be changed on demand</w:t>
      </w:r>
      <w:r>
        <w:rPr>
          <w:rStyle w:val="Text12"/>
        </w:rPr>
        <w:bookmarkStart w:id="1114" w:name="_idIndexMarker478"/>
        <w:t/>
        <w:bookmarkEnd w:id="1114"/>
      </w:r>
      <w:r>
        <w:t xml:space="preserve"> without breaking the pipeline base code (</w:t>
      </w:r>
      <w:r>
        <w:rPr>
          <w:rStyle w:val="Text1"/>
        </w:rPr>
        <w:t>Figure 5</w:t>
        <w:t>.10</w:t>
      </w:r>
      <w:r>
        <w:t>):</w:t>
      </w:r>
    </w:p>
    <w:p>
      <w:bookmarkStart w:id="1115" w:name="_idContainer0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92800" cy="3987800"/>
            <wp:effectExtent l="0" r="0" t="0" b="0"/>
            <wp:wrapTopAndBottom/>
            <wp:docPr id="57" name="B18884_05_10.jpg" descr="Figure 5.10 – The UML class diagram showing how pipeline type safety is maintained"/>
            <wp:cNvGraphicFramePr>
              <a:graphicFrameLocks noChangeAspect="1"/>
            </wp:cNvGraphicFramePr>
            <a:graphic>
              <a:graphicData uri="http://schemas.openxmlformats.org/drawingml/2006/picture">
                <pic:pic>
                  <pic:nvPicPr>
                    <pic:cNvPr id="0" name="B18884_05_10.jpg" descr="Figure 5.10 – The UML class diagram showing how pipeline type safety is maintained"/>
                    <pic:cNvPicPr/>
                  </pic:nvPicPr>
                  <pic:blipFill>
                    <a:blip r:embed="rId61"/>
                    <a:stretch>
                      <a:fillRect/>
                    </a:stretch>
                  </pic:blipFill>
                  <pic:spPr>
                    <a:xfrm>
                      <a:off x="0" y="0"/>
                      <a:ext cx="5892800" cy="3987800"/>
                    </a:xfrm>
                    <a:prstGeom prst="rect">
                      <a:avLst/>
                    </a:prstGeom>
                  </pic:spPr>
                </pic:pic>
              </a:graphicData>
            </a:graphic>
          </wp:anchor>
        </w:drawing>
        <w:t xml:space="preserve"> </w:t>
      </w:r>
      <w:bookmarkEnd w:id="1115"/>
    </w:p>
    <w:p>
      <w:pPr>
        <w:pStyle w:val="Normal"/>
      </w:pPr>
      <w:r>
        <w:t>Figure 5.10 – The UML class diagram showing how pipeline type safety is maintained</w:t>
      </w:r>
    </w:p>
    <w:p>
      <w:bookmarkStart w:id="1116" w:name="Conclusion_29"/>
      <w:pPr>
        <w:pStyle w:val="Heading 2"/>
      </w:pPr>
      <w:r>
        <w:rPr>
          <w:rStyle w:val="Text11"/>
        </w:rPr>
        <w:bookmarkStart w:id="1117" w:name="_idTextAnchor352"/>
        <w:t/>
        <w:bookmarkEnd w:id="1117"/>
      </w:r>
      <w:r>
        <w:t>Conclusion</w:t>
      </w:r>
      <w:bookmarkEnd w:id="1116"/>
    </w:p>
    <w:p>
      <w:pPr>
        <w:pStyle w:val="Normal"/>
      </w:pPr>
      <w:r>
        <w:t>The presented example</w:t>
      </w:r>
      <w:r>
        <w:rPr>
          <w:rStyle w:val="Text12"/>
        </w:rPr>
        <w:bookmarkStart w:id="1118" w:name="_idIndexMarker479"/>
        <w:t/>
        <w:bookmarkEnd w:id="1118"/>
      </w:r>
      <w:r>
        <w:t xml:space="preserve"> shows the advantages of a clear separation of processes contributing to the final result. The pipeline pattern has the potential to create complex operational sequences that can be easily tested and also </w:t>
        <w:t>dynamically changed.</w:t>
      </w:r>
    </w:p>
    <w:p>
      <w:pPr>
        <w:pStyle w:val="Normal"/>
      </w:pPr>
      <w:r>
        <w:t xml:space="preserve">Let’s explore how each intended element can change its state in the </w:t>
        <w:t>next section.</w:t>
      </w:r>
    </w:p>
    <w:p>
      <w:bookmarkStart w:id="1119" w:name="Changing_object_behavior_with_th"/>
      <w:pPr>
        <w:pStyle w:val="Heading 1"/>
      </w:pPr>
      <w:r>
        <w:rPr>
          <w:rStyle w:val="Text11"/>
        </w:rPr>
        <w:bookmarkStart w:id="1120" w:name="_idTextAnchor353"/>
        <w:t/>
        <w:bookmarkEnd w:id="1120"/>
      </w:r>
      <w:r>
        <w:t>Changing object behavior with the state pattern</w:t>
      </w:r>
      <w:bookmarkEnd w:id="1119"/>
    </w:p>
    <w:p>
      <w:pPr>
        <w:pStyle w:val="Normal"/>
      </w:pPr>
      <w:r>
        <w:t>The behavior state pattern</w:t>
      </w:r>
      <w:r>
        <w:rPr>
          <w:rStyle w:val="Text12"/>
        </w:rPr>
        <w:bookmarkStart w:id="1121" w:name="_idIndexMarker480"/>
        <w:t/>
        <w:bookmarkEnd w:id="1121"/>
      </w:r>
      <w:r>
        <w:t xml:space="preserve"> defines the procedure for influencing an object’s internal</w:t>
      </w:r>
      <w:r>
        <w:rPr>
          <w:rStyle w:val="Text12"/>
        </w:rPr>
        <w:bookmarkStart w:id="1122" w:name="_idIndexMarker481"/>
        <w:t/>
        <w:bookmarkEnd w:id="1122"/>
      </w:r>
      <w:r>
        <w:t xml:space="preserve"> processes based on the mutation of its internal state. This pattern is part of the </w:t>
        <w:t>GoF’s book.</w:t>
      </w:r>
    </w:p>
    <w:p>
      <w:bookmarkStart w:id="1123" w:name="Motivation_30"/>
      <w:pPr>
        <w:pStyle w:val="Heading 2"/>
      </w:pPr>
      <w:r>
        <w:rPr>
          <w:rStyle w:val="Text11"/>
        </w:rPr>
        <w:bookmarkStart w:id="1124" w:name="_idTextAnchor354"/>
        <w:t/>
        <w:bookmarkEnd w:id="1124"/>
      </w:r>
      <w:r>
        <w:t>Motivation</w:t>
      </w:r>
      <w:bookmarkEnd w:id="1123"/>
    </w:p>
    <w:p>
      <w:pPr>
        <w:pStyle w:val="Normal"/>
      </w:pPr>
      <w:r>
        <w:t>Object states can be thought</w:t>
      </w:r>
      <w:r>
        <w:rPr>
          <w:rStyle w:val="Text12"/>
        </w:rPr>
        <w:bookmarkStart w:id="1125" w:name="_idIndexMarker482"/>
        <w:t/>
        <w:bookmarkEnd w:id="1125"/>
      </w:r>
      <w:r>
        <w:t xml:space="preserve"> of as representing the concept of a finite machine. A pattern allows an object to change its behavior when its internal state changes. The state pattern enforces that an object describes its internal states with specific classes, and maps responses to those states to </w:t>
        <w:t>specific instances.</w:t>
      </w:r>
    </w:p>
    <w:p>
      <w:bookmarkStart w:id="1126" w:name="Finding_it_in_the_JDK_29"/>
      <w:pPr>
        <w:pStyle w:val="Heading 2"/>
      </w:pPr>
      <w:r>
        <w:rPr>
          <w:rStyle w:val="Text11"/>
        </w:rPr>
        <w:bookmarkStart w:id="1127" w:name="_idTextAnchor355"/>
        <w:t/>
        <w:bookmarkEnd w:id="1127"/>
      </w:r>
      <w:r>
        <w:t>Finding it in the JDK</w:t>
      </w:r>
      <w:bookmarkEnd w:id="1126"/>
    </w:p>
    <w:p>
      <w:pPr>
        <w:pStyle w:val="Normal"/>
      </w:pPr>
      <w:r>
        <w:t>Usage of the state pattern</w:t>
      </w:r>
      <w:r>
        <w:rPr>
          <w:rStyle w:val="Text12"/>
        </w:rPr>
        <w:bookmarkStart w:id="1128" w:name="_idIndexMarker483"/>
        <w:t/>
        <w:bookmarkEnd w:id="1128"/>
      </w:r>
      <w:r>
        <w:t xml:space="preserve"> can be found in the implementation of the </w:t>
      </w:r>
      <w:r>
        <w:rPr>
          <w:rStyle w:val="Text0"/>
        </w:rPr>
        <w:t>jlink</w:t>
      </w:r>
      <w:r>
        <w:t xml:space="preserve"> plugin, the </w:t>
      </w:r>
      <w:r>
        <w:rPr>
          <w:rStyle w:val="Text0"/>
        </w:rPr>
        <w:t>jdk.jlink</w:t>
      </w:r>
      <w:r>
        <w:t xml:space="preserve"> module, and the </w:t>
      </w:r>
      <w:r>
        <w:rPr>
          <w:rStyle w:val="Text0"/>
        </w:rPr>
        <w:t>jdk.tools.jlink.plugin</w:t>
      </w:r>
      <w:r>
        <w:t xml:space="preserve"> package. The interface plugin defines a nested enum class, </w:t>
      </w:r>
      <w:r>
        <w:rPr>
          <w:rStyle w:val="Text0"/>
        </w:rPr>
        <w:t>State</w:t>
      </w:r>
      <w:r>
        <w:t xml:space="preserve">, whose values are references to the states </w:t>
        <w:t>in question.</w:t>
      </w:r>
    </w:p>
    <w:p>
      <w:bookmarkStart w:id="1129" w:name="Sample_code_30"/>
      <w:pPr>
        <w:pStyle w:val="Heading 2"/>
      </w:pPr>
      <w:r>
        <w:rPr>
          <w:rStyle w:val="Text11"/>
        </w:rPr>
        <w:bookmarkStart w:id="1130" w:name="_idTextAnchor356"/>
        <w:t/>
        <w:bookmarkEnd w:id="1130"/>
      </w:r>
      <w:r>
        <w:t>Sample code</w:t>
      </w:r>
      <w:bookmarkEnd w:id="1129"/>
    </w:p>
    <w:p>
      <w:pPr>
        <w:pStyle w:val="Normal"/>
      </w:pPr>
      <w:r>
        <w:t>The next example considers</w:t>
      </w:r>
      <w:r>
        <w:rPr>
          <w:rStyle w:val="Text12"/>
        </w:rPr>
        <w:bookmarkStart w:id="1131" w:name="_idIndexMarker484"/>
        <w:t/>
        <w:bookmarkEnd w:id="1131"/>
      </w:r>
      <w:r>
        <w:t xml:space="preserve"> that each vehicle has different states that are well identified (</w:t>
      </w:r>
      <w:r>
        <w:rPr>
          <w:rStyle w:val="Text1"/>
        </w:rPr>
        <w:t>Example 5.20</w:t>
      </w:r>
      <w:r>
        <w:t>):</w:t>
      </w:r>
    </w:p>
    <w:p>
      <w:pPr>
        <w:pStyle w:val="Para 04"/>
      </w:pPr>
      <w:r>
        <w:t xml:space="preserve"/>
        <w:br w:clear="none"/>
        <w:t xml:space="preserve">public static void main(String[] args) {</w:t>
        <w:br w:clear="none"/>
        <w:t xml:space="preserve">    System.out.println("State Pattern, vehicle turn on</w:t>
        <w:br w:clear="none"/>
        <w:t xml:space="preserve">        states");</w:t>
        <w:br w:clear="none"/>
        <w:t xml:space="preserve">    ...</w:t>
        <w:br w:clear="none"/>
        <w:t xml:space="preserve">    var initState = new InitState();</w:t>
        <w:br w:clear="none"/>
        <w:t xml:space="preserve">    var startState = new StartState();</w:t>
        <w:br w:clear="none"/>
        <w:t xml:space="preserve">    var stopState = new StopState();</w:t>
        <w:br w:clear="none"/>
        <w:t xml:space="preserve">    vehicle.setState(initState);</w:t>
        <w:br w:clear="none"/>
        <w:t xml:space="preserve">    System.out.println("Vehicle state2:" +</w:t>
        <w:br w:clear="none"/>
        <w:t xml:space="preserve">        vehicle.getState());</w:t>
        <w:br w:clear="none"/>
        <w:t xml:space="preserve">    vehicle.setState(startState);</w:t>
        <w:br w:clear="none"/>
        <w:t xml:space="preserve">    System.out.println("Vehicle state3:" +</w:t>
        <w:br w:clear="none"/>
        <w:t xml:space="preserve">        vehicle.getState());</w:t>
        <w:br w:clear="none"/>
        <w:t xml:space="preserve">    vehicle.setState(stopState);</w:t>
        <w:br w:clear="none"/>
        <w:t xml:space="preserve">    System.out.println("Vehicle state4:" +</w:t>
        <w:br w:clear="none"/>
        <w:t xml:space="preserve">        vehicle.getState());</w:t>
        <w:br w:clear="none"/>
        <w:t xml:space="preserve">}</w:t>
        <w:br w:clear="none"/>
      </w:r>
    </w:p>
    <w:p>
      <w:pPr>
        <w:pStyle w:val="Normal"/>
      </w:pPr>
      <w:r>
        <w:t xml:space="preserve">Here’s </w:t>
        <w:t>the</w:t>
      </w:r>
      <w:r>
        <w:rPr>
          <w:rStyle w:val="Text12"/>
        </w:rPr>
        <w:bookmarkStart w:id="1132" w:name="_idIndexMarker485"/>
        <w:t/>
        <w:bookmarkEnd w:id="1132"/>
      </w:r>
      <w:r>
        <w:t xml:space="preserve"> output:</w:t>
      </w:r>
    </w:p>
    <w:p>
      <w:pPr>
        <w:pStyle w:val="Para 08"/>
      </w:pPr>
      <w:r>
        <w:rPr>
          <w:rStyle w:val="Text3"/>
        </w:rPr>
        <w:t xml:space="preserve"/>
        <w:br w:clear="none"/>
      </w:r>
      <w:r>
        <w:t xml:space="preserve">State Pattern, vehicle turn on states</w:t>
        <w:br w:clear="none"/>
      </w:r>
      <w:r>
        <w:rPr>
          <w:rStyle w:val="Text3"/>
        </w:rPr>
        <w:t xml:space="preserve"/>
        <w:br w:clear="none"/>
      </w:r>
      <w:r>
        <w:t xml:space="preserve">Vehicle state2:InitState{vehicle=truck}</w:t>
        <w:br w:clear="none"/>
      </w:r>
      <w:r>
        <w:rPr>
          <w:rStyle w:val="Text3"/>
        </w:rPr>
        <w:t xml:space="preserve"/>
        <w:br w:clear="none"/>
      </w:r>
      <w:r>
        <w:t xml:space="preserve">Vehicle state3:StartState{vehicle=truck}</w:t>
        <w:br w:clear="none"/>
      </w:r>
      <w:r>
        <w:rPr>
          <w:rStyle w:val="Text3"/>
        </w:rPr>
        <w:t xml:space="preserve"/>
        <w:br w:clear="none"/>
      </w:r>
      <w:r>
        <w:t xml:space="preserve">Vehicle state4:StopState{vehicle=truck}</w:t>
        <w:br w:clear="none"/>
      </w:r>
    </w:p>
    <w:p>
      <w:pPr>
        <w:pStyle w:val="Normal"/>
      </w:pPr>
      <w:r>
        <w:t>Example 5.20 – Vehicle states are nicely encapsulated and separated from the client logic</w:t>
      </w:r>
    </w:p>
    <w:p>
      <w:pPr>
        <w:pStyle w:val="Normal"/>
      </w:pPr>
      <w:r>
        <w:t xml:space="preserve">Each </w:t>
      </w:r>
      <w:r>
        <w:rPr>
          <w:rStyle w:val="Text0"/>
        </w:rPr>
        <w:t>Vehicle</w:t>
      </w:r>
      <w:r>
        <w:t xml:space="preserve"> state considered can be developed independently and properly separated from the client logic (</w:t>
      </w:r>
      <w:r>
        <w:rPr>
          <w:rStyle w:val="Text1"/>
        </w:rPr>
        <w:t>Figure 5</w:t>
        <w:t>.11</w:t>
      </w:r>
      <w:r>
        <w:t>):</w:t>
      </w:r>
    </w:p>
    <w:p>
      <w:bookmarkStart w:id="1133" w:name="_idContainer07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99100" cy="4699000"/>
            <wp:effectExtent l="0" r="0" t="0" b="0"/>
            <wp:wrapTopAndBottom/>
            <wp:docPr id="58" name="B18884_05_11.jpg" descr="Figure 5.11 – The UML class diagram showing the relation between the states considered"/>
            <wp:cNvGraphicFramePr>
              <a:graphicFrameLocks noChangeAspect="1"/>
            </wp:cNvGraphicFramePr>
            <a:graphic>
              <a:graphicData uri="http://schemas.openxmlformats.org/drawingml/2006/picture">
                <pic:pic>
                  <pic:nvPicPr>
                    <pic:cNvPr id="0" name="B18884_05_11.jpg" descr="Figure 5.11 – The UML class diagram showing the relation between the states considered"/>
                    <pic:cNvPicPr/>
                  </pic:nvPicPr>
                  <pic:blipFill>
                    <a:blip r:embed="rId62"/>
                    <a:stretch>
                      <a:fillRect/>
                    </a:stretch>
                  </pic:blipFill>
                  <pic:spPr>
                    <a:xfrm>
                      <a:off x="0" y="0"/>
                      <a:ext cx="5499100" cy="4699000"/>
                    </a:xfrm>
                    <a:prstGeom prst="rect">
                      <a:avLst/>
                    </a:prstGeom>
                  </pic:spPr>
                </pic:pic>
              </a:graphicData>
            </a:graphic>
          </wp:anchor>
        </w:drawing>
        <w:t xml:space="preserve"> </w:t>
      </w:r>
      <w:bookmarkEnd w:id="1133"/>
    </w:p>
    <w:p>
      <w:pPr>
        <w:pStyle w:val="Normal"/>
      </w:pPr>
      <w:r>
        <w:t>Figure 5.11 – The UML class diagram showing the relation between the states considered</w:t>
      </w:r>
    </w:p>
    <w:p>
      <w:bookmarkStart w:id="1134" w:name="Conclusion_30"/>
      <w:pPr>
        <w:pStyle w:val="Heading 2"/>
      </w:pPr>
      <w:r>
        <w:rPr>
          <w:rStyle w:val="Text11"/>
        </w:rPr>
        <w:bookmarkStart w:id="1135" w:name="_idTextAnchor357"/>
        <w:t/>
        <w:bookmarkEnd w:id="1135"/>
      </w:r>
      <w:r>
        <w:t>Conclusion</w:t>
      </w:r>
      <w:bookmarkEnd w:id="1134"/>
    </w:p>
    <w:p>
      <w:pPr>
        <w:pStyle w:val="Normal"/>
      </w:pPr>
      <w:r>
        <w:t xml:space="preserve">The state pattern </w:t>
      </w:r>
      <w:r>
        <w:rPr>
          <w:rStyle w:val="Text12"/>
        </w:rPr>
        <w:bookmarkStart w:id="1136" w:name="_idIndexMarker486"/>
        <w:t/>
        <w:bookmarkEnd w:id="1136"/>
      </w:r>
      <w:r>
        <w:t xml:space="preserve">shows the advantages of concretely representing a state as a dedicated instance of an object. Not only does it improve testability but it also greatly contributes to the maintainability of the underlying code, as each state is clearly encapsulated and conforms to the single responsibility principle according to the SOLID concept. Program execution becomes transparent to the client without implementing any additional </w:t>
        <w:t>exception-handling logic.</w:t>
      </w:r>
    </w:p>
    <w:p>
      <w:pPr>
        <w:pStyle w:val="Normal"/>
      </w:pPr>
      <w:r>
        <w:t xml:space="preserve">Each state can correspond to a specific program behavior or runtime interaction. Let’s dive deeper into this in the </w:t>
        <w:t>next section.</w:t>
      </w:r>
    </w:p>
    <w:p>
      <w:bookmarkStart w:id="1137" w:name="Using_the_strategy_pattern_to_ch"/>
      <w:pPr>
        <w:pStyle w:val="Heading 1"/>
      </w:pPr>
      <w:r>
        <w:rPr>
          <w:rStyle w:val="Text11"/>
        </w:rPr>
        <w:bookmarkStart w:id="1138" w:name="_idTextAnchor358"/>
        <w:t/>
        <w:bookmarkEnd w:id="1138"/>
      </w:r>
      <w:r>
        <w:t>Using the strategy pattern to change object behavior</w:t>
      </w:r>
      <w:bookmarkEnd w:id="1137"/>
    </w:p>
    <w:p>
      <w:pPr>
        <w:pStyle w:val="Normal"/>
      </w:pPr>
      <w:r>
        <w:t>The strategy pattern can sometimes</w:t>
      </w:r>
      <w:r>
        <w:rPr>
          <w:rStyle w:val="Text12"/>
        </w:rPr>
        <w:bookmarkStart w:id="1139" w:name="_idIndexMarker487"/>
        <w:t/>
        <w:bookmarkEnd w:id="1139"/>
      </w:r>
      <w:r>
        <w:t xml:space="preserve"> be called a policy pattern because it establishes</w:t>
      </w:r>
      <w:r>
        <w:rPr>
          <w:rStyle w:val="Text12"/>
        </w:rPr>
        <w:bookmarkStart w:id="1140" w:name="_idIndexMarker488"/>
        <w:t/>
        <w:bookmarkEnd w:id="1140"/>
      </w:r>
      <w:r>
        <w:t xml:space="preserve"> precise steps for runtime</w:t>
      </w:r>
      <w:r>
        <w:rPr>
          <w:rStyle w:val="Text12"/>
        </w:rPr>
        <w:bookmarkStart w:id="1141" w:name="_idIndexMarker489"/>
        <w:t/>
        <w:bookmarkEnd w:id="1141"/>
      </w:r>
      <w:r>
        <w:t xml:space="preserve"> execution in a particular situation or state. This pattern is a part of the </w:t>
        <w:t>GoF’s book.</w:t>
      </w:r>
    </w:p>
    <w:p>
      <w:bookmarkStart w:id="1142" w:name="Motivation_31"/>
      <w:pPr>
        <w:pStyle w:val="Heading 2"/>
      </w:pPr>
      <w:r>
        <w:rPr>
          <w:rStyle w:val="Text11"/>
        </w:rPr>
        <w:bookmarkStart w:id="1143" w:name="_idTextAnchor359"/>
        <w:t/>
        <w:bookmarkEnd w:id="1143"/>
      </w:r>
      <w:r>
        <w:t>Motivation</w:t>
      </w:r>
      <w:bookmarkEnd w:id="1142"/>
    </w:p>
    <w:p>
      <w:pPr>
        <w:pStyle w:val="Normal"/>
      </w:pPr>
      <w:r>
        <w:t>The strategy pattern</w:t>
      </w:r>
      <w:r>
        <w:rPr>
          <w:rStyle w:val="Text12"/>
        </w:rPr>
        <w:bookmarkStart w:id="1144" w:name="_idIndexMarker490"/>
        <w:t/>
        <w:bookmarkEnd w:id="1144"/>
      </w:r>
      <w:r>
        <w:t xml:space="preserve"> represents a family of algorithms where each one is properly encapsulated. It defines the interchangeability of algorithms to which a particular object can respond. This strategy allows the algorithm to change independently of the clients using it and allows the client to choose the most appropriate one on the fly. In other words, the code allows the client to attach various strategy objects that affect the behavior of </w:t>
        <w:t>the program.</w:t>
      </w:r>
    </w:p>
    <w:p>
      <w:bookmarkStart w:id="1145" w:name="Finding_it_in_the_JDK_30"/>
      <w:pPr>
        <w:pStyle w:val="Heading 2"/>
      </w:pPr>
      <w:r>
        <w:rPr>
          <w:rStyle w:val="Text11"/>
        </w:rPr>
        <w:bookmarkStart w:id="1146" w:name="_idTextAnchor360"/>
        <w:t/>
        <w:bookmarkEnd w:id="1146"/>
      </w:r>
      <w:r>
        <w:t>Finding it in the JDK</w:t>
      </w:r>
      <w:bookmarkEnd w:id="1145"/>
    </w:p>
    <w:p>
      <w:pPr>
        <w:pStyle w:val="Normal"/>
      </w:pPr>
      <w:r>
        <w:t>The strategy pattern</w:t>
      </w:r>
      <w:r>
        <w:rPr>
          <w:rStyle w:val="Text12"/>
        </w:rPr>
        <w:bookmarkStart w:id="1147" w:name="_idIndexMarker491"/>
        <w:t/>
        <w:bookmarkEnd w:id="1147"/>
      </w:r>
      <w:r>
        <w:t xml:space="preserve"> is another pattern commonly used without being aware of its use. The </w:t>
      </w:r>
      <w:r>
        <w:rPr>
          <w:rStyle w:val="Text0"/>
        </w:rPr>
        <w:t>Collection</w:t>
      </w:r>
      <w:r>
        <w:t xml:space="preserve"> framework from the </w:t>
      </w:r>
      <w:r>
        <w:rPr>
          <w:rStyle w:val="Text0"/>
        </w:rPr>
        <w:t>java.base</w:t>
      </w:r>
      <w:r>
        <w:t xml:space="preserve"> module and the </w:t>
      </w:r>
      <w:r>
        <w:rPr>
          <w:rStyle w:val="Text0"/>
        </w:rPr>
        <w:t>java.util</w:t>
      </w:r>
      <w:r>
        <w:t xml:space="preserve"> package implements the </w:t>
      </w:r>
      <w:r>
        <w:rPr>
          <w:rStyle w:val="Text0"/>
        </w:rPr>
        <w:t>Comparator</w:t>
      </w:r>
      <w:r>
        <w:t xml:space="preserve"> class. This class is often used for sorting purposes, such as the implementation of the </w:t>
      </w:r>
      <w:r>
        <w:rPr>
          <w:rStyle w:val="Text0"/>
        </w:rPr>
        <w:t>Collections.sort()</w:t>
      </w:r>
      <w:r>
        <w:t xml:space="preserve"> method.</w:t>
      </w:r>
    </w:p>
    <w:p>
      <w:pPr>
        <w:pStyle w:val="Normal"/>
      </w:pPr>
      <w:r>
        <w:t xml:space="preserve">Another possibly even more widely used implementation is the </w:t>
      </w:r>
      <w:r>
        <w:rPr>
          <w:rStyle w:val="Text0"/>
        </w:rPr>
        <w:t>map</w:t>
      </w:r>
      <w:r>
        <w:t xml:space="preserve"> or </w:t>
      </w:r>
      <w:r>
        <w:rPr>
          <w:rStyle w:val="Text0"/>
        </w:rPr>
        <w:t>filter</w:t>
      </w:r>
      <w:r>
        <w:t xml:space="preserve"> methods introduced by the Stream API, which also comes from the </w:t>
      </w:r>
      <w:r>
        <w:rPr>
          <w:rStyle w:val="Text0"/>
        </w:rPr>
        <w:t>java.base</w:t>
      </w:r>
      <w:r>
        <w:t xml:space="preserve"> module but in the </w:t>
      </w:r>
      <w:r>
        <w:rPr>
          <w:rStyle w:val="Text0"/>
        </w:rPr>
        <w:t>java.util.stream</w:t>
      </w:r>
      <w:r>
        <w:t xml:space="preserve"> package.</w:t>
      </w:r>
    </w:p>
    <w:p>
      <w:bookmarkStart w:id="1148" w:name="Sample_code_31"/>
      <w:pPr>
        <w:pStyle w:val="Heading 2"/>
      </w:pPr>
      <w:r>
        <w:rPr>
          <w:rStyle w:val="Text11"/>
        </w:rPr>
        <w:bookmarkStart w:id="1149" w:name="_idTextAnchor361"/>
        <w:t/>
        <w:bookmarkEnd w:id="1149"/>
      </w:r>
      <w:r>
        <w:t>Sample code</w:t>
      </w:r>
      <w:bookmarkEnd w:id="1148"/>
    </w:p>
    <w:p>
      <w:pPr>
        <w:pStyle w:val="Normal"/>
      </w:pPr>
      <w:r>
        <w:t>Suppose a driver has multiple</w:t>
      </w:r>
      <w:r>
        <w:rPr>
          <w:rStyle w:val="Text12"/>
        </w:rPr>
        <w:bookmarkStart w:id="1150" w:name="_idIndexMarker492"/>
        <w:t/>
        <w:bookmarkEnd w:id="1150"/>
      </w:r>
      <w:r>
        <w:t xml:space="preserve"> driving licenses required for specific types of vehicles. Each vehicle req</w:t>
      </w:r>
      <w:r>
        <w:rPr>
          <w:rStyle w:val="Text12"/>
        </w:rPr>
        <w:bookmarkStart w:id="1151" w:name="_idTextAnchor362"/>
        <w:t/>
        <w:bookmarkEnd w:id="1151"/>
      </w:r>
      <w:r>
        <w:t>uires</w:t>
      </w:r>
      <w:r>
        <w:rPr>
          <w:rStyle w:val="Text12"/>
        </w:rPr>
        <w:bookmarkStart w:id="1152" w:name="_idTextAnchor363"/>
        <w:t/>
        <w:bookmarkEnd w:id="1152"/>
      </w:r>
      <w:r>
        <w:t xml:space="preserve"> a slightly different driving strategy (</w:t>
      </w:r>
      <w:r>
        <w:rPr>
          <w:rStyle w:val="Text1"/>
        </w:rPr>
        <w:t>Example 5.21</w:t>
      </w:r>
      <w:r>
        <w:t>):</w:t>
      </w:r>
    </w:p>
    <w:p>
      <w:pPr>
        <w:pStyle w:val="Para 04"/>
      </w:pPr>
      <w:r>
        <w:t xml:space="preserve"/>
        <w:br w:clear="none"/>
        <w:t xml:space="preserve">public static void main(String[] args) {</w:t>
        <w:br w:clear="none"/>
        <w:t xml:space="preserve">    System.out.println("Strategy Pattern, changing</w:t>
        <w:br w:clear="none"/>
        <w:t xml:space="preserve">        transport options");</w:t>
        <w:br w:clear="none"/>
        <w:t xml:space="preserve">    var driver = new VehicleDriver(new CarStrategy());</w:t>
        <w:br w:clear="none"/>
        <w:t xml:space="preserve">    driver.transport();</w:t>
        <w:br w:clear="none"/>
        <w:t xml:space="preserve">    driver.changeStrategy(new BusStrategy());</w:t>
        <w:br w:clear="none"/>
        <w:t xml:space="preserve">    driver.transport();</w:t>
        <w:br w:clear="none"/>
        <w:t xml:space="preserve">    driver.changeStrategy(new TruckStrategy());</w:t>
        <w:br w:clear="none"/>
        <w:t xml:space="preserve">    driver.transport();</w:t>
        <w:br w:clear="none"/>
        <w:t xml:space="preserve">}</w:t>
        <w:br w:clear="none"/>
      </w:r>
    </w:p>
    <w:p>
      <w:pPr>
        <w:pStyle w:val="Normal"/>
      </w:pPr>
      <w:r>
        <w:t xml:space="preserve">Here’s </w:t>
        <w:t>the output:</w:t>
      </w:r>
    </w:p>
    <w:p>
      <w:pPr>
        <w:pStyle w:val="Para 08"/>
      </w:pPr>
      <w:r>
        <w:rPr>
          <w:rStyle w:val="Text3"/>
        </w:rPr>
        <w:t xml:space="preserve"/>
        <w:br w:clear="none"/>
      </w:r>
      <w:r>
        <w:t xml:space="preserve">Strategy Pattern, changing transport options</w:t>
        <w:br w:clear="none"/>
      </w:r>
      <w:r>
        <w:rPr>
          <w:rStyle w:val="Text3"/>
        </w:rPr>
        <w:t xml:space="preserve"/>
        <w:br w:clear="none"/>
      </w:r>
      <w:r>
        <w:t xml:space="preserve">C</w:t>
        <w:br w:clear="none"/>
      </w:r>
      <w:r>
        <w:rPr>
          <w:rStyle w:val="Text11"/>
        </w:rPr>
      </w:r>
      <w:r>
        <w:t xml:space="preserve">ar, four persons transport</w:t>
        <w:br w:clear="none"/>
      </w:r>
      <w:r>
        <w:rPr>
          <w:rStyle w:val="Text3"/>
        </w:rPr>
        <w:t xml:space="preserve"/>
        <w:br w:clear="none"/>
      </w:r>
      <w:r>
        <w:t xml:space="preserve">Bus, whole crew transport</w:t>
        <w:br w:clear="none"/>
      </w:r>
      <w:r>
        <w:rPr>
          <w:rStyle w:val="Text3"/>
        </w:rPr>
        <w:t xml:space="preserve"/>
        <w:br w:clear="none"/>
      </w:r>
      <w:r>
        <w:t xml:space="preserve">Truck, transporting heavy load</w:t>
        <w:br w:clear="none"/>
      </w:r>
    </w:p>
    <w:p>
      <w:pPr>
        <w:pStyle w:val="Normal"/>
      </w:pPr>
      <w:r>
        <w:t>Example 5.21 – The VehicleDriver instance can change the transport stra</w:t>
      </w:r>
      <w:r>
        <w:rPr>
          <w:rStyle w:val="Text12"/>
        </w:rPr>
        <w:bookmarkStart w:id="1153" w:name="_idTextAnchor365"/>
        <w:t/>
        <w:bookmarkEnd w:id="1153"/>
      </w:r>
      <w:r>
        <w:t>tegy at the runtime</w:t>
      </w:r>
    </w:p>
    <w:p>
      <w:pPr>
        <w:pStyle w:val="Normal"/>
      </w:pPr>
      <w:r>
        <w:t xml:space="preserve">The </w:t>
      </w:r>
      <w:r>
        <w:rPr>
          <w:rStyle w:val="Text0"/>
        </w:rPr>
        <w:t>VehicleDriver</w:t>
      </w:r>
      <w:r>
        <w:t xml:space="preserve"> instance only holds</w:t>
      </w:r>
      <w:r>
        <w:rPr>
          <w:rStyle w:val="Text12"/>
        </w:rPr>
        <w:bookmarkStart w:id="1154" w:name="_idIndexMarker493"/>
        <w:t/>
        <w:bookmarkEnd w:id="1154"/>
      </w:r>
      <w:r>
        <w:t xml:space="preserve"> the reference to the currently used </w:t>
      </w:r>
      <w:r>
        <w:rPr>
          <w:rStyle w:val="Text0"/>
        </w:rPr>
        <w:t>TransportStrategy</w:t>
      </w:r>
      <w:r>
        <w:t xml:space="preserve"> instance (</w:t>
      </w:r>
      <w:r>
        <w:rPr>
          <w:rStyle w:val="Text1"/>
        </w:rPr>
        <w:t>Example 5.22</w:t>
      </w:r>
      <w:r>
        <w:t>):</w:t>
      </w:r>
    </w:p>
    <w:p>
      <w:pPr>
        <w:pStyle w:val="Para 04"/>
      </w:pPr>
      <w:r>
        <w:t xml:space="preserve"/>
        <w:br w:clear="none"/>
        <w:t xml:space="preserve">class VehicleDriver {</w:t>
        <w:br w:clear="none"/>
        <w:t xml:space="preserve">    private TransportStrategy strategy;</w:t>
        <w:br w:clear="none"/>
        <w:t xml:space="preserve">    VehicleDriver(TransportStrategy strategy) {</w:t>
        <w:br w:clear="none"/>
        <w:t xml:space="preserve">        this.strategy = strategy;</w:t>
        <w:br w:clear="none"/>
        <w:t xml:space="preserve">    }</w:t>
        <w:br w:clear="none"/>
        <w:t xml:space="preserve">    void changeStrateg</w:t>
        <w:br w:clear="none"/>
      </w:r>
      <w:r>
        <w:rPr>
          <w:rStyle w:val="Text11"/>
        </w:rPr>
      </w:r>
      <w:r>
        <w:t xml:space="preserve">y(TransportStrategy strategy){</w:t>
        <w:br w:clear="none"/>
        <w:t xml:space="preserve">        this.strategy = strategy;</w:t>
        <w:br w:clear="none"/>
        <w:t xml:space="preserve">    }</w:t>
        <w:br w:clear="none"/>
        <w:t xml:space="preserve">    void transport(){</w:t>
        <w:br w:clear="none"/>
        <w:t xml:space="preserve">        strategy.transport();</w:t>
        <w:br w:clear="none"/>
        <w:t xml:space="preserve">    }</w:t>
        <w:br w:clear="none"/>
        <w:t xml:space="preserve">}</w:t>
        <w:br w:clear="none"/>
      </w:r>
    </w:p>
    <w:p>
      <w:pPr>
        <w:pStyle w:val="Normal"/>
      </w:pPr>
      <w:r>
        <w:t>Example 5.22 – The VehicleDriver instance communicates with strategy through the visible method</w:t>
      </w:r>
    </w:p>
    <w:p>
      <w:pPr>
        <w:pStyle w:val="Normal"/>
      </w:pPr>
      <w:r>
        <w:t>The client can decide which strategy</w:t>
      </w:r>
      <w:r>
        <w:rPr>
          <w:rStyle w:val="Text12"/>
        </w:rPr>
        <w:bookmarkStart w:id="1155" w:name="_idIndexMarker494"/>
        <w:t/>
        <w:bookmarkEnd w:id="1155"/>
      </w:r>
      <w:r>
        <w:t xml:space="preserve"> to use at runtime. Each strategy is properly encapsulated (</w:t>
      </w:r>
      <w:r>
        <w:rPr>
          <w:rStyle w:val="Text1"/>
        </w:rPr>
        <w:t>Figure 5</w:t>
        <w:t>.12</w:t>
      </w:r>
      <w:r>
        <w:t>):</w:t>
      </w:r>
    </w:p>
    <w:p>
      <w:bookmarkStart w:id="1156" w:name="_idContainer07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59" name="B18884_05_12.jpg" descr="Figure 5.12 – The UML class diagram showing how simply a new strategy can be defined"/>
            <wp:cNvGraphicFramePr>
              <a:graphicFrameLocks noChangeAspect="1"/>
            </wp:cNvGraphicFramePr>
            <a:graphic>
              <a:graphicData uri="http://schemas.openxmlformats.org/drawingml/2006/picture">
                <pic:pic>
                  <pic:nvPicPr>
                    <pic:cNvPr id="0" name="B18884_05_12.jpg" descr="Figure 5.12 – The UML class diagram showing how simply a new strategy can be defined"/>
                    <pic:cNvPicPr/>
                  </pic:nvPicPr>
                  <pic:blipFill>
                    <a:blip r:embed="rId63"/>
                    <a:stretch>
                      <a:fillRect/>
                    </a:stretch>
                  </pic:blipFill>
                  <pic:spPr>
                    <a:xfrm>
                      <a:off x="0" y="0"/>
                      <a:ext cx="5943600" cy="3759200"/>
                    </a:xfrm>
                    <a:prstGeom prst="rect">
                      <a:avLst/>
                    </a:prstGeom>
                  </pic:spPr>
                </pic:pic>
              </a:graphicData>
            </a:graphic>
          </wp:anchor>
        </w:drawing>
        <w:t xml:space="preserve"> </w:t>
      </w:r>
      <w:bookmarkEnd w:id="1156"/>
    </w:p>
    <w:p>
      <w:pPr>
        <w:pStyle w:val="Normal"/>
      </w:pPr>
      <w:r>
        <w:t>Figure 5.12 – The UML class diagram showing how simply a new strategy can be defined</w:t>
      </w:r>
    </w:p>
    <w:p>
      <w:bookmarkStart w:id="1157" w:name="Conclusion_31"/>
      <w:pPr>
        <w:pStyle w:val="Heading 2"/>
      </w:pPr>
      <w:r>
        <w:rPr>
          <w:rStyle w:val="Text11"/>
        </w:rPr>
        <w:bookmarkStart w:id="1158" w:name="_idTextAnchor367"/>
        <w:t/>
        <w:bookmarkEnd w:id="1158"/>
      </w:r>
      <w:r>
        <w:t>Conclusion</w:t>
      </w:r>
      <w:bookmarkEnd w:id="1157"/>
    </w:p>
    <w:p>
      <w:pPr>
        <w:pStyle w:val="Normal"/>
      </w:pPr>
      <w:r>
        <w:t>This trivial example showed</w:t>
      </w:r>
      <w:r>
        <w:rPr>
          <w:rStyle w:val="Text12"/>
        </w:rPr>
        <w:bookmarkStart w:id="1159" w:name="_idIndexMarker495"/>
        <w:t/>
        <w:bookmarkEnd w:id="1159"/>
      </w:r>
      <w:r>
        <w:t xml:space="preserve"> a nicely isolated strategic pattern in action. Drivers can change their abilities based on the type of vehicle provided. This pattern’s ability to separate its logic from the rest of the code base makes it perfectly suited to implementing complex algorithms or operations</w:t>
      </w:r>
      <w:r>
        <w:rPr>
          <w:rStyle w:val="Text12"/>
        </w:rPr>
        <w:bookmarkStart w:id="1160" w:name="_idIndexMarker496"/>
        <w:t/>
        <w:bookmarkEnd w:id="1160"/>
      </w:r>
      <w:r>
        <w:t xml:space="preserve"> that should not be exposed </w:t>
        <w:t>to clients.</w:t>
      </w:r>
    </w:p>
    <w:p>
      <w:pPr>
        <w:pStyle w:val="Normal"/>
      </w:pPr>
      <w:r>
        <w:t xml:space="preserve">Many running events have a general basis. Let’s explore how to deal with this kind of situation in the </w:t>
        <w:t>next section.</w:t>
      </w:r>
    </w:p>
    <w:p>
      <w:bookmarkStart w:id="1161" w:name="Standardizing_processes_with_the"/>
      <w:pPr>
        <w:pStyle w:val="Heading 1"/>
      </w:pPr>
      <w:r>
        <w:rPr>
          <w:rStyle w:val="Text11"/>
        </w:rPr>
        <w:bookmarkStart w:id="1162" w:name="_idTextAnchor368"/>
        <w:t/>
        <w:bookmarkEnd w:id="1162"/>
      </w:r>
      <w:r>
        <w:t>Standardizing processes with the template pattern</w:t>
      </w:r>
      <w:bookmarkEnd w:id="1161"/>
    </w:p>
    <w:p>
      <w:pPr>
        <w:pStyle w:val="Normal"/>
      </w:pPr>
      <w:r>
        <w:t>The template method pattern</w:t>
      </w:r>
      <w:r>
        <w:rPr>
          <w:rStyle w:val="Text12"/>
        </w:rPr>
        <w:bookmarkStart w:id="1163" w:name="_idIndexMarker497"/>
        <w:t/>
        <w:bookmarkEnd w:id="1163"/>
      </w:r>
      <w:r>
        <w:t xml:space="preserve"> unifies the generalization of intensive actions with a templating approach. The template pattern was recognized early and considered as part of the </w:t>
        <w:t>GoF’s book.</w:t>
      </w:r>
    </w:p>
    <w:p>
      <w:bookmarkStart w:id="1164" w:name="Motivation_32"/>
      <w:pPr>
        <w:pStyle w:val="Heading 2"/>
      </w:pPr>
      <w:r>
        <w:rPr>
          <w:rStyle w:val="Text11"/>
        </w:rPr>
        <w:bookmarkStart w:id="1165" w:name="_idTextAnchor369"/>
        <w:t/>
        <w:bookmarkEnd w:id="1165"/>
      </w:r>
      <w:r>
        <w:t>Motivation</w:t>
      </w:r>
      <w:bookmarkEnd w:id="1164"/>
    </w:p>
    <w:p>
      <w:pPr>
        <w:pStyle w:val="Normal"/>
      </w:pPr>
      <w:r>
        <w:t>The template method pattern</w:t>
      </w:r>
      <w:r>
        <w:rPr>
          <w:rStyle w:val="Text12"/>
        </w:rPr>
        <w:bookmarkStart w:id="1166" w:name="_idIndexMarker498"/>
        <w:t/>
        <w:bookmarkEnd w:id="1166"/>
      </w:r>
      <w:r>
        <w:t xml:space="preserve"> is based on identifying similarly used steps. These steps define the skeleton of an algorithm. Each operation can defer its steps to specific subclasses. The template method introduces subclasses to redefine certain parts of an algorithm without changing its structure. A template can be used to execute the internal methods in the </w:t>
        <w:t>desired order.</w:t>
      </w:r>
    </w:p>
    <w:p>
      <w:bookmarkStart w:id="1167" w:name="Finding_it_in_the_JDK_31"/>
      <w:pPr>
        <w:pStyle w:val="Heading 2"/>
      </w:pPr>
      <w:r>
        <w:rPr>
          <w:rStyle w:val="Text11"/>
        </w:rPr>
        <w:bookmarkStart w:id="1168" w:name="_idTextAnchor370"/>
        <w:t/>
        <w:bookmarkEnd w:id="1168"/>
      </w:r>
      <w:r>
        <w:t>Finding it in the JDK</w:t>
      </w:r>
      <w:bookmarkEnd w:id="1167"/>
    </w:p>
    <w:p>
      <w:pPr>
        <w:pStyle w:val="Normal"/>
      </w:pPr>
      <w:r>
        <w:t>Java uses input or output</w:t>
      </w:r>
      <w:r>
        <w:rPr>
          <w:rStyle w:val="Text12"/>
        </w:rPr>
        <w:bookmarkStart w:id="1169" w:name="_idIndexMarker499"/>
        <w:t/>
        <w:bookmarkEnd w:id="1169"/>
      </w:r>
      <w:r>
        <w:t xml:space="preserve"> byte streams defined by the I/O API located in the </w:t>
      </w:r>
      <w:r>
        <w:rPr>
          <w:rStyle w:val="Text0"/>
        </w:rPr>
        <w:t>java.base</w:t>
      </w:r>
      <w:r>
        <w:t xml:space="preserve"> module and the </w:t>
      </w:r>
      <w:r>
        <w:rPr>
          <w:rStyle w:val="Text0"/>
        </w:rPr>
        <w:t>java.io</w:t>
      </w:r>
      <w:r>
        <w:t xml:space="preserve"> package. The </w:t>
      </w:r>
      <w:r>
        <w:rPr>
          <w:rStyle w:val="Text0"/>
        </w:rPr>
        <w:t>InputStream</w:t>
      </w:r>
      <w:r>
        <w:t xml:space="preserve"> class contains an overloaded </w:t>
      </w:r>
      <w:r>
        <w:rPr>
          <w:rStyle w:val="Text0"/>
        </w:rPr>
        <w:t>read</w:t>
      </w:r>
      <w:r>
        <w:t xml:space="preserve"> method that represents a byte-handling template. It’s a similar approach to the </w:t>
      </w:r>
      <w:r>
        <w:rPr>
          <w:rStyle w:val="Text0"/>
        </w:rPr>
        <w:t>OutputStream</w:t>
      </w:r>
      <w:r>
        <w:t xml:space="preserve"> class defining an overloaded </w:t>
      </w:r>
      <w:r>
        <w:rPr>
          <w:rStyle w:val="Text0"/>
        </w:rPr>
        <w:t>write</w:t>
      </w:r>
      <w:r>
        <w:t xml:space="preserve"> method.</w:t>
      </w:r>
    </w:p>
    <w:p>
      <w:pPr>
        <w:pStyle w:val="Normal"/>
      </w:pPr>
      <w:r>
        <w:t xml:space="preserve">Another use of the template pattern can be found in the </w:t>
      </w:r>
      <w:r>
        <w:rPr>
          <w:rStyle w:val="Text0"/>
        </w:rPr>
        <w:t>Collection</w:t>
      </w:r>
      <w:r>
        <w:t xml:space="preserve"> framework, which resides in the same module and the </w:t>
      </w:r>
      <w:r>
        <w:rPr>
          <w:rStyle w:val="Text0"/>
        </w:rPr>
        <w:t>java.util</w:t>
      </w:r>
      <w:r>
        <w:t xml:space="preserve"> package. The abstract </w:t>
      </w:r>
      <w:r>
        <w:rPr>
          <w:rStyle w:val="Text0"/>
        </w:rPr>
        <w:t>AbstractList</w:t>
      </w:r>
      <w:r>
        <w:t xml:space="preserve">, </w:t>
      </w:r>
      <w:r>
        <w:rPr>
          <w:rStyle w:val="Text0"/>
        </w:rPr>
        <w:t>AbstractSet</w:t>
      </w:r>
      <w:r>
        <w:t xml:space="preserve">, and </w:t>
      </w:r>
      <w:r>
        <w:rPr>
          <w:rStyle w:val="Text0"/>
        </w:rPr>
        <w:t>AbstractMap</w:t>
      </w:r>
      <w:r>
        <w:t xml:space="preserve"> classes implement the </w:t>
      </w:r>
      <w:r>
        <w:rPr>
          <w:rStyle w:val="Text0"/>
        </w:rPr>
        <w:t>indexOf</w:t>
      </w:r>
      <w:r>
        <w:t xml:space="preserve"> and </w:t>
      </w:r>
      <w:r>
        <w:rPr>
          <w:rStyle w:val="Text0"/>
        </w:rPr>
        <w:t>lastIndexOf</w:t>
      </w:r>
      <w:r>
        <w:t xml:space="preserve"> methods with different templates – for example, </w:t>
      </w:r>
      <w:r>
        <w:rPr>
          <w:rStyle w:val="Text0"/>
        </w:rPr>
        <w:t>AbstractList</w:t>
      </w:r>
      <w:r>
        <w:t xml:space="preserve"> uses </w:t>
      </w:r>
      <w:r>
        <w:rPr>
          <w:rStyle w:val="Text0"/>
        </w:rPr>
        <w:t>ListIterator</w:t>
      </w:r>
      <w:r>
        <w:t xml:space="preserve">, in comparison to the common </w:t>
      </w:r>
      <w:r>
        <w:rPr>
          <w:rStyle w:val="Text0"/>
        </w:rPr>
        <w:t>Iterator</w:t>
      </w:r>
      <w:r>
        <w:t xml:space="preserve"> </w:t>
        <w:t>interface implementation.</w:t>
      </w:r>
    </w:p>
    <w:p>
      <w:bookmarkStart w:id="1170" w:name="Sample_code_32"/>
      <w:pPr>
        <w:pStyle w:val="Heading 2"/>
      </w:pPr>
      <w:r>
        <w:rPr>
          <w:rStyle w:val="Text11"/>
        </w:rPr>
        <w:bookmarkStart w:id="1171" w:name="_idTextAnchor371"/>
        <w:t/>
        <w:bookmarkEnd w:id="1171"/>
      </w:r>
      <w:r>
        <w:t>Sample code</w:t>
      </w:r>
      <w:bookmarkEnd w:id="1170"/>
    </w:p>
    <w:p>
      <w:pPr>
        <w:pStyle w:val="Normal"/>
      </w:pPr>
      <w:r>
        <w:t>Let us examine how the template</w:t>
      </w:r>
      <w:r>
        <w:rPr>
          <w:rStyle w:val="Text12"/>
        </w:rPr>
        <w:bookmarkStart w:id="1172" w:name="_idIndexMarker500"/>
        <w:t/>
        <w:bookmarkEnd w:id="1172"/>
      </w:r>
      <w:r>
        <w:t xml:space="preserve"> method pattern can simplify creating a new sensor (</w:t>
      </w:r>
      <w:r>
        <w:rPr>
          <w:rStyle w:val="Text1"/>
        </w:rPr>
        <w:t>Example 5.23</w:t>
      </w:r>
      <w:r>
        <w:t>):</w:t>
      </w:r>
    </w:p>
    <w:p>
      <w:pPr>
        <w:pStyle w:val="Para 04"/>
      </w:pPr>
      <w:r>
        <w:t xml:space="preserve"/>
        <w:br w:clear="none"/>
        <w:t xml:space="preserve">public static void main(String[] args) {</w:t>
        <w:br w:clear="none"/>
        <w:t xml:space="preserve">    System.out.println("Template method Pattern, changing</w:t>
        <w:br w:clear="none"/>
        <w:t xml:space="preserve">        transport options");</w:t>
        <w:br w:clear="none"/>
        <w:t xml:space="preserve">    Arrays.asList(new BreaksSensor(), new EngineSensor())</w:t>
        <w:br w:clear="none"/>
        <w:t xml:space="preserve">            .forEach(VehicleSensor::activate);</w:t>
        <w:br w:clear="none"/>
        <w:t xml:space="preserve">}</w:t>
        <w:br w:clear="none"/>
      </w:r>
    </w:p>
    <w:p>
      <w:pPr>
        <w:pStyle w:val="Normal"/>
      </w:pPr>
      <w:r>
        <w:t xml:space="preserve">Here’s </w:t>
        <w:t>the output:</w:t>
      </w:r>
    </w:p>
    <w:p>
      <w:pPr>
        <w:pStyle w:val="Para 08"/>
      </w:pPr>
      <w:r>
        <w:rPr>
          <w:rStyle w:val="Text3"/>
        </w:rPr>
        <w:t xml:space="preserve"/>
        <w:br w:clear="none"/>
      </w:r>
      <w:r>
        <w:t xml:space="preserve">Template method Pattern, changing transport options</w:t>
        <w:br w:clear="none"/>
      </w:r>
      <w:r>
        <w:rPr>
          <w:rStyle w:val="Text3"/>
        </w:rPr>
        <w:t xml:space="preserve"/>
        <w:br w:clear="none"/>
      </w:r>
      <w:r>
        <w:t xml:space="preserve">BreaksSensor, initiated</w:t>
        <w:br w:clear="none"/>
      </w:r>
      <w:r>
        <w:rPr>
          <w:rStyle w:val="Text3"/>
        </w:rPr>
        <w:t xml:space="preserve"/>
        <w:br w:clear="none"/>
      </w:r>
      <w:r>
        <w:t xml:space="preserve">BreaksSensor, measurement started</w:t>
        <w:br w:clear="none"/>
      </w:r>
      <w:r>
        <w:rPr>
          <w:rStyle w:val="Text3"/>
        </w:rPr>
        <w:t xml:space="preserve"/>
        <w:br w:clear="none"/>
      </w:r>
      <w:r>
        <w:t xml:space="preserve">BreaksSensor, data stored</w:t>
        <w:br w:clear="none"/>
      </w:r>
      <w:r>
        <w:rPr>
          <w:rStyle w:val="Text3"/>
        </w:rPr>
        <w:t xml:space="preserve"/>
        <w:br w:clear="none"/>
      </w:r>
      <w:r>
        <w:t xml:space="preserve">BreaksSensor, measurement stopped</w:t>
        <w:br w:clear="none"/>
      </w:r>
      <w:r>
        <w:rPr>
          <w:rStyle w:val="Text3"/>
        </w:rPr>
        <w:t xml:space="preserve"/>
        <w:br w:clear="none"/>
      </w:r>
      <w:r>
        <w:t xml:space="preserve">EngineSensor, initiated</w:t>
        <w:br w:clear="none"/>
      </w:r>
      <w:r>
        <w:rPr>
          <w:rStyle w:val="Text3"/>
        </w:rPr>
        <w:t xml:space="preserve"/>
        <w:br w:clear="none"/>
      </w:r>
      <w:r>
        <w:t xml:space="preserve">EngineSensor, measurement started</w:t>
        <w:br w:clear="none"/>
      </w:r>
      <w:r>
        <w:rPr>
          <w:rStyle w:val="Text3"/>
        </w:rPr>
        <w:t xml:space="preserve"/>
        <w:br w:clear="none"/>
      </w:r>
      <w:r>
        <w:t xml:space="preserve">EngineSensor, data stored</w:t>
        <w:br w:clear="none"/>
      </w:r>
      <w:r>
        <w:rPr>
          <w:rStyle w:val="Text3"/>
        </w:rPr>
        <w:t xml:space="preserve"/>
        <w:br w:clear="none"/>
      </w:r>
      <w:r>
        <w:t xml:space="preserve">EngineSensor, measurement stopped</w:t>
        <w:br w:clear="none"/>
      </w:r>
    </w:p>
    <w:p>
      <w:pPr>
        <w:pStyle w:val="Normal"/>
      </w:pPr>
      <w:r>
        <w:t>Example 5.23 – The template provides generic activation steps valid for each sensor</w:t>
      </w:r>
    </w:p>
    <w:p>
      <w:pPr>
        <w:pStyle w:val="Normal"/>
      </w:pPr>
      <w:r>
        <w:t xml:space="preserve">The </w:t>
      </w:r>
      <w:r>
        <w:rPr>
          <w:rStyle w:val="Text0"/>
        </w:rPr>
        <w:t>VehicleSensor</w:t>
      </w:r>
      <w:r>
        <w:t xml:space="preserve"> abstract class represents the core element of the example by defining a final </w:t>
      </w:r>
      <w:r>
        <w:rPr>
          <w:rStyle w:val="Text0"/>
        </w:rPr>
        <w:t>activate</w:t>
      </w:r>
      <w:r>
        <w:t xml:space="preserve"> method (</w:t>
      </w:r>
      <w:r>
        <w:rPr>
          <w:rStyle w:val="Text1"/>
        </w:rPr>
        <w:t>Example 5.24</w:t>
      </w:r>
      <w:r>
        <w:t>):</w:t>
      </w:r>
    </w:p>
    <w:p>
      <w:pPr>
        <w:pStyle w:val="Para 04"/>
      </w:pPr>
      <w:r>
        <w:t xml:space="preserve"/>
        <w:br w:clear="none"/>
        <w:t xml:space="preserve">abstract sealed class VehicleSensor permits BreaksSensor,</w:t>
        <w:br w:clear="none"/>
        <w:t xml:space="preserve">    EngineSensor {</w:t>
        <w:br w:clear="none"/>
        <w:t xml:space="preserve">    abstract void init();</w:t>
        <w:br w:clear="none"/>
        <w:t xml:space="preserve">    abstract void startMeasure();</w:t>
        <w:br w:clear="none"/>
        <w:t xml:space="preserve">    abstract void storeData();</w:t>
        <w:br w:clear="none"/>
        <w:t xml:space="preserve">    abstract void stopMeasure();</w:t>
        <w:br w:clear="none"/>
        <w:t xml:space="preserve">    final void activate(){</w:t>
        <w:br w:clear="none"/>
        <w:t xml:space="preserve">        init();</w:t>
        <w:br w:clear="none"/>
        <w:t xml:space="preserve">        startMeasure();</w:t>
        <w:br w:clear="none"/>
        <w:t xml:space="preserve">        storeData();</w:t>
        <w:br w:clear="none"/>
        <w:t xml:space="preserve">        stopMeasure();</w:t>
        <w:br w:clear="none"/>
        <w:t xml:space="preserve">    }</w:t>
        <w:br w:clear="none"/>
        <w:t xml:space="preserve">}</w:t>
        <w:br w:clear="none"/>
      </w:r>
    </w:p>
    <w:p>
      <w:pPr>
        <w:pStyle w:val="Normal"/>
      </w:pPr>
      <w:r>
        <w:t>Example 5.24 – The activate() template method defines the steps for each implementation</w:t>
      </w:r>
    </w:p>
    <w:p>
      <w:pPr>
        <w:pStyle w:val="Normal"/>
      </w:pPr>
      <w:r>
        <w:t>In other words, the template method</w:t>
      </w:r>
      <w:r>
        <w:rPr>
          <w:rStyle w:val="Text12"/>
        </w:rPr>
        <w:bookmarkStart w:id="1173" w:name="_idIndexMarker501"/>
        <w:t/>
        <w:bookmarkEnd w:id="1173"/>
      </w:r>
      <w:r>
        <w:t xml:space="preserve"> pattern also describes an approach to expanding the vehicle’s sensor base (</w:t>
      </w:r>
      <w:r>
        <w:rPr>
          <w:rStyle w:val="Text1"/>
        </w:rPr>
        <w:t>Figure 5</w:t>
        <w:t>.13</w:t>
      </w:r>
      <w:r>
        <w:t>):</w:t>
      </w:r>
    </w:p>
    <w:p>
      <w:bookmarkStart w:id="1174" w:name="_idContainer0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60" name="B18884_05_13.jpg" descr="Figure 5.13 – The UML class diagram highlighting the simplicity of adding a new sensor"/>
            <wp:cNvGraphicFramePr>
              <a:graphicFrameLocks noChangeAspect="1"/>
            </wp:cNvGraphicFramePr>
            <a:graphic>
              <a:graphicData uri="http://schemas.openxmlformats.org/drawingml/2006/picture">
                <pic:pic>
                  <pic:nvPicPr>
                    <pic:cNvPr id="0" name="B18884_05_13.jpg" descr="Figure 5.13 – The UML class diagram highlighting the simplicity of adding a new sensor"/>
                    <pic:cNvPicPr/>
                  </pic:nvPicPr>
                  <pic:blipFill>
                    <a:blip r:embed="rId64"/>
                    <a:stretch>
                      <a:fillRect/>
                    </a:stretch>
                  </pic:blipFill>
                  <pic:spPr>
                    <a:xfrm>
                      <a:off x="0" y="0"/>
                      <a:ext cx="5943600" cy="3759200"/>
                    </a:xfrm>
                    <a:prstGeom prst="rect">
                      <a:avLst/>
                    </a:prstGeom>
                  </pic:spPr>
                </pic:pic>
              </a:graphicData>
            </a:graphic>
          </wp:anchor>
        </w:drawing>
        <w:t xml:space="preserve"> </w:t>
      </w:r>
      <w:bookmarkEnd w:id="1174"/>
    </w:p>
    <w:p>
      <w:pPr>
        <w:pStyle w:val="Normal"/>
      </w:pPr>
      <w:r>
        <w:t>Figure 5.13 – The UML class diagram highlighting the simplicity of adding a new sensor</w:t>
      </w:r>
    </w:p>
    <w:p>
      <w:bookmarkStart w:id="1175" w:name="Conclusion_32"/>
      <w:pPr>
        <w:pStyle w:val="Heading 2"/>
      </w:pPr>
      <w:r>
        <w:rPr>
          <w:rStyle w:val="Text11"/>
        </w:rPr>
        <w:bookmarkStart w:id="1176" w:name="_idTextAnchor372"/>
        <w:t/>
        <w:bookmarkEnd w:id="1176"/>
      </w:r>
      <w:r>
        <w:t>Conclusion</w:t>
      </w:r>
      <w:bookmarkEnd w:id="1175"/>
    </w:p>
    <w:p>
      <w:pPr>
        <w:pStyle w:val="Normal"/>
      </w:pPr>
      <w:r>
        <w:t>The template method</w:t>
      </w:r>
      <w:r>
        <w:rPr>
          <w:rStyle w:val="Text12"/>
        </w:rPr>
        <w:bookmarkStart w:id="1177" w:name="_idIndexMarker502"/>
        <w:t/>
        <w:bookmarkEnd w:id="1177"/>
      </w:r>
      <w:r>
        <w:t xml:space="preserve"> pattern demonstrates its great advantages for generalized actions. It seamlessly separates the internal logic from the client and provides transparent and generic steps for performing actions. It is easy to maintain the code base or to discover potential issues </w:t>
        <w:t>within it.</w:t>
      </w:r>
    </w:p>
    <w:p>
      <w:pPr>
        <w:pStyle w:val="Normal"/>
      </w:pPr>
      <w:r>
        <w:t>The runtime environment can be complex. It’s always good to be awar</w:t>
      </w:r>
      <w:r>
        <w:rPr>
          <w:rStyle w:val="Text12"/>
        </w:rPr>
        <w:bookmarkStart w:id="1178" w:name="_idTextAnchor373"/>
        <w:t/>
        <w:bookmarkEnd w:id="1178"/>
      </w:r>
      <w:r>
        <w:t xml:space="preserve">e of which instances are present. We will find out how to do this in the </w:t>
        <w:t>next section.</w:t>
      </w:r>
    </w:p>
    <w:p>
      <w:bookmarkStart w:id="1179" w:name="Executing_code_based_on_the_obje"/>
      <w:pPr>
        <w:pStyle w:val="Heading 1"/>
      </w:pPr>
      <w:r>
        <w:rPr>
          <w:rStyle w:val="Text11"/>
        </w:rPr>
        <w:bookmarkStart w:id="1180" w:name="_idTextAnchor374"/>
        <w:t/>
        <w:bookmarkEnd w:id="1180"/>
      </w:r>
      <w:r>
        <w:t>Executing code based on the object type using the visitor pattern</w:t>
      </w:r>
      <w:bookmarkEnd w:id="1179"/>
    </w:p>
    <w:p>
      <w:pPr>
        <w:pStyle w:val="Normal"/>
      </w:pPr>
      <w:r>
        <w:t>The visitor pattern</w:t>
      </w:r>
      <w:r>
        <w:rPr>
          <w:rStyle w:val="Text12"/>
        </w:rPr>
        <w:bookmarkStart w:id="1181" w:name="_idIndexMarker503"/>
        <w:t/>
        <w:bookmarkEnd w:id="1181"/>
      </w:r>
      <w:r>
        <w:t xml:space="preserve"> introduces the separation</w:t>
      </w:r>
      <w:r>
        <w:rPr>
          <w:rStyle w:val="Text12"/>
        </w:rPr>
        <w:bookmarkStart w:id="1182" w:name="_idIndexMarker504"/>
        <w:t/>
        <w:bookmarkEnd w:id="1182"/>
      </w:r>
      <w:r>
        <w:t xml:space="preserve"> of algorithm execution from the object instance in question. This pattern is mentioned in the </w:t>
        <w:t>GoF’s book.</w:t>
      </w:r>
    </w:p>
    <w:p>
      <w:bookmarkStart w:id="1183" w:name="Motivation_33"/>
      <w:pPr>
        <w:pStyle w:val="Heading 2"/>
      </w:pPr>
      <w:r>
        <w:rPr>
          <w:rStyle w:val="Text11"/>
        </w:rPr>
        <w:bookmarkStart w:id="1184" w:name="_idTextAnchor375"/>
        <w:t/>
        <w:bookmarkEnd w:id="1184"/>
      </w:r>
      <w:r>
        <w:t>Motivation</w:t>
      </w:r>
      <w:bookmarkEnd w:id="1183"/>
    </w:p>
    <w:p>
      <w:pPr>
        <w:pStyle w:val="Normal"/>
      </w:pPr>
      <w:r>
        <w:t>The visitor pattern</w:t>
      </w:r>
      <w:r>
        <w:rPr>
          <w:rStyle w:val="Text12"/>
        </w:rPr>
        <w:bookmarkStart w:id="1185" w:name="_idIndexMarker505"/>
        <w:t/>
        <w:bookmarkEnd w:id="1185"/>
      </w:r>
      <w:r>
        <w:t xml:space="preserve"> allows a client to define a new operation without changing the instance of the class it is working on. This pattern provides a way to separate the underlying code from the object structure. The separation practically results in providing the ability to add new operations to an existing object without any modifications to </w:t>
        <w:t>its structure.</w:t>
      </w:r>
    </w:p>
    <w:p>
      <w:bookmarkStart w:id="1186" w:name="Finding_it_in_the_JDK_32"/>
      <w:pPr>
        <w:pStyle w:val="Heading 2"/>
      </w:pPr>
      <w:r>
        <w:rPr>
          <w:rStyle w:val="Text11"/>
        </w:rPr>
        <w:bookmarkStart w:id="1187" w:name="_idTextAnchor376"/>
        <w:t/>
        <w:bookmarkEnd w:id="1187"/>
      </w:r>
      <w:r>
        <w:t>Finding it in the JDK</w:t>
      </w:r>
      <w:bookmarkEnd w:id="1186"/>
    </w:p>
    <w:p>
      <w:pPr>
        <w:pStyle w:val="Normal"/>
      </w:pPr>
      <w:r>
        <w:t>Usage of the visitor pattern</w:t>
      </w:r>
      <w:r>
        <w:rPr>
          <w:rStyle w:val="Text12"/>
        </w:rPr>
        <w:bookmarkStart w:id="1188" w:name="_idIndexMarker506"/>
        <w:t/>
        <w:bookmarkEnd w:id="1188"/>
      </w:r>
      <w:r>
        <w:t xml:space="preserve"> can be found in the </w:t>
      </w:r>
      <w:r>
        <w:rPr>
          <w:rStyle w:val="Text0"/>
        </w:rPr>
        <w:t>java.base</w:t>
      </w:r>
      <w:r>
        <w:t xml:space="preserve"> module and the </w:t>
      </w:r>
      <w:r>
        <w:rPr>
          <w:rStyle w:val="Text0"/>
        </w:rPr>
        <w:t>java.nio.file</w:t>
      </w:r>
      <w:r>
        <w:t xml:space="preserve"> package. The </w:t>
      </w:r>
      <w:r>
        <w:rPr>
          <w:rStyle w:val="Text0"/>
        </w:rPr>
        <w:t>FileVisitor</w:t>
      </w:r>
      <w:r>
        <w:t xml:space="preserve"> interface used by the </w:t>
      </w:r>
      <w:r>
        <w:rPr>
          <w:rStyle w:val="Text0"/>
        </w:rPr>
        <w:t>Files</w:t>
      </w:r>
      <w:r>
        <w:t xml:space="preserve"> utility class and its </w:t>
      </w:r>
      <w:r>
        <w:rPr>
          <w:rStyle w:val="Text0"/>
        </w:rPr>
        <w:t>walkFileTree</w:t>
      </w:r>
      <w:r>
        <w:t xml:space="preserve"> method uses a pattern to traverse the directory structure and </w:t>
        <w:t>associated files.</w:t>
      </w:r>
    </w:p>
    <w:p>
      <w:bookmarkStart w:id="1189" w:name="Sample_code_33"/>
      <w:pPr>
        <w:pStyle w:val="Heading 2"/>
      </w:pPr>
      <w:r>
        <w:rPr>
          <w:rStyle w:val="Text11"/>
        </w:rPr>
        <w:bookmarkStart w:id="1190" w:name="_idTextAnchor377"/>
        <w:t/>
        <w:bookmarkEnd w:id="1190"/>
      </w:r>
      <w:r>
        <w:t>Sample code</w:t>
      </w:r>
      <w:bookmarkEnd w:id="1189"/>
    </w:p>
    <w:p>
      <w:pPr>
        <w:pStyle w:val="Normal"/>
      </w:pPr>
      <w:r>
        <w:t>A vehicle’s security normally</w:t>
      </w:r>
      <w:r>
        <w:rPr>
          <w:rStyle w:val="Text12"/>
        </w:rPr>
        <w:bookmarkStart w:id="1191" w:name="_idIndexMarker507"/>
        <w:t/>
        <w:bookmarkEnd w:id="1191"/>
      </w:r>
      <w:r>
        <w:t xml:space="preserve"> relies on the robustness of its sensors. The example </w:t>
      </w:r>
      <w:r>
        <w:rPr>
          <w:rStyle w:val="Text12"/>
        </w:rPr>
        <w:bookmarkStart w:id="1192" w:name="_idTextAnchor378"/>
        <w:t/>
        <w:bookmarkEnd w:id="1192"/>
      </w:r>
      <w:r>
        <w:t>shows</w:t>
      </w:r>
      <w:r>
        <w:rPr>
          <w:rStyle w:val="Text12"/>
        </w:rPr>
        <w:bookmarkStart w:id="1193" w:name="_idTextAnchor379"/>
        <w:t/>
        <w:bookmarkEnd w:id="1193"/>
      </w:r>
      <w:r>
        <w:t xml:space="preserve"> how to ensure the presence of each specific sensor (</w:t>
      </w:r>
      <w:r>
        <w:rPr>
          <w:rStyle w:val="Text1"/>
        </w:rPr>
        <w:t>Example 5.25</w:t>
      </w:r>
      <w:r>
        <w:t>):</w:t>
      </w:r>
    </w:p>
    <w:p>
      <w:pPr>
        <w:pStyle w:val="Para 04"/>
      </w:pPr>
      <w:r>
        <w:t xml:space="preserve"/>
        <w:br w:clear="none"/>
        <w:t xml:space="preserve">public static void main(String[] args) {</w:t>
        <w:br w:clear="none"/>
        <w:t xml:space="preserve">    System.out.println("Visitor Pattern, check vehicle</w:t>
        <w:br w:clear="none"/>
        <w:t xml:space="preserve">        parts");</w:t>
        <w:br w:clear="none"/>
        <w:t xml:space="preserve">    var vehicleCheck = new VehicleCheck();</w:t>
        <w:br w:clear="none"/>
        <w:t xml:space="preserve">    vehicleCheck.accept(new VehicleSystemCheckVisitor());</w:t>
        <w:br w:clear="none"/>
        <w:t xml:space="preserve">}</w:t>
        <w:br w:clear="none"/>
      </w:r>
    </w:p>
    <w:p>
      <w:pPr>
        <w:pStyle w:val="Normal"/>
      </w:pPr>
      <w:r>
        <w:t xml:space="preserve">Here’s </w:t>
        <w:t>the outp</w:t>
      </w:r>
      <w:r>
        <w:rPr>
          <w:rStyle w:val="Text12"/>
        </w:rPr>
        <w:bookmarkStart w:id="1194" w:name="_idTextAnchor380"/>
        <w:t/>
        <w:bookmarkEnd w:id="1194"/>
      </w:r>
      <w:r>
        <w:t>ut:</w:t>
      </w:r>
    </w:p>
    <w:p>
      <w:pPr>
        <w:pStyle w:val="Para 08"/>
      </w:pPr>
      <w:r>
        <w:rPr>
          <w:rStyle w:val="Text3"/>
        </w:rPr>
        <w:t xml:space="preserve"/>
        <w:br w:clear="none"/>
      </w:r>
      <w:r>
        <w:t xml:space="preserve">Visitor Pattern, check vehicle parts</w:t>
        <w:br w:clear="none"/>
      </w:r>
      <w:r>
        <w:rPr>
          <w:rStyle w:val="Text3"/>
        </w:rPr>
        <w:t xml:space="preserve"/>
        <w:br w:clear="none"/>
      </w:r>
      <w:r>
        <w:t xml:space="preserve">BreakCheck, ready</w:t>
        <w:br w:clear="none"/>
      </w:r>
      <w:r>
        <w:rPr>
          <w:rStyle w:val="Text3"/>
        </w:rPr>
        <w:t xml:space="preserve"/>
        <w:br w:clear="none"/>
      </w:r>
      <w:r>
        <w:t xml:space="preserve">BreakCheck, rea</w:t>
        <w:br w:clear="none"/>
      </w:r>
      <w:r>
        <w:rPr>
          <w:rStyle w:val="Text11"/>
        </w:rPr>
      </w:r>
      <w:r>
        <w:t xml:space="preserve">dy, double-check, BreaksCheck@23fc625e</w:t>
        <w:br w:clear="none"/>
      </w:r>
      <w:r>
        <w:rPr>
          <w:rStyle w:val="Text3"/>
        </w:rPr>
        <w:t xml:space="preserve"/>
        <w:br w:clear="none"/>
      </w:r>
      <w:r>
        <w:t xml:space="preserve">EngineCheck, ready</w:t>
        <w:br w:clear="none"/>
      </w:r>
      <w:r>
        <w:rPr>
          <w:rStyle w:val="Text3"/>
        </w:rPr>
        <w:t xml:space="preserve"/>
        <w:br w:clear="none"/>
      </w:r>
      <w:r>
        <w:t xml:space="preserve">EngineCheck, ready, doub</w:t>
        <w:br w:clear="none"/>
      </w:r>
      <w:r>
        <w:rPr>
          <w:rStyle w:val="Text11"/>
        </w:rPr>
      </w:r>
      <w:r>
        <w:t xml:space="preserve">le-check, EngineCheck@3f99bd52</w:t>
        <w:br w:clear="none"/>
      </w:r>
      <w:r>
        <w:rPr>
          <w:rStyle w:val="Text3"/>
        </w:rPr>
        <w:t xml:space="preserve"/>
        <w:br w:clear="none"/>
      </w:r>
      <w:r>
        <w:t xml:space="preserve">SuspensionCheck, ready</w:t>
        <w:br w:clear="none"/>
      </w:r>
      <w:r>
        <w:rPr>
          <w:rStyle w:val="Text3"/>
        </w:rPr>
        <w:t xml:space="preserve"/>
        <w:br w:clear="none"/>
      </w:r>
      <w:r>
        <w:t xml:space="preserve">SuspensionCheck, ready, double-check,</w:t>
        <w:br w:clear="none"/>
      </w:r>
      <w:r>
        <w:rPr>
          <w:rStyle w:val="Text3"/>
        </w:rPr>
        <w:t xml:space="preserve"/>
        <w:br w:clear="none"/>
      </w:r>
      <w:r>
        <w:t xml:space="preserve">    SuspensionCheck@4f023edb</w:t>
        <w:br w:clear="none"/>
      </w:r>
      <w:r>
        <w:rPr>
          <w:rStyle w:val="Text3"/>
        </w:rPr>
        <w:t xml:space="preserve"/>
        <w:br w:clear="none"/>
      </w:r>
      <w:r>
        <w:t xml:space="preserve">VehicleCheck, ready</w:t>
        <w:br w:clear="none"/>
      </w:r>
      <w:r>
        <w:rPr>
          <w:rStyle w:val="Text3"/>
        </w:rPr>
        <w:t xml:space="preserve"/>
        <w:br w:clear="none"/>
      </w:r>
      <w:r>
        <w:t xml:space="preserve">VehicleCheck, ready, double-check, VehicleCheck@3a71f4dd</w:t>
        <w:br w:clear="none"/>
      </w:r>
    </w:p>
    <w:p>
      <w:pPr>
        <w:pStyle w:val="Normal"/>
      </w:pPr>
      <w:r>
        <w:t>Example 5.25 – The client also double-checks each sensor’s presence</w:t>
      </w:r>
    </w:p>
    <w:p>
      <w:pPr>
        <w:pStyle w:val="Normal"/>
      </w:pPr>
      <w:r>
        <w:t xml:space="preserve">The </w:t>
      </w:r>
      <w:r>
        <w:rPr>
          <w:rStyle w:val="Text0"/>
        </w:rPr>
        <w:t>VehicleSystemCheackVisitor</w:t>
      </w:r>
      <w:r>
        <w:t xml:space="preserve"> class defines an overloaded</w:t>
      </w:r>
      <w:r>
        <w:rPr>
          <w:rStyle w:val="Text12"/>
        </w:rPr>
        <w:bookmarkStart w:id="1195" w:name="_idIndexMarker508"/>
        <w:t/>
        <w:bookmarkEnd w:id="1195"/>
      </w:r>
      <w:r>
        <w:t xml:space="preserve"> implementation of the </w:t>
      </w:r>
      <w:r>
        <w:rPr>
          <w:rStyle w:val="Text0"/>
        </w:rPr>
        <w:t>visit</w:t>
      </w:r>
      <w:r>
        <w:t xml:space="preserve"> method. Each particular sensor instance can be considered simply by overloading the </w:t>
      </w:r>
      <w:r>
        <w:rPr>
          <w:rStyle w:val="Text0"/>
        </w:rPr>
        <w:t>visit</w:t>
      </w:r>
      <w:r>
        <w:t xml:space="preserve"> method (</w:t>
      </w:r>
      <w:r>
        <w:rPr>
          <w:rStyle w:val="Text1"/>
        </w:rPr>
        <w:t>Example 5.26</w:t>
      </w:r>
      <w:r>
        <w:t>):</w:t>
      </w:r>
    </w:p>
    <w:p>
      <w:pPr>
        <w:pStyle w:val="Para 04"/>
      </w:pPr>
      <w:r>
        <w:t xml:space="preserve"/>
        <w:br w:clear="none"/>
        <w:t xml:space="preserve">class VehicleSystemCheckVisitor implements  CheckVisitor{</w:t>
        <w:br w:clear="none"/>
        <w:t xml:space="preserve">    @Override</w:t>
        <w:br w:clear="none"/>
        <w:t xml:space="preserve">    public void visit(EngineCheck engineCheck) {</w:t>
        <w:br w:clear="none"/>
        <w:t xml:space="preserve">        System.out.println("EngineCheck, ready");</w:t>
        <w:br w:clear="none"/>
        <w:t xml:space="preserve">        visitBySwitch(engineCheck);</w:t>
        <w:br w:clear="none"/>
        <w:t xml:space="preserve">    }</w:t>
        <w:br w:clear="none"/>
        <w:t xml:space="preserve">   private void visitBySwitch(SystemCheck systemCheck){</w:t>
        <w:br w:clear="none"/>
        <w:t xml:space="preserve">        switch (systemCheck){</w:t>
        <w:br w:clear="none"/>
        <w:t xml:space="preserve">        case EngineCheck e -&gt; System.out.println</w:t>
        <w:br w:clear="none"/>
        <w:t xml:space="preserve">            ("EngineCheck, ready, double-check, " + e);</w:t>
        <w:br w:clear="none"/>
        <w:t xml:space="preserve">        ...</w:t>
        <w:br w:clear="none"/>
        <w:t xml:space="preserve">        default -&gt; System.out.println(</w:t>
        <w:br w:clear="none"/>
        <w:t xml:space="preserve">           "VehicleSystemCheckVisitor, not implemented");</w:t>
        <w:br w:clear="none"/>
        <w:t xml:space="preserve">     }</w:t>
        <w:br w:clear="none"/>
        <w:t xml:space="preserve">   }</w:t>
        <w:br w:clear="none"/>
        <w:t xml:space="preserve">  ....</w:t>
        <w:br w:clear="none"/>
        <w:t xml:space="preserve">}</w:t>
        <w:br w:clear="none"/>
      </w:r>
    </w:p>
    <w:p>
      <w:pPr>
        <w:pStyle w:val="Normal"/>
      </w:pPr>
      <w:r>
        <w:t>Example 5.26 – Pattern matching in the instanceof concept can enforce code maintainability</w:t>
      </w:r>
    </w:p>
    <w:p>
      <w:pPr>
        <w:pStyle w:val="Normal"/>
      </w:pPr>
      <w:r>
        <w:t>Each system check correctly</w:t>
      </w:r>
      <w:r>
        <w:rPr>
          <w:rStyle w:val="Text12"/>
        </w:rPr>
        <w:bookmarkStart w:id="1196" w:name="_idIndexMarker509"/>
        <w:t/>
        <w:bookmarkEnd w:id="1196"/>
      </w:r>
      <w:r>
        <w:t xml:space="preserve"> registers the intended sensor and increases confidence in the vehicle’s safety systems (</w:t>
      </w:r>
      <w:r>
        <w:rPr>
          <w:rStyle w:val="Text1"/>
        </w:rPr>
        <w:t>Figure 5</w:t>
        <w:t>.14</w:t>
      </w:r>
      <w:r>
        <w:t>):</w:t>
      </w:r>
    </w:p>
    <w:p>
      <w:bookmarkStart w:id="1197" w:name="_idContainer0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61" name="B18884_05_14.jpg" descr="Figure 5.14 – The UML class diagram for the vehicle sensors and their abstractions"/>
            <wp:cNvGraphicFramePr>
              <a:graphicFrameLocks noChangeAspect="1"/>
            </wp:cNvGraphicFramePr>
            <a:graphic>
              <a:graphicData uri="http://schemas.openxmlformats.org/drawingml/2006/picture">
                <pic:pic>
                  <pic:nvPicPr>
                    <pic:cNvPr id="0" name="B18884_05_14.jpg" descr="Figure 5.14 – The UML class diagram for the vehicle sensors and their abstractions"/>
                    <pic:cNvPicPr/>
                  </pic:nvPicPr>
                  <pic:blipFill>
                    <a:blip r:embed="rId65"/>
                    <a:stretch>
                      <a:fillRect/>
                    </a:stretch>
                  </pic:blipFill>
                  <pic:spPr>
                    <a:xfrm>
                      <a:off x="0" y="0"/>
                      <a:ext cx="5943600" cy="4508500"/>
                    </a:xfrm>
                    <a:prstGeom prst="rect">
                      <a:avLst/>
                    </a:prstGeom>
                  </pic:spPr>
                </pic:pic>
              </a:graphicData>
            </a:graphic>
          </wp:anchor>
        </w:drawing>
        <w:t xml:space="preserve"> </w:t>
      </w:r>
      <w:bookmarkEnd w:id="1197"/>
    </w:p>
    <w:p>
      <w:pPr>
        <w:pStyle w:val="Normal"/>
      </w:pPr>
      <w:r>
        <w:t>Figure 5.14 – The UML class diagram for the vehicle sensors and their abstractions</w:t>
      </w:r>
    </w:p>
    <w:p>
      <w:bookmarkStart w:id="1198" w:name="Conclusion_33"/>
      <w:pPr>
        <w:pStyle w:val="Heading 2"/>
      </w:pPr>
      <w:r>
        <w:rPr>
          <w:rStyle w:val="Text11"/>
        </w:rPr>
        <w:bookmarkStart w:id="1199" w:name="_idTextAnchor383"/>
        <w:t/>
        <w:bookmarkEnd w:id="1199"/>
      </w:r>
      <w:r>
        <w:t>Conclusion</w:t>
      </w:r>
      <w:bookmarkEnd w:id="1198"/>
    </w:p>
    <w:p>
      <w:pPr>
        <w:pStyle w:val="Normal"/>
      </w:pPr>
      <w:r>
        <w:t xml:space="preserve">This example showed how the </w:t>
      </w:r>
      <w:r>
        <w:rPr>
          <w:rStyle w:val="Text0"/>
        </w:rPr>
        <w:t>VehicleCheck</w:t>
      </w:r>
      <w:r>
        <w:t xml:space="preserve"> system can ensure</w:t>
      </w:r>
      <w:r>
        <w:rPr>
          <w:rStyle w:val="Text12"/>
        </w:rPr>
        <w:bookmarkStart w:id="1200" w:name="_idIndexMarker510"/>
        <w:t/>
        <w:bookmarkEnd w:id="1200"/>
      </w:r>
      <w:r>
        <w:t xml:space="preserve"> the presence of each part. Each control is self-contained and new ones can be easily added or removed as needed. The downside is that it requires creating a dedicated instance for each type of control. This also means that at least two classes reference a similar state in the hierarchy. Another advantage or disadvantage is that the pattern does not cause the compilation to fail when a new element that may be discovered at runtime is added. Potential duplication can be overcome and type safety – following the maintenance of the Liskov substitution principle, which is violated by a standard visitor pattern – can be ensured through the utilization of a newly added </w:t>
      </w:r>
      <w:r>
        <w:rPr>
          <w:rStyle w:val="Text0"/>
        </w:rPr>
        <w:t>switch</w:t>
      </w:r>
      <w:r>
        <w:rPr>
          <w:rStyle w:val="Text12"/>
        </w:rPr>
        <w:bookmarkStart w:id="1201" w:name="_idIndexMarker511"/>
        <w:t/>
        <w:bookmarkEnd w:id="1201"/>
      </w:r>
      <w:r>
        <w:t xml:space="preserve"> statement with pattern matching and a number of other improvements. </w:t>
      </w:r>
      <w:r>
        <w:rPr>
          <w:rStyle w:val="Text1"/>
        </w:rPr>
        <w:t>Example 5.26</w:t>
      </w:r>
      <w:r>
        <w:t xml:space="preserve"> shows the </w:t>
      </w:r>
      <w:r>
        <w:rPr>
          <w:rStyle w:val="Text0"/>
        </w:rPr>
        <w:t>visitBySwitch</w:t>
      </w:r>
      <w:r>
        <w:t xml:space="preserve"> method, which accepts </w:t>
      </w:r>
      <w:r>
        <w:rPr>
          <w:rStyle w:val="Text0"/>
        </w:rPr>
        <w:t>SystemCheck</w:t>
      </w:r>
      <w:r>
        <w:t xml:space="preserve"> objects </w:t>
        <w:t>as input.</w:t>
      </w:r>
    </w:p>
    <w:p>
      <w:pPr>
        <w:pStyle w:val="Normal"/>
      </w:pPr>
      <w:r>
        <w:t xml:space="preserve">Having explored the visitor pattern, we’ve come to the end of the chapter – let’s briefly summarize what </w:t>
        <w:t>we’ve learned.</w:t>
      </w:r>
    </w:p>
    <w:p>
      <w:bookmarkStart w:id="1202" w:name="Summary_4"/>
      <w:pPr>
        <w:pStyle w:val="Heading 1"/>
      </w:pPr>
      <w:r>
        <w:rPr>
          <w:rStyle w:val="Text11"/>
        </w:rPr>
        <w:bookmarkStart w:id="1203" w:name="_idTextAnchor384"/>
        <w:t/>
        <w:bookmarkEnd w:id="1203"/>
      </w:r>
      <w:r>
        <w:t>Summary</w:t>
      </w:r>
      <w:bookmarkEnd w:id="1202"/>
    </w:p>
    <w:p>
      <w:pPr>
        <w:pStyle w:val="Normal"/>
      </w:pPr>
      <w:r>
        <w:t xml:space="preserve">In this chapter, we learned about the importance of the runtime environment and the dynamic nature of program execution. Behavioral design patterns can improve a program’s interaction with the internal parts of the Java platform. The JIT compiler can handle dynamic bytecode translation at runtime better, or a garbage collector can perform more efficient </w:t>
        <w:t>memory reclamation.</w:t>
      </w:r>
    </w:p>
    <w:p>
      <w:pPr>
        <w:pStyle w:val="Normal"/>
      </w:pPr>
      <w:r>
        <w:t xml:space="preserve">Most of these design patterns comply with SOLID principles – only the visitor pattern has left some room for thought. However, recently added improvements to the Java platform can help overcome this. Whether sealed classes, </w:t>
      </w:r>
      <w:r>
        <w:rPr>
          <w:rStyle w:val="Text0"/>
        </w:rPr>
        <w:t>switch</w:t>
      </w:r>
      <w:r>
        <w:t xml:space="preserve"> statements, pattern-matching enhancements, or records, the platform provides a solid foundation for strengthening the program’s immutability and code stability and simplifying the use of design patterns. Some of them may come out of the box, such as a factory method and </w:t>
      </w:r>
      <w:r>
        <w:rPr>
          <w:rStyle w:val="Text0"/>
        </w:rPr>
        <w:t>switch-case</w:t>
      </w:r>
      <w:r>
        <w:t xml:space="preserve"> </w:t>
        <w:t>statement enhancements.</w:t>
      </w:r>
    </w:p>
    <w:p>
      <w:pPr>
        <w:pStyle w:val="Normal"/>
      </w:pPr>
      <w:r>
        <w:t xml:space="preserve">In this chapter, we learned how to solve challenges at runtime using examples. We explored how to process a chained task and command the required actors. The formula interpreter translates the text into objects and we figured out how to iterate over them. The mediator pattern centralizes complex communication between objects. We learned how to avoid a null-pointer exception and give an undefined object a type using the null </w:t>
        <w:t>object pattern.</w:t>
      </w:r>
    </w:p>
    <w:p>
      <w:pPr>
        <w:pStyle w:val="Normal"/>
      </w:pPr>
      <w:r>
        <w:t xml:space="preserve">The pipeline formula processes a collection of clients sequentially. We explored how to change the state of particular actors and reviewed how to monitor these changes with the observer pattern. The last pattern we learned about was the visitor pattern, which showed us how to perform a specific operation based on the </w:t>
        <w:t>object type.</w:t>
      </w:r>
    </w:p>
    <w:p>
      <w:pPr>
        <w:pStyle w:val="Normal"/>
      </w:pPr>
      <w:r>
        <w:t xml:space="preserve">With the knowledge gained from behavioral patterns, we have added the missing piece to the complete lifecycle of a single-thread program. This includes the creation of objects, the programming structure for working with these objects, and the dynamic behavior and communication between these objects </w:t>
        <w:t>at runtime.</w:t>
      </w:r>
    </w:p>
    <w:p>
      <w:pPr>
        <w:pStyle w:val="Normal"/>
      </w:pPr>
      <w:r>
        <w:t xml:space="preserve">Although the intended program starts from the main thread and may meet be single-threaded as required, neither the Java platform nor most business requirements are single-threaded. The shared nature of tasks lends itself to multi-threaded communication. This can be done using various frameworks. As we will see in the next chapter, we can explore some common concurrency patterns to solve the most common challenges in this regard. Let’s shake </w:t>
        <w:t>it up!</w:t>
      </w:r>
    </w:p>
    <w:p>
      <w:bookmarkStart w:id="1204" w:name="Questions_4"/>
      <w:pPr>
        <w:pStyle w:val="Heading 1"/>
      </w:pPr>
      <w:r>
        <w:rPr>
          <w:rStyle w:val="Text11"/>
        </w:rPr>
        <w:bookmarkStart w:id="1205" w:name="_idTextAnchor385"/>
        <w:t/>
        <w:bookmarkEnd w:id="1205"/>
      </w:r>
      <w:r>
        <w:t>Questions</w:t>
      </w:r>
      <w:bookmarkEnd w:id="1204"/>
    </w:p>
    <w:p>
      <w:pPr>
        <w:pStyle w:val="Para 02"/>
      </w:pPr>
      <w:r>
        <w:t xml:space="preserve">What principle is broken by the standard </w:t>
        <w:t>visitor pattern?</w:t>
      </w:r>
    </w:p>
    <w:p>
      <w:pPr>
        <w:pStyle w:val="Para 02"/>
      </w:pPr>
      <w:r>
        <w:t xml:space="preserve">Which pattern helps us traverse over elements in a collection without knowing </w:t>
        <w:t>the type?</w:t>
      </w:r>
    </w:p>
    <w:p>
      <w:pPr>
        <w:pStyle w:val="Para 02"/>
      </w:pPr>
      <w:r>
        <w:t xml:space="preserve">Is there a pattern that allows us to change an instance’s behavior </w:t>
        <w:t>at runtime?</w:t>
      </w:r>
    </w:p>
    <w:p>
      <w:pPr>
        <w:pStyle w:val="Para 02"/>
      </w:pPr>
      <w:r>
        <w:t xml:space="preserve">Which pattern helps the runtime transparently identify an </w:t>
        <w:t>undefined state?</w:t>
      </w:r>
    </w:p>
    <w:p>
      <w:pPr>
        <w:pStyle w:val="Para 02"/>
      </w:pPr>
      <w:r>
        <w:t xml:space="preserve">What are the most used patterns by the Java </w:t>
        <w:t>Stream API?</w:t>
      </w:r>
    </w:p>
    <w:p>
      <w:pPr>
        <w:pStyle w:val="Para 02"/>
      </w:pPr>
      <w:r>
        <w:t xml:space="preserve">Is there a way to notify all clustered clients </w:t>
        <w:t>at runtime?</w:t>
      </w:r>
    </w:p>
    <w:p>
      <w:pPr>
        <w:pStyle w:val="Para 02"/>
      </w:pPr>
      <w:r>
        <w:t xml:space="preserve">Which pattern can be used to </w:t>
        <w:t>implement callbacks?</w:t>
      </w:r>
    </w:p>
    <w:p>
      <w:bookmarkStart w:id="1206" w:name="Further_reading_4"/>
      <w:pPr>
        <w:pStyle w:val="Heading 1"/>
      </w:pPr>
      <w:r>
        <w:rPr>
          <w:rStyle w:val="Text11"/>
        </w:rPr>
        <w:bookmarkStart w:id="1207" w:name="_idTextAnchor386"/>
        <w:t/>
        <w:bookmarkEnd w:id="1207"/>
      </w:r>
      <w:r>
        <w:t>Further reading</w:t>
      </w:r>
      <w:bookmarkEnd w:id="1206"/>
    </w:p>
    <w:p>
      <w:pPr>
        <w:pStyle w:val="Para 02"/>
      </w:pPr>
      <w:r>
        <w:rPr>
          <w:rStyle w:val="Text1"/>
        </w:rPr>
        <w:t>Design Patterns: Elements of Reusable Object-Oriented Software</w:t>
      </w:r>
      <w:r>
        <w:t xml:space="preserve"> by Erich Gamma, Richard Helm, Ralph Johnson, and John Vlissides, </w:t>
        <w:t>Addison-Wesley, 1995</w:t>
      </w:r>
    </w:p>
    <w:p>
      <w:pPr>
        <w:pStyle w:val="Para 02"/>
      </w:pPr>
      <w:r>
        <w:rPr>
          <w:rStyle w:val="Text1"/>
        </w:rPr>
        <w:t>Design Principles and Design Patterns</w:t>
      </w:r>
      <w:r>
        <w:t xml:space="preserve"> by Robert C. Martin, Object </w:t>
        <w:t>Mentor, 2000</w:t>
      </w:r>
    </w:p>
    <w:p>
      <w:pPr>
        <w:pStyle w:val="Para 14"/>
      </w:pPr>
      <w:r>
        <w:t xml:space="preserve">JEP-358: Helpful </w:t>
        <w:t>NullPointerExceptions</w:t>
      </w:r>
      <w:r>
        <w:rPr>
          <w:rStyle w:val="Text1"/>
        </w:rPr>
        <w:t xml:space="preserve"> (</w:t>
      </w:r>
      <w:hyperlink r:id="rId130">
        <w:r>
          <w:rPr>
            <w:rStyle w:val="Text8"/>
          </w:rPr>
          <w:t>https://openjdk.org/jeps/358</w:t>
        </w:r>
      </w:hyperlink>
      <w:r>
        <w:rPr>
          <w:rStyle w:val="Text1"/>
        </w:rPr>
        <w:t>)</w:t>
      </w:r>
    </w:p>
    <w:p>
      <w:pPr>
        <w:pStyle w:val="Para 11"/>
      </w:pPr>
      <w:r>
        <w:rPr>
          <w:rStyle w:val="Text4"/>
        </w:rPr>
        <w:t xml:space="preserve">JEP-361: Switch </w:t>
        <w:t>Expression</w:t>
      </w:r>
      <w:r>
        <w:rPr>
          <w:rStyle w:val="Text6"/>
        </w:rPr>
        <w:t xml:space="preserve"> (</w:t>
      </w:r>
      <w:hyperlink r:id="rId131">
        <w:r>
          <w:t>https://openjdk.org/jeps/361</w:t>
        </w:r>
      </w:hyperlink>
      <w:r>
        <w:rPr>
          <w:rStyle w:val="Text6"/>
        </w:rPr>
        <w:t>)</w:t>
      </w:r>
    </w:p>
    <w:p>
      <w:pPr>
        <w:pStyle w:val="Para 14"/>
      </w:pPr>
      <w:r>
        <w:t xml:space="preserve">JEP-394: Pattern Matching for </w:t>
        <w:t>instanceof</w:t>
      </w:r>
      <w:r>
        <w:rPr>
          <w:rStyle w:val="Text1"/>
        </w:rPr>
        <w:t xml:space="preserve"> (</w:t>
      </w:r>
      <w:hyperlink r:id="rId132">
        <w:r>
          <w:rPr>
            <w:rStyle w:val="Text8"/>
          </w:rPr>
          <w:t>https://openjdk.org/jeps/394</w:t>
        </w:r>
      </w:hyperlink>
      <w:r>
        <w:rPr>
          <w:rStyle w:val="Text1"/>
        </w:rPr>
        <w:t>)</w:t>
      </w:r>
    </w:p>
    <w:p>
      <w:pPr>
        <w:pStyle w:val="Para 11"/>
      </w:pPr>
      <w:r>
        <w:rPr>
          <w:rStyle w:val="Text4"/>
        </w:rPr>
        <w:t xml:space="preserve">JEP-395: </w:t>
        <w:t>Records</w:t>
      </w:r>
      <w:r>
        <w:rPr>
          <w:rStyle w:val="Text6"/>
        </w:rPr>
        <w:t xml:space="preserve"> (</w:t>
      </w:r>
      <w:hyperlink r:id="rId133">
        <w:r>
          <w:t>https://openjdk.org/jeps/395</w:t>
        </w:r>
      </w:hyperlink>
      <w:r>
        <w:rPr>
          <w:rStyle w:val="Text6"/>
        </w:rPr>
        <w:t>)</w:t>
      </w:r>
    </w:p>
    <w:p>
      <w:pPr>
        <w:pStyle w:val="Para 11"/>
      </w:pPr>
      <w:r>
        <w:rPr>
          <w:rStyle w:val="Text4"/>
        </w:rPr>
        <w:t xml:space="preserve">JEP-405: Sealed </w:t>
        <w:t>Classes</w:t>
      </w:r>
      <w:r>
        <w:rPr>
          <w:rStyle w:val="Text6"/>
        </w:rPr>
        <w:t xml:space="preserve"> (</w:t>
      </w:r>
      <w:hyperlink r:id="rId134">
        <w:r>
          <w:t>https://openjdk.org/jeps/405</w:t>
        </w:r>
      </w:hyperlink>
      <w:r>
        <w:rPr>
          <w:rStyle w:val="Text6"/>
        </w:rPr>
        <w:t>)</w:t>
      </w:r>
    </w:p>
    <w:p>
      <w:pPr>
        <w:pStyle w:val="Para 11"/>
      </w:pPr>
      <w:r>
        <w:rPr>
          <w:rStyle w:val="Text4"/>
        </w:rPr>
        <w:t xml:space="preserve">JEP-409: Sealed </w:t>
        <w:t>Classes</w:t>
      </w:r>
      <w:r>
        <w:rPr>
          <w:rStyle w:val="Text6"/>
        </w:rPr>
        <w:t xml:space="preserve"> (</w:t>
      </w:r>
      <w:hyperlink r:id="rId135">
        <w:r>
          <w:t>https://openjdk.org/jeps/409</w:t>
        </w:r>
      </w:hyperlink>
      <w:r>
        <w:rPr>
          <w:rStyle w:val="Text6"/>
        </w:rPr>
        <w:t>)</w:t>
      </w:r>
    </w:p>
    <w:p>
      <w:bookmarkStart w:id="1208" w:name="_idContainer075"/>
      <w:pPr>
        <w:pStyle w:val="Para 06"/>
        <w:keepLines w:val="on"/>
      </w:pPr>
      <w:r>
        <w:t/>
      </w:r>
      <w:bookmarkEnd w:id="1208"/>
    </w:p>
    <w:p>
      <w:bookmarkStart w:id="1209" w:name="Part_3__Other_Essential_Patterns_3"/>
      <w:bookmarkStart w:id="1210" w:name="Part_3__Other_Essential_Patterns_1"/>
      <w:bookmarkStart w:id="1211" w:name="Part_3__Other_Essential_Patterns_2"/>
      <w:bookmarkStart w:id="1212" w:name="Part_3__Other_Essential_Patterns"/>
      <w:bookmarkStart w:id="1213" w:name="Top_of_B18884_Part3_xhtml"/>
      <w:pPr>
        <w:pStyle w:val="Heading 1"/>
        <w:pageBreakBefore w:val="on"/>
      </w:pPr>
      <w:r>
        <w:rPr>
          <w:rStyle w:val="Text11"/>
        </w:rPr>
        <w:bookmarkStart w:id="1214" w:name="_idTextAnchor387"/>
        <w:t/>
        <w:bookmarkEnd w:id="1214"/>
      </w:r>
      <w:r>
        <w:t>Part 3: Other Essential Patterns and Anti-Patterns</w:t>
      </w:r>
      <w:bookmarkEnd w:id="1209"/>
      <w:bookmarkEnd w:id="1210"/>
      <w:bookmarkEnd w:id="1211"/>
      <w:bookmarkEnd w:id="1212"/>
      <w:bookmarkEnd w:id="1213"/>
    </w:p>
    <w:p>
      <w:pPr>
        <w:pStyle w:val="Normal"/>
      </w:pPr>
      <w:r>
        <w:t xml:space="preserve">This part covers design principles and patterns for building highly concurrent applications. It also discusses several anti-patterns, meaning inappropriate software design solutions to </w:t>
        <w:t>given challenges.</w:t>
      </w:r>
    </w:p>
    <w:p>
      <w:pPr>
        <w:pStyle w:val="Normal"/>
      </w:pPr>
      <w:r>
        <w:t xml:space="preserve">This part contains the </w:t>
        <w:t>following chapters:</w:t>
      </w:r>
    </w:p>
    <w:p>
      <w:pPr>
        <w:pStyle w:val="Para 14"/>
      </w:pPr>
      <w:hyperlink w:anchor="_idTextAnchor388">
        <w:r>
          <w:rPr>
            <w:rStyle w:val="Text2"/>
          </w:rPr>
          <w:t>Chapter 6</w:t>
        </w:r>
      </w:hyperlink>
      <w:r>
        <w:rPr>
          <w:rStyle w:val="Text1"/>
        </w:rPr>
        <w:t xml:space="preserve">, </w:t>
      </w:r>
      <w:r>
        <w:t>Concurrency Design Patterns</w:t>
      </w:r>
    </w:p>
    <w:p>
      <w:pPr>
        <w:pStyle w:val="Para 14"/>
      </w:pPr>
      <w:hyperlink w:anchor="_idTextAnchor481">
        <w:r>
          <w:rPr>
            <w:rStyle w:val="Text2"/>
          </w:rPr>
          <w:t>Chapter 7</w:t>
        </w:r>
      </w:hyperlink>
      <w:r>
        <w:rPr>
          <w:rStyle w:val="Text1"/>
        </w:rPr>
        <w:t xml:space="preserve">, </w:t>
      </w:r>
      <w:r>
        <w:t>Understanding Common Anti-Patterns</w:t>
      </w:r>
    </w:p>
    <w:p>
      <w:bookmarkStart w:id="1215" w:name="_idContainer077"/>
      <w:pPr>
        <w:pStyle w:val="Para 21"/>
      </w:pPr>
      <w:r>
        <w:t/>
      </w:r>
      <w:bookmarkEnd w:id="1215"/>
    </w:p>
    <w:p>
      <w:bookmarkStart w:id="1216" w:name="_idContainer078"/>
      <w:pPr>
        <w:pStyle w:val="Para 21"/>
      </w:pPr>
      <w:r>
        <w:t/>
      </w:r>
      <w:bookmarkEnd w:id="1216"/>
    </w:p>
    <w:p>
      <w:bookmarkStart w:id="1217" w:name="Top_of_B18884_06_xhtml"/>
      <w:bookmarkStart w:id="1218" w:name="6"/>
      <w:bookmarkStart w:id="1219" w:name="6____Concurrency_Design_Patterns"/>
      <w:bookmarkStart w:id="1220" w:name="6____Concurrency_Design_Patterns_1"/>
      <w:bookmarkStart w:id="1221" w:name="6____Concurrency_Design_Patterns_2"/>
      <w:pPr>
        <w:pStyle w:val="Heading 1"/>
        <w:pageBreakBefore w:val="on"/>
      </w:pPr>
      <w:r>
        <w:rPr>
          <w:rStyle w:val="Text11"/>
        </w:rPr>
        <w:bookmarkStart w:id="1222" w:name="_idTextAnchor388"/>
        <w:t/>
        <w:bookmarkEnd w:id="1222"/>
      </w:r>
      <w:r>
        <w:t>6</w:t>
      </w:r>
      <w:bookmarkEnd w:id="1217"/>
      <w:bookmarkEnd w:id="1218"/>
      <w:bookmarkEnd w:id="1219"/>
      <w:bookmarkEnd w:id="1220"/>
      <w:bookmarkEnd w:id="1221"/>
    </w:p>
    <w:p>
      <w:bookmarkStart w:id="1223" w:name="Concurrency_Design_Patterns"/>
      <w:pPr>
        <w:pStyle w:val="Heading 1"/>
      </w:pPr>
      <w:r>
        <w:rPr>
          <w:rStyle w:val="Text11"/>
        </w:rPr>
        <w:bookmarkStart w:id="1224" w:name="_idTextAnchor389"/>
        <w:t/>
        <w:bookmarkEnd w:id="1224"/>
      </w:r>
      <w:r>
        <w:t>Concurrency Design Patterns</w:t>
      </w:r>
      <w:bookmarkEnd w:id="1223"/>
    </w:p>
    <w:p>
      <w:pPr>
        <w:pStyle w:val="Normal"/>
      </w:pPr>
      <w:r>
        <w:t xml:space="preserve">Previous chapters on creational, structural, and behavioral patterns proposed a design that concerns the base code. Their main focus was on the maintainable base code that operates in the main single application thread. In other words, the generated byte code is executed in a defined sequence to achieve the </w:t>
        <w:t>desired results.</w:t>
      </w:r>
    </w:p>
    <w:p>
      <w:pPr>
        <w:pStyle w:val="Normal"/>
      </w:pPr>
      <w:r>
        <w:t xml:space="preserve">Nowadays, business requirements have shifted the application expectations described by the GoF’s book over the years more and more within a concurrent and parallel world. This has been succeeded by a massive improvement </w:t>
        <w:t>in hardware.</w:t>
      </w:r>
    </w:p>
    <w:p>
      <w:pPr>
        <w:pStyle w:val="Normal"/>
      </w:pPr>
      <w:r>
        <w:t xml:space="preserve">The Java platform provides concurrency functionality under the hood from the very beginning. The Flight Recorder tool of Mission Control set helps collect data points about thread behavior and displays them visually, improving our awareness of application dynamics. In this chapter, we are going to examine some of the most common scenarios in the information </w:t>
        <w:t>technology industry:</w:t>
      </w:r>
    </w:p>
    <w:p>
      <w:pPr>
        <w:pStyle w:val="Para 02"/>
      </w:pPr>
      <w:r>
        <w:t xml:space="preserve">Decoupling a method execution with an active </w:t>
        <w:t>object pattern</w:t>
      </w:r>
    </w:p>
    <w:p>
      <w:pPr>
        <w:pStyle w:val="Para 02"/>
      </w:pPr>
      <w:r>
        <w:t xml:space="preserve">Non-blocking tasks using an async method </w:t>
        <w:t>invocation pattern</w:t>
      </w:r>
    </w:p>
    <w:p>
      <w:pPr>
        <w:pStyle w:val="Para 02"/>
      </w:pPr>
      <w:r>
        <w:t xml:space="preserve">Delaying execution until the previous task has been completed with the </w:t>
        <w:t>balking pattern</w:t>
      </w:r>
    </w:p>
    <w:p>
      <w:pPr>
        <w:pStyle w:val="Para 02"/>
      </w:pPr>
      <w:r>
        <w:t xml:space="preserve">Providing a unique object instance with a double-checked </w:t>
        <w:t>locking pattern</w:t>
      </w:r>
    </w:p>
    <w:p>
      <w:pPr>
        <w:pStyle w:val="Para 02"/>
      </w:pPr>
      <w:r>
        <w:t xml:space="preserve">Using purposeful thread blocking via a read-write </w:t>
        <w:t>lock pattern</w:t>
      </w:r>
    </w:p>
    <w:p>
      <w:pPr>
        <w:pStyle w:val="Para 02"/>
      </w:pPr>
      <w:r>
        <w:t xml:space="preserve">Decoupling the execution logic with the </w:t>
        <w:t>producer-consumer pattern</w:t>
      </w:r>
    </w:p>
    <w:p>
      <w:pPr>
        <w:pStyle w:val="Para 02"/>
      </w:pPr>
      <w:r>
        <w:t xml:space="preserve">Executing isolated tasks with the </w:t>
        <w:t>scheduler pattern</w:t>
      </w:r>
    </w:p>
    <w:p>
      <w:pPr>
        <w:pStyle w:val="Para 02"/>
      </w:pPr>
      <w:r>
        <w:t xml:space="preserve">Effective thread utilization with the </w:t>
        <w:t>thread-pool pattern</w:t>
      </w:r>
    </w:p>
    <w:p>
      <w:pPr>
        <w:pStyle w:val="Normal"/>
      </w:pPr>
      <w:r>
        <w:t xml:space="preserve">By the end of this chapter, we will have built a solid foundation for understanding the concurrency possibilities of the Java platform and starting to apply </w:t>
        <w:t>them effectively.</w:t>
      </w:r>
    </w:p>
    <w:p>
      <w:bookmarkStart w:id="1225" w:name="Technical_requirements_5"/>
      <w:pPr>
        <w:pStyle w:val="Heading 1"/>
      </w:pPr>
      <w:r>
        <w:rPr>
          <w:rStyle w:val="Text11"/>
        </w:rPr>
        <w:bookmarkStart w:id="1226" w:name="_idTextAnchor390"/>
        <w:t/>
        <w:bookmarkEnd w:id="1226"/>
      </w:r>
      <w:r>
        <w:t>Technical requirements</w:t>
      </w:r>
      <w:bookmarkEnd w:id="1225"/>
    </w:p>
    <w:p>
      <w:pPr>
        <w:pStyle w:val="Para 15"/>
      </w:pPr>
      <w:r>
        <w:rPr>
          <w:rStyle w:val="Text5"/>
        </w:rPr>
        <w:t xml:space="preserve">You can find the code files for this chapter on GitHub </w:t>
        <w:t xml:space="preserve">at </w:t>
      </w:r>
      <w:hyperlink r:id="rId136">
        <w:r>
          <w:t>https://github.com/PacktPublishing/Practical-Design-Patterns-for-Java-Developers/tree/main/Chapter06</w:t>
        </w:r>
      </w:hyperlink>
      <w:r>
        <w:rPr>
          <w:rStyle w:val="Text5"/>
        </w:rPr>
        <w:t>.</w:t>
      </w:r>
    </w:p>
    <w:p>
      <w:bookmarkStart w:id="1227" w:name="Decoupling_a_method_execution_wi"/>
      <w:pPr>
        <w:pStyle w:val="Heading 1"/>
      </w:pPr>
      <w:r>
        <w:rPr>
          <w:rStyle w:val="Text11"/>
        </w:rPr>
        <w:bookmarkStart w:id="1228" w:name="_idTextAnchor391"/>
        <w:t/>
        <w:bookmarkEnd w:id="1228"/>
      </w:r>
      <w:r>
        <w:t>Decoupling a method execution with an active object pattern</w:t>
      </w:r>
      <w:bookmarkEnd w:id="1227"/>
    </w:p>
    <w:p>
      <w:pPr>
        <w:pStyle w:val="Normal"/>
      </w:pPr>
      <w:r>
        <w:t>The active object design pattern</w:t>
      </w:r>
      <w:r>
        <w:rPr>
          <w:rStyle w:val="Text12"/>
        </w:rPr>
        <w:bookmarkStart w:id="1229" w:name="_idIndexMarker512"/>
        <w:t/>
        <w:bookmarkEnd w:id="1229"/>
      </w:r>
      <w:r>
        <w:t xml:space="preserve"> separates and defers method</w:t>
      </w:r>
      <w:r>
        <w:rPr>
          <w:rStyle w:val="Text12"/>
        </w:rPr>
        <w:bookmarkStart w:id="1230" w:name="_idIndexMarker513"/>
        <w:t/>
        <w:bookmarkEnd w:id="1230"/>
      </w:r>
      <w:r>
        <w:t xml:space="preserve"> execution from method invocation by running its own </w:t>
        <w:t>control thread.</w:t>
      </w:r>
    </w:p>
    <w:p>
      <w:bookmarkStart w:id="1231" w:name="Motivation_34"/>
      <w:pPr>
        <w:pStyle w:val="Heading 2"/>
      </w:pPr>
      <w:r>
        <w:rPr>
          <w:rStyle w:val="Text11"/>
        </w:rPr>
        <w:bookmarkStart w:id="1232" w:name="_idTextAnchor392"/>
        <w:t/>
        <w:bookmarkEnd w:id="1232"/>
      </w:r>
      <w:r>
        <w:t>Motivation</w:t>
      </w:r>
      <w:bookmarkEnd w:id="1231"/>
    </w:p>
    <w:p>
      <w:pPr>
        <w:pStyle w:val="Normal"/>
      </w:pPr>
      <w:r>
        <w:t>The active object pattern</w:t>
      </w:r>
      <w:r>
        <w:rPr>
          <w:rStyle w:val="Text12"/>
        </w:rPr>
        <w:bookmarkStart w:id="1233" w:name="_idIndexMarker514"/>
        <w:t/>
        <w:bookmarkEnd w:id="1233"/>
      </w:r>
      <w:r>
        <w:t xml:space="preserve"> introduces a transparently concurrent model to the application. It creates and starts an internal thread that executes the required logical, critical section. An active object instance exposes a public interface that a client can use to run an encapsulated critical section. An external, client-initiated event is queued and ready to execute. The execution step is performed by the internal scheduler. The result can be passed to the appropriate handler in a </w:t>
        <w:t>callback style.</w:t>
      </w:r>
    </w:p>
    <w:p>
      <w:bookmarkStart w:id="1234" w:name="Sample_code_34"/>
      <w:pPr>
        <w:pStyle w:val="Heading 2"/>
      </w:pPr>
      <w:r>
        <w:rPr>
          <w:rStyle w:val="Text11"/>
        </w:rPr>
        <w:bookmarkStart w:id="1235" w:name="_idTextAnchor393"/>
        <w:t/>
        <w:bookmarkEnd w:id="1235"/>
      </w:r>
      <w:r>
        <w:t>Sample code</w:t>
      </w:r>
      <w:bookmarkEnd w:id="1234"/>
    </w:p>
    <w:p>
      <w:pPr>
        <w:pStyle w:val="Normal"/>
      </w:pPr>
      <w:r>
        <w:t>Let us introduce an example</w:t>
      </w:r>
      <w:r>
        <w:rPr>
          <w:rStyle w:val="Text12"/>
        </w:rPr>
        <w:bookmarkStart w:id="1236" w:name="_idIndexMarker515"/>
        <w:t/>
        <w:bookmarkEnd w:id="1236"/>
      </w:r>
      <w:r>
        <w:t xml:space="preserve"> of a moving vehicle with a radio system (</w:t>
      </w:r>
      <w:r>
        <w:rPr>
          <w:rStyle w:val="Text1"/>
        </w:rPr>
        <w:t>Example 6.1</w:t>
      </w:r>
      <w:r>
        <w:t>):</w:t>
      </w:r>
    </w:p>
    <w:p>
      <w:pPr>
        <w:pStyle w:val="Para 04"/>
      </w:pPr>
      <w:r>
        <w:t xml:space="preserve"/>
        <w:br w:clear="none"/>
        <w:t xml:space="preserve">public static v</w:t>
        <w:br w:clear="none"/>
      </w:r>
      <w:r>
        <w:rPr>
          <w:rStyle w:val="Text11"/>
        </w:rPr>
      </w:r>
      <w:r>
        <w:t xml:space="preserve">oid main(String[] args) throws Exception {</w:t>
        <w:br w:clear="none"/>
        <w:t xml:space="preserve">    System.out.println("Active Object Pattern, moving</w:t>
        <w:br w:clear="none"/>
        <w:t xml:space="preserve">        vehicle");</w:t>
        <w:br w:clear="none"/>
        <w:t xml:space="preserve">    var sportVehicle = new SportVehicle("super_sport");</w:t>
        <w:br w:clear="none"/>
        <w:t xml:space="preserve">    sportVehicle.move();</w:t>
        <w:br w:clear="none"/>
        <w:t xml:space="preserve">    sportVehicle.turnOnRadio();</w:t>
        <w:br w:clear="none"/>
        <w:t xml:space="preserve">    sportVehicle.turnOffRadio();</w:t>
        <w:br w:clear="none"/>
        <w:t xml:space="preserve">    sportVehicle.turnOnRadio();</w:t>
        <w:br w:clear="none"/>
        <w:t xml:space="preserve">    sportVehicle.stopVehicle();</w:t>
        <w:br w:clear="none"/>
        <w:t xml:space="preserve">    sportVehicle.turnOffRadio();</w:t>
        <w:br w:clear="none"/>
        <w:t xml:space="preserve">    TimeUnit.MILLISECONDS.sleep(400);</w:t>
        <w:br w:clear="none"/>
        <w:t xml:space="preserve">    System.out.println("ActiveObjectMain, sportVehicle</w:t>
        <w:br w:clear="none"/>
        <w:t xml:space="preserve">    moving:" + sportVehicle.isMoving());</w:t>
        <w:br w:clear="none"/>
        <w:t xml:space="preserve">}</w:t>
        <w:br w:clear="none"/>
      </w:r>
    </w:p>
    <w:p>
      <w:pPr>
        <w:pStyle w:val="Normal"/>
      </w:pPr>
      <w:r>
        <w:t xml:space="preserve">Here's </w:t>
        <w:t>the output:</w:t>
      </w:r>
    </w:p>
    <w:p>
      <w:pPr>
        <w:pStyle w:val="Para 08"/>
      </w:pPr>
      <w:r>
        <w:rPr>
          <w:rStyle w:val="Text3"/>
        </w:rPr>
        <w:t xml:space="preserve"/>
        <w:br w:clear="none"/>
      </w:r>
      <w:r>
        <w:t xml:space="preserve">Active Object Pattern, moving vehicle</w:t>
        <w:br w:clear="none"/>
      </w:r>
      <w:r>
        <w:rPr>
          <w:rStyle w:val="Text3"/>
        </w:rPr>
        <w:t xml:space="preserve"/>
        <w:br w:clear="none"/>
      </w:r>
      <w:r>
        <w:t xml:space="preserve">MovingVehicle:'super_sport', moving</w:t>
        <w:br w:clear="none"/>
      </w:r>
      <w:r>
        <w:rPr>
          <w:rStyle w:val="Text3"/>
        </w:rPr>
        <w:t xml:space="preserve"/>
        <w:br w:clear="none"/>
      </w:r>
      <w:r>
        <w:t xml:space="preserve">MovingVehicle:'super_sport', radio on</w:t>
        <w:br w:clear="none"/>
      </w:r>
      <w:r>
        <w:rPr>
          <w:rStyle w:val="Text3"/>
        </w:rPr>
        <w:t xml:space="preserve"/>
        <w:br w:clear="none"/>
      </w:r>
      <w:r>
        <w:t xml:space="preserve">MovingVehicle:'super_sport', moving</w:t>
        <w:br w:clear="none"/>
      </w:r>
      <w:r>
        <w:rPr>
          <w:rStyle w:val="Text3"/>
        </w:rPr>
        <w:t xml:space="preserve"/>
        <w:br w:clear="none"/>
      </w:r>
      <w:r>
        <w:t xml:space="preserve">MovingVehicle:'super_sport', stopping, commands_active:'3'</w:t>
        <w:br w:clear="none"/>
      </w:r>
      <w:r>
        <w:rPr>
          <w:rStyle w:val="Text3"/>
        </w:rPr>
        <w:t xml:space="preserve"/>
        <w:br w:clear="none"/>
      </w:r>
      <w:r>
        <w:t xml:space="preserve">MovingVehicle:'super_sport', stopped</w:t>
        <w:br w:clear="none"/>
      </w:r>
      <w:r>
        <w:rPr>
          <w:rStyle w:val="Text3"/>
        </w:rPr>
        <w:t xml:space="preserve"/>
        <w:br w:clear="none"/>
      </w:r>
      <w:r>
        <w:t xml:space="preserve">ActiveObjectMain, sportVehicle moving:false</w:t>
        <w:br w:clear="none"/>
      </w:r>
    </w:p>
    <w:p>
      <w:pPr>
        <w:pStyle w:val="Normal"/>
      </w:pPr>
      <w:r>
        <w:t>Example 6.1 – The SportVehicle instance allows the client to create an event by using its public meth</w:t>
      </w:r>
      <w:r>
        <w:rPr>
          <w:rStyle w:val="Text12"/>
        </w:rPr>
        <w:bookmarkStart w:id="1237" w:name="_idTextAnchor395"/>
        <w:t/>
        <w:bookmarkEnd w:id="1237"/>
      </w:r>
      <w:r>
        <w:t>ods</w:t>
      </w:r>
    </w:p>
    <w:p>
      <w:pPr>
        <w:pStyle w:val="Normal"/>
      </w:pPr>
      <w:r>
        <w:t>The newly created</w:t>
      </w:r>
      <w:r>
        <w:rPr>
          <w:rStyle w:val="Text12"/>
        </w:rPr>
        <w:bookmarkStart w:id="1238" w:name="_idIndexMarker516"/>
        <w:t/>
        <w:bookmarkEnd w:id="1238"/>
      </w:r>
      <w:r>
        <w:t xml:space="preserve"> abstract class, </w:t>
      </w:r>
      <w:r>
        <w:rPr>
          <w:rStyle w:val="Text0"/>
        </w:rPr>
        <w:t>MovingVehi</w:t>
      </w:r>
      <w:r>
        <w:rPr>
          <w:rStyle w:val="Text14"/>
        </w:rPr>
        <w:bookmarkStart w:id="1239" w:name="_idTextAnchor396"/>
        <w:t/>
        <w:bookmarkEnd w:id="1239"/>
      </w:r>
      <w:r>
        <w:rPr>
          <w:rStyle w:val="Text0"/>
        </w:rPr>
        <w:t>cle</w:t>
      </w:r>
      <w:r>
        <w:t>, def</w:t>
      </w:r>
      <w:r>
        <w:rPr>
          <w:rStyle w:val="Text12"/>
        </w:rPr>
        <w:bookmarkStart w:id="1240" w:name="_idTextAnchor397"/>
        <w:t/>
        <w:bookmarkEnd w:id="1240"/>
      </w:r>
      <w:r>
        <w:t xml:space="preserve">ines public methods – </w:t>
      </w:r>
      <w:r>
        <w:rPr>
          <w:rStyle w:val="Text0"/>
        </w:rPr>
        <w:t>move</w:t>
      </w:r>
      <w:r>
        <w:t xml:space="preserve">, </w:t>
      </w:r>
      <w:r>
        <w:rPr>
          <w:rStyle w:val="Text0"/>
        </w:rPr>
        <w:t>turnOnRadio</w:t>
      </w:r>
      <w:r>
        <w:t xml:space="preserve">, </w:t>
      </w:r>
      <w:r>
        <w:rPr>
          <w:rStyle w:val="Text0"/>
        </w:rPr>
        <w:t>turnOffRadio</w:t>
      </w:r>
      <w:r>
        <w:t xml:space="preserve">, and </w:t>
      </w:r>
      <w:r>
        <w:rPr>
          <w:rStyle w:val="Text0"/>
        </w:rPr>
        <w:t>stopVehicle</w:t>
      </w:r>
      <w:r>
        <w:t>. In addition to the control thread, the class defines a conditional queue for incoming events (</w:t>
      </w:r>
      <w:r>
        <w:rPr>
          <w:rStyle w:val="Text1"/>
        </w:rPr>
        <w:t>Example 6.2</w:t>
      </w:r>
      <w:r>
        <w:t>):</w:t>
      </w:r>
    </w:p>
    <w:p>
      <w:pPr>
        <w:pStyle w:val="Para 04"/>
      </w:pPr>
      <w:r>
        <w:t xml:space="preserve"/>
        <w:br w:clear="none"/>
        <w:t xml:space="preserve">abstract class MovingVehicle {</w:t>
        <w:br w:clear="none"/>
        <w:t xml:space="preserve">    private static final AtomicInteger COUNTER = new</w:t>
        <w:br w:clear="none"/>
        <w:t xml:space="preserve">       AtomicInteger();</w:t>
        <w:br w:clear="none"/>
        <w:t xml:space="preserve">    private final BlockingDeque&lt;Runnable&gt; commands;</w:t>
        <w:br w:clear="none"/>
        <w:t xml:space="preserve">    private final String type;</w:t>
        <w:br w:clear="none"/>
        <w:t xml:space="preserve">    private final Th</w:t>
        <w:br w:clear="none"/>
      </w:r>
      <w:r>
        <w:rPr>
          <w:rStyle w:val="Text11"/>
        </w:rPr>
      </w:r>
      <w:r>
        <w:t xml:space="preserve">read thread;</w:t>
        <w:br w:clear="none"/>
        <w:t xml:space="preserve">    private boolean </w:t>
        <w:br w:clear="none"/>
      </w:r>
      <w:r>
        <w:rPr>
          <w:rStyle w:val="Text3"/>
        </w:rPr>
        <w:t xml:space="preserve">active</w:t>
        <w:br w:clear="none"/>
      </w:r>
      <w:r>
        <w:t xml:space="preserve">;</w:t>
        <w:br w:clear="none"/>
        <w:t xml:space="preserve">    MovingVehicle(String type) {</w:t>
        <w:br w:clear="none"/>
        <w:t xml:space="preserve">        this.commands = new LinkedBlockingDeque&lt;&gt;();</w:t>
        <w:br w:clear="none"/>
        <w:t xml:space="preserve">        this.type = type;</w:t>
        <w:br w:clear="none"/>
        <w:t xml:space="preserve">        this.thread = createMovementThread(</w:t>
        <w:br w:clear="none"/>
      </w:r>
      <w:r>
        <w:rPr>
          <w:rStyle w:val="Text11"/>
        </w:rPr>
      </w:r>
      <w:r>
        <w:t xml:space="preserve">);</w:t>
        <w:br w:clear="none"/>
        <w:t xml:space="preserve">    }</w:t>
        <w:br w:clear="none"/>
        <w:t xml:space="preserve">   …</w:t>
        <w:br w:clear="none"/>
        <w:t xml:space="preserve">  private Thread createMovementThread() {</w:t>
        <w:br w:clear="none"/>
        <w:t xml:space="preserve">    var thread =</w:t>
        <w:br w:clear="none"/>
      </w:r>
      <w:r>
        <w:rPr>
          <w:rStyle w:val="Text11"/>
        </w:rPr>
      </w:r>
      <w:r>
        <w:t xml:space="preserve"> new Thread(() -&gt; {</w:t>
        <w:br w:clear="none"/>
        <w:t xml:space="preserve">        while (</w:t>
        <w:br w:clear="none"/>
      </w:r>
      <w:r>
        <w:rPr>
          <w:rStyle w:val="Text3"/>
        </w:rPr>
        <w:t xml:space="preserve">active</w:t>
        <w:br w:clear="none"/>
      </w:r>
      <w:r>
        <w:t xml:space="preserve">) {</w:t>
        <w:br w:clear="none"/>
        <w:t xml:space="preserve">            try {</w:t>
        <w:br w:clear="none"/>
        <w:t xml:space="preserve">                var command = commands.take();</w:t>
        <w:br w:clear="none"/>
        <w:t xml:space="preserve">                command.run();</w:t>
        <w:br w:clear="none"/>
        <w:t xml:space="preserve">               ...</w:t>
        <w:br w:clear="none"/>
        <w:t xml:space="preserve">        }</w:t>
        <w:br w:clear="none"/>
        <w:t xml:space="preserve">    });</w:t>
        <w:br w:clear="none"/>
        <w:t xml:space="preserve">    thread.setDaemon(true);</w:t>
        <w:br w:clear="none"/>
        <w:t xml:space="preserve">    thread.setName("moving-vehicle-" +</w:t>
        <w:br w:clear="none"/>
        <w:t xml:space="preserve">        COUNTER.getAndIncrement());</w:t>
        <w:br w:clear="none"/>
        <w:t xml:space="preserve">    return thread;</w:t>
        <w:br w:clear="none"/>
        <w:t xml:space="preserve">   …</w:t>
        <w:br w:clear="none"/>
        <w:t xml:space="preserve">}</w:t>
        <w:br w:clear="none"/>
      </w:r>
    </w:p>
    <w:p>
      <w:pPr>
        <w:pStyle w:val="Normal"/>
      </w:pPr>
      <w:r>
        <w:t>Example 6.2 – MovingVehicle contains an active flag for purpose of scheduling events</w:t>
      </w:r>
    </w:p>
    <w:p>
      <w:pPr>
        <w:pStyle w:val="Normal"/>
      </w:pPr>
      <w:r>
        <w:t>Events in the queue are received and fired</w:t>
      </w:r>
      <w:r>
        <w:rPr>
          <w:rStyle w:val="Text12"/>
        </w:rPr>
        <w:bookmarkStart w:id="1241" w:name="_idIndexMarker517"/>
        <w:t/>
        <w:bookmarkEnd w:id="1241"/>
      </w:r>
      <w:r>
        <w:t xml:space="preserve"> based on an internal period. </w:t>
      </w:r>
      <w:r>
        <w:rPr>
          <w:rStyle w:val="Text0"/>
        </w:rPr>
        <w:t>LinkedBlockingDeque</w:t>
      </w:r>
      <w:r>
        <w:t xml:space="preserve"> provides additional functions for inserting or removing elements from the top or bottom, which is useful when the vehicle needs to be stopped. The </w:t>
      </w:r>
      <w:r>
        <w:rPr>
          <w:rStyle w:val="Text0"/>
        </w:rPr>
        <w:t>StopVehicle</w:t>
      </w:r>
      <w:r>
        <w:t xml:space="preserve"> event has priority over the r</w:t>
      </w:r>
      <w:r>
        <w:rPr>
          <w:rStyle w:val="Text12"/>
        </w:rPr>
        <w:bookmarkStart w:id="1242" w:name="_idTextAnchor401"/>
        <w:t/>
        <w:bookmarkEnd w:id="1242"/>
      </w:r>
      <w:r>
        <w:t>adios (</w:t>
      </w:r>
      <w:r>
        <w:rPr>
          <w:rStyle w:val="Text1"/>
        </w:rPr>
        <w:t>Example 6.3</w:t>
      </w:r>
      <w:r>
        <w:t>):</w:t>
      </w:r>
    </w:p>
    <w:p>
      <w:pPr>
        <w:pStyle w:val="Para 04"/>
      </w:pPr>
      <w:r>
        <w:t xml:space="preserve"/>
        <w:br w:clear="none"/>
        <w:t xml:space="preserve">abstract class MovingVehicle {</w:t>
        <w:br w:clear="none"/>
        <w:t xml:space="preserve">  ...</w:t>
        <w:br w:clear="none"/>
        <w:t xml:space="preserve">  void turnOffRadio() throws InterruptedException {</w:t>
        <w:br w:clear="none"/>
        <w:t xml:space="preserve">    commands.putLast(() -&gt; {...});</w:t>
        <w:br w:clear="none"/>
        <w:t xml:space="preserve">  }</w:t>
        <w:br w:clear="none"/>
        <w:t xml:space="preserve">  void stopVehicle() throws InterruptedException {</w:t>
        <w:br w:clear="none"/>
        <w:t xml:space="preserve">    commands.putFirst(() -&gt; {...});</w:t>
        <w:br w:clear="none"/>
        <w:t xml:space="preserve">  }</w:t>
        <w:br w:clear="none"/>
        <w:t xml:space="preserve">  ...</w:t>
        <w:br w:clear="none"/>
        <w:t xml:space="preserve">}</w:t>
        <w:br w:clear="none"/>
      </w:r>
    </w:p>
    <w:p>
      <w:pPr>
        <w:pStyle w:val="Normal"/>
      </w:pPr>
      <w:r>
        <w:t>Example 6.3 – The received events are added to the queue conditionally</w:t>
      </w:r>
    </w:p>
    <w:p>
      <w:pPr>
        <w:pStyle w:val="Normal"/>
      </w:pPr>
      <w:r>
        <w:t xml:space="preserve">A lifecycle of the </w:t>
      </w:r>
      <w:r>
        <w:rPr>
          <w:rStyle w:val="Text0"/>
        </w:rPr>
        <w:t>SportVehicle</w:t>
      </w:r>
      <w:r>
        <w:t xml:space="preserve"> instance doe</w:t>
      </w:r>
      <w:r>
        <w:rPr>
          <w:rStyle w:val="Text12"/>
        </w:rPr>
        <w:bookmarkStart w:id="1243" w:name="_idTextAnchor402"/>
        <w:t/>
        <w:bookmarkEnd w:id="1243"/>
      </w:r>
      <w:r>
        <w:t xml:space="preserve">s not interfere with the main application thread. </w:t>
      </w:r>
      <w:r>
        <w:rPr>
          <w:rStyle w:val="Text12"/>
        </w:rPr>
        <w:bookmarkStart w:id="1244" w:name="_idTextAnchor403"/>
        <w:t/>
        <w:bookmarkEnd w:id="1244"/>
      </w:r>
      <w:r>
        <w:t>It is predictable and does not block the application (</w:t>
      </w:r>
      <w:r>
        <w:rPr>
          <w:rStyle w:val="Text1"/>
        </w:rPr>
        <w:t>Figure 6</w:t>
        <w:t>.1</w:t>
      </w:r>
      <w:r>
        <w:t>):</w:t>
      </w:r>
    </w:p>
    <w:p>
      <w:bookmarkStart w:id="1245" w:name="_idContainer0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62" name="B18884_06_01.jpg" descr="Figure 6.1 – The moving-vehicle thread shows the sequence of commands"/>
            <wp:cNvGraphicFramePr>
              <a:graphicFrameLocks noChangeAspect="1"/>
            </wp:cNvGraphicFramePr>
            <a:graphic>
              <a:graphicData uri="http://schemas.openxmlformats.org/drawingml/2006/picture">
                <pic:pic>
                  <pic:nvPicPr>
                    <pic:cNvPr id="0" name="B18884_06_01.jpg" descr="Figure 6.1 – The moving-vehicle thread shows the sequence of commands"/>
                    <pic:cNvPicPr/>
                  </pic:nvPicPr>
                  <pic:blipFill>
                    <a:blip r:embed="rId66"/>
                    <a:stretch>
                      <a:fillRect/>
                    </a:stretch>
                  </pic:blipFill>
                  <pic:spPr>
                    <a:xfrm>
                      <a:off x="0" y="0"/>
                      <a:ext cx="5943600" cy="1574800"/>
                    </a:xfrm>
                    <a:prstGeom prst="rect">
                      <a:avLst/>
                    </a:prstGeom>
                  </pic:spPr>
                </pic:pic>
              </a:graphicData>
            </a:graphic>
          </wp:anchor>
        </w:drawing>
        <w:t xml:space="preserve"> </w:t>
      </w:r>
      <w:bookmarkEnd w:id="1245"/>
    </w:p>
    <w:p>
      <w:pPr>
        <w:pStyle w:val="Normal"/>
      </w:pPr>
      <w:r>
        <w:t>Figure 6.1 – The moving-vehicle thread shows the sequence of commands</w:t>
      </w:r>
    </w:p>
    <w:p>
      <w:pPr>
        <w:pStyle w:val="Normal"/>
      </w:pPr>
      <w:r>
        <w:t>The compon</w:t>
      </w:r>
      <w:r>
        <w:rPr>
          <w:rStyle w:val="Text12"/>
        </w:rPr>
        <w:bookmarkStart w:id="1246" w:name="_idTextAnchor404"/>
        <w:t/>
        <w:bookmarkEnd w:id="1246"/>
      </w:r>
      <w:r>
        <w:t>ents introduced</w:t>
      </w:r>
      <w:r>
        <w:rPr>
          <w:rStyle w:val="Text12"/>
        </w:rPr>
        <w:bookmarkStart w:id="1247" w:name="_idIndexMarker518"/>
        <w:t/>
        <w:bookmarkEnd w:id="1247"/>
      </w:r>
      <w:r>
        <w:t xml:space="preserve"> in the example seamlessly cooperate (</w:t>
      </w:r>
      <w:r>
        <w:rPr>
          <w:rStyle w:val="Text1"/>
        </w:rPr>
        <w:t>Figure 6</w:t>
        <w:t>.2</w:t>
      </w:r>
      <w:r>
        <w:t>):</w:t>
      </w:r>
    </w:p>
    <w:p>
      <w:bookmarkStart w:id="1248" w:name="_idContainer08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78400" cy="3060700"/>
            <wp:effectExtent l="0" r="0" t="0" b="0"/>
            <wp:wrapTopAndBottom/>
            <wp:docPr id="63" name="B18884_06_02.jpg" descr="Figure 6.2 – The UML class diagram shows the SportVehicle class’s relation to the Java concurrency features"/>
            <wp:cNvGraphicFramePr>
              <a:graphicFrameLocks noChangeAspect="1"/>
            </wp:cNvGraphicFramePr>
            <a:graphic>
              <a:graphicData uri="http://schemas.openxmlformats.org/drawingml/2006/picture">
                <pic:pic>
                  <pic:nvPicPr>
                    <pic:cNvPr id="0" name="B18884_06_02.jpg" descr="Figure 6.2 – The UML class diagram shows the SportVehicle class’s relation to the Java concurrency features"/>
                    <pic:cNvPicPr/>
                  </pic:nvPicPr>
                  <pic:blipFill>
                    <a:blip r:embed="rId67"/>
                    <a:stretch>
                      <a:fillRect/>
                    </a:stretch>
                  </pic:blipFill>
                  <pic:spPr>
                    <a:xfrm>
                      <a:off x="0" y="0"/>
                      <a:ext cx="4978400" cy="3060700"/>
                    </a:xfrm>
                    <a:prstGeom prst="rect">
                      <a:avLst/>
                    </a:prstGeom>
                  </pic:spPr>
                </pic:pic>
              </a:graphicData>
            </a:graphic>
          </wp:anchor>
        </w:drawing>
        <w:t xml:space="preserve"> </w:t>
      </w:r>
      <w:bookmarkEnd w:id="1248"/>
    </w:p>
    <w:p>
      <w:pPr>
        <w:pStyle w:val="Normal"/>
      </w:pPr>
      <w:r>
        <w:t>Figure 6.2 – The UML class diagram shows the SportVehicle class’s relation to the Java concurrency features</w:t>
      </w:r>
    </w:p>
    <w:p>
      <w:bookmarkStart w:id="1249" w:name="Conclusion_34"/>
      <w:pPr>
        <w:pStyle w:val="Heading 2"/>
      </w:pPr>
      <w:r>
        <w:rPr>
          <w:rStyle w:val="Text11"/>
        </w:rPr>
        <w:bookmarkStart w:id="1250" w:name="_idTextAnchor405"/>
        <w:t/>
        <w:bookmarkEnd w:id="1250"/>
      </w:r>
      <w:r>
        <w:t>Conclusion</w:t>
      </w:r>
      <w:bookmarkEnd w:id="1249"/>
    </w:p>
    <w:p>
      <w:pPr>
        <w:pStyle w:val="Normal"/>
      </w:pPr>
      <w:r>
        <w:t>A well-developed active object pattern</w:t>
      </w:r>
      <w:r>
        <w:rPr>
          <w:rStyle w:val="Text12"/>
        </w:rPr>
        <w:bookmarkStart w:id="1251" w:name="_idIndexMarker519"/>
        <w:t/>
        <w:bookmarkEnd w:id="1251"/>
      </w:r>
      <w:r>
        <w:t xml:space="preserve"> respects the SOLID design approaches because it encapsulates the critical parts and only exposes the control interface required. The instance does not interfere with the application and the whole approach can be generalized to the desired level. An active object can be a good candidate for introducing a concurrency model into an application, but there are a few challenges to keep in mind. One of these challenges is the number of possible application threads, where a high number can make the application fragile or lead to instability as it depends on </w:t>
        <w:t>available resources.</w:t>
      </w:r>
    </w:p>
    <w:p>
      <w:pPr>
        <w:pStyle w:val="Normal"/>
      </w:pPr>
      <w:r>
        <w:t xml:space="preserve">Let’s explore the asynchronous nature of events in the </w:t>
        <w:t>next section.</w:t>
      </w:r>
    </w:p>
    <w:p>
      <w:bookmarkStart w:id="1252" w:name="Non_blocking_tasks_using_async_m"/>
      <w:pPr>
        <w:pStyle w:val="Heading 1"/>
      </w:pPr>
      <w:r>
        <w:rPr>
          <w:rStyle w:val="Text11"/>
        </w:rPr>
        <w:bookmarkStart w:id="1253" w:name="_idTextAnchor406"/>
        <w:t/>
        <w:bookmarkEnd w:id="1253"/>
      </w:r>
      <w:r>
        <w:t>Non-blocking tasks using async method invocation pattern</w:t>
      </w:r>
      <w:bookmarkEnd w:id="1252"/>
    </w:p>
    <w:p>
      <w:pPr>
        <w:pStyle w:val="Normal"/>
      </w:pPr>
      <w:r>
        <w:t>The asynchronous method</w:t>
      </w:r>
      <w:r>
        <w:rPr>
          <w:rStyle w:val="Text12"/>
        </w:rPr>
        <w:bookmarkStart w:id="1254" w:name="_idIndexMarker520"/>
        <w:t/>
        <w:bookmarkEnd w:id="1254"/>
      </w:r>
      <w:r>
        <w:t xml:space="preserve"> invocation pattern</w:t>
      </w:r>
      <w:r>
        <w:rPr>
          <w:rStyle w:val="Text12"/>
        </w:rPr>
        <w:bookmarkStart w:id="1255" w:name="_idIndexMarker521"/>
        <w:t/>
        <w:bookmarkEnd w:id="1255"/>
      </w:r>
      <w:r>
        <w:t xml:space="preserve"> is a way to solve the challenge of not penalizing the main process thread with possibly </w:t>
        <w:t>time-consuming tasks.</w:t>
      </w:r>
    </w:p>
    <w:p>
      <w:bookmarkStart w:id="1256" w:name="Motivation_35"/>
      <w:pPr>
        <w:pStyle w:val="Heading 2"/>
      </w:pPr>
      <w:r>
        <w:rPr>
          <w:rStyle w:val="Text11"/>
        </w:rPr>
        <w:bookmarkStart w:id="1257" w:name="_idTextAnchor407"/>
        <w:t/>
        <w:bookmarkEnd w:id="1257"/>
      </w:r>
      <w:r>
        <w:t>Motivation</w:t>
      </w:r>
      <w:bookmarkEnd w:id="1256"/>
    </w:p>
    <w:p>
      <w:pPr>
        <w:pStyle w:val="Normal"/>
      </w:pPr>
      <w:r>
        <w:t>Asynchronous method invocation patterns</w:t>
      </w:r>
      <w:r>
        <w:rPr>
          <w:rStyle w:val="Text12"/>
        </w:rPr>
        <w:bookmarkStart w:id="1258" w:name="_idIndexMarker522"/>
        <w:t/>
        <w:bookmarkEnd w:id="1258"/>
      </w:r>
      <w:r>
        <w:t xml:space="preserve"> introduce the ability to receive a result by a callback from an asynchronously running task without blocking the main process thread. The pattern presents the threading model and level of parallelism for processing the required task types. The task results are processed by dedicated callback handlers and provided to the main process regardless of the task’s execution time. These handlers may already belong to the </w:t>
        <w:t>main process.</w:t>
      </w:r>
    </w:p>
    <w:p>
      <w:bookmarkStart w:id="1259" w:name="Sample_code_35"/>
      <w:pPr>
        <w:pStyle w:val="Heading 2"/>
      </w:pPr>
      <w:r>
        <w:rPr>
          <w:rStyle w:val="Text11"/>
        </w:rPr>
        <w:bookmarkStart w:id="1260" w:name="_idTextAnchor408"/>
        <w:t/>
        <w:bookmarkEnd w:id="1260"/>
      </w:r>
      <w:r>
        <w:t>Sample code</w:t>
      </w:r>
      <w:bookmarkEnd w:id="1259"/>
    </w:p>
    <w:p>
      <w:pPr>
        <w:pStyle w:val="Normal"/>
      </w:pPr>
      <w:r>
        <w:t>Let us look at a trivial scenario</w:t>
      </w:r>
      <w:r>
        <w:rPr>
          <w:rStyle w:val="Text12"/>
        </w:rPr>
        <w:bookmarkStart w:id="1261" w:name="_idIndexMarker523"/>
        <w:t/>
        <w:bookmarkEnd w:id="1261"/>
      </w:r>
      <w:r>
        <w:t xml:space="preserve"> of several vehicle temperature sensors required to provide results to the driver, which is the client (</w:t>
      </w:r>
      <w:r>
        <w:rPr>
          <w:rStyle w:val="Text1"/>
        </w:rPr>
        <w:t>Example 6.4</w:t>
      </w:r>
      <w:r>
        <w:t>):</w:t>
      </w:r>
    </w:p>
    <w:p>
      <w:pPr>
        <w:pStyle w:val="Para 04"/>
      </w:pPr>
      <w:r>
        <w:t xml:space="preserve"/>
        <w:br w:clear="none"/>
        <w:t xml:space="preserve">public static void main(String[] args) throws Exception {</w:t>
        <w:br w:clear="none"/>
        <w:t xml:space="preserve">    System.out.println("Async method invocation Pattern,</w:t>
        <w:br w:clear="none"/>
        <w:t xml:space="preserve">        moving vehicle");</w:t>
        <w:br w:clear="none"/>
        <w:t xml:space="preserve">    var sensorTaskExecutor = new</w:t>
        <w:br w:clear="none"/>
        <w:t xml:space="preserve">        TempSensorExecutor&lt;Integer&gt;();</w:t>
        <w:br w:clear="none"/>
        <w:t xml:space="preserve">    var tempSensorCallback = new TempSensorCallback();</w:t>
        <w:br w:clear="none"/>
        <w:t xml:space="preserve">    var tasksNumber = 5;</w:t>
        <w:br w:clear="none"/>
        <w:t xml:space="preserve">    var measurements = new ArrayList&lt;SensorResult</w:t>
        <w:br w:clear="none"/>
        <w:t xml:space="preserve">       &lt;Integer&gt;&gt;();</w:t>
        <w:br w:clear="none"/>
        <w:t xml:space="preserve">    System.out.printf("""</w:t>
        <w:br w:clear="none"/>
        <w:t xml:space="preserve">                AsyncMethodMain, tasksNumber:'%d' %n""",</w:t>
        <w:br w:clear="none"/>
        <w:t xml:space="preserve">                    tasksNumber);</w:t>
        <w:br w:clear="none"/>
        <w:t xml:space="preserve">    for(int i=0; i&lt;tasksNumber; i++) {</w:t>
        <w:br w:clear="none"/>
        <w:t xml:space="preserve">        var sensorResult = sensorTaskExecutor.measure(new</w:t>
        <w:br w:clear="none"/>
        <w:t xml:space="preserve">            TempSensorTask(), tempSensorCallback);</w:t>
        <w:br w:clear="none"/>
        <w:t xml:space="preserve">        measurements.add(sensorResult);</w:t>
        <w:br w:clear="none"/>
        <w:t xml:space="preserve">    }</w:t>
        <w:br w:clear="none"/>
        <w:t xml:space="preserve">    sensorTaskExecutor.start();</w:t>
        <w:br w:clear="none"/>
        <w:t xml:space="preserve">    AsyncMethodUtils.delayMills(10);</w:t>
        <w:br w:clear="none"/>
        <w:t xml:space="preserve">    for(int i=0; i&lt; tasksNumber; i++){</w:t>
        <w:br w:clear="none"/>
        <w:t xml:space="preserve">        var temp = sensorTaskExecutor.stopMeasurement</w:t>
        <w:br w:clear="none"/>
        <w:t xml:space="preserve">            (measurements.get(i));</w:t>
        <w:br w:clear="none"/>
        <w:t xml:space="preserve">        System.out.printf("""</w:t>
        <w:br w:clear="none"/>
        <w:t xml:space="preserve">                AsyncMethodMain, sensor:'%d'</w:t>
        <w:br w:clear="none"/>
        <w:t xml:space="preserve">                    temp:'%d'%n""", i, temp);</w:t>
        <w:br w:clear="none"/>
        <w:t xml:space="preserve">    }</w:t>
        <w:br w:clear="none"/>
      </w:r>
    </w:p>
    <w:p>
      <w:pPr>
        <w:pStyle w:val="Normal"/>
      </w:pPr>
      <w:r>
        <w:t xml:space="preserve">Here’s </w:t>
        <w:t>the</w:t>
      </w:r>
      <w:r>
        <w:rPr>
          <w:rStyle w:val="Text12"/>
        </w:rPr>
        <w:bookmarkStart w:id="1262" w:name="_idIndexMarker524"/>
        <w:t/>
        <w:bookmarkEnd w:id="1262"/>
      </w:r>
      <w:r>
        <w:t xml:space="preserve"> output:</w:t>
      </w:r>
    </w:p>
    <w:p>
      <w:pPr>
        <w:pStyle w:val="Para 08"/>
      </w:pPr>
      <w:r>
        <w:rPr>
          <w:rStyle w:val="Text3"/>
        </w:rPr>
        <w:t xml:space="preserve"/>
        <w:br w:clear="none"/>
      </w:r>
      <w:r>
        <w:t xml:space="preserve">Async method invocation Pattern, moving vehicle</w:t>
        <w:br w:clear="none"/>
      </w:r>
      <w:r>
        <w:rPr>
          <w:rStyle w:val="Text3"/>
        </w:rPr>
        <w:t xml:space="preserve"/>
        <w:br w:clear="none"/>
      </w:r>
      <w:r>
        <w:t xml:space="preserve">AsyncMethodMain, tasksNumber:'5'</w:t>
        <w:br w:clear="none"/>
      </w:r>
      <w:r>
        <w:rPr>
          <w:rStyle w:val="Text3"/>
        </w:rPr>
        <w:t xml:space="preserve"/>
        <w:br w:clear="none"/>
      </w:r>
      <w:r>
        <w:t xml:space="preserve">SensorTaskExecutor, started:5</w:t>
        <w:br w:clear="none"/>
      </w:r>
      <w:r>
        <w:rPr>
          <w:rStyle w:val="Text3"/>
        </w:rPr>
        <w:t xml:space="preserve"/>
        <w:br w:clear="none"/>
      </w:r>
      <w:r>
        <w:t xml:space="preserve">...</w:t>
        <w:br w:clear="none"/>
      </w:r>
      <w:r>
        <w:rPr>
          <w:rStyle w:val="Text3"/>
        </w:rPr>
        <w:t xml:space="preserve"/>
        <w:br w:clear="none"/>
      </w:r>
      <w:r>
        <w:t xml:space="preserve">TempSensorTask,n:'4' temp:'5', thread:'thread-3'</w:t>
        <w:br w:clear="none"/>
      </w:r>
      <w:r>
        <w:rPr>
          <w:rStyle w:val="Text3"/>
        </w:rPr>
        <w:t xml:space="preserve"/>
        <w:br w:clear="none"/>
      </w:r>
      <w:r>
        <w:t xml:space="preserve">TempSensorTask,n:'3' temp:'26', thread:'thread-0'</w:t>
        <w:br w:clear="none"/>
      </w:r>
      <w:r>
        <w:rPr>
          <w:rStyle w:val="Text3"/>
        </w:rPr>
        <w:t xml:space="preserve"/>
        <w:br w:clear="none"/>
      </w:r>
      <w:r>
        <w:t xml:space="preserve">TemperatureSensorCallback, recorded value:'26',</w:t>
        <w:br w:clear="none"/>
      </w:r>
      <w:r>
        <w:rPr>
          <w:rStyle w:val="Text3"/>
        </w:rPr>
        <w:t xml:space="preserve"/>
        <w:br w:clear="none"/>
      </w:r>
      <w:r>
        <w:t xml:space="preserve">  thread:'main'</w:t>
        <w:br w:clear="none"/>
      </w:r>
      <w:r>
        <w:rPr>
          <w:rStyle w:val="Text3"/>
        </w:rPr>
        <w:t xml:space="preserve"/>
        <w:br w:clear="none"/>
      </w:r>
      <w:r>
        <w:t xml:space="preserve">AsyncMethodMain, sensor:'0' temp:'26'</w:t>
        <w:br w:clear="none"/>
      </w:r>
      <w:r>
        <w:rPr>
          <w:rStyle w:val="Text3"/>
        </w:rPr>
        <w:t xml:space="preserve"/>
        <w:br w:clear="none"/>
      </w:r>
      <w:r>
        <w:t xml:space="preserve">…</w:t>
        <w:br w:clear="none"/>
      </w:r>
    </w:p>
    <w:p>
      <w:pPr>
        <w:pStyle w:val="Normal"/>
      </w:pPr>
      <w:r>
        <w:t>Example 6.4 – The example task temp:26, is asynchronously executed in thread-0 thread</w:t>
      </w:r>
    </w:p>
    <w:p>
      <w:pPr>
        <w:pStyle w:val="Normal"/>
      </w:pPr>
      <w:r>
        <w:t xml:space="preserve">The instance of </w:t>
      </w:r>
      <w:r>
        <w:rPr>
          <w:rStyle w:val="Text0"/>
        </w:rPr>
        <w:t>TempSensorCallback</w:t>
      </w:r>
      <w:r>
        <w:t xml:space="preserve"> that mo</w:t>
      </w:r>
      <w:r>
        <w:rPr>
          <w:rStyle w:val="Text12"/>
        </w:rPr>
        <w:bookmarkStart w:id="1263" w:name="_idTextAnchor409"/>
        <w:t/>
        <w:bookmarkEnd w:id="1263"/>
      </w:r>
      <w:r>
        <w:t>nitors</w:t>
      </w:r>
      <w:r>
        <w:rPr>
          <w:rStyle w:val="Text12"/>
        </w:rPr>
        <w:bookmarkStart w:id="1264" w:name="_idIndexMarker525"/>
        <w:t/>
        <w:bookmarkEnd w:id="1264"/>
      </w:r>
      <w:r>
        <w:t xml:space="preserve"> all results resides in the </w:t>
      </w:r>
      <w:r>
        <w:rPr>
          <w:rStyle w:val="Text0"/>
        </w:rPr>
        <w:t>main</w:t>
      </w:r>
      <w:r>
        <w:t xml:space="preserve"> process thread (</w:t>
      </w:r>
      <w:r>
        <w:rPr>
          <w:rStyle w:val="Text1"/>
        </w:rPr>
        <w:t>Figure 6</w:t>
        <w:t>.3</w:t>
      </w:r>
      <w:r>
        <w:t>):</w:t>
      </w:r>
    </w:p>
    <w:p>
      <w:bookmarkStart w:id="1265" w:name="_idContainer08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22400"/>
            <wp:effectExtent l="0" r="0" t="0" b="0"/>
            <wp:wrapTopAndBottom/>
            <wp:docPr id="64" name="B18884_06_03.jpg" descr="Figure 6.3 - TemperatoreSensorCallback instance is called asynchronously, therefore different thread finish times"/>
            <wp:cNvGraphicFramePr>
              <a:graphicFrameLocks noChangeAspect="1"/>
            </wp:cNvGraphicFramePr>
            <a:graphic>
              <a:graphicData uri="http://schemas.openxmlformats.org/drawingml/2006/picture">
                <pic:pic>
                  <pic:nvPicPr>
                    <pic:cNvPr id="0" name="B18884_06_03.jpg" descr="Figure 6.3 - TemperatoreSensorCallback instance is called asynchronously, therefore different thread finish times"/>
                    <pic:cNvPicPr/>
                  </pic:nvPicPr>
                  <pic:blipFill>
                    <a:blip r:embed="rId68"/>
                    <a:stretch>
                      <a:fillRect/>
                    </a:stretch>
                  </pic:blipFill>
                  <pic:spPr>
                    <a:xfrm>
                      <a:off x="0" y="0"/>
                      <a:ext cx="5943600" cy="1422400"/>
                    </a:xfrm>
                    <a:prstGeom prst="rect">
                      <a:avLst/>
                    </a:prstGeom>
                  </pic:spPr>
                </pic:pic>
              </a:graphicData>
            </a:graphic>
          </wp:anchor>
        </w:drawing>
        <w:t xml:space="preserve"> </w:t>
      </w:r>
      <w:bookmarkEnd w:id="1265"/>
    </w:p>
    <w:p>
      <w:pPr>
        <w:pStyle w:val="Normal"/>
      </w:pPr>
      <w:r>
        <w:t>Figure 6.3 - TemperatoreSensorCallback instance is called asynchronously, therefore different thread finish times</w:t>
      </w:r>
    </w:p>
    <w:p>
      <w:pPr>
        <w:pStyle w:val="Normal"/>
      </w:pPr>
      <w:r>
        <w:rPr>
          <w:rStyle w:val="Text0"/>
        </w:rPr>
        <w:t>TempSensorTask</w:t>
      </w:r>
      <w:r>
        <w:t xml:space="preserve"> instances are handled by custom </w:t>
      </w:r>
      <w:r>
        <w:rPr>
          <w:rStyle w:val="Text0"/>
        </w:rPr>
        <w:t>TempSensorExecutor</w:t>
      </w:r>
      <w:r>
        <w:t xml:space="preserve"> instances, which not only provides control over initiated threads, but can also terminate long-running measurements of a particular sensor by providing a task reference. The </w:t>
      </w:r>
      <w:r>
        <w:rPr>
          <w:rStyle w:val="Text0"/>
        </w:rPr>
        <w:t>TempSensorExecutor</w:t>
      </w:r>
      <w:r>
        <w:t xml:space="preserve"> instance exposes a measure public method that provides a </w:t>
      </w:r>
      <w:r>
        <w:rPr>
          <w:rStyle w:val="Text0"/>
        </w:rPr>
        <w:t>TempSensorResult</w:t>
      </w:r>
      <w:r>
        <w:t xml:space="preserve"> instance of a long-running task (</w:t>
      </w:r>
      <w:r>
        <w:rPr>
          <w:rStyle w:val="Text1"/>
        </w:rPr>
        <w:t>Example 6.5</w:t>
      </w:r>
      <w:r>
        <w:t>):</w:t>
      </w:r>
    </w:p>
    <w:p>
      <w:pPr>
        <w:pStyle w:val="Para 04"/>
      </w:pPr>
      <w:r>
        <w:t xml:space="preserve"/>
        <w:br w:clear="none"/>
        <w:t xml:space="preserve">class TempSensorExecutor&lt;T&gt; implements SensorExecutor&lt;T&gt; {</w:t>
        <w:br w:clear="none"/>
        <w:t xml:space="preserve">    ...</w:t>
        <w:br w:clear="none"/>
        <w:t xml:space="preserve">    @Override</w:t>
        <w:br w:clear="none"/>
        <w:t xml:space="preserve">    public SensorResult&lt;T&gt; measure(Callable&lt;T&gt; sensor,</w:t>
        <w:br w:clear="none"/>
        <w:t xml:space="preserve">        SensorCallback&lt;T&gt; callback) {</w:t>
        <w:br w:clear="none"/>
        <w:t xml:space="preserve">        var result = new TempSensorResult&lt;T&gt;(callback);</w:t>
        <w:br w:clear="none"/>
        <w:t xml:space="preserve">      </w:t>
        <w:br w:clear="none"/>
      </w:r>
      <w:r>
        <w:rPr>
          <w:rStyle w:val="Text11"/>
        </w:rPr>
      </w:r>
      <w:r>
        <w:t xml:space="preserve">  Runnable runnable = () -&gt; {</w:t>
        <w:br w:clear="none"/>
        <w:t xml:space="preserve">            try {</w:t>
        <w:br w:clear="none"/>
        <w:t xml:space="preserve">                result.setResult(sensor.call());</w:t>
        <w:br w:clear="none"/>
        <w:t xml:space="preserve">            } catch (Exception e) {</w:t>
        <w:br w:clear="none"/>
        <w:t xml:space="preserve">                result.addException(e);</w:t>
        <w:br w:clear="none"/>
        <w:t xml:space="preserve">            }</w:t>
        <w:br w:clear="none"/>
        <w:t xml:space="preserve">        };</w:t>
        <w:br w:clear="none"/>
        <w:t xml:space="preserve">        var thread = new Thread(runnable, "thread-" +</w:t>
        <w:br w:clear="none"/>
        <w:t xml:space="preserve">            COUNTER.getAndIncrement());</w:t>
        <w:br w:clear="none"/>
        <w:t xml:space="preserve">        thread.setDaemon(true);</w:t>
        <w:br w:clear="none"/>
        <w:t xml:space="preserve">        threads.add(thread);</w:t>
        <w:br w:clear="none"/>
        <w:t xml:space="preserve">        return result;</w:t>
        <w:br w:clear="none"/>
        <w:t xml:space="preserve">    }</w:t>
        <w:br w:clear="none"/>
        <w:t xml:space="preserve">}</w:t>
        <w:br w:clear="none"/>
      </w:r>
    </w:p>
    <w:p>
      <w:pPr>
        <w:pStyle w:val="Normal"/>
      </w:pPr>
      <w:r>
        <w:t>Example 6.5 – Each new thread specific long-term measurement will pass its result to the callback handler</w:t>
      </w:r>
    </w:p>
    <w:p>
      <w:pPr>
        <w:pStyle w:val="Normal"/>
      </w:pPr>
      <w:r>
        <w:t>The nature of processing</w:t>
      </w:r>
      <w:r>
        <w:rPr>
          <w:rStyle w:val="Text12"/>
        </w:rPr>
        <w:bookmarkStart w:id="1266" w:name="_idIndexMarker526"/>
        <w:t/>
        <w:bookmarkEnd w:id="1266"/>
      </w:r>
      <w:r>
        <w:t xml:space="preserve"> the information served by multiple temperature sensors is clearly parallel. The asynchronous method invocation patterns provide a very small set of classes to</w:t>
      </w:r>
      <w:r>
        <w:rPr>
          <w:rStyle w:val="Text12"/>
        </w:rPr>
        <w:bookmarkStart w:id="1267" w:name="_idTextAnchor411"/>
        <w:t/>
        <w:bookmarkEnd w:id="1267"/>
      </w:r>
      <w:r>
        <w:t xml:space="preserve"> solve this challenge (</w:t>
      </w:r>
      <w:r>
        <w:rPr>
          <w:rStyle w:val="Text1"/>
        </w:rPr>
        <w:t>Figure 6</w:t>
        <w:t>.4</w:t>
      </w:r>
      <w:r>
        <w:t>):</w:t>
      </w:r>
    </w:p>
    <w:p>
      <w:bookmarkStart w:id="1268" w:name="_idContainer0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91100"/>
            <wp:effectExtent l="0" r="0" t="0" b="0"/>
            <wp:wrapTopAndBottom/>
            <wp:docPr id="65" name="B18884_06_04.jpg" descr="Figure 6.4 – The UML class diagram draws how data are acquired from temperature sensors"/>
            <wp:cNvGraphicFramePr>
              <a:graphicFrameLocks noChangeAspect="1"/>
            </wp:cNvGraphicFramePr>
            <a:graphic>
              <a:graphicData uri="http://schemas.openxmlformats.org/drawingml/2006/picture">
                <pic:pic>
                  <pic:nvPicPr>
                    <pic:cNvPr id="0" name="B18884_06_04.jpg" descr="Figure 6.4 – The UML class diagram draws how data are acquired from temperature sensors"/>
                    <pic:cNvPicPr/>
                  </pic:nvPicPr>
                  <pic:blipFill>
                    <a:blip r:embed="rId69"/>
                    <a:stretch>
                      <a:fillRect/>
                    </a:stretch>
                  </pic:blipFill>
                  <pic:spPr>
                    <a:xfrm>
                      <a:off x="0" y="0"/>
                      <a:ext cx="5943600" cy="4991100"/>
                    </a:xfrm>
                    <a:prstGeom prst="rect">
                      <a:avLst/>
                    </a:prstGeom>
                  </pic:spPr>
                </pic:pic>
              </a:graphicData>
            </a:graphic>
          </wp:anchor>
        </w:drawing>
        <w:t xml:space="preserve"> </w:t>
      </w:r>
      <w:bookmarkEnd w:id="1268"/>
    </w:p>
    <w:p>
      <w:pPr>
        <w:pStyle w:val="Normal"/>
      </w:pPr>
      <w:r>
        <w:t>Figure 6.4 – The UML class diagram draws how data are acquired from temperature sensors</w:t>
      </w:r>
    </w:p>
    <w:p>
      <w:bookmarkStart w:id="1269" w:name="Conclusion_35"/>
      <w:pPr>
        <w:pStyle w:val="Heading 2"/>
      </w:pPr>
      <w:r>
        <w:rPr>
          <w:rStyle w:val="Text11"/>
        </w:rPr>
        <w:bookmarkStart w:id="1270" w:name="_idTextAnchor412"/>
        <w:t/>
        <w:bookmarkEnd w:id="1270"/>
      </w:r>
      <w:r>
        <w:t>Conclusion</w:t>
      </w:r>
      <w:bookmarkEnd w:id="1269"/>
    </w:p>
    <w:p>
      <w:pPr>
        <w:pStyle w:val="Normal"/>
      </w:pPr>
      <w:r>
        <w:t>The given examples clearly</w:t>
      </w:r>
      <w:r>
        <w:rPr>
          <w:rStyle w:val="Text12"/>
        </w:rPr>
        <w:bookmarkStart w:id="1271" w:name="_idIndexMarker527"/>
        <w:t/>
        <w:bookmarkEnd w:id="1271"/>
      </w:r>
      <w:r>
        <w:t xml:space="preserve"> show how to handle a long-running task with a preliminary detachment from the main processing thread. In other words, it is not causing by delas. The Java platform provides multiple options to create this pattern. One of them is to employ the </w:t>
      </w:r>
      <w:r>
        <w:rPr>
          <w:rStyle w:val="Text0"/>
        </w:rPr>
        <w:t>Callable</w:t>
      </w:r>
      <w:r>
        <w:t xml:space="preserve"> interface and send an instance to the </w:t>
      </w:r>
      <w:r>
        <w:rPr>
          <w:rStyle w:val="Text0"/>
        </w:rPr>
        <w:t>ExecutorService</w:t>
      </w:r>
      <w:r>
        <w:t xml:space="preserve"> using its </w:t>
      </w:r>
      <w:r>
        <w:rPr>
          <w:rStyle w:val="Text0"/>
        </w:rPr>
        <w:t>submit</w:t>
      </w:r>
      <w:r>
        <w:t xml:space="preserve"> method. The </w:t>
      </w:r>
      <w:r>
        <w:rPr>
          <w:rStyle w:val="Text0"/>
        </w:rPr>
        <w:t>submit</w:t>
      </w:r>
      <w:r>
        <w:t xml:space="preserve"> method returns a result that implements the </w:t>
      </w:r>
      <w:r>
        <w:rPr>
          <w:rStyle w:val="Text0"/>
        </w:rPr>
        <w:t>Future</w:t>
      </w:r>
      <w:r>
        <w:t xml:space="preserve"> interface. The </w:t>
      </w:r>
      <w:r>
        <w:rPr>
          <w:rStyle w:val="Text0"/>
        </w:rPr>
        <w:t>Future</w:t>
      </w:r>
      <w:r>
        <w:t xml:space="preserve"> has similarities to the sample </w:t>
      </w:r>
      <w:r>
        <w:rPr>
          <w:rStyle w:val="Text0"/>
        </w:rPr>
        <w:t>TempSensorResult</w:t>
      </w:r>
      <w:r>
        <w:t xml:space="preserve"> instance but does not provide a callback function that needs to be handled differently. Another possibility can be explored using </w:t>
      </w:r>
      <w:r>
        <w:rPr>
          <w:rStyle w:val="Text0"/>
        </w:rPr>
        <w:t>CompletableFuture</w:t>
      </w:r>
      <w:r>
        <w:t xml:space="preserve">, which not only exposes the </w:t>
      </w:r>
      <w:r>
        <w:rPr>
          <w:rStyle w:val="Text0"/>
        </w:rPr>
        <w:t>supplyAsync</w:t>
      </w:r>
      <w:r>
        <w:t xml:space="preserve"> method, but also provides many other useful functions. All of the suggestions mentioned can be found in the </w:t>
      </w:r>
      <w:r>
        <w:rPr>
          <w:rStyle w:val="Text0"/>
        </w:rPr>
        <w:t>java.base</w:t>
      </w:r>
      <w:r>
        <w:t xml:space="preserve"> module and the </w:t>
      </w:r>
      <w:r>
        <w:rPr>
          <w:rStyle w:val="Text0"/>
        </w:rPr>
        <w:t>java.util.concurren</w:t>
      </w:r>
      <w:r>
        <w:t>t package.</w:t>
      </w:r>
    </w:p>
    <w:p>
      <w:pPr>
        <w:pStyle w:val="Normal"/>
      </w:pPr>
      <w:r>
        <w:t xml:space="preserve">The next section shows how to delay the execution of a task until the previous one is complete; let’s get </w:t>
        <w:t>to it.</w:t>
      </w:r>
    </w:p>
    <w:p>
      <w:bookmarkStart w:id="1272" w:name="Delay_execution_until_the_previo"/>
      <w:pPr>
        <w:pStyle w:val="Heading 1"/>
      </w:pPr>
      <w:r>
        <w:rPr>
          <w:rStyle w:val="Text11"/>
        </w:rPr>
        <w:bookmarkStart w:id="1273" w:name="_idTextAnchor413"/>
        <w:t/>
        <w:bookmarkEnd w:id="1273"/>
      </w:r>
      <w:r>
        <w:t>Delay execution until the previous task is completed with the balking pattern</w:t>
      </w:r>
      <w:bookmarkEnd w:id="1272"/>
    </w:p>
    <w:p>
      <w:pPr>
        <w:pStyle w:val="Normal"/>
      </w:pPr>
      <w:r>
        <w:t>Sometimes it is required to consider</w:t>
      </w:r>
      <w:r>
        <w:rPr>
          <w:rStyle w:val="Text12"/>
        </w:rPr>
        <w:bookmarkStart w:id="1274" w:name="_idIndexMarker528"/>
        <w:t/>
        <w:bookmarkEnd w:id="1274"/>
      </w:r>
      <w:r>
        <w:t xml:space="preserve"> the task state changes to properly execute next task and fulfill </w:t>
        <w:t>the goal.</w:t>
      </w:r>
    </w:p>
    <w:p>
      <w:bookmarkStart w:id="1275" w:name="Motivation_36"/>
      <w:pPr>
        <w:pStyle w:val="Heading 2"/>
      </w:pPr>
      <w:r>
        <w:rPr>
          <w:rStyle w:val="Text11"/>
        </w:rPr>
        <w:bookmarkStart w:id="1276" w:name="_idTextAnchor414"/>
        <w:t/>
        <w:bookmarkEnd w:id="1276"/>
      </w:r>
      <w:r>
        <w:t>Motivation</w:t>
      </w:r>
      <w:bookmarkEnd w:id="1275"/>
    </w:p>
    <w:p>
      <w:pPr>
        <w:pStyle w:val="Normal"/>
      </w:pPr>
      <w:r>
        <w:t>Although the instance mutability</w:t>
      </w:r>
      <w:r>
        <w:rPr>
          <w:rStyle w:val="Text12"/>
        </w:rPr>
        <w:bookmarkStart w:id="1277" w:name="_idIndexMarker529"/>
        <w:t/>
        <w:bookmarkEnd w:id="1277"/>
      </w:r>
      <w:r>
        <w:t xml:space="preserve"> is not a desirable state, especially not in the concurrency field the ability to depend on the object state may come handy. The case where multiple threads try to acquire an object to execute its critical sections can be limited by the object state. The state can decide whether the processing time will be used or not in order to coordinate the resources available. For example, a vehicle cannot stop without being </w:t>
        <w:t>in motion.</w:t>
      </w:r>
    </w:p>
    <w:p>
      <w:bookmarkStart w:id="1278" w:name="Sample_code_36"/>
      <w:pPr>
        <w:pStyle w:val="Heading 2"/>
      </w:pPr>
      <w:r>
        <w:rPr>
          <w:rStyle w:val="Text11"/>
        </w:rPr>
        <w:bookmarkStart w:id="1279" w:name="_idTextAnchor415"/>
        <w:t/>
        <w:bookmarkEnd w:id="1279"/>
      </w:r>
      <w:r>
        <w:t>Sample code</w:t>
      </w:r>
      <w:bookmarkEnd w:id="1278"/>
    </w:p>
    <w:p>
      <w:pPr>
        <w:pStyle w:val="Normal"/>
      </w:pPr>
      <w:r>
        <w:t>Consider the example</w:t>
      </w:r>
      <w:r>
        <w:rPr>
          <w:rStyle w:val="Text12"/>
        </w:rPr>
        <w:bookmarkStart w:id="1280" w:name="_idIndexMarker530"/>
        <w:t/>
        <w:bookmarkEnd w:id="1280"/>
      </w:r>
      <w:r>
        <w:t xml:space="preserve"> of one </w:t>
      </w:r>
      <w:r>
        <w:rPr>
          <w:rStyle w:val="Text0"/>
        </w:rPr>
        <w:t>Vehicle</w:t>
      </w:r>
      <w:r>
        <w:t xml:space="preserve"> instance sharing two groups of drivers. Although there are multiple groups, only one vehicle ca</w:t>
      </w:r>
      <w:r>
        <w:rPr>
          <w:rStyle w:val="Text12"/>
        </w:rPr>
        <w:bookmarkStart w:id="1281" w:name="_idTextAnchor416"/>
        <w:t/>
        <w:bookmarkEnd w:id="1281"/>
      </w:r>
      <w:r>
        <w:t>n oper</w:t>
      </w:r>
      <w:r>
        <w:rPr>
          <w:rStyle w:val="Text12"/>
        </w:rPr>
        <w:bookmarkStart w:id="1282" w:name="_idTextAnchor417"/>
        <w:t/>
        <w:bookmarkEnd w:id="1282"/>
      </w:r>
      <w:r>
        <w:t>ate at a time (</w:t>
      </w:r>
      <w:r>
        <w:rPr>
          <w:rStyle w:val="Text1"/>
        </w:rPr>
        <w:t>Example 6.6</w:t>
      </w:r>
      <w:r>
        <w:t>):</w:t>
      </w:r>
    </w:p>
    <w:p>
      <w:pPr>
        <w:pStyle w:val="Para 04"/>
      </w:pPr>
      <w:r>
        <w:t xml:space="preserve"/>
        <w:br w:clear="none"/>
        <w:t xml:space="preserve">public static void main(String[] args) throws Exception {</w:t>
        <w:br w:clear="none"/>
        <w:t xml:space="preserve">    System.out.println("Balking pattern, vehicle move");</w:t>
        <w:br w:clear="none"/>
        <w:t xml:space="preserve">    var vehicle = new Vehicle();</w:t>
        <w:br w:clear="none"/>
        <w:t xml:space="preserve">    var numberOfDrivers = 5;</w:t>
        <w:br w:clear="none"/>
        <w:t xml:space="preserve">    var executors = Executors.newFixedThreadPool(2);</w:t>
        <w:br w:clear="none"/>
        <w:t xml:space="preserve">    for (int i = 0; i &lt; numberOfDrivers; i++) {</w:t>
        <w:br w:clear="none"/>
        <w:t xml:space="preserve">        executors.submit(vehicle::drive);</w:t>
        <w:br w:clear="none"/>
        <w:t xml:space="preserve">    }</w:t>
        <w:br w:clear="none"/>
        <w:t xml:space="preserve">    TimeUnit.MILLISECONDS.sleep(1000);</w:t>
        <w:br w:clear="none"/>
        <w:t xml:space="preserve">    executors.shutdown();</w:t>
        <w:br w:clear="none"/>
        <w:t xml:space="preserve">    System.out.println("Done");</w:t>
        <w:br w:clear="none"/>
        <w:t xml:space="preserve">}</w:t>
        <w:br w:clear="none"/>
      </w:r>
    </w:p>
    <w:p>
      <w:pPr>
        <w:pStyle w:val="Normal"/>
      </w:pPr>
      <w:r>
        <w:t xml:space="preserve">Here’s </w:t>
        <w:t>the output:</w:t>
      </w:r>
    </w:p>
    <w:p>
      <w:pPr>
        <w:pStyle w:val="Para 08"/>
      </w:pPr>
      <w:r>
        <w:rPr>
          <w:rStyle w:val="Text3"/>
        </w:rPr>
        <w:t xml:space="preserve"/>
        <w:br w:clear="none"/>
      </w:r>
      <w:r>
        <w:t xml:space="preserve">Balking pattern, vehicle move</w:t>
        <w:br w:clear="none"/>
      </w:r>
      <w:r>
        <w:rPr>
          <w:rStyle w:val="Text3"/>
        </w:rPr>
        <w:t xml:space="preserve"/>
        <w:br w:clear="none"/>
      </w:r>
      <w:r>
        <w:t xml:space="preserve">Vehicle state:'MOVING', moving, mills:'75',</w:t>
        <w:br w:clear="none"/>
      </w:r>
      <w:r>
        <w:rPr>
          <w:rStyle w:val="Text3"/>
        </w:rPr>
        <w:t xml:space="preserve"/>
        <w:br w:clear="none"/>
      </w:r>
      <w:r>
        <w:t xml:space="preserve">  thread='Thread[pool-1-thread-2,5,main]'</w:t>
        <w:br w:clear="none"/>
      </w:r>
      <w:r>
        <w:rPr>
          <w:rStyle w:val="Text3"/>
        </w:rPr>
        <w:t xml:space="preserve"/>
        <w:br w:clear="none"/>
      </w:r>
      <w:r>
        <w:t xml:space="preserve">Vehicle state:'STOPPED' stopped, mills:'75',</w:t>
        <w:br w:clear="none"/>
      </w:r>
      <w:r>
        <w:rPr>
          <w:rStyle w:val="Text3"/>
        </w:rPr>
        <w:t xml:space="preserve"/>
        <w:br w:clear="none"/>
      </w:r>
      <w:r>
        <w:t xml:space="preserve">  thread='Thread[pool-1-thread-2,5,main]'</w:t>
        <w:br w:clear="none"/>
      </w:r>
      <w:r>
        <w:rPr>
          <w:rStyle w:val="Text3"/>
        </w:rPr>
        <w:t xml:space="preserve"/>
        <w:br w:clear="none"/>
      </w:r>
      <w:r>
        <w:t xml:space="preserve">Vehicle state:'MOVING', moving, mills:'98',</w:t>
        <w:br w:clear="none"/>
      </w:r>
      <w:r>
        <w:rPr>
          <w:rStyle w:val="Text3"/>
        </w:rPr>
        <w:t xml:space="preserve"/>
        <w:br w:clear="none"/>
      </w:r>
      <w:r>
        <w:t xml:space="preserve">  thread='Thread[pool-1-thread-1,5,main]'</w:t>
        <w:br w:clear="none"/>
      </w:r>
      <w:r>
        <w:rPr>
          <w:rStyle w:val="Text3"/>
        </w:rPr>
        <w:t xml:space="preserve"/>
        <w:br w:clear="none"/>
      </w:r>
      <w:r>
        <w:t xml:space="preserve">…</w:t>
        <w:br w:clear="none"/>
      </w:r>
    </w:p>
    <w:p>
      <w:pPr>
        <w:pStyle w:val="Normal"/>
      </w:pPr>
      <w:r>
        <w:t>Example 6.6 – Driver groups are represented by provided threads created by ExecutorService</w:t>
      </w:r>
    </w:p>
    <w:p>
      <w:pPr>
        <w:pStyle w:val="Normal"/>
      </w:pPr>
      <w:r>
        <w:t>The balking pattern provides a solution</w:t>
      </w:r>
      <w:r>
        <w:rPr>
          <w:rStyle w:val="Text12"/>
        </w:rPr>
        <w:bookmarkStart w:id="1283" w:name="_idIndexMarker531"/>
        <w:t/>
        <w:bookmarkEnd w:id="1283"/>
      </w:r>
      <w:r>
        <w:t xml:space="preserve"> in which the critical</w:t>
      </w:r>
      <w:r>
        <w:rPr>
          <w:rStyle w:val="Text12"/>
        </w:rPr>
        <w:bookmarkStart w:id="1284" w:name="_idTextAnchor418"/>
        <w:t/>
        <w:bookmarkEnd w:id="1284"/>
      </w:r>
      <w:r>
        <w:t xml:space="preserve"> section of the task is executed based on the </w:t>
      </w:r>
      <w:r>
        <w:rPr>
          <w:rStyle w:val="Text0"/>
        </w:rPr>
        <w:t>Vehicle</w:t>
      </w:r>
      <w:r>
        <w:t xml:space="preserve"> instance state represented by the </w:t>
      </w:r>
      <w:r>
        <w:rPr>
          <w:rStyle w:val="Text0"/>
        </w:rPr>
        <w:t>VehicleState</w:t>
      </w:r>
      <w:r>
        <w:t xml:space="preserve"> enum (</w:t>
      </w:r>
      <w:r>
        <w:rPr>
          <w:rStyle w:val="Text1"/>
        </w:rPr>
        <w:t>Example 6.7</w:t>
      </w:r>
      <w:r>
        <w:t>):</w:t>
      </w:r>
    </w:p>
    <w:p>
      <w:pPr>
        <w:pStyle w:val="Para 04"/>
      </w:pPr>
      <w:r>
        <w:t xml:space="preserve"/>
        <w:br w:clear="none"/>
        <w:t xml:space="preserve">class Vehicle {</w:t>
        <w:br w:clear="none"/>
        <w:t xml:space="preserve">    synchronized void driveWithMills(int mills) throws</w:t>
        <w:br w:clear="none"/>
        <w:t xml:space="preserve">        InterruptedException {</w:t>
        <w:br w:clear="none"/>
        <w:t xml:space="preserve">        var internalState = getState();</w:t>
        <w:br w:clear="none"/>
        <w:t xml:space="preserve">        switch (internalState) {</w:t>
        <w:br w:clear="none"/>
        <w:t xml:space="preserve">            case MOVING -&gt; System.out.printf("""</w:t>
        <w:br w:clear="none"/>
        <w:t xml:space="preserve">                    Vehicle state:'%s', vehicle in move,</w:t>
        <w:br w:clear="none"/>
        <w:t xml:space="preserve">                        millis:'%d', thread='%s'%n""",</w:t>
        <w:br w:clear="none"/>
        <w:t xml:space="preserve">                           state, mills, Thread</w:t>
        <w:br w:clear="none"/>
        <w:t xml:space="preserve">                             .currentThread());</w:t>
        <w:br w:clear="none"/>
        <w:t xml:space="preserve">            case STOPPED -&gt; startEngineAndMove(mills);</w:t>
        <w:br w:clear="none"/>
        <w:t xml:space="preserve">            case null -&gt; init();</w:t>
        <w:br w:clear="none"/>
        <w:t xml:space="preserve">        }</w:t>
        <w:br w:clear="none"/>
        <w:t xml:space="preserve">}</w:t>
        <w:br w:clear="none"/>
        <w:t xml:space="preserve">...</w:t>
        <w:br w:clear="none"/>
      </w:r>
    </w:p>
    <w:p>
      <w:pPr>
        <w:pStyle w:val="Normal"/>
      </w:pPr>
      <w:r>
        <w:t>Example 6.7 – The usage of the synch</w:t>
      </w:r>
      <w:r>
        <w:rPr>
          <w:rStyle w:val="Text12"/>
        </w:rPr>
        <w:bookmarkStart w:id="1285" w:name="_idTextAnchor419"/>
        <w:t/>
        <w:bookmarkEnd w:id="1285"/>
      </w:r>
      <w:r>
        <w:t>ronized keyword makes the driver groups aware of whether the Vehicle instance is ready to use or not</w:t>
      </w:r>
    </w:p>
    <w:p>
      <w:pPr>
        <w:pStyle w:val="Normal"/>
      </w:pPr>
      <w:r>
        <w:t>The driver group threads</w:t>
      </w:r>
      <w:r>
        <w:rPr>
          <w:rStyle w:val="Text12"/>
        </w:rPr>
        <w:bookmarkStart w:id="1286" w:name="_idIndexMarker532"/>
        <w:t/>
        <w:bookmarkEnd w:id="1286"/>
      </w:r>
      <w:r>
        <w:t xml:space="preserve"> are blocked and only one is active at a time (</w:t>
      </w:r>
      <w:r>
        <w:rPr>
          <w:rStyle w:val="Text1"/>
        </w:rPr>
        <w:t>Figure 6</w:t>
        <w:t>.5</w:t>
      </w:r>
      <w:r>
        <w:t>):</w:t>
      </w:r>
    </w:p>
    <w:p>
      <w:bookmarkStart w:id="1287" w:name="_idContainer0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66" name="B18884_06_05.jpg" descr="Figure 6.5 – The blue and green colors represent group activity while the other is blocked"/>
            <wp:cNvGraphicFramePr>
              <a:graphicFrameLocks noChangeAspect="1"/>
            </wp:cNvGraphicFramePr>
            <a:graphic>
              <a:graphicData uri="http://schemas.openxmlformats.org/drawingml/2006/picture">
                <pic:pic>
                  <pic:nvPicPr>
                    <pic:cNvPr id="0" name="B18884_06_05.jpg" descr="Figure 6.5 – The blue and green colors represent group activity while the other is blocked"/>
                    <pic:cNvPicPr/>
                  </pic:nvPicPr>
                  <pic:blipFill>
                    <a:blip r:embed="rId70"/>
                    <a:stretch>
                      <a:fillRect/>
                    </a:stretch>
                  </pic:blipFill>
                  <pic:spPr>
                    <a:xfrm>
                      <a:off x="0" y="0"/>
                      <a:ext cx="5943600" cy="2540000"/>
                    </a:xfrm>
                    <a:prstGeom prst="rect">
                      <a:avLst/>
                    </a:prstGeom>
                  </pic:spPr>
                </pic:pic>
              </a:graphicData>
            </a:graphic>
          </wp:anchor>
        </w:drawing>
        <w:t xml:space="preserve"> </w:t>
      </w:r>
      <w:bookmarkEnd w:id="1287"/>
    </w:p>
    <w:p>
      <w:pPr>
        <w:pStyle w:val="Normal"/>
      </w:pPr>
      <w:r>
        <w:t>Figure 6.5 – The blue and green colors represent group activity while the other is blocked</w:t>
      </w:r>
    </w:p>
    <w:p>
      <w:pPr>
        <w:pStyle w:val="Normal"/>
      </w:pPr>
      <w:r>
        <w:t>The example presented requires</w:t>
      </w:r>
      <w:r>
        <w:rPr>
          <w:rStyle w:val="Text12"/>
        </w:rPr>
        <w:bookmarkStart w:id="1288" w:name="_idTextAnchor420"/>
        <w:t/>
        <w:bookmarkEnd w:id="1288"/>
      </w:r>
      <w:r>
        <w:t xml:space="preserve"> a very minimal number of created classes, which are clearly encapsulated (</w:t>
      </w:r>
      <w:r>
        <w:rPr>
          <w:rStyle w:val="Text1"/>
        </w:rPr>
        <w:t>Figure 6</w:t>
        <w:t>.6</w:t>
      </w:r>
      <w:r>
        <w:t>):</w:t>
      </w:r>
    </w:p>
    <w:p>
      <w:bookmarkStart w:id="1289" w:name="_idContainer08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2870200"/>
            <wp:effectExtent l="0" r="0" t="0" b="0"/>
            <wp:wrapTopAndBottom/>
            <wp:docPr id="67" name="B18884_06_06.jpg" descr="Figure 6.6 – The UML class diagram shows the two most required custom classes, Vehicle and VehicleState"/>
            <wp:cNvGraphicFramePr>
              <a:graphicFrameLocks noChangeAspect="1"/>
            </wp:cNvGraphicFramePr>
            <a:graphic>
              <a:graphicData uri="http://schemas.openxmlformats.org/drawingml/2006/picture">
                <pic:pic>
                  <pic:nvPicPr>
                    <pic:cNvPr id="0" name="B18884_06_06.jpg" descr="Figure 6.6 – The UML class diagram shows the two most required custom classes, Vehicle and VehicleState"/>
                    <pic:cNvPicPr/>
                  </pic:nvPicPr>
                  <pic:blipFill>
                    <a:blip r:embed="rId71"/>
                    <a:stretch>
                      <a:fillRect/>
                    </a:stretch>
                  </pic:blipFill>
                  <pic:spPr>
                    <a:xfrm>
                      <a:off x="0" y="0"/>
                      <a:ext cx="3987800" cy="2870200"/>
                    </a:xfrm>
                    <a:prstGeom prst="rect">
                      <a:avLst/>
                    </a:prstGeom>
                  </pic:spPr>
                </pic:pic>
              </a:graphicData>
            </a:graphic>
          </wp:anchor>
        </w:drawing>
        <w:t xml:space="preserve"> </w:t>
      </w:r>
      <w:bookmarkEnd w:id="1289"/>
    </w:p>
    <w:p>
      <w:pPr>
        <w:pStyle w:val="Normal"/>
      </w:pPr>
      <w:r>
        <w:t>Figure 6.6 – The UML class diagram shows the two most required custom classes, Vehicle and VehicleState</w:t>
      </w:r>
    </w:p>
    <w:p>
      <w:bookmarkStart w:id="1290" w:name="Conclusion_36"/>
      <w:pPr>
        <w:pStyle w:val="Heading 2"/>
      </w:pPr>
      <w:r>
        <w:rPr>
          <w:rStyle w:val="Text11"/>
        </w:rPr>
        <w:bookmarkStart w:id="1291" w:name="_idTextAnchor421"/>
        <w:t/>
        <w:bookmarkEnd w:id="1291"/>
      </w:r>
      <w:r>
        <w:t>Conclusion</w:t>
      </w:r>
      <w:bookmarkEnd w:id="1290"/>
    </w:p>
    <w:p>
      <w:pPr>
        <w:pStyle w:val="Normal"/>
      </w:pPr>
      <w:r>
        <w:t>The balking pattern</w:t>
      </w:r>
      <w:r>
        <w:rPr>
          <w:rStyle w:val="Text12"/>
        </w:rPr>
        <w:bookmarkStart w:id="1292" w:name="_idIndexMarker533"/>
        <w:t/>
        <w:bookmarkEnd w:id="1292"/>
      </w:r>
      <w:r>
        <w:t xml:space="preserve"> is easy to implement in the Java platform. It is important to keep the Java memory model in mind in order to properly handle object state volatility. It may be particularly useful to consider using atomic types (</w:t>
      </w:r>
      <w:r>
        <w:rPr>
          <w:rStyle w:val="Text0"/>
        </w:rPr>
        <w:t>AtomicInteger</w:t>
      </w:r>
      <w:r>
        <w:t xml:space="preserve"> and </w:t>
      </w:r>
      <w:r>
        <w:rPr>
          <w:rStyle w:val="Text0"/>
        </w:rPr>
        <w:t>AtomicBoolean</w:t>
      </w:r>
      <w:r>
        <w:t xml:space="preserve">, for example), which automatically come with a happens-before guarantee. This guarantee is part of the Java memory model to maintain memory consistency across the interacting threads, as we learned in </w:t>
      </w:r>
      <w:hyperlink w:anchor="_idTextAnchor037">
        <w:r>
          <w:rPr>
            <w:rStyle w:val="Text7"/>
          </w:rPr>
          <w:t>Chapter 2</w:t>
        </w:r>
      </w:hyperlink>
      <w:r>
        <w:t xml:space="preserve">, </w:t>
      </w:r>
      <w:r>
        <w:rPr>
          <w:rStyle w:val="Text1"/>
        </w:rPr>
        <w:t>Discovering the Java Platform for Design Patterns</w:t>
      </w:r>
      <w:r>
        <w:t xml:space="preserve">. Another option to consider is the </w:t>
      </w:r>
      <w:r>
        <w:rPr>
          <w:rStyle w:val="Text0"/>
        </w:rPr>
        <w:t>volatile</w:t>
      </w:r>
      <w:r>
        <w:t xml:space="preserve"> keyword, which comes with a guarantee of equal-value visibility </w:t>
        <w:t>across threads.</w:t>
      </w:r>
    </w:p>
    <w:p>
      <w:pPr>
        <w:pStyle w:val="Normal"/>
      </w:pPr>
      <w:r>
        <w:t xml:space="preserve">The next section examines guaranteed instance uniqueness – </w:t>
        <w:t>let’s roll.</w:t>
      </w:r>
    </w:p>
    <w:p>
      <w:bookmarkStart w:id="1293" w:name="Providing_a_unique_object_instan"/>
      <w:pPr>
        <w:pStyle w:val="Heading 1"/>
      </w:pPr>
      <w:r>
        <w:rPr>
          <w:rStyle w:val="Text11"/>
        </w:rPr>
        <w:bookmarkStart w:id="1294" w:name="_idTextAnchor422"/>
        <w:t/>
        <w:bookmarkEnd w:id="1294"/>
      </w:r>
      <w:r>
        <w:t>Providing a unique object instance with a double-checked locking pattern</w:t>
      </w:r>
      <w:bookmarkEnd w:id="1293"/>
    </w:p>
    <w:p>
      <w:pPr>
        <w:pStyle w:val="Normal"/>
      </w:pPr>
      <w:r>
        <w:t>The double-checked locking pattern</w:t>
      </w:r>
      <w:r>
        <w:rPr>
          <w:rStyle w:val="Text12"/>
        </w:rPr>
        <w:bookmarkStart w:id="1295" w:name="_idIndexMarker534"/>
        <w:t/>
        <w:bookmarkEnd w:id="1295"/>
      </w:r>
      <w:r>
        <w:t xml:space="preserve"> solves the problem</w:t>
      </w:r>
      <w:r>
        <w:rPr>
          <w:rStyle w:val="Text12"/>
        </w:rPr>
        <w:bookmarkStart w:id="1296" w:name="_idIndexMarker535"/>
        <w:t/>
        <w:bookmarkEnd w:id="1296"/>
      </w:r>
      <w:r>
        <w:t xml:space="preserve"> of an application requiring only one instance of a particular class </w:t>
        <w:t>at runtime.</w:t>
      </w:r>
    </w:p>
    <w:p>
      <w:bookmarkStart w:id="1297" w:name="Motivation_37"/>
      <w:pPr>
        <w:pStyle w:val="Heading 2"/>
      </w:pPr>
      <w:r>
        <w:rPr>
          <w:rStyle w:val="Text11"/>
        </w:rPr>
        <w:bookmarkStart w:id="1298" w:name="_idTextAnchor423"/>
        <w:t/>
        <w:bookmarkEnd w:id="1298"/>
      </w:r>
      <w:r>
        <w:t>Motivation</w:t>
      </w:r>
      <w:bookmarkEnd w:id="1297"/>
    </w:p>
    <w:p>
      <w:pPr>
        <w:pStyle w:val="Normal"/>
      </w:pPr>
      <w:r>
        <w:t>The Java platform</w:t>
      </w:r>
      <w:r>
        <w:rPr>
          <w:rStyle w:val="Text12"/>
        </w:rPr>
        <w:bookmarkStart w:id="1299" w:name="_idIndexMarker536"/>
        <w:t/>
        <w:bookmarkEnd w:id="1299"/>
      </w:r>
      <w:r>
        <w:t xml:space="preserve"> is multi-threaded by default, as we learned in </w:t>
      </w:r>
      <w:hyperlink w:anchor="_idTextAnchor037">
        <w:r>
          <w:rPr>
            <w:rStyle w:val="Text7"/>
          </w:rPr>
          <w:t>Chapter 2</w:t>
        </w:r>
      </w:hyperlink>
      <w:r>
        <w:t xml:space="preserve">, </w:t>
      </w:r>
      <w:r>
        <w:rPr>
          <w:rStyle w:val="Text1"/>
        </w:rPr>
        <w:t>Discovering the Java Platform for Design Patterns</w:t>
      </w:r>
      <w:r>
        <w:t xml:space="preserve">. It’s not just the garbage collection threads that take care of the main program lifecycle. Different frameworks introduce additional tread models, which may have an unintended impact on a class institution’s process. A double-checked locking pattern ensures that only one instance of a class is present at runtime. This state can become challenging in a multi-threaded environment, as it may depend on </w:t>
        <w:t>its implementation.</w:t>
      </w:r>
    </w:p>
    <w:p>
      <w:bookmarkStart w:id="1300" w:name="Sample_code_37"/>
      <w:pPr>
        <w:pStyle w:val="Heading 2"/>
      </w:pPr>
      <w:r>
        <w:rPr>
          <w:rStyle w:val="Text11"/>
        </w:rPr>
        <w:bookmarkStart w:id="1301" w:name="_idTextAnchor424"/>
        <w:t/>
        <w:bookmarkEnd w:id="1301"/>
      </w:r>
      <w:r>
        <w:t>Sample code</w:t>
      </w:r>
      <w:bookmarkEnd w:id="1300"/>
    </w:p>
    <w:p>
      <w:pPr>
        <w:pStyle w:val="Normal"/>
      </w:pPr>
      <w:r>
        <w:t xml:space="preserve">Let’s use a simple </w:t>
      </w:r>
      <w:r>
        <w:rPr>
          <w:rStyle w:val="Text0"/>
        </w:rPr>
        <w:t>Vehicle</w:t>
      </w:r>
      <w:r>
        <w:t xml:space="preserve"> instance</w:t>
      </w:r>
      <w:r>
        <w:rPr>
          <w:rStyle w:val="Text12"/>
        </w:rPr>
        <w:bookmarkStart w:id="1302" w:name="_idIndexMarker537"/>
        <w:t/>
        <w:bookmarkEnd w:id="1302"/>
      </w:r>
      <w:r>
        <w:t xml:space="preserve"> to demonstrate the importance of a double-checked locking pattern in a multithreading environment. The example presents two different implementations of the singleton pattern. </w:t>
      </w:r>
      <w:r>
        <w:rPr>
          <w:rStyle w:val="Text0"/>
        </w:rPr>
        <w:t>VehicleSingleton</w:t>
      </w:r>
      <w:r>
        <w:t xml:space="preserve"> is expected to keep its promise due to multiple threads accessing the </w:t>
      </w:r>
      <w:r>
        <w:rPr>
          <w:rStyle w:val="Text0"/>
        </w:rPr>
        <w:t>getInstance</w:t>
      </w:r>
      <w:r>
        <w:t xml:space="preserve"> method (</w:t>
      </w:r>
      <w:r>
        <w:rPr>
          <w:rStyle w:val="Text1"/>
        </w:rPr>
        <w:t>Example 6.8</w:t>
      </w:r>
      <w:r>
        <w:t>):</w:t>
      </w:r>
    </w:p>
    <w:p>
      <w:pPr>
        <w:pStyle w:val="Para 04"/>
      </w:pPr>
      <w:r>
        <w:t xml:space="preserve"/>
        <w:br w:clear="none"/>
        <w:t xml:space="preserve">public static void main(String[] args) {</w:t>
        <w:br w:clear="none"/>
        <w:t xml:space="preserve">    System.out.println("Double checked locking pattern,</w:t>
        <w:br w:clear="none"/>
        <w:t xml:space="preserve">        only one vehicle");</w:t>
        <w:br w:clear="none"/>
        <w:t xml:space="preserve">    var amount = 5;</w:t>
        <w:br w:clear="none"/>
        <w:t xml:space="preserve">    ExecutorService executor = Executors</w:t>
        <w:br w:clear="none"/>
        <w:t xml:space="preserve">        .newFixedThreadPool(amount);</w:t>
        <w:br w:clear="none"/>
        <w:t xml:space="preserve">    System.out.println("Number of executors:" + amount);</w:t>
        <w:br w:clear="none"/>
        <w:t xml:space="preserve">    for (int i = 0; i &lt; amount; i++) {</w:t>
        <w:br w:clear="none"/>
        <w:t xml:space="preserve">        executor.submit(VehicleSingleton::getInstance);</w:t>
        <w:br w:clear="none"/>
        <w:t xml:space="preserve">        executor.submit(VehicleSingletonChecked</w:t>
        <w:br w:clear="none"/>
        <w:t xml:space="preserve">           ::getInstance);</w:t>
        <w:br w:clear="none"/>
        <w:t xml:space="preserve">    }</w:t>
        <w:br w:clear="none"/>
        <w:t xml:space="preserve">    executor.shutdown();</w:t>
        <w:br w:clear="none"/>
        <w:t xml:space="preserve">}</w:t>
        <w:br w:clear="none"/>
      </w:r>
    </w:p>
    <w:p>
      <w:pPr>
        <w:pStyle w:val="Normal"/>
      </w:pPr>
      <w:r>
        <w:t xml:space="preserve">Here’s </w:t>
        <w:t>the output:</w:t>
      </w:r>
    </w:p>
    <w:p>
      <w:pPr>
        <w:pStyle w:val="Para 08"/>
      </w:pPr>
      <w:r>
        <w:rPr>
          <w:rStyle w:val="Text3"/>
        </w:rPr>
        <w:t xml:space="preserve"/>
        <w:br w:clear="none"/>
      </w:r>
      <w:r>
        <w:t xml:space="preserve">Double checked locking pattern, only one vehicle</w:t>
        <w:br w:clear="none"/>
      </w:r>
      <w:r>
        <w:rPr>
          <w:rStyle w:val="Text3"/>
        </w:rPr>
        <w:t xml:space="preserve"/>
        <w:br w:clear="none"/>
      </w:r>
      <w:r>
        <w:t xml:space="preserve">Number of executors:5</w:t>
        <w:br w:clear="none"/>
      </w:r>
      <w:r>
        <w:rPr>
          <w:rStyle w:val="Text3"/>
        </w:rPr>
        <w:t xml:space="preserve"/>
        <w:br w:clear="none"/>
      </w:r>
      <w:r>
        <w:t xml:space="preserve">VehicleSingleton, constructor thread:'pool-1-thread-1'</w:t>
        <w:br w:clear="none"/>
      </w:r>
      <w:r>
        <w:rPr>
          <w:rStyle w:val="Text3"/>
        </w:rPr>
        <w:t xml:space="preserve"/>
        <w:br w:clear="none"/>
      </w:r>
      <w:r>
        <w:t xml:space="preserve">hashCode:'1460252997'</w:t>
        <w:br w:clear="none"/>
      </w:r>
      <w:r>
        <w:rPr>
          <w:rStyle w:val="Text3"/>
        </w:rPr>
        <w:t xml:space="preserve"/>
        <w:br w:clear="none"/>
      </w:r>
      <w:r>
        <w:t xml:space="preserve">VehicleSingleton, constructor thread:'pool-1-thread-5'</w:t>
        <w:br w:clear="none"/>
      </w:r>
      <w:r>
        <w:rPr>
          <w:rStyle w:val="Text3"/>
        </w:rPr>
        <w:t xml:space="preserve"/>
        <w:br w:clear="none"/>
      </w:r>
      <w:r>
        <w:t xml:space="preserve">hashCode:'1421065097'</w:t>
        <w:br w:clear="none"/>
      </w:r>
      <w:r>
        <w:rPr>
          <w:rStyle w:val="Text3"/>
        </w:rPr>
        <w:t xml:space="preserve"/>
        <w:br w:clear="none"/>
      </w:r>
      <w:r>
        <w:t xml:space="preserve">VehicleSingleton, constructor thread:'pool-1-thread-3'</w:t>
        <w:br w:clear="none"/>
      </w:r>
      <w:r>
        <w:rPr>
          <w:rStyle w:val="Text3"/>
        </w:rPr>
        <w:t xml:space="preserve"/>
        <w:br w:clear="none"/>
      </w:r>
      <w:r>
        <w:t xml:space="preserve">hashCode:'1636104814'</w:t>
        <w:br w:clear="none"/>
      </w:r>
      <w:r>
        <w:rPr>
          <w:rStyle w:val="Text3"/>
        </w:rPr>
        <w:t xml:space="preserve"/>
        <w:br w:clear="none"/>
      </w:r>
      <w:r>
        <w:t xml:space="preserve">VehicleSingletonChecked, constructor thread:'pool-1-thread-</w:t>
        <w:br w:clear="none"/>
      </w:r>
      <w:r>
        <w:rPr>
          <w:rStyle w:val="Text3"/>
        </w:rPr>
        <w:t xml:space="preserve"/>
        <w:br w:clear="none"/>
      </w:r>
      <w:r>
        <w:t xml:space="preserve">2' hashCode:'523532675'</w:t>
        <w:br w:clear="none"/>
      </w:r>
    </w:p>
    <w:p>
      <w:pPr>
        <w:pStyle w:val="Normal"/>
      </w:pPr>
      <w:r>
        <w:t>Example 6.8 – The VehicleSingleton construc</w:t>
      </w:r>
      <w:r>
        <w:rPr>
          <w:rStyle w:val="Text12"/>
        </w:rPr>
        <w:bookmarkStart w:id="1303" w:name="_idTextAnchor425"/>
        <w:t/>
        <w:bookmarkEnd w:id="1303"/>
      </w:r>
      <w:r>
        <w:t>tor has been called multiple times, which violates the given promi</w:t>
      </w:r>
      <w:r>
        <w:rPr>
          <w:rStyle w:val="Text12"/>
        </w:rPr>
        <w:bookmarkStart w:id="1304" w:name="_idTextAnchor426"/>
        <w:t/>
        <w:bookmarkEnd w:id="1304"/>
      </w:r>
      <w:r>
        <w:t>se through multiple instantiations (see the hashCode values)</w:t>
      </w:r>
    </w:p>
    <w:p>
      <w:pPr>
        <w:pStyle w:val="Normal"/>
      </w:pPr>
      <w:r>
        <w:t xml:space="preserve">The </w:t>
      </w:r>
      <w:r>
        <w:rPr>
          <w:rStyle w:val="Text0"/>
        </w:rPr>
        <w:t>ExecutorService</w:t>
      </w:r>
      <w:r>
        <w:t xml:space="preserve"> instance provided by </w:t>
      </w:r>
      <w:r>
        <w:rPr>
          <w:rStyle w:val="Text0"/>
        </w:rPr>
        <w:t>Executors</w:t>
      </w:r>
      <w:r>
        <w:rPr>
          <w:rStyle w:val="Text14"/>
        </w:rPr>
        <w:bookmarkStart w:id="1305" w:name="_idTextAnchor427"/>
        <w:t/>
        <w:bookmarkEnd w:id="1305"/>
      </w:r>
      <w:r>
        <w:rPr>
          <w:rStyle w:val="Text0"/>
        </w:rPr>
        <w:t>.newFixed</w:t>
      </w:r>
      <w:r>
        <w:rPr>
          <w:rStyle w:val="Text14"/>
        </w:rPr>
        <w:bookmarkStart w:id="1306" w:name="_idTextAnchor428"/>
        <w:t/>
        <w:bookmarkEnd w:id="1306"/>
      </w:r>
      <w:r>
        <w:rPr>
          <w:rStyle w:val="Text0"/>
        </w:rPr>
        <w:t>ThreadPool</w:t>
      </w:r>
      <w:r>
        <w:t xml:space="preserve"> receives multiple</w:t>
      </w:r>
      <w:r>
        <w:rPr>
          <w:rStyle w:val="Text12"/>
        </w:rPr>
        <w:bookmarkStart w:id="1307" w:name="_idIndexMarker538"/>
        <w:t/>
        <w:bookmarkEnd w:id="1307"/>
      </w:r>
      <w:r>
        <w:t xml:space="preserve"> instances of the </w:t>
      </w:r>
      <w:r>
        <w:rPr>
          <w:rStyle w:val="Text0"/>
        </w:rPr>
        <w:t>Run</w:t>
      </w:r>
      <w:r>
        <w:rPr>
          <w:rStyle w:val="Text14"/>
        </w:rPr>
        <w:bookmarkStart w:id="1308" w:name="_idTextAnchor429"/>
        <w:t/>
        <w:bookmarkEnd w:id="1308"/>
      </w:r>
      <w:r>
        <w:rPr>
          <w:rStyle w:val="Text0"/>
        </w:rPr>
        <w:t>nable</w:t>
      </w:r>
      <w:r>
        <w:t xml:space="preserve"> interface. The </w:t>
      </w:r>
      <w:r>
        <w:rPr>
          <w:rStyle w:val="Text0"/>
        </w:rPr>
        <w:t>Runnable</w:t>
      </w:r>
      <w:r>
        <w:t xml:space="preserve"> met</w:t>
      </w:r>
      <w:r>
        <w:rPr>
          <w:rStyle w:val="Text12"/>
        </w:rPr>
        <w:bookmarkStart w:id="1309" w:name="_idTextAnchor430"/>
        <w:t/>
        <w:bookmarkEnd w:id="1309"/>
      </w:r>
      <w:r>
        <w:t xml:space="preserve">hod’s implementation represents the critical section of the </w:t>
      </w:r>
      <w:r>
        <w:rPr>
          <w:rStyle w:val="Text12"/>
        </w:rPr>
        <w:bookmarkStart w:id="1310" w:name="_idTextAnchor431"/>
        <w:t/>
        <w:bookmarkEnd w:id="1310"/>
      </w:r>
      <w:r>
        <w:rPr>
          <w:rStyle w:val="Text0"/>
        </w:rPr>
        <w:t>getInstance</w:t>
      </w:r>
      <w:r>
        <w:t xml:space="preserve"> method’s call in both cases (</w:t>
      </w:r>
      <w:r>
        <w:rPr>
          <w:rStyle w:val="Text1"/>
        </w:rPr>
        <w:t>Figure 5</w:t>
        <w:t>.5</w:t>
      </w:r>
      <w:r>
        <w:t>):</w:t>
      </w:r>
    </w:p>
    <w:p>
      <w:bookmarkStart w:id="1311" w:name="_idContainer0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17700"/>
            <wp:effectExtent l="0" r="0" t="0" b="0"/>
            <wp:wrapTopAndBottom/>
            <wp:docPr id="68" name="B18884_06_07.jpg" descr="Figure 6.7 – All pool threads continuously execute the getInstance method and VehicleSingletonCheck is created only once"/>
            <wp:cNvGraphicFramePr>
              <a:graphicFrameLocks noChangeAspect="1"/>
            </wp:cNvGraphicFramePr>
            <a:graphic>
              <a:graphicData uri="http://schemas.openxmlformats.org/drawingml/2006/picture">
                <pic:pic>
                  <pic:nvPicPr>
                    <pic:cNvPr id="0" name="B18884_06_07.jpg" descr="Figure 6.7 – All pool threads continuously execute the getInstance method and VehicleSingletonCheck is created only once"/>
                    <pic:cNvPicPr/>
                  </pic:nvPicPr>
                  <pic:blipFill>
                    <a:blip r:embed="rId72"/>
                    <a:stretch>
                      <a:fillRect/>
                    </a:stretch>
                  </pic:blipFill>
                  <pic:spPr>
                    <a:xfrm>
                      <a:off x="0" y="0"/>
                      <a:ext cx="5943600" cy="1917700"/>
                    </a:xfrm>
                    <a:prstGeom prst="rect">
                      <a:avLst/>
                    </a:prstGeom>
                  </pic:spPr>
                </pic:pic>
              </a:graphicData>
            </a:graphic>
          </wp:anchor>
        </w:drawing>
        <w:t xml:space="preserve"> </w:t>
      </w:r>
      <w:bookmarkEnd w:id="1311"/>
    </w:p>
    <w:p>
      <w:pPr>
        <w:pStyle w:val="Normal"/>
      </w:pPr>
      <w:r>
        <w:t>Figure 6.7 – All pool threads continuously execute the getInstance method and VehicleSingletonCheck i</w:t>
      </w:r>
      <w:r>
        <w:rPr>
          <w:rStyle w:val="Text12"/>
        </w:rPr>
        <w:bookmarkStart w:id="1312" w:name="_idTextAnchor432"/>
        <w:t/>
        <w:bookmarkEnd w:id="1312"/>
      </w:r>
      <w:r>
        <w:t>s cre</w:t>
      </w:r>
      <w:r>
        <w:rPr>
          <w:rStyle w:val="Text12"/>
        </w:rPr>
        <w:bookmarkStart w:id="1313" w:name="_idTextAnchor433"/>
        <w:t/>
        <w:bookmarkEnd w:id="1313"/>
      </w:r>
      <w:r>
        <w:t>ated only once</w:t>
      </w:r>
    </w:p>
    <w:p>
      <w:pPr>
        <w:pStyle w:val="Normal"/>
      </w:pPr>
      <w:r>
        <w:t>Both implementations</w:t>
      </w:r>
      <w:r>
        <w:rPr>
          <w:rStyle w:val="Text12"/>
        </w:rPr>
        <w:bookmarkStart w:id="1314" w:name="_idIndexMarker539"/>
        <w:t/>
        <w:bookmarkEnd w:id="1314"/>
      </w:r>
      <w:r>
        <w:t xml:space="preserve"> differ in the very small details of the </w:t>
      </w:r>
      <w:r>
        <w:rPr>
          <w:rStyle w:val="Text0"/>
        </w:rPr>
        <w:t>getInstance</w:t>
      </w:r>
      <w:r>
        <w:t xml:space="preserve"> method implementation (</w:t>
      </w:r>
      <w:r>
        <w:rPr>
          <w:rStyle w:val="Text1"/>
        </w:rPr>
        <w:t>Example 6.9</w:t>
      </w:r>
      <w:r>
        <w:t>):</w:t>
      </w:r>
    </w:p>
    <w:p>
      <w:pPr>
        <w:pStyle w:val="Para 04"/>
      </w:pPr>
      <w:r>
        <w:t xml:space="preserve"/>
        <w:br w:clear="none"/>
        <w:t xml:space="preserve">public static VehicleSingleto</w:t>
        <w:br w:clear="none"/>
      </w:r>
      <w:r>
        <w:rPr>
          <w:rStyle w:val="Text11"/>
        </w:rPr>
      </w:r>
      <w:r>
        <w:t xml:space="preserve">n getInstance(){</w:t>
        <w:br w:clear="none"/>
        <w:t xml:space="preserve">    if (INSTANCE == null){</w:t>
        <w:br w:clear="none"/>
        <w:t xml:space="preserve">        INSTANCE = new VehicleSingleton();</w:t>
        <w:br w:clear="none"/>
        <w:t xml:space="preserve">    }</w:t>
        <w:br w:clear="none"/>
        <w:t xml:space="preserve">    return INSTANCE;</w:t>
        <w:br w:clear="none"/>
        <w:t xml:space="preserve">}</w:t>
        <w:br w:clear="none"/>
        <w:t xml:space="preserve">...</w:t>
        <w:br w:clear="none"/>
        <w:t xml:space="preserve">static VehicleSingletonChecked getInstance() {</w:t>
        <w:br w:clear="none"/>
        <w:t xml:space="preserve">    if (INSTANCE == null) {</w:t>
        <w:br w:clear="none"/>
        <w:t xml:space="preserve">        synchronized (VehicleSingletonChecked.class) {</w:t>
        <w:br w:clear="none"/>
        <w:t xml:space="preserve">            if (INSTANCE == null) {</w:t>
        <w:br w:clear="none"/>
        <w:t xml:space="preserve">                INSTANCE = new VehicleSingletonChecked();</w:t>
        <w:br w:clear="none"/>
        <w:t xml:space="preserve">            }</w:t>
        <w:br w:clear="none"/>
        <w:t xml:space="preserve">        }</w:t>
        <w:br w:clear="none"/>
        <w:t xml:space="preserve">    }</w:t>
        <w:br w:clear="none"/>
        <w:t xml:space="preserve">    return INSTANCE;</w:t>
        <w:br w:clear="none"/>
        <w:t xml:space="preserve">}</w:t>
        <w:br w:clear="none"/>
      </w:r>
    </w:p>
    <w:p>
      <w:pPr>
        <w:pStyle w:val="Normal"/>
      </w:pPr>
      <w:r>
        <w:t xml:space="preserve">Example 6.9 – The </w:t>
      </w:r>
      <w:r>
        <w:rPr>
          <w:rStyle w:val="Text12"/>
        </w:rPr>
        <w:bookmarkStart w:id="1315" w:name="_idTextAnchor435"/>
        <w:t/>
        <w:bookmarkEnd w:id="1315"/>
      </w:r>
      <w:r>
        <w:t>getInstance method’s implementation of VehicleSingletonChecked uses a synchronized keyword to ensure the thre</w:t>
      </w:r>
      <w:r>
        <w:rPr>
          <w:rStyle w:val="Text12"/>
        </w:rPr>
        <w:bookmarkStart w:id="1316" w:name="_idTextAnchor436"/>
        <w:t/>
        <w:bookmarkEnd w:id="1316"/>
      </w:r>
      <w:r>
        <w:t>ad stack</w:t>
      </w:r>
      <w:r>
        <w:rPr>
          <w:rStyle w:val="Text12"/>
        </w:rPr>
        <w:bookmarkStart w:id="1317" w:name="_idTextAnchor437"/>
        <w:t/>
        <w:bookmarkEnd w:id="1317"/>
      </w:r>
      <w:r>
        <w:t xml:space="preserve"> frame state</w:t>
      </w:r>
    </w:p>
    <w:p>
      <w:pPr>
        <w:pStyle w:val="Normal"/>
      </w:pPr>
      <w:r>
        <w:t>In both cases, the UML</w:t>
      </w:r>
      <w:r>
        <w:rPr>
          <w:rStyle w:val="Text12"/>
        </w:rPr>
        <w:bookmarkStart w:id="1318" w:name="_idTextAnchor438"/>
        <w:t/>
        <w:bookmarkEnd w:id="1318"/>
      </w:r>
      <w:r>
        <w:t xml:space="preserve"> diag</w:t>
      </w:r>
      <w:r>
        <w:rPr>
          <w:rStyle w:val="Text12"/>
        </w:rPr>
        <w:bookmarkStart w:id="1319" w:name="_idTextAnchor439"/>
        <w:t/>
        <w:bookmarkEnd w:id="1319"/>
      </w:r>
      <w:r>
        <w:t>ram</w:t>
      </w:r>
      <w:r>
        <w:rPr>
          <w:rStyle w:val="Text12"/>
        </w:rPr>
        <w:bookmarkStart w:id="1320" w:name="_idIndexMarker540"/>
        <w:t/>
        <w:bookmarkEnd w:id="1320"/>
      </w:r>
      <w:r>
        <w:t xml:space="preserve"> remains the same (</w:t>
      </w:r>
      <w:r>
        <w:rPr>
          <w:rStyle w:val="Text1"/>
        </w:rPr>
        <w:t>Figure 6</w:t>
        <w:t>.8</w:t>
      </w:r>
      <w:r>
        <w:t>):</w:t>
      </w:r>
    </w:p>
    <w:p>
      <w:bookmarkStart w:id="1321" w:name="_idContainer08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3048000"/>
            <wp:effectExtent l="0" r="0" t="0" b="0"/>
            <wp:wrapTopAndBottom/>
            <wp:docPr id="69" name="B18884_06_08.jpg" descr="Figure 6.8 – The UML class diagram does not highlight the implementation details of the double-checked singleton pattern"/>
            <wp:cNvGraphicFramePr>
              <a:graphicFrameLocks noChangeAspect="1"/>
            </wp:cNvGraphicFramePr>
            <a:graphic>
              <a:graphicData uri="http://schemas.openxmlformats.org/drawingml/2006/picture">
                <pic:pic>
                  <pic:nvPicPr>
                    <pic:cNvPr id="0" name="B18884_06_08.jpg" descr="Figure 6.8 – The UML class diagram does not highlight the implementation details of the double-checked singleton pattern"/>
                    <pic:cNvPicPr/>
                  </pic:nvPicPr>
                  <pic:blipFill>
                    <a:blip r:embed="rId73"/>
                    <a:stretch>
                      <a:fillRect/>
                    </a:stretch>
                  </pic:blipFill>
                  <pic:spPr>
                    <a:xfrm>
                      <a:off x="0" y="0"/>
                      <a:ext cx="3263900" cy="3048000"/>
                    </a:xfrm>
                    <a:prstGeom prst="rect">
                      <a:avLst/>
                    </a:prstGeom>
                  </pic:spPr>
                </pic:pic>
              </a:graphicData>
            </a:graphic>
          </wp:anchor>
        </w:drawing>
        <w:t xml:space="preserve"> </w:t>
      </w:r>
      <w:bookmarkEnd w:id="1321"/>
    </w:p>
    <w:p>
      <w:pPr>
        <w:pStyle w:val="Normal"/>
      </w:pPr>
      <w:r>
        <w:t>Figure 6.8 – The UML class diagram does not highlight the implementation details of the double-checked singleton pattern</w:t>
      </w:r>
    </w:p>
    <w:p>
      <w:bookmarkStart w:id="1322" w:name="Conclusion_37"/>
      <w:pPr>
        <w:pStyle w:val="Heading 2"/>
      </w:pPr>
      <w:r>
        <w:rPr>
          <w:rStyle w:val="Text11"/>
        </w:rPr>
        <w:bookmarkStart w:id="1323" w:name="_idTextAnchor440"/>
        <w:t/>
        <w:bookmarkEnd w:id="1323"/>
      </w:r>
      <w:r>
        <w:t>Conclusion</w:t>
      </w:r>
      <w:bookmarkEnd w:id="1322"/>
    </w:p>
    <w:p>
      <w:pPr>
        <w:pStyle w:val="Normal"/>
      </w:pPr>
      <w:r>
        <w:t>This example</w:t>
      </w:r>
      <w:r>
        <w:rPr>
          <w:rStyle w:val="Text12"/>
        </w:rPr>
        <w:bookmarkStart w:id="1324" w:name="_idIndexMarker541"/>
        <w:t/>
        <w:bookmarkEnd w:id="1324"/>
      </w:r>
      <w:r>
        <w:t xml:space="preserve"> has shown a possible way to implement a double-check locking pattern. The Java platform may also enforce double-checked locking patterns by using an </w:t>
      </w:r>
      <w:r>
        <w:rPr>
          <w:rStyle w:val="Text0"/>
        </w:rPr>
        <w:t>Enum</w:t>
      </w:r>
      <w:r>
        <w:t xml:space="preserve"> construct, which provides only one element – its </w:t>
      </w:r>
      <w:r>
        <w:rPr>
          <w:rStyle w:val="Text0"/>
        </w:rPr>
        <w:t>INSTANCE</w:t>
      </w:r>
      <w:r>
        <w:t xml:space="preserve"> object of </w:t>
        <w:t>desired type.</w:t>
      </w:r>
    </w:p>
    <w:p>
      <w:pPr>
        <w:pStyle w:val="Normal"/>
      </w:pPr>
      <w:r>
        <w:t xml:space="preserve">The next section demonstrates how to deal with </w:t>
        <w:t>locking exclusivity.</w:t>
      </w:r>
    </w:p>
    <w:p>
      <w:bookmarkStart w:id="1325" w:name="Using_purposeful_thread_blocking"/>
      <w:pPr>
        <w:pStyle w:val="Heading 1"/>
      </w:pPr>
      <w:r>
        <w:rPr>
          <w:rStyle w:val="Text11"/>
        </w:rPr>
        <w:bookmarkStart w:id="1326" w:name="_idTextAnchor441"/>
        <w:t/>
        <w:bookmarkEnd w:id="1326"/>
      </w:r>
      <w:r>
        <w:t>Using purposeful thread blocking via a read-write lock pattern</w:t>
      </w:r>
      <w:bookmarkEnd w:id="1325"/>
    </w:p>
    <w:p>
      <w:pPr>
        <w:pStyle w:val="Normal"/>
      </w:pPr>
      <w:r>
        <w:t>A concurrent application</w:t>
      </w:r>
      <w:r>
        <w:rPr>
          <w:rStyle w:val="Text12"/>
        </w:rPr>
        <w:bookmarkStart w:id="1327" w:name="_idIndexMarker542"/>
        <w:t/>
        <w:bookmarkEnd w:id="1327"/>
      </w:r>
      <w:r>
        <w:t xml:space="preserve"> may consider granting exclusive access</w:t>
      </w:r>
      <w:r>
        <w:rPr>
          <w:rStyle w:val="Text12"/>
        </w:rPr>
        <w:bookmarkStart w:id="1328" w:name="_idIndexMarker543"/>
        <w:t/>
        <w:bookmarkEnd w:id="1328"/>
      </w:r>
      <w:r>
        <w:t xml:space="preserve"> to a critical section just to update the information of the specific instance. This particular challenge can be solved by using a read-write </w:t>
        <w:t>lock pattern.</w:t>
      </w:r>
    </w:p>
    <w:p>
      <w:bookmarkStart w:id="1329" w:name="Motivation_38"/>
      <w:pPr>
        <w:pStyle w:val="Heading 2"/>
      </w:pPr>
      <w:r>
        <w:rPr>
          <w:rStyle w:val="Text11"/>
        </w:rPr>
        <w:bookmarkStart w:id="1330" w:name="_idTextAnchor442"/>
        <w:t/>
        <w:bookmarkEnd w:id="1330"/>
      </w:r>
      <w:r>
        <w:t>Motivation</w:t>
      </w:r>
      <w:bookmarkEnd w:id="1329"/>
    </w:p>
    <w:p>
      <w:pPr>
        <w:pStyle w:val="Normal"/>
      </w:pPr>
      <w:r>
        <w:t>The read-write locking pattern</w:t>
      </w:r>
      <w:r>
        <w:rPr>
          <w:rStyle w:val="Text12"/>
        </w:rPr>
        <w:bookmarkStart w:id="1331" w:name="_idIndexMarker544"/>
        <w:t/>
        <w:bookmarkEnd w:id="1331"/>
      </w:r>
      <w:r>
        <w:t xml:space="preserve"> introduces natural exclusivity for lock acquisition. This context is used to differentiate the whether the critical section can be executed. In other words, the write action takes precedence by its nature before reading, as the goal of any reader is to get the most accurate and up-to-date value possible. Under the hood, this means that all readers are blocked when the writer thread is modifying data and unblocked when the writer completes </w:t>
        <w:t>its task.</w:t>
      </w:r>
    </w:p>
    <w:p>
      <w:bookmarkStart w:id="1332" w:name="Sample_code_38"/>
      <w:pPr>
        <w:pStyle w:val="Heading 2"/>
      </w:pPr>
      <w:r>
        <w:rPr>
          <w:rStyle w:val="Text11"/>
        </w:rPr>
        <w:bookmarkStart w:id="1333" w:name="_idTextAnchor443"/>
        <w:t/>
        <w:bookmarkEnd w:id="1333"/>
      </w:r>
      <w:r>
        <w:t>Sample code</w:t>
      </w:r>
      <w:bookmarkEnd w:id="1332"/>
    </w:p>
    <w:p>
      <w:pPr>
        <w:pStyle w:val="Normal"/>
      </w:pPr>
      <w:r>
        <w:t>Suppose that multiple sensors</w:t>
      </w:r>
      <w:r>
        <w:rPr>
          <w:rStyle w:val="Text12"/>
        </w:rPr>
        <w:bookmarkStart w:id="1334" w:name="_idIndexMarker545"/>
        <w:t/>
        <w:bookmarkEnd w:id="1334"/>
      </w:r>
      <w:r>
        <w:t xml:space="preserve"> inside a vehicle require accurate information about the temperature value, but there is only one temperature device capable of updating the temperature value (</w:t>
      </w:r>
      <w:r>
        <w:rPr>
          <w:rStyle w:val="Text1"/>
        </w:rPr>
        <w:t>Example 6.10</w:t>
      </w:r>
      <w:r>
        <w:t>):</w:t>
      </w:r>
    </w:p>
    <w:p>
      <w:pPr>
        <w:pStyle w:val="Para 04"/>
      </w:pPr>
      <w:r>
        <w:t xml:space="preserve"/>
        <w:br w:clear="none"/>
        <w:t xml:space="preserve">public static void main(String[] args) throws Exception {</w:t>
        <w:br w:clear="none"/>
        <w:t xml:space="preserve">    System.out.println("Read-Write Lock pattern, writing</w:t>
        <w:br w:clear="none"/>
        <w:t xml:space="preserve">        and reading sensor values");</w:t>
        <w:br w:clear="none"/>
        <w:t xml:space="preserve">    ReentrantReadWriteLock readWriteLock = new</w:t>
        <w:br w:clear="none"/>
        <w:t xml:space="preserve">        ReentrantReadWriteLock();</w:t>
        <w:br w:clear="none"/>
        <w:t xml:space="preserve">    var sensor = new Sensor(readWriteLock.readLock(),</w:t>
        <w:br w:clear="none"/>
        <w:t xml:space="preserve">        readWriteLock.writeLock());</w:t>
        <w:br w:clear="none"/>
        <w:t xml:space="preserve">    var sensorWriter = new SensorWriter("writer-1",</w:t>
        <w:br w:clear="none"/>
        <w:t xml:space="preserve">        sensor);</w:t>
        <w:br w:clear="none"/>
        <w:t xml:space="preserve">    var writerThread = getWriterThread(sensorWriter);</w:t>
        <w:br w:clear="none"/>
        <w:t xml:space="preserve">    ExecutorService executor = Executors.newFixedThreadPool</w:t>
        <w:br w:clear="none"/>
        <w:t xml:space="preserve">        (NUMBER_READERS);</w:t>
        <w:br w:clear="none"/>
        <w:t xml:space="preserve">    var readers = IntStream.range(0, NUMBER_READERS)</w:t>
        <w:br w:clear="none"/>
        <w:t xml:space="preserve">            .boxed().map(i -&gt; new SensorReader("reader-"</w:t>
        <w:br w:clear="none"/>
        <w:t xml:space="preserve">               + i, sensor, CYCLES_READER)).toList();</w:t>
        <w:br w:clear="none"/>
        <w:t xml:space="preserve">    readers.forEach(executor::submit);</w:t>
        <w:br w:clear="none"/>
        <w:t xml:space="preserve">    writerThread.start();</w:t>
        <w:br w:clear="none"/>
        <w:t xml:space="preserve">    executor.shutdown();</w:t>
        <w:br w:clear="none"/>
        <w:t xml:space="preserve">}</w:t>
        <w:br w:clear="none"/>
      </w:r>
    </w:p>
    <w:p>
      <w:pPr>
        <w:pStyle w:val="Normal"/>
      </w:pPr>
      <w:r>
        <w:t xml:space="preserve">Here’s </w:t>
        <w:t>the</w:t>
      </w:r>
      <w:r>
        <w:rPr>
          <w:rStyle w:val="Text12"/>
        </w:rPr>
        <w:bookmarkStart w:id="1335" w:name="_idIndexMarker546"/>
        <w:t/>
        <w:bookmarkEnd w:id="1335"/>
      </w:r>
      <w:r>
        <w:t xml:space="preserve"> output:</w:t>
      </w:r>
    </w:p>
    <w:p>
      <w:pPr>
        <w:pStyle w:val="Para 08"/>
      </w:pPr>
      <w:r>
        <w:rPr>
          <w:rStyle w:val="Text3"/>
        </w:rPr>
        <w:t xml:space="preserve"/>
        <w:br w:clear="none"/>
      </w:r>
      <w:r>
        <w:t xml:space="preserve">Read-Write Lock pattern, writing and reading sensor values</w:t>
        <w:br w:clear="none"/>
      </w:r>
      <w:r>
        <w:rPr>
          <w:rStyle w:val="Text3"/>
        </w:rPr>
        <w:t xml:space="preserve"/>
        <w:br w:clear="none"/>
      </w:r>
      <w:r>
        <w:t xml:space="preserve">SensorReader read, type:'reader-2', value:'50,</w:t>
        <w:br w:clear="none"/>
      </w:r>
      <w:r>
        <w:rPr>
          <w:rStyle w:val="Text3"/>
        </w:rPr>
        <w:t xml:space="preserve"/>
        <w:br w:clear="none"/>
      </w:r>
      <w:r>
        <w:t xml:space="preserve">thread:'pool-1-thread-3'</w:t>
        <w:br w:clear="none"/>
      </w:r>
      <w:r>
        <w:rPr>
          <w:rStyle w:val="Text3"/>
        </w:rPr>
        <w:t xml:space="preserve"/>
        <w:br w:clear="none"/>
      </w:r>
      <w:r>
        <w:t xml:space="preserve">SensorReader read, type:'reader-0', value:'50,</w:t>
        <w:br w:clear="none"/>
      </w:r>
      <w:r>
        <w:rPr>
          <w:rStyle w:val="Text3"/>
        </w:rPr>
        <w:t xml:space="preserve"/>
        <w:br w:clear="none"/>
      </w:r>
      <w:r>
        <w:t xml:space="preserve">thread:'pool-1-thread-1'</w:t>
        <w:br w:clear="none"/>
      </w:r>
      <w:r>
        <w:rPr>
          <w:rStyle w:val="Text3"/>
        </w:rPr>
        <w:t xml:space="preserve"/>
        <w:br w:clear="none"/>
      </w:r>
      <w:r>
        <w:t xml:space="preserve">SensorReader read, type:'reader-1', value:'50,</w:t>
        <w:br w:clear="none"/>
      </w:r>
      <w:r>
        <w:rPr>
          <w:rStyle w:val="Text3"/>
        </w:rPr>
        <w:t xml:space="preserve"/>
        <w:br w:clear="none"/>
      </w:r>
      <w:r>
        <w:t xml:space="preserve">thread:'pool-1-thread-2'</w:t>
        <w:br w:clear="none"/>
      </w:r>
      <w:r>
        <w:rPr>
          <w:rStyle w:val="Text3"/>
        </w:rPr>
        <w:t xml:space="preserve"/>
        <w:br w:clear="none"/>
      </w:r>
      <w:r>
        <w:t xml:space="preserve">SensorWriter write, type:'writer-1', value:'26',</w:t>
        <w:br w:clear="none"/>
      </w:r>
      <w:r>
        <w:rPr>
          <w:rStyle w:val="Text3"/>
        </w:rPr>
        <w:t xml:space="preserve"/>
        <w:br w:clear="none"/>
      </w:r>
      <w:r>
        <w:t xml:space="preserve">thread:'pool-2-writer-1'</w:t>
        <w:br w:clear="none"/>
      </w:r>
      <w:r>
        <w:rPr>
          <w:rStyle w:val="Text3"/>
        </w:rPr>
        <w:t xml:space="preserve"/>
        <w:br w:clear="none"/>
      </w:r>
      <w:r>
        <w:t xml:space="preserve">SensorReader read, type:'reader-2', value:'26,</w:t>
        <w:br w:clear="none"/>
      </w:r>
      <w:r>
        <w:rPr>
          <w:rStyle w:val="Text3"/>
        </w:rPr>
        <w:t xml:space="preserve"/>
        <w:br w:clear="none"/>
      </w:r>
      <w:r>
        <w:t xml:space="preserve">thread:'pool-1-thread-3'</w:t>
        <w:br w:clear="none"/>
      </w:r>
      <w:r>
        <w:rPr>
          <w:rStyle w:val="Text3"/>
        </w:rPr>
        <w:t xml:space="preserve"/>
        <w:br w:clear="none"/>
      </w:r>
      <w:r>
        <w:t xml:space="preserve">...</w:t>
        <w:br w:clear="none"/>
      </w:r>
    </w:p>
    <w:p>
      <w:pPr>
        <w:pStyle w:val="Normal"/>
      </w:pPr>
      <w:r>
        <w:t>Example 6.10 – The Senso</w:t>
      </w:r>
      <w:r>
        <w:rPr>
          <w:rStyle w:val="Text12"/>
        </w:rPr>
        <w:bookmarkStart w:id="1336" w:name="_idTextAnchor444"/>
        <w:t/>
        <w:bookmarkEnd w:id="1336"/>
      </w:r>
      <w:r>
        <w:t>rWriter instance that runs its own thread obtains exclusive access to the Sensor instance</w:t>
      </w:r>
    </w:p>
    <w:p>
      <w:pPr>
        <w:pStyle w:val="Normal"/>
      </w:pPr>
      <w:r>
        <w:t>Readers continuously</w:t>
      </w:r>
      <w:r>
        <w:rPr>
          <w:rStyle w:val="Text12"/>
        </w:rPr>
        <w:bookmarkStart w:id="1337" w:name="_idIndexMarker547"/>
        <w:t/>
        <w:bookmarkEnd w:id="1337"/>
      </w:r>
      <w:r>
        <w:t xml:space="preserve"> read the sensor value without being blocked. The situation changes when the writer enters the game – at which point, readers are blocked and have to wait for the </w:t>
      </w:r>
      <w:r>
        <w:rPr>
          <w:rStyle w:val="Text0"/>
        </w:rPr>
        <w:t>SensorWriter</w:t>
      </w:r>
      <w:r>
        <w:t xml:space="preserve"> instance to finish (</w:t>
      </w:r>
      <w:r>
        <w:rPr>
          <w:rStyle w:val="Text1"/>
        </w:rPr>
        <w:t>Figure 6</w:t>
        <w:t>.9</w:t>
      </w:r>
      <w:r>
        <w:t>):</w:t>
      </w:r>
    </w:p>
    <w:p>
      <w:bookmarkStart w:id="1338" w:name="_idContainer0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70" name="B18884_06_09.jpg" descr="Figure 6.9 – Thread activity highlighting writer lock exclusivity when reader threads are being blocked"/>
            <wp:cNvGraphicFramePr>
              <a:graphicFrameLocks noChangeAspect="1"/>
            </wp:cNvGraphicFramePr>
            <a:graphic>
              <a:graphicData uri="http://schemas.openxmlformats.org/drawingml/2006/picture">
                <pic:pic>
                  <pic:nvPicPr>
                    <pic:cNvPr id="0" name="B18884_06_09.jpg" descr="Figure 6.9 – Thread activity highlighting writer lock exclusivity when reader threads are being blocked"/>
                    <pic:cNvPicPr/>
                  </pic:nvPicPr>
                  <pic:blipFill>
                    <a:blip r:embed="rId74"/>
                    <a:stretch>
                      <a:fillRect/>
                    </a:stretch>
                  </pic:blipFill>
                  <pic:spPr>
                    <a:xfrm>
                      <a:off x="0" y="0"/>
                      <a:ext cx="5943600" cy="1447800"/>
                    </a:xfrm>
                    <a:prstGeom prst="rect">
                      <a:avLst/>
                    </a:prstGeom>
                  </pic:spPr>
                </pic:pic>
              </a:graphicData>
            </a:graphic>
          </wp:anchor>
        </w:drawing>
        <w:t xml:space="preserve"> </w:t>
      </w:r>
      <w:bookmarkEnd w:id="1338"/>
    </w:p>
    <w:p>
      <w:pPr>
        <w:pStyle w:val="Normal"/>
      </w:pPr>
      <w:r>
        <w:t>Figure 6.9 – Thread activity highlighting writer lock exclusivity when reader threads are being blocked</w:t>
      </w:r>
    </w:p>
    <w:p>
      <w:pPr>
        <w:pStyle w:val="Normal"/>
      </w:pPr>
      <w:r>
        <w:t xml:space="preserve">The critical section is served by two methods, </w:t>
      </w:r>
      <w:r>
        <w:rPr>
          <w:rStyle w:val="Text0"/>
        </w:rPr>
        <w:t>writeValue</w:t>
      </w:r>
      <w:r>
        <w:t xml:space="preserve"> and </w:t>
      </w:r>
      <w:r>
        <w:rPr>
          <w:rStyle w:val="Text0"/>
        </w:rPr>
        <w:t>readValue</w:t>
      </w:r>
      <w:r>
        <w:t>.</w:t>
      </w:r>
      <w:r>
        <w:rPr>
          <w:rStyle w:val="Text12"/>
        </w:rPr>
        <w:bookmarkStart w:id="1339" w:name="_idTextAnchor445"/>
        <w:t/>
        <w:bookmarkEnd w:id="1339"/>
      </w:r>
      <w:r>
        <w:t xml:space="preserve"> Both belong to the </w:t>
      </w:r>
      <w:r>
        <w:rPr>
          <w:rStyle w:val="Text0"/>
        </w:rPr>
        <w:t>Sensor</w:t>
      </w:r>
      <w:r>
        <w:t xml:space="preserve"> class (</w:t>
      </w:r>
      <w:r>
        <w:rPr>
          <w:rStyle w:val="Text1"/>
        </w:rPr>
        <w:t>Example 6.11</w:t>
      </w:r>
      <w:r>
        <w:t>):</w:t>
      </w:r>
    </w:p>
    <w:p>
      <w:pPr>
        <w:pStyle w:val="Para 04"/>
      </w:pPr>
      <w:r>
        <w:t xml:space="preserve"/>
        <w:br w:clear="none"/>
        <w:t xml:space="preserve">clas</w:t>
        <w:br w:clear="none"/>
      </w:r>
      <w:r>
        <w:rPr>
          <w:rStyle w:val="Text11"/>
        </w:rPr>
      </w:r>
      <w:r>
        <w:t xml:space="preserve">s Sensor {</w:t>
        <w:br w:clear="none"/>
        <w:t xml:space="preserve">    ...</w:t>
        <w:br w:clear="none"/>
        <w:t xml:space="preserve">  </w:t>
        <w:br w:clear="none"/>
      </w:r>
      <w:r>
        <w:rPr>
          <w:rStyle w:val="Text11"/>
        </w:rPr>
      </w:r>
      <w:r>
        <w:t xml:space="preserve">  int getValue() {</w:t>
        <w:br w:clear="none"/>
        <w:t xml:space="preserve">        readLock.lock();</w:t>
        <w:br w:clear="none"/>
        <w:t xml:space="preserve">        int result;</w:t>
        <w:br w:clear="none"/>
        <w:t xml:space="preserve">    </w:t>
        <w:br w:clear="none"/>
      </w:r>
      <w:r>
        <w:rPr>
          <w:rStyle w:val="Text11"/>
        </w:rPr>
      </w:r>
      <w:r>
        <w:t xml:space="preserve">    try {  resu</w:t>
        <w:br w:clear="none"/>
      </w:r>
      <w:r>
        <w:rPr>
          <w:rStyle w:val="Text11"/>
        </w:rPr>
      </w:r>
      <w:r>
        <w:t xml:space="preserve">lt = value; … } finally {  readLock.</w:t>
        <w:br w:clear="none"/>
        <w:t xml:space="preserve">          unlock(); }</w:t>
        <w:br w:clear="none"/>
        <w:t xml:space="preserve">        retu</w:t>
        <w:br w:clear="none"/>
      </w:r>
      <w:r>
        <w:rPr>
          <w:rStyle w:val="Text11"/>
        </w:rPr>
      </w:r>
      <w:r>
        <w:t xml:space="preserve">rn result;</w:t>
        <w:br w:clear="none"/>
        <w:t xml:space="preserve">    }</w:t>
        <w:br w:clear="none"/>
        <w:t xml:space="preserve">    void writeValue(int v) {</w:t>
        <w:br w:clear="none"/>
        <w:t xml:space="preserve">        write</w:t>
        <w:br w:clear="none"/>
      </w:r>
      <w:r>
        <w:rPr>
          <w:rStyle w:val="Text11"/>
        </w:rPr>
      </w:r>
      <w:r>
        <w:t xml:space="preserve">Lock.lock();</w:t>
        <w:br w:clear="none"/>
        <w:t xml:space="preserve">        try { this.value = v; ...} finally {</w:t>
        <w:br w:clear="none"/>
        <w:t xml:space="preserve">            writeLock.unlock();}</w:t>
        <w:br w:clear="none"/>
        <w:t xml:space="preserve">    }</w:t>
        <w:br w:clear="none"/>
        <w:t xml:space="preserve">}</w:t>
        <w:br w:clear="none"/>
      </w:r>
    </w:p>
    <w:p>
      <w:pPr>
        <w:pStyle w:val="Normal"/>
      </w:pPr>
      <w:r>
        <w:t>Example 6.11 – readLock is paused when writeLock is acquired</w:t>
      </w:r>
    </w:p>
    <w:p>
      <w:pPr>
        <w:pStyle w:val="Normal"/>
      </w:pPr>
      <w:r>
        <w:t>It is important to note</w:t>
      </w:r>
      <w:r>
        <w:rPr>
          <w:rStyle w:val="Text12"/>
        </w:rPr>
        <w:bookmarkStart w:id="1340" w:name="_idIndexMarker548"/>
        <w:t/>
        <w:bookmarkEnd w:id="1340"/>
      </w:r>
      <w:r>
        <w:t xml:space="preserve"> that lock instances reside in the main thread of execution and are acquired by the threads provided by the </w:t>
      </w:r>
      <w:r>
        <w:rPr>
          <w:rStyle w:val="Text0"/>
        </w:rPr>
        <w:t>ExecutorSer</w:t>
      </w:r>
      <w:r>
        <w:rPr>
          <w:rStyle w:val="Text14"/>
        </w:rPr>
        <w:bookmarkStart w:id="1341" w:name="_idTextAnchor452"/>
        <w:t/>
        <w:bookmarkEnd w:id="1341"/>
      </w:r>
      <w:r>
        <w:rPr>
          <w:rStyle w:val="Text0"/>
        </w:rPr>
        <w:t>vice</w:t>
      </w:r>
      <w:r>
        <w:t xml:space="preserve"> instance (</w:t>
      </w:r>
      <w:r>
        <w:rPr>
          <w:rStyle w:val="Text1"/>
        </w:rPr>
        <w:t>Figure 6</w:t>
        <w:t>.10</w:t>
      </w:r>
      <w:r>
        <w:t>):</w:t>
      </w:r>
    </w:p>
    <w:p>
      <w:bookmarkStart w:id="1342" w:name="_idContainer0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5054600"/>
            <wp:effectExtent l="0" r="0" t="0" b="0"/>
            <wp:wrapTopAndBottom/>
            <wp:docPr id="71" name="B18884_06_10.jpg" descr="Figure 6.10 – The UML class diagram for a read-write lock pattern"/>
            <wp:cNvGraphicFramePr>
              <a:graphicFrameLocks noChangeAspect="1"/>
            </wp:cNvGraphicFramePr>
            <a:graphic>
              <a:graphicData uri="http://schemas.openxmlformats.org/drawingml/2006/picture">
                <pic:pic>
                  <pic:nvPicPr>
                    <pic:cNvPr id="0" name="B18884_06_10.jpg" descr="Figure 6.10 – The UML class diagram for a read-write lock pattern"/>
                    <pic:cNvPicPr/>
                  </pic:nvPicPr>
                  <pic:blipFill>
                    <a:blip r:embed="rId75"/>
                    <a:stretch>
                      <a:fillRect/>
                    </a:stretch>
                  </pic:blipFill>
                  <pic:spPr>
                    <a:xfrm>
                      <a:off x="0" y="0"/>
                      <a:ext cx="3860800" cy="5054600"/>
                    </a:xfrm>
                    <a:prstGeom prst="rect">
                      <a:avLst/>
                    </a:prstGeom>
                  </pic:spPr>
                </pic:pic>
              </a:graphicData>
            </a:graphic>
          </wp:anchor>
        </w:drawing>
        <w:t xml:space="preserve"> </w:t>
      </w:r>
      <w:bookmarkEnd w:id="1342"/>
    </w:p>
    <w:p>
      <w:pPr>
        <w:pStyle w:val="Normal"/>
      </w:pPr>
      <w:r>
        <w:t>Figure 6.10 – The UML class diagram for a read-write lock pattern</w:t>
      </w:r>
    </w:p>
    <w:p>
      <w:bookmarkStart w:id="1343" w:name="Conclusion_38"/>
      <w:pPr>
        <w:pStyle w:val="Heading 2"/>
      </w:pPr>
      <w:r>
        <w:rPr>
          <w:rStyle w:val="Text11"/>
        </w:rPr>
        <w:bookmarkStart w:id="1344" w:name="_idTextAnchor453"/>
        <w:t/>
        <w:bookmarkEnd w:id="1344"/>
      </w:r>
      <w:r>
        <w:t>Conclusion</w:t>
      </w:r>
      <w:bookmarkEnd w:id="1343"/>
    </w:p>
    <w:p>
      <w:pPr>
        <w:pStyle w:val="Normal"/>
      </w:pPr>
      <w:r>
        <w:t>The read-write lock is very powerful and can contribute</w:t>
      </w:r>
      <w:r>
        <w:rPr>
          <w:rStyle w:val="Text12"/>
        </w:rPr>
        <w:bookmarkStart w:id="1345" w:name="_idIndexMarker549"/>
        <w:t/>
        <w:bookmarkEnd w:id="1345"/>
      </w:r>
      <w:r>
        <w:t xml:space="preserve"> very positively to the stability of the application. It clearly separates the participant from the critical section code that drives the logic. Each example class can be generalized or adapted according to SOLID design principles </w:t>
        <w:t>upon request.</w:t>
      </w:r>
    </w:p>
    <w:p>
      <w:pPr>
        <w:pStyle w:val="Normal"/>
      </w:pPr>
      <w:r>
        <w:t xml:space="preserve">The JDK defines another approach worth considering for exchanging the sensor value. The </w:t>
      </w:r>
      <w:r>
        <w:rPr>
          <w:rStyle w:val="Text0"/>
        </w:rPr>
        <w:t>java.base</w:t>
      </w:r>
      <w:r>
        <w:t xml:space="preserve"> module package, </w:t>
      </w:r>
      <w:r>
        <w:rPr>
          <w:rStyle w:val="Text0"/>
        </w:rPr>
        <w:t>java.util.concurrent</w:t>
      </w:r>
      <w:r>
        <w:t xml:space="preserve">, contains the </w:t>
      </w:r>
      <w:r>
        <w:rPr>
          <w:rStyle w:val="Text0"/>
        </w:rPr>
        <w:t>Exchanger</w:t>
      </w:r>
      <w:r>
        <w:t xml:space="preserve"> class, which provides</w:t>
      </w:r>
      <w:r>
        <w:rPr>
          <w:rStyle w:val="Text12"/>
        </w:rPr>
        <w:bookmarkStart w:id="1346" w:name="_idIndexMarker550"/>
        <w:t/>
        <w:bookmarkEnd w:id="1346"/>
      </w:r>
      <w:r>
        <w:t xml:space="preserve"> the required </w:t>
        <w:t>synchronization guarantees.</w:t>
      </w:r>
    </w:p>
    <w:p>
      <w:pPr>
        <w:pStyle w:val="Normal"/>
      </w:pPr>
      <w:r>
        <w:t xml:space="preserve">Let’s examine another common pattern where the instance is broadcasted to </w:t>
        <w:t>the target.</w:t>
      </w:r>
    </w:p>
    <w:p>
      <w:bookmarkStart w:id="1347" w:name="Decoupling_the_execution_logic_w"/>
      <w:pPr>
        <w:pStyle w:val="Heading 1"/>
      </w:pPr>
      <w:r>
        <w:rPr>
          <w:rStyle w:val="Text11"/>
        </w:rPr>
        <w:bookmarkStart w:id="1348" w:name="_idTextAnchor454"/>
        <w:t/>
        <w:bookmarkEnd w:id="1348"/>
      </w:r>
      <w:r>
        <w:t>Decoupling the execution logic with a producer-consumer pattern</w:t>
      </w:r>
      <w:bookmarkEnd w:id="1347"/>
    </w:p>
    <w:p>
      <w:pPr>
        <w:pStyle w:val="Normal"/>
      </w:pPr>
      <w:r>
        <w:t>The common industrial scenario</w:t>
      </w:r>
      <w:r>
        <w:rPr>
          <w:rStyle w:val="Text12"/>
        </w:rPr>
        <w:bookmarkStart w:id="1349" w:name="_idIndexMarker551"/>
        <w:t/>
        <w:bookmarkEnd w:id="1349"/>
      </w:r>
      <w:r>
        <w:t xml:space="preserve"> represents producing and consuming</w:t>
      </w:r>
      <w:r>
        <w:rPr>
          <w:rStyle w:val="Text12"/>
        </w:rPr>
        <w:bookmarkStart w:id="1350" w:name="_idIndexMarker552"/>
        <w:t/>
        <w:bookmarkEnd w:id="1350"/>
      </w:r>
      <w:r>
        <w:t xml:space="preserve"> values without blocking the main application thread. The producer-consumer pattern helps to solve this challenge by decoupling the logic and separating </w:t>
        <w:t>the lines.</w:t>
      </w:r>
    </w:p>
    <w:p>
      <w:bookmarkStart w:id="1351" w:name="Motivation_39"/>
      <w:pPr>
        <w:pStyle w:val="Heading 2"/>
      </w:pPr>
      <w:r>
        <w:rPr>
          <w:rStyle w:val="Text11"/>
        </w:rPr>
        <w:bookmarkStart w:id="1352" w:name="_idTextAnchor455"/>
        <w:t/>
        <w:bookmarkEnd w:id="1352"/>
      </w:r>
      <w:r>
        <w:t>Motivation</w:t>
      </w:r>
      <w:bookmarkEnd w:id="1351"/>
    </w:p>
    <w:p>
      <w:pPr>
        <w:pStyle w:val="Normal"/>
      </w:pPr>
      <w:r>
        <w:t>A common industrial scenario</w:t>
      </w:r>
      <w:r>
        <w:rPr>
          <w:rStyle w:val="Text12"/>
        </w:rPr>
        <w:bookmarkStart w:id="1353" w:name="_idIndexMarker553"/>
        <w:t/>
        <w:bookmarkEnd w:id="1353"/>
      </w:r>
      <w:r>
        <w:t xml:space="preserve"> involves producing and consuming values without blocking the main execution thread. The producer-consumer pattern is designed exactly to rise to the challenge by decoupling the logic and separating the </w:t>
        <w:t>target receivers.</w:t>
      </w:r>
    </w:p>
    <w:p>
      <w:bookmarkStart w:id="1354" w:name="Sample_code_39"/>
      <w:pPr>
        <w:pStyle w:val="Heading 2"/>
      </w:pPr>
      <w:r>
        <w:rPr>
          <w:rStyle w:val="Text11"/>
        </w:rPr>
        <w:bookmarkStart w:id="1355" w:name="_idTextAnchor456"/>
        <w:t/>
        <w:bookmarkEnd w:id="1355"/>
      </w:r>
      <w:r>
        <w:t>Sample code</w:t>
      </w:r>
      <w:bookmarkEnd w:id="1354"/>
    </w:p>
    <w:p>
      <w:pPr>
        <w:pStyle w:val="Normal"/>
      </w:pPr>
      <w:r>
        <w:t>Another scenario is where</w:t>
      </w:r>
      <w:r>
        <w:rPr>
          <w:rStyle w:val="Text12"/>
        </w:rPr>
        <w:bookmarkStart w:id="1356" w:name="_idIndexMarker554"/>
        <w:t/>
        <w:bookmarkEnd w:id="1356"/>
      </w:r>
      <w:r>
        <w:t xml:space="preserve"> the vehicle produces multiple events from multiple sources and these events need to be broadcasted and delivered to consumers (</w:t>
      </w:r>
      <w:r>
        <w:rPr>
          <w:rStyle w:val="Text1"/>
        </w:rPr>
        <w:t>Example 6.12</w:t>
      </w:r>
      <w:r>
        <w:t>):</w:t>
      </w:r>
    </w:p>
    <w:p>
      <w:pPr>
        <w:pStyle w:val="Para 04"/>
      </w:pPr>
      <w:r>
        <w:t xml:space="preserve"/>
        <w:br w:clear="none"/>
        <w:t xml:space="preserve">public static void main(String[] args) throws Exception{</w:t>
        <w:br w:clear="none"/>
        <w:t xml:space="preserve">    System.out.println("Producer-Consumer pattern,</w:t>
        <w:br w:clear="none"/>
        <w:t xml:space="preserve">        decoupling receivers and emitters");</w:t>
        <w:br w:clear="none"/>
        <w:t xml:space="preserve">    var producersNumber = 12;</w:t>
        <w:br w:clear="none"/>
        <w:t xml:space="preserve">    var consumersNumber = 10;</w:t>
        <w:br w:clear="none"/>
        <w:t xml:space="preserve">    var container = new EventsContainer(3);</w:t>
        <w:br w:clear="none"/>
        <w:t xml:space="preserve">    ExecutorService producerExecutor =</w:t>
        <w:br w:clear="none"/>
        <w:t xml:space="preserve">        Executors.newFixedThreadPool(4, new</w:t>
        <w:br w:clear="none"/>
        <w:t xml:space="preserve">            ProdConThreadFactory("prod"));</w:t>
        <w:br w:clear="none"/>
        <w:t xml:space="preserve">    ExecutorService consumersExecutor = Executors.</w:t>
        <w:br w:clear="none"/>
        <w:t xml:space="preserve">        newFixedThreadPool(2, new ProdConThreadFactory</w:t>
        <w:br w:clear="none"/>
        <w:t xml:space="preserve">            ("con"));</w:t>
        <w:br w:clear="none"/>
        <w:t xml:space="preserve">    IntStream.range(0, producersNumber)</w:t>
        <w:br w:clear="none"/>
        <w:t xml:space="preserve">            .boxed().map(i -&gt; new EventProducer(container))</w:t>
        <w:br w:clear="none"/>
        <w:t xml:space="preserve">            .forEach(producerExecutor::submit);</w:t>
        <w:br w:clear="none"/>
        <w:t xml:space="preserve">    IntStream.range(0, consumersNumber)</w:t>
        <w:br w:clear="none"/>
        <w:t xml:space="preserve">            .boxed().map(i -&gt; new EventConsumer(i,container))</w:t>
        <w:br w:clear="none"/>
        <w:t xml:space="preserve">            .forEach(consumersExecutor::submit);</w:t>
        <w:br w:clear="none"/>
        <w:t xml:space="preserve">    TimeUnit.MILLISECONDS.sleep(200);</w:t>
        <w:br w:clear="none"/>
        <w:t xml:space="preserve">    producerExecutor.shutdown();</w:t>
        <w:br w:clear="none"/>
        <w:t xml:space="preserve">    consumersExecutor.shutdown();</w:t>
        <w:br w:clear="none"/>
        <w:t xml:space="preserve">}</w:t>
        <w:br w:clear="none"/>
      </w:r>
    </w:p>
    <w:p>
      <w:pPr>
        <w:pStyle w:val="Normal"/>
      </w:pPr>
      <w:r>
        <w:t xml:space="preserve">Here’s </w:t>
        <w:t>the</w:t>
      </w:r>
      <w:r>
        <w:rPr>
          <w:rStyle w:val="Text12"/>
        </w:rPr>
        <w:bookmarkStart w:id="1357" w:name="_idIndexMarker555"/>
        <w:t/>
        <w:bookmarkEnd w:id="1357"/>
      </w:r>
      <w:r>
        <w:t xml:space="preserve"> output:</w:t>
      </w:r>
    </w:p>
    <w:p>
      <w:pPr>
        <w:pStyle w:val="Para 08"/>
      </w:pPr>
      <w:r>
        <w:rPr>
          <w:rStyle w:val="Text3"/>
        </w:rPr>
        <w:t xml:space="preserve"/>
        <w:br w:clear="none"/>
      </w:r>
      <w:r>
        <w:t xml:space="preserve">Producer-Consumer pattern, decoupling mess</w:t>
        <w:br w:clear="none"/>
      </w:r>
      <w:r>
        <w:rPr>
          <w:rStyle w:val="Text3"/>
        </w:rPr>
        <w:t xml:space="preserve"/>
        <w:br w:clear="none"/>
      </w:r>
      <w:r>
        <w:t xml:space="preserve">VehicleSecurityConsumer,event:'Event[number=0, source=pool-</w:t>
        <w:br w:clear="none"/>
      </w:r>
      <w:r>
        <w:rPr>
          <w:rStyle w:val="Text3"/>
        </w:rPr>
        <w:t xml:space="preserve"/>
        <w:br w:clear="none"/>
      </w:r>
      <w:r>
        <w:t xml:space="preserve">prod-0]', number:'0', thread:'pool-con-0'</w:t>
        <w:br w:clear="none"/>
      </w:r>
      <w:r>
        <w:rPr>
          <w:rStyle w:val="Text3"/>
        </w:rPr>
        <w:t xml:space="preserve"/>
        <w:br w:clear="none"/>
      </w:r>
      <w:r>
        <w:t xml:space="preserve">VehicleSecurityConsumer,event:'Event[number=1, source=pool-</w:t>
        <w:br w:clear="none"/>
      </w:r>
      <w:r>
        <w:rPr>
          <w:rStyle w:val="Text3"/>
        </w:rPr>
        <w:t xml:space="preserve"/>
        <w:br w:clear="none"/>
      </w:r>
      <w:r>
        <w:t xml:space="preserve">prod-3]', number:'1', thread:'pool-con-1'</w:t>
        <w:br w:clear="none"/>
      </w:r>
      <w:r>
        <w:rPr>
          <w:rStyle w:val="Text3"/>
        </w:rPr>
        <w:t xml:space="preserve"/>
        <w:br w:clear="none"/>
      </w:r>
      <w:r>
        <w:t xml:space="preserve">VehicleSecurityConsumer,event:'Event[number=3, source=pool-</w:t>
        <w:br w:clear="none"/>
      </w:r>
      <w:r>
        <w:rPr>
          <w:rStyle w:val="Text3"/>
        </w:rPr>
        <w:t xml:space="preserve"/>
        <w:br w:clear="none"/>
      </w:r>
      <w:r>
        <w:t xml:space="preserve">prod-1]', number:'2', thread:'pool-con-0'</w:t>
        <w:br w:clear="none"/>
      </w:r>
      <w:r>
        <w:rPr>
          <w:rStyle w:val="Text3"/>
        </w:rPr>
        <w:t xml:space="preserve"/>
        <w:br w:clear="none"/>
      </w:r>
      <w:r>
        <w:t xml:space="preserve">VehicleSecurityConsumer,event:'Event[number=2, source=pool-prod-2]', number:'3', thread:'pool-con-1'</w:t>
        <w:br w:clear="none"/>
      </w:r>
      <w:r>
        <w:rPr>
          <w:rStyle w:val="Text3"/>
        </w:rPr>
        <w:t xml:space="preserve"/>
        <w:br w:clear="none"/>
      </w:r>
      <w:r>
        <w:t xml:space="preserve">...</w:t>
        <w:br w:clear="none"/>
      </w:r>
    </w:p>
    <w:p>
      <w:pPr>
        <w:pStyle w:val="Normal"/>
      </w:pPr>
      <w:r>
        <w:t>Example 6.12 – Compared to producers, consumers are in the minority, not only in terms of quantity but also in terms of available resources</w:t>
      </w:r>
    </w:p>
    <w:p>
      <w:pPr>
        <w:pStyle w:val="Normal"/>
      </w:pPr>
      <w:r>
        <w:t xml:space="preserve">Each of the </w:t>
      </w:r>
      <w:r>
        <w:rPr>
          <w:rStyle w:val="Text0"/>
        </w:rPr>
        <w:t>ExecutorService</w:t>
      </w:r>
      <w:r>
        <w:t xml:space="preserve"> instances u</w:t>
      </w:r>
      <w:r>
        <w:rPr>
          <w:rStyle w:val="Text12"/>
        </w:rPr>
        <w:bookmarkStart w:id="1358" w:name="_idTextAnchor457"/>
        <w:t/>
        <w:bookmarkEnd w:id="1358"/>
      </w:r>
      <w:r>
        <w:t xml:space="preserve">ses a </w:t>
      </w:r>
      <w:r>
        <w:rPr>
          <w:rStyle w:val="Text0"/>
        </w:rPr>
        <w:t>ProdConThreadFactory</w:t>
      </w:r>
      <w:r>
        <w:t xml:space="preserve"> object </w:t>
      </w:r>
      <w:r>
        <w:rPr>
          <w:rStyle w:val="Text12"/>
        </w:rPr>
        <w:bookmarkStart w:id="1359" w:name="_idTextAnchor458"/>
        <w:t/>
        <w:bookmarkEnd w:id="1359"/>
      </w:r>
      <w:r>
        <w:t>type to provide</w:t>
      </w:r>
      <w:r>
        <w:rPr>
          <w:rStyle w:val="Text12"/>
        </w:rPr>
        <w:bookmarkStart w:id="1360" w:name="_idIndexMarker556"/>
        <w:t/>
        <w:bookmarkEnd w:id="1360"/>
      </w:r>
      <w:r>
        <w:t xml:space="preserve"> meaningful thread names (</w:t>
      </w:r>
      <w:r>
        <w:rPr>
          <w:rStyle w:val="Text1"/>
        </w:rPr>
        <w:t>Figure 6</w:t>
        <w:t>.11</w:t>
      </w:r>
      <w:r>
        <w:t>):</w:t>
      </w:r>
    </w:p>
    <w:p>
      <w:bookmarkStart w:id="1361" w:name="_idContainer0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09700"/>
            <wp:effectExtent l="0" r="0" t="0" b="0"/>
            <wp:wrapTopAndBottom/>
            <wp:docPr id="72" name="B18884_06_11.jpg" descr="Figure 6.11 – Consumers are in the minority and sometimes may be blocked as the event storage is full"/>
            <wp:cNvGraphicFramePr>
              <a:graphicFrameLocks noChangeAspect="1"/>
            </wp:cNvGraphicFramePr>
            <a:graphic>
              <a:graphicData uri="http://schemas.openxmlformats.org/drawingml/2006/picture">
                <pic:pic>
                  <pic:nvPicPr>
                    <pic:cNvPr id="0" name="B18884_06_11.jpg" descr="Figure 6.11 – Consumers are in the minority and sometimes may be blocked as the event storage is full"/>
                    <pic:cNvPicPr/>
                  </pic:nvPicPr>
                  <pic:blipFill>
                    <a:blip r:embed="rId76"/>
                    <a:stretch>
                      <a:fillRect/>
                    </a:stretch>
                  </pic:blipFill>
                  <pic:spPr>
                    <a:xfrm>
                      <a:off x="0" y="0"/>
                      <a:ext cx="5943600" cy="1409700"/>
                    </a:xfrm>
                    <a:prstGeom prst="rect">
                      <a:avLst/>
                    </a:prstGeom>
                  </pic:spPr>
                </pic:pic>
              </a:graphicData>
            </a:graphic>
          </wp:anchor>
        </w:drawing>
        <w:t xml:space="preserve"> </w:t>
      </w:r>
      <w:bookmarkEnd w:id="1361"/>
    </w:p>
    <w:p>
      <w:pPr>
        <w:pStyle w:val="Normal"/>
      </w:pPr>
      <w:r>
        <w:t>Figure 6.11 – Consumers are in the minority and sometimes may be blocked as the event storage is full</w:t>
      </w:r>
    </w:p>
    <w:p>
      <w:pPr>
        <w:pStyle w:val="Normal"/>
      </w:pPr>
      <w:r>
        <w:t>The participant classes are decoupled and ready for extension (</w:t>
      </w:r>
      <w:r>
        <w:rPr>
          <w:rStyle w:val="Text1"/>
        </w:rPr>
        <w:t>Figure 6</w:t>
        <w:t>.12</w:t>
      </w:r>
      <w:r>
        <w:t>):</w:t>
      </w:r>
    </w:p>
    <w:p>
      <w:bookmarkStart w:id="1362" w:name="_idContainer0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4584700"/>
            <wp:effectExtent l="0" r="0" t="0" b="0"/>
            <wp:wrapTopAndBottom/>
            <wp:docPr id="73" name="B18884_06_12.jpg" descr="Figure 6.12 – The UML class diagram shows how event classes are related to the internals of the Java platform"/>
            <wp:cNvGraphicFramePr>
              <a:graphicFrameLocks noChangeAspect="1"/>
            </wp:cNvGraphicFramePr>
            <a:graphic>
              <a:graphicData uri="http://schemas.openxmlformats.org/drawingml/2006/picture">
                <pic:pic>
                  <pic:nvPicPr>
                    <pic:cNvPr id="0" name="B18884_06_12.jpg" descr="Figure 6.12 – The UML class diagram shows how event classes are related to the internals of the Java platform"/>
                    <pic:cNvPicPr/>
                  </pic:nvPicPr>
                  <pic:blipFill>
                    <a:blip r:embed="rId77"/>
                    <a:stretch>
                      <a:fillRect/>
                    </a:stretch>
                  </pic:blipFill>
                  <pic:spPr>
                    <a:xfrm>
                      <a:off x="0" y="0"/>
                      <a:ext cx="4127500" cy="4584700"/>
                    </a:xfrm>
                    <a:prstGeom prst="rect">
                      <a:avLst/>
                    </a:prstGeom>
                  </pic:spPr>
                </pic:pic>
              </a:graphicData>
            </a:graphic>
          </wp:anchor>
        </w:drawing>
        <w:t xml:space="preserve"> </w:t>
      </w:r>
      <w:bookmarkEnd w:id="1362"/>
    </w:p>
    <w:p>
      <w:pPr>
        <w:pStyle w:val="Normal"/>
      </w:pPr>
      <w:r>
        <w:t>Figure 6.12 – The UML class diagram shows how event classes are related to the internals of the Java platform</w:t>
      </w:r>
    </w:p>
    <w:p>
      <w:bookmarkStart w:id="1363" w:name="Conclusion_39"/>
      <w:pPr>
        <w:pStyle w:val="Heading 2"/>
      </w:pPr>
      <w:r>
        <w:rPr>
          <w:rStyle w:val="Text11"/>
        </w:rPr>
        <w:bookmarkStart w:id="1364" w:name="_idTextAnchor459"/>
        <w:t/>
        <w:bookmarkEnd w:id="1364"/>
      </w:r>
      <w:r>
        <w:t>Conclusion</w:t>
      </w:r>
      <w:bookmarkEnd w:id="1363"/>
    </w:p>
    <w:p>
      <w:pPr>
        <w:pStyle w:val="Normal"/>
      </w:pPr>
      <w:r>
        <w:t>In the field of distributed</w:t>
      </w:r>
      <w:r>
        <w:rPr>
          <w:rStyle w:val="Text12"/>
        </w:rPr>
        <w:bookmarkStart w:id="1365" w:name="_idIndexMarker557"/>
        <w:t/>
        <w:bookmarkEnd w:id="1365"/>
      </w:r>
      <w:r>
        <w:t xml:space="preserve"> systems, the production-consumer approach is widely used. It is advantageous for clearly separating and defining groups of event senders and receivers. The groups can be placed in different threads according to the desired </w:t>
        <w:t>thread model.</w:t>
      </w:r>
    </w:p>
    <w:p>
      <w:pPr>
        <w:pStyle w:val="Normal"/>
      </w:pPr>
      <w:r>
        <w:t xml:space="preserve">The JDK 19 release comes with the newly added concept of virtual threads. Virtual threads attempt to simplify the use of core platform threads by introducing thread-like frames, and wrappers. The virtual thread wrappers are scheduled by the JVM to run on available platform threads by using newly added executors – for example, </w:t>
      </w:r>
      <w:r>
        <w:rPr>
          <w:rStyle w:val="Text0"/>
        </w:rPr>
        <w:t>Executors.newVirtualThreadPerTaskExecutor</w:t>
      </w:r>
      <w:r>
        <w:t xml:space="preserve">. This approach fulfills the definition of the producer-consumer pattern, in which the producer is an application that uses new virtual thread executors and the platform consumes scheduled </w:t>
        <w:t>virtual threads.</w:t>
      </w:r>
    </w:p>
    <w:p>
      <w:pPr>
        <w:pStyle w:val="Normal"/>
      </w:pPr>
      <w:r>
        <w:t xml:space="preserve">Let’s uncover the scheduler approach in the next section in </w:t>
        <w:t>more detail.</w:t>
      </w:r>
    </w:p>
    <w:p>
      <w:bookmarkStart w:id="1366" w:name="Executing_isolated_tasks_with_th"/>
      <w:pPr>
        <w:pStyle w:val="Heading 1"/>
      </w:pPr>
      <w:r>
        <w:rPr>
          <w:rStyle w:val="Text11"/>
        </w:rPr>
        <w:bookmarkStart w:id="1367" w:name="_idTextAnchor460"/>
        <w:t/>
        <w:bookmarkEnd w:id="1367"/>
      </w:r>
      <w:r>
        <w:t>Executing isolated tasks with the scheduler pattern</w:t>
      </w:r>
      <w:bookmarkEnd w:id="1366"/>
    </w:p>
    <w:p>
      <w:pPr>
        <w:pStyle w:val="Normal"/>
      </w:pPr>
      <w:r>
        <w:t>An application behaving</w:t>
      </w:r>
      <w:r>
        <w:rPr>
          <w:rStyle w:val="Text12"/>
        </w:rPr>
        <w:bookmarkStart w:id="1368" w:name="_idIndexMarker558"/>
        <w:t/>
        <w:bookmarkEnd w:id="1368"/>
      </w:r>
      <w:r>
        <w:t xml:space="preserve"> deterministically can play</w:t>
      </w:r>
      <w:r>
        <w:rPr>
          <w:rStyle w:val="Text12"/>
        </w:rPr>
        <w:bookmarkStart w:id="1369" w:name="_idIndexMarker559"/>
        <w:t/>
        <w:bookmarkEnd w:id="1369"/>
      </w:r>
      <w:r>
        <w:t xml:space="preserve"> a critical role in its success. A scheduler pattern can help to achieve the </w:t>
        <w:t>desired goal.</w:t>
      </w:r>
    </w:p>
    <w:p>
      <w:bookmarkStart w:id="1370" w:name="Motivation_40"/>
      <w:pPr>
        <w:pStyle w:val="Heading 2"/>
      </w:pPr>
      <w:r>
        <w:rPr>
          <w:rStyle w:val="Text11"/>
        </w:rPr>
        <w:bookmarkStart w:id="1371" w:name="_idTextAnchor461"/>
        <w:t/>
        <w:bookmarkEnd w:id="1371"/>
      </w:r>
      <w:r>
        <w:t>Motivation</w:t>
      </w:r>
      <w:bookmarkEnd w:id="1370"/>
    </w:p>
    <w:p>
      <w:pPr>
        <w:pStyle w:val="Normal"/>
      </w:pPr>
      <w:r>
        <w:t>Although schedulers</w:t>
      </w:r>
      <w:r>
        <w:rPr>
          <w:rStyle w:val="Text12"/>
        </w:rPr>
        <w:bookmarkStart w:id="1372" w:name="_idIndexMarker560"/>
        <w:t/>
        <w:bookmarkEnd w:id="1372"/>
      </w:r>
      <w:r>
        <w:t xml:space="preserve"> are sometimes poorly designed to keep the application busy, their main purpose is important. The importance of using patterns comes to light more with microservices or distributed approaches in which the system is required to behave predictably. The general goal is to determine when a specific task is performed so that the underlying resources are properly used or a budget estimate can be created for the required resources described in site </w:t>
        <w:t>reliability engineering.</w:t>
      </w:r>
    </w:p>
    <w:p>
      <w:bookmarkStart w:id="1373" w:name="Sample_code_40"/>
      <w:pPr>
        <w:pStyle w:val="Heading 2"/>
      </w:pPr>
      <w:r>
        <w:rPr>
          <w:rStyle w:val="Text11"/>
        </w:rPr>
        <w:bookmarkStart w:id="1374" w:name="_idTextAnchor462"/>
        <w:t/>
        <w:bookmarkEnd w:id="1374"/>
      </w:r>
      <w:r>
        <w:t>Sample code</w:t>
      </w:r>
      <w:bookmarkEnd w:id="1373"/>
    </w:p>
    <w:p>
      <w:pPr>
        <w:pStyle w:val="Normal"/>
      </w:pPr>
      <w:r>
        <w:t>The following example</w:t>
      </w:r>
      <w:r>
        <w:rPr>
          <w:rStyle w:val="Text12"/>
        </w:rPr>
        <w:bookmarkStart w:id="1375" w:name="_idIndexMarker561"/>
        <w:t/>
        <w:bookmarkEnd w:id="1375"/>
      </w:r>
      <w:r>
        <w:t xml:space="preserve"> brings us to temperature measurement. Every vehicle contains temperature sensors in a mechanical or digital form. Temperature sensors play a key role in vehicle operati</w:t>
      </w:r>
      <w:r>
        <w:rPr>
          <w:rStyle w:val="Text12"/>
        </w:rPr>
        <w:bookmarkStart w:id="1376" w:name="_idTextAnchor463"/>
        <w:t/>
        <w:bookmarkEnd w:id="1376"/>
      </w:r>
      <w:r>
        <w:t>on (</w:t>
      </w:r>
      <w:r>
        <w:rPr>
          <w:rStyle w:val="Text1"/>
        </w:rPr>
        <w:t>Ex</w:t>
      </w:r>
      <w:r>
        <w:rPr>
          <w:rStyle w:val="Text13"/>
        </w:rPr>
        <w:bookmarkStart w:id="1377" w:name="_idTextAnchor464"/>
        <w:t/>
        <w:bookmarkEnd w:id="1377"/>
      </w:r>
      <w:r>
        <w:rPr>
          <w:rStyle w:val="Text1"/>
        </w:rPr>
        <w:t>ample 6.13</w:t>
      </w:r>
      <w:r>
        <w:t>):</w:t>
      </w:r>
    </w:p>
    <w:p>
      <w:pPr>
        <w:pStyle w:val="Para 04"/>
      </w:pPr>
      <w:r>
        <w:t xml:space="preserve"/>
        <w:br w:clear="none"/>
        <w:t xml:space="preserve">public static void main (String [] args) throws Exception {</w:t>
        <w:br w:clear="none"/>
        <w:t xml:space="preserve">    System.out.println("Scheduler pattern, temperature</w:t>
        <w:br w:clear="none"/>
        <w:t xml:space="preserve">        measurement");</w:t>
        <w:br w:clear="none"/>
        <w:t xml:space="preserve">    var scheduler = new CustomSch</w:t>
        <w:br w:clear="none"/>
      </w:r>
      <w:r>
        <w:rPr>
          <w:rStyle w:val="Text11"/>
        </w:rPr>
      </w:r>
      <w:r>
        <w:t xml:space="preserve">eduler(100);</w:t>
        <w:br w:clear="none"/>
        <w:t xml:space="preserve">    scheduler.run();</w:t>
        <w:br w:clear="none"/>
        <w:t xml:space="preserve">    for (int i=0; i &lt; 15; i++){</w:t>
        <w:br w:clear="none"/>
        <w:t xml:space="preserve">        scheduler.addTask(new SensorTask(</w:t>
        <w:br w:clear="none"/>
        <w:t xml:space="preserve">            "temperature-"+i));</w:t>
        <w:br w:clear="none"/>
        <w:t xml:space="preserve">    }</w:t>
        <w:br w:clear="none"/>
        <w:t xml:space="preserve">    TimeUnit.SECONDS.sleep(1);</w:t>
        <w:br w:clear="none"/>
        <w:t xml:space="preserve">    scheduler.stop();</w:t>
        <w:br w:clear="none"/>
        <w:t xml:space="preserve">}</w:t>
        <w:br w:clear="none"/>
      </w:r>
    </w:p>
    <w:p>
      <w:pPr>
        <w:pStyle w:val="Normal"/>
      </w:pPr>
      <w:r>
        <w:t xml:space="preserve">Here’s </w:t>
        <w:t>the</w:t>
      </w:r>
      <w:r>
        <w:rPr>
          <w:rStyle w:val="Text12"/>
        </w:rPr>
        <w:bookmarkStart w:id="1378" w:name="_idIndexMarker562"/>
        <w:t/>
        <w:bookmarkEnd w:id="1378"/>
      </w:r>
      <w:r>
        <w:t xml:space="preserve"> output:</w:t>
      </w:r>
    </w:p>
    <w:p>
      <w:pPr>
        <w:pStyle w:val="Para 08"/>
      </w:pPr>
      <w:r>
        <w:rPr>
          <w:rStyle w:val="Text3"/>
        </w:rPr>
        <w:t xml:space="preserve"/>
        <w:br w:clear="none"/>
      </w:r>
      <w:r>
        <w:t xml:space="preserve">Scheduler pattern, providing sensor values</w:t>
        <w:br w:clear="none"/>
      </w:r>
      <w:r>
        <w:rPr>
          <w:rStyle w:val="Text3"/>
        </w:rPr>
        <w:t xml:space="preserve"/>
        <w:br w:clear="none"/>
      </w:r>
      <w:r>
        <w:t xml:space="preserve">SensorTask, type:'temperature-0'</w:t>
        <w:br w:clear="none"/>
      </w:r>
      <w:r>
        <w:rPr>
          <w:rStyle w:val="Text3"/>
        </w:rPr>
        <w:t xml:space="preserve"/>
        <w:br w:clear="none"/>
      </w:r>
      <w:r>
        <w:t xml:space="preserve">,activeTime:'58',thread:'scheduler-1'</w:t>
        <w:br w:clear="none"/>
      </w:r>
      <w:r>
        <w:rPr>
          <w:rStyle w:val="Text3"/>
        </w:rPr>
        <w:t xml:space="preserve"/>
        <w:br w:clear="none"/>
      </w:r>
      <w:r>
        <w:t xml:space="preserve">SensorTask, type:'temperature-1',</w:t>
        <w:br w:clear="none"/>
      </w:r>
      <w:r>
        <w:rPr>
          <w:rStyle w:val="Text3"/>
        </w:rPr>
        <w:t xml:space="preserve"/>
        <w:br w:clear="none"/>
      </w:r>
      <w:r>
        <w:t xml:space="preserve">activeTime:'65',thread:'scheduler-1'</w:t>
        <w:br w:clear="none"/>
      </w:r>
      <w:r>
        <w:rPr>
          <w:rStyle w:val="Text3"/>
        </w:rPr>
        <w:t xml:space="preserve"/>
        <w:br w:clear="none"/>
      </w:r>
      <w:r>
        <w:t xml:space="preserve">SensorTask, type:'temperature-2',</w:t>
        <w:br w:clear="none"/>
      </w:r>
      <w:r>
        <w:rPr>
          <w:rStyle w:val="Text3"/>
        </w:rPr>
        <w:t xml:space="preserve"/>
        <w:br w:clear="none"/>
      </w:r>
      <w:r>
        <w:t xml:space="preserve">activeTime:'75',thread:'scheduler-1'</w:t>
        <w:br w:clear="none"/>
      </w:r>
      <w:r>
        <w:rPr>
          <w:rStyle w:val="Text3"/>
        </w:rPr>
        <w:t xml:space="preserve"/>
        <w:br w:clear="none"/>
      </w:r>
      <w:r>
        <w:t xml:space="preserve">...</w:t>
        <w:br w:clear="none"/>
      </w:r>
      <w:r>
        <w:rPr>
          <w:rStyle w:val="Text3"/>
        </w:rPr>
        <w:t xml:space="preserve"/>
        <w:br w:clear="none"/>
      </w:r>
      <w:r>
        <w:t xml:space="preserve">CustomScheduler, stopped</w:t>
        <w:br w:clear="none"/>
      </w:r>
    </w:p>
    <w:p>
      <w:pPr>
        <w:pStyle w:val="Normal"/>
      </w:pPr>
      <w:r>
        <w:t>Example 6.13 – The CustomScheduler instance executes a SensorTask instance from the blocking queue every 100 milliseconds</w:t>
      </w:r>
    </w:p>
    <w:p>
      <w:pPr>
        <w:pStyle w:val="Normal"/>
      </w:pPr>
      <w:r>
        <w:rPr>
          <w:rStyle w:val="Text0"/>
        </w:rPr>
        <w:t>CustomerScheduler</w:t>
      </w:r>
      <w:r>
        <w:t xml:space="preserve"> shows a trivial implementation</w:t>
      </w:r>
      <w:r>
        <w:rPr>
          <w:rStyle w:val="Text12"/>
        </w:rPr>
        <w:bookmarkStart w:id="1379" w:name="_idIndexMarker563"/>
        <w:t/>
        <w:bookmarkEnd w:id="1379"/>
      </w:r>
      <w:r>
        <w:t xml:space="preserve"> that administers the execution process (</w:t>
      </w:r>
      <w:r>
        <w:rPr>
          <w:rStyle w:val="Text1"/>
        </w:rPr>
        <w:t>Figure 6</w:t>
        <w:t>.14</w:t>
      </w:r>
      <w:r>
        <w:t>):</w:t>
      </w:r>
    </w:p>
    <w:p>
      <w:bookmarkStart w:id="1380" w:name="_idContainer09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74" name="B18884_06_13.jpg" descr="Figure 6.13 – Each task execution has a 100 ms time window allocated"/>
            <wp:cNvGraphicFramePr>
              <a:graphicFrameLocks noChangeAspect="1"/>
            </wp:cNvGraphicFramePr>
            <a:graphic>
              <a:graphicData uri="http://schemas.openxmlformats.org/drawingml/2006/picture">
                <pic:pic>
                  <pic:nvPicPr>
                    <pic:cNvPr id="0" name="B18884_06_13.jpg" descr="Figure 6.13 – Each task execution has a 100 ms time window allocated"/>
                    <pic:cNvPicPr/>
                  </pic:nvPicPr>
                  <pic:blipFill>
                    <a:blip r:embed="rId78"/>
                    <a:stretch>
                      <a:fillRect/>
                    </a:stretch>
                  </pic:blipFill>
                  <pic:spPr>
                    <a:xfrm>
                      <a:off x="0" y="0"/>
                      <a:ext cx="5943600" cy="1574800"/>
                    </a:xfrm>
                    <a:prstGeom prst="rect">
                      <a:avLst/>
                    </a:prstGeom>
                  </pic:spPr>
                </pic:pic>
              </a:graphicData>
            </a:graphic>
          </wp:anchor>
        </w:drawing>
        <w:t xml:space="preserve"> </w:t>
      </w:r>
      <w:bookmarkEnd w:id="1380"/>
    </w:p>
    <w:p>
      <w:pPr>
        <w:pStyle w:val="Normal"/>
      </w:pPr>
      <w:r>
        <w:t>Figure 6.13 – Each task execution has a 100 ms time window allocated</w:t>
      </w:r>
    </w:p>
    <w:p>
      <w:pPr>
        <w:pStyle w:val="Normal"/>
      </w:pPr>
      <w:r>
        <w:t>The scheduler instantiation prepares a thread with an active flag to control the lifecycle (</w:t>
      </w:r>
      <w:r>
        <w:rPr>
          <w:rStyle w:val="Text1"/>
        </w:rPr>
        <w:t>Example 6.14</w:t>
      </w:r>
      <w:r>
        <w:t>):</w:t>
      </w:r>
    </w:p>
    <w:p>
      <w:pPr>
        <w:pStyle w:val="Para 04"/>
      </w:pPr>
      <w:r>
        <w:t xml:space="preserve"/>
        <w:br w:clear="none"/>
        <w:t xml:space="preserve">CustomScheduler  { ...</w:t>
        <w:br w:clear="none"/>
        <w:t xml:space="preserve">    CustomScheduler(int intervalMillis) {</w:t>
        <w:br w:clear="none"/>
        <w:t xml:space="preserve">    this.intervalMills = intervalMillis;</w:t>
        <w:br w:clear="none"/>
        <w:t xml:space="preserve">    this.queue = new ArrayBlockingQueue&lt;&gt;(10);</w:t>
        <w:br w:clear="none"/>
        <w:t xml:space="preserve">    this.thread = new Thread(() -&gt; {</w:t>
        <w:br w:clear="none"/>
        <w:t xml:space="preserve">        while (active){</w:t>
        <w:br w:clear="none"/>
        <w:t xml:space="preserve">            try {</w:t>
        <w:br w:clear="none"/>
        <w:t xml:space="preserve">                var runnable = queue.poll(intervalMillis,</w:t>
        <w:br w:clear="none"/>
        <w:t xml:space="preserve">                    TimeUnit.MILLISECONDS);</w:t>
        <w:br w:clear="none"/>
        <w:t xml:space="preserve">                 ...</w:t>
        <w:br w:clear="none"/>
        <w:t xml:space="preserve">                 var delay = intervalMillis – runnable</w:t>
        <w:br w:clear="none"/>
        <w:t xml:space="preserve">                    .activeTime();</w:t>
        <w:br w:clear="none"/>
        <w:t xml:space="preserve">                TimeUnit.MILLISECONDS.sleep(delay);</w:t>
        <w:br w:clear="none"/>
        <w:t xml:space="preserve">            } catch (InterruptedException e) {  throw new</w:t>
        <w:br w:clear="none"/>
        <w:t xml:space="preserve">                RuntimeException(e); }</w:t>
        <w:br w:clear="none"/>
        <w:t xml:space="preserve">        }</w:t>
        <w:br w:clear="none"/>
        <w:t xml:space="preserve">        System.out.println("CustomScheduler, stopped");</w:t>
        <w:br w:clear="none"/>
        <w:t xml:space="preserve">    }, "scheduler-1");</w:t>
        <w:br w:clear="none"/>
        <w:t xml:space="preserve">}</w:t>
        <w:br w:clear="none"/>
        <w:t xml:space="preserve">...</w:t>
        <w:br w:clear="none"/>
      </w:r>
    </w:p>
    <w:p>
      <w:pPr>
        <w:pStyle w:val="Normal"/>
      </w:pPr>
      <w:r>
        <w:t>Example 6.14 – CustomScheduler ensures that the time window is maintained</w:t>
      </w:r>
    </w:p>
    <w:p>
      <w:pPr>
        <w:pStyle w:val="Normal"/>
      </w:pPr>
      <w:r>
        <w:t>The task of creating a simple</w:t>
      </w:r>
      <w:r>
        <w:rPr>
          <w:rStyle w:val="Text12"/>
        </w:rPr>
        <w:bookmarkStart w:id="1381" w:name="_idIndexMarker564"/>
        <w:t/>
        <w:bookmarkEnd w:id="1381"/>
      </w:r>
      <w:r>
        <w:t xml:space="preserve"> scheduler is trivial, but beyond that, it’s good to keep in mind the threading model – as in, where and how execution takes place (</w:t>
      </w:r>
      <w:r>
        <w:rPr>
          <w:rStyle w:val="Text1"/>
        </w:rPr>
        <w:t>Figure 6</w:t>
        <w:t>.14</w:t>
      </w:r>
      <w:r>
        <w:t>):</w:t>
      </w:r>
    </w:p>
    <w:p>
      <w:bookmarkStart w:id="1382" w:name="_idContainer0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70300"/>
            <wp:effectExtent l="0" r="0" t="0" b="0"/>
            <wp:wrapTopAndBottom/>
            <wp:docPr id="75" name="B18884_06_14.jpg" descr="Figure 6.14 – The UML class diagram highlights the CustomScheduler threading model"/>
            <wp:cNvGraphicFramePr>
              <a:graphicFrameLocks noChangeAspect="1"/>
            </wp:cNvGraphicFramePr>
            <a:graphic>
              <a:graphicData uri="http://schemas.openxmlformats.org/drawingml/2006/picture">
                <pic:pic>
                  <pic:nvPicPr>
                    <pic:cNvPr id="0" name="B18884_06_14.jpg" descr="Figure 6.14 – The UML class diagram highlights the CustomScheduler threading model"/>
                    <pic:cNvPicPr/>
                  </pic:nvPicPr>
                  <pic:blipFill>
                    <a:blip r:embed="rId79"/>
                    <a:stretch>
                      <a:fillRect/>
                    </a:stretch>
                  </pic:blipFill>
                  <pic:spPr>
                    <a:xfrm>
                      <a:off x="0" y="0"/>
                      <a:ext cx="5943600" cy="3670300"/>
                    </a:xfrm>
                    <a:prstGeom prst="rect">
                      <a:avLst/>
                    </a:prstGeom>
                  </pic:spPr>
                </pic:pic>
              </a:graphicData>
            </a:graphic>
          </wp:anchor>
        </w:drawing>
        <w:t xml:space="preserve"> </w:t>
      </w:r>
      <w:bookmarkEnd w:id="1382"/>
    </w:p>
    <w:p>
      <w:pPr>
        <w:pStyle w:val="Normal"/>
      </w:pPr>
      <w:r>
        <w:t>Figure 6.14 – The UML class diagram highlights the CustomScheduler threading model</w:t>
      </w:r>
    </w:p>
    <w:p>
      <w:pPr>
        <w:pStyle w:val="Normal"/>
      </w:pPr>
      <w:r>
        <w:t>In the case of the scheduler pattern, it is only fair to mention the second example. The second example uses the built-in JDK functions and their customizations. The planning process is fully managed by the platform. The application example is, again, similar to the first example, temperature</w:t>
      </w:r>
      <w:r>
        <w:rPr>
          <w:rStyle w:val="Text12"/>
        </w:rPr>
        <w:bookmarkStart w:id="1383" w:name="_idIndexMarker565"/>
        <w:t/>
        <w:bookmarkEnd w:id="1383"/>
      </w:r>
      <w:r>
        <w:t xml:space="preserve"> measurement (</w:t>
      </w:r>
      <w:r>
        <w:rPr>
          <w:rStyle w:val="Text1"/>
        </w:rPr>
        <w:t>Example 6.15</w:t>
      </w:r>
      <w:r>
        <w:t>):</w:t>
      </w:r>
    </w:p>
    <w:p>
      <w:pPr>
        <w:pStyle w:val="Para 04"/>
      </w:pPr>
      <w:r>
        <w:t xml:space="preserve"/>
        <w:br w:clear="none"/>
        <w:t xml:space="preserve">public static void main(String[] args) throws Exception {</w:t>
        <w:br w:clear="none"/>
        <w:t xml:space="preserve">    System.out.println("Pooled scheduler pattern ,</w:t>
        <w:br w:clear="none"/>
        <w:t xml:space="preserve">        providing sensor values");</w:t>
        <w:br w:clear="none"/>
        <w:t xml:space="preserve">    var pool = new CustomScheduledThreadPoolExecutor(2);</w:t>
        <w:br w:clear="none"/>
        <w:t xml:space="preserve">    for(int i=0; i &lt; 4; i++){</w:t>
        <w:br w:clear="none"/>
        <w:t xml:space="preserve">        pool.scheduleAtFixedRate(new SensorTask</w:t>
        <w:br w:clear="none"/>
        <w:t xml:space="preserve">           ("temperature-"+i), 0, 50,</w:t>
        <w:br w:clear="none"/>
        <w:t xml:space="preserve">                TimeUnit.MILLISECONDS);</w:t>
        <w:br w:clear="none"/>
        <w:t xml:space="preserve">    }</w:t>
        <w:br w:clear="none"/>
        <w:t xml:space="preserve">    TimeUnit.MILLISECONDS.sleep(200);</w:t>
        <w:br w:clear="none"/>
        <w:t xml:space="preserve">    pool.shutdown();</w:t>
        <w:br w:clear="none"/>
        <w:t xml:space="preserve">}</w:t>
        <w:br w:clear="none"/>
      </w:r>
    </w:p>
    <w:p>
      <w:pPr>
        <w:pStyle w:val="Normal"/>
      </w:pPr>
      <w:r>
        <w:t xml:space="preserve">Here’s </w:t>
        <w:t>the output:</w:t>
      </w:r>
    </w:p>
    <w:p>
      <w:pPr>
        <w:pStyle w:val="Para 08"/>
      </w:pPr>
      <w:r>
        <w:rPr>
          <w:rStyle w:val="Text3"/>
        </w:rPr>
        <w:t xml:space="preserve"/>
        <w:br w:clear="none"/>
      </w:r>
      <w:r>
        <w:t xml:space="preserve">Pooled scheduler pattern, providing sensor values</w:t>
        <w:br w:clear="none"/>
      </w:r>
      <w:r>
        <w:rPr>
          <w:rStyle w:val="Text3"/>
        </w:rPr>
        <w:t xml:space="preserve"/>
        <w:br w:clear="none"/>
      </w:r>
      <w:r>
        <w:t xml:space="preserve">POOL: scheduled task:'468121027', every MILLS:'50'</w:t>
        <w:br w:clear="none"/>
      </w:r>
      <w:r>
        <w:rPr>
          <w:rStyle w:val="Text3"/>
        </w:rPr>
        <w:t xml:space="preserve"/>
        <w:br w:clear="none"/>
      </w:r>
      <w:r>
        <w:t xml:space="preserve">POOL, before execution, thread:'custom-scheduler-pool-0',</w:t>
        <w:br w:clear="none"/>
      </w:r>
      <w:r>
        <w:rPr>
          <w:rStyle w:val="Text3"/>
        </w:rPr>
        <w:t xml:space="preserve"/>
        <w:br w:clear="none"/>
      </w:r>
      <w:r>
        <w:t xml:space="preserve">task:'852255136'</w:t>
        <w:br w:clear="none"/>
      </w:r>
      <w:r>
        <w:rPr>
          <w:rStyle w:val="Text3"/>
        </w:rPr>
        <w:t xml:space="preserve"/>
        <w:br w:clear="none"/>
      </w:r>
      <w:r>
        <w:t xml:space="preserve">...</w:t>
        <w:br w:clear="none"/>
      </w:r>
      <w:r>
        <w:rPr>
          <w:rStyle w:val="Text3"/>
        </w:rPr>
        <w:t xml:space="preserve"/>
        <w:br w:clear="none"/>
      </w:r>
      <w:r>
        <w:t xml:space="preserve">POOL: scheduled task:'1044036744', every MILLS:'50'</w:t>
        <w:br w:clear="none"/>
      </w:r>
      <w:r>
        <w:rPr>
          <w:rStyle w:val="Text3"/>
        </w:rPr>
        <w:t xml:space="preserve"/>
        <w:br w:clear="none"/>
      </w:r>
      <w:r>
        <w:t xml:space="preserve">SensorTask, type:'temperature-1',</w:t>
        <w:br w:clear="none"/>
      </w:r>
      <w:r>
        <w:rPr>
          <w:rStyle w:val="Text3"/>
        </w:rPr>
        <w:t xml:space="preserve"/>
        <w:br w:clear="none"/>
      </w:r>
      <w:r>
        <w:t xml:space="preserve">activeTime:'61',thread:'custom-scheduler-pool-1'</w:t>
        <w:br w:clear="none"/>
      </w:r>
      <w:r>
        <w:rPr>
          <w:rStyle w:val="Text3"/>
        </w:rPr>
        <w:t xml:space="preserve"/>
        <w:br w:clear="none"/>
      </w:r>
      <w:r>
        <w:t xml:space="preserve">SensorTask, type:'temperature-0',</w:t>
        <w:br w:clear="none"/>
      </w:r>
      <w:r>
        <w:rPr>
          <w:rStyle w:val="Text3"/>
        </w:rPr>
        <w:t xml:space="preserve"/>
        <w:br w:clear="none"/>
      </w:r>
      <w:r>
        <w:t xml:space="preserve">activeTime:'50',thread:'custom-scheduler-pool-0'</w:t>
        <w:br w:clear="none"/>
      </w:r>
      <w:r>
        <w:rPr>
          <w:rStyle w:val="Text3"/>
        </w:rPr>
        <w:t xml:space="preserve"/>
        <w:br w:clear="none"/>
      </w:r>
      <w:r>
        <w:t xml:space="preserve">POOL, after execution, task:'852255136', diff:'56'</w:t>
        <w:br w:clear="none"/>
      </w:r>
      <w:r>
        <w:rPr>
          <w:rStyle w:val="Text3"/>
        </w:rPr>
        <w:t xml:space="preserve"/>
        <w:br w:clear="none"/>
      </w:r>
      <w:r>
        <w:t xml:space="preserve">POOL, before execution, thread:'custom-scheduler-pool-0',</w:t>
        <w:br w:clear="none"/>
      </w:r>
      <w:r>
        <w:rPr>
          <w:rStyle w:val="Text3"/>
        </w:rPr>
        <w:t xml:space="preserve"/>
        <w:br w:clear="none"/>
      </w:r>
      <w:r>
        <w:t xml:space="preserve">task:'1342170835'</w:t>
        <w:br w:clear="none"/>
      </w:r>
      <w:r>
        <w:rPr>
          <w:rStyle w:val="Text3"/>
        </w:rPr>
        <w:t xml:space="preserve"/>
        <w:br w:clear="none"/>
      </w:r>
      <w:r>
        <w:t xml:space="preserve">SensorTask, type:'temperature-2'</w:t>
        <w:br w:clear="none"/>
      </w:r>
      <w:r>
        <w:rPr>
          <w:rStyle w:val="Text3"/>
        </w:rPr>
        <w:t xml:space="preserve"/>
        <w:br w:clear="none"/>
      </w:r>
      <w:r>
        <w:t xml:space="preserve">,activeTime:'71',thread:'custom-scheduler-pool-0'</w:t>
        <w:br w:clear="none"/>
      </w:r>
      <w:r>
        <w:rPr>
          <w:rStyle w:val="Text3"/>
        </w:rPr>
        <w:t xml:space="preserve"/>
        <w:br w:clear="none"/>
      </w:r>
      <w:r>
        <w:t xml:space="preserve">...</w:t>
        <w:br w:clear="none"/>
      </w:r>
      <w:r>
        <w:rPr>
          <w:rStyle w:val="Text3"/>
        </w:rPr>
        <w:t xml:space="preserve"/>
        <w:br w:clear="none"/>
      </w:r>
      <w:r>
        <w:t xml:space="preserve">POOL is going down</w:t>
        <w:br w:clear="none"/>
      </w:r>
    </w:p>
    <w:p>
      <w:pPr>
        <w:pStyle w:val="Normal"/>
      </w:pPr>
      <w:r>
        <w:t>Example 6.15 – The period is set to 100 ms and the SensorTask instance is reused for each iteration</w:t>
      </w:r>
    </w:p>
    <w:p>
      <w:pPr>
        <w:pStyle w:val="Normal"/>
      </w:pPr>
      <w:r>
        <w:t xml:space="preserve">An extended </w:t>
      </w:r>
      <w:r>
        <w:rPr>
          <w:rStyle w:val="Text0"/>
        </w:rPr>
        <w:t>CustomScheduledThreadPoolExecutor</w:t>
      </w:r>
      <w:r>
        <w:t xml:space="preserve"> instance can provide additional information</w:t>
      </w:r>
      <w:r>
        <w:rPr>
          <w:rStyle w:val="Text12"/>
        </w:rPr>
        <w:bookmarkStart w:id="1384" w:name="_idIndexMarker566"/>
        <w:t/>
        <w:bookmarkEnd w:id="1384"/>
      </w:r>
      <w:r>
        <w:t xml:space="preserve"> based on task execution by overriding an available method such as </w:t>
      </w:r>
      <w:r>
        <w:rPr>
          <w:rStyle w:val="Text0"/>
        </w:rPr>
        <w:t>beforeExecute</w:t>
      </w:r>
      <w:r>
        <w:t xml:space="preserve"> or </w:t>
      </w:r>
      <w:r>
        <w:rPr>
          <w:rStyle w:val="Text0"/>
        </w:rPr>
        <w:t>afterExecute</w:t>
      </w:r>
      <w:r>
        <w:t xml:space="preserve">. Using the JDK internals makes it easy to scale a </w:t>
      </w:r>
      <w:r>
        <w:rPr>
          <w:rStyle w:val="Text0"/>
        </w:rPr>
        <w:t>SensorTask</w:t>
      </w:r>
      <w:r>
        <w:t xml:space="preserve"> instance across threads (</w:t>
      </w:r>
      <w:r>
        <w:rPr>
          <w:rStyle w:val="Text1"/>
        </w:rPr>
        <w:t>Figure 6</w:t>
        <w:t>.15</w:t>
      </w:r>
      <w:r>
        <w:t>):</w:t>
      </w:r>
    </w:p>
    <w:p>
      <w:bookmarkStart w:id="1385" w:name="_idContainer09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76600"/>
            <wp:effectExtent l="0" r="0" t="0" b="0"/>
            <wp:wrapTopAndBottom/>
            <wp:docPr id="76" name="B18884_06_15.jpg" descr="Figure 6.15 – A CustomScheduledThreadPoolExecutor instance facilitates easier thread management and easier management of other JDK internals"/>
            <wp:cNvGraphicFramePr>
              <a:graphicFrameLocks noChangeAspect="1"/>
            </wp:cNvGraphicFramePr>
            <a:graphic>
              <a:graphicData uri="http://schemas.openxmlformats.org/drawingml/2006/picture">
                <pic:pic>
                  <pic:nvPicPr>
                    <pic:cNvPr id="0" name="B18884_06_15.jpg" descr="Figure 6.15 – A CustomScheduledThreadPoolExecutor instance facilitates easier thread management and easier management of other JDK internals"/>
                    <pic:cNvPicPr/>
                  </pic:nvPicPr>
                  <pic:blipFill>
                    <a:blip r:embed="rId80"/>
                    <a:stretch>
                      <a:fillRect/>
                    </a:stretch>
                  </pic:blipFill>
                  <pic:spPr>
                    <a:xfrm>
                      <a:off x="0" y="0"/>
                      <a:ext cx="5943600" cy="3276600"/>
                    </a:xfrm>
                    <a:prstGeom prst="rect">
                      <a:avLst/>
                    </a:prstGeom>
                  </pic:spPr>
                </pic:pic>
              </a:graphicData>
            </a:graphic>
          </wp:anchor>
        </w:drawing>
        <w:t xml:space="preserve"> </w:t>
      </w:r>
      <w:bookmarkEnd w:id="1385"/>
    </w:p>
    <w:p>
      <w:pPr>
        <w:pStyle w:val="Normal"/>
      </w:pPr>
      <w:r>
        <w:t>Figure 6.15 – A CustomScheduledThreadPoolExecutor instance facilitates easier thread management and easier management of other JDK internals</w:t>
      </w:r>
    </w:p>
    <w:p>
      <w:pPr>
        <w:pStyle w:val="Normal"/>
      </w:pPr>
      <w:r>
        <w:t>Leveraging the JDK internals for scheduling does not require you to create a customized solution while gaining</w:t>
      </w:r>
      <w:r>
        <w:rPr>
          <w:rStyle w:val="Text12"/>
        </w:rPr>
        <w:bookmarkStart w:id="1386" w:name="_idIndexMarker567"/>
        <w:t/>
        <w:bookmarkEnd w:id="1386"/>
      </w:r>
      <w:r>
        <w:t xml:space="preserve"> better visibility into the scheduling cycle (</w:t>
      </w:r>
      <w:r>
        <w:rPr>
          <w:rStyle w:val="Text1"/>
        </w:rPr>
        <w:t>Figure 6</w:t>
        <w:t>.16</w:t>
      </w:r>
      <w:r>
        <w:t>):</w:t>
      </w:r>
    </w:p>
    <w:p>
      <w:bookmarkStart w:id="1387" w:name="_idContainer0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70300"/>
            <wp:effectExtent l="0" r="0" t="0" b="0"/>
            <wp:wrapTopAndBottom/>
            <wp:docPr id="77" name="B18884_06_16.jpg" descr="Figure 6.16 – The UML class diagram shows the minimal effort required to create a custom scheduler with all the internals"/>
            <wp:cNvGraphicFramePr>
              <a:graphicFrameLocks noChangeAspect="1"/>
            </wp:cNvGraphicFramePr>
            <a:graphic>
              <a:graphicData uri="http://schemas.openxmlformats.org/drawingml/2006/picture">
                <pic:pic>
                  <pic:nvPicPr>
                    <pic:cNvPr id="0" name="B18884_06_16.jpg" descr="Figure 6.16 – The UML class diagram shows the minimal effort required to create a custom scheduler with all the internals"/>
                    <pic:cNvPicPr/>
                  </pic:nvPicPr>
                  <pic:blipFill>
                    <a:blip r:embed="rId81"/>
                    <a:stretch>
                      <a:fillRect/>
                    </a:stretch>
                  </pic:blipFill>
                  <pic:spPr>
                    <a:xfrm>
                      <a:off x="0" y="0"/>
                      <a:ext cx="5943600" cy="3670300"/>
                    </a:xfrm>
                    <a:prstGeom prst="rect">
                      <a:avLst/>
                    </a:prstGeom>
                  </pic:spPr>
                </pic:pic>
              </a:graphicData>
            </a:graphic>
          </wp:anchor>
        </w:drawing>
        <w:t xml:space="preserve"> </w:t>
      </w:r>
      <w:bookmarkEnd w:id="1387"/>
    </w:p>
    <w:p>
      <w:pPr>
        <w:pStyle w:val="Normal"/>
      </w:pPr>
      <w:r>
        <w:t>Figure 6.16 – The UML class diagram shows the minimal effort required to create a custom scheduler with all the internals</w:t>
      </w:r>
    </w:p>
    <w:p>
      <w:bookmarkStart w:id="1388" w:name="Conclusion_40"/>
      <w:pPr>
        <w:pStyle w:val="Heading 2"/>
      </w:pPr>
      <w:r>
        <w:rPr>
          <w:rStyle w:val="Text11"/>
        </w:rPr>
        <w:bookmarkStart w:id="1389" w:name="_idTextAnchor466"/>
        <w:t/>
        <w:bookmarkEnd w:id="1389"/>
      </w:r>
      <w:r>
        <w:t>Conclusion</w:t>
      </w:r>
      <w:bookmarkEnd w:id="1388"/>
    </w:p>
    <w:p>
      <w:pPr>
        <w:pStyle w:val="Normal"/>
      </w:pPr>
      <w:r>
        <w:t>Both preset examples</w:t>
      </w:r>
      <w:r>
        <w:rPr>
          <w:rStyle w:val="Text12"/>
        </w:rPr>
        <w:bookmarkStart w:id="1390" w:name="_idIndexMarker568"/>
        <w:t/>
        <w:bookmarkEnd w:id="1390"/>
      </w:r>
      <w:r>
        <w:t xml:space="preserve"> show possible uses of the scheduler pattern. Using the JDK internals has a number of advantages to consider. It gives the platform the ability to more efficiently use and optimize available resources, such as the dynamic JIT translation we learned about in </w:t>
      </w:r>
      <w:hyperlink w:anchor="_idTextAnchor037">
        <w:r>
          <w:rPr>
            <w:rStyle w:val="Text7"/>
          </w:rPr>
          <w:t>Chapter 2</w:t>
        </w:r>
      </w:hyperlink>
      <w:r>
        <w:rPr>
          <w:rStyle w:val="Text1"/>
        </w:rPr>
        <w:t>,</w:t>
      </w:r>
      <w:r>
        <w:t xml:space="preserve"> </w:t>
      </w:r>
      <w:r>
        <w:rPr>
          <w:rStyle w:val="Text1"/>
        </w:rPr>
        <w:t xml:space="preserve">Discovering the Java Platform for </w:t>
        <w:t>Design Patterns</w:t>
      </w:r>
      <w:r>
        <w:t>.</w:t>
      </w:r>
    </w:p>
    <w:p>
      <w:bookmarkStart w:id="1391" w:name="Effective_thread_utilization_usi"/>
      <w:pPr>
        <w:pStyle w:val="Heading 1"/>
      </w:pPr>
      <w:r>
        <w:rPr>
          <w:rStyle w:val="Text11"/>
        </w:rPr>
        <w:bookmarkStart w:id="1392" w:name="_idTextAnchor467"/>
        <w:t/>
        <w:bookmarkEnd w:id="1392"/>
      </w:r>
      <w:r>
        <w:t>Effective thread utilization using a thread-pool pattern</w:t>
      </w:r>
      <w:bookmarkEnd w:id="1391"/>
    </w:p>
    <w:p>
      <w:pPr>
        <w:pStyle w:val="Normal"/>
      </w:pPr>
      <w:r>
        <w:t>It is not always necessary</w:t>
      </w:r>
      <w:r>
        <w:rPr>
          <w:rStyle w:val="Text12"/>
        </w:rPr>
        <w:bookmarkStart w:id="1393" w:name="_idIndexMarker569"/>
        <w:t/>
        <w:bookmarkEnd w:id="1393"/>
      </w:r>
      <w:r>
        <w:t xml:space="preserve"> to create a new thread for each task, as this</w:t>
      </w:r>
      <w:r>
        <w:rPr>
          <w:rStyle w:val="Text12"/>
        </w:rPr>
        <w:bookmarkStart w:id="1394" w:name="_idIndexMarker570"/>
        <w:t/>
        <w:bookmarkEnd w:id="1394"/>
      </w:r>
      <w:r>
        <w:t xml:space="preserve"> can lead to improper resource usage. A thread-pool pattern may be a good solution to </w:t>
        <w:t>this challenge.</w:t>
      </w:r>
    </w:p>
    <w:p>
      <w:bookmarkStart w:id="1395" w:name="Motivation_41"/>
      <w:pPr>
        <w:pStyle w:val="Heading 2"/>
      </w:pPr>
      <w:r>
        <w:rPr>
          <w:rStyle w:val="Text11"/>
        </w:rPr>
        <w:bookmarkStart w:id="1396" w:name="_idTextAnchor468"/>
        <w:t/>
        <w:bookmarkEnd w:id="1396"/>
      </w:r>
      <w:r>
        <w:t>Motivation</w:t>
      </w:r>
      <w:bookmarkEnd w:id="1395"/>
    </w:p>
    <w:p>
      <w:pPr>
        <w:pStyle w:val="Normal"/>
      </w:pPr>
      <w:r>
        <w:t>A short-lived task does</w:t>
      </w:r>
      <w:r>
        <w:rPr>
          <w:rStyle w:val="Text12"/>
        </w:rPr>
        <w:bookmarkStart w:id="1397" w:name="_idIndexMarker571"/>
        <w:t/>
        <w:bookmarkEnd w:id="1397"/>
      </w:r>
      <w:r>
        <w:t xml:space="preserve"> not need to create a new thread every time it runs, because each instantiation of a thread is related to the allocation of underlying resources. Wasting resources could result in an application throughput or performance penalty. A better option is described by the thread-pool pattern, which defines the required number of reusable threads to execute a critical section. Specific workers can transparently operate above the critical section code that needs to </w:t>
        <w:t>be executed.</w:t>
      </w:r>
    </w:p>
    <w:p>
      <w:bookmarkStart w:id="1398" w:name="Sample_code_41"/>
      <w:pPr>
        <w:pStyle w:val="Heading 2"/>
      </w:pPr>
      <w:r>
        <w:rPr>
          <w:rStyle w:val="Text11"/>
        </w:rPr>
        <w:bookmarkStart w:id="1399" w:name="_idTextAnchor469"/>
        <w:t/>
        <w:bookmarkEnd w:id="1399"/>
      </w:r>
      <w:r>
        <w:t>Sample code</w:t>
      </w:r>
      <w:bookmarkEnd w:id="1398"/>
    </w:p>
    <w:p>
      <w:pPr>
        <w:pStyle w:val="Normal"/>
      </w:pPr>
      <w:r>
        <w:t>Let us imagine</w:t>
      </w:r>
      <w:r>
        <w:rPr>
          <w:rStyle w:val="Text12"/>
        </w:rPr>
        <w:bookmarkStart w:id="1400" w:name="_idIndexMarker572"/>
        <w:t/>
        <w:bookmarkEnd w:id="1400"/>
      </w:r>
      <w:r>
        <w:t xml:space="preserve"> again a temperature measurement by sensors with different measurement</w:t>
      </w:r>
      <w:r>
        <w:rPr>
          <w:rStyle w:val="Text12"/>
        </w:rPr>
        <w:bookmarkStart w:id="1401" w:name="_idTextAnchor470"/>
        <w:t/>
        <w:bookmarkEnd w:id="1401"/>
      </w:r>
      <w:r>
        <w:t xml:space="preserve"> dynamics (</w:t>
      </w:r>
      <w:r>
        <w:rPr>
          <w:rStyle w:val="Text1"/>
        </w:rPr>
        <w:t>Example 6.16</w:t>
      </w:r>
      <w:r>
        <w:t>):</w:t>
      </w:r>
    </w:p>
    <w:p>
      <w:pPr>
        <w:pStyle w:val="Para 04"/>
      </w:pPr>
      <w:r>
        <w:t xml:space="preserve"/>
        <w:br w:clear="none"/>
        <w:t xml:space="preserve">public static void main (String[] args) throws Exception{</w:t>
        <w:br w:clear="none"/>
        <w:t xml:space="preserve">    System.out.println("Thread-Pool pattern, providing</w:t>
        <w:br w:clear="none"/>
        <w:t xml:space="preserve">        sensor values");</w:t>
        <w:br w:clear="none"/>
        <w:t xml:space="preserve">    var exec</w:t>
        <w:br w:clear="none"/>
      </w:r>
      <w:r>
        <w:rPr>
          <w:rStyle w:val="Text11"/>
        </w:rPr>
      </w:r>
      <w:r>
        <w:t xml:space="preserve">utor = Executors.newFixedThreadPool(5);</w:t>
        <w:br w:clear="none"/>
        <w:t xml:space="preserve">    for (int i=0; i &lt; 15; i++){</w:t>
        <w:br w:clear="none"/>
        <w:t xml:space="preserve">        var task = </w:t>
        <w:br w:clear="none"/>
      </w:r>
      <w:r>
        <w:rPr>
          <w:rStyle w:val="Text11"/>
        </w:rPr>
      </w:r>
      <w:r>
        <w:t xml:space="preserve">new TemperatureTask("temp" + i);</w:t>
        <w:br w:clear="none"/>
        <w:t xml:space="preserve">        var worker  = new SensorWorker(task);</w:t>
        <w:br w:clear="none"/>
        <w:t xml:space="preserve">        executor.submit(worker);</w:t>
        <w:br w:clear="none"/>
        <w:t xml:space="preserve">    }</w:t>
        <w:br w:clear="none"/>
        <w:t xml:space="preserve">    executor.shutdown();</w:t>
        <w:br w:clear="none"/>
        <w:t xml:space="preserve">}</w:t>
        <w:br w:clear="none"/>
      </w:r>
    </w:p>
    <w:p>
      <w:pPr>
        <w:pStyle w:val="Normal"/>
      </w:pPr>
      <w:r>
        <w:t xml:space="preserve">Here’s </w:t>
        <w:t>the</w:t>
      </w:r>
      <w:r>
        <w:rPr>
          <w:rStyle w:val="Text12"/>
        </w:rPr>
        <w:bookmarkStart w:id="1402" w:name="_idIndexMarker573"/>
        <w:t/>
        <w:bookmarkEnd w:id="1402"/>
      </w:r>
      <w:r>
        <w:t xml:space="preserve"> output:</w:t>
      </w:r>
    </w:p>
    <w:p>
      <w:pPr>
        <w:pStyle w:val="Para 08"/>
      </w:pPr>
      <w:r>
        <w:rPr>
          <w:rStyle w:val="Text3"/>
        </w:rPr>
        <w:t xml:space="preserve"/>
        <w:br w:clear="none"/>
      </w:r>
      <w:r>
        <w:t xml:space="preserve">Thread-Pool pattern, providing sensor values</w:t>
        <w:br w:clear="none"/>
      </w:r>
      <w:r>
        <w:rPr>
          <w:rStyle w:val="Text3"/>
        </w:rPr>
        <w:t xml:space="preserve"/>
        <w:br w:clear="none"/>
      </w:r>
      <w:r>
        <w:t xml:space="preserve">TemperatureTask, type:'temp3', temp:'0', thread:'pool-1-</w:t>
        <w:br w:clear="none"/>
      </w:r>
      <w:r>
        <w:rPr>
          <w:rStyle w:val="Text3"/>
        </w:rPr>
        <w:t xml:space="preserve"/>
        <w:br w:clear="none"/>
      </w:r>
      <w:r>
        <w:t xml:space="preserve">thread-4'</w:t>
        <w:br w:clear="none"/>
      </w:r>
      <w:r>
        <w:rPr>
          <w:rStyle w:val="Text3"/>
        </w:rPr>
        <w:t xml:space="preserve"/>
        <w:br w:clear="none"/>
      </w:r>
      <w:r>
        <w:t xml:space="preserve">TemperatureTask, type:'temp4', temp:'7', thread:'pool-1-</w:t>
        <w:br w:clear="none"/>
      </w:r>
      <w:r>
        <w:rPr>
          <w:rStyle w:val="Text3"/>
        </w:rPr>
        <w:t xml:space="preserve"/>
        <w:br w:clear="none"/>
      </w:r>
      <w:r>
        <w:t xml:space="preserve">thread-5'</w:t>
        <w:br w:clear="none"/>
      </w:r>
      <w:r>
        <w:rPr>
          <w:rStyle w:val="Text3"/>
        </w:rPr>
        <w:t xml:space="preserve"/>
        <w:br w:clear="none"/>
      </w:r>
      <w:r>
        <w:t xml:space="preserve">TemperatureTask, type:'temp2', temp:'15', thread:'pool-1-</w:t>
        <w:br w:clear="none"/>
      </w:r>
      <w:r>
        <w:rPr>
          <w:rStyle w:val="Text3"/>
        </w:rPr>
        <w:t xml:space="preserve"/>
        <w:br w:clear="none"/>
      </w:r>
      <w:r>
        <w:t xml:space="preserve">thread-3'</w:t>
        <w:br w:clear="none"/>
      </w:r>
      <w:r>
        <w:rPr>
          <w:rStyle w:val="Text3"/>
        </w:rPr>
        <w:t xml:space="preserve"/>
        <w:br w:clear="none"/>
      </w:r>
      <w:r>
        <w:t xml:space="preserve">TemperatureTask, type:'temp1', temp:'20', thread:'pool-1-</w:t>
        <w:br w:clear="none"/>
      </w:r>
      <w:r>
        <w:rPr>
          <w:rStyle w:val="Text3"/>
        </w:rPr>
        <w:t xml:space="preserve"/>
        <w:br w:clear="none"/>
      </w:r>
      <w:r>
        <w:t xml:space="preserve">thread-2'</w:t>
        <w:br w:clear="none"/>
      </w:r>
      <w:r>
        <w:rPr>
          <w:rStyle w:val="Text3"/>
        </w:rPr>
        <w:t xml:space="preserve"/>
        <w:br w:clear="none"/>
      </w:r>
      <w:r>
        <w:t xml:space="preserve">..</w:t>
        <w:br w:clear="none"/>
      </w:r>
    </w:p>
    <w:p>
      <w:pPr>
        <w:pStyle w:val="Normal"/>
      </w:pPr>
      <w:r>
        <w:t>Example 6.16 – The thread pool runs the worker temperature measurement task on</w:t>
      </w:r>
      <w:r>
        <w:rPr>
          <w:rStyle w:val="Text12"/>
        </w:rPr>
        <w:bookmarkStart w:id="1403" w:name="_idTextAnchor473"/>
        <w:t/>
        <w:bookmarkEnd w:id="1403"/>
      </w:r>
      <w:r>
        <w:t xml:space="preserve"> demand</w:t>
      </w:r>
    </w:p>
    <w:p>
      <w:pPr>
        <w:pStyle w:val="Normal"/>
      </w:pPr>
      <w:r>
        <w:t>A thread pool helps to use and manage created threads so that there is always a task to process. This positively affects the application behavior and facilitates planning ba</w:t>
      </w:r>
      <w:r>
        <w:rPr>
          <w:rStyle w:val="Text12"/>
        </w:rPr>
        <w:bookmarkStart w:id="1404" w:name="_idTextAnchor474"/>
        <w:t/>
        <w:bookmarkEnd w:id="1404"/>
      </w:r>
      <w:r>
        <w:t>sed on the resources available (</w:t>
      </w:r>
      <w:r>
        <w:rPr>
          <w:rStyle w:val="Text1"/>
        </w:rPr>
        <w:t>Figure 6</w:t>
        <w:t>.17</w:t>
      </w:r>
      <w:r>
        <w:t>):</w:t>
      </w:r>
    </w:p>
    <w:p>
      <w:bookmarkStart w:id="1405" w:name="_idContainer0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68400"/>
            <wp:effectExtent l="0" r="0" t="0" b="0"/>
            <wp:wrapTopAndBottom/>
            <wp:docPr id="78" name="B18884_06_17.jpg" descr="Figure 6.17 – The behavior of the thread pool shows the usage of the created thread"/>
            <wp:cNvGraphicFramePr>
              <a:graphicFrameLocks noChangeAspect="1"/>
            </wp:cNvGraphicFramePr>
            <a:graphic>
              <a:graphicData uri="http://schemas.openxmlformats.org/drawingml/2006/picture">
                <pic:pic>
                  <pic:nvPicPr>
                    <pic:cNvPr id="0" name="B18884_06_17.jpg" descr="Figure 6.17 – The behavior of the thread pool shows the usage of the created thread"/>
                    <pic:cNvPicPr/>
                  </pic:nvPicPr>
                  <pic:blipFill>
                    <a:blip r:embed="rId82"/>
                    <a:stretch>
                      <a:fillRect/>
                    </a:stretch>
                  </pic:blipFill>
                  <pic:spPr>
                    <a:xfrm>
                      <a:off x="0" y="0"/>
                      <a:ext cx="5943600" cy="1168400"/>
                    </a:xfrm>
                    <a:prstGeom prst="rect">
                      <a:avLst/>
                    </a:prstGeom>
                  </pic:spPr>
                </pic:pic>
              </a:graphicData>
            </a:graphic>
          </wp:anchor>
        </w:drawing>
        <w:t xml:space="preserve"> </w:t>
      </w:r>
      <w:bookmarkEnd w:id="1405"/>
    </w:p>
    <w:p>
      <w:pPr>
        <w:pStyle w:val="Normal"/>
      </w:pPr>
      <w:r>
        <w:t>Figure 6.17 – The behavior of the thread pool shows the usage of the created thread</w:t>
      </w:r>
    </w:p>
    <w:p>
      <w:pPr>
        <w:pStyle w:val="Normal"/>
      </w:pPr>
      <w:r>
        <w:t>The core</w:t>
      </w:r>
      <w:r>
        <w:rPr>
          <w:rStyle w:val="Text12"/>
        </w:rPr>
        <w:bookmarkStart w:id="1406" w:name="_idTextAnchor475"/>
        <w:t/>
        <w:bookmarkEnd w:id="1406"/>
      </w:r>
      <w:r>
        <w:t xml:space="preserve"> example element is </w:t>
      </w:r>
      <w:r>
        <w:rPr>
          <w:rStyle w:val="Text0"/>
        </w:rPr>
        <w:t>SensorWorker</w:t>
      </w:r>
      <w:r>
        <w:t xml:space="preserve">. The worker implements a </w:t>
      </w:r>
      <w:r>
        <w:rPr>
          <w:rStyle w:val="Text0"/>
        </w:rPr>
        <w:t>Runnable</w:t>
      </w:r>
      <w:r>
        <w:t xml:space="preserve"> interface and is responsible for the </w:t>
      </w:r>
      <w:r>
        <w:rPr>
          <w:rStyle w:val="Text0"/>
        </w:rPr>
        <w:t>TemperatureTask</w:t>
      </w:r>
      <w:r>
        <w:t xml:space="preserve"> evaluation (</w:t>
      </w:r>
      <w:r>
        <w:rPr>
          <w:rStyle w:val="Text1"/>
        </w:rPr>
        <w:t>Example 6.17</w:t>
      </w:r>
      <w:r>
        <w:t>):</w:t>
      </w:r>
    </w:p>
    <w:p>
      <w:pPr>
        <w:pStyle w:val="Para 04"/>
      </w:pPr>
      <w:r>
        <w:t xml:space="preserve"/>
        <w:br w:clear="none"/>
        <w:t xml:space="preserve">class SensorWorker implements Runnable {</w:t>
        <w:br w:clear="none"/>
        <w:t xml:space="preserve">    ...</w:t>
        <w:br w:clear="none"/>
        <w:t xml:space="preserve">    @Override</w:t>
        <w:br w:clear="none"/>
        <w:t xml:space="preserve">    public void run () {</w:t>
        <w:br w:clear="none"/>
        <w:t xml:space="preserve">        try {task.measure();} catch (InterruptedException</w:t>
        <w:br w:clear="none"/>
        <w:t xml:space="preserve">            e) {...}</w:t>
        <w:br w:clear="none"/>
        <w:t xml:space="preserve">    }</w:t>
        <w:br w:clear="none"/>
        <w:t xml:space="preserve">}</w:t>
        <w:br w:clear="none"/>
      </w:r>
    </w:p>
    <w:p>
      <w:pPr>
        <w:pStyle w:val="Normal"/>
      </w:pPr>
      <w:r>
        <w:t>Example 6.17 – The SensorTask instance can provide additional logic for the task evaluation wrapped around it</w:t>
      </w:r>
    </w:p>
    <w:p>
      <w:pPr>
        <w:pStyle w:val="Normal"/>
      </w:pPr>
      <w:r>
        <w:t>The example implementation</w:t>
      </w:r>
      <w:r>
        <w:rPr>
          <w:rStyle w:val="Text12"/>
        </w:rPr>
        <w:bookmarkStart w:id="1407" w:name="_idIndexMarker574"/>
        <w:t/>
        <w:bookmarkEnd w:id="1407"/>
      </w:r>
      <w:r>
        <w:t xml:space="preserve"> does not require any additional custom class types to introduce concurrency (</w:t>
      </w:r>
      <w:r>
        <w:rPr>
          <w:rStyle w:val="Text1"/>
        </w:rPr>
        <w:t>Figure 6</w:t>
        <w:t>.16</w:t>
      </w:r>
      <w:r>
        <w:t>):</w:t>
      </w:r>
    </w:p>
    <w:p>
      <w:bookmarkStart w:id="1408" w:name="_idContainer0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2273300"/>
            <wp:effectExtent l="0" r="0" t="0" b="0"/>
            <wp:wrapTopAndBottom/>
            <wp:docPr id="79" name="B18884_06_18.jpg" descr="Figure 6.18 – The UML class diagram highlights that all the required thread pool elements are provided by the Java platform"/>
            <wp:cNvGraphicFramePr>
              <a:graphicFrameLocks noChangeAspect="1"/>
            </wp:cNvGraphicFramePr>
            <a:graphic>
              <a:graphicData uri="http://schemas.openxmlformats.org/drawingml/2006/picture">
                <pic:pic>
                  <pic:nvPicPr>
                    <pic:cNvPr id="0" name="B18884_06_18.jpg" descr="Figure 6.18 – The UML class diagram highlights that all the required thread pool elements are provided by the Java platform"/>
                    <pic:cNvPicPr/>
                  </pic:nvPicPr>
                  <pic:blipFill>
                    <a:blip r:embed="rId83"/>
                    <a:stretch>
                      <a:fillRect/>
                    </a:stretch>
                  </pic:blipFill>
                  <pic:spPr>
                    <a:xfrm>
                      <a:off x="0" y="0"/>
                      <a:ext cx="3479800" cy="2273300"/>
                    </a:xfrm>
                    <a:prstGeom prst="rect">
                      <a:avLst/>
                    </a:prstGeom>
                  </pic:spPr>
                </pic:pic>
              </a:graphicData>
            </a:graphic>
          </wp:anchor>
        </w:drawing>
        <w:t xml:space="preserve"> </w:t>
      </w:r>
      <w:bookmarkEnd w:id="1408"/>
    </w:p>
    <w:p>
      <w:pPr>
        <w:pStyle w:val="Normal"/>
      </w:pPr>
      <w:r>
        <w:t>Figure 6.18 – The UML class diagram highlights that all the required thread pool elements are provided by the Java platform</w:t>
      </w:r>
    </w:p>
    <w:p>
      <w:bookmarkStart w:id="1409" w:name="Conclusion_41"/>
      <w:pPr>
        <w:pStyle w:val="Heading 2"/>
      </w:pPr>
      <w:r>
        <w:rPr>
          <w:rStyle w:val="Text11"/>
        </w:rPr>
        <w:bookmarkStart w:id="1410" w:name="_idTextAnchor476"/>
        <w:t/>
        <w:bookmarkEnd w:id="1410"/>
      </w:r>
      <w:r>
        <w:t>Conclusion</w:t>
      </w:r>
      <w:bookmarkEnd w:id="1409"/>
    </w:p>
    <w:p>
      <w:pPr>
        <w:pStyle w:val="Normal"/>
      </w:pPr>
      <w:r>
        <w:t xml:space="preserve">A thread-pool pattern </w:t>
      </w:r>
      <w:r>
        <w:rPr>
          <w:rStyle w:val="Text12"/>
        </w:rPr>
        <w:bookmarkStart w:id="1411" w:name="_idIndexMarker575"/>
        <w:t/>
        <w:bookmarkEnd w:id="1411"/>
      </w:r>
      <w:r>
        <w:t xml:space="preserve">can provide another acceptable way to introduce concurrency into an application. It not only supports the execution of class types that inherit the </w:t>
      </w:r>
      <w:r>
        <w:rPr>
          <w:rStyle w:val="Text0"/>
        </w:rPr>
        <w:t>Runnable</w:t>
      </w:r>
      <w:r>
        <w:t xml:space="preserve"> interface but also the </w:t>
      </w:r>
      <w:r>
        <w:rPr>
          <w:rStyle w:val="Text0"/>
        </w:rPr>
        <w:t>Callable</w:t>
      </w:r>
      <w:r>
        <w:t xml:space="preserve"> interface. Using a </w:t>
      </w:r>
      <w:r>
        <w:rPr>
          <w:rStyle w:val="Text0"/>
        </w:rPr>
        <w:t>Callable</w:t>
      </w:r>
      <w:r>
        <w:t xml:space="preserve"> interface allows you to create a result through a </w:t>
      </w:r>
      <w:r>
        <w:rPr>
          <w:rStyle w:val="Text0"/>
        </w:rPr>
        <w:t>Future</w:t>
      </w:r>
      <w:r>
        <w:t xml:space="preserve"> interface. The result of executing a </w:t>
      </w:r>
      <w:r>
        <w:rPr>
          <w:rStyle w:val="Text0"/>
        </w:rPr>
        <w:t>Callable</w:t>
      </w:r>
      <w:r>
        <w:t xml:space="preserve"> instance into an instance of the </w:t>
      </w:r>
      <w:r>
        <w:rPr>
          <w:rStyle w:val="Text0"/>
        </w:rPr>
        <w:t>Future</w:t>
      </w:r>
      <w:r>
        <w:t xml:space="preserve"> type is that the execution of the critical section is done asynchronously by the controlling thread. In other words, the time required to produce a result is </w:t>
        <w:t>not known.</w:t>
      </w:r>
    </w:p>
    <w:p>
      <w:pPr>
        <w:pStyle w:val="Normal"/>
      </w:pPr>
      <w:r>
        <w:t xml:space="preserve">The thread-pool pattern is also another SOLID approach to properly structuring your code base to ensure maintainability and </w:t>
        <w:t>resource utilization.</w:t>
      </w:r>
    </w:p>
    <w:p>
      <w:pPr>
        <w:pStyle w:val="Normal"/>
      </w:pPr>
      <w:r>
        <w:t xml:space="preserve">Let us briefly summarize the lessons learned in </w:t>
        <w:t>this chapter.</w:t>
      </w:r>
    </w:p>
    <w:p>
      <w:bookmarkStart w:id="1412" w:name="Summary_5"/>
      <w:pPr>
        <w:pStyle w:val="Heading 1"/>
      </w:pPr>
      <w:r>
        <w:rPr>
          <w:rStyle w:val="Text11"/>
        </w:rPr>
        <w:bookmarkStart w:id="1413" w:name="_idTextAnchor477"/>
        <w:t/>
        <w:bookmarkEnd w:id="1413"/>
      </w:r>
      <w:r>
        <w:t>Summary</w:t>
      </w:r>
      <w:bookmarkEnd w:id="1412"/>
    </w:p>
    <w:p>
      <w:pPr>
        <w:pStyle w:val="Normal"/>
      </w:pPr>
      <w:r>
        <w:t xml:space="preserve">This chapter demonstrated some of the most commonly used approaches to solving concurrent problems. It also showed the importance of previously acquired knowledge, concurrent application development requires more precision and discipline to achieve the desired result, similar to the knowledge of Java platform internals discussed in </w:t>
      </w:r>
      <w:hyperlink w:anchor="_idTextAnchor037">
        <w:r>
          <w:rPr>
            <w:rStyle w:val="Text7"/>
          </w:rPr>
          <w:t>Chapter 2</w:t>
        </w:r>
      </w:hyperlink>
      <w:r>
        <w:t xml:space="preserve">, </w:t>
      </w:r>
      <w:r>
        <w:rPr>
          <w:rStyle w:val="Text1"/>
        </w:rPr>
        <w:t xml:space="preserve">Discovering the Java Platform for </w:t>
        <w:t>Design Patterns</w:t>
      </w:r>
      <w:r>
        <w:t>.</w:t>
      </w:r>
    </w:p>
    <w:p>
      <w:pPr>
        <w:pStyle w:val="Normal"/>
      </w:pPr>
      <w:r>
        <w:t xml:space="preserve">Each currently adopted pattern forces the creation of a sustainable, clean application code base. Many of them clearly follow and use discussed development approaches such as APIE </w:t>
        <w:t>or SOLID.</w:t>
      </w:r>
    </w:p>
    <w:p>
      <w:pPr>
        <w:pStyle w:val="Normal"/>
      </w:pPr>
      <w:r>
        <w:t xml:space="preserve">The evolution of the Java platform tends to simplify how to approach the platform’s concurrency capabilities. One good example has been already mentioned in some of the sections in this chapter. Features such as </w:t>
      </w:r>
      <w:r>
        <w:rPr>
          <w:rStyle w:val="Text0"/>
        </w:rPr>
        <w:t>CompletableFuture</w:t>
      </w:r>
      <w:r>
        <w:t xml:space="preserve"> or </w:t>
      </w:r>
      <w:r>
        <w:rPr>
          <w:rStyle w:val="Text0"/>
        </w:rPr>
        <w:t>Executors</w:t>
      </w:r>
      <w:r>
        <w:t xml:space="preserve"> utils have been around for a while, but upcoming ones might be worth considering. The tentative goal with virtual threads is to increase application throughput while making proper use of the underlying resources and still maintaining threading conveniences such as debugging and providing relevant stack frames. Structure concurrency, on the other hand, attempts to provide a framework for simply designing callbacks while using an imperative code style. In addition to upcoming features that try to improve application throughput or simplify the usage of the concurrency framework, we should not forget about the immutability of the instances served by the </w:t>
      </w:r>
      <w:r>
        <w:rPr>
          <w:rStyle w:val="Text0"/>
        </w:rPr>
        <w:t>record</w:t>
      </w:r>
      <w:r>
        <w:t xml:space="preserve"> type. The </w:t>
      </w:r>
      <w:r>
        <w:rPr>
          <w:rStyle w:val="Text0"/>
        </w:rPr>
        <w:t>record</w:t>
      </w:r>
      <w:r>
        <w:t xml:space="preserve"> type provides a strong state contract due to equality. Instance immutability can play a critical role in </w:t>
        <w:t>thread interactions.</w:t>
      </w:r>
    </w:p>
    <w:p>
      <w:pPr>
        <w:pStyle w:val="Normal"/>
      </w:pPr>
      <w:r>
        <w:t xml:space="preserve">The entire application development can sometimes deviate from the desired goal. Some common symptoms have already been identified in this kind of situation. These signals could signal our attention to reconsider the direction </w:t>
        <w:t>of development.</w:t>
      </w:r>
    </w:p>
    <w:p>
      <w:pPr>
        <w:pStyle w:val="Normal"/>
      </w:pPr>
      <w:r>
        <w:t xml:space="preserve">We will touch on some of them in the </w:t>
        <w:t>next chapter.</w:t>
      </w:r>
    </w:p>
    <w:p>
      <w:bookmarkStart w:id="1414" w:name="Questions_5"/>
      <w:pPr>
        <w:pStyle w:val="Heading 1"/>
      </w:pPr>
      <w:r>
        <w:rPr>
          <w:rStyle w:val="Text11"/>
        </w:rPr>
        <w:bookmarkStart w:id="1415" w:name="_idTextAnchor478"/>
        <w:t/>
        <w:bookmarkEnd w:id="1415"/>
      </w:r>
      <w:r>
        <w:t>Questions</w:t>
      </w:r>
      <w:bookmarkEnd w:id="1414"/>
    </w:p>
    <w:p>
      <w:pPr>
        <w:pStyle w:val="Para 02"/>
      </w:pPr>
      <w:r>
        <w:t xml:space="preserve">What challenges are solved by the double-check </w:t>
        <w:t>singleton pattern?</w:t>
      </w:r>
    </w:p>
    <w:p>
      <w:pPr>
        <w:pStyle w:val="Para 02"/>
      </w:pPr>
      <w:r>
        <w:t xml:space="preserve">What is the best way to create the desired thread pool with </w:t>
        <w:t>the JDK?</w:t>
      </w:r>
    </w:p>
    <w:p>
      <w:pPr>
        <w:pStyle w:val="Para 02"/>
      </w:pPr>
      <w:r>
        <w:t xml:space="preserve">Which concurrent design pattern reflects the variability of an instance to process the </w:t>
        <w:t>next step?</w:t>
      </w:r>
    </w:p>
    <w:p>
      <w:pPr>
        <w:pStyle w:val="Para 02"/>
      </w:pPr>
      <w:r>
        <w:t xml:space="preserve">What is the best pattern for handling a </w:t>
        <w:t>repeatable task?</w:t>
      </w:r>
    </w:p>
    <w:p>
      <w:pPr>
        <w:pStyle w:val="Para 02"/>
      </w:pPr>
      <w:r>
        <w:t xml:space="preserve">What pattern helps separate the dispatch logic and </w:t>
        <w:t>event handling?</w:t>
      </w:r>
    </w:p>
    <w:p>
      <w:bookmarkStart w:id="1416" w:name="Further_reading_5"/>
      <w:pPr>
        <w:pStyle w:val="Heading 1"/>
      </w:pPr>
      <w:r>
        <w:rPr>
          <w:rStyle w:val="Text11"/>
        </w:rPr>
        <w:bookmarkStart w:id="1417" w:name="_idTextAnchor479"/>
        <w:t/>
        <w:bookmarkEnd w:id="1417"/>
      </w:r>
      <w:r>
        <w:t>Further reading</w:t>
      </w:r>
      <w:bookmarkEnd w:id="1416"/>
    </w:p>
    <w:p>
      <w:pPr>
        <w:pStyle w:val="Para 02"/>
      </w:pPr>
      <w:r>
        <w:rPr>
          <w:rStyle w:val="Text1"/>
        </w:rPr>
        <w:t>Design Patterns: Elements of Reusable Object-Oriented Software</w:t>
      </w:r>
      <w:r>
        <w:t xml:space="preserve"> by Erich Gamma, Richard Helm, Ralph Johnson, and John Vlissides, </w:t>
        <w:t>Addison-Wesley, 1995</w:t>
      </w:r>
    </w:p>
    <w:p>
      <w:pPr>
        <w:pStyle w:val="Para 02"/>
      </w:pPr>
      <w:r>
        <w:rPr>
          <w:rStyle w:val="Text1"/>
        </w:rPr>
        <w:t>Design Principles and Design Patterns</w:t>
      </w:r>
      <w:r>
        <w:t xml:space="preserve"> by Robert C. Martin, Object </w:t>
        <w:t>Mentor, 2000</w:t>
      </w:r>
    </w:p>
    <w:p>
      <w:pPr>
        <w:pStyle w:val="Para 11"/>
      </w:pPr>
      <w:r>
        <w:rPr>
          <w:rStyle w:val="Text4"/>
        </w:rPr>
        <w:t xml:space="preserve">JEP-425: Virtual </w:t>
        <w:t>Threads</w:t>
      </w:r>
      <w:r>
        <w:rPr>
          <w:rStyle w:val="Text6"/>
        </w:rPr>
        <w:t xml:space="preserve">, </w:t>
      </w:r>
      <w:hyperlink r:id="rId137">
        <w:r>
          <w:t>https://openjdk.org/jeps/425</w:t>
        </w:r>
      </w:hyperlink>
    </w:p>
    <w:p>
      <w:pPr>
        <w:pStyle w:val="Para 14"/>
      </w:pPr>
      <w:r>
        <w:t>JSR-428: Structured Concurrency (</w:t>
        <w:t>Incubator)</w:t>
      </w:r>
      <w:r>
        <w:rPr>
          <w:rStyle w:val="Text1"/>
        </w:rPr>
        <w:t xml:space="preserve"> (</w:t>
      </w:r>
      <w:hyperlink r:id="rId138">
        <w:r>
          <w:rPr>
            <w:rStyle w:val="Text8"/>
          </w:rPr>
          <w:t>https://openjdk.org/jeps/428</w:t>
        </w:r>
      </w:hyperlink>
      <w:r>
        <w:rPr>
          <w:rStyle w:val="Text1"/>
        </w:rPr>
        <w:t>)</w:t>
      </w:r>
    </w:p>
    <w:p>
      <w:pPr>
        <w:pStyle w:val="Para 14"/>
      </w:pPr>
      <w:r>
        <w:t>Patterns of Enterprise Application Architecture</w:t>
      </w:r>
      <w:r>
        <w:rPr>
          <w:rStyle w:val="Text1"/>
        </w:rPr>
        <w:t xml:space="preserve"> by Martin Fowler, Pearson Education, </w:t>
        <w:t>Inc, 2003</w:t>
      </w:r>
    </w:p>
    <w:p>
      <w:pPr>
        <w:pStyle w:val="Para 02"/>
      </w:pPr>
      <w:r>
        <w:rPr>
          <w:rStyle w:val="Text1"/>
        </w:rPr>
        <w:t>Effective Java, Third Edition</w:t>
      </w:r>
      <w:r>
        <w:t xml:space="preserve"> by Joshua Bloch, </w:t>
        <w:t>Addison-Wesley, 2018</w:t>
      </w:r>
    </w:p>
    <w:p>
      <w:pPr>
        <w:pStyle w:val="Para 11"/>
      </w:pPr>
      <w:r>
        <w:rPr>
          <w:rStyle w:val="Text4"/>
        </w:rPr>
        <w:t xml:space="preserve">JDK 17: Class </w:t>
        <w:t>Exchanger</w:t>
      </w:r>
      <w:r>
        <w:rPr>
          <w:rStyle w:val="Text6"/>
        </w:rPr>
        <w:t xml:space="preserve"> (</w:t>
      </w:r>
      <w:hyperlink r:id="rId139">
        <w:r>
          <w:t>https://docs.oracle.com/en/java/javase/17/docs/api/java.base/java/util/concurrent/Exchanger.html</w:t>
        </w:r>
      </w:hyperlink>
      <w:r>
        <w:rPr>
          <w:rStyle w:val="Text6"/>
        </w:rPr>
        <w:t>)</w:t>
      </w:r>
    </w:p>
    <w:p>
      <w:pPr>
        <w:pStyle w:val="Para 11"/>
      </w:pPr>
      <w:r>
        <w:rPr>
          <w:rStyle w:val="Text4"/>
        </w:rPr>
        <w:t xml:space="preserve">JDK 17: Class </w:t>
        <w:t>CompletableFuture</w:t>
      </w:r>
      <w:r>
        <w:rPr>
          <w:rStyle w:val="Text6"/>
        </w:rPr>
        <w:t xml:space="preserve"> (</w:t>
      </w:r>
      <w:hyperlink r:id="rId140">
        <w:r>
          <w:t>https://docs.oracle.com/en/java/javase/17/docs/api/java.base/java/util/concurrent/CompletableFuture.html</w:t>
        </w:r>
      </w:hyperlink>
      <w:r>
        <w:rPr>
          <w:rStyle w:val="Text6"/>
        </w:rPr>
        <w:t>)</w:t>
      </w:r>
    </w:p>
    <w:p>
      <w:pPr>
        <w:pStyle w:val="Para 11"/>
      </w:pPr>
      <w:r>
        <w:rPr>
          <w:rStyle w:val="Text4"/>
        </w:rPr>
        <w:t xml:space="preserve">JDK 17: Class </w:t>
        <w:t>Executors</w:t>
      </w:r>
      <w:r>
        <w:rPr>
          <w:rStyle w:val="Text6"/>
        </w:rPr>
        <w:t xml:space="preserve"> (</w:t>
      </w:r>
      <w:hyperlink r:id="rId141">
        <w:r>
          <w:t>https://docs.oracle.com/en/java/javase/17/docs/api/java.base/java/util/concurrent/Executors.html</w:t>
        </w:r>
      </w:hyperlink>
      <w:r>
        <w:rPr>
          <w:rStyle w:val="Text6"/>
        </w:rPr>
        <w:t>)</w:t>
      </w:r>
    </w:p>
    <w:p>
      <w:pPr>
        <w:pStyle w:val="Para 11"/>
      </w:pPr>
      <w:r>
        <w:rPr>
          <w:rStyle w:val="Text4"/>
        </w:rPr>
        <w:t xml:space="preserve">Java Mission </w:t>
        <w:t>Control</w:t>
      </w:r>
      <w:r>
        <w:rPr>
          <w:rStyle w:val="Text6"/>
        </w:rPr>
        <w:t xml:space="preserve"> (</w:t>
      </w:r>
      <w:hyperlink r:id="rId142">
        <w:r>
          <w:t>https://wiki.openjdk.org/display/jmc</w:t>
        </w:r>
      </w:hyperlink>
      <w:r>
        <w:rPr>
          <w:rStyle w:val="Text6"/>
        </w:rPr>
        <w:t>)</w:t>
      </w:r>
    </w:p>
    <w:p>
      <w:bookmarkStart w:id="1418" w:name="Answers"/>
      <w:pPr>
        <w:pStyle w:val="Heading 1"/>
      </w:pPr>
      <w:r>
        <w:rPr>
          <w:rStyle w:val="Text11"/>
        </w:rPr>
        <w:bookmarkStart w:id="1419" w:name="_idTextAnchor480"/>
        <w:t/>
        <w:bookmarkEnd w:id="1419"/>
      </w:r>
      <w:r>
        <w:t>Answers</w:t>
      </w:r>
      <w:bookmarkEnd w:id="1418"/>
    </w:p>
    <w:p>
      <w:pPr>
        <w:pStyle w:val="Para 02"/>
      </w:pPr>
      <w:r>
        <w:t xml:space="preserve">The challenge solved by the double-checked singleton pattern is ensuring that only one class instance is present in the running JVM to avoid </w:t>
        <w:t>possible leaks</w:t>
      </w:r>
    </w:p>
    <w:p>
      <w:pPr>
        <w:pStyle w:val="Para 02"/>
      </w:pPr>
      <w:r>
        <w:t xml:space="preserve">The usage of the </w:t>
      </w:r>
      <w:r>
        <w:rPr>
          <w:rStyle w:val="Text0"/>
        </w:rPr>
        <w:t>Executors</w:t>
      </w:r>
      <w:r>
        <w:t xml:space="preserve"> utility that resides in the </w:t>
      </w:r>
      <w:r>
        <w:rPr>
          <w:rStyle w:val="Text0"/>
        </w:rPr>
        <w:t>java.base</w:t>
      </w:r>
      <w:r>
        <w:t xml:space="preserve"> module and </w:t>
      </w:r>
      <w:r>
        <w:rPr>
          <w:rStyle w:val="Text0"/>
        </w:rPr>
        <w:t>java.util.concurrent</w:t>
      </w:r>
      <w:r>
        <w:t xml:space="preserve"> package</w:t>
      </w:r>
    </w:p>
    <w:p>
      <w:pPr>
        <w:pStyle w:val="Para 02"/>
      </w:pPr>
      <w:r>
        <w:t xml:space="preserve">The balking pattern depends on the </w:t>
        <w:t>instance stat</w:t>
      </w:r>
    </w:p>
    <w:p>
      <w:pPr>
        <w:pStyle w:val="Para 02"/>
      </w:pPr>
      <w:r>
        <w:t xml:space="preserve">The </w:t>
        <w:t>scheduler pattern</w:t>
      </w:r>
    </w:p>
    <w:p>
      <w:pPr>
        <w:pStyle w:val="Para 02"/>
      </w:pPr>
      <w:r>
        <w:t xml:space="preserve">The producer-consumer pattern is one of the most common concurrent design patterns, with clearly separated and </w:t>
        <w:t>addressed logic</w:t>
      </w:r>
    </w:p>
    <w:p>
      <w:bookmarkStart w:id="1420" w:name="_idContainer098"/>
      <w:pPr>
        <w:pStyle w:val="Para 06"/>
        <w:keepLines w:val="on"/>
      </w:pPr>
      <w:r>
        <w:t/>
      </w:r>
      <w:bookmarkEnd w:id="1420"/>
    </w:p>
    <w:p>
      <w:bookmarkStart w:id="1421" w:name="7____Understanding_Common__Anti_1"/>
      <w:bookmarkStart w:id="1422" w:name="7____Understanding_Common__Anti"/>
      <w:bookmarkStart w:id="1423" w:name="7____Understanding_Common__Anti_2"/>
      <w:bookmarkStart w:id="1424" w:name="7"/>
      <w:bookmarkStart w:id="1425" w:name="Top_of_B18884_07_xhtml"/>
      <w:pPr>
        <w:pStyle w:val="Heading 1"/>
        <w:pageBreakBefore w:val="on"/>
      </w:pPr>
      <w:r>
        <w:rPr>
          <w:rStyle w:val="Text11"/>
        </w:rPr>
        <w:bookmarkStart w:id="1426" w:name="_idTextAnchor481"/>
        <w:t/>
        <w:bookmarkEnd w:id="1426"/>
      </w:r>
      <w:r>
        <w:t>7</w:t>
      </w:r>
      <w:bookmarkEnd w:id="1421"/>
      <w:bookmarkEnd w:id="1422"/>
      <w:bookmarkEnd w:id="1423"/>
      <w:bookmarkEnd w:id="1424"/>
      <w:bookmarkEnd w:id="1425"/>
    </w:p>
    <w:p>
      <w:bookmarkStart w:id="1427" w:name="Understanding_Common__Anti_Patte"/>
      <w:pPr>
        <w:pStyle w:val="Heading 1"/>
      </w:pPr>
      <w:r>
        <w:rPr>
          <w:rStyle w:val="Text11"/>
        </w:rPr>
        <w:bookmarkStart w:id="1428" w:name="_idTextAnchor482"/>
        <w:t/>
        <w:bookmarkEnd w:id="1428"/>
      </w:r>
      <w:r>
        <w:t>Understanding Common Anti-Patterns</w:t>
      </w:r>
      <w:bookmarkEnd w:id="1427"/>
    </w:p>
    <w:p>
      <w:pPr>
        <w:pStyle w:val="Normal"/>
      </w:pPr>
      <w:r>
        <w:t xml:space="preserve">Throughout the previous chapters, we have explored the </w:t>
      </w:r>
      <w:r>
        <w:rPr>
          <w:rStyle w:val="Text1"/>
        </w:rPr>
        <w:t>green working paths</w:t>
      </w:r>
      <w:r>
        <w:t xml:space="preserve"> of imaginary vehicle-related applications. In this chapter, the abstraction of the vehicle will remain a supporting element, because one may imagine a vehicle-inspired application more easily than other abstractions. A vehicle, along with all of its parts, is an idea that’s easy </w:t>
        <w:t>to grasp.</w:t>
      </w:r>
    </w:p>
    <w:p>
      <w:pPr>
        <w:pStyle w:val="Normal"/>
      </w:pPr>
      <w:r>
        <w:t xml:space="preserve">Let’s quickly recap the importance of design patterns and how they contribute to the success of an </w:t>
        <w:t>organization’s success.</w:t>
      </w:r>
    </w:p>
    <w:p>
      <w:pPr>
        <w:pStyle w:val="Normal"/>
      </w:pPr>
      <w:r>
        <w:t xml:space="preserve">Melvin E. Conway said that the design and implementation of an application strongly reflect an organization’s internal communication. This statement is no less relevant today, especially now that many projects use agile approaches. Automated builds, continuous integration or testing, and subsequent automated deployment play a key role in delivering applications to production. Any overlooked or unexpected limitation can limit or damage an application’s </w:t>
        <w:t>main objective</w:t>
      </w:r>
      <w:r>
        <w:rPr>
          <w:rStyle w:val="Text12"/>
        </w:rPr>
        <w:bookmarkStart w:id="1429" w:name="_idTextAnchor483"/>
        <w:t/>
        <w:bookmarkEnd w:id="1429"/>
      </w:r>
      <w:r>
        <w:t>.</w:t>
      </w:r>
    </w:p>
    <w:p>
      <w:pPr>
        <w:pStyle w:val="Normal"/>
      </w:pPr>
      <w:r>
        <w:t xml:space="preserve">In this chapter, we will review some important areas for identifying signs of deviation from the main goal so that you can have functional, maintainable, and transparent applications. Not having those qualities can negatively affect application functionality on multiple levels. Runtime could be damaged, which might result in unpredictable costs. Faults could be hidden in application architecture, disallowing extendibility and maintainability. Such issues could also recur and require specialized attention in </w:t>
        <w:t>each case.</w:t>
      </w:r>
    </w:p>
    <w:p>
      <w:pPr>
        <w:pStyle w:val="Normal"/>
      </w:pPr>
      <w:r>
        <w:t xml:space="preserve">We will concentrate on the </w:t>
        <w:t>following areas:</w:t>
      </w:r>
    </w:p>
    <w:p>
      <w:pPr>
        <w:pStyle w:val="Para 02"/>
      </w:pPr>
      <w:r>
        <w:t xml:space="preserve">What anti-patterns are and how to </w:t>
        <w:t>identify them</w:t>
      </w:r>
    </w:p>
    <w:p>
      <w:pPr>
        <w:pStyle w:val="Para 02"/>
      </w:pPr>
      <w:r>
        <w:t xml:space="preserve">Examining typical </w:t>
        <w:t>software anti-patterns</w:t>
      </w:r>
    </w:p>
    <w:p>
      <w:pPr>
        <w:pStyle w:val="Para 02"/>
      </w:pPr>
      <w:r>
        <w:t xml:space="preserve">Understanding software </w:t>
        <w:t>architecture anti-patterns</w:t>
      </w:r>
    </w:p>
    <w:p>
      <w:pPr>
        <w:pStyle w:val="Normal"/>
      </w:pPr>
      <w:r>
        <w:t xml:space="preserve">By the end of this chapter, you will be able to identify and understand some of the signs of anti-patterns that should be looked </w:t>
        <w:t>out for.</w:t>
      </w:r>
    </w:p>
    <w:p>
      <w:bookmarkStart w:id="1430" w:name="Technical_requirements_6"/>
      <w:pPr>
        <w:pStyle w:val="Heading 1"/>
      </w:pPr>
      <w:r>
        <w:rPr>
          <w:rStyle w:val="Text11"/>
        </w:rPr>
        <w:bookmarkStart w:id="1431" w:name="_idTextAnchor484"/>
        <w:t/>
        <w:bookmarkEnd w:id="1431"/>
      </w:r>
      <w:r>
        <w:t>Technical requirements</w:t>
      </w:r>
      <w:bookmarkEnd w:id="1430"/>
    </w:p>
    <w:p>
      <w:pPr>
        <w:pStyle w:val="Para 15"/>
      </w:pPr>
      <w:r>
        <w:rPr>
          <w:rStyle w:val="Text5"/>
        </w:rPr>
        <w:t xml:space="preserve">You can find the code files for this chapter on GitHub </w:t>
        <w:t xml:space="preserve">at </w:t>
      </w:r>
      <w:hyperlink r:id="rId143">
        <w:r>
          <w:t>https://github.com/PacktPublishing/Practical-Design-Patterns-for-Java-Developers/tree/main/Chapter07</w:t>
        </w:r>
      </w:hyperlink>
      <w:r>
        <w:rPr>
          <w:rStyle w:val="Text5"/>
        </w:rPr>
        <w:t>.</w:t>
      </w:r>
    </w:p>
    <w:p>
      <w:bookmarkStart w:id="1432" w:name="What_anti_patterns_are_and_how_t"/>
      <w:pPr>
        <w:pStyle w:val="Heading 1"/>
      </w:pPr>
      <w:r>
        <w:rPr>
          <w:rStyle w:val="Text11"/>
        </w:rPr>
        <w:bookmarkStart w:id="1433" w:name="_idTextAnchor485"/>
        <w:t/>
        <w:bookmarkEnd w:id="1433"/>
      </w:r>
      <w:r>
        <w:t>What anti-patterns are and how to identify them</w:t>
      </w:r>
      <w:bookmarkEnd w:id="1432"/>
    </w:p>
    <w:p>
      <w:pPr>
        <w:pStyle w:val="Normal"/>
      </w:pPr>
      <w:r>
        <w:t>One might define an anti-pattern</w:t>
      </w:r>
      <w:r>
        <w:rPr>
          <w:rStyle w:val="Text12"/>
        </w:rPr>
        <w:bookmarkStart w:id="1434" w:name="_idIndexMarker576"/>
        <w:t/>
        <w:bookmarkEnd w:id="1434"/>
      </w:r>
      <w:r>
        <w:t xml:space="preserve"> as the exact opposite of a good design pattern or good practice. Though that might</w:t>
      </w:r>
      <w:r>
        <w:rPr>
          <w:rStyle w:val="Text12"/>
        </w:rPr>
        <w:bookmarkStart w:id="1435" w:name="_idIndexMarker577"/>
        <w:t/>
        <w:bookmarkEnd w:id="1435"/>
      </w:r>
      <w:r>
        <w:t xml:space="preserve"> seem like the bottom line, it ignores the context and sequence of actions that led to a software practice being called an anti-pattern. In other words, it does not explain why an anti-pattern is a collection of highly risky, ineffective, and counterproductive steps. It is important to understand these steps as they allow creating a repeatable process to obtain a similar result, just to verify the ambiguity. The bottom line is that these steps may limit the ability to productively address the issues. Let us dive a bit deeper into </w:t>
        <w:t>the theory.</w:t>
      </w:r>
    </w:p>
    <w:p>
      <w:bookmarkStart w:id="1436" w:name="Theoretical_principles_challenge"/>
      <w:pPr>
        <w:pStyle w:val="Heading 2"/>
      </w:pPr>
      <w:r>
        <w:t>Theoretica</w:t>
      </w:r>
      <w:r>
        <w:rPr>
          <w:rStyle w:val="Text11"/>
        </w:rPr>
        <w:bookmarkStart w:id="1437" w:name="_idTextAnchor486"/>
        <w:t/>
        <w:bookmarkEnd w:id="1437"/>
      </w:r>
      <w:r>
        <w:t>l principles challenges</w:t>
      </w:r>
      <w:bookmarkEnd w:id="1436"/>
    </w:p>
    <w:p>
      <w:pPr>
        <w:pStyle w:val="Normal"/>
      </w:pPr>
      <w:r>
        <w:t>Anti-patterns can naturally</w:t>
      </w:r>
      <w:r>
        <w:rPr>
          <w:rStyle w:val="Text12"/>
        </w:rPr>
        <w:bookmarkStart w:id="1438" w:name="_idIndexMarker578"/>
        <w:t/>
        <w:bookmarkEnd w:id="1438"/>
      </w:r>
      <w:r>
        <w:t xml:space="preserve"> appear during software development due to multiple reasons. They may be due to a shift in business logic, technology migration, or missing information. The fact remains that anti-patterns do occur and, simply put, can be part of the development process due to team size, communication issues, </w:t>
        <w:t>and more.</w:t>
      </w:r>
    </w:p>
    <w:p>
      <w:pPr>
        <w:pStyle w:val="Normal"/>
      </w:pPr>
      <w:r>
        <w:t xml:space="preserve">The key question is how to identify them. In </w:t>
      </w:r>
      <w:hyperlink w:anchor="_idTextAnchor016">
        <w:r>
          <w:rPr>
            <w:rStyle w:val="Text7"/>
          </w:rPr>
          <w:t>Chapter 1</w:t>
        </w:r>
      </w:hyperlink>
      <w:r>
        <w:t xml:space="preserve">, </w:t>
      </w:r>
      <w:r>
        <w:rPr>
          <w:rStyle w:val="Text1"/>
        </w:rPr>
        <w:t>Getting into Software Design Patterns</w:t>
      </w:r>
      <w:r>
        <w:t>, we touched on the negative impact of violating the APIE and SOLID design principles; this can be a symptom that can be a signal to consider a source code refactoring response. Another</w:t>
      </w:r>
      <w:r>
        <w:rPr>
          <w:rStyle w:val="Text12"/>
        </w:rPr>
        <w:bookmarkStart w:id="1439" w:name="_idIndexMarker579"/>
        <w:t/>
        <w:bookmarkEnd w:id="1439"/>
      </w:r>
      <w:r>
        <w:t xml:space="preserve"> phenomenon would be not respecting the </w:t>
      </w:r>
      <w:r>
        <w:rPr>
          <w:rStyle w:val="Text3"/>
        </w:rPr>
        <w:t>CAP</w:t>
      </w:r>
      <w:r>
        <w:t xml:space="preserve"> theorem (</w:t>
      </w:r>
      <w:r>
        <w:rPr>
          <w:rStyle w:val="Text3"/>
        </w:rPr>
        <w:t>Consistency</w:t>
      </w:r>
      <w:r>
        <w:t xml:space="preserve">, </w:t>
      </w:r>
      <w:r>
        <w:rPr>
          <w:rStyle w:val="Text3"/>
        </w:rPr>
        <w:t>Availability</w:t>
      </w:r>
      <w:r>
        <w:t xml:space="preserve">, and </w:t>
      </w:r>
      <w:r>
        <w:rPr>
          <w:rStyle w:val="Text3"/>
        </w:rPr>
        <w:t>Partition tolerance</w:t>
      </w:r>
      <w:r>
        <w:t xml:space="preserve">). Development time may have been invested in trying to achieve all three properties at the same time, which is impossible. Such attempts could be seen as a strong signal to rethink the </w:t>
        <w:t>development strategies.</w:t>
      </w:r>
    </w:p>
    <w:p>
      <w:pPr>
        <w:pStyle w:val="Normal"/>
      </w:pPr>
      <w:r>
        <w:t xml:space="preserve">Although the principles of APIE and SOLID tend to be considered common knowledge, the truth is different, especially in the area of creating agile approaches and completing tasks. Development can tend to create continuous technical debt. The word </w:t>
      </w:r>
      <w:r>
        <w:rPr>
          <w:rStyle w:val="Text1"/>
        </w:rPr>
        <w:t>continuous</w:t>
      </w:r>
      <w:r>
        <w:t xml:space="preserve"> is quite important because the accumulation</w:t>
      </w:r>
      <w:r>
        <w:rPr>
          <w:rStyle w:val="Text12"/>
        </w:rPr>
        <w:bookmarkStart w:id="1440" w:name="_idIndexMarker580"/>
        <w:t/>
        <w:bookmarkEnd w:id="1440"/>
      </w:r>
      <w:r>
        <w:t xml:space="preserve"> of such debt may lead to very </w:t>
        <w:t>unpleasant consequences.</w:t>
      </w:r>
    </w:p>
    <w:p>
      <w:bookmarkStart w:id="1441" w:name="Collecting_technical_debt_as_a_b"/>
      <w:pPr>
        <w:pStyle w:val="Heading 2"/>
      </w:pPr>
      <w:r>
        <w:rPr>
          <w:rStyle w:val="Text11"/>
        </w:rPr>
        <w:bookmarkStart w:id="1442" w:name="_idTextAnchor487"/>
        <w:t/>
        <w:bookmarkEnd w:id="1442"/>
      </w:r>
      <w:r>
        <w:t>Collecting technical debt as a bottleneck</w:t>
      </w:r>
      <w:bookmarkEnd w:id="1441"/>
    </w:p>
    <w:p>
      <w:pPr>
        <w:pStyle w:val="Normal"/>
      </w:pPr>
      <w:r>
        <w:t>Technical debt</w:t>
      </w:r>
      <w:r>
        <w:rPr>
          <w:rStyle w:val="Text12"/>
        </w:rPr>
        <w:bookmarkStart w:id="1443" w:name="_idIndexMarker581"/>
        <w:t/>
        <w:bookmarkEnd w:id="1443"/>
      </w:r>
      <w:r>
        <w:t xml:space="preserve"> is an interesting </w:t>
      </w:r>
      <w:r>
        <w:rPr>
          <w:rStyle w:val="Text12"/>
        </w:rPr>
        <w:bookmarkStart w:id="1444" w:name="_idIndexMarker582"/>
        <w:t/>
        <w:bookmarkEnd w:id="1444"/>
      </w:r>
      <w:r>
        <w:t xml:space="preserve">concept because it requires the context of the software application and its goal in order to understand it. Technical debt contains some properties that may not be obvious at first glance, but may lead to a serious application bottleneck. Let’s imagine a vehicle production line as a collection of multiple processes running under various dynamics in parallel. The production line should deliver the expected result in the form of a vehicle. If there were an accumulation of bottlenecks, though, the result would not be achieved. This abstraction of a vehicle production line is quite simple, but putting it into the context of running software may be more difficult, as software relies on underlying technologies, platforms, </w:t>
        <w:t>and hardware.</w:t>
      </w:r>
    </w:p>
    <w:p>
      <w:pPr>
        <w:pStyle w:val="Normal"/>
      </w:pPr>
      <w:r>
        <w:t xml:space="preserve">The Java platform comes with some caveats that must be accounted for. Basically, the rule is that the developer respects the platform and the platform does its best to serve a </w:t>
        <w:t>running software.</w:t>
      </w:r>
    </w:p>
    <w:p>
      <w:bookmarkStart w:id="1445" w:name="Inappropriately_squeezing_the_ca"/>
      <w:pPr>
        <w:pStyle w:val="Heading 2"/>
      </w:pPr>
      <w:r>
        <w:rPr>
          <w:rStyle w:val="Text11"/>
        </w:rPr>
        <w:bookmarkStart w:id="1446" w:name="_idTextAnchor488"/>
        <w:t/>
        <w:bookmarkEnd w:id="1446"/>
      </w:r>
      <w:r>
        <w:t>Inappropriately squeezing the capabilities of the Java platform</w:t>
      </w:r>
      <w:bookmarkEnd w:id="1445"/>
    </w:p>
    <w:p>
      <w:pPr>
        <w:pStyle w:val="Normal"/>
      </w:pPr>
      <w:r>
        <w:t xml:space="preserve">In </w:t>
      </w:r>
      <w:hyperlink w:anchor="_idTextAnchor037">
        <w:r>
          <w:rPr>
            <w:rStyle w:val="Text7"/>
          </w:rPr>
          <w:t>Chapter 2</w:t>
        </w:r>
      </w:hyperlink>
      <w:r>
        <w:t xml:space="preserve">, </w:t>
      </w:r>
      <w:r>
        <w:rPr>
          <w:rStyle w:val="Text1"/>
        </w:rPr>
        <w:t>Discovering the Java Platform for Design Patterns</w:t>
      </w:r>
      <w:r>
        <w:t>, we touched on important topics such as types</w:t>
      </w:r>
      <w:r>
        <w:rPr>
          <w:rStyle w:val="Text12"/>
        </w:rPr>
        <w:bookmarkStart w:id="1447" w:name="_idIndexMarker583"/>
        <w:t/>
        <w:bookmarkEnd w:id="1447"/>
      </w:r>
      <w:r>
        <w:t xml:space="preserve"> and memory models; not accounting for these may be considered an anti-pattern. As a reminder of the multi-threaded nature of the Java platform, we can mention the Java memory model, which guarantees the visibility of values to the application in a multi-threaded environment. Another thing that may turn into an anti-pattern is a garbage collection algorithm running in a separate thread alongside the main application execution thread. Because a Java application works with the final allocated memory space (the heap), the garbage collector tries to ensure that there is still an appropriate amount of heap memory available </w:t>
        <w:t>for use.</w:t>
      </w:r>
    </w:p>
    <w:p>
      <w:pPr>
        <w:pStyle w:val="Normal"/>
      </w:pPr>
      <w:r>
        <w:t xml:space="preserve">The acquired knowledge helps us avoid one of the most common misconceptions relating to any anti-pattern: </w:t>
      </w:r>
      <w:r>
        <w:rPr>
          <w:rStyle w:val="Text3"/>
        </w:rPr>
        <w:t>unwanted autoboxing</w:t>
      </w:r>
      <w:r>
        <w:t xml:space="preserve">, or the automatic conversion performed by the compiler between primitive types and the </w:t>
        <w:t>wrapper classes.</w:t>
      </w:r>
    </w:p>
    <w:p>
      <w:pPr>
        <w:pStyle w:val="Normal"/>
      </w:pPr>
      <w:r>
        <w:t>The impact of autoboxing</w:t>
      </w:r>
      <w:r>
        <w:rPr>
          <w:rStyle w:val="Text12"/>
        </w:rPr>
        <w:bookmarkStart w:id="1448" w:name="_idIndexMarker584"/>
        <w:t/>
        <w:bookmarkEnd w:id="1448"/>
      </w:r>
      <w:r>
        <w:t xml:space="preserve"> is not visible at first glance</w:t>
      </w:r>
      <w:r>
        <w:rPr>
          <w:rStyle w:val="Text12"/>
        </w:rPr>
        <w:bookmarkStart w:id="1449" w:name="_idIndexMarker585"/>
        <w:t/>
        <w:bookmarkEnd w:id="1449"/>
      </w:r>
      <w:r>
        <w:t xml:space="preserve"> and may go unnoticed until your application faces a critical load. Let us look at aggregating sensor values, where each sensor value needs to be validated to identify an alarm. The alarm is caused, of course, by the occurrence of a critical value. The alarm system starts multiple threads in parallel to verify the delivered values (</w:t>
      </w:r>
      <w:r>
        <w:rPr>
          <w:rStyle w:val="Text1"/>
        </w:rPr>
        <w:t>Example 7.1</w:t>
      </w:r>
      <w:r>
        <w:t>):</w:t>
      </w:r>
    </w:p>
    <w:p>
      <w:pPr>
        <w:pStyle w:val="Para 04"/>
      </w:pPr>
      <w:r>
        <w:t xml:space="preserve"/>
        <w:br w:clear="none"/>
        <w:t xml:space="preserve">record Sensor(int value) {}</w:t>
        <w:br w:clear="none"/>
        <w:t xml:space="preserve">class SensorAlarmWorker implements Runnable {</w:t>
        <w:br w:clear="none"/>
        <w:t xml:space="preserve">    ...</w:t>
        <w:br w:clear="none"/>
        <w:t xml:space="preserve">    @Override</w:t>
        <w:br w:clear="none"/>
        <w:t xml:space="preserve">    public void run() {</w:t>
        <w:br w:clear="none"/>
        <w:t xml:space="preserve">        ....</w:t>
        <w:br w:clear="none"/>
        <w:t xml:space="preserve">        while (active) {</w:t>
        <w:br w:clear="none"/>
        <w:t xml:space="preserve">            ..</w:t>
        <w:br w:clear="none"/>
        <w:t xml:space="preserve">            Collection&lt;Sensor&gt; set = provider.values();</w:t>
        <w:br w:clear="none"/>
        <w:t xml:space="preserve">            for (Sensor e : set) {</w:t>
        <w:br w:clear="none"/>
        <w:t xml:space="preserve">                SensorAlarmSystemUtil.evaluateAlarm</w:t>
        <w:br w:clear="none"/>
        <w:t xml:space="preserve">                  (provider, e.value(), measurementCount);}</w:t>
        <w:br w:clear="none"/>
        <w:t xml:space="preserve">            ...</w:t>
        <w:br w:clear="none"/>
        <w:t xml:space="preserve">       }</w:t>
        <w:br w:clear="none"/>
        <w:t xml:space="preserve">    }</w:t>
        <w:br w:clear="none"/>
        <w:t xml:space="preserve">}</w:t>
        <w:br w:clear="none"/>
      </w:r>
    </w:p>
    <w:p>
      <w:pPr>
        <w:pStyle w:val="Normal"/>
      </w:pPr>
      <w:r>
        <w:t>Example 7.1 – The SensorAlarmWorker instance attempts to identify a warning signal by reading the Sensor instance value</w:t>
      </w:r>
    </w:p>
    <w:p>
      <w:pPr>
        <w:pStyle w:val="Normal"/>
      </w:pPr>
      <w:r>
        <w:t>A vehicle sensor alarm system obviously has to analyze a huge amount of data delivered by its various sensors in order to identify a critical signal. An autoboxing issue tends to be very noticeable as it causes</w:t>
      </w:r>
      <w:r>
        <w:rPr>
          <w:rStyle w:val="Text12"/>
        </w:rPr>
        <w:bookmarkStart w:id="1450" w:name="_idIndexMarker586"/>
        <w:t/>
        <w:bookmarkEnd w:id="1450"/>
      </w:r>
      <w:r>
        <w:t xml:space="preserve"> intensive and non-deterministic garbage collection (</w:t>
      </w:r>
      <w:r>
        <w:rPr>
          <w:rStyle w:val="Text1"/>
        </w:rPr>
        <w:t>Figure 7</w:t>
        <w:t>.1</w:t>
      </w:r>
      <w:r>
        <w:t>):</w:t>
      </w:r>
    </w:p>
    <w:p>
      <w:bookmarkStart w:id="1451" w:name="_idContainer09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00500"/>
            <wp:effectExtent l="0" r="0" t="0" b="0"/>
            <wp:wrapTopAndBottom/>
            <wp:docPr id="80" name="B18884_07_01.jpg" descr="Figure 7.1 – The intensive garbage collection causes noticeable delays"/>
            <wp:cNvGraphicFramePr>
              <a:graphicFrameLocks noChangeAspect="1"/>
            </wp:cNvGraphicFramePr>
            <a:graphic>
              <a:graphicData uri="http://schemas.openxmlformats.org/drawingml/2006/picture">
                <pic:pic>
                  <pic:nvPicPr>
                    <pic:cNvPr id="0" name="B18884_07_01.jpg" descr="Figure 7.1 – The intensive garbage collection causes noticeable delays"/>
                    <pic:cNvPicPr/>
                  </pic:nvPicPr>
                  <pic:blipFill>
                    <a:blip r:embed="rId84"/>
                    <a:stretch>
                      <a:fillRect/>
                    </a:stretch>
                  </pic:blipFill>
                  <pic:spPr>
                    <a:xfrm>
                      <a:off x="0" y="0"/>
                      <a:ext cx="5943600" cy="4000500"/>
                    </a:xfrm>
                    <a:prstGeom prst="rect">
                      <a:avLst/>
                    </a:prstGeom>
                  </pic:spPr>
                </pic:pic>
              </a:graphicData>
            </a:graphic>
          </wp:anchor>
        </w:drawing>
        <w:t xml:space="preserve"> </w:t>
      </w:r>
      <w:bookmarkEnd w:id="1451"/>
    </w:p>
    <w:p>
      <w:pPr>
        <w:pStyle w:val="Normal"/>
      </w:pPr>
      <w:r>
        <w:t>Figure 7.1 – The intensive garbage collection causes noticeable delays</w:t>
      </w:r>
    </w:p>
    <w:p>
      <w:pPr>
        <w:pStyle w:val="Normal"/>
      </w:pPr>
      <w:r>
        <w:t xml:space="preserve">Although the root cause of the garbage collection seems to be resolved, it may appear unexpectedly. </w:t>
      </w:r>
      <w:r>
        <w:rPr>
          <w:rStyle w:val="Text1"/>
        </w:rPr>
        <w:t>Example 7.1</w:t>
      </w:r>
      <w:r>
        <w:t xml:space="preserve"> introduces the </w:t>
      </w:r>
      <w:r>
        <w:rPr>
          <w:rStyle w:val="Text0"/>
        </w:rPr>
        <w:t>Sensor</w:t>
      </w:r>
      <w:r>
        <w:t xml:space="preserve"> record class, holding an integer value as a primitive </w:t>
      </w:r>
      <w:r>
        <w:rPr>
          <w:rStyle w:val="Text0"/>
        </w:rPr>
        <w:t>int</w:t>
      </w:r>
      <w:r>
        <w:t xml:space="preserve"> type. The problem becomes apparent when the value of the primitive type is autoboxed while passing it to the </w:t>
      </w:r>
      <w:r>
        <w:rPr>
          <w:rStyle w:val="Text0"/>
        </w:rPr>
        <w:t>evaluateAlarm</w:t>
      </w:r>
      <w:r>
        <w:t xml:space="preserve"> method, which requires the use of the </w:t>
      </w:r>
      <w:r>
        <w:rPr>
          <w:rStyle w:val="Text0"/>
        </w:rPr>
        <w:t>Integer</w:t>
      </w:r>
      <w:r>
        <w:t xml:space="preserve"> wrapper class. Let us do a one-line correction to the </w:t>
      </w:r>
      <w:r>
        <w:rPr>
          <w:rStyle w:val="Text0"/>
        </w:rPr>
        <w:t>Sensor</w:t>
      </w:r>
      <w:r>
        <w:t xml:space="preserve"> value type (</w:t>
      </w:r>
      <w:r>
        <w:rPr>
          <w:rStyle w:val="Text1"/>
        </w:rPr>
        <w:t>Example 7.2</w:t>
      </w:r>
      <w:r>
        <w:t>):</w:t>
      </w:r>
    </w:p>
    <w:p>
      <w:pPr>
        <w:pStyle w:val="Para 04"/>
      </w:pPr>
      <w:r>
        <w:t xml:space="preserve"/>
        <w:br w:clear="none"/>
        <w:t xml:space="preserve">....</w:t>
        <w:br w:clear="none"/>
        <w:t xml:space="preserve">static void evaluateAlarm(Map&lt;Integer, Sensor&gt; storage,</w:t>
        <w:br w:clear="none"/>
        <w:t xml:space="preserve">    Integer criticalValue, long measurementNumber) {</w:t>
        <w:br w:clear="none"/>
        <w:t xml:space="preserve">...</w:t>
        <w:br w:clear="none"/>
        <w:t xml:space="preserve">record Sensor(Integer value) {}</w:t>
        <w:br w:clear="none"/>
      </w:r>
    </w:p>
    <w:p>
      <w:pPr>
        <w:pStyle w:val="Normal"/>
      </w:pPr>
      <w:r>
        <w:t>Example 7.2 – The Sensor field value is changed to the Integer type and corresponds with the method input type</w:t>
      </w:r>
    </w:p>
    <w:p>
      <w:pPr>
        <w:pStyle w:val="Normal"/>
      </w:pPr>
      <w:r>
        <w:t xml:space="preserve">This change has quite a significant impact on the whole application, causing very limited occurrences of garbage collection. In other words, eliminating unwanted delays due to stop-the-world events, as we learned in </w:t>
      </w:r>
      <w:hyperlink w:anchor="_idTextAnchor037">
        <w:r>
          <w:rPr>
            <w:rStyle w:val="Text7"/>
          </w:rPr>
          <w:t>Chapter 2</w:t>
        </w:r>
      </w:hyperlink>
      <w:r>
        <w:rPr>
          <w:rStyle w:val="Text1"/>
        </w:rPr>
        <w:t>,</w:t>
      </w:r>
      <w:r>
        <w:t xml:space="preserve"> </w:t>
      </w:r>
      <w:r>
        <w:rPr>
          <w:rStyle w:val="Text1"/>
        </w:rPr>
        <w:t>Discovering the Java Platform for Design Patterns</w:t>
      </w:r>
      <w:r>
        <w:t xml:space="preserve"> (</w:t>
      </w:r>
      <w:r>
        <w:rPr>
          <w:rStyle w:val="Text1"/>
        </w:rPr>
        <w:t>Figure 7</w:t>
        <w:t>.2</w:t>
      </w:r>
      <w:r>
        <w:t xml:space="preserve">), speeds up the </w:t>
        <w:t>entire application:</w:t>
      </w:r>
    </w:p>
    <w:p>
      <w:bookmarkStart w:id="1452" w:name="_idContainer1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65600"/>
            <wp:effectExtent l="0" r="0" t="0" b="0"/>
            <wp:wrapTopAndBottom/>
            <wp:docPr id="81" name="B18884_07_02.jpg" descr="Figure 7.2 – Garbage collection pressure disappeared because the application didn’t create unnecessary short-living objects"/>
            <wp:cNvGraphicFramePr>
              <a:graphicFrameLocks noChangeAspect="1"/>
            </wp:cNvGraphicFramePr>
            <a:graphic>
              <a:graphicData uri="http://schemas.openxmlformats.org/drawingml/2006/picture">
                <pic:pic>
                  <pic:nvPicPr>
                    <pic:cNvPr id="0" name="B18884_07_02.jpg" descr="Figure 7.2 – Garbage collection pressure disappeared because the application didn’t create unnecessary short-living objects"/>
                    <pic:cNvPicPr/>
                  </pic:nvPicPr>
                  <pic:blipFill>
                    <a:blip r:embed="rId85"/>
                    <a:stretch>
                      <a:fillRect/>
                    </a:stretch>
                  </pic:blipFill>
                  <pic:spPr>
                    <a:xfrm>
                      <a:off x="0" y="0"/>
                      <a:ext cx="5943600" cy="4165600"/>
                    </a:xfrm>
                    <a:prstGeom prst="rect">
                      <a:avLst/>
                    </a:prstGeom>
                  </pic:spPr>
                </pic:pic>
              </a:graphicData>
            </a:graphic>
          </wp:anchor>
        </w:drawing>
        <w:t xml:space="preserve"> </w:t>
      </w:r>
      <w:bookmarkEnd w:id="1452"/>
    </w:p>
    <w:p>
      <w:pPr>
        <w:pStyle w:val="Normal"/>
      </w:pPr>
      <w:r>
        <w:t>Figure 7.2 – Garbage collection pressure disappeared because the application didn’t create unnecessary short-living objects</w:t>
      </w:r>
    </w:p>
    <w:p>
      <w:pPr>
        <w:pStyle w:val="Normal"/>
      </w:pPr>
      <w:r>
        <w:t>Autoboxing</w:t>
      </w:r>
      <w:r>
        <w:rPr>
          <w:rStyle w:val="Text12"/>
        </w:rPr>
        <w:bookmarkStart w:id="1453" w:name="_idIndexMarker587"/>
        <w:t/>
        <w:bookmarkEnd w:id="1453"/>
      </w:r>
      <w:r>
        <w:t xml:space="preserve"> may sometimes be identified through code reviews, which play an essential role in removing the code </w:t>
        <w:t>smell anti-pattern.</w:t>
      </w:r>
    </w:p>
    <w:p>
      <w:pPr>
        <w:pStyle w:val="Normal"/>
      </w:pPr>
      <w:r>
        <w:t>The Java platform</w:t>
      </w:r>
      <w:r>
        <w:rPr>
          <w:rStyle w:val="Text12"/>
        </w:rPr>
        <w:bookmarkStart w:id="1454" w:name="_idIndexMarker588"/>
        <w:t/>
        <w:bookmarkEnd w:id="1454"/>
      </w:r>
      <w:r>
        <w:t xml:space="preserve"> contains many useful tools, and using them incorrectly can result in an unwanted state. Let’s look at some of these tools in the </w:t>
        <w:t>next section.</w:t>
      </w:r>
    </w:p>
    <w:p>
      <w:bookmarkStart w:id="1455" w:name="Selecting_the_right_tool"/>
      <w:pPr>
        <w:pStyle w:val="Heading 2"/>
      </w:pPr>
      <w:r>
        <w:rPr>
          <w:rStyle w:val="Text11"/>
        </w:rPr>
        <w:bookmarkStart w:id="1456" w:name="_idTextAnchor489"/>
        <w:t/>
        <w:bookmarkEnd w:id="1456"/>
      </w:r>
      <w:r>
        <w:t>Selecting the right tool</w:t>
      </w:r>
      <w:bookmarkEnd w:id="1455"/>
    </w:p>
    <w:p>
      <w:pPr>
        <w:pStyle w:val="Normal"/>
      </w:pPr>
      <w:r>
        <w:t>The next example</w:t>
      </w:r>
      <w:r>
        <w:rPr>
          <w:rStyle w:val="Text12"/>
        </w:rPr>
        <w:bookmarkStart w:id="1457" w:name="_idIndexMarker589"/>
        <w:t/>
        <w:bookmarkEnd w:id="1457"/>
      </w:r>
      <w:r>
        <w:t xml:space="preserve"> may seem, at first glance, far from being a code smell. The Java platform contains very useful tools that can serve an application well if they are properly selected and used. A good example of the importance of careful selection is presented by the collection framework. </w:t>
      </w:r>
      <w:hyperlink w:anchor="_idTextAnchor037">
        <w:r>
          <w:rPr>
            <w:rStyle w:val="Text7"/>
          </w:rPr>
          <w:t>Chapter 2</w:t>
        </w:r>
      </w:hyperlink>
      <w:r>
        <w:t xml:space="preserve">, </w:t>
      </w:r>
      <w:r>
        <w:rPr>
          <w:rStyle w:val="Text1"/>
        </w:rPr>
        <w:t>Discovering the Java Platform for Design Patterns</w:t>
      </w:r>
      <w:r>
        <w:t>, reviewed different aspects of commonly used collection types. This led us to see how a wrong collection selection may result in a bottleneck due to the consumption of underlying resources. This kind of issue may not be obvious with a small data amount but emerges under bigger loads and hits very</w:t>
      </w:r>
      <w:r>
        <w:rPr>
          <w:rStyle w:val="Text12"/>
        </w:rPr>
        <w:bookmarkStart w:id="1458" w:name="_idIndexMarker590"/>
        <w:t/>
        <w:bookmarkEnd w:id="1458"/>
      </w:r>
      <w:r>
        <w:t xml:space="preserve"> specific parts</w:t>
      </w:r>
      <w:r>
        <w:rPr>
          <w:rStyle w:val="Text12"/>
        </w:rPr>
        <w:bookmarkStart w:id="1459" w:name="_idIndexMarker591"/>
        <w:t/>
        <w:bookmarkEnd w:id="1459"/>
      </w:r>
      <w:r>
        <w:t xml:space="preserve"> of an application. This phenomenon can be called the </w:t>
      </w:r>
      <w:r>
        <w:rPr>
          <w:rStyle w:val="Text3"/>
        </w:rPr>
        <w:t>busy method</w:t>
      </w:r>
      <w:r>
        <w:t xml:space="preserve">, or </w:t>
      </w:r>
      <w:r>
        <w:rPr>
          <w:rStyle w:val="Text3"/>
        </w:rPr>
        <w:t>hot method</w:t>
      </w:r>
      <w:r>
        <w:t xml:space="preserve"> (</w:t>
      </w:r>
      <w:r>
        <w:rPr>
          <w:rStyle w:val="Text1"/>
        </w:rPr>
        <w:t>Figure 7</w:t>
        <w:t>.3</w:t>
      </w:r>
      <w:r>
        <w:t>):</w:t>
      </w:r>
    </w:p>
    <w:p>
      <w:bookmarkStart w:id="1460" w:name="_idContainer1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11300"/>
            <wp:effectExtent l="0" r="0" t="0" b="0"/>
            <wp:wrapTopAndBottom/>
            <wp:docPr id="82" name="B18884_07_03.jpg" descr="Figure 7.3 – The computation time is limited by busy method execution"/>
            <wp:cNvGraphicFramePr>
              <a:graphicFrameLocks noChangeAspect="1"/>
            </wp:cNvGraphicFramePr>
            <a:graphic>
              <a:graphicData uri="http://schemas.openxmlformats.org/drawingml/2006/picture">
                <pic:pic>
                  <pic:nvPicPr>
                    <pic:cNvPr id="0" name="B18884_07_03.jpg" descr="Figure 7.3 – The computation time is limited by busy method execution"/>
                    <pic:cNvPicPr/>
                  </pic:nvPicPr>
                  <pic:blipFill>
                    <a:blip r:embed="rId86"/>
                    <a:stretch>
                      <a:fillRect/>
                    </a:stretch>
                  </pic:blipFill>
                  <pic:spPr>
                    <a:xfrm>
                      <a:off x="0" y="0"/>
                      <a:ext cx="5943600" cy="1511300"/>
                    </a:xfrm>
                    <a:prstGeom prst="rect">
                      <a:avLst/>
                    </a:prstGeom>
                  </pic:spPr>
                </pic:pic>
              </a:graphicData>
            </a:graphic>
          </wp:anchor>
        </w:drawing>
        <w:t xml:space="preserve"> </w:t>
      </w:r>
      <w:bookmarkEnd w:id="1460"/>
    </w:p>
    <w:p>
      <w:pPr>
        <w:pStyle w:val="Normal"/>
      </w:pPr>
      <w:r>
        <w:t>Figure 7.3 – The computation time is limited by busy method execution</w:t>
      </w:r>
    </w:p>
    <w:p>
      <w:pPr>
        <w:pStyle w:val="Normal"/>
      </w:pPr>
      <w:r>
        <w:t>Here the computation work of the application</w:t>
      </w:r>
      <w:r>
        <w:rPr>
          <w:rStyle w:val="Text12"/>
        </w:rPr>
        <w:bookmarkStart w:id="1461" w:name="_idIndexMarker592"/>
        <w:t/>
        <w:bookmarkEnd w:id="1461"/>
      </w:r>
      <w:r>
        <w:t xml:space="preserve"> is centralized with one extremely busy method execution. </w:t>
      </w:r>
      <w:r>
        <w:rPr>
          <w:rStyle w:val="Text3"/>
        </w:rPr>
        <w:t>Java Flight Recorder</w:t>
      </w:r>
      <w:r>
        <w:t xml:space="preserve"> (</w:t>
      </w:r>
      <w:r>
        <w:rPr>
          <w:rStyle w:val="Text3"/>
        </w:rPr>
        <w:t>JFR</w:t>
      </w:r>
      <w:r>
        <w:t xml:space="preserve">) has highlighted the issue. The fix became trivial because it rethought the use of the collection type. More specifically, it took the approach of accessing stored elements and replacing the </w:t>
      </w:r>
      <w:r>
        <w:rPr>
          <w:rStyle w:val="Text0"/>
        </w:rPr>
        <w:t>O(n)</w:t>
      </w:r>
      <w:r>
        <w:t xml:space="preserve"> time complexity for </w:t>
      </w:r>
      <w:r>
        <w:rPr>
          <w:rStyle w:val="Text0"/>
        </w:rPr>
        <w:t>ArrayList</w:t>
      </w:r>
      <w:r>
        <w:t xml:space="preserve"> with the </w:t>
      </w:r>
      <w:r>
        <w:rPr>
          <w:rStyle w:val="Text0"/>
        </w:rPr>
        <w:t>O(1)</w:t>
      </w:r>
      <w:r>
        <w:t xml:space="preserve"> time complexity for </w:t>
      </w:r>
      <w:r>
        <w:rPr>
          <w:rStyle w:val="Text0"/>
        </w:rPr>
        <w:t>HashSet</w:t>
      </w:r>
      <w:r>
        <w:t xml:space="preserve"> instances (</w:t>
      </w:r>
      <w:r>
        <w:rPr>
          <w:rStyle w:val="Text1"/>
        </w:rPr>
        <w:t>Figure 7</w:t>
        <w:t>.4</w:t>
      </w:r>
      <w:r>
        <w:t>):</w:t>
      </w:r>
    </w:p>
    <w:p>
      <w:bookmarkStart w:id="1462" w:name="_idContainer1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83" name="B18884_07_04.jpg" descr="Figure 7.4 – The collection exchange leads to the desired computation work distribution"/>
            <wp:cNvGraphicFramePr>
              <a:graphicFrameLocks noChangeAspect="1"/>
            </wp:cNvGraphicFramePr>
            <a:graphic>
              <a:graphicData uri="http://schemas.openxmlformats.org/drawingml/2006/picture">
                <pic:pic>
                  <pic:nvPicPr>
                    <pic:cNvPr id="0" name="B18884_07_04.jpg" descr="Figure 7.4 – The collection exchange leads to the desired computation work distribution"/>
                    <pic:cNvPicPr/>
                  </pic:nvPicPr>
                  <pic:blipFill>
                    <a:blip r:embed="rId87"/>
                    <a:stretch>
                      <a:fillRect/>
                    </a:stretch>
                  </pic:blipFill>
                  <pic:spPr>
                    <a:xfrm>
                      <a:off x="0" y="0"/>
                      <a:ext cx="5943600" cy="1536700"/>
                    </a:xfrm>
                    <a:prstGeom prst="rect">
                      <a:avLst/>
                    </a:prstGeom>
                  </pic:spPr>
                </pic:pic>
              </a:graphicData>
            </a:graphic>
          </wp:anchor>
        </w:drawing>
        <w:t xml:space="preserve"> </w:t>
      </w:r>
      <w:bookmarkEnd w:id="1462"/>
    </w:p>
    <w:p>
      <w:pPr>
        <w:pStyle w:val="Normal"/>
      </w:pPr>
      <w:r>
        <w:t>Figure 7.4 – The collection exchange leads to the desired computation work distribution</w:t>
      </w:r>
    </w:p>
    <w:p>
      <w:pPr>
        <w:pStyle w:val="Normal"/>
      </w:pPr>
      <w:r>
        <w:t xml:space="preserve">The correction results in bigger application throughput, which would be desirable for a vehicle data analyzer that attempts to evaluate collected data on </w:t>
        <w:t>a journey.</w:t>
      </w:r>
    </w:p>
    <w:p>
      <w:pPr>
        <w:pStyle w:val="Normal"/>
      </w:pPr>
      <w:r>
        <w:t>Although the code smell</w:t>
      </w:r>
      <w:r>
        <w:rPr>
          <w:rStyle w:val="Text12"/>
        </w:rPr>
        <w:bookmarkStart w:id="1463" w:name="_idIndexMarker593"/>
        <w:t/>
        <w:bookmarkEnd w:id="1463"/>
      </w:r>
      <w:r>
        <w:t xml:space="preserve"> was not obvious, it was found because we used the right tool. Let’s summarize what we can take from the </w:t>
        <w:t>previous sections.</w:t>
      </w:r>
    </w:p>
    <w:p>
      <w:bookmarkStart w:id="1464" w:name="Conclusion_of_the_code_smell_ant"/>
      <w:pPr>
        <w:pStyle w:val="Heading 2"/>
      </w:pPr>
      <w:r>
        <w:rPr>
          <w:rStyle w:val="Text11"/>
        </w:rPr>
        <w:bookmarkStart w:id="1465" w:name="_idTextAnchor490"/>
        <w:t/>
        <w:bookmarkEnd w:id="1465"/>
      </w:r>
      <w:r>
        <w:t>Conclusion of the code smell anti-pattern</w:t>
      </w:r>
      <w:bookmarkEnd w:id="1464"/>
    </w:p>
    <w:p>
      <w:pPr>
        <w:pStyle w:val="Normal"/>
      </w:pPr>
      <w:r>
        <w:t>In this chapter, we discovered that any attempt</w:t>
      </w:r>
      <w:r>
        <w:rPr>
          <w:rStyle w:val="Text12"/>
        </w:rPr>
        <w:bookmarkStart w:id="1466" w:name="_idIndexMarker594"/>
        <w:t/>
        <w:bookmarkEnd w:id="1466"/>
      </w:r>
      <w:r>
        <w:t xml:space="preserve"> to challenge theoretical principles</w:t>
      </w:r>
      <w:r>
        <w:rPr>
          <w:rStyle w:val="Text12"/>
        </w:rPr>
        <w:bookmarkStart w:id="1467" w:name="_idIndexMarker595"/>
        <w:t/>
        <w:bookmarkEnd w:id="1467"/>
      </w:r>
      <w:r>
        <w:t xml:space="preserve"> leads to an anti-pattern known as a </w:t>
        <w:t>code smell.</w:t>
      </w:r>
    </w:p>
    <w:p>
      <w:pPr>
        <w:pStyle w:val="Normal"/>
      </w:pPr>
      <w:r>
        <w:t>We reviewed a case where unknown code smells posed a threat to an application’s goals. We talked about how each bottleneck needs to be understood in its context before we try to solve it. Removing such bottlenecks without understanding the important details may result in another anti-pattern and a never-ending cycle of refactoring, as the presented examples showed (</w:t>
      </w:r>
      <w:r>
        <w:rPr>
          <w:rStyle w:val="Text1"/>
        </w:rPr>
        <w:t>Figure 7</w:t>
        <w:t>.1</w:t>
      </w:r>
      <w:r>
        <w:t xml:space="preserve"> and </w:t>
      </w:r>
      <w:r>
        <w:rPr>
          <w:rStyle w:val="Text1"/>
        </w:rPr>
        <w:t>Figure 7</w:t>
        <w:t>.3</w:t>
      </w:r>
      <w:r>
        <w:t>).</w:t>
      </w:r>
    </w:p>
    <w:p>
      <w:pPr>
        <w:pStyle w:val="Normal"/>
      </w:pPr>
      <w:r>
        <w:t xml:space="preserve">Another counterproductive thing to do would be optimizing the code base without solving the underlying technical debt, which may result not only in questionable application throughput degradation but also </w:t>
        <w:t>unwanted behavior.</w:t>
      </w:r>
    </w:p>
    <w:p>
      <w:pPr>
        <w:pStyle w:val="Normal"/>
      </w:pPr>
      <w:r>
        <w:t xml:space="preserve">Before moving on to some of the most well-known software anti-patterns, let’s make some final considerations. Any anti-pattern can be caused by a migration where technical debts have been created, including incorrect information. Their appearance may be a side effect of incorrectly selected platform tools or a lack of awareness of the theory behind the Java programming language. Since this topic can become controversial, I'll leave you to draw your </w:t>
        <w:t>own conclusions.</w:t>
      </w:r>
    </w:p>
    <w:p>
      <w:bookmarkStart w:id="1468" w:name="Examining_typical_software_anti"/>
      <w:pPr>
        <w:pStyle w:val="Heading 1"/>
      </w:pPr>
      <w:r>
        <w:rPr>
          <w:rStyle w:val="Text11"/>
        </w:rPr>
        <w:bookmarkStart w:id="1469" w:name="_idTextAnchor491"/>
        <w:t/>
        <w:bookmarkEnd w:id="1469"/>
      </w:r>
      <w:r>
        <w:t>Examining typical software anti-patterns</w:t>
      </w:r>
      <w:bookmarkEnd w:id="1468"/>
    </w:p>
    <w:p>
      <w:pPr>
        <w:pStyle w:val="Normal"/>
      </w:pPr>
      <w:r>
        <w:t>The literature on this topic is full of different kinds</w:t>
      </w:r>
      <w:r>
        <w:rPr>
          <w:rStyle w:val="Text12"/>
        </w:rPr>
        <w:bookmarkStart w:id="1470" w:name="_idIndexMarker596"/>
        <w:t/>
        <w:bookmarkEnd w:id="1470"/>
      </w:r>
      <w:r>
        <w:t xml:space="preserve"> of anti-patterns, some of which have very funny names, even though their impact is anything but funny. Sometimes anti-patterns can be the result of a lack of discipline in providing tested, well-structured, and maintainable</w:t>
      </w:r>
      <w:r>
        <w:rPr>
          <w:rStyle w:val="Text12"/>
        </w:rPr>
        <w:bookmarkStart w:id="1471" w:name="_idIndexMarker597"/>
        <w:t/>
        <w:bookmarkEnd w:id="1471"/>
      </w:r>
      <w:r>
        <w:t xml:space="preserve"> code to colleagues. An often-used term today in this field is </w:t>
      </w:r>
      <w:r>
        <w:rPr>
          <w:rStyle w:val="Text3"/>
        </w:rPr>
        <w:t>clean code</w:t>
      </w:r>
      <w:r>
        <w:t xml:space="preserve">. The following sections will explore some common anti-patterns that can be found in code bases, more specifically in </w:t>
        <w:t>method</w:t>
      </w:r>
      <w:r>
        <w:rPr>
          <w:rStyle w:val="Text12"/>
        </w:rPr>
        <w:bookmarkStart w:id="1472" w:name="_idTextAnchor492"/>
        <w:t/>
        <w:bookmarkEnd w:id="1472"/>
      </w:r>
      <w:r>
        <w:t xml:space="preserve"> implementations.</w:t>
      </w:r>
    </w:p>
    <w:p>
      <w:bookmarkStart w:id="1473" w:name="Spaghetti_code"/>
      <w:pPr>
        <w:pStyle w:val="Heading 2"/>
      </w:pPr>
      <w:r>
        <w:rPr>
          <w:rStyle w:val="Text11"/>
        </w:rPr>
        <w:bookmarkStart w:id="1474" w:name="_idTextAnchor493"/>
        <w:t/>
        <w:bookmarkEnd w:id="1474"/>
      </w:r>
      <w:r>
        <w:t>Spaghetti code</w:t>
      </w:r>
      <w:bookmarkEnd w:id="1473"/>
    </w:p>
    <w:p>
      <w:pPr>
        <w:pStyle w:val="Normal"/>
      </w:pPr>
      <w:r>
        <w:t>Multiple factors may contribute</w:t>
      </w:r>
      <w:r>
        <w:rPr>
          <w:rStyle w:val="Text12"/>
        </w:rPr>
        <w:bookmarkStart w:id="1475" w:name="_idIndexMarker598"/>
        <w:t/>
        <w:bookmarkEnd w:id="1475"/>
      </w:r>
      <w:r>
        <w:t xml:space="preserve"> to an application code base appearing</w:t>
      </w:r>
      <w:r>
        <w:rPr>
          <w:rStyle w:val="Text12"/>
        </w:rPr>
        <w:bookmarkStart w:id="1476" w:name="_idIndexMarker599"/>
        <w:t/>
        <w:bookmarkEnd w:id="1476"/>
      </w:r>
      <w:r>
        <w:t xml:space="preserve"> very unstr</w:t>
      </w:r>
      <w:r>
        <w:rPr>
          <w:rStyle w:val="Text12"/>
        </w:rPr>
        <w:bookmarkStart w:id="1477" w:name="_idTextAnchor494"/>
        <w:t/>
        <w:bookmarkEnd w:id="1477"/>
      </w:r>
      <w:r>
        <w:t>ucture</w:t>
      </w:r>
      <w:r>
        <w:rPr>
          <w:rStyle w:val="Text12"/>
        </w:rPr>
        <w:bookmarkStart w:id="1478" w:name="_idTextAnchor495"/>
        <w:t/>
        <w:bookmarkEnd w:id="1478"/>
      </w:r>
      <w:r>
        <w:t>d: that’s the first sign of a code sm</w:t>
      </w:r>
      <w:r>
        <w:rPr>
          <w:rStyle w:val="Text12"/>
        </w:rPr>
        <w:bookmarkStart w:id="1479" w:name="_idTextAnchor496"/>
        <w:t/>
        <w:bookmarkEnd w:id="1479"/>
      </w:r>
      <w:r>
        <w:t xml:space="preserve">ell. In such cases, one of the most famous anti-patterns, </w:t>
      </w:r>
      <w:r>
        <w:rPr>
          <w:rStyle w:val="Text3"/>
        </w:rPr>
        <w:t>spaghetti code</w:t>
      </w:r>
      <w:r>
        <w:t>, tends to appear.</w:t>
      </w:r>
      <w:r>
        <w:rPr>
          <w:rStyle w:val="Text12"/>
        </w:rPr>
        <w:bookmarkStart w:id="1480" w:name="_idTextAnchor497"/>
        <w:t/>
        <w:bookmarkEnd w:id="1480"/>
      </w:r>
      <w:r>
        <w:t xml:space="preserve"> Spaghetti code may re</w:t>
      </w:r>
      <w:r>
        <w:rPr>
          <w:rStyle w:val="Text12"/>
        </w:rPr>
        <w:bookmarkStart w:id="1481" w:name="_idTextAnchor498"/>
        <w:t/>
        <w:bookmarkEnd w:id="1481"/>
      </w:r>
      <w:r>
        <w:t>main overlooked due to the fact that inte</w:t>
      </w:r>
      <w:r>
        <w:rPr>
          <w:rStyle w:val="Text12"/>
        </w:rPr>
        <w:bookmarkStart w:id="1482" w:name="_idTextAnchor499"/>
        <w:t/>
        <w:bookmarkEnd w:id="1482"/>
      </w:r>
      <w:r>
        <w:t>rfaces still remain coherent, but their implementation will contain long methods with interconnected dependencies (</w:t>
      </w:r>
      <w:r>
        <w:rPr>
          <w:rStyle w:val="Text1"/>
        </w:rPr>
        <w:t>Example 7.3</w:t>
      </w:r>
      <w:r>
        <w:t>):</w:t>
      </w:r>
    </w:p>
    <w:p>
      <w:pPr>
        <w:pStyle w:val="Para 04"/>
      </w:pPr>
      <w:r>
        <w:t xml:space="preserve"/>
        <w:br w:clear="none"/>
        <w:t xml:space="preserve">class VehicleSpaghetti {</w:t>
        <w:br w:clear="none"/>
        <w:t xml:space="preserve">    void drive(){</w:t>
        <w:br w:clear="none"/>
        <w:t xml:space="preserve">        /*</w:t>
        <w:br w:clear="none"/>
        <w:t xml:space="preserve">          around 100 lines of code</w:t>
        <w:br w:clear="none"/>
        <w:t xml:space="preserve">          heavily using the if-else construct</w:t>
        <w:br w:clear="none"/>
        <w:t xml:space="preserve">         */</w:t>
        <w:br w:clear="none"/>
        <w:t xml:space="preserve">    ...</w:t>
        <w:br w:clear="none"/>
      </w:r>
    </w:p>
    <w:p>
      <w:pPr>
        <w:pStyle w:val="Normal"/>
      </w:pPr>
      <w:r>
        <w:t>Example 7.3 – An unclear drive() method that contains logic for everything from engine control to b</w:t>
      </w:r>
      <w:r>
        <w:rPr>
          <w:rStyle w:val="Text12"/>
        </w:rPr>
        <w:bookmarkStart w:id="1483" w:name="_idTextAnchor500"/>
        <w:t/>
        <w:bookmarkEnd w:id="1483"/>
      </w:r>
      <w:r>
        <w:t>rake checks</w:t>
      </w:r>
    </w:p>
    <w:p>
      <w:pPr>
        <w:pStyle w:val="Normal"/>
      </w:pPr>
      <w:r>
        <w:t>In such a state, it is nearly impossible to extend the ap</w:t>
      </w:r>
      <w:r>
        <w:rPr>
          <w:rStyle w:val="Text12"/>
        </w:rPr>
        <w:bookmarkStart w:id="1484" w:name="_idTextAnchor501"/>
        <w:t/>
        <w:bookmarkEnd w:id="1484"/>
      </w:r>
      <w:r>
        <w:t>plication or verify its functionality. Sometimes, such code may become legacy code, which people will then use as an excuse. Such excuses will not contribute t</w:t>
      </w:r>
      <w:r>
        <w:rPr>
          <w:rStyle w:val="Text12"/>
        </w:rPr>
        <w:bookmarkStart w:id="1485" w:name="_idTextAnchor502"/>
        <w:t/>
        <w:bookmarkEnd w:id="1485"/>
      </w:r>
      <w:r>
        <w:t>o the application’s success; the solution lies</w:t>
      </w:r>
      <w:r>
        <w:rPr>
          <w:rStyle w:val="Text12"/>
        </w:rPr>
        <w:bookmarkStart w:id="1486" w:name="_idTextAnchor503"/>
        <w:t/>
        <w:bookmarkEnd w:id="1486"/>
      </w:r>
      <w:r>
        <w:t xml:space="preserve"> in refactoring and cleaning up the </w:t>
        <w:t>code base.</w:t>
      </w:r>
    </w:p>
    <w:p>
      <w:bookmarkStart w:id="1487" w:name="Cut_and_paste_programming"/>
      <w:pPr>
        <w:pStyle w:val="Heading 2"/>
      </w:pPr>
      <w:r>
        <w:rPr>
          <w:rStyle w:val="Text11"/>
        </w:rPr>
        <w:bookmarkStart w:id="1488" w:name="_idTextAnchor504"/>
        <w:t/>
        <w:bookmarkEnd w:id="1488"/>
      </w:r>
      <w:r>
        <w:t>Cut and paste programming</w:t>
      </w:r>
      <w:bookmarkEnd w:id="1487"/>
    </w:p>
    <w:p>
      <w:pPr>
        <w:pStyle w:val="Normal"/>
      </w:pPr>
      <w:r>
        <w:t>This anti-pattern is perhaps</w:t>
      </w:r>
      <w:r>
        <w:rPr>
          <w:rStyle w:val="Text12"/>
        </w:rPr>
        <w:bookmarkStart w:id="1489" w:name="_idIndexMarker600"/>
        <w:t/>
        <w:bookmarkEnd w:id="1489"/>
      </w:r>
      <w:r>
        <w:t xml:space="preserve"> another of the most </w:t>
      </w:r>
      <w:r>
        <w:rPr>
          <w:rStyle w:val="Text12"/>
        </w:rPr>
        <w:bookmarkStart w:id="1490" w:name="_idIndexMarker601"/>
        <w:t/>
        <w:bookmarkEnd w:id="1490"/>
      </w:r>
      <w:r>
        <w:t xml:space="preserve">common ones, where previously developed code is used to address the next challenge. This may seem like a smart reuse of code, but it can very quickly turn into a maintenance nightmare because the initial implementation conditions are completely ignored. This is a problem especially when the initial code was already anti-pattern-prone and ignored the principles mentioned in the previous chapters. The reuse of already-generated code should be done wisely in order to provide </w:t>
        <w:t>good protection.</w:t>
      </w:r>
    </w:p>
    <w:p>
      <w:bookmarkStart w:id="1491" w:name="Blob"/>
      <w:pPr>
        <w:pStyle w:val="Heading 2"/>
      </w:pPr>
      <w:r>
        <w:rPr>
          <w:rStyle w:val="Text11"/>
        </w:rPr>
        <w:bookmarkStart w:id="1492" w:name="_idTextAnchor505"/>
        <w:t/>
        <w:bookmarkEnd w:id="1492"/>
      </w:r>
      <w:r>
        <w:t>Blob</w:t>
      </w:r>
      <w:bookmarkEnd w:id="1491"/>
    </w:p>
    <w:p>
      <w:pPr>
        <w:pStyle w:val="Normal"/>
      </w:pPr>
      <w:r>
        <w:t>This pattern can be identified</w:t>
      </w:r>
      <w:r>
        <w:rPr>
          <w:rStyle w:val="Text12"/>
        </w:rPr>
        <w:bookmarkStart w:id="1493" w:name="_idIndexMarker602"/>
        <w:t/>
        <w:bookmarkEnd w:id="1493"/>
      </w:r>
      <w:r>
        <w:t xml:space="preserve"> in many older monolithic systems</w:t>
      </w:r>
      <w:r>
        <w:rPr>
          <w:rStyle w:val="Text12"/>
        </w:rPr>
        <w:bookmarkStart w:id="1494" w:name="_idIndexMarker603"/>
        <w:t/>
        <w:bookmarkEnd w:id="1494"/>
      </w:r>
      <w:r>
        <w:t xml:space="preserve"> and applications. Nowadays, developers will claim that the problem has been overcome. The truth is not so certain. Not even frameworks are resistant to this anti-pattern. An anti-pattern can also be presented by a package that contains the most essential collection of divine classes or just one, the God class. This anti-pattern</w:t>
      </w:r>
      <w:r>
        <w:rPr>
          <w:rStyle w:val="Text12"/>
        </w:rPr>
        <w:bookmarkStart w:id="1495" w:name="_idIndexMarker604"/>
        <w:t/>
        <w:bookmarkEnd w:id="1495"/>
      </w:r>
      <w:r>
        <w:t xml:space="preserve"> can often reside in classes called controllers, which control the entire behavior of an application. Such controllers accumulate a large number of different methods with different functionalities, meaning that the separation of concerns can end up being forgotten (</w:t>
      </w:r>
      <w:r>
        <w:rPr>
          <w:rStyle w:val="Text1"/>
        </w:rPr>
        <w:t>Example 7.4</w:t>
      </w:r>
      <w:r>
        <w:t>):</w:t>
      </w:r>
    </w:p>
    <w:p>
      <w:pPr>
        <w:pStyle w:val="Para 04"/>
      </w:pPr>
      <w:r>
        <w:t xml:space="preserve"/>
        <w:br w:clear="none"/>
        <w:t xml:space="preserve">class VehicleBlob {</w:t>
        <w:br w:clear="none"/>
        <w:t xml:space="preserve">    void drive(){}</w:t>
        <w:br w:clear="none"/>
        <w:t xml:space="preserve">    void initEngine(){}</w:t>
        <w:br w:clear="none"/>
        <w:t xml:space="preserve">    ...</w:t>
        <w:br w:clear="none"/>
        <w:t xml:space="preserve">    void alarmOilLevel(){}</w:t>
        <w:br w:clear="none"/>
        <w:t xml:space="preserve">    void runCylinder() {}</w:t>
        <w:br w:clear="none"/>
        <w:t xml:space="preserve">    void checkCylinderHead(){}</w:t>
        <w:br w:clear="none"/>
        <w:t xml:space="preserve">    void checkWaterPump(){}</w:t>
        <w:br w:clear="none"/>
        <w:t xml:space="preserve">}</w:t>
        <w:br w:clear="none"/>
      </w:r>
    </w:p>
    <w:p>
      <w:pPr>
        <w:pStyle w:val="Normal"/>
      </w:pPr>
      <w:r>
        <w:t>Example 7.4 – The instance of VehicleBlob attempts to control each possible part</w:t>
      </w:r>
    </w:p>
    <w:p>
      <w:pPr>
        <w:pStyle w:val="Normal"/>
      </w:pPr>
      <w:r>
        <w:t>A counterargument</w:t>
      </w:r>
      <w:r>
        <w:rPr>
          <w:rStyle w:val="Text12"/>
        </w:rPr>
        <w:bookmarkStart w:id="1496" w:name="_idIndexMarker605"/>
        <w:t/>
        <w:bookmarkEnd w:id="1496"/>
      </w:r>
      <w:r>
        <w:t xml:space="preserve"> regarding the hypothetical maintainability of the code base could be considered invalid because such code might be difficult to test, perhaps even impossible. A similar problem can occur when the singleton design pattern is improperly overused. Once the blob anti-pattern is identified, it’s a great time to start thinking about creating simple diagrams supported by refactoring the source code before it’s </w:t>
        <w:t>too late.</w:t>
      </w:r>
    </w:p>
    <w:p>
      <w:bookmarkStart w:id="1497" w:name="Lava_flow"/>
      <w:pPr>
        <w:pStyle w:val="Heading 2"/>
      </w:pPr>
      <w:r>
        <w:rPr>
          <w:rStyle w:val="Text11"/>
        </w:rPr>
        <w:bookmarkStart w:id="1498" w:name="_idTextAnchor506"/>
        <w:t/>
        <w:bookmarkEnd w:id="1498"/>
      </w:r>
      <w:r>
        <w:t>Lava flow</w:t>
      </w:r>
      <w:bookmarkEnd w:id="1497"/>
    </w:p>
    <w:p>
      <w:pPr>
        <w:pStyle w:val="Normal"/>
      </w:pPr>
      <w:r>
        <w:t>Clean code is sometimes used</w:t>
      </w:r>
      <w:r>
        <w:rPr>
          <w:rStyle w:val="Text12"/>
        </w:rPr>
        <w:bookmarkStart w:id="1499" w:name="_idIndexMarker606"/>
        <w:t/>
        <w:bookmarkEnd w:id="1499"/>
      </w:r>
      <w:r>
        <w:t xml:space="preserve"> as a deep term. Nowadays, it is becoming a common practice to push</w:t>
      </w:r>
      <w:r>
        <w:rPr>
          <w:rStyle w:val="Text12"/>
        </w:rPr>
        <w:bookmarkStart w:id="1500" w:name="_idIndexMarker607"/>
        <w:t/>
        <w:bookmarkEnd w:id="1500"/>
      </w:r>
      <w:r>
        <w:t xml:space="preserve"> a proof-of-concept application directly into production without further thought. This anti-pattern arises when incompatibility or extensibility problems start to appear. The fact that the proof of concept verified a possible solution does not guarantee that it was prepared for production according to common development principles and techniques. This anti-pattern can be identified by the occurrences of long implementation classes whose purpose has been lost over time, but everyone is afraid to remove them because it might affect the system. This anti-pattern was named after lava, a hot liquid that flows down a volcano until it catches fire. In the era of microservices, distributed systems, and cloud solutions, an example of shared functionalities, such as libraries or solutions, can be considered. When such a pattern emerges in the development process, it may be a good time to re-evaluate the design of the code base, perhaps draw some diagrams, and apply conclusions to mitigate the possibility of </w:t>
        <w:t>a fire.</w:t>
      </w:r>
    </w:p>
    <w:p>
      <w:bookmarkStart w:id="1501" w:name="Functional_decomposition"/>
      <w:pPr>
        <w:pStyle w:val="Heading 2"/>
      </w:pPr>
      <w:r>
        <w:rPr>
          <w:rStyle w:val="Text11"/>
        </w:rPr>
        <w:bookmarkStart w:id="1502" w:name="_idTextAnchor507"/>
        <w:t/>
        <w:bookmarkEnd w:id="1502"/>
      </w:r>
      <w:r>
        <w:t>Functional decomposition</w:t>
      </w:r>
      <w:bookmarkEnd w:id="1501"/>
    </w:p>
    <w:p>
      <w:pPr>
        <w:pStyle w:val="Normal"/>
      </w:pPr>
      <w:r>
        <w:t>The functional dec</w:t>
      </w:r>
      <w:r>
        <w:rPr>
          <w:rStyle w:val="Text12"/>
        </w:rPr>
        <w:bookmarkStart w:id="1503" w:name="_idTextAnchor508"/>
        <w:t/>
        <w:bookmarkEnd w:id="1503"/>
      </w:r>
      <w:r>
        <w:t>omposition</w:t>
      </w:r>
      <w:r>
        <w:rPr>
          <w:rStyle w:val="Text12"/>
        </w:rPr>
        <w:bookmarkStart w:id="1504" w:name="_idIndexMarker608"/>
        <w:t/>
        <w:bookmarkEnd w:id="1504"/>
      </w:r>
      <w:r>
        <w:t xml:space="preserve"> anti-pattern may seem outdated </w:t>
      </w:r>
      <w:r>
        <w:rPr>
          <w:rStyle w:val="Text12"/>
        </w:rPr>
        <w:bookmarkStart w:id="1505" w:name="_idIndexMarker609"/>
        <w:t/>
        <w:bookmarkEnd w:id="1505"/>
      </w:r>
      <w:r>
        <w:t>due to the use of modern</w:t>
      </w:r>
      <w:r>
        <w:rPr>
          <w:rStyle w:val="Text12"/>
        </w:rPr>
        <w:bookmarkStart w:id="1506" w:name="_idTextAnchor509"/>
        <w:t/>
        <w:bookmarkEnd w:id="1506"/>
      </w:r>
      <w:r>
        <w:t xml:space="preserve"> frameworks and the fact that the anti-pattern is better known in the field of procedural languages. The reality may be slightly different, as many legacy systems were migrated without sufficient understanding of the code base and bu</w:t>
      </w:r>
      <w:r>
        <w:rPr>
          <w:rStyle w:val="Text12"/>
        </w:rPr>
        <w:bookmarkStart w:id="1507" w:name="_idTextAnchor510"/>
        <w:t/>
        <w:bookmarkEnd w:id="1507"/>
      </w:r>
      <w:r>
        <w:t>siness logic. Identifying the anti-pattern is trivial, as it’s impossible not to notice a code base containing many classes with a single responsibility, a</w:t>
      </w:r>
      <w:r>
        <w:rPr>
          <w:rStyle w:val="Text12"/>
        </w:rPr>
        <w:bookmarkStart w:id="1508" w:name="_idTextAnchor511"/>
        <w:t/>
        <w:bookmarkEnd w:id="1508"/>
      </w:r>
      <w:r>
        <w:t xml:space="preserve"> lack of abstraction, and big cohesion. The ro</w:t>
      </w:r>
      <w:r>
        <w:rPr>
          <w:rStyle w:val="Text12"/>
        </w:rPr>
        <w:bookmarkStart w:id="1509" w:name="_idTextAnchor512"/>
        <w:t/>
        <w:bookmarkEnd w:id="1509"/>
      </w:r>
      <w:r>
        <w:t>ot cause of th</w:t>
      </w:r>
      <w:r>
        <w:rPr>
          <w:rStyle w:val="Text12"/>
        </w:rPr>
        <w:bookmarkStart w:id="1510" w:name="_idTextAnchor513"/>
        <w:t/>
        <w:bookmarkEnd w:id="1510"/>
      </w:r>
      <w:r>
        <w:t xml:space="preserve">is </w:t>
      </w:r>
      <w:r>
        <w:rPr>
          <w:rStyle w:val="Text12"/>
        </w:rPr>
        <w:bookmarkStart w:id="1511" w:name="_idTextAnchor514"/>
        <w:t/>
        <w:bookmarkEnd w:id="1511"/>
      </w:r>
      <w:r>
        <w:t>anti-pattern may be a</w:t>
      </w:r>
      <w:r>
        <w:rPr>
          <w:rStyle w:val="Text12"/>
        </w:rPr>
        <w:bookmarkStart w:id="1512" w:name="_idTextAnchor515"/>
        <w:t/>
        <w:bookmarkEnd w:id="1512"/>
      </w:r>
      <w:r>
        <w:t xml:space="preserve"> lack of understanding of the basic principles of obj</w:t>
      </w:r>
      <w:r>
        <w:rPr>
          <w:rStyle w:val="Text12"/>
        </w:rPr>
        <w:bookmarkStart w:id="1513" w:name="_idTextAnchor516"/>
        <w:t/>
        <w:bookmarkEnd w:id="1513"/>
      </w:r>
      <w:r>
        <w:t>ect-oriented programming or a misunderstanding of the application’s goal. The solution is to refactor the code base according to the required abstraction level whil</w:t>
      </w:r>
      <w:r>
        <w:rPr>
          <w:rStyle w:val="Text12"/>
        </w:rPr>
        <w:bookmarkStart w:id="1514" w:name="_idTextAnchor517"/>
        <w:t/>
        <w:bookmarkEnd w:id="1514"/>
      </w:r>
      <w:r>
        <w:t>e keeping i</w:t>
      </w:r>
      <w:r>
        <w:rPr>
          <w:rStyle w:val="Text12"/>
        </w:rPr>
        <w:bookmarkStart w:id="1515" w:name="_idTextAnchor518"/>
        <w:t/>
        <w:bookmarkEnd w:id="1515"/>
        <w:bookmarkStart w:id="1516" w:name="_idTextAnchor519"/>
        <w:t/>
        <w:bookmarkEnd w:id="1516"/>
        <w:bookmarkStart w:id="1517" w:name="_idTextAnchor520"/>
        <w:t/>
        <w:bookmarkEnd w:id="1517"/>
      </w:r>
      <w:r>
        <w:t xml:space="preserve">n mind </w:t>
        <w:t>programming principles.</w:t>
      </w:r>
    </w:p>
    <w:p>
      <w:bookmarkStart w:id="1518" w:name="Boat_anchor"/>
      <w:pPr>
        <w:pStyle w:val="Heading 2"/>
      </w:pPr>
      <w:r>
        <w:rPr>
          <w:rStyle w:val="Text11"/>
        </w:rPr>
        <w:bookmarkStart w:id="1519" w:name="_idTextAnchor521"/>
        <w:t/>
        <w:bookmarkEnd w:id="1519"/>
      </w:r>
      <w:r>
        <w:t>Boat anchor</w:t>
      </w:r>
      <w:bookmarkEnd w:id="1518"/>
    </w:p>
    <w:p>
      <w:pPr>
        <w:pStyle w:val="Normal"/>
      </w:pPr>
      <w:r>
        <w:t>Sometimes an application</w:t>
      </w:r>
      <w:r>
        <w:rPr>
          <w:rStyle w:val="Text12"/>
        </w:rPr>
        <w:bookmarkStart w:id="1520" w:name="_idIndexMarker610"/>
        <w:t/>
        <w:bookmarkEnd w:id="1520"/>
      </w:r>
      <w:r>
        <w:t xml:space="preserve"> or a newly developed piece of software</w:t>
      </w:r>
      <w:r>
        <w:rPr>
          <w:rStyle w:val="Text12"/>
        </w:rPr>
        <w:bookmarkStart w:id="1521" w:name="_idIndexMarker611"/>
        <w:t/>
        <w:bookmarkEnd w:id="1521"/>
      </w:r>
      <w:r>
        <w:t xml:space="preserve"> may inherit an outdated abstraction that becomes unnecessary. This abstraction can turn into a bottleneck not only because it requires maintenance but also because it can easily be replicated widely across a code base. The worst case can be the large utilization of this abstraction inside shared libraries or application modules. The anti-pattern can accelerate the degradation of the application code base at </w:t>
        <w:t>various levels.</w:t>
      </w:r>
    </w:p>
    <w:p>
      <w:pPr>
        <w:pStyle w:val="Normal"/>
      </w:pPr>
      <w:r>
        <w:t>One easy way to mitigate this is to keep in mind the SOLID design and APIE principles to allow for continuous refactoring. This enables</w:t>
      </w:r>
      <w:r>
        <w:rPr>
          <w:rStyle w:val="Text12"/>
        </w:rPr>
        <w:bookmarkStart w:id="1522" w:name="_idIndexMarker612"/>
        <w:t/>
        <w:bookmarkEnd w:id="1522"/>
      </w:r>
      <w:r>
        <w:t xml:space="preserve"> the utilization of previously</w:t>
      </w:r>
      <w:r>
        <w:rPr>
          <w:rStyle w:val="Text12"/>
        </w:rPr>
        <w:bookmarkStart w:id="1523" w:name="_idIndexMarker613"/>
        <w:t/>
        <w:bookmarkEnd w:id="1523"/>
      </w:r>
      <w:r>
        <w:t xml:space="preserve"> learned </w:t>
        <w:t>design patterns.</w:t>
      </w:r>
    </w:p>
    <w:p>
      <w:bookmarkStart w:id="1524" w:name="Conclusion_42"/>
      <w:pPr>
        <w:pStyle w:val="Heading 2"/>
      </w:pPr>
      <w:r>
        <w:rPr>
          <w:rStyle w:val="Text11"/>
        </w:rPr>
        <w:bookmarkStart w:id="1525" w:name="_idTextAnchor522"/>
        <w:t/>
        <w:bookmarkEnd w:id="1525"/>
      </w:r>
      <w:r>
        <w:t>Conclusion</w:t>
      </w:r>
      <w:bookmarkEnd w:id="1524"/>
    </w:p>
    <w:p>
      <w:pPr>
        <w:pStyle w:val="Normal"/>
      </w:pPr>
      <w:r>
        <w:t xml:space="preserve">Being able to identify and describe some of the most common deviations from well-known principles and approaches brings value to any project. In this subsection, we have examined anti-patterns and proposed solutions to keep your code base maintainable and readable. The last point we want to make in this section is about the proper naming of methods, fields, and classes, which can significantly improve readability and maintainability and limit the misunderstanding of API use. Proper naming is also important as it allows a good understanding of UML diagrams. The next section takes us more into source </w:t>
        <w:t>code architecture.</w:t>
      </w:r>
    </w:p>
    <w:p>
      <w:bookmarkStart w:id="1526" w:name="Understanding_software_architect"/>
      <w:pPr>
        <w:pStyle w:val="Heading 1"/>
      </w:pPr>
      <w:r>
        <w:rPr>
          <w:rStyle w:val="Text11"/>
        </w:rPr>
        <w:bookmarkStart w:id="1527" w:name="_idTextAnchor523"/>
        <w:t/>
        <w:bookmarkEnd w:id="1527"/>
      </w:r>
      <w:r>
        <w:t>Understanding software architecture anti-patterns</w:t>
      </w:r>
      <w:bookmarkEnd w:id="1526"/>
    </w:p>
    <w:p>
      <w:pPr>
        <w:pStyle w:val="Normal"/>
      </w:pPr>
      <w:r>
        <w:t>A clear understanding</w:t>
      </w:r>
      <w:r>
        <w:rPr>
          <w:rStyle w:val="Text12"/>
        </w:rPr>
        <w:bookmarkStart w:id="1528" w:name="_idIndexMarker614"/>
        <w:t/>
        <w:bookmarkEnd w:id="1528"/>
      </w:r>
      <w:r>
        <w:t xml:space="preserve"> of classes, packages, and module composition can be seen as essential not only to the application itself, but, as we learned in </w:t>
      </w:r>
      <w:hyperlink w:anchor="_idTextAnchor037">
        <w:r>
          <w:rPr>
            <w:rStyle w:val="Text7"/>
          </w:rPr>
          <w:t>Chapter 2</w:t>
        </w:r>
      </w:hyperlink>
      <w:r>
        <w:t xml:space="preserve">, </w:t>
      </w:r>
      <w:r>
        <w:rPr>
          <w:rStyle w:val="Text1"/>
        </w:rPr>
        <w:t>Discovering the Java Platform for Design Patterns</w:t>
      </w:r>
      <w:r>
        <w:t>, to the platform as well. Thanks to the dynamic translation of the bytec</w:t>
      </w:r>
      <w:r>
        <w:rPr>
          <w:rStyle w:val="Text12"/>
        </w:rPr>
        <w:bookmarkStart w:id="1529" w:name="_idTextAnchor524"/>
        <w:t/>
        <w:bookmarkEnd w:id="1529"/>
      </w:r>
      <w:r>
        <w:t>ode that the JIT compiler pro</w:t>
      </w:r>
      <w:r>
        <w:rPr>
          <w:rStyle w:val="Text12"/>
        </w:rPr>
        <w:bookmarkStart w:id="1530" w:name="_idTextAnchor525"/>
        <w:t/>
        <w:bookmarkEnd w:id="1530"/>
      </w:r>
      <w:r>
        <w:t xml:space="preserve">cesses, the Java platform collects essential information about its optimization. Poor code quality and software architecture can cause latency, improper memory usage, or crashes. Let’s understand the </w:t>
        <w:t>possible obstacles.</w:t>
      </w:r>
    </w:p>
    <w:p>
      <w:bookmarkStart w:id="1531" w:name="Golden_hammer"/>
      <w:pPr>
        <w:pStyle w:val="Heading 2"/>
      </w:pPr>
      <w:r>
        <w:rPr>
          <w:rStyle w:val="Text11"/>
        </w:rPr>
        <w:bookmarkStart w:id="1532" w:name="_idTextAnchor526"/>
        <w:t/>
        <w:bookmarkEnd w:id="1532"/>
      </w:r>
      <w:r>
        <w:t>Golden hammer</w:t>
      </w:r>
      <w:bookmarkEnd w:id="1531"/>
    </w:p>
    <w:p>
      <w:pPr>
        <w:pStyle w:val="Normal"/>
      </w:pPr>
      <w:r>
        <w:t>One proven approach</w:t>
      </w:r>
      <w:r>
        <w:rPr>
          <w:rStyle w:val="Text12"/>
        </w:rPr>
        <w:bookmarkStart w:id="1533" w:name="_idIndexMarker615"/>
        <w:t/>
        <w:bookmarkEnd w:id="1533"/>
      </w:r>
      <w:r>
        <w:t xml:space="preserve"> applied over a period of time</w:t>
      </w:r>
      <w:r>
        <w:rPr>
          <w:rStyle w:val="Text12"/>
        </w:rPr>
        <w:bookmarkStart w:id="1534" w:name="_idIndexMarker616"/>
        <w:t/>
        <w:bookmarkEnd w:id="1534"/>
      </w:r>
      <w:r>
        <w:t xml:space="preserve"> without exploration of alternatives can easily turn into legacy code. The fact that it is difficult to accept other proposals or migration may be due to a particular set of approaches, otherwise known as the golden hammer anti-pattern, where developers believe that there is no need to investigate whether changes to something would be beneficial when it has been working fine for several years. A great example would be a vendor-specific database or tool, and the problem arises when the application needs to migrate to microservices or a more </w:t>
        <w:t>distributed design.</w:t>
      </w:r>
    </w:p>
    <w:p>
      <w:pPr>
        <w:pStyle w:val="Normal"/>
      </w:pPr>
      <w:r>
        <w:t>Scalabil</w:t>
      </w:r>
      <w:r>
        <w:rPr>
          <w:rStyle w:val="Text12"/>
        </w:rPr>
        <w:bookmarkStart w:id="1535" w:name="_idTextAnchor527"/>
        <w:t/>
        <w:bookmarkEnd w:id="1535"/>
      </w:r>
      <w:r>
        <w:t xml:space="preserve">ity is penalized not only by the CAP theorem, as mentioned earlier, but may also suffer due to almost impossible usage across designed modules or </w:t>
        <w:t>application parts.</w:t>
      </w:r>
    </w:p>
    <w:p>
      <w:pPr>
        <w:pStyle w:val="Normal"/>
      </w:pPr>
      <w:r>
        <w:t xml:space="preserve">Using a particular vendor’s product in your application architecture is not necessarily an issue. The challenge is that the development of the application relies entirely on the capabilities and functions provided by the vendor without evaluating its </w:t>
        <w:t>own capabilities.</w:t>
      </w:r>
    </w:p>
    <w:p>
      <w:pPr>
        <w:pStyle w:val="Normal"/>
      </w:pPr>
      <w:r>
        <w:t>A possible solution</w:t>
      </w:r>
      <w:r>
        <w:rPr>
          <w:rStyle w:val="Text12"/>
        </w:rPr>
        <w:bookmarkStart w:id="1536" w:name="_idIndexMarker617"/>
        <w:t/>
        <w:bookmarkEnd w:id="1536"/>
      </w:r>
      <w:r>
        <w:t xml:space="preserve"> could be to re-evaluate current development</w:t>
      </w:r>
      <w:r>
        <w:rPr>
          <w:rStyle w:val="Text12"/>
        </w:rPr>
        <w:bookmarkStart w:id="1537" w:name="_idIndexMarker618"/>
        <w:t/>
        <w:bookmarkEnd w:id="1537"/>
      </w:r>
      <w:r>
        <w:t xml:space="preserve"> approaches and allow for improvement through effective research </w:t>
        <w:t>of solutions.</w:t>
      </w:r>
    </w:p>
    <w:p>
      <w:bookmarkStart w:id="1538" w:name="Continuous_obsolescence"/>
      <w:pPr>
        <w:pStyle w:val="Heading 2"/>
      </w:pPr>
      <w:r>
        <w:rPr>
          <w:rStyle w:val="Text11"/>
        </w:rPr>
        <w:bookmarkStart w:id="1539" w:name="_idTextAnchor528"/>
        <w:t/>
        <w:bookmarkEnd w:id="1539"/>
      </w:r>
      <w:r>
        <w:t>Continuous obsolescence</w:t>
      </w:r>
      <w:bookmarkEnd w:id="1538"/>
    </w:p>
    <w:p>
      <w:pPr>
        <w:pStyle w:val="Normal"/>
      </w:pPr>
      <w:r>
        <w:t>Improvements are inevitable. Today, products</w:t>
      </w:r>
      <w:r>
        <w:rPr>
          <w:rStyle w:val="Text12"/>
        </w:rPr>
        <w:bookmarkStart w:id="1540" w:name="_idIndexMarker619"/>
        <w:t/>
        <w:bookmarkEnd w:id="1540"/>
      </w:r>
      <w:r>
        <w:t xml:space="preserve"> can take advantage of automated deployment or continuous integration support</w:t>
      </w:r>
      <w:r>
        <w:rPr>
          <w:rStyle w:val="Text12"/>
        </w:rPr>
        <w:bookmarkStart w:id="1541" w:name="_idIndexMarker620"/>
        <w:t/>
        <w:bookmarkEnd w:id="1541"/>
      </w:r>
      <w:r>
        <w:t xml:space="preserve"> with a variety of different test scenarios. The rate of improvement is increasing rapidly. A good example is the Java platform, which recently reduced its release cadence to 6 months. This fact can contribute to the emergence of an anti-pattern, since refactoring is required, but on the other hand, it has a great effect on removing </w:t>
        <w:t>previous shortcomings.</w:t>
      </w:r>
    </w:p>
    <w:p>
      <w:pPr>
        <w:pStyle w:val="Normal"/>
      </w:pPr>
      <w:r>
        <w:t>The continuous obsolescence anti-pattern can be easily identified by an inability to move a project to the next phase using continuous integration and delivery (</w:t>
      </w:r>
      <w:r>
        <w:rPr>
          <w:rStyle w:val="Text1"/>
        </w:rPr>
        <w:t>Example 7.5</w:t>
      </w:r>
      <w:r>
        <w:t>):</w:t>
      </w:r>
    </w:p>
    <w:p>
      <w:pPr>
        <w:pStyle w:val="Para 04"/>
      </w:pPr>
      <w:r>
        <w:t xml:space="preserve"/>
        <w:br w:clear="none"/>
        <w:t xml:space="preserve">interface VehicleCO {</w:t>
        <w:br w:clear="none"/>
        <w:t xml:space="preserve">    void checkEngine();</w:t>
        <w:br w:clear="none"/>
        <w:t xml:space="preserve">    void initSystem();</w:t>
        <w:br w:clear="none"/>
        <w:t xml:space="preserve">    void initRadio(); /* never used */</w:t>
        <w:br w:clear="none"/>
        <w:t xml:space="preserve">    void initCassettePlayer(); /* never used */</w:t>
        <w:br w:clear="none"/>
        <w:t xml:space="preserve">    void initMediaSystem(); /* actual logic */</w:t>
        <w:br w:clear="none"/>
        <w:t xml:space="preserve">}</w:t>
        <w:br w:clear="none"/>
      </w:r>
    </w:p>
    <w:p>
      <w:pPr>
        <w:pStyle w:val="Normal"/>
      </w:pPr>
      <w:r>
        <w:t>Example 7.5 – The VehicleCO abstraction contains outdated methods that still need to be tested</w:t>
      </w:r>
    </w:p>
    <w:p>
      <w:pPr>
        <w:pStyle w:val="Normal"/>
      </w:pPr>
      <w:r>
        <w:t>Of course, the concepts of continuous delivery and integration do not give any guarantee of code base clarity</w:t>
      </w:r>
      <w:r>
        <w:rPr>
          <w:rStyle w:val="Text12"/>
        </w:rPr>
        <w:bookmarkStart w:id="1542" w:name="_idIndexMarker621"/>
        <w:t/>
        <w:bookmarkEnd w:id="1542"/>
      </w:r>
      <w:r>
        <w:t xml:space="preserve"> as they need to be followed</w:t>
      </w:r>
      <w:r>
        <w:rPr>
          <w:rStyle w:val="Text12"/>
        </w:rPr>
        <w:bookmarkStart w:id="1543" w:name="_idIndexMarker622"/>
        <w:t/>
        <w:bookmarkEnd w:id="1543"/>
      </w:r>
      <w:r>
        <w:t xml:space="preserve"> by development discipline. Continuous clean-code-focused reviews, object-oriented principles, and proper patterns can drastically reduce the incidence of continuous obsolescence and have a major impact on the entire </w:t>
        <w:t>application architecture.</w:t>
      </w:r>
    </w:p>
    <w:p>
      <w:bookmarkStart w:id="1544" w:name="Input_kludge"/>
      <w:pPr>
        <w:pStyle w:val="Heading 2"/>
      </w:pPr>
      <w:r>
        <w:rPr>
          <w:rStyle w:val="Text11"/>
        </w:rPr>
        <w:bookmarkStart w:id="1545" w:name="_idTextAnchor529"/>
        <w:t/>
        <w:bookmarkEnd w:id="1545"/>
      </w:r>
      <w:r>
        <w:t>Input kludge</w:t>
      </w:r>
      <w:bookmarkEnd w:id="1544"/>
    </w:p>
    <w:p>
      <w:pPr>
        <w:pStyle w:val="Normal"/>
      </w:pPr>
      <w:r>
        <w:t>It may not necessarily</w:t>
      </w:r>
      <w:r>
        <w:rPr>
          <w:rStyle w:val="Text12"/>
        </w:rPr>
        <w:bookmarkStart w:id="1546" w:name="_idTextAnchor530"/>
        <w:t/>
        <w:bookmarkEnd w:id="1546"/>
      </w:r>
      <w:r>
        <w:t xml:space="preserve"> be obvious</w:t>
      </w:r>
      <w:r>
        <w:rPr>
          <w:rStyle w:val="Text12"/>
        </w:rPr>
        <w:bookmarkStart w:id="1547" w:name="_idIndexMarker623"/>
        <w:t/>
        <w:bookmarkEnd w:id="1547"/>
      </w:r>
      <w:r>
        <w:t xml:space="preserve"> at first glance, but the input kludge anti-pattern</w:t>
      </w:r>
      <w:r>
        <w:rPr>
          <w:rStyle w:val="Text12"/>
        </w:rPr>
        <w:bookmarkStart w:id="1548" w:name="_idIndexMarker624"/>
        <w:t/>
        <w:bookmarkEnd w:id="1548"/>
      </w:r>
      <w:r>
        <w:t xml:space="preserve"> is quite common. A good example would be several connected services that were tested until one bega</w:t>
      </w:r>
      <w:r>
        <w:rPr>
          <w:rStyle w:val="Text12"/>
        </w:rPr>
        <w:bookmarkStart w:id="1549" w:name="_idTextAnchor531"/>
        <w:t/>
        <w:bookmarkEnd w:id="1549"/>
      </w:r>
      <w:r>
        <w:t xml:space="preserve">n to deviate from its functionality. A quick ad hoc solution has more side effects that are recognized with a long delay due to disabled tests. Various services already had more patches applied than others, so even more tests were disabled. The fact remains that those disabled tests were critical to maintaining </w:t>
        <w:t>application integrity.</w:t>
      </w:r>
    </w:p>
    <w:p>
      <w:pPr>
        <w:pStyle w:val="Normal"/>
      </w:pPr>
      <w:r>
        <w:t xml:space="preserve">The solution might be to maintain discipline in testing and ensure that test inputs and outputs are valid and updated, rather than turning off </w:t>
        <w:t>essential tests.</w:t>
      </w:r>
    </w:p>
    <w:p>
      <w:bookmarkStart w:id="1550" w:name="Working_in_a_minefield"/>
      <w:pPr>
        <w:pStyle w:val="Heading 2"/>
      </w:pPr>
      <w:r>
        <w:rPr>
          <w:rStyle w:val="Text11"/>
        </w:rPr>
        <w:bookmarkStart w:id="1551" w:name="_idTextAnchor532"/>
        <w:t/>
        <w:bookmarkEnd w:id="1551"/>
      </w:r>
      <w:r>
        <w:t>Working in a minefield</w:t>
      </w:r>
      <w:bookmarkEnd w:id="1550"/>
    </w:p>
    <w:p>
      <w:pPr>
        <w:pStyle w:val="Normal"/>
      </w:pPr>
      <w:r>
        <w:t>Gone are the days of completely</w:t>
      </w:r>
      <w:r>
        <w:rPr>
          <w:rStyle w:val="Text12"/>
        </w:rPr>
        <w:bookmarkStart w:id="1552" w:name="_idIndexMarker625"/>
        <w:t/>
        <w:bookmarkEnd w:id="1552"/>
      </w:r>
      <w:r>
        <w:t xml:space="preserve"> monolithic applications. The current distributed nature of applications creates an expectation for application testing to achieve continuous delivery and refactoring. Although an application might contain tests for known issues, full integrity cannot be ensured. What happens if some enhancements are made to an application but they aren't tested? Even a very small contribution to the code base can turn into a nightmare – working with such code bases can feel like being in a minefield. The solution to the problem is quite obvious: refactoring is required. Isolate the affected part with simplified tests to gain stability, apply all the knowledge learned,</w:t>
      </w:r>
      <w:r>
        <w:rPr>
          <w:rStyle w:val="Text12"/>
        </w:rPr>
        <w:bookmarkStart w:id="1553" w:name="_idTextAnchor533"/>
        <w:t/>
        <w:bookmarkEnd w:id="1553"/>
      </w:r>
      <w:r>
        <w:t xml:space="preserve"> and slowly continue expanding the</w:t>
      </w:r>
      <w:r>
        <w:rPr>
          <w:rStyle w:val="Text12"/>
        </w:rPr>
        <w:bookmarkStart w:id="1554" w:name="_idTextAnchor534"/>
        <w:t/>
        <w:bookmarkEnd w:id="1554"/>
      </w:r>
      <w:r>
        <w:t xml:space="preserve"> </w:t>
        <w:t>test base.</w:t>
      </w:r>
    </w:p>
    <w:p>
      <w:bookmarkStart w:id="1555" w:name="Ambiguous_viewpoint"/>
      <w:pPr>
        <w:pStyle w:val="Heading 2"/>
      </w:pPr>
      <w:r>
        <w:rPr>
          <w:rStyle w:val="Text11"/>
        </w:rPr>
        <w:bookmarkStart w:id="1556" w:name="_idTextAnchor535"/>
        <w:t/>
        <w:bookmarkEnd w:id="1556"/>
      </w:r>
      <w:r>
        <w:t>Ambiguous viewpoint</w:t>
      </w:r>
      <w:bookmarkEnd w:id="1555"/>
    </w:p>
    <w:p>
      <w:pPr>
        <w:pStyle w:val="Normal"/>
      </w:pPr>
      <w:r>
        <w:t xml:space="preserve">In the era of microservices </w:t>
      </w:r>
      <w:r>
        <w:rPr>
          <w:rStyle w:val="Text12"/>
        </w:rPr>
        <w:bookmarkStart w:id="1557" w:name="_idIndexMarker626"/>
        <w:t/>
        <w:bookmarkEnd w:id="1557"/>
      </w:r>
      <w:r>
        <w:t>and distributed system design approaches, this anti-pattern may significantly damage the final result. The continued presence of this anti-pattern can result in an onion architecture approach where the separation of concerns and other SOLID principles become theory rather than practice. One indicator of this anti-pattern would be the creation of unclear services followed by entities for passing redundant information between layers, making the general architecture unclear. It can be recognized in its early stages as the presented design models do not support any principles of SOLID application desig</w:t>
      </w:r>
      <w:r>
        <w:rPr>
          <w:rStyle w:val="Text12"/>
        </w:rPr>
        <w:bookmarkStart w:id="1558" w:name="_idTextAnchor536"/>
        <w:t/>
        <w:bookmarkEnd w:id="1558"/>
      </w:r>
      <w:r>
        <w:t>n due to incomplete information or unclear and overlapping pe</w:t>
      </w:r>
      <w:r>
        <w:rPr>
          <w:rStyle w:val="Text12"/>
        </w:rPr>
        <w:bookmarkStart w:id="1559" w:name="_idTextAnchor537"/>
        <w:t/>
        <w:bookmarkEnd w:id="1559"/>
      </w:r>
      <w:r>
        <w:t>rspectives in the model a</w:t>
      </w:r>
      <w:r>
        <w:rPr>
          <w:rStyle w:val="Text12"/>
        </w:rPr>
        <w:bookmarkStart w:id="1560" w:name="_idTextAnchor538"/>
        <w:t/>
        <w:bookmarkEnd w:id="1560"/>
      </w:r>
      <w:r>
        <w:t>nd potential software design. The solution may be effectively executed by the use of a mod</w:t>
      </w:r>
      <w:r>
        <w:rPr>
          <w:rStyle w:val="Text12"/>
        </w:rPr>
        <w:bookmarkStart w:id="1561" w:name="_idTextAnchor539"/>
        <w:t/>
        <w:bookmarkEnd w:id="1561"/>
      </w:r>
      <w:r>
        <w:t xml:space="preserve">eling technique, such as UML, to ensure visual clarity and source </w:t>
        <w:t>code transparency.</w:t>
      </w:r>
    </w:p>
    <w:p>
      <w:bookmarkStart w:id="1562" w:name="Poltergeists"/>
      <w:pPr>
        <w:pStyle w:val="Heading 2"/>
      </w:pPr>
      <w:r>
        <w:rPr>
          <w:rStyle w:val="Text11"/>
        </w:rPr>
        <w:bookmarkStart w:id="1563" w:name="_idTextAnchor540"/>
        <w:t/>
        <w:bookmarkEnd w:id="1563"/>
      </w:r>
      <w:r>
        <w:t>Poltergeists</w:t>
      </w:r>
      <w:bookmarkEnd w:id="1562"/>
    </w:p>
    <w:p>
      <w:pPr>
        <w:pStyle w:val="Normal"/>
      </w:pPr>
      <w:r>
        <w:t>This anti-pattern</w:t>
      </w:r>
      <w:r>
        <w:rPr>
          <w:rStyle w:val="Text12"/>
        </w:rPr>
        <w:bookmarkStart w:id="1564" w:name="_idIndexMarker627"/>
        <w:t/>
        <w:bookmarkEnd w:id="1564"/>
      </w:r>
      <w:r>
        <w:t xml:space="preserve"> cannot be fully ignored. It can be recognized</w:t>
      </w:r>
      <w:r>
        <w:rPr>
          <w:rStyle w:val="Text12"/>
        </w:rPr>
        <w:bookmarkStart w:id="1565" w:name="_idTextAnchor541"/>
        <w:t/>
        <w:bookmarkEnd w:id="1565"/>
      </w:r>
      <w:r>
        <w:t xml:space="preserve"> if you</w:t>
      </w:r>
      <w:r>
        <w:rPr>
          <w:rStyle w:val="Text12"/>
        </w:rPr>
        <w:bookmarkStart w:id="1566" w:name="_idIndexMarker628"/>
        <w:t/>
        <w:bookmarkEnd w:id="1566"/>
      </w:r>
      <w:r>
        <w:t xml:space="preserve"> can spot features that are not expected but suddenly appear and disappear. This anti-pattern is the result of very complex abstractions and the im</w:t>
      </w:r>
      <w:r>
        <w:rPr>
          <w:rStyle w:val="Text12"/>
        </w:rPr>
        <w:bookmarkStart w:id="1567" w:name="_idTextAnchor542"/>
        <w:t/>
        <w:bookmarkEnd w:id="1567"/>
      </w:r>
      <w:r>
        <w:t>plementation of unnecessary classes. There are a couple of frameworks on the Java platform that can provide useless functionality. We can consider AspectJ and AOP as good examples as their usage may be directly responsible</w:t>
      </w:r>
      <w:r>
        <w:rPr>
          <w:rStyle w:val="Text12"/>
        </w:rPr>
        <w:bookmarkStart w:id="1568" w:name="_idTextAnchor543"/>
        <w:t/>
        <w:bookmarkEnd w:id="1568"/>
      </w:r>
      <w:r>
        <w:t xml:space="preserve"> for mysterious side effects. The</w:t>
      </w:r>
      <w:r>
        <w:rPr>
          <w:rStyle w:val="Text12"/>
        </w:rPr>
        <w:bookmarkStart w:id="1569" w:name="_idTextAnchor544"/>
        <w:t/>
        <w:bookmarkEnd w:id="1569"/>
        <w:bookmarkStart w:id="1570" w:name="_idTextAnchor545"/>
        <w:t/>
        <w:bookmarkEnd w:id="1570"/>
      </w:r>
      <w:r>
        <w:t xml:space="preserve"> solution is to revisit a</w:t>
      </w:r>
      <w:r>
        <w:rPr>
          <w:rStyle w:val="Text12"/>
        </w:rPr>
        <w:bookmarkStart w:id="1571" w:name="_idTextAnchor546"/>
        <w:t/>
        <w:bookmarkEnd w:id="1571"/>
      </w:r>
      <w:r>
        <w:t xml:space="preserve">nd understand the class hierarchy and </w:t>
        <w:t>life cycles.</w:t>
      </w:r>
    </w:p>
    <w:p>
      <w:bookmarkStart w:id="1572" w:name="Dead_end"/>
      <w:pPr>
        <w:pStyle w:val="Heading 2"/>
      </w:pPr>
      <w:r>
        <w:rPr>
          <w:rStyle w:val="Text11"/>
        </w:rPr>
        <w:bookmarkStart w:id="1573" w:name="_idTextAnchor547"/>
        <w:t/>
        <w:bookmarkEnd w:id="1573"/>
      </w:r>
      <w:r>
        <w:t>Dead end</w:t>
      </w:r>
      <w:bookmarkEnd w:id="1572"/>
    </w:p>
    <w:p>
      <w:pPr>
        <w:pStyle w:val="Normal"/>
      </w:pPr>
      <w:r>
        <w:t>The growth</w:t>
      </w:r>
      <w:r>
        <w:rPr>
          <w:rStyle w:val="Text12"/>
        </w:rPr>
        <w:bookmarkStart w:id="1574" w:name="_idIndexMarker629"/>
        <w:t/>
        <w:bookmarkEnd w:id="1574"/>
      </w:r>
      <w:r>
        <w:t xml:space="preserve"> of the IT industry seems</w:t>
      </w:r>
      <w:r>
        <w:rPr>
          <w:rStyle w:val="Text12"/>
        </w:rPr>
        <w:bookmarkStart w:id="1575" w:name="_idIndexMarker630"/>
        <w:t/>
        <w:bookmarkEnd w:id="1575"/>
      </w:r>
      <w:r>
        <w:t xml:space="preserve"> to be unstoppable, as more and more approaches and procedures for technical improvements emerge. As such, dependencies on non-updated components that were previously built into a system’s architecture can be detrimental and may be more difficult to remove than you might expect. Take, for example, Java version migrations, where staying with the old version is penalized not only by losing support but also by increasing maintenance costs. Trying to scale an application can also result in many challeng</w:t>
      </w:r>
      <w:r>
        <w:rPr>
          <w:rStyle w:val="Text12"/>
        </w:rPr>
        <w:bookmarkStart w:id="1576" w:name="_idTextAnchor548"/>
        <w:t/>
        <w:bookmarkEnd w:id="1576"/>
      </w:r>
      <w:r>
        <w:t xml:space="preserve">es to do with </w:t>
        <w:t>application testability.</w:t>
      </w:r>
    </w:p>
    <w:p>
      <w:pPr>
        <w:pStyle w:val="Normal"/>
      </w:pPr>
      <w:r>
        <w:t>Even though this dead-end anti-pattern can be turned into an accepted software design, it is recommended to consider</w:t>
      </w:r>
      <w:r>
        <w:rPr>
          <w:rStyle w:val="Text12"/>
        </w:rPr>
        <w:bookmarkStart w:id="1577" w:name="_idIndexMarker631"/>
        <w:t/>
        <w:bookmarkEnd w:id="1577"/>
      </w:r>
      <w:r>
        <w:t xml:space="preserve"> alternatives, because</w:t>
      </w:r>
      <w:r>
        <w:rPr>
          <w:rStyle w:val="Text12"/>
        </w:rPr>
        <w:bookmarkStart w:id="1578" w:name="_idIndexMarker632"/>
        <w:t/>
        <w:bookmarkEnd w:id="1578"/>
      </w:r>
      <w:r>
        <w:t xml:space="preserve"> doing so may come with </w:t>
        <w:t>significant costs.</w:t>
      </w:r>
    </w:p>
    <w:p>
      <w:bookmarkStart w:id="1579" w:name="Conclusion_43"/>
      <w:pPr>
        <w:pStyle w:val="Heading 2"/>
      </w:pPr>
      <w:r>
        <w:rPr>
          <w:rStyle w:val="Text11"/>
        </w:rPr>
        <w:bookmarkStart w:id="1580" w:name="_idTextAnchor549"/>
        <w:t/>
        <w:bookmarkEnd w:id="1580"/>
      </w:r>
      <w:r>
        <w:t>Conclusion</w:t>
      </w:r>
      <w:bookmarkEnd w:id="1579"/>
    </w:p>
    <w:p>
      <w:pPr>
        <w:pStyle w:val="Normal"/>
      </w:pPr>
      <w:r>
        <w:t xml:space="preserve">Not all of the anti-patterns listed are completely bad (see the golden hammer or dead end, for example), but generally, any anti-pattern should be re-evaluated before it is accepted </w:t>
        <w:t>and documented.</w:t>
      </w:r>
    </w:p>
    <w:p>
      <w:pPr>
        <w:pStyle w:val="Normal"/>
      </w:pPr>
      <w:r>
        <w:t xml:space="preserve">Java is a very powerful language and platform, not only because it allows using instance mutation, but also because it enables entities to hold their state and remain immutable. Special attention should be paid to the state of the code base in the case of concurrent applications, because such applications must be transparent not only to software engineers but also to the Java platform, as we learned in </w:t>
      </w:r>
      <w:hyperlink w:anchor="_idTextAnchor037">
        <w:r>
          <w:rPr>
            <w:rStyle w:val="Text7"/>
          </w:rPr>
          <w:t>Chapter 2</w:t>
        </w:r>
      </w:hyperlink>
      <w:r>
        <w:t xml:space="preserve">, </w:t>
      </w:r>
      <w:r>
        <w:rPr>
          <w:rStyle w:val="Text1"/>
        </w:rPr>
        <w:t>Discovering the Java Platform for Design Patterns</w:t>
      </w:r>
      <w:r>
        <w:t xml:space="preserve">. A concurrent environment brings many possibilities and performance improvements on the one hand, but on the other hand, it can cause the misuse of certain design patterns, such as the double-checked locking pattern, thanks to a poor understanding of the platform (rather than the framework that uses </w:t>
        <w:t>the platform).</w:t>
      </w:r>
    </w:p>
    <w:p>
      <w:pPr>
        <w:pStyle w:val="Normal"/>
      </w:pPr>
      <w:r>
        <w:t xml:space="preserve">A lack of test coverage, code writing discipline, information, or capability can also contribute significantly to the occurrence of anti-patterns. From a code base architecture perspective, verifying a correctly implemented function can become an impossible task or cause additional complications for mocking or debugging. Generally speaking, a transparent code architecture is one of the keys to a successful application. Let’s recap everything </w:t>
        <w:t>we’ve learned.</w:t>
      </w:r>
    </w:p>
    <w:p>
      <w:bookmarkStart w:id="1581" w:name="Summary_6"/>
      <w:pPr>
        <w:pStyle w:val="Heading 1"/>
      </w:pPr>
      <w:r>
        <w:rPr>
          <w:rStyle w:val="Text11"/>
        </w:rPr>
        <w:bookmarkStart w:id="1582" w:name="_idTextAnchor550"/>
        <w:t/>
        <w:bookmarkEnd w:id="1582"/>
      </w:r>
      <w:r>
        <w:t>Summary</w:t>
      </w:r>
      <w:bookmarkEnd w:id="1581"/>
    </w:p>
    <w:p>
      <w:pPr>
        <w:pStyle w:val="Normal"/>
      </w:pPr>
      <w:r>
        <w:t xml:space="preserve">Knowing about anti-patterns and their identification can have a big impact on the viability of an application, especially when it comes to distributed systems. This chapter has shown that not knowing the Java platform and its tools well enough can lead to unexpected results, such as intense pressure on garbage collection algorithms running on side threads and missing out on optimization opportunities. Realizing the multi-threaded nature of the Java platform can lead to proper code composition, but also to proper use of immutability to enable continuous application development, that </w:t>
        <w:t>is, refactoring.</w:t>
      </w:r>
    </w:p>
    <w:p>
      <w:pPr>
        <w:pStyle w:val="Normal"/>
      </w:pPr>
      <w:r>
        <w:t xml:space="preserve">Since most anti-patterns have a lack of testing as one of their root causes, a test environment might be the best starting place to determine the occurrence of anti-patterns or the need for refactoring. Compiled test code does not reside in deployed code, which makes test code the best place to start for future exploration and understanding your </w:t>
        <w:t>application’s behavior.</w:t>
      </w:r>
    </w:p>
    <w:p>
      <w:pPr>
        <w:pStyle w:val="Normal"/>
      </w:pPr>
      <w:r>
        <w:t xml:space="preserve">The Java platform and other used libraries change rapidly, and one of the keys to maintaining an application code base is the correct use of the open-close principle. It enables continuous refactoring, which is essential for the evolution of a healthy </w:t>
        <w:t>code base.</w:t>
      </w:r>
    </w:p>
    <w:p>
      <w:pPr>
        <w:pStyle w:val="Normal"/>
      </w:pPr>
      <w:r>
        <w:t xml:space="preserve">Anti-patterns are part of the application life cycle. They are present and can remain present in various forms for the sake of progress. It may not be worth the effort to remove them entirely; perhaps a better approach would be to understand them and get the code base to the desired state with known limitations being addressed on an ongoing basis. Improvements will be made throughout the entire development cycle of the application, and writing code will become a pleasant experience with many </w:t>
        <w:t>challenges solved.</w:t>
      </w:r>
    </w:p>
    <w:p>
      <w:pPr>
        <w:pStyle w:val="Normal"/>
      </w:pPr>
      <w:r>
        <w:t xml:space="preserve">While the Java platform still has challenges, it remains a beautiful piece of software that uses mathematics, statistics, and probability science all </w:t>
        <w:t>at once!</w:t>
      </w:r>
    </w:p>
    <w:p>
      <w:pPr>
        <w:pStyle w:val="Normal"/>
      </w:pPr>
      <w:r>
        <w:t xml:space="preserve">Congratulations on successfully reaching the end of this book. Because every ending brings a new beginning, I encourage you to stay inspired and hungry and to have a lot of fun with coding or designing software! Keep your mind open and make it a source of </w:t>
        <w:t>valuable information.</w:t>
      </w:r>
    </w:p>
    <w:p>
      <w:pPr>
        <w:pStyle w:val="Normal"/>
      </w:pPr>
      <w:r>
        <w:t xml:space="preserve">Sincerely, </w:t>
        <w:t>Miro Wengner!</w:t>
      </w:r>
    </w:p>
    <w:p>
      <w:bookmarkStart w:id="1583" w:name="Further_reading_6"/>
      <w:pPr>
        <w:pStyle w:val="Heading 1"/>
      </w:pPr>
      <w:r>
        <w:rPr>
          <w:rStyle w:val="Text11"/>
        </w:rPr>
        <w:bookmarkStart w:id="1584" w:name="_idTextAnchor551"/>
        <w:t/>
        <w:bookmarkEnd w:id="1584"/>
      </w:r>
      <w:r>
        <w:t>Further reading</w:t>
      </w:r>
      <w:bookmarkEnd w:id="1583"/>
    </w:p>
    <w:p>
      <w:pPr>
        <w:pStyle w:val="Para 02"/>
      </w:pPr>
      <w:r>
        <w:rPr>
          <w:rStyle w:val="Text1"/>
        </w:rPr>
        <w:t>Design Patterns: Elements of Reusable Object-Oriented Software</w:t>
      </w:r>
      <w:r>
        <w:t xml:space="preserve"> by Erich Gamma, Richard Helm, Ralph Johnson, and John Vlissides, </w:t>
        <w:t>Addison-Wesley, 1995</w:t>
      </w:r>
    </w:p>
    <w:p>
      <w:pPr>
        <w:pStyle w:val="Para 02"/>
      </w:pPr>
      <w:r>
        <w:rPr>
          <w:rStyle w:val="Text1"/>
        </w:rPr>
        <w:t>Design Principles and Design Patterns</w:t>
      </w:r>
      <w:r>
        <w:t xml:space="preserve"> by Robert C. Martin, Object </w:t>
        <w:t>Mentor, 2000</w:t>
      </w:r>
    </w:p>
    <w:p>
      <w:pPr>
        <w:pStyle w:val="Para 02"/>
      </w:pPr>
      <w:r>
        <w:rPr>
          <w:rStyle w:val="Text1"/>
        </w:rPr>
        <w:t>AntiPatterns: Refactoring Software, Architectures, and Project in Crisis</w:t>
      </w:r>
      <w:r>
        <w:t xml:space="preserve"> by William J. Brown, Raphael C. Malveau, Hays W. McCormick III, and Thomas J. Mowbray, John Wiley &amp; Sons, </w:t>
        <w:t>Inc, 1998</w:t>
      </w:r>
    </w:p>
    <w:p>
      <w:pPr>
        <w:pStyle w:val="Para 11"/>
      </w:pPr>
      <w:r>
        <w:rPr>
          <w:rStyle w:val="Text4"/>
        </w:rPr>
        <w:t>CAP Twelve Years Later: How the “Rules” Have Changed</w:t>
      </w:r>
      <w:r>
        <w:rPr>
          <w:rStyle w:val="Text6"/>
        </w:rPr>
        <w:t xml:space="preserve">, </w:t>
      </w:r>
      <w:hyperlink r:id="rId144">
        <w:r>
          <w:t>https://www.infoq.com/articles/cap-twelve-years-later-how-the-rules-have-changed</w:t>
        </w:r>
      </w:hyperlink>
      <w:r>
        <w:rPr>
          <w:rStyle w:val="Text6"/>
        </w:rPr>
        <w:t>, 2012</w:t>
      </w:r>
    </w:p>
    <w:p>
      <w:pPr>
        <w:pStyle w:val="Para 14"/>
      </w:pPr>
      <w:r>
        <w:t>Phoenix Project: A Novel About IT, DevOps, and Helping Your Business Win</w:t>
      </w:r>
      <w:r>
        <w:rPr>
          <w:rStyle w:val="Text1"/>
        </w:rPr>
        <w:t xml:space="preserve"> by Gene Kim, Kevin Behr, and George Spafford, IT Revolution </w:t>
        <w:t>Press, 2016</w:t>
      </w:r>
    </w:p>
    <w:p>
      <w:pPr>
        <w:pStyle w:val="Para 02"/>
      </w:pPr>
      <w:r>
        <w:rPr>
          <w:rStyle w:val="Text1"/>
        </w:rPr>
        <w:t>How do Committees Invent?</w:t>
      </w:r>
      <w:r>
        <w:t xml:space="preserve"> by Melvin Edward Conway, Datamation 14, site 5, pages </w:t>
        <w:t>28-31, 1968</w:t>
      </w:r>
    </w:p>
    <w:p>
      <w:pPr>
        <w:pStyle w:val="Para 11"/>
      </w:pPr>
      <w:r>
        <w:rPr>
          <w:rStyle w:val="Text4"/>
        </w:rPr>
        <w:t xml:space="preserve">Mission Control </w:t>
        <w:t>Project</w:t>
      </w:r>
      <w:r>
        <w:rPr>
          <w:rStyle w:val="Text6"/>
        </w:rPr>
        <w:t xml:space="preserve">, </w:t>
      </w:r>
      <w:hyperlink r:id="rId145">
        <w:r>
          <w:t>https://github.com/openjdk/jmc</w:t>
        </w:r>
      </w:hyperlink>
    </w:p>
    <w:p>
      <w:bookmarkStart w:id="1585" w:name="Assessments____Chapter_1___Getti_2"/>
      <w:bookmarkStart w:id="1586" w:name="Assessments____Chapter_1___Getti_1"/>
      <w:bookmarkStart w:id="1587" w:name="Assessments____Chapter_1___Getti"/>
      <w:bookmarkStart w:id="1588" w:name="Assessments"/>
      <w:bookmarkStart w:id="1589" w:name="Top_of_B18884_Assessments_xhtml"/>
      <w:pPr>
        <w:pStyle w:val="Heading 1"/>
        <w:pageBreakBefore w:val="on"/>
      </w:pPr>
      <w:r>
        <w:rPr>
          <w:rStyle w:val="Text11"/>
        </w:rPr>
        <w:bookmarkStart w:id="1590" w:name="_idTextAnchor552"/>
        <w:t/>
        <w:bookmarkEnd w:id="1590"/>
      </w:r>
      <w:r>
        <w:t>Assessments</w:t>
      </w:r>
      <w:bookmarkEnd w:id="1585"/>
      <w:bookmarkEnd w:id="1586"/>
      <w:bookmarkEnd w:id="1587"/>
      <w:bookmarkEnd w:id="1588"/>
      <w:bookmarkEnd w:id="1589"/>
    </w:p>
    <w:p>
      <w:pPr>
        <w:pStyle w:val="0 Block"/>
      </w:pPr>
    </w:p>
    <w:p>
      <w:bookmarkStart w:id="1591" w:name="Chapter_1___Getting_into_Softwar"/>
      <w:pPr>
        <w:pStyle w:val="Heading 1"/>
        <w:pageBreakBefore w:val="on"/>
      </w:pPr>
      <w:r>
        <w:rPr>
          <w:rStyle w:val="Text11"/>
        </w:rPr>
        <w:bookmarkStart w:id="1592" w:name="_idTextAnchor553"/>
        <w:t/>
        <w:bookmarkEnd w:id="1592"/>
      </w:r>
      <w:r>
        <w:t>Chapter 1 – Getting into Software Design Patterns</w:t>
      </w:r>
      <w:bookmarkEnd w:id="1591"/>
    </w:p>
    <w:p>
      <w:pPr>
        <w:pStyle w:val="Para 02"/>
      </w:pPr>
      <w:r>
        <w:t xml:space="preserve">The compiler compiles Java code into bytecode, which is executed by the JVM and JRE, respectively (refer to </w:t>
      </w:r>
      <w:r>
        <w:rPr>
          <w:rStyle w:val="Text1"/>
        </w:rPr>
        <w:t>Figure 1</w:t>
        <w:t>.3</w:t>
      </w:r>
      <w:r>
        <w:t>).</w:t>
      </w:r>
    </w:p>
    <w:p>
      <w:pPr>
        <w:pStyle w:val="Para 02"/>
      </w:pPr>
      <w:r>
        <w:t xml:space="preserve">It refers to abstraction, polymorphism, inheritance, </w:t>
        <w:t>and encapsulation.</w:t>
      </w:r>
    </w:p>
    <w:p>
      <w:pPr>
        <w:pStyle w:val="Para 02"/>
      </w:pPr>
      <w:r>
        <w:t xml:space="preserve">Method overriding and </w:t>
        <w:t>method overloading.</w:t>
      </w:r>
    </w:p>
    <w:p>
      <w:pPr>
        <w:pStyle w:val="Para 02"/>
      </w:pPr>
      <w:r>
        <w:t xml:space="preserve">SOLID principles: The single-responsibility principle, open-closed principle, Liskov substitution principle, interface segregation principle, and dependency </w:t>
        <w:t>inversion principle.</w:t>
      </w:r>
    </w:p>
    <w:p>
      <w:pPr>
        <w:pStyle w:val="Para 02"/>
      </w:pPr>
      <w:r>
        <w:t xml:space="preserve">The program should be open for extension and closed </w:t>
        <w:t>for modification.</w:t>
      </w:r>
    </w:p>
    <w:p>
      <w:pPr>
        <w:pStyle w:val="Para 02"/>
      </w:pPr>
      <w:r>
        <w:t xml:space="preserve">Design patterns represent the collection of commonly used problems and solutions to produce </w:t>
        <w:t>maintainable software.</w:t>
      </w:r>
    </w:p>
    <w:p>
      <w:pPr>
        <w:pStyle w:val="0 Block"/>
      </w:pPr>
    </w:p>
    <w:p>
      <w:bookmarkStart w:id="1593" w:name="Chapter_2___Discovering_the_Java"/>
      <w:pPr>
        <w:pStyle w:val="Heading 1"/>
        <w:pageBreakBefore w:val="on"/>
      </w:pPr>
      <w:r>
        <w:rPr>
          <w:rStyle w:val="Text11"/>
        </w:rPr>
        <w:bookmarkStart w:id="1594" w:name="_idTextAnchor554"/>
        <w:t/>
        <w:bookmarkEnd w:id="1594"/>
      </w:r>
      <w:r>
        <w:t>Chapter 2 – Discovering the Java Platform for Design Patterns</w:t>
      </w:r>
      <w:bookmarkEnd w:id="1593"/>
    </w:p>
    <w:p>
      <w:pPr>
        <w:pStyle w:val="Para 22"/>
      </w:pPr>
      <w:r>
        <w:rPr>
          <w:rStyle w:val="Text3"/>
        </w:rPr>
        <w:t xml:space="preserve">The </w:t>
      </w:r>
      <w:r>
        <w:t>Java Virtual Machine</w:t>
      </w:r>
      <w:r>
        <w:rPr>
          <w:rStyle w:val="Text3"/>
        </w:rPr>
        <w:t xml:space="preserve"> (</w:t>
      </w:r>
      <w:r>
        <w:t>JVM</w:t>
      </w:r>
      <w:r>
        <w:rPr>
          <w:rStyle w:val="Text3"/>
        </w:rPr>
        <w:t xml:space="preserve">), </w:t>
      </w:r>
      <w:r>
        <w:t>Java Runtime Environment</w:t>
      </w:r>
      <w:r>
        <w:rPr>
          <w:rStyle w:val="Text3"/>
        </w:rPr>
        <w:t xml:space="preserve"> (</w:t>
      </w:r>
      <w:r>
        <w:t>JRE</w:t>
      </w:r>
      <w:r>
        <w:rPr>
          <w:rStyle w:val="Text3"/>
        </w:rPr>
        <w:t xml:space="preserve">), and </w:t>
      </w:r>
      <w:r>
        <w:t xml:space="preserve">Java Development </w:t>
        <w:t>Kit</w:t>
      </w:r>
      <w:r>
        <w:rPr>
          <w:rStyle w:val="Text3"/>
        </w:rPr>
        <w:t xml:space="preserve"> (</w:t>
      </w:r>
      <w:r>
        <w:t>JDK</w:t>
      </w:r>
      <w:r>
        <w:rPr>
          <w:rStyle w:val="Text3"/>
        </w:rPr>
        <w:t>).</w:t>
      </w:r>
    </w:p>
    <w:p>
      <w:pPr>
        <w:pStyle w:val="Para 02"/>
      </w:pPr>
      <w:r>
        <w:t xml:space="preserve">Java is a statically typed language, which means any value needs to be declared before it can be assigned to </w:t>
        <w:t>the value.</w:t>
      </w:r>
    </w:p>
    <w:p>
      <w:pPr>
        <w:pStyle w:val="Para 02"/>
      </w:pPr>
      <w:r>
        <w:t xml:space="preserve">3. Primitive types: </w:t>
      </w:r>
      <w:r>
        <w:rPr>
          <w:rStyle w:val="Text0"/>
        </w:rPr>
        <w:t>boolean</w:t>
      </w:r>
      <w:r>
        <w:t xml:space="preserve">, </w:t>
      </w:r>
      <w:r>
        <w:rPr>
          <w:rStyle w:val="Text0"/>
        </w:rPr>
        <w:t>byte</w:t>
      </w:r>
      <w:r>
        <w:t xml:space="preserve">, </w:t>
      </w:r>
      <w:r>
        <w:rPr>
          <w:rStyle w:val="Text0"/>
        </w:rPr>
        <w:t>short</w:t>
      </w:r>
      <w:r>
        <w:t xml:space="preserve">, </w:t>
      </w:r>
      <w:r>
        <w:rPr>
          <w:rStyle w:val="Text0"/>
        </w:rPr>
        <w:t>char</w:t>
      </w:r>
      <w:r>
        <w:t xml:space="preserve">, </w:t>
      </w:r>
      <w:r>
        <w:rPr>
          <w:rStyle w:val="Text0"/>
        </w:rPr>
        <w:t>int</w:t>
      </w:r>
      <w:r>
        <w:t xml:space="preserve">, </w:t>
      </w:r>
      <w:r>
        <w:rPr>
          <w:rStyle w:val="Text0"/>
        </w:rPr>
        <w:t>float</w:t>
      </w:r>
      <w:r>
        <w:t xml:space="preserve">, </w:t>
      </w:r>
      <w:r>
        <w:rPr>
          <w:rStyle w:val="Text0"/>
        </w:rPr>
        <w:t>long</w:t>
      </w:r>
      <w:r>
        <w:t xml:space="preserve">, </w:t>
        <w:t xml:space="preserve">and </w:t>
      </w:r>
      <w:r>
        <w:rPr>
          <w:rStyle w:val="Text0"/>
        </w:rPr>
        <w:t>double</w:t>
      </w:r>
      <w:r>
        <w:t>.</w:t>
      </w:r>
    </w:p>
    <w:p>
      <w:pPr>
        <w:pStyle w:val="Para 02"/>
      </w:pPr>
      <w:r>
        <w:t>Garbage collector.</w:t>
      </w:r>
    </w:p>
    <w:p>
      <w:pPr>
        <w:pStyle w:val="Para 20"/>
      </w:pPr>
      <w:r>
        <w:t>Queue</w:t>
      </w:r>
      <w:r>
        <w:rPr>
          <w:rStyle w:val="Text10"/>
        </w:rPr>
        <w:t xml:space="preserve">, </w:t>
      </w:r>
      <w:r>
        <w:t>Set</w:t>
      </w:r>
      <w:r>
        <w:rPr>
          <w:rStyle w:val="Text10"/>
        </w:rPr>
        <w:t xml:space="preserve">, </w:t>
        <w:t xml:space="preserve">and </w:t>
      </w:r>
      <w:r>
        <w:t>List</w:t>
      </w:r>
      <w:r>
        <w:rPr>
          <w:rStyle w:val="Text10"/>
        </w:rPr>
        <w:t>.</w:t>
      </w:r>
    </w:p>
    <w:p>
      <w:pPr>
        <w:pStyle w:val="Para 02"/>
      </w:pPr>
      <w:r>
        <w:t>Key-value pairs.</w:t>
      </w:r>
    </w:p>
    <w:p>
      <w:pPr>
        <w:pStyle w:val="Para 02"/>
      </w:pPr>
      <w:r>
        <w:t xml:space="preserve">In </w:t>
        <w:t>O-notation O(1).</w:t>
      </w:r>
    </w:p>
    <w:p>
      <w:pPr>
        <w:pStyle w:val="Para 02"/>
      </w:pPr>
      <w:r>
        <w:t xml:space="preserve">In </w:t>
        <w:t>O-notation O(n).</w:t>
      </w:r>
    </w:p>
    <w:p>
      <w:pPr>
        <w:pStyle w:val="Para 02"/>
      </w:pPr>
      <w:r>
        <w:rPr>
          <w:rStyle w:val="Text0"/>
        </w:rPr>
        <w:t>Predicate&lt;T&gt;</w:t>
      </w:r>
      <w:r>
        <w:t xml:space="preserve">, the return type is a primitive </w:t>
        <w:t xml:space="preserve">type, </w:t>
      </w:r>
      <w:r>
        <w:rPr>
          <w:rStyle w:val="Text0"/>
        </w:rPr>
        <w:t>boolean</w:t>
      </w:r>
      <w:r>
        <w:t>.</w:t>
      </w:r>
    </w:p>
    <w:p>
      <w:pPr>
        <w:pStyle w:val="Para 02"/>
      </w:pPr>
      <w:r>
        <w:t xml:space="preserve">Element streams in the Java Stream API are </w:t>
        <w:t>lazily evaluated.</w:t>
      </w:r>
    </w:p>
    <w:p>
      <w:pPr>
        <w:pStyle w:val="0 Block"/>
      </w:pPr>
    </w:p>
    <w:p>
      <w:bookmarkStart w:id="1595" w:name="Chapter_3___Working_with_Creatio"/>
      <w:pPr>
        <w:pStyle w:val="Heading 1"/>
        <w:pageBreakBefore w:val="on"/>
      </w:pPr>
      <w:r>
        <w:rPr>
          <w:rStyle w:val="Text11"/>
        </w:rPr>
        <w:bookmarkStart w:id="1596" w:name="_idTextAnchor555"/>
        <w:t/>
        <w:bookmarkEnd w:id="1596"/>
      </w:r>
      <w:r>
        <w:t>Chapter 3 – Working with Creational Design Patterns</w:t>
      </w:r>
      <w:bookmarkEnd w:id="1595"/>
    </w:p>
    <w:p>
      <w:pPr>
        <w:pStyle w:val="Para 02"/>
      </w:pPr>
      <w:r>
        <w:t xml:space="preserve">Creational design patterns help abstract the object instantiation process by delegating it to the responsible part of </w:t>
        <w:t>the application.</w:t>
      </w:r>
    </w:p>
    <w:p>
      <w:pPr>
        <w:pStyle w:val="Para 02"/>
      </w:pPr>
      <w:r>
        <w:t xml:space="preserve">2. To reduce new object creation costs, the dependency injection, lazy initiation, and object pool patterns may be taken </w:t>
        <w:t>into consideration.</w:t>
      </w:r>
    </w:p>
    <w:p>
      <w:pPr>
        <w:pStyle w:val="Para 02"/>
      </w:pPr>
      <w:r>
        <w:t xml:space="preserve">Only one instance is required to be present </w:t>
        <w:t>in JVM.</w:t>
      </w:r>
    </w:p>
    <w:p>
      <w:pPr>
        <w:pStyle w:val="Para 02"/>
      </w:pPr>
      <w:r>
        <w:t xml:space="preserve">The builder pattern helps create configurations of a similar object type while reducing the number </w:t>
        <w:t>of constructors.</w:t>
      </w:r>
    </w:p>
    <w:p>
      <w:pPr>
        <w:pStyle w:val="Para 02"/>
      </w:pPr>
      <w:r>
        <w:t xml:space="preserve">The factory method or abstract factory patterns should be considered, as both can compose complex objects without exposing the logic to </w:t>
        <w:t>the clients.</w:t>
      </w:r>
    </w:p>
    <w:p>
      <w:pPr>
        <w:pStyle w:val="Para 02"/>
      </w:pPr>
      <w:r>
        <w:t xml:space="preserve">The object pool design pattern introduces a cache of already created and reusable objects instead of allocating and destroying </w:t>
        <w:t>new instances.</w:t>
      </w:r>
    </w:p>
    <w:p>
      <w:pPr>
        <w:pStyle w:val="Para 02"/>
      </w:pPr>
      <w:r>
        <w:t xml:space="preserve">The most useful pattern for creating objects of a specific family is the factory </w:t>
        <w:t>method pattern.</w:t>
      </w:r>
    </w:p>
    <w:p>
      <w:pPr>
        <w:pStyle w:val="0 Block"/>
      </w:pPr>
    </w:p>
    <w:p>
      <w:bookmarkStart w:id="1597" w:name="Chapter_4___Applying_Structural"/>
      <w:pPr>
        <w:pStyle w:val="Heading 1"/>
        <w:pageBreakBefore w:val="on"/>
      </w:pPr>
      <w:r>
        <w:rPr>
          <w:rStyle w:val="Text11"/>
        </w:rPr>
        <w:bookmarkStart w:id="1598" w:name="_idTextAnchor556"/>
        <w:t/>
        <w:bookmarkEnd w:id="1598"/>
      </w:r>
      <w:r>
        <w:t>Chapter 4 – Applying Structural Design Patterns</w:t>
      </w:r>
      <w:bookmarkEnd w:id="1597"/>
    </w:p>
    <w:p>
      <w:pPr>
        <w:pStyle w:val="Para 02"/>
      </w:pPr>
      <w:r>
        <w:t xml:space="preserve">1. Structural design patterns define communication between objects. These patterns support implementation flexibility </w:t>
        <w:t>and transparency.</w:t>
      </w:r>
    </w:p>
    <w:p>
      <w:pPr>
        <w:pStyle w:val="Para 02"/>
      </w:pPr>
      <w:r>
        <w:t xml:space="preserve">The structural design patterns described by the GoF author group are the adapter, bridge, composite, proxy, flyweight, facade, and </w:t>
        <w:t>decorator patterns.</w:t>
      </w:r>
    </w:p>
    <w:p>
      <w:pPr>
        <w:pStyle w:val="Para 02"/>
      </w:pPr>
      <w:r>
        <w:t xml:space="preserve">The composite structural design pattern, which also guarantees uniform </w:t>
        <w:t>object handling.</w:t>
      </w:r>
    </w:p>
    <w:p>
      <w:pPr>
        <w:pStyle w:val="Para 02"/>
      </w:pPr>
      <w:r>
        <w:t xml:space="preserve">The marker pattern, with full awareness of </w:t>
        <w:t>its drawbacks.</w:t>
      </w:r>
    </w:p>
    <w:p>
      <w:pPr>
        <w:pStyle w:val="Para 02"/>
      </w:pPr>
      <w:r>
        <w:t xml:space="preserve">The proxy pattern needs to be taken into account because the adapter and facade patterns have slightly </w:t>
        <w:t>different purposes.</w:t>
      </w:r>
    </w:p>
    <w:p>
      <w:pPr>
        <w:pStyle w:val="Para 02"/>
      </w:pPr>
      <w:r>
        <w:t xml:space="preserve">The </w:t>
        <w:t>bridge pattern.</w:t>
      </w:r>
    </w:p>
    <w:p>
      <w:pPr>
        <w:pStyle w:val="0 Block"/>
      </w:pPr>
    </w:p>
    <w:p>
      <w:bookmarkStart w:id="1599" w:name="Chapter_5___Behavioral_Design_Pa"/>
      <w:pPr>
        <w:pStyle w:val="Heading 1"/>
        <w:pageBreakBefore w:val="on"/>
      </w:pPr>
      <w:r>
        <w:rPr>
          <w:rStyle w:val="Text11"/>
        </w:rPr>
        <w:bookmarkStart w:id="1600" w:name="_idTextAnchor557"/>
        <w:t/>
        <w:bookmarkEnd w:id="1600"/>
      </w:r>
      <w:r>
        <w:t>Chapter 5 – Behavioral Design Patterns</w:t>
      </w:r>
      <w:bookmarkEnd w:id="1599"/>
    </w:p>
    <w:p>
      <w:pPr>
        <w:pStyle w:val="Para 02"/>
      </w:pPr>
      <w:r>
        <w:t xml:space="preserve">The Liskov substitution principle explored in </w:t>
      </w:r>
      <w:hyperlink w:anchor="_idTextAnchor016">
        <w:r>
          <w:rPr>
            <w:rStyle w:val="Text7"/>
          </w:rPr>
          <w:t>Chapter 1</w:t>
        </w:r>
      </w:hyperlink>
      <w:r>
        <w:t xml:space="preserve">, </w:t>
      </w:r>
      <w:r>
        <w:rPr>
          <w:rStyle w:val="Text1"/>
        </w:rPr>
        <w:t xml:space="preserve">Getting into Software </w:t>
        <w:t>Design Patterns</w:t>
      </w:r>
      <w:r>
        <w:t>.</w:t>
      </w:r>
    </w:p>
    <w:p>
      <w:pPr>
        <w:pStyle w:val="Para 02"/>
      </w:pPr>
      <w:r>
        <w:t xml:space="preserve">The </w:t>
        <w:t>iterator pattern.</w:t>
      </w:r>
    </w:p>
    <w:p>
      <w:pPr>
        <w:pStyle w:val="Para 02"/>
      </w:pPr>
      <w:r>
        <w:t xml:space="preserve">Yes – the </w:t>
        <w:t>strategy pattern.</w:t>
      </w:r>
    </w:p>
    <w:p>
      <w:pPr>
        <w:pStyle w:val="Para 02"/>
      </w:pPr>
      <w:r>
        <w:t xml:space="preserve">It is the null object pattern, which provides the type of such a state and limits the causes of null </w:t>
        <w:t>pointer exceptions.</w:t>
      </w:r>
    </w:p>
    <w:p>
      <w:pPr>
        <w:pStyle w:val="Para 02"/>
      </w:pPr>
      <w:r>
        <w:t xml:space="preserve">This can be the pipeline pattern, the strategy pattern for the </w:t>
      </w:r>
      <w:r>
        <w:rPr>
          <w:rStyle w:val="Text0"/>
        </w:rPr>
        <w:t>map()</w:t>
      </w:r>
      <w:r>
        <w:t xml:space="preserve"> and </w:t>
      </w:r>
      <w:r>
        <w:rPr>
          <w:rStyle w:val="Text0"/>
        </w:rPr>
        <w:t>filter()</w:t>
      </w:r>
      <w:r>
        <w:t xml:space="preserve"> methods, or the null </w:t>
        <w:t>object pattern.</w:t>
      </w:r>
    </w:p>
    <w:p>
      <w:pPr>
        <w:pStyle w:val="Para 02"/>
      </w:pPr>
      <w:r>
        <w:t xml:space="preserve">All clients can be alerted by employing the observer pattern, which also transparently </w:t>
        <w:t>controls conditions.</w:t>
      </w:r>
    </w:p>
    <w:p>
      <w:pPr>
        <w:pStyle w:val="Para 02"/>
      </w:pPr>
      <w:r>
        <w:t xml:space="preserve">The command pattern can be used. A command is represented by a unique object. An object allows a client to pass parameters and can easily call a </w:t>
        <w:t>callback function.</w:t>
      </w:r>
    </w:p>
    <w:p>
      <w:pPr>
        <w:pStyle w:val="0 Block"/>
      </w:pPr>
    </w:p>
    <w:p>
      <w:bookmarkStart w:id="1601" w:name="Chapter_6___Concurrency_Design_P"/>
      <w:pPr>
        <w:pStyle w:val="Heading 1"/>
        <w:pageBreakBefore w:val="on"/>
      </w:pPr>
      <w:r>
        <w:rPr>
          <w:rStyle w:val="Text11"/>
        </w:rPr>
        <w:bookmarkStart w:id="1602" w:name="_idTextAnchor558"/>
        <w:t/>
        <w:bookmarkEnd w:id="1602"/>
      </w:r>
      <w:r>
        <w:t>Chapter 6 – Concurrency Design Patterns</w:t>
      </w:r>
      <w:bookmarkEnd w:id="1601"/>
    </w:p>
    <w:p>
      <w:pPr>
        <w:pStyle w:val="Para 02"/>
      </w:pPr>
      <w:r>
        <w:t xml:space="preserve">The challenge solved by the double-checked singleton pattern is ensuring that only one class instance is present in the running JVM to avoid </w:t>
        <w:t>possible leaks</w:t>
      </w:r>
    </w:p>
    <w:p>
      <w:pPr>
        <w:pStyle w:val="Para 02"/>
      </w:pPr>
      <w:r>
        <w:t xml:space="preserve">The usage of the </w:t>
      </w:r>
      <w:r>
        <w:rPr>
          <w:rStyle w:val="Text0"/>
        </w:rPr>
        <w:t>Executors</w:t>
      </w:r>
      <w:r>
        <w:t xml:space="preserve"> utility that resides in the </w:t>
      </w:r>
      <w:r>
        <w:rPr>
          <w:rStyle w:val="Text0"/>
        </w:rPr>
        <w:t>java.base</w:t>
      </w:r>
      <w:r>
        <w:t xml:space="preserve"> module and </w:t>
      </w:r>
      <w:r>
        <w:rPr>
          <w:rStyle w:val="Text0"/>
        </w:rPr>
        <w:t>java.util.concurrent</w:t>
      </w:r>
      <w:r>
        <w:t xml:space="preserve"> package</w:t>
      </w:r>
    </w:p>
    <w:p>
      <w:pPr>
        <w:pStyle w:val="Para 02"/>
      </w:pPr>
      <w:r>
        <w:t xml:space="preserve">The balking pattern depends on the </w:t>
        <w:t>instance stat</w:t>
      </w:r>
    </w:p>
    <w:p>
      <w:pPr>
        <w:pStyle w:val="Para 02"/>
      </w:pPr>
      <w:r>
        <w:t xml:space="preserve">The </w:t>
        <w:t>scheduler pattern</w:t>
      </w:r>
    </w:p>
    <w:p>
      <w:pPr>
        <w:pStyle w:val="Para 02"/>
      </w:pPr>
      <w:r>
        <w:t xml:space="preserve">The producer-consumer pattern is one of the most common concurrent design patterns, with clearly separated and </w:t>
        <w:t>addressed logic</w:t>
      </w:r>
    </w:p>
    <w:p>
      <w:bookmarkStart w:id="1603" w:name="Top_of_B18884_Index_xhtml"/>
      <w:bookmarkStart w:id="1604" w:name="Index"/>
      <w:bookmarkStart w:id="1605" w:name="Index_As_this_ebook_edition_does_1"/>
      <w:bookmarkStart w:id="1606" w:name="Index_As_this_ebook_edition_does"/>
      <w:bookmarkStart w:id="1607" w:name="Index_As_this_ebook_edition_does_2"/>
      <w:pPr>
        <w:pStyle w:val="Para 27"/>
        <w:pageBreakBefore w:val="on"/>
      </w:pPr>
      <w:r>
        <w:rPr>
          <w:rStyle w:val="Text11"/>
        </w:rPr>
        <w:bookmarkStart w:id="1608" w:name="_idTextAnchor559"/>
        <w:t/>
        <w:bookmarkEnd w:id="1608"/>
      </w:r>
      <w:r>
        <w:t>Index</w:t>
      </w:r>
      <w:bookmarkEnd w:id="1603"/>
      <w:bookmarkEnd w:id="1604"/>
      <w:bookmarkEnd w:id="1605"/>
      <w:bookmarkEnd w:id="1606"/>
      <w:bookmarkEnd w:id="1607"/>
    </w:p>
    <w:p>
      <w:pPr>
        <w:pStyle w:val="Para 19"/>
      </w:pPr>
      <w:r>
        <w:t>As this ebook edition doesn't have fixed pagination, the page numbers below are hyperlinked for reference only, based on the printed edition of this book.</w:t>
      </w:r>
    </w:p>
    <w:p>
      <w:pPr>
        <w:pStyle w:val="Para 13"/>
      </w:pPr>
      <w:r>
        <w:t>A</w:t>
      </w:r>
    </w:p>
    <w:p>
      <w:pPr>
        <w:pStyle w:val="Normal"/>
      </w:pPr>
      <w:r>
        <w:t>abstract factory pattern, for creating objects</w:t>
      </w:r>
    </w:p>
    <w:p>
      <w:pPr>
        <w:pStyle w:val="Normal"/>
      </w:pPr>
      <w:r>
        <w:t xml:space="preserve">conclusion </w:t>
      </w:r>
      <w:hyperlink w:anchor="_idIndexMarker225">
        <w:r>
          <w:rPr>
            <w:rStyle w:val="Text2"/>
          </w:rPr>
          <w:t>74</w:t>
        </w:r>
      </w:hyperlink>
    </w:p>
    <w:p>
      <w:pPr>
        <w:pStyle w:val="Normal"/>
      </w:pPr>
      <w:r>
        <w:t xml:space="preserve">finding, in JDK </w:t>
      </w:r>
      <w:hyperlink w:anchor="_idIndexMarker220">
        <w:r>
          <w:rPr>
            <w:rStyle w:val="Text2"/>
          </w:rPr>
          <w:t>72</w:t>
        </w:r>
      </w:hyperlink>
    </w:p>
    <w:p>
      <w:pPr>
        <w:pStyle w:val="Normal"/>
      </w:pPr>
      <w:r>
        <w:t xml:space="preserve">motivation </w:t>
      </w:r>
      <w:hyperlink w:anchor="_idIndexMarker219">
        <w:r>
          <w:rPr>
            <w:rStyle w:val="Text2"/>
          </w:rPr>
          <w:t>71</w:t>
        </w:r>
      </w:hyperlink>
    </w:p>
    <w:p>
      <w:pPr>
        <w:pStyle w:val="Normal"/>
      </w:pPr>
      <w:r>
        <w:t xml:space="preserve">sample code </w:t>
      </w:r>
      <w:hyperlink w:anchor="_idIndexMarker221">
        <w:r>
          <w:rPr>
            <w:rStyle w:val="Text2"/>
          </w:rPr>
          <w:t>72</w:t>
        </w:r>
      </w:hyperlink>
      <w:r>
        <w:t>-</w:t>
      </w:r>
      <w:hyperlink w:anchor="_idIndexMarker224">
        <w:r>
          <w:rPr>
            <w:rStyle w:val="Text2"/>
          </w:rPr>
          <w:t>74</w:t>
        </w:r>
      </w:hyperlink>
    </w:p>
    <w:p>
      <w:pPr>
        <w:pStyle w:val="Normal"/>
      </w:pPr>
      <w:r>
        <w:t xml:space="preserve">abstraction </w:t>
      </w:r>
      <w:hyperlink w:anchor="_idIndexMarker024">
        <w:r>
          <w:rPr>
            <w:rStyle w:val="Text2"/>
          </w:rPr>
          <w:t>9</w:t>
        </w:r>
      </w:hyperlink>
    </w:p>
    <w:p>
      <w:pPr>
        <w:pStyle w:val="Normal"/>
      </w:pPr>
      <w:r>
        <w:t xml:space="preserve">achieving </w:t>
      </w:r>
      <w:hyperlink w:anchor="_idIndexMarker025">
        <w:r>
          <w:rPr>
            <w:rStyle w:val="Text2"/>
          </w:rPr>
          <w:t>10</w:t>
        </w:r>
      </w:hyperlink>
      <w:r>
        <w:t>-</w:t>
      </w:r>
      <w:hyperlink w:anchor="_idIndexMarker027">
        <w:r>
          <w:rPr>
            <w:rStyle w:val="Text2"/>
          </w:rPr>
          <w:t>12</w:t>
        </w:r>
      </w:hyperlink>
    </w:p>
    <w:p>
      <w:pPr>
        <w:pStyle w:val="Normal"/>
      </w:pPr>
      <w:r>
        <w:t xml:space="preserve">abstraction, polymorphism, heredity, and encapsulation (APIE) </w:t>
      </w:r>
      <w:hyperlink w:anchor="_idIndexMarker009">
        <w:r>
          <w:rPr>
            <w:rStyle w:val="Text2"/>
          </w:rPr>
          <w:t>6</w:t>
        </w:r>
      </w:hyperlink>
    </w:p>
    <w:p>
      <w:pPr>
        <w:pStyle w:val="Normal"/>
      </w:pPr>
      <w:r>
        <w:t xml:space="preserve">viewing, as continual improvement process </w:t>
      </w:r>
      <w:hyperlink w:anchor="_idIndexMarker028">
        <w:r>
          <w:rPr>
            <w:rStyle w:val="Text2"/>
          </w:rPr>
          <w:t>12</w:t>
        </w:r>
      </w:hyperlink>
      <w:r>
        <w:t xml:space="preserve">, </w:t>
      </w:r>
      <w:hyperlink w:anchor="_idIndexMarker029">
        <w:r>
          <w:rPr>
            <w:rStyle w:val="Text2"/>
          </w:rPr>
          <w:t>13</w:t>
        </w:r>
      </w:hyperlink>
    </w:p>
    <w:p>
      <w:pPr>
        <w:pStyle w:val="Normal"/>
      </w:pPr>
      <w:r>
        <w:t xml:space="preserve">action </w:t>
      </w:r>
      <w:hyperlink w:anchor="_idIndexMarker421">
        <w:r>
          <w:rPr>
            <w:rStyle w:val="Text2"/>
          </w:rPr>
          <w:t>146</w:t>
        </w:r>
      </w:hyperlink>
    </w:p>
    <w:p>
      <w:pPr>
        <w:pStyle w:val="Normal"/>
      </w:pPr>
      <w:r>
        <w:t xml:space="preserve">active object pattern, for decoupling method execution </w:t>
      </w:r>
      <w:hyperlink w:anchor="_idIndexMarker513">
        <w:r>
          <w:rPr>
            <w:rStyle w:val="Text2"/>
          </w:rPr>
          <w:t>180</w:t>
        </w:r>
      </w:hyperlink>
    </w:p>
    <w:p>
      <w:pPr>
        <w:pStyle w:val="Normal"/>
      </w:pPr>
      <w:r>
        <w:t xml:space="preserve">conclusion </w:t>
      </w:r>
      <w:hyperlink w:anchor="_idIndexMarker519">
        <w:r>
          <w:rPr>
            <w:rStyle w:val="Text2"/>
          </w:rPr>
          <w:t>183</w:t>
        </w:r>
      </w:hyperlink>
    </w:p>
    <w:p>
      <w:pPr>
        <w:pStyle w:val="Normal"/>
      </w:pPr>
      <w:r>
        <w:t xml:space="preserve">motivation </w:t>
      </w:r>
      <w:hyperlink w:anchor="_idIndexMarker514">
        <w:r>
          <w:rPr>
            <w:rStyle w:val="Text2"/>
          </w:rPr>
          <w:t>180</w:t>
        </w:r>
      </w:hyperlink>
    </w:p>
    <w:p>
      <w:pPr>
        <w:pStyle w:val="Normal"/>
      </w:pPr>
      <w:r>
        <w:t xml:space="preserve">sample code </w:t>
      </w:r>
      <w:hyperlink w:anchor="_idIndexMarker515">
        <w:r>
          <w:rPr>
            <w:rStyle w:val="Text2"/>
          </w:rPr>
          <w:t>180</w:t>
        </w:r>
      </w:hyperlink>
      <w:r>
        <w:t>-</w:t>
      </w:r>
      <w:hyperlink w:anchor="_idIndexMarker518">
        <w:r>
          <w:rPr>
            <w:rStyle w:val="Text2"/>
          </w:rPr>
          <w:t>183</w:t>
        </w:r>
      </w:hyperlink>
    </w:p>
    <w:p>
      <w:pPr>
        <w:pStyle w:val="Normal"/>
      </w:pPr>
      <w:r>
        <w:t xml:space="preserve">adapter pattern, for incompatible object collaboration </w:t>
      </w:r>
      <w:hyperlink w:anchor="_idIndexMarker294">
        <w:r>
          <w:rPr>
            <w:rStyle w:val="Text2"/>
          </w:rPr>
          <w:t>102</w:t>
        </w:r>
      </w:hyperlink>
    </w:p>
    <w:p>
      <w:pPr>
        <w:pStyle w:val="Normal"/>
      </w:pPr>
      <w:r>
        <w:t xml:space="preserve">conclusion </w:t>
      </w:r>
      <w:hyperlink w:anchor="_idIndexMarker303">
        <w:r>
          <w:rPr>
            <w:rStyle w:val="Text2"/>
          </w:rPr>
          <w:t>106</w:t>
        </w:r>
      </w:hyperlink>
    </w:p>
    <w:p>
      <w:pPr>
        <w:pStyle w:val="Normal"/>
      </w:pPr>
      <w:r>
        <w:t xml:space="preserve">finding, in JDK </w:t>
      </w:r>
      <w:hyperlink w:anchor="_idIndexMarker297">
        <w:r>
          <w:rPr>
            <w:rStyle w:val="Text2"/>
          </w:rPr>
          <w:t>102</w:t>
        </w:r>
      </w:hyperlink>
    </w:p>
    <w:p>
      <w:pPr>
        <w:pStyle w:val="Normal"/>
      </w:pPr>
      <w:r>
        <w:t xml:space="preserve">motivation </w:t>
      </w:r>
      <w:hyperlink w:anchor="_idIndexMarker295">
        <w:r>
          <w:rPr>
            <w:rStyle w:val="Text2"/>
          </w:rPr>
          <w:t>102</w:t>
        </w:r>
      </w:hyperlink>
    </w:p>
    <w:p>
      <w:pPr>
        <w:pStyle w:val="Normal"/>
      </w:pPr>
      <w:r>
        <w:t xml:space="preserve">sample code </w:t>
      </w:r>
      <w:hyperlink w:anchor="_idIndexMarker298">
        <w:r>
          <w:rPr>
            <w:rStyle w:val="Text2"/>
          </w:rPr>
          <w:t>102</w:t>
        </w:r>
      </w:hyperlink>
      <w:r>
        <w:t>-</w:t>
      </w:r>
      <w:hyperlink w:anchor="_idIndexMarker302">
        <w:r>
          <w:rPr>
            <w:rStyle w:val="Text2"/>
          </w:rPr>
          <w:t>105</w:t>
        </w:r>
      </w:hyperlink>
    </w:p>
    <w:p>
      <w:pPr>
        <w:pStyle w:val="Normal"/>
      </w:pPr>
      <w:r>
        <w:t xml:space="preserve">anti-pattern </w:t>
      </w:r>
      <w:hyperlink w:anchor="_idIndexMarker576">
        <w:r>
          <w:rPr>
            <w:rStyle w:val="Text2"/>
          </w:rPr>
          <w:t>214</w:t>
        </w:r>
      </w:hyperlink>
    </w:p>
    <w:p>
      <w:pPr>
        <w:pStyle w:val="Normal"/>
      </w:pPr>
      <w:r>
        <w:t xml:space="preserve">code smell anti-pattern </w:t>
      </w:r>
      <w:hyperlink w:anchor="_idIndexMarker594">
        <w:r>
          <w:rPr>
            <w:rStyle w:val="Text2"/>
          </w:rPr>
          <w:t>219</w:t>
        </w:r>
      </w:hyperlink>
    </w:p>
    <w:p>
      <w:pPr>
        <w:pStyle w:val="Normal"/>
      </w:pPr>
      <w:r>
        <w:t xml:space="preserve">identifying </w:t>
      </w:r>
      <w:hyperlink w:anchor="_idIndexMarker577">
        <w:r>
          <w:rPr>
            <w:rStyle w:val="Text2"/>
          </w:rPr>
          <w:t>214</w:t>
        </w:r>
      </w:hyperlink>
    </w:p>
    <w:p>
      <w:pPr>
        <w:pStyle w:val="Normal"/>
      </w:pPr>
      <w:r>
        <w:t xml:space="preserve">Java platform capabilities, squeezing inappropriately </w:t>
      </w:r>
      <w:hyperlink w:anchor="_idIndexMarker583">
        <w:r>
          <w:rPr>
            <w:rStyle w:val="Text2"/>
          </w:rPr>
          <w:t>215</w:t>
        </w:r>
      </w:hyperlink>
      <w:r>
        <w:t>-</w:t>
      </w:r>
      <w:hyperlink w:anchor="_idIndexMarker588">
        <w:r>
          <w:rPr>
            <w:rStyle w:val="Text2"/>
          </w:rPr>
          <w:t>217</w:t>
        </w:r>
      </w:hyperlink>
    </w:p>
    <w:p>
      <w:pPr>
        <w:pStyle w:val="Normal"/>
      </w:pPr>
      <w:r>
        <w:t xml:space="preserve">technical debt, collecting as bottleneck </w:t>
      </w:r>
      <w:hyperlink w:anchor="_idIndexMarker581">
        <w:r>
          <w:rPr>
            <w:rStyle w:val="Text2"/>
          </w:rPr>
          <w:t>214</w:t>
        </w:r>
      </w:hyperlink>
    </w:p>
    <w:p>
      <w:pPr>
        <w:pStyle w:val="Normal"/>
      </w:pPr>
      <w:r>
        <w:t xml:space="preserve">theoretical principles challenges </w:t>
      </w:r>
      <w:hyperlink w:anchor="_idIndexMarker578">
        <w:r>
          <w:rPr>
            <w:rStyle w:val="Text2"/>
          </w:rPr>
          <w:t>214</w:t>
        </w:r>
      </w:hyperlink>
    </w:p>
    <w:p>
      <w:pPr>
        <w:pStyle w:val="Normal"/>
      </w:pPr>
      <w:r>
        <w:t xml:space="preserve">tool, selecting </w:t>
      </w:r>
      <w:hyperlink w:anchor="_idIndexMarker589">
        <w:r>
          <w:rPr>
            <w:rStyle w:val="Text2"/>
          </w:rPr>
          <w:t>218</w:t>
        </w:r>
      </w:hyperlink>
      <w:r>
        <w:t xml:space="preserve">, </w:t>
      </w:r>
      <w:hyperlink w:anchor="_idIndexMarker593">
        <w:r>
          <w:rPr>
            <w:rStyle w:val="Text2"/>
          </w:rPr>
          <w:t>219</w:t>
        </w:r>
      </w:hyperlink>
    </w:p>
    <w:p>
      <w:pPr>
        <w:pStyle w:val="Normal"/>
      </w:pPr>
      <w:r>
        <w:t xml:space="preserve">application data process </w:t>
      </w:r>
      <w:hyperlink w:anchor="_idIndexMarker203">
        <w:r>
          <w:rPr>
            <w:rStyle w:val="Text2"/>
          </w:rPr>
          <w:t>66</w:t>
        </w:r>
      </w:hyperlink>
    </w:p>
    <w:p>
      <w:pPr>
        <w:pStyle w:val="Normal"/>
      </w:pPr>
      <w:r>
        <w:t xml:space="preserve">arrays </w:t>
      </w:r>
      <w:hyperlink w:anchor="_idIndexMarker148">
        <w:r>
          <w:rPr>
            <w:rStyle w:val="Text2"/>
          </w:rPr>
          <w:t>44</w:t>
        </w:r>
      </w:hyperlink>
    </w:p>
    <w:p>
      <w:pPr>
        <w:pStyle w:val="Normal"/>
      </w:pPr>
      <w:r>
        <w:t xml:space="preserve">asynchronous loading </w:t>
      </w:r>
      <w:hyperlink w:anchor="_idIndexMarker270">
        <w:r>
          <w:rPr>
            <w:rStyle w:val="Text2"/>
          </w:rPr>
          <w:t>90</w:t>
        </w:r>
      </w:hyperlink>
    </w:p>
    <w:p>
      <w:pPr>
        <w:pStyle w:val="Normal"/>
      </w:pPr>
      <w:r>
        <w:t xml:space="preserve">async method invocation pattern, for non-blocking tasks </w:t>
      </w:r>
      <w:hyperlink w:anchor="_idIndexMarker521">
        <w:r>
          <w:rPr>
            <w:rStyle w:val="Text2"/>
          </w:rPr>
          <w:t>183</w:t>
        </w:r>
      </w:hyperlink>
    </w:p>
    <w:p>
      <w:pPr>
        <w:pStyle w:val="Normal"/>
      </w:pPr>
      <w:r>
        <w:t xml:space="preserve">conclusion </w:t>
      </w:r>
      <w:hyperlink w:anchor="_idIndexMarker527">
        <w:r>
          <w:rPr>
            <w:rStyle w:val="Text2"/>
          </w:rPr>
          <w:t>187</w:t>
        </w:r>
      </w:hyperlink>
    </w:p>
    <w:p>
      <w:pPr>
        <w:pStyle w:val="Normal"/>
      </w:pPr>
      <w:r>
        <w:t xml:space="preserve">motivation </w:t>
      </w:r>
      <w:hyperlink w:anchor="_idIndexMarker522">
        <w:r>
          <w:rPr>
            <w:rStyle w:val="Text2"/>
          </w:rPr>
          <w:t>184</w:t>
        </w:r>
      </w:hyperlink>
    </w:p>
    <w:p>
      <w:pPr>
        <w:pStyle w:val="Normal"/>
      </w:pPr>
      <w:r>
        <w:t xml:space="preserve">sample code </w:t>
      </w:r>
      <w:hyperlink w:anchor="_idIndexMarker523">
        <w:r>
          <w:rPr>
            <w:rStyle w:val="Text2"/>
          </w:rPr>
          <w:t>184</w:t>
        </w:r>
      </w:hyperlink>
      <w:r>
        <w:t>-</w:t>
      </w:r>
      <w:hyperlink w:anchor="_idIndexMarker526">
        <w:r>
          <w:rPr>
            <w:rStyle w:val="Text2"/>
          </w:rPr>
          <w:t>186</w:t>
        </w:r>
      </w:hyperlink>
    </w:p>
    <w:p>
      <w:pPr>
        <w:pStyle w:val="Normal"/>
      </w:pPr>
      <w:r>
        <w:t xml:space="preserve">autoboxing </w:t>
      </w:r>
      <w:hyperlink w:anchor="_idIndexMarker585">
        <w:r>
          <w:rPr>
            <w:rStyle w:val="Text2"/>
          </w:rPr>
          <w:t>215</w:t>
        </w:r>
      </w:hyperlink>
      <w:r>
        <w:t>-</w:t>
      </w:r>
      <w:hyperlink w:anchor="_idIndexMarker587">
        <w:r>
          <w:rPr>
            <w:rStyle w:val="Text2"/>
          </w:rPr>
          <w:t>217</w:t>
        </w:r>
      </w:hyperlink>
    </w:p>
    <w:p>
      <w:pPr>
        <w:pStyle w:val="Normal"/>
      </w:pPr>
      <w:r>
        <w:t xml:space="preserve">automatic memory management </w:t>
      </w:r>
      <w:hyperlink w:anchor="_idIndexMarker117">
        <w:r>
          <w:rPr>
            <w:rStyle w:val="Text2"/>
          </w:rPr>
          <w:t>36</w:t>
        </w:r>
      </w:hyperlink>
      <w:r>
        <w:t>-</w:t>
      </w:r>
      <w:hyperlink w:anchor="_idIndexMarker124">
        <w:r>
          <w:rPr>
            <w:rStyle w:val="Text2"/>
          </w:rPr>
          <w:t>39</w:t>
        </w:r>
      </w:hyperlink>
    </w:p>
    <w:p>
      <w:pPr>
        <w:pStyle w:val="Para 13"/>
      </w:pPr>
      <w:r>
        <w:t>B</w:t>
      </w:r>
    </w:p>
    <w:p>
      <w:pPr>
        <w:pStyle w:val="Normal"/>
      </w:pPr>
      <w:r>
        <w:t xml:space="preserve">balking pattern </w:t>
      </w:r>
      <w:hyperlink w:anchor="_idIndexMarker528">
        <w:r>
          <w:rPr>
            <w:rStyle w:val="Text2"/>
          </w:rPr>
          <w:t>188</w:t>
        </w:r>
      </w:hyperlink>
    </w:p>
    <w:p>
      <w:pPr>
        <w:pStyle w:val="Normal"/>
      </w:pPr>
      <w:r>
        <w:t xml:space="preserve">conclusion </w:t>
      </w:r>
      <w:hyperlink w:anchor="_idIndexMarker533">
        <w:r>
          <w:rPr>
            <w:rStyle w:val="Text2"/>
          </w:rPr>
          <w:t>191</w:t>
        </w:r>
      </w:hyperlink>
    </w:p>
    <w:p>
      <w:pPr>
        <w:pStyle w:val="Normal"/>
      </w:pPr>
      <w:r>
        <w:t xml:space="preserve">motivation </w:t>
      </w:r>
      <w:hyperlink w:anchor="_idIndexMarker529">
        <w:r>
          <w:rPr>
            <w:rStyle w:val="Text2"/>
          </w:rPr>
          <w:t>188</w:t>
        </w:r>
      </w:hyperlink>
    </w:p>
    <w:p>
      <w:pPr>
        <w:pStyle w:val="Normal"/>
      </w:pPr>
      <w:r>
        <w:t xml:space="preserve">sample code </w:t>
      </w:r>
      <w:hyperlink w:anchor="_idIndexMarker530">
        <w:r>
          <w:rPr>
            <w:rStyle w:val="Text2"/>
          </w:rPr>
          <w:t>188</w:t>
        </w:r>
      </w:hyperlink>
      <w:r>
        <w:t>-</w:t>
      </w:r>
      <w:hyperlink w:anchor="_idIndexMarker532">
        <w:r>
          <w:rPr>
            <w:rStyle w:val="Text2"/>
          </w:rPr>
          <w:t>190</w:t>
        </w:r>
      </w:hyperlink>
    </w:p>
    <w:p>
      <w:pPr>
        <w:pStyle w:val="Normal"/>
      </w:pPr>
      <w:r>
        <w:t xml:space="preserve">blob anti-pattern </w:t>
      </w:r>
      <w:hyperlink w:anchor="_idIndexMarker603">
        <w:r>
          <w:rPr>
            <w:rStyle w:val="Text2"/>
          </w:rPr>
          <w:t>220</w:t>
        </w:r>
      </w:hyperlink>
    </w:p>
    <w:p>
      <w:pPr>
        <w:pStyle w:val="Normal"/>
      </w:pPr>
      <w:r>
        <w:t xml:space="preserve">boat anchor anti-pattern </w:t>
      </w:r>
      <w:hyperlink w:anchor="_idIndexMarker611">
        <w:r>
          <w:rPr>
            <w:rStyle w:val="Text2"/>
          </w:rPr>
          <w:t>221</w:t>
        </w:r>
      </w:hyperlink>
      <w:r>
        <w:t xml:space="preserve">, </w:t>
      </w:r>
      <w:hyperlink w:anchor="_idIndexMarker612">
        <w:r>
          <w:rPr>
            <w:rStyle w:val="Text2"/>
          </w:rPr>
          <w:t>222</w:t>
        </w:r>
      </w:hyperlink>
    </w:p>
    <w:p>
      <w:pPr>
        <w:pStyle w:val="Normal"/>
      </w:pPr>
      <w:r>
        <w:t xml:space="preserve">bootstrap class loader </w:t>
      </w:r>
      <w:hyperlink w:anchor="_idIndexMarker092">
        <w:r>
          <w:rPr>
            <w:rStyle w:val="Text2"/>
          </w:rPr>
          <w:t>32</w:t>
        </w:r>
      </w:hyperlink>
    </w:p>
    <w:p>
      <w:pPr>
        <w:pStyle w:val="Normal"/>
      </w:pPr>
      <w:r>
        <w:t xml:space="preserve">bridge pattern, for decoupling and developing objects independently </w:t>
      </w:r>
      <w:hyperlink w:anchor="_idIndexMarker305">
        <w:r>
          <w:rPr>
            <w:rStyle w:val="Text2"/>
          </w:rPr>
          <w:t>106</w:t>
        </w:r>
      </w:hyperlink>
    </w:p>
    <w:p>
      <w:pPr>
        <w:pStyle w:val="Normal"/>
      </w:pPr>
      <w:r>
        <w:t xml:space="preserve">conclusion </w:t>
      </w:r>
      <w:hyperlink w:anchor="_idIndexMarker313">
        <w:r>
          <w:rPr>
            <w:rStyle w:val="Text2"/>
          </w:rPr>
          <w:t>109</w:t>
        </w:r>
      </w:hyperlink>
    </w:p>
    <w:p>
      <w:pPr>
        <w:pStyle w:val="Normal"/>
      </w:pPr>
      <w:r>
        <w:t xml:space="preserve">finding, in JDK </w:t>
      </w:r>
      <w:hyperlink w:anchor="_idIndexMarker308">
        <w:r>
          <w:rPr>
            <w:rStyle w:val="Text2"/>
          </w:rPr>
          <w:t>106</w:t>
        </w:r>
      </w:hyperlink>
    </w:p>
    <w:p>
      <w:pPr>
        <w:pStyle w:val="Normal"/>
      </w:pPr>
      <w:r>
        <w:t xml:space="preserve">motivation </w:t>
      </w:r>
      <w:hyperlink w:anchor="_idIndexMarker307">
        <w:r>
          <w:rPr>
            <w:rStyle w:val="Text2"/>
          </w:rPr>
          <w:t>106</w:t>
        </w:r>
      </w:hyperlink>
    </w:p>
    <w:p>
      <w:pPr>
        <w:pStyle w:val="Normal"/>
      </w:pPr>
      <w:r>
        <w:t xml:space="preserve">sample code </w:t>
      </w:r>
      <w:hyperlink w:anchor="_idIndexMarker309">
        <w:r>
          <w:rPr>
            <w:rStyle w:val="Text2"/>
          </w:rPr>
          <w:t>106</w:t>
        </w:r>
      </w:hyperlink>
      <w:r>
        <w:t>-</w:t>
      </w:r>
      <w:hyperlink w:anchor="_idIndexMarker312">
        <w:r>
          <w:rPr>
            <w:rStyle w:val="Text2"/>
          </w:rPr>
          <w:t>109</w:t>
        </w:r>
      </w:hyperlink>
    </w:p>
    <w:p>
      <w:pPr>
        <w:pStyle w:val="Normal"/>
      </w:pPr>
      <w:r>
        <w:t xml:space="preserve">builder pattern, for instantiating complex objects </w:t>
      </w:r>
      <w:hyperlink w:anchor="_idIndexMarker227">
        <w:r>
          <w:rPr>
            <w:rStyle w:val="Text2"/>
          </w:rPr>
          <w:t>75</w:t>
        </w:r>
      </w:hyperlink>
    </w:p>
    <w:p>
      <w:pPr>
        <w:pStyle w:val="Normal"/>
      </w:pPr>
      <w:r>
        <w:t xml:space="preserve">conclusion </w:t>
      </w:r>
      <w:hyperlink w:anchor="_idIndexMarker235">
        <w:r>
          <w:rPr>
            <w:rStyle w:val="Text2"/>
          </w:rPr>
          <w:t>78</w:t>
        </w:r>
      </w:hyperlink>
    </w:p>
    <w:p>
      <w:pPr>
        <w:pStyle w:val="Normal"/>
      </w:pPr>
      <w:r>
        <w:t xml:space="preserve">finding, in JDK </w:t>
      </w:r>
      <w:hyperlink w:anchor="_idIndexMarker230">
        <w:r>
          <w:rPr>
            <w:rStyle w:val="Text2"/>
          </w:rPr>
          <w:t>75</w:t>
        </w:r>
      </w:hyperlink>
    </w:p>
    <w:p>
      <w:pPr>
        <w:pStyle w:val="Normal"/>
      </w:pPr>
      <w:r>
        <w:t xml:space="preserve">motivation </w:t>
      </w:r>
      <w:hyperlink w:anchor="_idIndexMarker228">
        <w:r>
          <w:rPr>
            <w:rStyle w:val="Text2"/>
          </w:rPr>
          <w:t>75</w:t>
        </w:r>
      </w:hyperlink>
    </w:p>
    <w:p>
      <w:pPr>
        <w:pStyle w:val="Normal"/>
      </w:pPr>
      <w:r>
        <w:t xml:space="preserve">sample code </w:t>
      </w:r>
      <w:hyperlink w:anchor="_idIndexMarker231">
        <w:r>
          <w:rPr>
            <w:rStyle w:val="Text2"/>
          </w:rPr>
          <w:t>75</w:t>
        </w:r>
      </w:hyperlink>
      <w:r>
        <w:t>-</w:t>
      </w:r>
      <w:hyperlink w:anchor="_idIndexMarker234">
        <w:r>
          <w:rPr>
            <w:rStyle w:val="Text2"/>
          </w:rPr>
          <w:t>78</w:t>
        </w:r>
      </w:hyperlink>
    </w:p>
    <w:p>
      <w:pPr>
        <w:pStyle w:val="Normal"/>
      </w:pPr>
      <w:r>
        <w:t xml:space="preserve">busy method </w:t>
      </w:r>
      <w:hyperlink w:anchor="_idIndexMarker590">
        <w:r>
          <w:rPr>
            <w:rStyle w:val="Text2"/>
          </w:rPr>
          <w:t>218</w:t>
        </w:r>
      </w:hyperlink>
    </w:p>
    <w:p>
      <w:pPr>
        <w:pStyle w:val="Para 13"/>
      </w:pPr>
      <w:r>
        <w:t>C</w:t>
      </w:r>
    </w:p>
    <w:p>
      <w:pPr>
        <w:pStyle w:val="Normal"/>
      </w:pPr>
      <w:r>
        <w:t xml:space="preserve">caching pattern, for limiting expensive initialization </w:t>
      </w:r>
      <w:hyperlink w:anchor="_idIndexMarker403">
        <w:r>
          <w:rPr>
            <w:rStyle w:val="Text2"/>
          </w:rPr>
          <w:t>140</w:t>
        </w:r>
      </w:hyperlink>
    </w:p>
    <w:p>
      <w:pPr>
        <w:pStyle w:val="Normal"/>
      </w:pPr>
      <w:r>
        <w:t xml:space="preserve">conclusion </w:t>
      </w:r>
      <w:hyperlink w:anchor="_idIndexMarker411">
        <w:r>
          <w:rPr>
            <w:rStyle w:val="Text2"/>
          </w:rPr>
          <w:t>143</w:t>
        </w:r>
      </w:hyperlink>
    </w:p>
    <w:p>
      <w:pPr>
        <w:pStyle w:val="Normal"/>
      </w:pPr>
      <w:r>
        <w:t xml:space="preserve">finding, in JDK </w:t>
      </w:r>
      <w:hyperlink w:anchor="_idIndexMarker406">
        <w:r>
          <w:rPr>
            <w:rStyle w:val="Text2"/>
          </w:rPr>
          <w:t>140</w:t>
        </w:r>
      </w:hyperlink>
    </w:p>
    <w:p>
      <w:pPr>
        <w:pStyle w:val="Normal"/>
      </w:pPr>
      <w:r>
        <w:t xml:space="preserve">motivation </w:t>
      </w:r>
      <w:hyperlink w:anchor="_idIndexMarker405">
        <w:r>
          <w:rPr>
            <w:rStyle w:val="Text2"/>
          </w:rPr>
          <w:t>140</w:t>
        </w:r>
      </w:hyperlink>
    </w:p>
    <w:p>
      <w:pPr>
        <w:pStyle w:val="Normal"/>
      </w:pPr>
      <w:r>
        <w:t xml:space="preserve">sample code </w:t>
      </w:r>
      <w:hyperlink w:anchor="_idIndexMarker408">
        <w:r>
          <w:rPr>
            <w:rStyle w:val="Text2"/>
          </w:rPr>
          <w:t>140</w:t>
        </w:r>
      </w:hyperlink>
      <w:r>
        <w:t>-</w:t>
      </w:r>
      <w:hyperlink w:anchor="_idIndexMarker409">
        <w:r>
          <w:rPr>
            <w:rStyle w:val="Text2"/>
          </w:rPr>
          <w:t>142</w:t>
        </w:r>
      </w:hyperlink>
    </w:p>
    <w:p>
      <w:pPr>
        <w:pStyle w:val="Normal"/>
      </w:pPr>
      <w:r>
        <w:t xml:space="preserve">central processing unit (CPU) </w:t>
      </w:r>
      <w:hyperlink w:anchor="_idIndexMarker002">
        <w:r>
          <w:rPr>
            <w:rStyle w:val="Text2"/>
          </w:rPr>
          <w:t>4</w:t>
        </w:r>
      </w:hyperlink>
    </w:p>
    <w:p>
      <w:pPr>
        <w:pStyle w:val="Normal"/>
      </w:pPr>
      <w:r>
        <w:t xml:space="preserve">instruction cycle </w:t>
      </w:r>
      <w:hyperlink w:anchor="_idIndexMarker001">
        <w:r>
          <w:rPr>
            <w:rStyle w:val="Text2"/>
          </w:rPr>
          <w:t>4</w:t>
        </w:r>
      </w:hyperlink>
    </w:p>
    <w:p>
      <w:pPr>
        <w:pStyle w:val="Normal"/>
      </w:pPr>
      <w:r>
        <w:t xml:space="preserve">chain of responsibility pattern, for handling events </w:t>
      </w:r>
      <w:hyperlink w:anchor="_idIndexMarker413">
        <w:r>
          <w:rPr>
            <w:rStyle w:val="Text2"/>
          </w:rPr>
          <w:t>143</w:t>
        </w:r>
      </w:hyperlink>
    </w:p>
    <w:p>
      <w:pPr>
        <w:pStyle w:val="Normal"/>
      </w:pPr>
      <w:r>
        <w:t xml:space="preserve">conclusion </w:t>
      </w:r>
      <w:hyperlink w:anchor="_idIndexMarker420">
        <w:r>
          <w:rPr>
            <w:rStyle w:val="Text2"/>
          </w:rPr>
          <w:t>146</w:t>
        </w:r>
      </w:hyperlink>
    </w:p>
    <w:p>
      <w:pPr>
        <w:pStyle w:val="Normal"/>
      </w:pPr>
      <w:r>
        <w:t xml:space="preserve">finding, in JDK </w:t>
      </w:r>
      <w:hyperlink w:anchor="_idIndexMarker415">
        <w:r>
          <w:rPr>
            <w:rStyle w:val="Text2"/>
          </w:rPr>
          <w:t>143</w:t>
        </w:r>
      </w:hyperlink>
    </w:p>
    <w:p>
      <w:pPr>
        <w:pStyle w:val="Normal"/>
      </w:pPr>
      <w:r>
        <w:t xml:space="preserve">motivation </w:t>
      </w:r>
      <w:hyperlink w:anchor="_idIndexMarker414">
        <w:r>
          <w:rPr>
            <w:rStyle w:val="Text2"/>
          </w:rPr>
          <w:t>143</w:t>
        </w:r>
      </w:hyperlink>
    </w:p>
    <w:p>
      <w:pPr>
        <w:pStyle w:val="Normal"/>
      </w:pPr>
      <w:r>
        <w:t xml:space="preserve">sample code </w:t>
      </w:r>
      <w:hyperlink w:anchor="_idIndexMarker417">
        <w:r>
          <w:rPr>
            <w:rStyle w:val="Text2"/>
          </w:rPr>
          <w:t>144</w:t>
        </w:r>
      </w:hyperlink>
      <w:r>
        <w:t xml:space="preserve">, </w:t>
      </w:r>
      <w:hyperlink w:anchor="_idIndexMarker419">
        <w:r>
          <w:rPr>
            <w:rStyle w:val="Text2"/>
          </w:rPr>
          <w:t>145</w:t>
        </w:r>
      </w:hyperlink>
    </w:p>
    <w:p>
      <w:pPr>
        <w:pStyle w:val="Normal"/>
      </w:pPr>
      <w:r>
        <w:t>change object behavior</w:t>
      </w:r>
    </w:p>
    <w:p>
      <w:pPr>
        <w:pStyle w:val="Normal"/>
      </w:pPr>
      <w:r>
        <w:t xml:space="preserve">strategy pattern, using to </w:t>
      </w:r>
      <w:hyperlink w:anchor="_idIndexMarker487">
        <w:r>
          <w:rPr>
            <w:rStyle w:val="Text2"/>
          </w:rPr>
          <w:t>167</w:t>
        </w:r>
      </w:hyperlink>
    </w:p>
    <w:p>
      <w:pPr>
        <w:pStyle w:val="Normal"/>
      </w:pPr>
      <w:r>
        <w:t xml:space="preserve">class </w:t>
      </w:r>
      <w:hyperlink w:anchor="_idIndexMarker201">
        <w:r>
          <w:rPr>
            <w:rStyle w:val="Text2"/>
          </w:rPr>
          <w:t>66</w:t>
        </w:r>
      </w:hyperlink>
    </w:p>
    <w:p>
      <w:pPr>
        <w:pStyle w:val="Normal"/>
      </w:pPr>
      <w:r>
        <w:t>class dependencies</w:t>
      </w:r>
    </w:p>
    <w:p>
      <w:pPr>
        <w:pStyle w:val="Normal"/>
      </w:pPr>
      <w:r>
        <w:t xml:space="preserve">reducing, with dependency injection pattern </w:t>
      </w:r>
      <w:hyperlink w:anchor="_idIndexMarker278">
        <w:r>
          <w:rPr>
            <w:rStyle w:val="Text2"/>
          </w:rPr>
          <w:t>94</w:t>
        </w:r>
      </w:hyperlink>
    </w:p>
    <w:p>
      <w:pPr>
        <w:pStyle w:val="Normal"/>
      </w:pPr>
      <w:r>
        <w:t xml:space="preserve">class-loader area </w:t>
      </w:r>
      <w:hyperlink w:anchor="_idIndexMarker089">
        <w:r>
          <w:rPr>
            <w:rStyle w:val="Text2"/>
          </w:rPr>
          <w:t>32</w:t>
        </w:r>
      </w:hyperlink>
    </w:p>
    <w:p>
      <w:pPr>
        <w:pStyle w:val="Normal"/>
      </w:pPr>
      <w:r>
        <w:t xml:space="preserve">Class Loaders Subsystem </w:t>
      </w:r>
      <w:hyperlink w:anchor="_idIndexMarker174">
        <w:r>
          <w:rPr>
            <w:rStyle w:val="Text2"/>
          </w:rPr>
          <w:t>50</w:t>
        </w:r>
      </w:hyperlink>
    </w:p>
    <w:p>
      <w:pPr>
        <w:pStyle w:val="Normal"/>
      </w:pPr>
      <w:r>
        <w:t xml:space="preserve">clean code </w:t>
      </w:r>
      <w:hyperlink w:anchor="_idIndexMarker597">
        <w:r>
          <w:rPr>
            <w:rStyle w:val="Text2"/>
          </w:rPr>
          <w:t>219</w:t>
        </w:r>
      </w:hyperlink>
    </w:p>
    <w:p>
      <w:pPr>
        <w:pStyle w:val="Normal"/>
      </w:pPr>
      <w:r>
        <w:t xml:space="preserve">Client Compiler </w:t>
      </w:r>
      <w:hyperlink w:anchor="_idIndexMarker073">
        <w:r>
          <w:rPr>
            <w:rStyle w:val="Text2"/>
          </w:rPr>
          <w:t>29</w:t>
        </w:r>
      </w:hyperlink>
    </w:p>
    <w:p>
      <w:pPr>
        <w:pStyle w:val="Normal"/>
      </w:pPr>
      <w:r>
        <w:t>code based on object type</w:t>
      </w:r>
    </w:p>
    <w:p>
      <w:pPr>
        <w:pStyle w:val="Normal"/>
      </w:pPr>
      <w:r>
        <w:t xml:space="preserve">executing, with visitor pattern </w:t>
      </w:r>
      <w:hyperlink w:anchor="_idIndexMarker503">
        <w:r>
          <w:rPr>
            <w:rStyle w:val="Text2"/>
          </w:rPr>
          <w:t>172</w:t>
        </w:r>
      </w:hyperlink>
    </w:p>
    <w:p>
      <w:pPr>
        <w:pStyle w:val="Normal"/>
      </w:pPr>
      <w:r>
        <w:t xml:space="preserve">code smell anti-pattern </w:t>
      </w:r>
      <w:hyperlink w:anchor="_idIndexMarker595">
        <w:r>
          <w:rPr>
            <w:rStyle w:val="Text2"/>
          </w:rPr>
          <w:t>219</w:t>
        </w:r>
      </w:hyperlink>
    </w:p>
    <w:p>
      <w:pPr>
        <w:pStyle w:val="Normal"/>
      </w:pPr>
      <w:r>
        <w:t>collection framework</w:t>
      </w:r>
    </w:p>
    <w:p>
      <w:pPr>
        <w:pStyle w:val="Normal"/>
      </w:pPr>
      <w:r>
        <w:t xml:space="preserve">discovering </w:t>
      </w:r>
      <w:hyperlink w:anchor="_idIndexMarker152">
        <w:r>
          <w:rPr>
            <w:rStyle w:val="Text2"/>
          </w:rPr>
          <w:t>45</w:t>
        </w:r>
      </w:hyperlink>
      <w:r>
        <w:t xml:space="preserve">, </w:t>
      </w:r>
      <w:hyperlink w:anchor="_idIndexMarker153">
        <w:r>
          <w:rPr>
            <w:rStyle w:val="Text2"/>
          </w:rPr>
          <w:t>46</w:t>
        </w:r>
      </w:hyperlink>
    </w:p>
    <w:p>
      <w:pPr>
        <w:pStyle w:val="Normal"/>
      </w:pPr>
      <w:r>
        <w:t xml:space="preserve">command pattern, for turning information into action </w:t>
      </w:r>
      <w:hyperlink w:anchor="_idIndexMarker423">
        <w:r>
          <w:rPr>
            <w:rStyle w:val="Text2"/>
          </w:rPr>
          <w:t>146</w:t>
        </w:r>
      </w:hyperlink>
    </w:p>
    <w:p>
      <w:pPr>
        <w:pStyle w:val="Normal"/>
      </w:pPr>
      <w:r>
        <w:t xml:space="preserve">conclusion </w:t>
      </w:r>
      <w:hyperlink w:anchor="_idIndexMarker429">
        <w:r>
          <w:rPr>
            <w:rStyle w:val="Text2"/>
          </w:rPr>
          <w:t>148</w:t>
        </w:r>
      </w:hyperlink>
    </w:p>
    <w:p>
      <w:pPr>
        <w:pStyle w:val="Normal"/>
      </w:pPr>
      <w:r>
        <w:t xml:space="preserve">finding, in JDK </w:t>
      </w:r>
      <w:hyperlink w:anchor="_idIndexMarker425">
        <w:r>
          <w:rPr>
            <w:rStyle w:val="Text2"/>
          </w:rPr>
          <w:t>146</w:t>
        </w:r>
      </w:hyperlink>
    </w:p>
    <w:p>
      <w:pPr>
        <w:pStyle w:val="Normal"/>
      </w:pPr>
      <w:r>
        <w:t xml:space="preserve">motivation </w:t>
      </w:r>
      <w:hyperlink w:anchor="_idIndexMarker424">
        <w:r>
          <w:rPr>
            <w:rStyle w:val="Text2"/>
          </w:rPr>
          <w:t>146</w:t>
        </w:r>
      </w:hyperlink>
    </w:p>
    <w:p>
      <w:pPr>
        <w:pStyle w:val="Normal"/>
      </w:pPr>
      <w:r>
        <w:t xml:space="preserve">sample code </w:t>
      </w:r>
      <w:hyperlink w:anchor="_idIndexMarker426">
        <w:r>
          <w:rPr>
            <w:rStyle w:val="Text2"/>
          </w:rPr>
          <w:t>146</w:t>
        </w:r>
      </w:hyperlink>
      <w:r>
        <w:t>-</w:t>
      </w:r>
      <w:hyperlink w:anchor="_idIndexMarker428">
        <w:r>
          <w:rPr>
            <w:rStyle w:val="Text2"/>
          </w:rPr>
          <w:t>148</w:t>
        </w:r>
      </w:hyperlink>
    </w:p>
    <w:p>
      <w:pPr>
        <w:pStyle w:val="Normal"/>
      </w:pPr>
      <w:r>
        <w:t>communication</w:t>
      </w:r>
    </w:p>
    <w:p>
      <w:pPr>
        <w:pStyle w:val="Normal"/>
      </w:pPr>
      <w:r>
        <w:t xml:space="preserve">simplifying, with facade pattern </w:t>
      </w:r>
      <w:hyperlink w:anchor="_idIndexMarker333">
        <w:r>
          <w:rPr>
            <w:rStyle w:val="Text2"/>
          </w:rPr>
          <w:t>115</w:t>
        </w:r>
      </w:hyperlink>
    </w:p>
    <w:p>
      <w:pPr>
        <w:pStyle w:val="Normal"/>
      </w:pPr>
      <w:r>
        <w:t xml:space="preserve">compiler </w:t>
      </w:r>
      <w:hyperlink w:anchor="_idIndexMarker004">
        <w:r>
          <w:rPr>
            <w:rStyle w:val="Text2"/>
          </w:rPr>
          <w:t>5</w:t>
        </w:r>
      </w:hyperlink>
    </w:p>
    <w:p>
      <w:pPr>
        <w:pStyle w:val="Normal"/>
      </w:pPr>
      <w:r>
        <w:t>complex objects</w:t>
      </w:r>
    </w:p>
    <w:p>
      <w:pPr>
        <w:pStyle w:val="Normal"/>
      </w:pPr>
      <w:r>
        <w:t xml:space="preserve">instantiating, with builder pattern </w:t>
      </w:r>
      <w:hyperlink w:anchor="_idIndexMarker226">
        <w:r>
          <w:rPr>
            <w:rStyle w:val="Text2"/>
          </w:rPr>
          <w:t>75</w:t>
        </w:r>
      </w:hyperlink>
    </w:p>
    <w:p>
      <w:pPr>
        <w:pStyle w:val="Normal"/>
      </w:pPr>
      <w:r>
        <w:t xml:space="preserve">composite pattern, for treating objects </w:t>
      </w:r>
      <w:hyperlink w:anchor="_idIndexMarker314">
        <w:r>
          <w:rPr>
            <w:rStyle w:val="Text2"/>
          </w:rPr>
          <w:t>109</w:t>
        </w:r>
      </w:hyperlink>
    </w:p>
    <w:p>
      <w:pPr>
        <w:pStyle w:val="Normal"/>
      </w:pPr>
      <w:r>
        <w:t xml:space="preserve">conclusion </w:t>
      </w:r>
      <w:hyperlink w:anchor="_idIndexMarker322">
        <w:r>
          <w:rPr>
            <w:rStyle w:val="Text2"/>
          </w:rPr>
          <w:t>111</w:t>
        </w:r>
      </w:hyperlink>
    </w:p>
    <w:p>
      <w:pPr>
        <w:pStyle w:val="Normal"/>
      </w:pPr>
      <w:r>
        <w:t xml:space="preserve">finding, in JDK </w:t>
      </w:r>
      <w:hyperlink w:anchor="_idIndexMarker318">
        <w:r>
          <w:rPr>
            <w:rStyle w:val="Text2"/>
          </w:rPr>
          <w:t>109</w:t>
        </w:r>
      </w:hyperlink>
    </w:p>
    <w:p>
      <w:pPr>
        <w:pStyle w:val="Normal"/>
      </w:pPr>
      <w:r>
        <w:t xml:space="preserve">motivation </w:t>
      </w:r>
      <w:hyperlink w:anchor="_idIndexMarker317">
        <w:r>
          <w:rPr>
            <w:rStyle w:val="Text2"/>
          </w:rPr>
          <w:t>109</w:t>
        </w:r>
      </w:hyperlink>
    </w:p>
    <w:p>
      <w:pPr>
        <w:pStyle w:val="Normal"/>
      </w:pPr>
      <w:r>
        <w:t xml:space="preserve">sample code </w:t>
      </w:r>
      <w:hyperlink w:anchor="_idIndexMarker319">
        <w:r>
          <w:rPr>
            <w:rStyle w:val="Text2"/>
          </w:rPr>
          <w:t>110</w:t>
        </w:r>
      </w:hyperlink>
      <w:r>
        <w:t xml:space="preserve">, </w:t>
      </w:r>
      <w:hyperlink w:anchor="_idIndexMarker321">
        <w:r>
          <w:rPr>
            <w:rStyle w:val="Text2"/>
          </w:rPr>
          <w:t>111</w:t>
        </w:r>
      </w:hyperlink>
    </w:p>
    <w:p>
      <w:pPr>
        <w:pStyle w:val="Normal"/>
      </w:pPr>
      <w:r>
        <w:t>conditions</w:t>
      </w:r>
    </w:p>
    <w:p>
      <w:pPr>
        <w:pStyle w:val="Normal"/>
      </w:pPr>
      <w:r>
        <w:t xml:space="preserve">using, to select desired objects with filter pattern </w:t>
      </w:r>
      <w:hyperlink w:anchor="_idIndexMarker341">
        <w:r>
          <w:rPr>
            <w:rStyle w:val="Text2"/>
          </w:rPr>
          <w:t>117</w:t>
        </w:r>
      </w:hyperlink>
    </w:p>
    <w:p>
      <w:pPr>
        <w:pStyle w:val="Normal"/>
      </w:pPr>
      <w:r>
        <w:t xml:space="preserve">Consistency, Availability, and Partition tolerance (CAP) theorem </w:t>
      </w:r>
      <w:hyperlink w:anchor="_idIndexMarker579">
        <w:r>
          <w:rPr>
            <w:rStyle w:val="Text2"/>
          </w:rPr>
          <w:t>214</w:t>
        </w:r>
      </w:hyperlink>
    </w:p>
    <w:p>
      <w:pPr>
        <w:pStyle w:val="Normal"/>
      </w:pPr>
      <w:r>
        <w:t xml:space="preserve">constructor dependency injection </w:t>
      </w:r>
      <w:hyperlink w:anchor="_idIndexMarker281">
        <w:r>
          <w:rPr>
            <w:rStyle w:val="Text2"/>
          </w:rPr>
          <w:t>94</w:t>
        </w:r>
      </w:hyperlink>
    </w:p>
    <w:p>
      <w:pPr>
        <w:pStyle w:val="Normal"/>
      </w:pPr>
      <w:r>
        <w:t xml:space="preserve">continuous obsolescence anti-pattern </w:t>
      </w:r>
      <w:hyperlink w:anchor="_idIndexMarker620">
        <w:r>
          <w:rPr>
            <w:rStyle w:val="Text2"/>
          </w:rPr>
          <w:t>223</w:t>
        </w:r>
      </w:hyperlink>
    </w:p>
    <w:p>
      <w:pPr>
        <w:pStyle w:val="Normal"/>
      </w:pPr>
      <w:r>
        <w:t xml:space="preserve">controllers </w:t>
      </w:r>
      <w:hyperlink w:anchor="_idIndexMarker604">
        <w:r>
          <w:rPr>
            <w:rStyle w:val="Text2"/>
          </w:rPr>
          <w:t>220</w:t>
        </w:r>
      </w:hyperlink>
    </w:p>
    <w:p>
      <w:pPr>
        <w:pStyle w:val="Normal"/>
      </w:pPr>
      <w:r>
        <w:t xml:space="preserve">criteria pattern </w:t>
      </w:r>
      <w:hyperlink w:anchor="_idIndexMarker342">
        <w:r>
          <w:rPr>
            <w:rStyle w:val="Text2"/>
          </w:rPr>
          <w:t>117</w:t>
        </w:r>
      </w:hyperlink>
    </w:p>
    <w:p>
      <w:pPr>
        <w:pStyle w:val="Normal"/>
      </w:pPr>
      <w:r>
        <w:t xml:space="preserve">cut and paste programming </w:t>
      </w:r>
      <w:hyperlink w:anchor="_idIndexMarker601">
        <w:r>
          <w:rPr>
            <w:rStyle w:val="Text2"/>
          </w:rPr>
          <w:t>220</w:t>
        </w:r>
      </w:hyperlink>
    </w:p>
    <w:p>
      <w:pPr>
        <w:pStyle w:val="Para 13"/>
      </w:pPr>
      <w:r>
        <w:t>D</w:t>
      </w:r>
    </w:p>
    <w:p>
      <w:pPr>
        <w:pStyle w:val="Normal"/>
      </w:pPr>
      <w:r>
        <w:t xml:space="preserve">dead-end anti-pattern </w:t>
      </w:r>
      <w:hyperlink w:anchor="_idIndexMarker630">
        <w:r>
          <w:rPr>
            <w:rStyle w:val="Text2"/>
          </w:rPr>
          <w:t>224</w:t>
        </w:r>
      </w:hyperlink>
    </w:p>
    <w:p>
      <w:pPr>
        <w:pStyle w:val="Normal"/>
      </w:pPr>
      <w:r>
        <w:t xml:space="preserve">decorator pattern , for extending objects functionality </w:t>
      </w:r>
      <w:hyperlink w:anchor="_idIndexMarker324">
        <w:r>
          <w:rPr>
            <w:rStyle w:val="Text2"/>
          </w:rPr>
          <w:t>111</w:t>
        </w:r>
      </w:hyperlink>
    </w:p>
    <w:p>
      <w:pPr>
        <w:pStyle w:val="Normal"/>
      </w:pPr>
      <w:r>
        <w:t xml:space="preserve">conclusion </w:t>
      </w:r>
      <w:hyperlink w:anchor="_idIndexMarker332">
        <w:r>
          <w:rPr>
            <w:rStyle w:val="Text2"/>
          </w:rPr>
          <w:t>114</w:t>
        </w:r>
      </w:hyperlink>
    </w:p>
    <w:p>
      <w:pPr>
        <w:pStyle w:val="Normal"/>
      </w:pPr>
      <w:r>
        <w:t xml:space="preserve">finding, in JDK </w:t>
      </w:r>
      <w:hyperlink w:anchor="_idIndexMarker328">
        <w:r>
          <w:rPr>
            <w:rStyle w:val="Text2"/>
          </w:rPr>
          <w:t>112</w:t>
        </w:r>
      </w:hyperlink>
    </w:p>
    <w:p>
      <w:pPr>
        <w:pStyle w:val="Normal"/>
      </w:pPr>
      <w:r>
        <w:t xml:space="preserve">motivation </w:t>
      </w:r>
      <w:hyperlink w:anchor="_idIndexMarker327">
        <w:r>
          <w:rPr>
            <w:rStyle w:val="Text2"/>
          </w:rPr>
          <w:t>112</w:t>
        </w:r>
      </w:hyperlink>
    </w:p>
    <w:p>
      <w:pPr>
        <w:pStyle w:val="Normal"/>
      </w:pPr>
      <w:r>
        <w:t xml:space="preserve">sample code </w:t>
      </w:r>
      <w:hyperlink w:anchor="_idIndexMarker329">
        <w:r>
          <w:rPr>
            <w:rStyle w:val="Text2"/>
          </w:rPr>
          <w:t>112</w:t>
        </w:r>
      </w:hyperlink>
      <w:r>
        <w:t xml:space="preserve">, </w:t>
      </w:r>
      <w:hyperlink w:anchor="_idIndexMarker330">
        <w:r>
          <w:rPr>
            <w:rStyle w:val="Text2"/>
          </w:rPr>
          <w:t>113</w:t>
        </w:r>
      </w:hyperlink>
    </w:p>
    <w:p>
      <w:pPr>
        <w:pStyle w:val="Normal"/>
      </w:pPr>
      <w:r>
        <w:t xml:space="preserve">dependency injection pattern, for reducing class dependencies </w:t>
      </w:r>
      <w:hyperlink w:anchor="_idIndexMarker279">
        <w:r>
          <w:rPr>
            <w:rStyle w:val="Text2"/>
          </w:rPr>
          <w:t>94</w:t>
        </w:r>
      </w:hyperlink>
    </w:p>
    <w:p>
      <w:pPr>
        <w:pStyle w:val="Normal"/>
      </w:pPr>
      <w:r>
        <w:t xml:space="preserve">conclusion </w:t>
      </w:r>
      <w:hyperlink w:anchor="_idIndexMarker292">
        <w:r>
          <w:rPr>
            <w:rStyle w:val="Text2"/>
          </w:rPr>
          <w:t>98</w:t>
        </w:r>
      </w:hyperlink>
    </w:p>
    <w:p>
      <w:pPr>
        <w:pStyle w:val="Normal"/>
      </w:pPr>
      <w:r>
        <w:t xml:space="preserve">finding, in JDK </w:t>
      </w:r>
      <w:hyperlink w:anchor="_idIndexMarker284">
        <w:r>
          <w:rPr>
            <w:rStyle w:val="Text2"/>
          </w:rPr>
          <w:t>94</w:t>
        </w:r>
      </w:hyperlink>
    </w:p>
    <w:p>
      <w:pPr>
        <w:pStyle w:val="Normal"/>
      </w:pPr>
      <w:r>
        <w:t xml:space="preserve">motivation </w:t>
      </w:r>
      <w:hyperlink w:anchor="_idIndexMarker280">
        <w:r>
          <w:rPr>
            <w:rStyle w:val="Text2"/>
          </w:rPr>
          <w:t>94</w:t>
        </w:r>
      </w:hyperlink>
    </w:p>
    <w:p>
      <w:pPr>
        <w:pStyle w:val="Normal"/>
      </w:pPr>
      <w:r>
        <w:t xml:space="preserve">sample code </w:t>
      </w:r>
      <w:hyperlink w:anchor="_idIndexMarker286">
        <w:r>
          <w:rPr>
            <w:rStyle w:val="Text2"/>
          </w:rPr>
          <w:t>95</w:t>
        </w:r>
      </w:hyperlink>
      <w:r>
        <w:t>-</w:t>
      </w:r>
      <w:hyperlink w:anchor="_idIndexMarker291">
        <w:r>
          <w:rPr>
            <w:rStyle w:val="Text2"/>
          </w:rPr>
          <w:t>98</w:t>
        </w:r>
      </w:hyperlink>
    </w:p>
    <w:p>
      <w:pPr>
        <w:pStyle w:val="Normal"/>
      </w:pPr>
      <w:r>
        <w:t xml:space="preserve">dependency inversion principle (DIP) </w:t>
      </w:r>
      <w:hyperlink w:anchor="_idIndexMarker048">
        <w:r>
          <w:rPr>
            <w:rStyle w:val="Text2"/>
          </w:rPr>
          <w:t>18</w:t>
        </w:r>
      </w:hyperlink>
    </w:p>
    <w:p>
      <w:pPr>
        <w:pStyle w:val="Normal"/>
      </w:pPr>
      <w:r>
        <w:t>design patterns</w:t>
      </w:r>
    </w:p>
    <w:p>
      <w:pPr>
        <w:pStyle w:val="Normal"/>
      </w:pPr>
      <w:r>
        <w:t xml:space="preserve">challenges, solving </w:t>
      </w:r>
      <w:hyperlink w:anchor="_idIndexMarker050">
        <w:r>
          <w:rPr>
            <w:rStyle w:val="Text2"/>
          </w:rPr>
          <w:t>20</w:t>
        </w:r>
      </w:hyperlink>
      <w:r>
        <w:t xml:space="preserve">, </w:t>
      </w:r>
      <w:hyperlink w:anchor="_idIndexMarker051">
        <w:r>
          <w:rPr>
            <w:rStyle w:val="Text2"/>
          </w:rPr>
          <w:t>21</w:t>
        </w:r>
      </w:hyperlink>
    </w:p>
    <w:p>
      <w:pPr>
        <w:pStyle w:val="Normal"/>
      </w:pPr>
      <w:r>
        <w:t xml:space="preserve">significance </w:t>
      </w:r>
      <w:hyperlink w:anchor="_idIndexMarker049">
        <w:r>
          <w:rPr>
            <w:rStyle w:val="Text2"/>
          </w:rPr>
          <w:t>19</w:t>
        </w:r>
      </w:hyperlink>
    </w:p>
    <w:p>
      <w:pPr>
        <w:pStyle w:val="Normal"/>
      </w:pPr>
      <w:r>
        <w:t xml:space="preserve">diamond problem </w:t>
      </w:r>
      <w:hyperlink w:anchor="_idIndexMarker398">
        <w:r>
          <w:rPr>
            <w:rStyle w:val="Text2"/>
          </w:rPr>
          <w:t>135</w:t>
        </w:r>
      </w:hyperlink>
    </w:p>
    <w:p>
      <w:pPr>
        <w:pStyle w:val="Normal"/>
      </w:pPr>
      <w:r>
        <w:t xml:space="preserve">don’t repeat yourself (DRY) </w:t>
      </w:r>
      <w:hyperlink w:anchor="_idIndexMarker053">
        <w:r>
          <w:rPr>
            <w:rStyle w:val="Text2"/>
          </w:rPr>
          <w:t>22</w:t>
        </w:r>
      </w:hyperlink>
    </w:p>
    <w:p>
      <w:pPr>
        <w:pStyle w:val="Normal"/>
      </w:pPr>
      <w:r>
        <w:t xml:space="preserve">double-checked locking pattern, to provide unique object instance </w:t>
      </w:r>
      <w:hyperlink w:anchor="_idIndexMarker535">
        <w:r>
          <w:rPr>
            <w:rStyle w:val="Text2"/>
          </w:rPr>
          <w:t>191</w:t>
        </w:r>
      </w:hyperlink>
    </w:p>
    <w:p>
      <w:pPr>
        <w:pStyle w:val="Normal"/>
      </w:pPr>
      <w:r>
        <w:t xml:space="preserve">conclusion </w:t>
      </w:r>
      <w:hyperlink w:anchor="_idIndexMarker541">
        <w:r>
          <w:rPr>
            <w:rStyle w:val="Text2"/>
          </w:rPr>
          <w:t>194</w:t>
        </w:r>
      </w:hyperlink>
    </w:p>
    <w:p>
      <w:pPr>
        <w:pStyle w:val="Normal"/>
      </w:pPr>
      <w:r>
        <w:t xml:space="preserve">motivation </w:t>
      </w:r>
      <w:hyperlink w:anchor="_idIndexMarker536">
        <w:r>
          <w:rPr>
            <w:rStyle w:val="Text2"/>
          </w:rPr>
          <w:t>191</w:t>
        </w:r>
      </w:hyperlink>
    </w:p>
    <w:p>
      <w:pPr>
        <w:pStyle w:val="Normal"/>
      </w:pPr>
      <w:r>
        <w:t xml:space="preserve">sample code </w:t>
      </w:r>
      <w:hyperlink w:anchor="_idIndexMarker537">
        <w:r>
          <w:rPr>
            <w:rStyle w:val="Text2"/>
          </w:rPr>
          <w:t>191</w:t>
        </w:r>
      </w:hyperlink>
      <w:r>
        <w:t>-</w:t>
      </w:r>
      <w:hyperlink w:anchor="_idIndexMarker540">
        <w:r>
          <w:rPr>
            <w:rStyle w:val="Text2"/>
          </w:rPr>
          <w:t>194</w:t>
        </w:r>
      </w:hyperlink>
    </w:p>
    <w:p>
      <w:pPr>
        <w:pStyle w:val="Normal"/>
      </w:pPr>
      <w:r>
        <w:t xml:space="preserve">dynamic polymorphism </w:t>
      </w:r>
      <w:hyperlink w:anchor="_idIndexMarker019">
        <w:r>
          <w:rPr>
            <w:rStyle w:val="Text2"/>
          </w:rPr>
          <w:t>8</w:t>
        </w:r>
      </w:hyperlink>
      <w:r>
        <w:t xml:space="preserve">, </w:t>
      </w:r>
      <w:hyperlink w:anchor="_idIndexMarker023">
        <w:r>
          <w:rPr>
            <w:rStyle w:val="Text2"/>
          </w:rPr>
          <w:t>9</w:t>
        </w:r>
      </w:hyperlink>
    </w:p>
    <w:p>
      <w:pPr>
        <w:pStyle w:val="Normal"/>
      </w:pPr>
      <w:r>
        <w:t xml:space="preserve">dynamic translation </w:t>
      </w:r>
      <w:hyperlink w:anchor="_idIndexMarker081">
        <w:r>
          <w:rPr>
            <w:rStyle w:val="Text2"/>
          </w:rPr>
          <w:t>30</w:t>
        </w:r>
      </w:hyperlink>
    </w:p>
    <w:p>
      <w:pPr>
        <w:pStyle w:val="Para 13"/>
      </w:pPr>
      <w:r>
        <w:t>E</w:t>
      </w:r>
    </w:p>
    <w:p>
      <w:pPr>
        <w:pStyle w:val="Normal"/>
      </w:pPr>
      <w:r>
        <w:t>elements</w:t>
      </w:r>
    </w:p>
    <w:p>
      <w:pPr>
        <w:pStyle w:val="Normal"/>
      </w:pPr>
      <w:r>
        <w:t xml:space="preserve">checking, with iterator pattern </w:t>
      </w:r>
      <w:hyperlink w:anchor="_idIndexMarker438">
        <w:r>
          <w:rPr>
            <w:rStyle w:val="Text2"/>
          </w:rPr>
          <w:t>150</w:t>
        </w:r>
      </w:hyperlink>
    </w:p>
    <w:p>
      <w:pPr>
        <w:pStyle w:val="Normal"/>
      </w:pPr>
      <w:r>
        <w:t xml:space="preserve">encapsulation </w:t>
      </w:r>
      <w:hyperlink w:anchor="_idIndexMarker010">
        <w:r>
          <w:rPr>
            <w:rStyle w:val="Text2"/>
          </w:rPr>
          <w:t>6</w:t>
        </w:r>
      </w:hyperlink>
      <w:r>
        <w:t xml:space="preserve">, </w:t>
      </w:r>
      <w:hyperlink w:anchor="_idIndexMarker011">
        <w:r>
          <w:rPr>
            <w:rStyle w:val="Text2"/>
          </w:rPr>
          <w:t>7</w:t>
        </w:r>
      </w:hyperlink>
    </w:p>
    <w:p>
      <w:pPr>
        <w:pStyle w:val="Normal"/>
      </w:pPr>
      <w:r>
        <w:t>events</w:t>
      </w:r>
    </w:p>
    <w:p>
      <w:pPr>
        <w:pStyle w:val="Normal"/>
      </w:pPr>
      <w:r>
        <w:t xml:space="preserve">handling, with chain of responsibility pattern </w:t>
      </w:r>
      <w:hyperlink w:anchor="_idIndexMarker412">
        <w:r>
          <w:rPr>
            <w:rStyle w:val="Text2"/>
          </w:rPr>
          <w:t>143</w:t>
        </w:r>
      </w:hyperlink>
    </w:p>
    <w:p>
      <w:pPr>
        <w:pStyle w:val="Normal"/>
      </w:pPr>
      <w:r>
        <w:t>execution logic</w:t>
      </w:r>
    </w:p>
    <w:p>
      <w:pPr>
        <w:pStyle w:val="Normal"/>
      </w:pPr>
      <w:r>
        <w:t xml:space="preserve">decoupling, with producer-consumer pattern </w:t>
      </w:r>
      <w:hyperlink w:anchor="_idIndexMarker551">
        <w:r>
          <w:rPr>
            <w:rStyle w:val="Text2"/>
          </w:rPr>
          <w:t>198</w:t>
        </w:r>
      </w:hyperlink>
    </w:p>
    <w:p>
      <w:pPr>
        <w:pStyle w:val="Normal"/>
      </w:pPr>
      <w:r>
        <w:t xml:space="preserve">executors </w:t>
      </w:r>
      <w:hyperlink w:anchor="_idIndexMarker195">
        <w:r>
          <w:rPr>
            <w:rStyle w:val="Text2"/>
          </w:rPr>
          <w:t>57</w:t>
        </w:r>
      </w:hyperlink>
    </w:p>
    <w:p>
      <w:pPr>
        <w:pStyle w:val="Normal"/>
      </w:pPr>
      <w:r>
        <w:t xml:space="preserve">extension class loader </w:t>
      </w:r>
      <w:hyperlink w:anchor="_idIndexMarker093">
        <w:r>
          <w:rPr>
            <w:rStyle w:val="Text2"/>
          </w:rPr>
          <w:t>32</w:t>
        </w:r>
      </w:hyperlink>
    </w:p>
    <w:p>
      <w:pPr>
        <w:pStyle w:val="Para 13"/>
      </w:pPr>
      <w:r>
        <w:t>F</w:t>
      </w:r>
    </w:p>
    <w:p>
      <w:pPr>
        <w:pStyle w:val="Normal"/>
      </w:pPr>
      <w:r>
        <w:t xml:space="preserve">facade pattern, for simplifying communication </w:t>
      </w:r>
      <w:hyperlink w:anchor="_idIndexMarker334">
        <w:r>
          <w:rPr>
            <w:rStyle w:val="Text2"/>
          </w:rPr>
          <w:t>115</w:t>
        </w:r>
      </w:hyperlink>
    </w:p>
    <w:p>
      <w:pPr>
        <w:pStyle w:val="Normal"/>
      </w:pPr>
      <w:r>
        <w:t xml:space="preserve">conclusion </w:t>
      </w:r>
      <w:hyperlink w:anchor="_idIndexMarker339">
        <w:r>
          <w:rPr>
            <w:rStyle w:val="Text2"/>
          </w:rPr>
          <w:t>116</w:t>
        </w:r>
      </w:hyperlink>
    </w:p>
    <w:p>
      <w:pPr>
        <w:pStyle w:val="Normal"/>
      </w:pPr>
      <w:r>
        <w:t xml:space="preserve">finding, in JDK </w:t>
      </w:r>
      <w:hyperlink w:anchor="_idIndexMarker336">
        <w:r>
          <w:rPr>
            <w:rStyle w:val="Text2"/>
          </w:rPr>
          <w:t>115</w:t>
        </w:r>
      </w:hyperlink>
    </w:p>
    <w:p>
      <w:pPr>
        <w:pStyle w:val="Normal"/>
      </w:pPr>
      <w:r>
        <w:t xml:space="preserve">motivation </w:t>
      </w:r>
      <w:hyperlink w:anchor="_idIndexMarker335">
        <w:r>
          <w:rPr>
            <w:rStyle w:val="Text2"/>
          </w:rPr>
          <w:t>115</w:t>
        </w:r>
      </w:hyperlink>
    </w:p>
    <w:p>
      <w:pPr>
        <w:pStyle w:val="Normal"/>
      </w:pPr>
      <w:r>
        <w:t xml:space="preserve">sample code </w:t>
      </w:r>
      <w:hyperlink w:anchor="_idIndexMarker337">
        <w:r>
          <w:rPr>
            <w:rStyle w:val="Text2"/>
          </w:rPr>
          <w:t>115</w:t>
        </w:r>
      </w:hyperlink>
      <w:r>
        <w:t xml:space="preserve">, </w:t>
      </w:r>
      <w:hyperlink w:anchor="_idIndexMarker338">
        <w:r>
          <w:rPr>
            <w:rStyle w:val="Text2"/>
          </w:rPr>
          <w:t>116</w:t>
        </w:r>
      </w:hyperlink>
    </w:p>
    <w:p>
      <w:pPr>
        <w:pStyle w:val="Normal"/>
      </w:pPr>
      <w:r>
        <w:t xml:space="preserve">factory method pattern, for creating objects based on input </w:t>
      </w:r>
      <w:hyperlink w:anchor="_idIndexMarker208">
        <w:r>
          <w:rPr>
            <w:rStyle w:val="Text2"/>
          </w:rPr>
          <w:t>67</w:t>
        </w:r>
      </w:hyperlink>
    </w:p>
    <w:p>
      <w:pPr>
        <w:pStyle w:val="Normal"/>
      </w:pPr>
      <w:r>
        <w:t xml:space="preserve">conclusion </w:t>
      </w:r>
      <w:hyperlink w:anchor="_idIndexMarker217">
        <w:r>
          <w:rPr>
            <w:rStyle w:val="Text2"/>
          </w:rPr>
          <w:t>71</w:t>
        </w:r>
      </w:hyperlink>
    </w:p>
    <w:p>
      <w:pPr>
        <w:pStyle w:val="Normal"/>
      </w:pPr>
      <w:r>
        <w:t xml:space="preserve">finding, in JDK </w:t>
      </w:r>
      <w:hyperlink w:anchor="_idIndexMarker210">
        <w:r>
          <w:rPr>
            <w:rStyle w:val="Text2"/>
          </w:rPr>
          <w:t>68</w:t>
        </w:r>
      </w:hyperlink>
    </w:p>
    <w:p>
      <w:pPr>
        <w:pStyle w:val="Normal"/>
      </w:pPr>
      <w:r>
        <w:t xml:space="preserve">motivation </w:t>
      </w:r>
      <w:hyperlink w:anchor="_idIndexMarker209">
        <w:r>
          <w:rPr>
            <w:rStyle w:val="Text2"/>
          </w:rPr>
          <w:t>67</w:t>
        </w:r>
      </w:hyperlink>
    </w:p>
    <w:p>
      <w:pPr>
        <w:pStyle w:val="Normal"/>
      </w:pPr>
      <w:r>
        <w:t xml:space="preserve">sample code </w:t>
      </w:r>
      <w:hyperlink w:anchor="_idIndexMarker212">
        <w:r>
          <w:rPr>
            <w:rStyle w:val="Text2"/>
          </w:rPr>
          <w:t>68</w:t>
        </w:r>
      </w:hyperlink>
      <w:r>
        <w:t>-</w:t>
      </w:r>
      <w:hyperlink w:anchor="_idIndexMarker215">
        <w:r>
          <w:rPr>
            <w:rStyle w:val="Text2"/>
          </w:rPr>
          <w:t>70</w:t>
        </w:r>
      </w:hyperlink>
    </w:p>
    <w:p>
      <w:pPr>
        <w:pStyle w:val="Normal"/>
      </w:pPr>
      <w:r>
        <w:t xml:space="preserve">field dependency injection </w:t>
      </w:r>
      <w:hyperlink w:anchor="_idIndexMarker283">
        <w:r>
          <w:rPr>
            <w:rStyle w:val="Text2"/>
          </w:rPr>
          <w:t>94</w:t>
        </w:r>
      </w:hyperlink>
    </w:p>
    <w:p>
      <w:pPr>
        <w:pStyle w:val="Normal"/>
      </w:pPr>
      <w:r>
        <w:t>filter pattern</w:t>
      </w:r>
    </w:p>
    <w:p>
      <w:pPr>
        <w:pStyle w:val="Normal"/>
      </w:pPr>
      <w:r>
        <w:t xml:space="preserve">conclusion </w:t>
      </w:r>
      <w:hyperlink w:anchor="_idIndexMarker349">
        <w:r>
          <w:rPr>
            <w:rStyle w:val="Text2"/>
          </w:rPr>
          <w:t>120</w:t>
        </w:r>
      </w:hyperlink>
    </w:p>
    <w:p>
      <w:pPr>
        <w:pStyle w:val="Normal"/>
      </w:pPr>
      <w:r>
        <w:t xml:space="preserve">conditions, using to select desired objects with </w:t>
      </w:r>
      <w:hyperlink w:anchor="_idIndexMarker340">
        <w:r>
          <w:rPr>
            <w:rStyle w:val="Text2"/>
          </w:rPr>
          <w:t>117</w:t>
        </w:r>
      </w:hyperlink>
    </w:p>
    <w:p>
      <w:pPr>
        <w:pStyle w:val="Normal"/>
      </w:pPr>
      <w:r>
        <w:t xml:space="preserve">finding, in JDK </w:t>
      </w:r>
      <w:hyperlink w:anchor="_idIndexMarker344">
        <w:r>
          <w:rPr>
            <w:rStyle w:val="Text2"/>
          </w:rPr>
          <w:t>117</w:t>
        </w:r>
      </w:hyperlink>
    </w:p>
    <w:p>
      <w:pPr>
        <w:pStyle w:val="Normal"/>
      </w:pPr>
      <w:r>
        <w:t xml:space="preserve">motivation </w:t>
      </w:r>
      <w:hyperlink w:anchor="_idIndexMarker343">
        <w:r>
          <w:rPr>
            <w:rStyle w:val="Text2"/>
          </w:rPr>
          <w:t>117</w:t>
        </w:r>
      </w:hyperlink>
    </w:p>
    <w:p>
      <w:pPr>
        <w:pStyle w:val="Normal"/>
      </w:pPr>
      <w:r>
        <w:t xml:space="preserve">sample code </w:t>
      </w:r>
      <w:hyperlink w:anchor="_idIndexMarker345">
        <w:r>
          <w:rPr>
            <w:rStyle w:val="Text2"/>
          </w:rPr>
          <w:t>117</w:t>
        </w:r>
      </w:hyperlink>
      <w:r>
        <w:t>-</w:t>
      </w:r>
      <w:hyperlink w:anchor="_idIndexMarker348">
        <w:r>
          <w:rPr>
            <w:rStyle w:val="Text2"/>
          </w:rPr>
          <w:t>120</w:t>
        </w:r>
      </w:hyperlink>
    </w:p>
    <w:p>
      <w:pPr>
        <w:pStyle w:val="Normal"/>
      </w:pPr>
      <w:r>
        <w:t xml:space="preserve">flyweight pattern, for sharing objects across application </w:t>
      </w:r>
      <w:hyperlink w:anchor="_idIndexMarker351">
        <w:r>
          <w:rPr>
            <w:rStyle w:val="Text2"/>
          </w:rPr>
          <w:t>120</w:t>
        </w:r>
      </w:hyperlink>
    </w:p>
    <w:p>
      <w:pPr>
        <w:pStyle w:val="Normal"/>
      </w:pPr>
      <w:r>
        <w:t xml:space="preserve">conclusion </w:t>
      </w:r>
      <w:hyperlink w:anchor="_idIndexMarker358">
        <w:r>
          <w:rPr>
            <w:rStyle w:val="Text2"/>
          </w:rPr>
          <w:t>123</w:t>
        </w:r>
      </w:hyperlink>
    </w:p>
    <w:p>
      <w:pPr>
        <w:pStyle w:val="Normal"/>
      </w:pPr>
      <w:r>
        <w:t xml:space="preserve">finding, in JDK </w:t>
      </w:r>
      <w:hyperlink w:anchor="_idIndexMarker353">
        <w:r>
          <w:rPr>
            <w:rStyle w:val="Text2"/>
          </w:rPr>
          <w:t>121</w:t>
        </w:r>
      </w:hyperlink>
    </w:p>
    <w:p>
      <w:pPr>
        <w:pStyle w:val="Normal"/>
      </w:pPr>
      <w:r>
        <w:t xml:space="preserve">motivation </w:t>
      </w:r>
      <w:hyperlink w:anchor="_idIndexMarker352">
        <w:r>
          <w:rPr>
            <w:rStyle w:val="Text2"/>
          </w:rPr>
          <w:t>120</w:t>
        </w:r>
      </w:hyperlink>
    </w:p>
    <w:p>
      <w:pPr>
        <w:pStyle w:val="Normal"/>
      </w:pPr>
      <w:r>
        <w:t xml:space="preserve">sample code </w:t>
      </w:r>
      <w:hyperlink w:anchor="_idIndexMarker355">
        <w:r>
          <w:rPr>
            <w:rStyle w:val="Text2"/>
          </w:rPr>
          <w:t>121</w:t>
        </w:r>
      </w:hyperlink>
      <w:r>
        <w:t xml:space="preserve">, </w:t>
      </w:r>
      <w:hyperlink w:anchor="_idIndexMarker357">
        <w:r>
          <w:rPr>
            <w:rStyle w:val="Text2"/>
          </w:rPr>
          <w:t>122</w:t>
        </w:r>
      </w:hyperlink>
    </w:p>
    <w:p>
      <w:pPr>
        <w:pStyle w:val="Normal"/>
      </w:pPr>
      <w:r>
        <w:t xml:space="preserve">Fork/Join Framework </w:t>
      </w:r>
      <w:hyperlink w:anchor="_idIndexMarker164">
        <w:r>
          <w:rPr>
            <w:rStyle w:val="Text2"/>
          </w:rPr>
          <w:t>48</w:t>
        </w:r>
      </w:hyperlink>
    </w:p>
    <w:p>
      <w:pPr>
        <w:pStyle w:val="Normal"/>
      </w:pPr>
      <w:r>
        <w:t xml:space="preserve">front-controller pattern, for handling requests </w:t>
      </w:r>
      <w:hyperlink w:anchor="_idIndexMarker360">
        <w:r>
          <w:rPr>
            <w:rStyle w:val="Text2"/>
          </w:rPr>
          <w:t>123</w:t>
        </w:r>
      </w:hyperlink>
    </w:p>
    <w:p>
      <w:pPr>
        <w:pStyle w:val="Normal"/>
      </w:pPr>
      <w:r>
        <w:t xml:space="preserve">conclusion </w:t>
      </w:r>
      <w:hyperlink w:anchor="_idIndexMarker367">
        <w:r>
          <w:rPr>
            <w:rStyle w:val="Text2"/>
          </w:rPr>
          <w:t>126</w:t>
        </w:r>
      </w:hyperlink>
    </w:p>
    <w:p>
      <w:pPr>
        <w:pStyle w:val="Normal"/>
      </w:pPr>
      <w:r>
        <w:t xml:space="preserve">finding, in JDK </w:t>
      </w:r>
      <w:hyperlink w:anchor="_idIndexMarker362">
        <w:r>
          <w:rPr>
            <w:rStyle w:val="Text2"/>
          </w:rPr>
          <w:t>124</w:t>
        </w:r>
      </w:hyperlink>
    </w:p>
    <w:p>
      <w:pPr>
        <w:pStyle w:val="Normal"/>
      </w:pPr>
      <w:r>
        <w:t xml:space="preserve">motivation </w:t>
      </w:r>
      <w:hyperlink w:anchor="_idIndexMarker361">
        <w:r>
          <w:rPr>
            <w:rStyle w:val="Text2"/>
          </w:rPr>
          <w:t>123</w:t>
        </w:r>
      </w:hyperlink>
    </w:p>
    <w:p>
      <w:pPr>
        <w:pStyle w:val="Normal"/>
      </w:pPr>
      <w:r>
        <w:t xml:space="preserve">sample code </w:t>
      </w:r>
      <w:hyperlink w:anchor="_idIndexMarker363">
        <w:r>
          <w:rPr>
            <w:rStyle w:val="Text2"/>
          </w:rPr>
          <w:t>124</w:t>
        </w:r>
      </w:hyperlink>
      <w:r>
        <w:t>-</w:t>
      </w:r>
      <w:hyperlink w:anchor="_idIndexMarker366">
        <w:r>
          <w:rPr>
            <w:rStyle w:val="Text2"/>
          </w:rPr>
          <w:t>126</w:t>
        </w:r>
      </w:hyperlink>
    </w:p>
    <w:p>
      <w:pPr>
        <w:pStyle w:val="Normal"/>
      </w:pPr>
      <w:r>
        <w:t xml:space="preserve">functional decomposition anti-pattern </w:t>
      </w:r>
      <w:hyperlink w:anchor="_idIndexMarker609">
        <w:r>
          <w:rPr>
            <w:rStyle w:val="Text2"/>
          </w:rPr>
          <w:t>221</w:t>
        </w:r>
      </w:hyperlink>
    </w:p>
    <w:p>
      <w:pPr>
        <w:pStyle w:val="Normal"/>
      </w:pPr>
      <w:r>
        <w:t xml:space="preserve">functional interfaces </w:t>
      </w:r>
      <w:hyperlink w:anchor="_idIndexMarker168">
        <w:r>
          <w:rPr>
            <w:rStyle w:val="Text2"/>
          </w:rPr>
          <w:t>48</w:t>
        </w:r>
      </w:hyperlink>
    </w:p>
    <w:p>
      <w:pPr>
        <w:pStyle w:val="Normal"/>
      </w:pPr>
      <w:r>
        <w:t xml:space="preserve">using, in lambda expressions </w:t>
      </w:r>
      <w:hyperlink w:anchor="_idIndexMarker169">
        <w:r>
          <w:rPr>
            <w:rStyle w:val="Text2"/>
          </w:rPr>
          <w:t>49</w:t>
        </w:r>
      </w:hyperlink>
    </w:p>
    <w:p>
      <w:pPr>
        <w:pStyle w:val="Normal"/>
      </w:pPr>
      <w:r>
        <w:t xml:space="preserve">functional programming </w:t>
      </w:r>
      <w:hyperlink w:anchor="_idIndexMarker161">
        <w:r>
          <w:rPr>
            <w:rStyle w:val="Text2"/>
          </w:rPr>
          <w:t>47</w:t>
        </w:r>
      </w:hyperlink>
      <w:r>
        <w:t xml:space="preserve">, </w:t>
      </w:r>
      <w:hyperlink w:anchor="_idIndexMarker166">
        <w:r>
          <w:rPr>
            <w:rStyle w:val="Text2"/>
          </w:rPr>
          <w:t>48</w:t>
        </w:r>
      </w:hyperlink>
    </w:p>
    <w:p>
      <w:pPr>
        <w:pStyle w:val="Para 13"/>
      </w:pPr>
      <w:r>
        <w:t>G</w:t>
      </w:r>
    </w:p>
    <w:p>
      <w:pPr>
        <w:pStyle w:val="Normal"/>
      </w:pPr>
      <w:r>
        <w:t>Gang of Four (GoF) 67</w:t>
      </w:r>
    </w:p>
    <w:p>
      <w:pPr>
        <w:pStyle w:val="Normal"/>
      </w:pPr>
      <w:r>
        <w:t xml:space="preserve">Garbage Collection (GC) </w:t>
      </w:r>
      <w:hyperlink w:anchor="_idIndexMarker100">
        <w:r>
          <w:rPr>
            <w:rStyle w:val="Text2"/>
          </w:rPr>
          <w:t>33</w:t>
        </w:r>
      </w:hyperlink>
      <w:r>
        <w:t xml:space="preserve">, </w:t>
      </w:r>
      <w:hyperlink w:anchor="_idIndexMarker116">
        <w:r>
          <w:rPr>
            <w:rStyle w:val="Text2"/>
          </w:rPr>
          <w:t>36</w:t>
        </w:r>
      </w:hyperlink>
      <w:r>
        <w:t>-</w:t>
      </w:r>
      <w:hyperlink w:anchor="_idIndexMarker125">
        <w:r>
          <w:rPr>
            <w:rStyle w:val="Text2"/>
          </w:rPr>
          <w:t>39</w:t>
        </w:r>
      </w:hyperlink>
    </w:p>
    <w:p>
      <w:pPr>
        <w:pStyle w:val="Normal"/>
      </w:pPr>
      <w:r>
        <w:t xml:space="preserve">reviewing </w:t>
      </w:r>
      <w:hyperlink w:anchor="_idIndexMarker109">
        <w:r>
          <w:rPr>
            <w:rStyle w:val="Text2"/>
          </w:rPr>
          <w:t>34</w:t>
        </w:r>
      </w:hyperlink>
    </w:p>
    <w:p>
      <w:pPr>
        <w:pStyle w:val="Normal"/>
      </w:pPr>
      <w:r>
        <w:t xml:space="preserve">steps </w:t>
      </w:r>
      <w:hyperlink w:anchor="_idIndexMarker121">
        <w:r>
          <w:rPr>
            <w:rStyle w:val="Text2"/>
          </w:rPr>
          <w:t>37</w:t>
        </w:r>
      </w:hyperlink>
    </w:p>
    <w:p>
      <w:pPr>
        <w:pStyle w:val="Normal"/>
      </w:pPr>
      <w:r>
        <w:t>Garbage Collection (GC), reference types</w:t>
      </w:r>
    </w:p>
    <w:p>
      <w:pPr>
        <w:pStyle w:val="Normal"/>
      </w:pPr>
      <w:r>
        <w:t xml:space="preserve">phantom references </w:t>
      </w:r>
      <w:hyperlink w:anchor="_idIndexMarker129">
        <w:r>
          <w:rPr>
            <w:rStyle w:val="Text2"/>
          </w:rPr>
          <w:t>39</w:t>
        </w:r>
      </w:hyperlink>
    </w:p>
    <w:p>
      <w:pPr>
        <w:pStyle w:val="Normal"/>
      </w:pPr>
      <w:r>
        <w:t xml:space="preserve">soft references </w:t>
      </w:r>
      <w:hyperlink w:anchor="_idIndexMarker128">
        <w:r>
          <w:rPr>
            <w:rStyle w:val="Text2"/>
          </w:rPr>
          <w:t>39</w:t>
        </w:r>
      </w:hyperlink>
    </w:p>
    <w:p>
      <w:pPr>
        <w:pStyle w:val="Normal"/>
      </w:pPr>
      <w:r>
        <w:t xml:space="preserve">strong references </w:t>
      </w:r>
      <w:hyperlink w:anchor="_idIndexMarker126">
        <w:r>
          <w:rPr>
            <w:rStyle w:val="Text2"/>
          </w:rPr>
          <w:t>39</w:t>
        </w:r>
      </w:hyperlink>
    </w:p>
    <w:p>
      <w:pPr>
        <w:pStyle w:val="Normal"/>
      </w:pPr>
      <w:r>
        <w:t xml:space="preserve">weak references </w:t>
      </w:r>
      <w:hyperlink w:anchor="_idIndexMarker127">
        <w:r>
          <w:rPr>
            <w:rStyle w:val="Text2"/>
          </w:rPr>
          <w:t>39</w:t>
        </w:r>
      </w:hyperlink>
    </w:p>
    <w:p>
      <w:pPr>
        <w:pStyle w:val="Normal"/>
      </w:pPr>
      <w:r>
        <w:t xml:space="preserve">golden hammer anti-pattern </w:t>
      </w:r>
      <w:hyperlink w:anchor="_idIndexMarker616">
        <w:r>
          <w:rPr>
            <w:rStyle w:val="Text2"/>
          </w:rPr>
          <w:t>222</w:t>
        </w:r>
      </w:hyperlink>
    </w:p>
    <w:p>
      <w:pPr>
        <w:pStyle w:val="Para 13"/>
      </w:pPr>
      <w:r>
        <w:t>H</w:t>
      </w:r>
    </w:p>
    <w:p>
      <w:pPr>
        <w:pStyle w:val="Normal"/>
      </w:pPr>
      <w:r>
        <w:t xml:space="preserve">heap area </w:t>
      </w:r>
      <w:hyperlink w:anchor="_idIndexMarker099">
        <w:r>
          <w:rPr>
            <w:rStyle w:val="Text2"/>
          </w:rPr>
          <w:t>33</w:t>
        </w:r>
      </w:hyperlink>
    </w:p>
    <w:p>
      <w:pPr>
        <w:pStyle w:val="Normal"/>
      </w:pPr>
      <w:r>
        <w:t xml:space="preserve">hot method </w:t>
      </w:r>
      <w:hyperlink w:anchor="_idIndexMarker591">
        <w:r>
          <w:rPr>
            <w:rStyle w:val="Text2"/>
          </w:rPr>
          <w:t>218</w:t>
        </w:r>
      </w:hyperlink>
    </w:p>
    <w:p>
      <w:pPr>
        <w:pStyle w:val="Normal"/>
      </w:pPr>
      <w:r>
        <w:t xml:space="preserve">HotSpot </w:t>
      </w:r>
      <w:hyperlink w:anchor="_idIndexMarker080">
        <w:r>
          <w:rPr>
            <w:rStyle w:val="Text2"/>
          </w:rPr>
          <w:t>30</w:t>
        </w:r>
      </w:hyperlink>
    </w:p>
    <w:p>
      <w:pPr>
        <w:pStyle w:val="Para 13"/>
      </w:pPr>
      <w:r>
        <w:t>I</w:t>
      </w:r>
    </w:p>
    <w:p>
      <w:pPr>
        <w:pStyle w:val="Normal"/>
      </w:pPr>
      <w:r>
        <w:t>incompatible object collaboration</w:t>
      </w:r>
    </w:p>
    <w:p>
      <w:pPr>
        <w:pStyle w:val="Normal"/>
      </w:pPr>
      <w:r>
        <w:t xml:space="preserve">with adapter pattern </w:t>
      </w:r>
      <w:hyperlink w:anchor="_idIndexMarker293">
        <w:r>
          <w:rPr>
            <w:rStyle w:val="Text2"/>
          </w:rPr>
          <w:t>102</w:t>
        </w:r>
      </w:hyperlink>
    </w:p>
    <w:p>
      <w:pPr>
        <w:pStyle w:val="Normal"/>
      </w:pPr>
      <w:r>
        <w:t>information</w:t>
      </w:r>
    </w:p>
    <w:p>
      <w:pPr>
        <w:pStyle w:val="Normal"/>
      </w:pPr>
      <w:r>
        <w:t xml:space="preserve">turning, into action with command pattern </w:t>
      </w:r>
      <w:hyperlink w:anchor="_idIndexMarker422">
        <w:r>
          <w:rPr>
            <w:rStyle w:val="Text2"/>
          </w:rPr>
          <w:t>146</w:t>
        </w:r>
      </w:hyperlink>
    </w:p>
    <w:p>
      <w:pPr>
        <w:pStyle w:val="Normal"/>
      </w:pPr>
      <w:r>
        <w:t xml:space="preserve">inheritance </w:t>
      </w:r>
      <w:hyperlink w:anchor="_idIndexMarker012">
        <w:r>
          <w:rPr>
            <w:rStyle w:val="Text2"/>
          </w:rPr>
          <w:t>7</w:t>
        </w:r>
      </w:hyperlink>
    </w:p>
    <w:p>
      <w:pPr>
        <w:pStyle w:val="Normal"/>
      </w:pPr>
      <w:r>
        <w:t xml:space="preserve">injection method </w:t>
      </w:r>
      <w:hyperlink w:anchor="_idIndexMarker282">
        <w:r>
          <w:rPr>
            <w:rStyle w:val="Text2"/>
          </w:rPr>
          <w:t>94</w:t>
        </w:r>
      </w:hyperlink>
    </w:p>
    <w:p>
      <w:pPr>
        <w:pStyle w:val="Normal"/>
      </w:pPr>
      <w:r>
        <w:t xml:space="preserve">input kludge anti-pattern </w:t>
      </w:r>
      <w:hyperlink w:anchor="_idIndexMarker624">
        <w:r>
          <w:rPr>
            <w:rStyle w:val="Text2"/>
          </w:rPr>
          <w:t>223</w:t>
        </w:r>
      </w:hyperlink>
    </w:p>
    <w:p>
      <w:pPr>
        <w:pStyle w:val="Normal"/>
      </w:pPr>
      <w:r>
        <w:t>instances</w:t>
      </w:r>
    </w:p>
    <w:p>
      <w:pPr>
        <w:pStyle w:val="Normal"/>
      </w:pPr>
      <w:r>
        <w:t xml:space="preserve">identifying, with marker pattern </w:t>
      </w:r>
      <w:hyperlink w:anchor="_idIndexMarker369">
        <w:r>
          <w:rPr>
            <w:rStyle w:val="Text2"/>
          </w:rPr>
          <w:t>126</w:t>
        </w:r>
      </w:hyperlink>
    </w:p>
    <w:p>
      <w:pPr>
        <w:pStyle w:val="Normal"/>
      </w:pPr>
      <w:r>
        <w:t>instance stages</w:t>
      </w:r>
    </w:p>
    <w:p>
      <w:pPr>
        <w:pStyle w:val="Normal"/>
      </w:pPr>
      <w:r>
        <w:t xml:space="preserve">dealing, with pipeline pattern </w:t>
      </w:r>
      <w:hyperlink w:anchor="_idIndexMarker472">
        <w:r>
          <w:rPr>
            <w:rStyle w:val="Text2"/>
          </w:rPr>
          <w:t>162</w:t>
        </w:r>
      </w:hyperlink>
    </w:p>
    <w:p>
      <w:pPr>
        <w:pStyle w:val="Normal"/>
      </w:pPr>
      <w:r>
        <w:t xml:space="preserve">interface segregation principle (ISP) </w:t>
      </w:r>
      <w:hyperlink w:anchor="_idIndexMarker043">
        <w:r>
          <w:rPr>
            <w:rStyle w:val="Text2"/>
          </w:rPr>
          <w:t>17</w:t>
        </w:r>
      </w:hyperlink>
      <w:r>
        <w:t xml:space="preserve">, </w:t>
      </w:r>
      <w:hyperlink w:anchor="_idIndexMarker044">
        <w:r>
          <w:rPr>
            <w:rStyle w:val="Text2"/>
          </w:rPr>
          <w:t>18</w:t>
        </w:r>
      </w:hyperlink>
    </w:p>
    <w:p>
      <w:pPr>
        <w:pStyle w:val="Normal"/>
      </w:pPr>
      <w:r>
        <w:t xml:space="preserve">interpreter pattern, for providing meaning to context </w:t>
      </w:r>
      <w:hyperlink w:anchor="_idIndexMarker430">
        <w:r>
          <w:rPr>
            <w:rStyle w:val="Text2"/>
          </w:rPr>
          <w:t>148</w:t>
        </w:r>
      </w:hyperlink>
    </w:p>
    <w:p>
      <w:pPr>
        <w:pStyle w:val="Normal"/>
      </w:pPr>
      <w:r>
        <w:t xml:space="preserve">conclusion </w:t>
      </w:r>
      <w:hyperlink w:anchor="_idIndexMarker436">
        <w:r>
          <w:rPr>
            <w:rStyle w:val="Text2"/>
          </w:rPr>
          <w:t>150</w:t>
        </w:r>
      </w:hyperlink>
    </w:p>
    <w:p>
      <w:pPr>
        <w:pStyle w:val="Normal"/>
      </w:pPr>
      <w:r>
        <w:t xml:space="preserve">finding, in JDK </w:t>
      </w:r>
      <w:hyperlink w:anchor="_idIndexMarker432">
        <w:r>
          <w:rPr>
            <w:rStyle w:val="Text2"/>
          </w:rPr>
          <w:t>149</w:t>
        </w:r>
      </w:hyperlink>
    </w:p>
    <w:p>
      <w:pPr>
        <w:pStyle w:val="Normal"/>
      </w:pPr>
      <w:r>
        <w:t xml:space="preserve">motivation </w:t>
      </w:r>
      <w:hyperlink w:anchor="_idIndexMarker431">
        <w:r>
          <w:rPr>
            <w:rStyle w:val="Text2"/>
          </w:rPr>
          <w:t>148</w:t>
        </w:r>
      </w:hyperlink>
    </w:p>
    <w:p>
      <w:pPr>
        <w:pStyle w:val="Normal"/>
      </w:pPr>
      <w:r>
        <w:t xml:space="preserve">sample code </w:t>
      </w:r>
      <w:hyperlink w:anchor="_idIndexMarker433">
        <w:r>
          <w:rPr>
            <w:rStyle w:val="Text2"/>
          </w:rPr>
          <w:t>149</w:t>
        </w:r>
      </w:hyperlink>
      <w:r>
        <w:t xml:space="preserve">, </w:t>
      </w:r>
      <w:hyperlink w:anchor="_idIndexMarker435">
        <w:r>
          <w:rPr>
            <w:rStyle w:val="Text2"/>
          </w:rPr>
          <w:t>150</w:t>
        </w:r>
      </w:hyperlink>
    </w:p>
    <w:p>
      <w:pPr>
        <w:pStyle w:val="Normal"/>
      </w:pPr>
      <w:r>
        <w:t>isolated tasks</w:t>
      </w:r>
    </w:p>
    <w:p>
      <w:pPr>
        <w:pStyle w:val="Normal"/>
      </w:pPr>
      <w:r>
        <w:t xml:space="preserve">executing, with scheduler pattern </w:t>
      </w:r>
      <w:hyperlink w:anchor="_idIndexMarker558">
        <w:r>
          <w:rPr>
            <w:rStyle w:val="Text2"/>
          </w:rPr>
          <w:t>201</w:t>
        </w:r>
      </w:hyperlink>
    </w:p>
    <w:p>
      <w:pPr>
        <w:pStyle w:val="Normal"/>
      </w:pPr>
      <w:r>
        <w:t xml:space="preserve">iterator pattern, for checking elements </w:t>
      </w:r>
      <w:hyperlink w:anchor="_idIndexMarker437">
        <w:r>
          <w:rPr>
            <w:rStyle w:val="Text2"/>
          </w:rPr>
          <w:t>150</w:t>
        </w:r>
      </w:hyperlink>
    </w:p>
    <w:p>
      <w:pPr>
        <w:pStyle w:val="Normal"/>
      </w:pPr>
      <w:r>
        <w:t xml:space="preserve">conclusion </w:t>
      </w:r>
      <w:hyperlink w:anchor="_idIndexMarker444">
        <w:r>
          <w:rPr>
            <w:rStyle w:val="Text2"/>
          </w:rPr>
          <w:t>153</w:t>
        </w:r>
      </w:hyperlink>
    </w:p>
    <w:p>
      <w:pPr>
        <w:pStyle w:val="Normal"/>
      </w:pPr>
      <w:r>
        <w:t xml:space="preserve">finding, in JDK </w:t>
      </w:r>
      <w:hyperlink w:anchor="_idIndexMarker440">
        <w:r>
          <w:rPr>
            <w:rStyle w:val="Text2"/>
          </w:rPr>
          <w:t>151</w:t>
        </w:r>
      </w:hyperlink>
    </w:p>
    <w:p>
      <w:pPr>
        <w:pStyle w:val="Normal"/>
      </w:pPr>
      <w:r>
        <w:t xml:space="preserve">motivation </w:t>
      </w:r>
      <w:hyperlink w:anchor="_idIndexMarker439">
        <w:r>
          <w:rPr>
            <w:rStyle w:val="Text2"/>
          </w:rPr>
          <w:t>151</w:t>
        </w:r>
      </w:hyperlink>
    </w:p>
    <w:p>
      <w:pPr>
        <w:pStyle w:val="Normal"/>
      </w:pPr>
      <w:r>
        <w:t xml:space="preserve">sample code </w:t>
      </w:r>
      <w:hyperlink w:anchor="_idIndexMarker441">
        <w:r>
          <w:rPr>
            <w:rStyle w:val="Text2"/>
          </w:rPr>
          <w:t>151</w:t>
        </w:r>
      </w:hyperlink>
      <w:r>
        <w:t xml:space="preserve">, </w:t>
      </w:r>
      <w:hyperlink w:anchor="_idIndexMarker442">
        <w:r>
          <w:rPr>
            <w:rStyle w:val="Text2"/>
          </w:rPr>
          <w:t>152</w:t>
        </w:r>
      </w:hyperlink>
    </w:p>
    <w:p>
      <w:pPr>
        <w:pStyle w:val="Para 13"/>
      </w:pPr>
      <w:r>
        <w:t>J</w:t>
      </w:r>
    </w:p>
    <w:p>
      <w:pPr>
        <w:pStyle w:val="Normal"/>
      </w:pPr>
      <w:r>
        <w:t xml:space="preserve">Jakarta Dependency Injection </w:t>
      </w:r>
      <w:hyperlink w:anchor="_idIndexMarker285">
        <w:r>
          <w:rPr>
            <w:rStyle w:val="Text2"/>
          </w:rPr>
          <w:t>94</w:t>
        </w:r>
      </w:hyperlink>
    </w:p>
    <w:p>
      <w:pPr>
        <w:pStyle w:val="Normal"/>
      </w:pPr>
      <w:r>
        <w:t xml:space="preserve">Java </w:t>
      </w:r>
      <w:hyperlink w:anchor="_idIndexMarker054">
        <w:r>
          <w:rPr>
            <w:rStyle w:val="Text2"/>
          </w:rPr>
          <w:t>26</w:t>
        </w:r>
      </w:hyperlink>
      <w:r>
        <w:t xml:space="preserve">, </w:t>
      </w:r>
      <w:hyperlink w:anchor="_idIndexMarker059">
        <w:r>
          <w:rPr>
            <w:rStyle w:val="Text2"/>
          </w:rPr>
          <w:t>27</w:t>
        </w:r>
      </w:hyperlink>
      <w:r>
        <w:t xml:space="preserve">, </w:t>
      </w:r>
      <w:hyperlink w:anchor="_idIndexMarker162">
        <w:r>
          <w:rPr>
            <w:rStyle w:val="Text2"/>
          </w:rPr>
          <w:t>47</w:t>
        </w:r>
      </w:hyperlink>
      <w:r>
        <w:t xml:space="preserve">, </w:t>
      </w:r>
      <w:hyperlink w:anchor="_idIndexMarker165">
        <w:r>
          <w:rPr>
            <w:rStyle w:val="Text2"/>
          </w:rPr>
          <w:t>48</w:t>
        </w:r>
      </w:hyperlink>
    </w:p>
    <w:p>
      <w:pPr>
        <w:pStyle w:val="Normal"/>
      </w:pPr>
      <w:r>
        <w:t xml:space="preserve">multiple inheritance, discovering with twin pattern </w:t>
      </w:r>
      <w:hyperlink w:anchor="_idIndexMarker396">
        <w:r>
          <w:rPr>
            <w:rStyle w:val="Text2"/>
          </w:rPr>
          <w:t>135</w:t>
        </w:r>
      </w:hyperlink>
    </w:p>
    <w:p>
      <w:pPr>
        <w:pStyle w:val="Normal"/>
      </w:pPr>
      <w:r>
        <w:t>Java APIs</w:t>
      </w:r>
    </w:p>
    <w:p>
      <w:pPr>
        <w:pStyle w:val="Normal"/>
      </w:pPr>
      <w:r>
        <w:t xml:space="preserve">arrays </w:t>
      </w:r>
      <w:hyperlink w:anchor="_idIndexMarker147">
        <w:r>
          <w:rPr>
            <w:rStyle w:val="Text2"/>
          </w:rPr>
          <w:t>44</w:t>
        </w:r>
      </w:hyperlink>
    </w:p>
    <w:p>
      <w:pPr>
        <w:pStyle w:val="Normal"/>
      </w:pPr>
      <w:r>
        <w:t xml:space="preserve">collection framework, discovering </w:t>
      </w:r>
      <w:hyperlink w:anchor="_idIndexMarker151">
        <w:r>
          <w:rPr>
            <w:rStyle w:val="Text2"/>
          </w:rPr>
          <w:t>45</w:t>
        </w:r>
      </w:hyperlink>
      <w:r>
        <w:t xml:space="preserve">, </w:t>
      </w:r>
      <w:hyperlink w:anchor="_idIndexMarker154">
        <w:r>
          <w:rPr>
            <w:rStyle w:val="Text2"/>
          </w:rPr>
          <w:t>46</w:t>
        </w:r>
      </w:hyperlink>
    </w:p>
    <w:p>
      <w:pPr>
        <w:pStyle w:val="Normal"/>
      </w:pPr>
      <w:r>
        <w:t xml:space="preserve">examining </w:t>
      </w:r>
      <w:hyperlink w:anchor="_idIndexMarker132">
        <w:r>
          <w:rPr>
            <w:rStyle w:val="Text2"/>
          </w:rPr>
          <w:t>39</w:t>
        </w:r>
      </w:hyperlink>
      <w:r>
        <w:t xml:space="preserve">, </w:t>
      </w:r>
      <w:hyperlink w:anchor="_idIndexMarker133">
        <w:r>
          <w:rPr>
            <w:rStyle w:val="Text2"/>
          </w:rPr>
          <w:t>40</w:t>
        </w:r>
      </w:hyperlink>
    </w:p>
    <w:p>
      <w:pPr>
        <w:pStyle w:val="Normal"/>
      </w:pPr>
      <w:r>
        <w:t xml:space="preserve">Math APIs </w:t>
      </w:r>
      <w:hyperlink w:anchor="_idIndexMarker158">
        <w:r>
          <w:rPr>
            <w:rStyle w:val="Text2"/>
          </w:rPr>
          <w:t>47</w:t>
        </w:r>
      </w:hyperlink>
    </w:p>
    <w:p>
      <w:pPr>
        <w:pStyle w:val="Normal"/>
      </w:pPr>
      <w:r>
        <w:t xml:space="preserve">primitive data types </w:t>
      </w:r>
      <w:hyperlink w:anchor="_idIndexMarker135">
        <w:r>
          <w:rPr>
            <w:rStyle w:val="Text2"/>
          </w:rPr>
          <w:t>40</w:t>
        </w:r>
      </w:hyperlink>
      <w:r>
        <w:t>-</w:t>
      </w:r>
      <w:hyperlink w:anchor="_idIndexMarker140">
        <w:r>
          <w:rPr>
            <w:rStyle w:val="Text2"/>
          </w:rPr>
          <w:t>42</w:t>
        </w:r>
      </w:hyperlink>
    </w:p>
    <w:p>
      <w:pPr>
        <w:pStyle w:val="Normal"/>
      </w:pPr>
      <w:r>
        <w:t xml:space="preserve">working, with String API </w:t>
      </w:r>
      <w:hyperlink w:anchor="_idIndexMarker141">
        <w:r>
          <w:rPr>
            <w:rStyle w:val="Text2"/>
          </w:rPr>
          <w:t>42</w:t>
        </w:r>
      </w:hyperlink>
      <w:r>
        <w:t>-</w:t>
      </w:r>
      <w:hyperlink w:anchor="_idIndexMarker146">
        <w:r>
          <w:rPr>
            <w:rStyle w:val="Text2"/>
          </w:rPr>
          <w:t>44</w:t>
        </w:r>
      </w:hyperlink>
    </w:p>
    <w:p>
      <w:pPr>
        <w:pStyle w:val="Normal"/>
      </w:pPr>
      <w:r>
        <w:t xml:space="preserve">wrappers </w:t>
      </w:r>
      <w:hyperlink w:anchor="_idIndexMarker136">
        <w:r>
          <w:rPr>
            <w:rStyle w:val="Text2"/>
          </w:rPr>
          <w:t>40</w:t>
        </w:r>
      </w:hyperlink>
      <w:r>
        <w:t>-</w:t>
      </w:r>
      <w:hyperlink w:anchor="_idIndexMarker139">
        <w:r>
          <w:rPr>
            <w:rStyle w:val="Text2"/>
          </w:rPr>
          <w:t>42</w:t>
        </w:r>
      </w:hyperlink>
    </w:p>
    <w:p>
      <w:pPr>
        <w:pStyle w:val="Normal"/>
      </w:pPr>
      <w:r>
        <w:t xml:space="preserve">Java Archive (JAR) file </w:t>
      </w:r>
      <w:hyperlink w:anchor="_idIndexMarker070">
        <w:r>
          <w:rPr>
            <w:rStyle w:val="Text2"/>
          </w:rPr>
          <w:t>29</w:t>
        </w:r>
      </w:hyperlink>
    </w:p>
    <w:p>
      <w:pPr>
        <w:pStyle w:val="Normal"/>
      </w:pPr>
      <w:r>
        <w:t xml:space="preserve">Java concurrency </w:t>
      </w:r>
      <w:hyperlink w:anchor="_idIndexMarker194">
        <w:r>
          <w:rPr>
            <w:rStyle w:val="Text2"/>
          </w:rPr>
          <w:t>57</w:t>
        </w:r>
      </w:hyperlink>
    </w:p>
    <w:p>
      <w:pPr>
        <w:pStyle w:val="Normal"/>
      </w:pPr>
      <w:r>
        <w:t xml:space="preserve">basic thread, to executors </w:t>
      </w:r>
      <w:hyperlink w:anchor="_idIndexMarker196">
        <w:r>
          <w:rPr>
            <w:rStyle w:val="Text2"/>
          </w:rPr>
          <w:t>58</w:t>
        </w:r>
      </w:hyperlink>
      <w:r>
        <w:t xml:space="preserve">, </w:t>
      </w:r>
      <w:hyperlink w:anchor="_idIndexMarker197">
        <w:r>
          <w:rPr>
            <w:rStyle w:val="Text2"/>
          </w:rPr>
          <w:t>59</w:t>
        </w:r>
      </w:hyperlink>
    </w:p>
    <w:p>
      <w:pPr>
        <w:pStyle w:val="Normal"/>
      </w:pPr>
      <w:r>
        <w:t xml:space="preserve">tasks, executing </w:t>
      </w:r>
      <w:hyperlink w:anchor="_idIndexMarker198">
        <w:r>
          <w:rPr>
            <w:rStyle w:val="Text2"/>
          </w:rPr>
          <w:t>59</w:t>
        </w:r>
      </w:hyperlink>
      <w:r>
        <w:t xml:space="preserve">, </w:t>
      </w:r>
      <w:hyperlink w:anchor="_idIndexMarker199">
        <w:r>
          <w:rPr>
            <w:rStyle w:val="Text2"/>
          </w:rPr>
          <w:t>60</w:t>
        </w:r>
      </w:hyperlink>
    </w:p>
    <w:p>
      <w:pPr>
        <w:pStyle w:val="Normal"/>
      </w:pPr>
      <w:r>
        <w:t>Java features, version updates</w:t>
      </w:r>
    </w:p>
    <w:p>
      <w:pPr>
        <w:pStyle w:val="Normal"/>
      </w:pPr>
      <w:r>
        <w:t xml:space="preserve">local variable syntax, for lambda parameters </w:t>
      </w:r>
      <w:hyperlink w:anchor="_idIndexMarker184">
        <w:r>
          <w:rPr>
            <w:rStyle w:val="Text2"/>
          </w:rPr>
          <w:t>54</w:t>
        </w:r>
      </w:hyperlink>
    </w:p>
    <w:p>
      <w:pPr>
        <w:pStyle w:val="Normal"/>
      </w:pPr>
      <w:r>
        <w:t xml:space="preserve">local variable syntax, for lambda parameters (Java SE 11, JEP-323) </w:t>
      </w:r>
      <w:hyperlink w:anchor="_idIndexMarker183">
        <w:r>
          <w:rPr>
            <w:rStyle w:val="Text2"/>
          </w:rPr>
          <w:t>53</w:t>
        </w:r>
      </w:hyperlink>
    </w:p>
    <w:p>
      <w:pPr>
        <w:pStyle w:val="Normal"/>
      </w:pPr>
      <w:r>
        <w:t xml:space="preserve">pattern, matching for instanceof (Java SE 16, JEP-394) </w:t>
      </w:r>
      <w:hyperlink w:anchor="_idIndexMarker187">
        <w:r>
          <w:rPr>
            <w:rStyle w:val="Text2"/>
          </w:rPr>
          <w:t>54</w:t>
        </w:r>
      </w:hyperlink>
    </w:p>
    <w:p>
      <w:pPr>
        <w:pStyle w:val="Normal"/>
      </w:pPr>
      <w:r>
        <w:t xml:space="preserve">pattern, matching for switch (Java SE 18, Second Preview, JEP-420) </w:t>
      </w:r>
      <w:hyperlink w:anchor="_idIndexMarker192">
        <w:r>
          <w:rPr>
            <w:rStyle w:val="Text2"/>
          </w:rPr>
          <w:t>57</w:t>
        </w:r>
      </w:hyperlink>
    </w:p>
    <w:p>
      <w:pPr>
        <w:pStyle w:val="Normal"/>
      </w:pPr>
      <w:r>
        <w:t xml:space="preserve">records (Java SE 16, JEP-395) </w:t>
      </w:r>
      <w:hyperlink w:anchor="_idIndexMarker188">
        <w:r>
          <w:rPr>
            <w:rStyle w:val="Text2"/>
          </w:rPr>
          <w:t>55</w:t>
        </w:r>
      </w:hyperlink>
    </w:p>
    <w:p>
      <w:pPr>
        <w:pStyle w:val="Normal"/>
      </w:pPr>
      <w:r>
        <w:t xml:space="preserve">reviewing </w:t>
      </w:r>
      <w:hyperlink w:anchor="_idIndexMarker182">
        <w:r>
          <w:rPr>
            <w:rStyle w:val="Text2"/>
          </w:rPr>
          <w:t>53</w:t>
        </w:r>
      </w:hyperlink>
    </w:p>
    <w:p>
      <w:pPr>
        <w:pStyle w:val="Normal"/>
      </w:pPr>
      <w:r>
        <w:t xml:space="preserve">sealed classes (Java SE 17, JEP-409) </w:t>
      </w:r>
      <w:hyperlink w:anchor="_idIndexMarker189">
        <w:r>
          <w:rPr>
            <w:rStyle w:val="Text2"/>
          </w:rPr>
          <w:t>55</w:t>
        </w:r>
      </w:hyperlink>
      <w:r>
        <w:t xml:space="preserve">, </w:t>
      </w:r>
      <w:hyperlink w:anchor="_idIndexMarker190">
        <w:r>
          <w:rPr>
            <w:rStyle w:val="Text2"/>
          </w:rPr>
          <w:t>56</w:t>
        </w:r>
      </w:hyperlink>
    </w:p>
    <w:p>
      <w:pPr>
        <w:pStyle w:val="Normal"/>
      </w:pPr>
      <w:r>
        <w:t xml:space="preserve">switch expressions (Java SE 14, JEP-361) </w:t>
      </w:r>
      <w:hyperlink w:anchor="_idIndexMarker185">
        <w:r>
          <w:rPr>
            <w:rStyle w:val="Text2"/>
          </w:rPr>
          <w:t>54</w:t>
        </w:r>
      </w:hyperlink>
    </w:p>
    <w:p>
      <w:pPr>
        <w:pStyle w:val="Normal"/>
      </w:pPr>
      <w:r>
        <w:t xml:space="preserve">text blocks (Java SE 15, JEP-378) </w:t>
      </w:r>
      <w:hyperlink w:anchor="_idIndexMarker186">
        <w:r>
          <w:rPr>
            <w:rStyle w:val="Text2"/>
          </w:rPr>
          <w:t>54</w:t>
        </w:r>
      </w:hyperlink>
    </w:p>
    <w:p>
      <w:pPr>
        <w:pStyle w:val="Normal"/>
      </w:pPr>
      <w:r>
        <w:t xml:space="preserve">UTF-8 by default (Java SE 18, JEP-400) </w:t>
      </w:r>
      <w:hyperlink w:anchor="_idIndexMarker191">
        <w:r>
          <w:rPr>
            <w:rStyle w:val="Text2"/>
          </w:rPr>
          <w:t>56</w:t>
        </w:r>
      </w:hyperlink>
    </w:p>
    <w:p>
      <w:pPr>
        <w:pStyle w:val="Normal"/>
      </w:pPr>
      <w:r>
        <w:t xml:space="preserve">Java Flight Recorder (JFR) </w:t>
      </w:r>
      <w:hyperlink w:anchor="_idIndexMarker592">
        <w:r>
          <w:rPr>
            <w:rStyle w:val="Text2"/>
          </w:rPr>
          <w:t>218</w:t>
        </w:r>
      </w:hyperlink>
    </w:p>
    <w:p>
      <w:pPr>
        <w:pStyle w:val="Normal"/>
      </w:pPr>
      <w:r>
        <w:t xml:space="preserve">Java Memory Model (JMM) </w:t>
      </w:r>
      <w:hyperlink w:anchor="_idIndexMarker113">
        <w:r>
          <w:rPr>
            <w:rStyle w:val="Text2"/>
          </w:rPr>
          <w:t>34</w:t>
        </w:r>
      </w:hyperlink>
      <w:r>
        <w:t>-</w:t>
      </w:r>
      <w:hyperlink w:anchor="_idIndexMarker115">
        <w:r>
          <w:rPr>
            <w:rStyle w:val="Text2"/>
          </w:rPr>
          <w:t>36</w:t>
        </w:r>
      </w:hyperlink>
    </w:p>
    <w:p>
      <w:pPr>
        <w:pStyle w:val="Normal"/>
      </w:pPr>
      <w:r>
        <w:t xml:space="preserve">reviewing </w:t>
      </w:r>
      <w:hyperlink w:anchor="_idIndexMarker110">
        <w:r>
          <w:rPr>
            <w:rStyle w:val="Text2"/>
          </w:rPr>
          <w:t>34</w:t>
        </w:r>
      </w:hyperlink>
    </w:p>
    <w:p>
      <w:pPr>
        <w:pStyle w:val="Normal"/>
      </w:pPr>
      <w:r>
        <w:t>Java Module System</w:t>
      </w:r>
    </w:p>
    <w:p>
      <w:pPr>
        <w:pStyle w:val="Normal"/>
      </w:pPr>
      <w:r>
        <w:t xml:space="preserve">working with </w:t>
      </w:r>
      <w:hyperlink w:anchor="_idIndexMarker173">
        <w:r>
          <w:rPr>
            <w:rStyle w:val="Text2"/>
          </w:rPr>
          <w:t>49</w:t>
        </w:r>
      </w:hyperlink>
      <w:r>
        <w:t>-</w:t>
      </w:r>
      <w:hyperlink w:anchor="_idIndexMarker180">
        <w:r>
          <w:rPr>
            <w:rStyle w:val="Text2"/>
          </w:rPr>
          <w:t>53</w:t>
        </w:r>
      </w:hyperlink>
    </w:p>
    <w:p>
      <w:pPr>
        <w:pStyle w:val="Normal"/>
      </w:pPr>
      <w:r>
        <w:t xml:space="preserve">Java Native Interface (JNI) </w:t>
      </w:r>
      <w:hyperlink w:anchor="_idIndexMarker082">
        <w:r>
          <w:rPr>
            <w:rStyle w:val="Text2"/>
          </w:rPr>
          <w:t>31</w:t>
        </w:r>
      </w:hyperlink>
    </w:p>
    <w:p>
      <w:pPr>
        <w:pStyle w:val="Normal"/>
      </w:pPr>
      <w:r>
        <w:t>Java platform</w:t>
      </w:r>
    </w:p>
    <w:p>
      <w:pPr>
        <w:pStyle w:val="Normal"/>
      </w:pPr>
      <w:r>
        <w:t xml:space="preserve">model and functionality, exploring </w:t>
      </w:r>
      <w:hyperlink w:anchor="_idIndexMarker061">
        <w:r>
          <w:rPr>
            <w:rStyle w:val="Text2"/>
          </w:rPr>
          <w:t>27</w:t>
        </w:r>
      </w:hyperlink>
    </w:p>
    <w:p>
      <w:pPr>
        <w:pStyle w:val="Normal"/>
      </w:pPr>
      <w:r>
        <w:t>Java platform, model and functionality</w:t>
      </w:r>
    </w:p>
    <w:p>
      <w:pPr>
        <w:pStyle w:val="Normal"/>
      </w:pPr>
      <w:r>
        <w:t xml:space="preserve">JDK </w:t>
      </w:r>
      <w:hyperlink w:anchor="_idIndexMarker063">
        <w:r>
          <w:rPr>
            <w:rStyle w:val="Text2"/>
          </w:rPr>
          <w:t>28</w:t>
        </w:r>
      </w:hyperlink>
    </w:p>
    <w:p>
      <w:pPr>
        <w:pStyle w:val="Normal"/>
      </w:pPr>
      <w:r>
        <w:t xml:space="preserve">JRE </w:t>
      </w:r>
      <w:hyperlink w:anchor="_idIndexMarker068">
        <w:r>
          <w:rPr>
            <w:rStyle w:val="Text2"/>
          </w:rPr>
          <w:t>29</w:t>
        </w:r>
      </w:hyperlink>
    </w:p>
    <w:p>
      <w:pPr>
        <w:pStyle w:val="Normal"/>
      </w:pPr>
      <w:r>
        <w:t xml:space="preserve">JVM </w:t>
      </w:r>
      <w:hyperlink w:anchor="_idIndexMarker076">
        <w:r>
          <w:rPr>
            <w:rStyle w:val="Text2"/>
          </w:rPr>
          <w:t>29</w:t>
        </w:r>
      </w:hyperlink>
      <w:r>
        <w:t>-</w:t>
      </w:r>
      <w:hyperlink w:anchor="_idIndexMarker083">
        <w:r>
          <w:rPr>
            <w:rStyle w:val="Text2"/>
          </w:rPr>
          <w:t>31</w:t>
        </w:r>
      </w:hyperlink>
    </w:p>
    <w:p>
      <w:pPr>
        <w:pStyle w:val="Normal"/>
      </w:pPr>
      <w:r>
        <w:t xml:space="preserve">Java Platform Module System (JPMS) </w:t>
      </w:r>
      <w:hyperlink w:anchor="_idIndexMarker176">
        <w:r>
          <w:rPr>
            <w:rStyle w:val="Text2"/>
          </w:rPr>
          <w:t>50</w:t>
        </w:r>
      </w:hyperlink>
    </w:p>
    <w:p>
      <w:pPr>
        <w:pStyle w:val="Normal"/>
      </w:pPr>
      <w:r>
        <w:t xml:space="preserve">Java SE Development Kit (JDK) </w:t>
      </w:r>
      <w:hyperlink w:anchor="_idIndexMarker060">
        <w:r>
          <w:rPr>
            <w:rStyle w:val="Text2"/>
          </w:rPr>
          <w:t>27</w:t>
        </w:r>
      </w:hyperlink>
      <w:r>
        <w:t xml:space="preserve">, </w:t>
      </w:r>
      <w:hyperlink w:anchor="_idIndexMarker064">
        <w:r>
          <w:rPr>
            <w:rStyle w:val="Text2"/>
          </w:rPr>
          <w:t>28</w:t>
        </w:r>
      </w:hyperlink>
    </w:p>
    <w:p>
      <w:pPr>
        <w:pStyle w:val="Normal"/>
      </w:pPr>
      <w:r>
        <w:t xml:space="preserve">Java SE (Standard Edition) Runtime Environment (JRE) </w:t>
      </w:r>
      <w:hyperlink w:anchor="_idIndexMarker058">
        <w:r>
          <w:rPr>
            <w:rStyle w:val="Text2"/>
          </w:rPr>
          <w:t>27</w:t>
        </w:r>
      </w:hyperlink>
      <w:r>
        <w:t>-</w:t>
      </w:r>
      <w:hyperlink w:anchor="_idIndexMarker069">
        <w:r>
          <w:rPr>
            <w:rStyle w:val="Text2"/>
          </w:rPr>
          <w:t>29</w:t>
        </w:r>
      </w:hyperlink>
    </w:p>
    <w:p>
      <w:pPr>
        <w:pStyle w:val="Normal"/>
      </w:pPr>
      <w:r>
        <w:t xml:space="preserve">compilers, types </w:t>
      </w:r>
      <w:hyperlink w:anchor="_idIndexMarker072">
        <w:r>
          <w:rPr>
            <w:rStyle w:val="Text2"/>
          </w:rPr>
          <w:t>29</w:t>
        </w:r>
      </w:hyperlink>
    </w:p>
    <w:p>
      <w:pPr>
        <w:pStyle w:val="Normal"/>
      </w:pPr>
      <w:r>
        <w:t xml:space="preserve">Java Virtual Machine (JVM) </w:t>
      </w:r>
      <w:hyperlink w:anchor="_idIndexMarker005">
        <w:r>
          <w:rPr>
            <w:rStyle w:val="Text2"/>
          </w:rPr>
          <w:t>5</w:t>
        </w:r>
      </w:hyperlink>
      <w:r>
        <w:t xml:space="preserve">, </w:t>
      </w:r>
      <w:hyperlink w:anchor="_idIndexMarker056">
        <w:r>
          <w:rPr>
            <w:rStyle w:val="Text2"/>
          </w:rPr>
          <w:t>26</w:t>
        </w:r>
      </w:hyperlink>
      <w:r>
        <w:t xml:space="preserve">, </w:t>
      </w:r>
      <w:hyperlink w:anchor="_idIndexMarker077">
        <w:r>
          <w:rPr>
            <w:rStyle w:val="Text2"/>
          </w:rPr>
          <w:t>29</w:t>
        </w:r>
      </w:hyperlink>
      <w:r>
        <w:t>-</w:t>
      </w:r>
      <w:hyperlink w:anchor="_idIndexMarker084">
        <w:r>
          <w:rPr>
            <w:rStyle w:val="Text2"/>
          </w:rPr>
          <w:t>31</w:t>
        </w:r>
      </w:hyperlink>
    </w:p>
    <w:p>
      <w:pPr>
        <w:pStyle w:val="Normal"/>
      </w:pPr>
      <w:r>
        <w:t xml:space="preserve">class-loader area </w:t>
      </w:r>
      <w:hyperlink w:anchor="_idIndexMarker090">
        <w:r>
          <w:rPr>
            <w:rStyle w:val="Text2"/>
          </w:rPr>
          <w:t>32</w:t>
        </w:r>
      </w:hyperlink>
    </w:p>
    <w:p>
      <w:pPr>
        <w:pStyle w:val="Normal"/>
      </w:pPr>
      <w:r>
        <w:t xml:space="preserve">heap area </w:t>
      </w:r>
      <w:hyperlink w:anchor="_idIndexMarker098">
        <w:r>
          <w:rPr>
            <w:rStyle w:val="Text2"/>
          </w:rPr>
          <w:t>33</w:t>
        </w:r>
      </w:hyperlink>
    </w:p>
    <w:p>
      <w:pPr>
        <w:pStyle w:val="Normal"/>
      </w:pPr>
      <w:r>
        <w:t xml:space="preserve">method area </w:t>
      </w:r>
      <w:hyperlink w:anchor="_idIndexMarker101">
        <w:r>
          <w:rPr>
            <w:rStyle w:val="Text2"/>
          </w:rPr>
          <w:t>33</w:t>
        </w:r>
      </w:hyperlink>
    </w:p>
    <w:p>
      <w:pPr>
        <w:pStyle w:val="Normal"/>
      </w:pPr>
      <w:r>
        <w:t xml:space="preserve">native method stack </w:t>
      </w:r>
      <w:hyperlink w:anchor="_idIndexMarker107">
        <w:r>
          <w:rPr>
            <w:rStyle w:val="Text2"/>
          </w:rPr>
          <w:t>34</w:t>
        </w:r>
      </w:hyperlink>
    </w:p>
    <w:p>
      <w:pPr>
        <w:pStyle w:val="Normal"/>
      </w:pPr>
      <w:r>
        <w:t xml:space="preserve">Program Counter (PC) </w:t>
      </w:r>
      <w:hyperlink w:anchor="_idIndexMarker103">
        <w:r>
          <w:rPr>
            <w:rStyle w:val="Text2"/>
          </w:rPr>
          <w:t>33</w:t>
        </w:r>
      </w:hyperlink>
    </w:p>
    <w:p>
      <w:pPr>
        <w:pStyle w:val="Normal"/>
      </w:pPr>
      <w:r>
        <w:t xml:space="preserve">responsibilities </w:t>
      </w:r>
      <w:hyperlink w:anchor="_idIndexMarker086">
        <w:r>
          <w:rPr>
            <w:rStyle w:val="Text2"/>
          </w:rPr>
          <w:t>31</w:t>
        </w:r>
      </w:hyperlink>
    </w:p>
    <w:p>
      <w:pPr>
        <w:pStyle w:val="Normal"/>
      </w:pPr>
      <w:r>
        <w:t xml:space="preserve">stack area </w:t>
      </w:r>
      <w:hyperlink w:anchor="_idIndexMarker096">
        <w:r>
          <w:rPr>
            <w:rStyle w:val="Text2"/>
          </w:rPr>
          <w:t>33</w:t>
        </w:r>
      </w:hyperlink>
    </w:p>
    <w:p>
      <w:pPr>
        <w:pStyle w:val="Normal"/>
      </w:pPr>
      <w:r>
        <w:t xml:space="preserve">JDK Enhancement Proposal (JEP) </w:t>
      </w:r>
      <w:hyperlink w:anchor="_idIndexMarker085">
        <w:r>
          <w:rPr>
            <w:rStyle w:val="Text2"/>
          </w:rPr>
          <w:t>31</w:t>
        </w:r>
      </w:hyperlink>
    </w:p>
    <w:p>
      <w:pPr>
        <w:pStyle w:val="Normal"/>
      </w:pPr>
      <w:r>
        <w:t xml:space="preserve">Just-in-Time (JIT) compiler </w:t>
      </w:r>
      <w:hyperlink w:anchor="_idIndexMarker006">
        <w:r>
          <w:rPr>
            <w:rStyle w:val="Text2"/>
          </w:rPr>
          <w:t>5</w:t>
        </w:r>
      </w:hyperlink>
      <w:r>
        <w:t xml:space="preserve">, </w:t>
      </w:r>
      <w:hyperlink w:anchor="_idIndexMarker075">
        <w:r>
          <w:rPr>
            <w:rStyle w:val="Text2"/>
          </w:rPr>
          <w:t>29</w:t>
        </w:r>
      </w:hyperlink>
    </w:p>
    <w:p>
      <w:pPr>
        <w:pStyle w:val="Para 13"/>
      </w:pPr>
      <w:r>
        <w:t>L</w:t>
      </w:r>
    </w:p>
    <w:p>
      <w:pPr>
        <w:pStyle w:val="Normal"/>
      </w:pPr>
      <w:r>
        <w:t>lambda expressions</w:t>
      </w:r>
    </w:p>
    <w:p>
      <w:pPr>
        <w:pStyle w:val="Normal"/>
      </w:pPr>
      <w:r>
        <w:t xml:space="preserve">functional interfaces, using </w:t>
      </w:r>
      <w:hyperlink w:anchor="_idIndexMarker170">
        <w:r>
          <w:rPr>
            <w:rStyle w:val="Text2"/>
          </w:rPr>
          <w:t>49</w:t>
        </w:r>
      </w:hyperlink>
    </w:p>
    <w:p>
      <w:pPr>
        <w:pStyle w:val="Normal"/>
      </w:pPr>
      <w:r>
        <w:t xml:space="preserve">lambdas interfaces </w:t>
      </w:r>
      <w:hyperlink w:anchor="_idIndexMarker167">
        <w:r>
          <w:rPr>
            <w:rStyle w:val="Text2"/>
          </w:rPr>
          <w:t>48</w:t>
        </w:r>
      </w:hyperlink>
    </w:p>
    <w:p>
      <w:pPr>
        <w:pStyle w:val="Normal"/>
      </w:pPr>
      <w:r>
        <w:t xml:space="preserve">lava flow anti-pattern </w:t>
      </w:r>
      <w:hyperlink w:anchor="_idIndexMarker607">
        <w:r>
          <w:rPr>
            <w:rStyle w:val="Text2"/>
          </w:rPr>
          <w:t>221</w:t>
        </w:r>
      </w:hyperlink>
    </w:p>
    <w:p>
      <w:pPr>
        <w:pStyle w:val="Normal"/>
      </w:pPr>
      <w:r>
        <w:t xml:space="preserve">lazy initialization pattern, for initiating objects on demand </w:t>
      </w:r>
      <w:hyperlink w:anchor="_idIndexMarker268">
        <w:r>
          <w:rPr>
            <w:rStyle w:val="Text2"/>
          </w:rPr>
          <w:t>90</w:t>
        </w:r>
      </w:hyperlink>
    </w:p>
    <w:p>
      <w:pPr>
        <w:pStyle w:val="Normal"/>
      </w:pPr>
      <w:r>
        <w:t xml:space="preserve">conclusion </w:t>
      </w:r>
      <w:hyperlink w:anchor="_idIndexMarker277">
        <w:r>
          <w:rPr>
            <w:rStyle w:val="Text2"/>
          </w:rPr>
          <w:t>93</w:t>
        </w:r>
      </w:hyperlink>
    </w:p>
    <w:p>
      <w:pPr>
        <w:pStyle w:val="Normal"/>
      </w:pPr>
      <w:r>
        <w:t xml:space="preserve">finding, in JDK </w:t>
      </w:r>
      <w:hyperlink w:anchor="_idIndexMarker271">
        <w:r>
          <w:rPr>
            <w:rStyle w:val="Text2"/>
          </w:rPr>
          <w:t>90</w:t>
        </w:r>
      </w:hyperlink>
    </w:p>
    <w:p>
      <w:pPr>
        <w:pStyle w:val="Normal"/>
      </w:pPr>
      <w:r>
        <w:t xml:space="preserve">motivation </w:t>
      </w:r>
      <w:hyperlink w:anchor="_idIndexMarker269">
        <w:r>
          <w:rPr>
            <w:rStyle w:val="Text2"/>
          </w:rPr>
          <w:t>90</w:t>
        </w:r>
      </w:hyperlink>
    </w:p>
    <w:p>
      <w:pPr>
        <w:pStyle w:val="Normal"/>
      </w:pPr>
      <w:r>
        <w:t xml:space="preserve">sample code </w:t>
      </w:r>
      <w:hyperlink w:anchor="_idIndexMarker272">
        <w:r>
          <w:rPr>
            <w:rStyle w:val="Text2"/>
          </w:rPr>
          <w:t>90</w:t>
        </w:r>
      </w:hyperlink>
      <w:r>
        <w:t>-</w:t>
      </w:r>
      <w:hyperlink w:anchor="_idIndexMarker275">
        <w:r>
          <w:rPr>
            <w:rStyle w:val="Text2"/>
          </w:rPr>
          <w:t>93</w:t>
        </w:r>
      </w:hyperlink>
    </w:p>
    <w:p>
      <w:pPr>
        <w:pStyle w:val="Normal"/>
      </w:pPr>
      <w:r>
        <w:t xml:space="preserve">Liskov Substitution Principle (LSP) </w:t>
      </w:r>
      <w:hyperlink w:anchor="_idIndexMarker039">
        <w:r>
          <w:rPr>
            <w:rStyle w:val="Text2"/>
          </w:rPr>
          <w:t>16</w:t>
        </w:r>
      </w:hyperlink>
      <w:r>
        <w:t xml:space="preserve">, </w:t>
      </w:r>
      <w:hyperlink w:anchor="_idIndexMarker040">
        <w:r>
          <w:rPr>
            <w:rStyle w:val="Text2"/>
          </w:rPr>
          <w:t>17</w:t>
        </w:r>
      </w:hyperlink>
    </w:p>
    <w:p>
      <w:pPr>
        <w:pStyle w:val="Normal"/>
      </w:pPr>
      <w:r>
        <w:t xml:space="preserve">Long-Time Support (LST) </w:t>
      </w:r>
      <w:hyperlink w:anchor="_idIndexMarker181">
        <w:r>
          <w:rPr>
            <w:rStyle w:val="Text2"/>
          </w:rPr>
          <w:t>53</w:t>
        </w:r>
      </w:hyperlink>
    </w:p>
    <w:p>
      <w:pPr>
        <w:pStyle w:val="Para 13"/>
      </w:pPr>
      <w:r>
        <w:t>M</w:t>
      </w:r>
    </w:p>
    <w:p>
      <w:pPr>
        <w:pStyle w:val="Normal"/>
      </w:pPr>
      <w:r>
        <w:t>machine language</w:t>
      </w:r>
    </w:p>
    <w:p>
      <w:pPr>
        <w:pStyle w:val="Normal"/>
      </w:pPr>
      <w:r>
        <w:t xml:space="preserve">versus human language </w:t>
      </w:r>
      <w:hyperlink w:anchor="_idIndexMarker000">
        <w:r>
          <w:rPr>
            <w:rStyle w:val="Text2"/>
          </w:rPr>
          <w:t>4</w:t>
        </w:r>
      </w:hyperlink>
    </w:p>
    <w:p>
      <w:pPr>
        <w:pStyle w:val="Normal"/>
      </w:pPr>
      <w:r>
        <w:t xml:space="preserve">marker pattern, for identifying instances </w:t>
      </w:r>
      <w:hyperlink w:anchor="_idIndexMarker370">
        <w:r>
          <w:rPr>
            <w:rStyle w:val="Text2"/>
          </w:rPr>
          <w:t>126</w:t>
        </w:r>
      </w:hyperlink>
    </w:p>
    <w:p>
      <w:pPr>
        <w:pStyle w:val="Normal"/>
      </w:pPr>
      <w:r>
        <w:t xml:space="preserve">conclusion </w:t>
      </w:r>
      <w:hyperlink w:anchor="_idIndexMarker377">
        <w:r>
          <w:rPr>
            <w:rStyle w:val="Text2"/>
          </w:rPr>
          <w:t>129</w:t>
        </w:r>
      </w:hyperlink>
    </w:p>
    <w:p>
      <w:pPr>
        <w:pStyle w:val="Normal"/>
      </w:pPr>
      <w:r>
        <w:t xml:space="preserve">finding, in JDK </w:t>
      </w:r>
      <w:hyperlink w:anchor="_idIndexMarker373">
        <w:r>
          <w:rPr>
            <w:rStyle w:val="Text2"/>
          </w:rPr>
          <w:t>127</w:t>
        </w:r>
      </w:hyperlink>
    </w:p>
    <w:p>
      <w:pPr>
        <w:pStyle w:val="Normal"/>
      </w:pPr>
      <w:r>
        <w:t xml:space="preserve">motivation </w:t>
      </w:r>
      <w:hyperlink w:anchor="_idIndexMarker371">
        <w:r>
          <w:rPr>
            <w:rStyle w:val="Text2"/>
          </w:rPr>
          <w:t>126</w:t>
        </w:r>
      </w:hyperlink>
    </w:p>
    <w:p>
      <w:pPr>
        <w:pStyle w:val="Normal"/>
      </w:pPr>
      <w:r>
        <w:t xml:space="preserve">sample code </w:t>
      </w:r>
      <w:hyperlink w:anchor="_idIndexMarker374">
        <w:r>
          <w:rPr>
            <w:rStyle w:val="Text2"/>
          </w:rPr>
          <w:t>127</w:t>
        </w:r>
      </w:hyperlink>
      <w:r>
        <w:t>-</w:t>
      </w:r>
      <w:hyperlink w:anchor="_idIndexMarker376">
        <w:r>
          <w:rPr>
            <w:rStyle w:val="Text2"/>
          </w:rPr>
          <w:t>129</w:t>
        </w:r>
      </w:hyperlink>
    </w:p>
    <w:p>
      <w:pPr>
        <w:pStyle w:val="Normal"/>
      </w:pPr>
      <w:r>
        <w:t xml:space="preserve">Math APIs </w:t>
      </w:r>
      <w:hyperlink w:anchor="_idIndexMarker157">
        <w:r>
          <w:rPr>
            <w:rStyle w:val="Text2"/>
          </w:rPr>
          <w:t>47</w:t>
        </w:r>
      </w:hyperlink>
    </w:p>
    <w:p>
      <w:pPr>
        <w:pStyle w:val="Normal"/>
      </w:pPr>
      <w:r>
        <w:t xml:space="preserve">mediator pattern, utilizing for information exchange </w:t>
      </w:r>
      <w:hyperlink w:anchor="_idIndexMarker445">
        <w:r>
          <w:rPr>
            <w:rStyle w:val="Text2"/>
          </w:rPr>
          <w:t>153</w:t>
        </w:r>
      </w:hyperlink>
    </w:p>
    <w:p>
      <w:pPr>
        <w:pStyle w:val="Normal"/>
      </w:pPr>
      <w:r>
        <w:t xml:space="preserve">conclusion </w:t>
      </w:r>
      <w:hyperlink w:anchor="_idIndexMarker450">
        <w:r>
          <w:rPr>
            <w:rStyle w:val="Text2"/>
          </w:rPr>
          <w:t>155</w:t>
        </w:r>
      </w:hyperlink>
    </w:p>
    <w:p>
      <w:pPr>
        <w:pStyle w:val="Normal"/>
      </w:pPr>
      <w:r>
        <w:t xml:space="preserve">finding, in JDK </w:t>
      </w:r>
      <w:hyperlink w:anchor="_idIndexMarker447">
        <w:r>
          <w:rPr>
            <w:rStyle w:val="Text2"/>
          </w:rPr>
          <w:t>154</w:t>
        </w:r>
      </w:hyperlink>
    </w:p>
    <w:p>
      <w:pPr>
        <w:pStyle w:val="Normal"/>
      </w:pPr>
      <w:r>
        <w:t xml:space="preserve">motivation </w:t>
      </w:r>
      <w:hyperlink w:anchor="_idIndexMarker446">
        <w:r>
          <w:rPr>
            <w:rStyle w:val="Text2"/>
          </w:rPr>
          <w:t>153</w:t>
        </w:r>
      </w:hyperlink>
    </w:p>
    <w:p>
      <w:pPr>
        <w:pStyle w:val="Normal"/>
      </w:pPr>
      <w:r>
        <w:t xml:space="preserve">sample code </w:t>
      </w:r>
      <w:hyperlink w:anchor="_idIndexMarker448">
        <w:r>
          <w:rPr>
            <w:rStyle w:val="Text2"/>
          </w:rPr>
          <w:t>154</w:t>
        </w:r>
      </w:hyperlink>
    </w:p>
    <w:p>
      <w:pPr>
        <w:pStyle w:val="Normal"/>
      </w:pPr>
      <w:r>
        <w:t xml:space="preserve">memento pattern, for restoring desired state </w:t>
      </w:r>
      <w:hyperlink w:anchor="_idIndexMarker451">
        <w:r>
          <w:rPr>
            <w:rStyle w:val="Text2"/>
          </w:rPr>
          <w:t>155</w:t>
        </w:r>
      </w:hyperlink>
    </w:p>
    <w:p>
      <w:pPr>
        <w:pStyle w:val="Normal"/>
      </w:pPr>
      <w:r>
        <w:t xml:space="preserve">conclusion </w:t>
      </w:r>
      <w:hyperlink w:anchor="_idIndexMarker457">
        <w:r>
          <w:rPr>
            <w:rStyle w:val="Text2"/>
          </w:rPr>
          <w:t>158</w:t>
        </w:r>
      </w:hyperlink>
    </w:p>
    <w:p>
      <w:pPr>
        <w:pStyle w:val="Normal"/>
      </w:pPr>
      <w:r>
        <w:t xml:space="preserve">finding, in JDK </w:t>
      </w:r>
      <w:hyperlink w:anchor="_idIndexMarker453">
        <w:r>
          <w:rPr>
            <w:rStyle w:val="Text2"/>
          </w:rPr>
          <w:t>155</w:t>
        </w:r>
      </w:hyperlink>
    </w:p>
    <w:p>
      <w:pPr>
        <w:pStyle w:val="Normal"/>
      </w:pPr>
      <w:r>
        <w:t xml:space="preserve">motivation </w:t>
      </w:r>
      <w:hyperlink w:anchor="_idIndexMarker452">
        <w:r>
          <w:rPr>
            <w:rStyle w:val="Text2"/>
          </w:rPr>
          <w:t>155</w:t>
        </w:r>
      </w:hyperlink>
    </w:p>
    <w:p>
      <w:pPr>
        <w:pStyle w:val="Normal"/>
      </w:pPr>
      <w:r>
        <w:t xml:space="preserve">sample code </w:t>
      </w:r>
      <w:hyperlink w:anchor="_idIndexMarker454">
        <w:r>
          <w:rPr>
            <w:rStyle w:val="Text2"/>
          </w:rPr>
          <w:t>156</w:t>
        </w:r>
      </w:hyperlink>
      <w:r>
        <w:t xml:space="preserve">, </w:t>
      </w:r>
      <w:hyperlink w:anchor="_idIndexMarker455">
        <w:r>
          <w:rPr>
            <w:rStyle w:val="Text2"/>
          </w:rPr>
          <w:t>157</w:t>
        </w:r>
      </w:hyperlink>
    </w:p>
    <w:p>
      <w:pPr>
        <w:pStyle w:val="Normal"/>
      </w:pPr>
      <w:r>
        <w:t xml:space="preserve">method area </w:t>
      </w:r>
      <w:hyperlink w:anchor="_idIndexMarker102">
        <w:r>
          <w:rPr>
            <w:rStyle w:val="Text2"/>
          </w:rPr>
          <w:t>33</w:t>
        </w:r>
      </w:hyperlink>
    </w:p>
    <w:p>
      <w:pPr>
        <w:pStyle w:val="Normal"/>
      </w:pPr>
      <w:r>
        <w:t>method execution</w:t>
      </w:r>
    </w:p>
    <w:p>
      <w:pPr>
        <w:pStyle w:val="Normal"/>
      </w:pPr>
      <w:r>
        <w:t xml:space="preserve">decoupling, with active object pattern </w:t>
      </w:r>
      <w:hyperlink w:anchor="_idIndexMarker512">
        <w:r>
          <w:rPr>
            <w:rStyle w:val="Text2"/>
          </w:rPr>
          <w:t>180</w:t>
        </w:r>
      </w:hyperlink>
    </w:p>
    <w:p>
      <w:pPr>
        <w:pStyle w:val="Normal"/>
      </w:pPr>
      <w:r>
        <w:t xml:space="preserve">method overloading </w:t>
      </w:r>
      <w:hyperlink w:anchor="_idIndexMarker017">
        <w:r>
          <w:rPr>
            <w:rStyle w:val="Text2"/>
          </w:rPr>
          <w:t>8</w:t>
        </w:r>
      </w:hyperlink>
    </w:p>
    <w:p>
      <w:pPr>
        <w:pStyle w:val="Normal"/>
      </w:pPr>
      <w:r>
        <w:t xml:space="preserve">method overriding </w:t>
      </w:r>
      <w:hyperlink w:anchor="_idIndexMarker020">
        <w:r>
          <w:rPr>
            <w:rStyle w:val="Text2"/>
          </w:rPr>
          <w:t>8</w:t>
        </w:r>
      </w:hyperlink>
      <w:r>
        <w:t xml:space="preserve">, </w:t>
      </w:r>
      <w:hyperlink w:anchor="_idIndexMarker022">
        <w:r>
          <w:rPr>
            <w:rStyle w:val="Text2"/>
          </w:rPr>
          <w:t>9</w:t>
        </w:r>
      </w:hyperlink>
    </w:p>
    <w:p>
      <w:pPr>
        <w:pStyle w:val="Normal"/>
      </w:pPr>
      <w:r>
        <w:t xml:space="preserve">module pattern </w:t>
      </w:r>
      <w:hyperlink w:anchor="_idIndexMarker379">
        <w:r>
          <w:rPr>
            <w:rStyle w:val="Text2"/>
          </w:rPr>
          <w:t>129</w:t>
        </w:r>
      </w:hyperlink>
    </w:p>
    <w:p>
      <w:pPr>
        <w:pStyle w:val="Normal"/>
      </w:pPr>
      <w:r>
        <w:t xml:space="preserve">conclusion </w:t>
      </w:r>
      <w:hyperlink w:anchor="_idIndexMarker385">
        <w:r>
          <w:rPr>
            <w:rStyle w:val="Text2"/>
          </w:rPr>
          <w:t>132</w:t>
        </w:r>
      </w:hyperlink>
    </w:p>
    <w:p>
      <w:pPr>
        <w:pStyle w:val="Normal"/>
      </w:pPr>
      <w:r>
        <w:t xml:space="preserve">finding, in JDK </w:t>
      </w:r>
      <w:hyperlink w:anchor="_idIndexMarker381">
        <w:r>
          <w:rPr>
            <w:rStyle w:val="Text2"/>
          </w:rPr>
          <w:t>130</w:t>
        </w:r>
      </w:hyperlink>
    </w:p>
    <w:p>
      <w:pPr>
        <w:pStyle w:val="Normal"/>
      </w:pPr>
      <w:r>
        <w:t xml:space="preserve">motivation </w:t>
      </w:r>
      <w:hyperlink w:anchor="_idIndexMarker380">
        <w:r>
          <w:rPr>
            <w:rStyle w:val="Text2"/>
          </w:rPr>
          <w:t>130</w:t>
        </w:r>
      </w:hyperlink>
    </w:p>
    <w:p>
      <w:pPr>
        <w:pStyle w:val="Normal"/>
      </w:pPr>
      <w:r>
        <w:t xml:space="preserve">sample code </w:t>
      </w:r>
      <w:hyperlink w:anchor="_idIndexMarker382">
        <w:r>
          <w:rPr>
            <w:rStyle w:val="Text2"/>
          </w:rPr>
          <w:t>130</w:t>
        </w:r>
      </w:hyperlink>
      <w:r>
        <w:t>-</w:t>
      </w:r>
      <w:hyperlink w:anchor="_idIndexMarker384">
        <w:r>
          <w:rPr>
            <w:rStyle w:val="Text2"/>
          </w:rPr>
          <w:t>132</w:t>
        </w:r>
      </w:hyperlink>
    </w:p>
    <w:p>
      <w:pPr>
        <w:pStyle w:val="Normal"/>
      </w:pPr>
      <w:r>
        <w:t xml:space="preserve">Moore’s law </w:t>
      </w:r>
      <w:hyperlink w:anchor="_idIndexMarker206">
        <w:r>
          <w:rPr>
            <w:rStyle w:val="Text2"/>
          </w:rPr>
          <w:t>67</w:t>
        </w:r>
      </w:hyperlink>
    </w:p>
    <w:p>
      <w:pPr>
        <w:pStyle w:val="Normal"/>
      </w:pPr>
      <w:r>
        <w:t>multiple inheritance</w:t>
      </w:r>
    </w:p>
    <w:p>
      <w:pPr>
        <w:pStyle w:val="Normal"/>
      </w:pPr>
      <w:r>
        <w:t xml:space="preserve">discovering, in Java with twin pattern </w:t>
      </w:r>
      <w:hyperlink w:anchor="_idIndexMarker394">
        <w:r>
          <w:rPr>
            <w:rStyle w:val="Text2"/>
          </w:rPr>
          <w:t>135</w:t>
        </w:r>
      </w:hyperlink>
    </w:p>
    <w:p>
      <w:pPr>
        <w:pStyle w:val="Para 13"/>
      </w:pPr>
      <w:r>
        <w:t>N</w:t>
      </w:r>
    </w:p>
    <w:p>
      <w:pPr>
        <w:pStyle w:val="Normal"/>
      </w:pPr>
      <w:r>
        <w:t xml:space="preserve">native method stack </w:t>
      </w:r>
      <w:hyperlink w:anchor="_idIndexMarker108">
        <w:r>
          <w:rPr>
            <w:rStyle w:val="Text2"/>
          </w:rPr>
          <w:t>34</w:t>
        </w:r>
      </w:hyperlink>
    </w:p>
    <w:p>
      <w:pPr>
        <w:pStyle w:val="Normal"/>
      </w:pPr>
      <w:r>
        <w:t>non-blocking tasks</w:t>
      </w:r>
    </w:p>
    <w:p>
      <w:pPr>
        <w:pStyle w:val="Normal"/>
      </w:pPr>
      <w:r>
        <w:t xml:space="preserve">using, async method invocation pattern </w:t>
      </w:r>
      <w:hyperlink w:anchor="_idIndexMarker520">
        <w:r>
          <w:rPr>
            <w:rStyle w:val="Text2"/>
          </w:rPr>
          <w:t>183</w:t>
        </w:r>
      </w:hyperlink>
    </w:p>
    <w:p>
      <w:pPr>
        <w:pStyle w:val="Normal"/>
      </w:pPr>
      <w:r>
        <w:t xml:space="preserve">null object pattern, for avoiding null pointer exception state </w:t>
      </w:r>
      <w:hyperlink w:anchor="_idIndexMarker458">
        <w:r>
          <w:rPr>
            <w:rStyle w:val="Text2"/>
          </w:rPr>
          <w:t>158</w:t>
        </w:r>
      </w:hyperlink>
    </w:p>
    <w:p>
      <w:pPr>
        <w:pStyle w:val="Normal"/>
      </w:pPr>
      <w:r>
        <w:t xml:space="preserve">conclusion </w:t>
      </w:r>
      <w:hyperlink w:anchor="_idIndexMarker463">
        <w:r>
          <w:rPr>
            <w:rStyle w:val="Text2"/>
          </w:rPr>
          <w:t>160</w:t>
        </w:r>
      </w:hyperlink>
    </w:p>
    <w:p>
      <w:pPr>
        <w:pStyle w:val="Normal"/>
      </w:pPr>
      <w:r>
        <w:t xml:space="preserve">finding, in JDK </w:t>
      </w:r>
      <w:hyperlink w:anchor="_idIndexMarker460">
        <w:r>
          <w:rPr>
            <w:rStyle w:val="Text2"/>
          </w:rPr>
          <w:t>159</w:t>
        </w:r>
      </w:hyperlink>
    </w:p>
    <w:p>
      <w:pPr>
        <w:pStyle w:val="Normal"/>
      </w:pPr>
      <w:r>
        <w:t xml:space="preserve">motivation </w:t>
      </w:r>
      <w:hyperlink w:anchor="_idIndexMarker459">
        <w:r>
          <w:rPr>
            <w:rStyle w:val="Text2"/>
          </w:rPr>
          <w:t>158</w:t>
        </w:r>
      </w:hyperlink>
    </w:p>
    <w:p>
      <w:pPr>
        <w:pStyle w:val="Normal"/>
      </w:pPr>
      <w:r>
        <w:t xml:space="preserve">sample code </w:t>
      </w:r>
      <w:hyperlink w:anchor="_idIndexMarker461">
        <w:r>
          <w:rPr>
            <w:rStyle w:val="Text2"/>
          </w:rPr>
          <w:t>159</w:t>
        </w:r>
      </w:hyperlink>
      <w:r>
        <w:t xml:space="preserve">, </w:t>
      </w:r>
      <w:hyperlink w:anchor="_idIndexMarker462">
        <w:r>
          <w:rPr>
            <w:rStyle w:val="Text2"/>
          </w:rPr>
          <w:t>160</w:t>
        </w:r>
      </w:hyperlink>
    </w:p>
    <w:p>
      <w:pPr>
        <w:pStyle w:val="Para 13"/>
      </w:pPr>
      <w:r>
        <w:t>O</w:t>
      </w:r>
    </w:p>
    <w:p>
      <w:pPr>
        <w:pStyle w:val="Normal"/>
      </w:pPr>
      <w:r>
        <w:t xml:space="preserve">Oak </w:t>
      </w:r>
      <w:hyperlink w:anchor="_idIndexMarker055">
        <w:r>
          <w:rPr>
            <w:rStyle w:val="Text2"/>
          </w:rPr>
          <w:t>26</w:t>
        </w:r>
      </w:hyperlink>
    </w:p>
    <w:p>
      <w:pPr>
        <w:pStyle w:val="Normal"/>
      </w:pPr>
      <w:r>
        <w:t>object behavior</w:t>
      </w:r>
    </w:p>
    <w:p>
      <w:pPr>
        <w:pStyle w:val="Normal"/>
      </w:pPr>
      <w:r>
        <w:t xml:space="preserve">modifying, with state pattern </w:t>
      </w:r>
      <w:hyperlink w:anchor="_idIndexMarker480">
        <w:r>
          <w:rPr>
            <w:rStyle w:val="Text2"/>
          </w:rPr>
          <w:t>165</w:t>
        </w:r>
      </w:hyperlink>
    </w:p>
    <w:p>
      <w:pPr>
        <w:pStyle w:val="Normal"/>
      </w:pPr>
      <w:r>
        <w:t>object instance uniqueness</w:t>
      </w:r>
    </w:p>
    <w:p>
      <w:pPr>
        <w:pStyle w:val="Normal"/>
      </w:pPr>
      <w:r>
        <w:t xml:space="preserve">providing, with double-checked locking pattern </w:t>
      </w:r>
      <w:hyperlink w:anchor="_idIndexMarker534">
        <w:r>
          <w:rPr>
            <w:rStyle w:val="Text2"/>
          </w:rPr>
          <w:t>191</w:t>
        </w:r>
      </w:hyperlink>
    </w:p>
    <w:p>
      <w:pPr>
        <w:pStyle w:val="Normal"/>
      </w:pPr>
      <w:r>
        <w:t xml:space="preserve">object-oriented programming (OOP) </w:t>
      </w:r>
      <w:hyperlink w:anchor="_idIndexMarker008">
        <w:r>
          <w:rPr>
            <w:rStyle w:val="Text2"/>
          </w:rPr>
          <w:t>6</w:t>
        </w:r>
      </w:hyperlink>
      <w:r>
        <w:t xml:space="preserve">, </w:t>
      </w:r>
      <w:hyperlink w:anchor="_idIndexMarker163">
        <w:r>
          <w:rPr>
            <w:rStyle w:val="Text2"/>
          </w:rPr>
          <w:t>47</w:t>
        </w:r>
      </w:hyperlink>
    </w:p>
    <w:p>
      <w:pPr>
        <w:pStyle w:val="Normal"/>
      </w:pPr>
      <w:r>
        <w:t xml:space="preserve">object pool pattern, for improving performance </w:t>
      </w:r>
      <w:hyperlink w:anchor="_idIndexMarker258">
        <w:r>
          <w:rPr>
            <w:rStyle w:val="Text2"/>
          </w:rPr>
          <w:t>85</w:t>
        </w:r>
      </w:hyperlink>
    </w:p>
    <w:p>
      <w:pPr>
        <w:pStyle w:val="Normal"/>
      </w:pPr>
      <w:r>
        <w:t xml:space="preserve">conclusion </w:t>
      </w:r>
      <w:hyperlink w:anchor="_idIndexMarker266">
        <w:r>
          <w:rPr>
            <w:rStyle w:val="Text2"/>
          </w:rPr>
          <w:t>89</w:t>
        </w:r>
      </w:hyperlink>
    </w:p>
    <w:p>
      <w:pPr>
        <w:pStyle w:val="Normal"/>
      </w:pPr>
      <w:r>
        <w:t xml:space="preserve">finding, in JDK </w:t>
      </w:r>
      <w:hyperlink w:anchor="_idIndexMarker260">
        <w:r>
          <w:rPr>
            <w:rStyle w:val="Text2"/>
          </w:rPr>
          <w:t>86</w:t>
        </w:r>
      </w:hyperlink>
    </w:p>
    <w:p>
      <w:pPr>
        <w:pStyle w:val="Normal"/>
      </w:pPr>
      <w:r>
        <w:t xml:space="preserve">motivation </w:t>
      </w:r>
      <w:hyperlink w:anchor="_idIndexMarker259">
        <w:r>
          <w:rPr>
            <w:rStyle w:val="Text2"/>
          </w:rPr>
          <w:t>86</w:t>
        </w:r>
      </w:hyperlink>
    </w:p>
    <w:p>
      <w:pPr>
        <w:pStyle w:val="Normal"/>
      </w:pPr>
      <w:r>
        <w:t xml:space="preserve">sample code </w:t>
      </w:r>
      <w:hyperlink w:anchor="_idIndexMarker261">
        <w:r>
          <w:rPr>
            <w:rStyle w:val="Text2"/>
          </w:rPr>
          <w:t>86</w:t>
        </w:r>
      </w:hyperlink>
      <w:r>
        <w:t>-</w:t>
      </w:r>
      <w:hyperlink w:anchor="_idIndexMarker265">
        <w:r>
          <w:rPr>
            <w:rStyle w:val="Text2"/>
          </w:rPr>
          <w:t>89</w:t>
        </w:r>
      </w:hyperlink>
    </w:p>
    <w:p>
      <w:pPr>
        <w:pStyle w:val="Normal"/>
      </w:pPr>
      <w:r>
        <w:t xml:space="preserve">objects </w:t>
      </w:r>
      <w:hyperlink w:anchor="_idIndexMarker202">
        <w:r>
          <w:rPr>
            <w:rStyle w:val="Text2"/>
          </w:rPr>
          <w:t>66</w:t>
        </w:r>
      </w:hyperlink>
    </w:p>
    <w:p>
      <w:pPr>
        <w:pStyle w:val="Normal"/>
      </w:pPr>
      <w:r>
        <w:t xml:space="preserve">cloning, with prototype pattern </w:t>
      </w:r>
      <w:hyperlink w:anchor="_idIndexMarker237">
        <w:r>
          <w:rPr>
            <w:rStyle w:val="Text2"/>
          </w:rPr>
          <w:t>78</w:t>
        </w:r>
      </w:hyperlink>
    </w:p>
    <w:p>
      <w:pPr>
        <w:pStyle w:val="Normal"/>
      </w:pPr>
      <w:r>
        <w:t xml:space="preserve">creating, from different families with abstract factory pattern </w:t>
      </w:r>
      <w:hyperlink w:anchor="_idIndexMarker218">
        <w:r>
          <w:rPr>
            <w:rStyle w:val="Text2"/>
          </w:rPr>
          <w:t>71</w:t>
        </w:r>
      </w:hyperlink>
    </w:p>
    <w:p>
      <w:pPr>
        <w:pStyle w:val="Normal"/>
      </w:pPr>
      <w:r>
        <w:t xml:space="preserve">functionality, extending with decorator pattern </w:t>
      </w:r>
      <w:hyperlink w:anchor="_idIndexMarker323">
        <w:r>
          <w:rPr>
            <w:rStyle w:val="Text2"/>
          </w:rPr>
          <w:t>111</w:t>
        </w:r>
      </w:hyperlink>
    </w:p>
    <w:p>
      <w:pPr>
        <w:pStyle w:val="Normal"/>
      </w:pPr>
      <w:r>
        <w:t xml:space="preserve">placeholder, providing with proxy pattern </w:t>
      </w:r>
      <w:hyperlink w:anchor="_idIndexMarker386">
        <w:r>
          <w:rPr>
            <w:rStyle w:val="Text2"/>
          </w:rPr>
          <w:t>132</w:t>
        </w:r>
      </w:hyperlink>
    </w:p>
    <w:p>
      <w:pPr>
        <w:pStyle w:val="Normal"/>
      </w:pPr>
      <w:r>
        <w:t xml:space="preserve">sharing, across application with flyweight pattern </w:t>
      </w:r>
      <w:hyperlink w:anchor="_idIndexMarker350">
        <w:r>
          <w:rPr>
            <w:rStyle w:val="Text2"/>
          </w:rPr>
          <w:t>120</w:t>
        </w:r>
      </w:hyperlink>
    </w:p>
    <w:p>
      <w:pPr>
        <w:pStyle w:val="Normal"/>
      </w:pPr>
      <w:r>
        <w:t xml:space="preserve">treating, with composite pattern </w:t>
      </w:r>
      <w:hyperlink w:anchor="_idIndexMarker316">
        <w:r>
          <w:rPr>
            <w:rStyle w:val="Text2"/>
          </w:rPr>
          <w:t>109</w:t>
        </w:r>
      </w:hyperlink>
    </w:p>
    <w:p>
      <w:pPr>
        <w:pStyle w:val="Normal"/>
      </w:pPr>
      <w:r>
        <w:t>objects based on input</w:t>
      </w:r>
    </w:p>
    <w:p>
      <w:pPr>
        <w:pStyle w:val="Normal"/>
      </w:pPr>
      <w:r>
        <w:t xml:space="preserve">creating, with factory method pattern </w:t>
      </w:r>
      <w:hyperlink w:anchor="_idIndexMarker207">
        <w:r>
          <w:rPr>
            <w:rStyle w:val="Text2"/>
          </w:rPr>
          <w:t>67</w:t>
        </w:r>
      </w:hyperlink>
    </w:p>
    <w:p>
      <w:pPr>
        <w:pStyle w:val="Normal"/>
      </w:pPr>
      <w:r>
        <w:t>objects on demand</w:t>
      </w:r>
    </w:p>
    <w:p>
      <w:pPr>
        <w:pStyle w:val="Normal"/>
      </w:pPr>
      <w:r>
        <w:t xml:space="preserve">initiating, with lazy initialization pattern </w:t>
      </w:r>
      <w:hyperlink w:anchor="_idIndexMarker267">
        <w:r>
          <w:rPr>
            <w:rStyle w:val="Text2"/>
          </w:rPr>
          <w:t>90</w:t>
        </w:r>
      </w:hyperlink>
    </w:p>
    <w:p>
      <w:pPr>
        <w:pStyle w:val="Normal"/>
      </w:pPr>
      <w:r>
        <w:t xml:space="preserve">observer pattern, for keeping interested parties informed </w:t>
      </w:r>
      <w:hyperlink w:anchor="_idIndexMarker464">
        <w:r>
          <w:rPr>
            <w:rStyle w:val="Text2"/>
          </w:rPr>
          <w:t>160</w:t>
        </w:r>
      </w:hyperlink>
    </w:p>
    <w:p>
      <w:pPr>
        <w:pStyle w:val="Normal"/>
      </w:pPr>
      <w:r>
        <w:t xml:space="preserve">conclusion </w:t>
      </w:r>
      <w:hyperlink w:anchor="_idIndexMarker471">
        <w:r>
          <w:rPr>
            <w:rStyle w:val="Text2"/>
          </w:rPr>
          <w:t>162</w:t>
        </w:r>
      </w:hyperlink>
    </w:p>
    <w:p>
      <w:pPr>
        <w:pStyle w:val="Normal"/>
      </w:pPr>
      <w:r>
        <w:t xml:space="preserve">finding, in JDK </w:t>
      </w:r>
      <w:hyperlink w:anchor="_idIndexMarker468">
        <w:r>
          <w:rPr>
            <w:rStyle w:val="Text2"/>
          </w:rPr>
          <w:t>161</w:t>
        </w:r>
      </w:hyperlink>
    </w:p>
    <w:p>
      <w:pPr>
        <w:pStyle w:val="Normal"/>
      </w:pPr>
      <w:r>
        <w:t xml:space="preserve">motivation </w:t>
      </w:r>
      <w:hyperlink w:anchor="_idIndexMarker466">
        <w:r>
          <w:rPr>
            <w:rStyle w:val="Text2"/>
          </w:rPr>
          <w:t>160</w:t>
        </w:r>
      </w:hyperlink>
    </w:p>
    <w:p>
      <w:pPr>
        <w:pStyle w:val="Normal"/>
      </w:pPr>
      <w:r>
        <w:t xml:space="preserve">sample code </w:t>
      </w:r>
      <w:hyperlink w:anchor="_idIndexMarker469">
        <w:r>
          <w:rPr>
            <w:rStyle w:val="Text2"/>
          </w:rPr>
          <w:t>161</w:t>
        </w:r>
      </w:hyperlink>
    </w:p>
    <w:p>
      <w:pPr>
        <w:pStyle w:val="Normal"/>
      </w:pPr>
      <w:r>
        <w:t xml:space="preserve">open-closed principle (OCP) </w:t>
      </w:r>
      <w:hyperlink w:anchor="_idIndexMarker034">
        <w:r>
          <w:rPr>
            <w:rStyle w:val="Text2"/>
          </w:rPr>
          <w:t>15</w:t>
        </w:r>
      </w:hyperlink>
      <w:r>
        <w:t xml:space="preserve">, </w:t>
      </w:r>
      <w:hyperlink w:anchor="_idIndexMarker036">
        <w:r>
          <w:rPr>
            <w:rStyle w:val="Text2"/>
          </w:rPr>
          <w:t>16</w:t>
        </w:r>
      </w:hyperlink>
    </w:p>
    <w:p>
      <w:pPr>
        <w:pStyle w:val="Para 13"/>
      </w:pPr>
      <w:r>
        <w:t>P</w:t>
      </w:r>
    </w:p>
    <w:p>
      <w:pPr>
        <w:pStyle w:val="Normal"/>
      </w:pPr>
      <w:r>
        <w:t>performance</w:t>
      </w:r>
    </w:p>
    <w:p>
      <w:pPr>
        <w:pStyle w:val="Normal"/>
      </w:pPr>
      <w:r>
        <w:t xml:space="preserve">improving, with object pool pattern </w:t>
      </w:r>
      <w:hyperlink w:anchor="_idIndexMarker257">
        <w:r>
          <w:rPr>
            <w:rStyle w:val="Text2"/>
          </w:rPr>
          <w:t>85</w:t>
        </w:r>
      </w:hyperlink>
    </w:p>
    <w:p>
      <w:pPr>
        <w:pStyle w:val="Normal"/>
      </w:pPr>
      <w:r>
        <w:t xml:space="preserve">Permanent Generation (Permgen) </w:t>
      </w:r>
      <w:hyperlink w:anchor="_idIndexMarker120">
        <w:r>
          <w:rPr>
            <w:rStyle w:val="Text2"/>
          </w:rPr>
          <w:t>37</w:t>
        </w:r>
      </w:hyperlink>
    </w:p>
    <w:p>
      <w:pPr>
        <w:pStyle w:val="Normal"/>
      </w:pPr>
      <w:r>
        <w:t xml:space="preserve">pipeline pattern, for dealing with instance stages </w:t>
      </w:r>
      <w:hyperlink w:anchor="_idIndexMarker473">
        <w:r>
          <w:rPr>
            <w:rStyle w:val="Text2"/>
          </w:rPr>
          <w:t>162</w:t>
        </w:r>
      </w:hyperlink>
    </w:p>
    <w:p>
      <w:pPr>
        <w:pStyle w:val="Normal"/>
      </w:pPr>
      <w:r>
        <w:t xml:space="preserve">conclusion </w:t>
      </w:r>
      <w:hyperlink w:anchor="_idIndexMarker479">
        <w:r>
          <w:rPr>
            <w:rStyle w:val="Text2"/>
          </w:rPr>
          <w:t>165</w:t>
        </w:r>
      </w:hyperlink>
    </w:p>
    <w:p>
      <w:pPr>
        <w:pStyle w:val="Normal"/>
      </w:pPr>
      <w:r>
        <w:t xml:space="preserve">finding, in JDK </w:t>
      </w:r>
      <w:hyperlink w:anchor="_idIndexMarker475">
        <w:r>
          <w:rPr>
            <w:rStyle w:val="Text2"/>
          </w:rPr>
          <w:t>163</w:t>
        </w:r>
      </w:hyperlink>
    </w:p>
    <w:p>
      <w:pPr>
        <w:pStyle w:val="Normal"/>
      </w:pPr>
      <w:r>
        <w:t xml:space="preserve">motivation </w:t>
      </w:r>
      <w:hyperlink w:anchor="_idIndexMarker474">
        <w:r>
          <w:rPr>
            <w:rStyle w:val="Text2"/>
          </w:rPr>
          <w:t>162</w:t>
        </w:r>
      </w:hyperlink>
    </w:p>
    <w:p>
      <w:pPr>
        <w:pStyle w:val="Normal"/>
      </w:pPr>
      <w:r>
        <w:t xml:space="preserve">sample code </w:t>
      </w:r>
      <w:hyperlink w:anchor="_idIndexMarker476">
        <w:r>
          <w:rPr>
            <w:rStyle w:val="Text2"/>
          </w:rPr>
          <w:t>163</w:t>
        </w:r>
      </w:hyperlink>
      <w:r>
        <w:t xml:space="preserve">, </w:t>
      </w:r>
      <w:hyperlink w:anchor="_idIndexMarker478">
        <w:r>
          <w:rPr>
            <w:rStyle w:val="Text2"/>
          </w:rPr>
          <w:t>164</w:t>
        </w:r>
      </w:hyperlink>
    </w:p>
    <w:p>
      <w:pPr>
        <w:pStyle w:val="Normal"/>
      </w:pPr>
      <w:r>
        <w:t xml:space="preserve">policy pattern </w:t>
      </w:r>
      <w:hyperlink w:anchor="_idIndexMarker488">
        <w:r>
          <w:rPr>
            <w:rStyle w:val="Text2"/>
          </w:rPr>
          <w:t>167</w:t>
        </w:r>
      </w:hyperlink>
    </w:p>
    <w:p>
      <w:pPr>
        <w:pStyle w:val="Normal"/>
      </w:pPr>
      <w:r>
        <w:t xml:space="preserve">poltergeists anti-pattern </w:t>
      </w:r>
      <w:hyperlink w:anchor="_idIndexMarker628">
        <w:r>
          <w:rPr>
            <w:rStyle w:val="Text2"/>
          </w:rPr>
          <w:t>224</w:t>
        </w:r>
      </w:hyperlink>
    </w:p>
    <w:p>
      <w:pPr>
        <w:pStyle w:val="Normal"/>
      </w:pPr>
      <w:r>
        <w:t xml:space="preserve">polymorphism </w:t>
      </w:r>
      <w:hyperlink w:anchor="_idIndexMarker013">
        <w:r>
          <w:rPr>
            <w:rStyle w:val="Text2"/>
          </w:rPr>
          <w:t>7</w:t>
        </w:r>
      </w:hyperlink>
    </w:p>
    <w:p>
      <w:pPr>
        <w:pStyle w:val="Normal"/>
      </w:pPr>
      <w:r>
        <w:t xml:space="preserve">dynamic polymorphism </w:t>
      </w:r>
      <w:hyperlink w:anchor="_idIndexMarker021">
        <w:r>
          <w:rPr>
            <w:rStyle w:val="Text2"/>
          </w:rPr>
          <w:t>8</w:t>
        </w:r>
      </w:hyperlink>
    </w:p>
    <w:p>
      <w:pPr>
        <w:pStyle w:val="Normal"/>
      </w:pPr>
      <w:r>
        <w:t xml:space="preserve">static polymorphism </w:t>
      </w:r>
      <w:hyperlink w:anchor="_idIndexMarker016">
        <w:r>
          <w:rPr>
            <w:rStyle w:val="Text2"/>
          </w:rPr>
          <w:t>8</w:t>
        </w:r>
      </w:hyperlink>
    </w:p>
    <w:p>
      <w:pPr>
        <w:pStyle w:val="Normal"/>
      </w:pPr>
      <w:r>
        <w:t xml:space="preserve">producer-consumer pattern, for decoupling execution logic </w:t>
      </w:r>
      <w:hyperlink w:anchor="_idIndexMarker552">
        <w:r>
          <w:rPr>
            <w:rStyle w:val="Text2"/>
          </w:rPr>
          <w:t>198</w:t>
        </w:r>
      </w:hyperlink>
    </w:p>
    <w:p>
      <w:pPr>
        <w:pStyle w:val="Normal"/>
      </w:pPr>
      <w:r>
        <w:t xml:space="preserve">conclusion </w:t>
      </w:r>
      <w:hyperlink w:anchor="_idIndexMarker557">
        <w:r>
          <w:rPr>
            <w:rStyle w:val="Text2"/>
          </w:rPr>
          <w:t>201</w:t>
        </w:r>
      </w:hyperlink>
    </w:p>
    <w:p>
      <w:pPr>
        <w:pStyle w:val="Normal"/>
      </w:pPr>
      <w:r>
        <w:t xml:space="preserve">motivation </w:t>
      </w:r>
      <w:hyperlink w:anchor="_idIndexMarker553">
        <w:r>
          <w:rPr>
            <w:rStyle w:val="Text2"/>
          </w:rPr>
          <w:t>198</w:t>
        </w:r>
      </w:hyperlink>
    </w:p>
    <w:p>
      <w:pPr>
        <w:pStyle w:val="Normal"/>
      </w:pPr>
      <w:r>
        <w:t xml:space="preserve">sample code </w:t>
      </w:r>
      <w:hyperlink w:anchor="_idIndexMarker554">
        <w:r>
          <w:rPr>
            <w:rStyle w:val="Text2"/>
          </w:rPr>
          <w:t>198</w:t>
        </w:r>
      </w:hyperlink>
      <w:r>
        <w:t xml:space="preserve">, </w:t>
      </w:r>
      <w:hyperlink w:anchor="_idIndexMarker555">
        <w:r>
          <w:rPr>
            <w:rStyle w:val="Text2"/>
          </w:rPr>
          <w:t>199</w:t>
        </w:r>
      </w:hyperlink>
    </w:p>
    <w:p>
      <w:pPr>
        <w:pStyle w:val="Normal"/>
      </w:pPr>
      <w:r>
        <w:t xml:space="preserve">producer-customer pattern </w:t>
      </w:r>
      <w:hyperlink w:anchor="_idIndexMarker465">
        <w:r>
          <w:rPr>
            <w:rStyle w:val="Text2"/>
          </w:rPr>
          <w:t>160</w:t>
        </w:r>
      </w:hyperlink>
    </w:p>
    <w:p>
      <w:pPr>
        <w:pStyle w:val="Normal"/>
      </w:pPr>
      <w:r>
        <w:t xml:space="preserve">Program Counter (PC) </w:t>
      </w:r>
      <w:hyperlink w:anchor="_idIndexMarker104">
        <w:r>
          <w:rPr>
            <w:rStyle w:val="Text2"/>
          </w:rPr>
          <w:t>33</w:t>
        </w:r>
      </w:hyperlink>
    </w:p>
    <w:p>
      <w:pPr>
        <w:pStyle w:val="Normal"/>
      </w:pPr>
      <w:r>
        <w:t xml:space="preserve">prototype pattern, for cloning objects </w:t>
      </w:r>
      <w:hyperlink w:anchor="_idIndexMarker238">
        <w:r>
          <w:rPr>
            <w:rStyle w:val="Text2"/>
          </w:rPr>
          <w:t>78</w:t>
        </w:r>
      </w:hyperlink>
    </w:p>
    <w:p>
      <w:pPr>
        <w:pStyle w:val="Normal"/>
      </w:pPr>
      <w:r>
        <w:t xml:space="preserve">conclusion </w:t>
      </w:r>
      <w:hyperlink w:anchor="_idIndexMarker246">
        <w:r>
          <w:rPr>
            <w:rStyle w:val="Text2"/>
          </w:rPr>
          <w:t>82</w:t>
        </w:r>
      </w:hyperlink>
    </w:p>
    <w:p>
      <w:pPr>
        <w:pStyle w:val="Normal"/>
      </w:pPr>
      <w:r>
        <w:t xml:space="preserve">finding, in JDK </w:t>
      </w:r>
      <w:hyperlink w:anchor="_idIndexMarker240">
        <w:r>
          <w:rPr>
            <w:rStyle w:val="Text2"/>
          </w:rPr>
          <w:t>78</w:t>
        </w:r>
      </w:hyperlink>
      <w:r>
        <w:t xml:space="preserve">, </w:t>
      </w:r>
      <w:hyperlink w:anchor="_idIndexMarker241">
        <w:r>
          <w:rPr>
            <w:rStyle w:val="Text2"/>
          </w:rPr>
          <w:t>79</w:t>
        </w:r>
      </w:hyperlink>
    </w:p>
    <w:p>
      <w:pPr>
        <w:pStyle w:val="Normal"/>
      </w:pPr>
      <w:r>
        <w:t xml:space="preserve">motivation </w:t>
      </w:r>
      <w:hyperlink w:anchor="_idIndexMarker239">
        <w:r>
          <w:rPr>
            <w:rStyle w:val="Text2"/>
          </w:rPr>
          <w:t>78</w:t>
        </w:r>
      </w:hyperlink>
    </w:p>
    <w:p>
      <w:pPr>
        <w:pStyle w:val="Normal"/>
      </w:pPr>
      <w:r>
        <w:t xml:space="preserve">sample code </w:t>
      </w:r>
      <w:hyperlink w:anchor="_idIndexMarker242">
        <w:r>
          <w:rPr>
            <w:rStyle w:val="Text2"/>
          </w:rPr>
          <w:t>79</w:t>
        </w:r>
      </w:hyperlink>
      <w:r>
        <w:t>-</w:t>
      </w:r>
      <w:hyperlink w:anchor="_idIndexMarker244">
        <w:r>
          <w:rPr>
            <w:rStyle w:val="Text2"/>
          </w:rPr>
          <w:t>81</w:t>
        </w:r>
      </w:hyperlink>
    </w:p>
    <w:p>
      <w:pPr>
        <w:pStyle w:val="Normal"/>
      </w:pPr>
      <w:r>
        <w:t xml:space="preserve">proxy pattern, using to provide placeholder for object </w:t>
      </w:r>
      <w:hyperlink w:anchor="_idIndexMarker387">
        <w:r>
          <w:rPr>
            <w:rStyle w:val="Text2"/>
          </w:rPr>
          <w:t>132</w:t>
        </w:r>
      </w:hyperlink>
    </w:p>
    <w:p>
      <w:pPr>
        <w:pStyle w:val="Normal"/>
      </w:pPr>
      <w:r>
        <w:t xml:space="preserve">conclusion </w:t>
      </w:r>
      <w:hyperlink w:anchor="_idIndexMarker393">
        <w:r>
          <w:rPr>
            <w:rStyle w:val="Text2"/>
          </w:rPr>
          <w:t>135</w:t>
        </w:r>
      </w:hyperlink>
    </w:p>
    <w:p>
      <w:pPr>
        <w:pStyle w:val="Normal"/>
      </w:pPr>
      <w:r>
        <w:t xml:space="preserve">finding, in JDK </w:t>
      </w:r>
      <w:hyperlink w:anchor="_idIndexMarker389">
        <w:r>
          <w:rPr>
            <w:rStyle w:val="Text2"/>
          </w:rPr>
          <w:t>133</w:t>
        </w:r>
      </w:hyperlink>
    </w:p>
    <w:p>
      <w:pPr>
        <w:pStyle w:val="Normal"/>
      </w:pPr>
      <w:r>
        <w:t xml:space="preserve">motivation </w:t>
      </w:r>
      <w:hyperlink w:anchor="_idIndexMarker388">
        <w:r>
          <w:rPr>
            <w:rStyle w:val="Text2"/>
          </w:rPr>
          <w:t>133</w:t>
        </w:r>
      </w:hyperlink>
    </w:p>
    <w:p>
      <w:pPr>
        <w:pStyle w:val="Normal"/>
      </w:pPr>
      <w:r>
        <w:t xml:space="preserve">sample code </w:t>
      </w:r>
      <w:hyperlink w:anchor="_idIndexMarker390">
        <w:r>
          <w:rPr>
            <w:rStyle w:val="Text2"/>
          </w:rPr>
          <w:t>133</w:t>
        </w:r>
      </w:hyperlink>
      <w:r>
        <w:t xml:space="preserve">, </w:t>
      </w:r>
      <w:hyperlink w:anchor="_idIndexMarker392">
        <w:r>
          <w:rPr>
            <w:rStyle w:val="Text2"/>
          </w:rPr>
          <w:t>134</w:t>
        </w:r>
      </w:hyperlink>
    </w:p>
    <w:p>
      <w:pPr>
        <w:pStyle w:val="Para 13"/>
      </w:pPr>
      <w:r>
        <w:t>R</w:t>
      </w:r>
    </w:p>
    <w:p>
      <w:pPr>
        <w:pStyle w:val="Normal"/>
      </w:pPr>
      <w:r>
        <w:t xml:space="preserve">Random-Access Memory (RAM) </w:t>
      </w:r>
      <w:hyperlink w:anchor="_idIndexMarker091">
        <w:r>
          <w:rPr>
            <w:rStyle w:val="Text2"/>
          </w:rPr>
          <w:t>32</w:t>
        </w:r>
      </w:hyperlink>
    </w:p>
    <w:p>
      <w:pPr>
        <w:pStyle w:val="Normal"/>
      </w:pPr>
      <w:r>
        <w:t xml:space="preserve">Read-Evaluate-Print-Loop (REPL) tool </w:t>
      </w:r>
      <w:hyperlink w:anchor="_idIndexMarker065">
        <w:r>
          <w:rPr>
            <w:rStyle w:val="Text2"/>
          </w:rPr>
          <w:t>28</w:t>
        </w:r>
      </w:hyperlink>
    </w:p>
    <w:p>
      <w:pPr>
        <w:pStyle w:val="Normal"/>
      </w:pPr>
      <w:r>
        <w:t xml:space="preserve">read-write lock pattern, using via thread blocking </w:t>
      </w:r>
      <w:hyperlink w:anchor="_idIndexMarker543">
        <w:r>
          <w:rPr>
            <w:rStyle w:val="Text2"/>
          </w:rPr>
          <w:t>194</w:t>
        </w:r>
      </w:hyperlink>
    </w:p>
    <w:p>
      <w:pPr>
        <w:pStyle w:val="Normal"/>
      </w:pPr>
      <w:r>
        <w:t xml:space="preserve">conclusion </w:t>
      </w:r>
      <w:hyperlink w:anchor="_idIndexMarker549">
        <w:r>
          <w:rPr>
            <w:rStyle w:val="Text2"/>
          </w:rPr>
          <w:t>198</w:t>
        </w:r>
      </w:hyperlink>
    </w:p>
    <w:p>
      <w:pPr>
        <w:pStyle w:val="Normal"/>
      </w:pPr>
      <w:r>
        <w:t xml:space="preserve">motivation </w:t>
      </w:r>
      <w:hyperlink w:anchor="_idIndexMarker544">
        <w:r>
          <w:rPr>
            <w:rStyle w:val="Text2"/>
          </w:rPr>
          <w:t>195</w:t>
        </w:r>
      </w:hyperlink>
    </w:p>
    <w:p>
      <w:pPr>
        <w:pStyle w:val="Normal"/>
      </w:pPr>
      <w:r>
        <w:t xml:space="preserve">sample code </w:t>
      </w:r>
      <w:hyperlink w:anchor="_idIndexMarker545">
        <w:r>
          <w:rPr>
            <w:rStyle w:val="Text2"/>
          </w:rPr>
          <w:t>195</w:t>
        </w:r>
      </w:hyperlink>
      <w:r>
        <w:t>-</w:t>
      </w:r>
      <w:hyperlink w:anchor="_idIndexMarker548">
        <w:r>
          <w:rPr>
            <w:rStyle w:val="Text2"/>
          </w:rPr>
          <w:t>197</w:t>
        </w:r>
      </w:hyperlink>
    </w:p>
    <w:p>
      <w:pPr>
        <w:pStyle w:val="Normal"/>
      </w:pPr>
      <w:r>
        <w:t xml:space="preserve">receivers </w:t>
      </w:r>
      <w:hyperlink w:anchor="_idIndexMarker467">
        <w:r>
          <w:rPr>
            <w:rStyle w:val="Text2"/>
          </w:rPr>
          <w:t>160</w:t>
        </w:r>
      </w:hyperlink>
    </w:p>
    <w:p>
      <w:pPr>
        <w:pStyle w:val="Normal"/>
      </w:pPr>
      <w:r>
        <w:t>requests</w:t>
      </w:r>
    </w:p>
    <w:p>
      <w:pPr>
        <w:pStyle w:val="Normal"/>
      </w:pPr>
      <w:r>
        <w:t xml:space="preserve">handling, with front-controller pattern </w:t>
      </w:r>
      <w:hyperlink w:anchor="_idIndexMarker359">
        <w:r>
          <w:rPr>
            <w:rStyle w:val="Text2"/>
          </w:rPr>
          <w:t>123</w:t>
        </w:r>
      </w:hyperlink>
    </w:p>
    <w:p>
      <w:pPr>
        <w:pStyle w:val="Para 13"/>
      </w:pPr>
      <w:r>
        <w:t>S</w:t>
      </w:r>
    </w:p>
    <w:p>
      <w:pPr>
        <w:pStyle w:val="Normal"/>
      </w:pPr>
      <w:r>
        <w:t xml:space="preserve">scheduler pattern, for executing isolated tasks </w:t>
      </w:r>
      <w:hyperlink w:anchor="_idIndexMarker559">
        <w:r>
          <w:rPr>
            <w:rStyle w:val="Text2"/>
          </w:rPr>
          <w:t>201</w:t>
        </w:r>
      </w:hyperlink>
    </w:p>
    <w:p>
      <w:pPr>
        <w:pStyle w:val="Normal"/>
      </w:pPr>
      <w:r>
        <w:t xml:space="preserve">conclusion </w:t>
      </w:r>
      <w:hyperlink w:anchor="_idIndexMarker568">
        <w:r>
          <w:rPr>
            <w:rStyle w:val="Text2"/>
          </w:rPr>
          <w:t>206</w:t>
        </w:r>
      </w:hyperlink>
    </w:p>
    <w:p>
      <w:pPr>
        <w:pStyle w:val="Normal"/>
      </w:pPr>
      <w:r>
        <w:t xml:space="preserve">motivation </w:t>
      </w:r>
      <w:hyperlink w:anchor="_idIndexMarker560">
        <w:r>
          <w:rPr>
            <w:rStyle w:val="Text2"/>
          </w:rPr>
          <w:t>201</w:t>
        </w:r>
      </w:hyperlink>
    </w:p>
    <w:p>
      <w:pPr>
        <w:pStyle w:val="Normal"/>
      </w:pPr>
      <w:r>
        <w:t xml:space="preserve">sample code </w:t>
      </w:r>
      <w:hyperlink w:anchor="_idIndexMarker561">
        <w:r>
          <w:rPr>
            <w:rStyle w:val="Text2"/>
          </w:rPr>
          <w:t>201</w:t>
        </w:r>
      </w:hyperlink>
      <w:r>
        <w:t>-</w:t>
      </w:r>
      <w:hyperlink w:anchor="_idIndexMarker566">
        <w:r>
          <w:rPr>
            <w:rStyle w:val="Text2"/>
          </w:rPr>
          <w:t>205</w:t>
        </w:r>
      </w:hyperlink>
    </w:p>
    <w:p>
      <w:pPr>
        <w:pStyle w:val="Normal"/>
      </w:pPr>
      <w:r>
        <w:t xml:space="preserve">Server Compiler </w:t>
      </w:r>
      <w:hyperlink w:anchor="_idIndexMarker074">
        <w:r>
          <w:rPr>
            <w:rStyle w:val="Text2"/>
          </w:rPr>
          <w:t>29</w:t>
        </w:r>
      </w:hyperlink>
    </w:p>
    <w:p>
      <w:pPr>
        <w:pStyle w:val="Normal"/>
      </w:pPr>
      <w:r>
        <w:t xml:space="preserve">single-responsibility principle (SRP) </w:t>
      </w:r>
      <w:hyperlink w:anchor="_idIndexMarker033">
        <w:r>
          <w:rPr>
            <w:rStyle w:val="Text2"/>
          </w:rPr>
          <w:t>14</w:t>
        </w:r>
      </w:hyperlink>
    </w:p>
    <w:p>
      <w:pPr>
        <w:pStyle w:val="Normal"/>
      </w:pPr>
      <w:r>
        <w:t xml:space="preserve">singleton pattern, for ensuring single instance </w:t>
      </w:r>
      <w:hyperlink w:anchor="_idIndexMarker249">
        <w:r>
          <w:rPr>
            <w:rStyle w:val="Text2"/>
          </w:rPr>
          <w:t>82</w:t>
        </w:r>
      </w:hyperlink>
    </w:p>
    <w:p>
      <w:pPr>
        <w:pStyle w:val="Normal"/>
      </w:pPr>
      <w:r>
        <w:t xml:space="preserve">conclusion </w:t>
      </w:r>
      <w:hyperlink w:anchor="_idIndexMarker256">
        <w:r>
          <w:rPr>
            <w:rStyle w:val="Text2"/>
          </w:rPr>
          <w:t>85</w:t>
        </w:r>
      </w:hyperlink>
    </w:p>
    <w:p>
      <w:pPr>
        <w:pStyle w:val="Normal"/>
      </w:pPr>
      <w:r>
        <w:t xml:space="preserve">finding, in JDK </w:t>
      </w:r>
      <w:hyperlink w:anchor="_idIndexMarker251">
        <w:r>
          <w:rPr>
            <w:rStyle w:val="Text2"/>
          </w:rPr>
          <w:t>82</w:t>
        </w:r>
      </w:hyperlink>
    </w:p>
    <w:p>
      <w:pPr>
        <w:pStyle w:val="Normal"/>
      </w:pPr>
      <w:r>
        <w:t xml:space="preserve">motivation </w:t>
      </w:r>
      <w:hyperlink w:anchor="_idIndexMarker250">
        <w:r>
          <w:rPr>
            <w:rStyle w:val="Text2"/>
          </w:rPr>
          <w:t>82</w:t>
        </w:r>
      </w:hyperlink>
    </w:p>
    <w:p>
      <w:pPr>
        <w:pStyle w:val="Normal"/>
      </w:pPr>
      <w:r>
        <w:t xml:space="preserve">sample code </w:t>
      </w:r>
      <w:hyperlink w:anchor="_idIndexMarker252">
        <w:r>
          <w:rPr>
            <w:rStyle w:val="Text2"/>
          </w:rPr>
          <w:t>82</w:t>
        </w:r>
      </w:hyperlink>
      <w:r>
        <w:t>-</w:t>
      </w:r>
      <w:hyperlink w:anchor="_idIndexMarker255">
        <w:r>
          <w:rPr>
            <w:rStyle w:val="Text2"/>
          </w:rPr>
          <w:t>85</w:t>
        </w:r>
      </w:hyperlink>
    </w:p>
    <w:p>
      <w:pPr>
        <w:pStyle w:val="Normal"/>
      </w:pPr>
      <w:r>
        <w:t>software anti-patterns</w:t>
      </w:r>
    </w:p>
    <w:p>
      <w:pPr>
        <w:pStyle w:val="Normal"/>
      </w:pPr>
      <w:r>
        <w:t xml:space="preserve">blob </w:t>
      </w:r>
      <w:hyperlink w:anchor="_idIndexMarker602">
        <w:r>
          <w:rPr>
            <w:rStyle w:val="Text2"/>
          </w:rPr>
          <w:t>220</w:t>
        </w:r>
      </w:hyperlink>
      <w:r>
        <w:t xml:space="preserve">, </w:t>
      </w:r>
      <w:hyperlink w:anchor="_idIndexMarker605">
        <w:r>
          <w:rPr>
            <w:rStyle w:val="Text2"/>
          </w:rPr>
          <w:t>221</w:t>
        </w:r>
      </w:hyperlink>
    </w:p>
    <w:p>
      <w:pPr>
        <w:pStyle w:val="Normal"/>
      </w:pPr>
      <w:r>
        <w:t xml:space="preserve">boat anchor </w:t>
      </w:r>
      <w:hyperlink w:anchor="_idIndexMarker610">
        <w:r>
          <w:rPr>
            <w:rStyle w:val="Text2"/>
          </w:rPr>
          <w:t>221</w:t>
        </w:r>
      </w:hyperlink>
      <w:r>
        <w:t xml:space="preserve">, </w:t>
      </w:r>
      <w:hyperlink w:anchor="_idIndexMarker613">
        <w:r>
          <w:rPr>
            <w:rStyle w:val="Text2"/>
          </w:rPr>
          <w:t>222</w:t>
        </w:r>
      </w:hyperlink>
    </w:p>
    <w:p>
      <w:pPr>
        <w:pStyle w:val="Normal"/>
      </w:pPr>
      <w:r>
        <w:t xml:space="preserve">cut and paste programming </w:t>
      </w:r>
      <w:hyperlink w:anchor="_idIndexMarker600">
        <w:r>
          <w:rPr>
            <w:rStyle w:val="Text2"/>
          </w:rPr>
          <w:t>220</w:t>
        </w:r>
      </w:hyperlink>
    </w:p>
    <w:p>
      <w:pPr>
        <w:pStyle w:val="Normal"/>
      </w:pPr>
      <w:r>
        <w:t xml:space="preserve">examining </w:t>
      </w:r>
      <w:hyperlink w:anchor="_idIndexMarker596">
        <w:r>
          <w:rPr>
            <w:rStyle w:val="Text2"/>
          </w:rPr>
          <w:t>219</w:t>
        </w:r>
      </w:hyperlink>
    </w:p>
    <w:p>
      <w:pPr>
        <w:pStyle w:val="Normal"/>
      </w:pPr>
      <w:r>
        <w:t xml:space="preserve">functional decomposition </w:t>
      </w:r>
      <w:hyperlink w:anchor="_idIndexMarker608">
        <w:r>
          <w:rPr>
            <w:rStyle w:val="Text2"/>
          </w:rPr>
          <w:t>221</w:t>
        </w:r>
      </w:hyperlink>
    </w:p>
    <w:p>
      <w:pPr>
        <w:pStyle w:val="Normal"/>
      </w:pPr>
      <w:r>
        <w:t xml:space="preserve">lava flow </w:t>
      </w:r>
      <w:hyperlink w:anchor="_idIndexMarker606">
        <w:r>
          <w:rPr>
            <w:rStyle w:val="Text2"/>
          </w:rPr>
          <w:t>221</w:t>
        </w:r>
      </w:hyperlink>
    </w:p>
    <w:p>
      <w:pPr>
        <w:pStyle w:val="Normal"/>
      </w:pPr>
      <w:r>
        <w:t xml:space="preserve">spaghetti code </w:t>
      </w:r>
      <w:hyperlink w:anchor="_idIndexMarker598">
        <w:r>
          <w:rPr>
            <w:rStyle w:val="Text2"/>
          </w:rPr>
          <w:t>219</w:t>
        </w:r>
      </w:hyperlink>
    </w:p>
    <w:p>
      <w:pPr>
        <w:pStyle w:val="Normal"/>
      </w:pPr>
      <w:r>
        <w:t xml:space="preserve">software architecture anti-patterns </w:t>
      </w:r>
      <w:hyperlink w:anchor="_idIndexMarker614">
        <w:r>
          <w:rPr>
            <w:rStyle w:val="Text2"/>
          </w:rPr>
          <w:t>222</w:t>
        </w:r>
      </w:hyperlink>
    </w:p>
    <w:p>
      <w:pPr>
        <w:pStyle w:val="Normal"/>
      </w:pPr>
      <w:r>
        <w:t xml:space="preserve">ambiguous viewpoint </w:t>
      </w:r>
      <w:hyperlink w:anchor="_idIndexMarker626">
        <w:r>
          <w:rPr>
            <w:rStyle w:val="Text2"/>
          </w:rPr>
          <w:t>224</w:t>
        </w:r>
      </w:hyperlink>
    </w:p>
    <w:p>
      <w:pPr>
        <w:pStyle w:val="Normal"/>
      </w:pPr>
      <w:r>
        <w:t xml:space="preserve">continuous obsolescence </w:t>
      </w:r>
      <w:hyperlink w:anchor="_idIndexMarker619">
        <w:r>
          <w:rPr>
            <w:rStyle w:val="Text2"/>
          </w:rPr>
          <w:t>223</w:t>
        </w:r>
      </w:hyperlink>
    </w:p>
    <w:p>
      <w:pPr>
        <w:pStyle w:val="Normal"/>
      </w:pPr>
      <w:r>
        <w:t xml:space="preserve">dead-end anti-pattern </w:t>
      </w:r>
      <w:hyperlink w:anchor="_idIndexMarker629">
        <w:r>
          <w:rPr>
            <w:rStyle w:val="Text2"/>
          </w:rPr>
          <w:t>224</w:t>
        </w:r>
      </w:hyperlink>
    </w:p>
    <w:p>
      <w:pPr>
        <w:pStyle w:val="Normal"/>
      </w:pPr>
      <w:r>
        <w:t xml:space="preserve">golden hammer </w:t>
      </w:r>
      <w:hyperlink w:anchor="_idIndexMarker615">
        <w:r>
          <w:rPr>
            <w:rStyle w:val="Text2"/>
          </w:rPr>
          <w:t>222</w:t>
        </w:r>
      </w:hyperlink>
    </w:p>
    <w:p>
      <w:pPr>
        <w:pStyle w:val="Normal"/>
      </w:pPr>
      <w:r>
        <w:t xml:space="preserve">input kludge </w:t>
      </w:r>
      <w:hyperlink w:anchor="_idIndexMarker623">
        <w:r>
          <w:rPr>
            <w:rStyle w:val="Text2"/>
          </w:rPr>
          <w:t>223</w:t>
        </w:r>
      </w:hyperlink>
    </w:p>
    <w:p>
      <w:pPr>
        <w:pStyle w:val="Normal"/>
      </w:pPr>
      <w:r>
        <w:t xml:space="preserve">poltergeists </w:t>
      </w:r>
      <w:hyperlink w:anchor="_idIndexMarker627">
        <w:r>
          <w:rPr>
            <w:rStyle w:val="Text2"/>
          </w:rPr>
          <w:t>224</w:t>
        </w:r>
      </w:hyperlink>
    </w:p>
    <w:p>
      <w:pPr>
        <w:pStyle w:val="Normal"/>
      </w:pPr>
      <w:r>
        <w:t xml:space="preserve">refactoring </w:t>
      </w:r>
      <w:hyperlink w:anchor="_idIndexMarker625">
        <w:r>
          <w:rPr>
            <w:rStyle w:val="Text2"/>
          </w:rPr>
          <w:t>224</w:t>
        </w:r>
      </w:hyperlink>
    </w:p>
    <w:p>
      <w:pPr>
        <w:pStyle w:val="Normal"/>
      </w:pPr>
      <w:r>
        <w:t xml:space="preserve">SOLID design principles </w:t>
      </w:r>
      <w:hyperlink w:anchor="_idIndexMarker030">
        <w:r>
          <w:rPr>
            <w:rStyle w:val="Text2"/>
          </w:rPr>
          <w:t>13</w:t>
        </w:r>
      </w:hyperlink>
      <w:r>
        <w:t xml:space="preserve">, </w:t>
      </w:r>
      <w:hyperlink w:anchor="_idIndexMarker031">
        <w:r>
          <w:rPr>
            <w:rStyle w:val="Text2"/>
          </w:rPr>
          <w:t>14</w:t>
        </w:r>
      </w:hyperlink>
    </w:p>
    <w:p>
      <w:pPr>
        <w:pStyle w:val="Normal"/>
      </w:pPr>
      <w:r>
        <w:t xml:space="preserve">dependency inversion principle (DIP) </w:t>
      </w:r>
      <w:hyperlink w:anchor="_idIndexMarker047">
        <w:r>
          <w:rPr>
            <w:rStyle w:val="Text2"/>
          </w:rPr>
          <w:t>18</w:t>
        </w:r>
      </w:hyperlink>
    </w:p>
    <w:p>
      <w:pPr>
        <w:pStyle w:val="Normal"/>
      </w:pPr>
      <w:r>
        <w:t xml:space="preserve">interface segregation principle (ISP) </w:t>
      </w:r>
      <w:hyperlink w:anchor="_idIndexMarker042">
        <w:r>
          <w:rPr>
            <w:rStyle w:val="Text2"/>
          </w:rPr>
          <w:t>17</w:t>
        </w:r>
      </w:hyperlink>
      <w:r>
        <w:t xml:space="preserve">, </w:t>
      </w:r>
      <w:hyperlink w:anchor="_idIndexMarker045">
        <w:r>
          <w:rPr>
            <w:rStyle w:val="Text2"/>
          </w:rPr>
          <w:t>18</w:t>
        </w:r>
      </w:hyperlink>
    </w:p>
    <w:p>
      <w:pPr>
        <w:pStyle w:val="Normal"/>
      </w:pPr>
      <w:r>
        <w:t xml:space="preserve">Liskov Substitution Principle (LSP) </w:t>
      </w:r>
      <w:hyperlink w:anchor="_idIndexMarker038">
        <w:r>
          <w:rPr>
            <w:rStyle w:val="Text2"/>
          </w:rPr>
          <w:t>16</w:t>
        </w:r>
      </w:hyperlink>
      <w:r>
        <w:t xml:space="preserve">, </w:t>
      </w:r>
      <w:hyperlink w:anchor="_idIndexMarker041">
        <w:r>
          <w:rPr>
            <w:rStyle w:val="Text2"/>
          </w:rPr>
          <w:t>17</w:t>
        </w:r>
      </w:hyperlink>
    </w:p>
    <w:p>
      <w:pPr>
        <w:pStyle w:val="Normal"/>
      </w:pPr>
      <w:r>
        <w:t xml:space="preserve">open-closed principle (OCP) </w:t>
      </w:r>
      <w:hyperlink w:anchor="_idIndexMarker035">
        <w:r>
          <w:rPr>
            <w:rStyle w:val="Text2"/>
          </w:rPr>
          <w:t>15</w:t>
        </w:r>
      </w:hyperlink>
      <w:r>
        <w:t xml:space="preserve">, </w:t>
      </w:r>
      <w:hyperlink w:anchor="_idIndexMarker037">
        <w:r>
          <w:rPr>
            <w:rStyle w:val="Text2"/>
          </w:rPr>
          <w:t>16</w:t>
        </w:r>
      </w:hyperlink>
    </w:p>
    <w:p>
      <w:pPr>
        <w:pStyle w:val="Normal"/>
      </w:pPr>
      <w:r>
        <w:t xml:space="preserve">single-responsibility principle (SRP) </w:t>
      </w:r>
      <w:hyperlink w:anchor="_idIndexMarker032">
        <w:r>
          <w:rPr>
            <w:rStyle w:val="Text2"/>
          </w:rPr>
          <w:t>14</w:t>
        </w:r>
      </w:hyperlink>
    </w:p>
    <w:p>
      <w:pPr>
        <w:pStyle w:val="Normal"/>
      </w:pPr>
      <w:r>
        <w:t xml:space="preserve">spaghetti code </w:t>
      </w:r>
      <w:hyperlink w:anchor="_idIndexMarker599">
        <w:r>
          <w:rPr>
            <w:rStyle w:val="Text2"/>
          </w:rPr>
          <w:t>219</w:t>
        </w:r>
      </w:hyperlink>
    </w:p>
    <w:p>
      <w:pPr>
        <w:pStyle w:val="Normal"/>
      </w:pPr>
      <w:r>
        <w:t xml:space="preserve">stack area </w:t>
      </w:r>
      <w:hyperlink w:anchor="_idIndexMarker097">
        <w:r>
          <w:rPr>
            <w:rStyle w:val="Text2"/>
          </w:rPr>
          <w:t>33</w:t>
        </w:r>
      </w:hyperlink>
    </w:p>
    <w:p>
      <w:pPr>
        <w:pStyle w:val="Normal"/>
      </w:pPr>
      <w:r>
        <w:t xml:space="preserve">state pattern, for modifying object behavior </w:t>
      </w:r>
      <w:hyperlink w:anchor="_idIndexMarker481">
        <w:r>
          <w:rPr>
            <w:rStyle w:val="Text2"/>
          </w:rPr>
          <w:t>165</w:t>
        </w:r>
      </w:hyperlink>
    </w:p>
    <w:p>
      <w:pPr>
        <w:pStyle w:val="Normal"/>
      </w:pPr>
      <w:r>
        <w:t xml:space="preserve">conclusion </w:t>
      </w:r>
      <w:hyperlink w:anchor="_idIndexMarker486">
        <w:r>
          <w:rPr>
            <w:rStyle w:val="Text2"/>
          </w:rPr>
          <w:t>167</w:t>
        </w:r>
      </w:hyperlink>
    </w:p>
    <w:p>
      <w:pPr>
        <w:pStyle w:val="Normal"/>
      </w:pPr>
      <w:r>
        <w:t xml:space="preserve">finding, in JDK </w:t>
      </w:r>
      <w:hyperlink w:anchor="_idIndexMarker483">
        <w:r>
          <w:rPr>
            <w:rStyle w:val="Text2"/>
          </w:rPr>
          <w:t>165</w:t>
        </w:r>
      </w:hyperlink>
    </w:p>
    <w:p>
      <w:pPr>
        <w:pStyle w:val="Normal"/>
      </w:pPr>
      <w:r>
        <w:t xml:space="preserve">motivation </w:t>
      </w:r>
      <w:hyperlink w:anchor="_idIndexMarker482">
        <w:r>
          <w:rPr>
            <w:rStyle w:val="Text2"/>
          </w:rPr>
          <w:t>165</w:t>
        </w:r>
      </w:hyperlink>
    </w:p>
    <w:p>
      <w:pPr>
        <w:pStyle w:val="Normal"/>
      </w:pPr>
      <w:r>
        <w:t xml:space="preserve">sample code </w:t>
      </w:r>
      <w:hyperlink w:anchor="_idIndexMarker484">
        <w:r>
          <w:rPr>
            <w:rStyle w:val="Text2"/>
          </w:rPr>
          <w:t>165</w:t>
        </w:r>
      </w:hyperlink>
      <w:r>
        <w:t xml:space="preserve">, </w:t>
      </w:r>
      <w:hyperlink w:anchor="_idIndexMarker485">
        <w:r>
          <w:rPr>
            <w:rStyle w:val="Text2"/>
          </w:rPr>
          <w:t>166</w:t>
        </w:r>
      </w:hyperlink>
    </w:p>
    <w:p>
      <w:pPr>
        <w:pStyle w:val="Normal"/>
      </w:pPr>
      <w:r>
        <w:t xml:space="preserve">static polymorphism </w:t>
      </w:r>
      <w:hyperlink w:anchor="_idIndexMarker015">
        <w:r>
          <w:rPr>
            <w:rStyle w:val="Text2"/>
          </w:rPr>
          <w:t>8</w:t>
        </w:r>
      </w:hyperlink>
    </w:p>
    <w:p>
      <w:pPr>
        <w:pStyle w:val="Normal"/>
      </w:pPr>
      <w:r>
        <w:t xml:space="preserve">strategy pattern, used for change object behavior </w:t>
      </w:r>
      <w:hyperlink w:anchor="_idIndexMarker489">
        <w:r>
          <w:rPr>
            <w:rStyle w:val="Text2"/>
          </w:rPr>
          <w:t>167</w:t>
        </w:r>
      </w:hyperlink>
    </w:p>
    <w:p>
      <w:pPr>
        <w:pStyle w:val="Normal"/>
      </w:pPr>
      <w:r>
        <w:t xml:space="preserve">conclusion </w:t>
      </w:r>
      <w:hyperlink w:anchor="_idIndexMarker495">
        <w:r>
          <w:rPr>
            <w:rStyle w:val="Text2"/>
          </w:rPr>
          <w:t>169</w:t>
        </w:r>
      </w:hyperlink>
    </w:p>
    <w:p>
      <w:pPr>
        <w:pStyle w:val="Normal"/>
      </w:pPr>
      <w:r>
        <w:t xml:space="preserve">finding, in JDK </w:t>
      </w:r>
      <w:hyperlink w:anchor="_idIndexMarker491">
        <w:r>
          <w:rPr>
            <w:rStyle w:val="Text2"/>
          </w:rPr>
          <w:t>167</w:t>
        </w:r>
      </w:hyperlink>
    </w:p>
    <w:p>
      <w:pPr>
        <w:pStyle w:val="Normal"/>
      </w:pPr>
      <w:r>
        <w:t xml:space="preserve">motivation </w:t>
      </w:r>
      <w:hyperlink w:anchor="_idIndexMarker490">
        <w:r>
          <w:rPr>
            <w:rStyle w:val="Text2"/>
          </w:rPr>
          <w:t>167</w:t>
        </w:r>
      </w:hyperlink>
    </w:p>
    <w:p>
      <w:pPr>
        <w:pStyle w:val="Normal"/>
      </w:pPr>
      <w:r>
        <w:t xml:space="preserve">sample code </w:t>
      </w:r>
      <w:hyperlink w:anchor="_idIndexMarker492">
        <w:r>
          <w:rPr>
            <w:rStyle w:val="Text2"/>
          </w:rPr>
          <w:t>167</w:t>
        </w:r>
      </w:hyperlink>
      <w:r>
        <w:t>-</w:t>
      </w:r>
      <w:hyperlink w:anchor="_idIndexMarker494">
        <w:r>
          <w:rPr>
            <w:rStyle w:val="Text2"/>
          </w:rPr>
          <w:t>169</w:t>
        </w:r>
      </w:hyperlink>
    </w:p>
    <w:p>
      <w:pPr>
        <w:pStyle w:val="Normal"/>
      </w:pPr>
      <w:r>
        <w:t>String API</w:t>
      </w:r>
    </w:p>
    <w:p>
      <w:pPr>
        <w:pStyle w:val="Normal"/>
      </w:pPr>
      <w:r>
        <w:t xml:space="preserve">working with </w:t>
      </w:r>
      <w:hyperlink w:anchor="_idIndexMarker142">
        <w:r>
          <w:rPr>
            <w:rStyle w:val="Text2"/>
          </w:rPr>
          <w:t>42</w:t>
        </w:r>
      </w:hyperlink>
      <w:r>
        <w:t>-</w:t>
      </w:r>
      <w:hyperlink w:anchor="_idIndexMarker145">
        <w:r>
          <w:rPr>
            <w:rStyle w:val="Text2"/>
          </w:rPr>
          <w:t>44</w:t>
        </w:r>
      </w:hyperlink>
    </w:p>
    <w:p>
      <w:pPr>
        <w:pStyle w:val="Normal"/>
      </w:pPr>
      <w:r>
        <w:t xml:space="preserve">subclassing </w:t>
      </w:r>
      <w:hyperlink w:anchor="_idIndexMarker247">
        <w:r>
          <w:rPr>
            <w:rStyle w:val="Text2"/>
          </w:rPr>
          <w:t>82</w:t>
        </w:r>
      </w:hyperlink>
    </w:p>
    <w:p>
      <w:pPr>
        <w:pStyle w:val="Normal"/>
      </w:pPr>
      <w:r>
        <w:t xml:space="preserve">system class loader </w:t>
      </w:r>
      <w:hyperlink w:anchor="_idIndexMarker094">
        <w:r>
          <w:rPr>
            <w:rStyle w:val="Text2"/>
          </w:rPr>
          <w:t>32</w:t>
        </w:r>
      </w:hyperlink>
    </w:p>
    <w:p>
      <w:pPr>
        <w:pStyle w:val="Para 13"/>
      </w:pPr>
      <w:r>
        <w:t>T</w:t>
      </w:r>
    </w:p>
    <w:p>
      <w:pPr>
        <w:pStyle w:val="Normal"/>
      </w:pPr>
      <w:r>
        <w:t xml:space="preserve">tagging </w:t>
      </w:r>
      <w:hyperlink w:anchor="_idIndexMarker372">
        <w:r>
          <w:rPr>
            <w:rStyle w:val="Text2"/>
          </w:rPr>
          <w:t>126</w:t>
        </w:r>
      </w:hyperlink>
    </w:p>
    <w:p>
      <w:pPr>
        <w:pStyle w:val="Normal"/>
      </w:pPr>
      <w:r>
        <w:t>technical debt</w:t>
      </w:r>
    </w:p>
    <w:p>
      <w:pPr>
        <w:pStyle w:val="Normal"/>
      </w:pPr>
      <w:r>
        <w:t xml:space="preserve">collecting, as bottleneck </w:t>
      </w:r>
      <w:hyperlink w:anchor="_idIndexMarker582">
        <w:r>
          <w:rPr>
            <w:rStyle w:val="Text2"/>
          </w:rPr>
          <w:t>214</w:t>
        </w:r>
      </w:hyperlink>
    </w:p>
    <w:p>
      <w:pPr>
        <w:pStyle w:val="Normal"/>
      </w:pPr>
      <w:r>
        <w:t>template pattern, for standardizing processes</w:t>
      </w:r>
    </w:p>
    <w:p>
      <w:pPr>
        <w:pStyle w:val="Normal"/>
      </w:pPr>
      <w:r>
        <w:t xml:space="preserve">conclusion </w:t>
      </w:r>
      <w:hyperlink w:anchor="_idIndexMarker502">
        <w:r>
          <w:rPr>
            <w:rStyle w:val="Text2"/>
          </w:rPr>
          <w:t>172</w:t>
        </w:r>
      </w:hyperlink>
    </w:p>
    <w:p>
      <w:pPr>
        <w:pStyle w:val="Normal"/>
      </w:pPr>
      <w:r>
        <w:t xml:space="preserve">finding, in JDK </w:t>
      </w:r>
      <w:hyperlink w:anchor="_idIndexMarker499">
        <w:r>
          <w:rPr>
            <w:rStyle w:val="Text2"/>
          </w:rPr>
          <w:t>170</w:t>
        </w:r>
      </w:hyperlink>
    </w:p>
    <w:p>
      <w:pPr>
        <w:pStyle w:val="Normal"/>
      </w:pPr>
      <w:r>
        <w:t xml:space="preserve">motivation </w:t>
      </w:r>
      <w:hyperlink w:anchor="_idIndexMarker498">
        <w:r>
          <w:rPr>
            <w:rStyle w:val="Text2"/>
          </w:rPr>
          <w:t>169</w:t>
        </w:r>
      </w:hyperlink>
    </w:p>
    <w:p>
      <w:pPr>
        <w:pStyle w:val="Normal"/>
      </w:pPr>
      <w:r>
        <w:t xml:space="preserve">sample code </w:t>
      </w:r>
      <w:hyperlink w:anchor="_idIndexMarker500">
        <w:r>
          <w:rPr>
            <w:rStyle w:val="Text2"/>
          </w:rPr>
          <w:t>170</w:t>
        </w:r>
      </w:hyperlink>
      <w:r>
        <w:t xml:space="preserve">, </w:t>
      </w:r>
      <w:hyperlink w:anchor="_idIndexMarker501">
        <w:r>
          <w:rPr>
            <w:rStyle w:val="Text2"/>
          </w:rPr>
          <w:t>171</w:t>
        </w:r>
      </w:hyperlink>
    </w:p>
    <w:p>
      <w:pPr>
        <w:pStyle w:val="Normal"/>
      </w:pPr>
      <w:r>
        <w:t>thread blocking</w:t>
      </w:r>
    </w:p>
    <w:p>
      <w:pPr>
        <w:pStyle w:val="Normal"/>
      </w:pPr>
      <w:r>
        <w:t xml:space="preserve">using, via read-write lock pattern </w:t>
      </w:r>
      <w:hyperlink w:anchor="_idIndexMarker542">
        <w:r>
          <w:rPr>
            <w:rStyle w:val="Text2"/>
          </w:rPr>
          <w:t>194</w:t>
        </w:r>
      </w:hyperlink>
    </w:p>
    <w:p>
      <w:pPr>
        <w:pStyle w:val="Normal"/>
      </w:pPr>
      <w:r>
        <w:t xml:space="preserve">thread-pool pattern, for thread utilization </w:t>
      </w:r>
      <w:hyperlink w:anchor="_idIndexMarker570">
        <w:r>
          <w:rPr>
            <w:rStyle w:val="Text2"/>
          </w:rPr>
          <w:t>206</w:t>
        </w:r>
      </w:hyperlink>
    </w:p>
    <w:p>
      <w:pPr>
        <w:pStyle w:val="Normal"/>
      </w:pPr>
      <w:r>
        <w:t xml:space="preserve">conclusion </w:t>
      </w:r>
      <w:hyperlink w:anchor="_idIndexMarker575">
        <w:r>
          <w:rPr>
            <w:rStyle w:val="Text2"/>
          </w:rPr>
          <w:t>209</w:t>
        </w:r>
      </w:hyperlink>
    </w:p>
    <w:p>
      <w:pPr>
        <w:pStyle w:val="Normal"/>
      </w:pPr>
      <w:r>
        <w:t xml:space="preserve">motivation </w:t>
      </w:r>
      <w:hyperlink w:anchor="_idIndexMarker571">
        <w:r>
          <w:rPr>
            <w:rStyle w:val="Text2"/>
          </w:rPr>
          <w:t>206</w:t>
        </w:r>
      </w:hyperlink>
    </w:p>
    <w:p>
      <w:pPr>
        <w:pStyle w:val="Normal"/>
      </w:pPr>
      <w:r>
        <w:t xml:space="preserve">sample code </w:t>
      </w:r>
      <w:hyperlink w:anchor="_idIndexMarker572">
        <w:r>
          <w:rPr>
            <w:rStyle w:val="Text2"/>
          </w:rPr>
          <w:t>207</w:t>
        </w:r>
      </w:hyperlink>
      <w:r>
        <w:t xml:space="preserve">, </w:t>
      </w:r>
      <w:hyperlink w:anchor="_idIndexMarker574">
        <w:r>
          <w:rPr>
            <w:rStyle w:val="Text2"/>
          </w:rPr>
          <w:t>208</w:t>
        </w:r>
      </w:hyperlink>
    </w:p>
    <w:p>
      <w:pPr>
        <w:pStyle w:val="Normal"/>
      </w:pPr>
      <w:r>
        <w:t xml:space="preserve">twin pattern, for discovering multiple inheritance in Java </w:t>
      </w:r>
      <w:hyperlink w:anchor="_idIndexMarker397">
        <w:r>
          <w:rPr>
            <w:rStyle w:val="Text2"/>
          </w:rPr>
          <w:t>135</w:t>
        </w:r>
      </w:hyperlink>
    </w:p>
    <w:p>
      <w:pPr>
        <w:pStyle w:val="Normal"/>
      </w:pPr>
      <w:r>
        <w:t xml:space="preserve">conclusion </w:t>
      </w:r>
      <w:hyperlink w:anchor="_idIndexMarker402">
        <w:r>
          <w:rPr>
            <w:rStyle w:val="Text2"/>
          </w:rPr>
          <w:t>137</w:t>
        </w:r>
      </w:hyperlink>
    </w:p>
    <w:p>
      <w:pPr>
        <w:pStyle w:val="Normal"/>
      </w:pPr>
      <w:r>
        <w:t xml:space="preserve">motivation </w:t>
      </w:r>
      <w:hyperlink w:anchor="_idIndexMarker397">
        <w:r>
          <w:rPr>
            <w:rStyle w:val="Text2"/>
          </w:rPr>
          <w:t>135</w:t>
        </w:r>
      </w:hyperlink>
    </w:p>
    <w:p>
      <w:pPr>
        <w:pStyle w:val="Normal"/>
      </w:pPr>
      <w:r>
        <w:t xml:space="preserve">sample code </w:t>
      </w:r>
      <w:hyperlink w:anchor="_idIndexMarker399">
        <w:r>
          <w:rPr>
            <w:rStyle w:val="Text2"/>
          </w:rPr>
          <w:t>135</w:t>
        </w:r>
      </w:hyperlink>
      <w:r>
        <w:t xml:space="preserve">, </w:t>
      </w:r>
      <w:hyperlink w:anchor="_idIndexMarker400">
        <w:r>
          <w:rPr>
            <w:rStyle w:val="Text2"/>
          </w:rPr>
          <w:t>136</w:t>
        </w:r>
      </w:hyperlink>
    </w:p>
    <w:p>
      <w:pPr>
        <w:pStyle w:val="Para 13"/>
      </w:pPr>
      <w:r>
        <w:t>U</w:t>
      </w:r>
    </w:p>
    <w:p>
      <w:pPr>
        <w:pStyle w:val="Normal"/>
      </w:pPr>
      <w:r>
        <w:t xml:space="preserve">Unified Modeling Language (UML) class diagram </w:t>
      </w:r>
      <w:hyperlink w:anchor="_idIndexMarker213">
        <w:r>
          <w:rPr>
            <w:rStyle w:val="Text2"/>
          </w:rPr>
          <w:t>68</w:t>
        </w:r>
      </w:hyperlink>
    </w:p>
    <w:p>
      <w:pPr>
        <w:pStyle w:val="Normal"/>
      </w:pPr>
      <w:r>
        <w:t xml:space="preserve">user-defined class loaders </w:t>
      </w:r>
      <w:hyperlink w:anchor="_idIndexMarker095">
        <w:r>
          <w:rPr>
            <w:rStyle w:val="Text2"/>
          </w:rPr>
          <w:t>32</w:t>
        </w:r>
      </w:hyperlink>
    </w:p>
    <w:p>
      <w:pPr>
        <w:pStyle w:val="Para 13"/>
      </w:pPr>
      <w:r>
        <w:t>V</w:t>
      </w:r>
    </w:p>
    <w:p>
      <w:pPr>
        <w:pStyle w:val="Normal"/>
      </w:pPr>
      <w:r>
        <w:t xml:space="preserve">visitor pattern, for executing code based on object type </w:t>
      </w:r>
      <w:hyperlink w:anchor="_idIndexMarker504">
        <w:r>
          <w:rPr>
            <w:rStyle w:val="Text2"/>
          </w:rPr>
          <w:t>172</w:t>
        </w:r>
      </w:hyperlink>
    </w:p>
    <w:p>
      <w:pPr>
        <w:pStyle w:val="Normal"/>
      </w:pPr>
      <w:r>
        <w:t xml:space="preserve">conclusion </w:t>
      </w:r>
      <w:hyperlink w:anchor="_idIndexMarker510">
        <w:r>
          <w:rPr>
            <w:rStyle w:val="Text2"/>
          </w:rPr>
          <w:t>174</w:t>
        </w:r>
      </w:hyperlink>
    </w:p>
    <w:p>
      <w:pPr>
        <w:pStyle w:val="Normal"/>
      </w:pPr>
      <w:r>
        <w:t xml:space="preserve">finding, in JDK </w:t>
      </w:r>
      <w:hyperlink w:anchor="_idIndexMarker506">
        <w:r>
          <w:rPr>
            <w:rStyle w:val="Text2"/>
          </w:rPr>
          <w:t>172</w:t>
        </w:r>
      </w:hyperlink>
    </w:p>
    <w:p>
      <w:pPr>
        <w:pStyle w:val="Normal"/>
      </w:pPr>
      <w:r>
        <w:t xml:space="preserve">motivation </w:t>
      </w:r>
      <w:hyperlink w:anchor="_idIndexMarker505">
        <w:r>
          <w:rPr>
            <w:rStyle w:val="Text2"/>
          </w:rPr>
          <w:t>172</w:t>
        </w:r>
      </w:hyperlink>
    </w:p>
    <w:p>
      <w:pPr>
        <w:pStyle w:val="Normal"/>
      </w:pPr>
      <w:r>
        <w:t xml:space="preserve">sample code </w:t>
      </w:r>
      <w:hyperlink w:anchor="_idIndexMarker507">
        <w:r>
          <w:rPr>
            <w:rStyle w:val="Text2"/>
          </w:rPr>
          <w:t>172</w:t>
        </w:r>
      </w:hyperlink>
      <w:r>
        <w:t>-</w:t>
      </w:r>
      <w:hyperlink w:anchor="_idIndexMarker509">
        <w:r>
          <w:rPr>
            <w:rStyle w:val="Text2"/>
          </w:rPr>
          <w:t>174</w:t>
        </w:r>
      </w:hyperlink>
    </w:p>
    <w:p>
      <w:pPr>
        <w:pStyle w:val="Para 13"/>
      </w:pPr>
      <w:r>
        <w:t>W</w:t>
      </w:r>
    </w:p>
    <w:p>
      <w:pPr>
        <w:pStyle w:val="Normal"/>
      </w:pPr>
      <w:r>
        <w:t xml:space="preserve">wrapper </w:t>
      </w:r>
      <w:hyperlink w:anchor="_idIndexMarker296">
        <w:r>
          <w:rPr>
            <w:rStyle w:val="Text2"/>
          </w:rPr>
          <w:t>102</w:t>
        </w:r>
      </w:hyperlink>
    </w:p>
    <w:p>
      <w:pPr>
        <w:pStyle w:val="Normal"/>
      </w:pPr>
      <w:r>
        <w:t xml:space="preserve">write once, run anywhere (WORA) </w:t>
      </w:r>
      <w:hyperlink w:anchor="_idIndexMarker007">
        <w:r>
          <w:rPr>
            <w:rStyle w:val="Text2"/>
          </w:rPr>
          <w:t>5</w:t>
        </w:r>
      </w:hyperlink>
      <w:r>
        <w:t xml:space="preserve">, </w:t>
      </w:r>
      <w:hyperlink w:anchor="_idIndexMarker057">
        <w:r>
          <w:rPr>
            <w:rStyle w:val="Text2"/>
          </w:rPr>
          <w:t>26</w:t>
        </w:r>
      </w:hyperlink>
    </w:p>
    <w:p>
      <w:bookmarkStart w:id="1609" w:name="www_packtpub_com____Subscribe_to"/>
      <w:bookmarkStart w:id="1610" w:name="www_packtpub_com____Subscribe_to_1"/>
      <w:bookmarkStart w:id="1611" w:name="Top_of_B18884_Backmatter_Ebook_x"/>
      <w:bookmarkStart w:id="1612" w:name="www_packtpub_com____Subscribe_to_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673100"/>
            <wp:effectExtent l="0" r="0" t="0" b="0"/>
            <wp:wrapTopAndBottom/>
            <wp:docPr id="84"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41600" cy="673100"/>
                    </a:xfrm>
                    <a:prstGeom prst="rect">
                      <a:avLst/>
                    </a:prstGeom>
                  </pic:spPr>
                </pic:pic>
              </a:graphicData>
            </a:graphic>
          </wp:anchor>
        </w:drawing>
      </w:r>
      <w:bookmarkEnd w:id="1609"/>
      <w:bookmarkEnd w:id="1610"/>
      <w:bookmarkEnd w:id="1611"/>
      <w:bookmarkEnd w:id="1612"/>
    </w:p>
    <w:p>
      <w:pPr>
        <w:pStyle w:val="Para 15"/>
      </w:pPr>
      <w:hyperlink r:id="rId91">
        <w:r>
          <w:t>www.packtpub.com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613" w:name="Why_subscribe"/>
      <w:pPr>
        <w:pStyle w:val="Heading 1"/>
      </w:pPr>
      <w:r>
        <w:rPr>
          <w:rStyle w:val="Text11"/>
        </w:rPr>
        <w:bookmarkStart w:id="1614" w:name="_idTextAnchor560"/>
        <w:t/>
        <w:bookmarkEnd w:id="1614"/>
      </w:r>
      <w:r>
        <w:t>Why subscribe?</w:t>
      </w:r>
      <w:bookmarkEnd w:id="1613"/>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46">
        <w:r>
          <w:rPr>
            <w:rStyle w:val="Text2"/>
          </w:rPr>
          <w:t>packtpub.com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Normal"/>
      </w:pPr>
      <w:r>
        <w:t xml:space="preserve">At </w:t>
      </w:r>
      <w:hyperlink r:id="rId91">
        <w:r>
          <w:rPr>
            <w:rStyle w:val="Text2"/>
          </w:rPr>
          <w:t>www.packtpub.com</w:t>
        </w:r>
      </w:hyperlink>
      <w:r>
        <w:t>, you can also read a collection of free technical articles, sign up for a range of free newsletters, and receive exclusive discounts and offers on Packt books and eBooks.</w:t>
      </w:r>
    </w:p>
    <w:p>
      <w:bookmarkStart w:id="1615" w:name="Other_Books_You_May_Enjoy"/>
      <w:pPr>
        <w:pStyle w:val="Heading 1"/>
      </w:pPr>
      <w:r>
        <w:rPr>
          <w:rStyle w:val="Text11"/>
        </w:rPr>
        <w:bookmarkStart w:id="1616" w:name="_idTextAnchor561"/>
        <w:t/>
        <w:bookmarkEnd w:id="1616"/>
      </w:r>
      <w:r>
        <w:t>Other Books You May Enjoy</w:t>
      </w:r>
      <w:bookmarkEnd w:id="1615"/>
    </w:p>
    <w:p>
      <w:pPr>
        <w:pStyle w:val="Normal"/>
      </w:pPr>
      <w:r>
        <w:t>If you enjoyed this book, you may be interested in these other books by Packt:</w:t>
      </w:r>
    </w:p>
    <w:p>
      <w:pPr>
        <w:pStyle w:val="Para 23"/>
      </w:pPr>
      <w:r>
        <w:rPr>
          <w:rStyle w:val="Text15"/>
        </w:rPr>
        <w:t/>
      </w:r>
      <w:hyperlink r:id="rId147">
        <w:r>
          <w:t xml:space="preserve"> </w:t>
        </w:r>
      </w:hyperlink>
    </w:p>
    <w:p>
      <w:bookmarkStart w:id="1617" w:name="_idContainer107"/>
      <w:pPr>
        <w:pStyle w:val="Para 24"/>
        <w:keepLines w:val="on"/>
      </w:pPr>
      <w:hyperlink r:id="rId14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85" name="9781800560734_Cover.jpg" descr="9781800560734_Cover.jpg"/>
              <wp:cNvGraphicFramePr>
                <a:graphicFrameLocks noChangeAspect="1"/>
              </wp:cNvGraphicFramePr>
              <a:graphic>
                <a:graphicData uri="http://schemas.openxmlformats.org/drawingml/2006/picture">
                  <pic:pic>
                    <pic:nvPicPr>
                      <pic:cNvPr id="0" name="9781800560734_Cover.jpg" descr="9781800560734_Cover.jpg"/>
                      <pic:cNvPicPr/>
                    </pic:nvPicPr>
                    <pic:blipFill>
                      <a:blip r:embed="rId88"/>
                      <a:stretch>
                        <a:fillRect/>
                      </a:stretch>
                    </pic:blipFill>
                    <pic:spPr>
                      <a:xfrm>
                        <a:off x="0" y="0"/>
                        <a:ext cx="3657600" cy="4521200"/>
                      </a:xfrm>
                      <a:prstGeom prst="rect">
                        <a:avLst/>
                      </a:prstGeom>
                    </pic:spPr>
                  </pic:pic>
                </a:graphicData>
              </a:graphic>
            </wp:anchor>
          </w:drawing>
          <w:t xml:space="preserve"> </w:t>
        </w:r>
      </w:hyperlink>
      <w:bookmarkEnd w:id="1617"/>
    </w:p>
    <w:p>
      <w:pPr>
        <w:pStyle w:val="Para 21"/>
      </w:pPr>
      <w:r>
        <w:t xml:space="preserve"> </w:t>
      </w:r>
    </w:p>
    <w:p>
      <w:pPr>
        <w:pStyle w:val="Para 16"/>
      </w:pPr>
      <w:r>
        <w:t>Domain-Driven Design with Java - A Practitioner’s Guide</w:t>
      </w:r>
    </w:p>
    <w:p>
      <w:pPr>
        <w:pStyle w:val="Normal"/>
      </w:pPr>
      <w:r>
        <w:t>Premanand Chandrasekaran, Karthik Krishnan</w:t>
      </w:r>
    </w:p>
    <w:p>
      <w:pPr>
        <w:pStyle w:val="Normal"/>
      </w:pPr>
      <w:r>
        <w:t>ISBN: 9781800560734</w:t>
      </w:r>
    </w:p>
    <w:p>
      <w:pPr>
        <w:pStyle w:val="Para 02"/>
      </w:pPr>
      <w:r>
        <w:t>Discover how to develop a shared understanding of the problem domain</w:t>
      </w:r>
    </w:p>
    <w:p>
      <w:pPr>
        <w:pStyle w:val="Para 02"/>
      </w:pPr>
      <w:r>
        <w:t>Establish a clear demarcation between core and peripheral systems</w:t>
      </w:r>
    </w:p>
    <w:p>
      <w:pPr>
        <w:pStyle w:val="Para 02"/>
      </w:pPr>
      <w:r>
        <w:t>Identify how to evolve and decompose complex systems into well-factored components</w:t>
      </w:r>
    </w:p>
    <w:p>
      <w:pPr>
        <w:pStyle w:val="Para 02"/>
      </w:pPr>
      <w:r>
        <w:t>Apply elaboration techniques like domain storytelling and event storming</w:t>
      </w:r>
    </w:p>
    <w:p>
      <w:pPr>
        <w:pStyle w:val="Para 02"/>
      </w:pPr>
      <w:r>
        <w:t>Implement EDA, CQRS, event sourcing, and much more</w:t>
      </w:r>
    </w:p>
    <w:p>
      <w:pPr>
        <w:pStyle w:val="Para 02"/>
      </w:pPr>
      <w:r>
        <w:t>Design an ecosystem of cohesive, loosely coupled, and distributed microservices</w:t>
      </w:r>
    </w:p>
    <w:p>
      <w:pPr>
        <w:pStyle w:val="Para 02"/>
      </w:pPr>
      <w:r>
        <w:t>Test-drive the implementation of an event-driven system in Java</w:t>
      </w:r>
    </w:p>
    <w:p>
      <w:pPr>
        <w:pStyle w:val="Para 02"/>
      </w:pPr>
      <w:r>
        <w:t>Grasp how non-functional requirements influence bounded context decompositions</w:t>
      </w:r>
    </w:p>
    <w:p>
      <w:pPr>
        <w:pStyle w:val="Para 23"/>
      </w:pPr>
      <w:r>
        <w:rPr>
          <w:rStyle w:val="Text15"/>
        </w:rPr>
        <w:t/>
      </w:r>
      <w:hyperlink r:id="rId148">
        <w:r>
          <w:t xml:space="preserve"> </w:t>
        </w:r>
      </w:hyperlink>
    </w:p>
    <w:p>
      <w:bookmarkStart w:id="1618" w:name="_idContainer108"/>
      <w:pPr>
        <w:pStyle w:val="Para 24"/>
        <w:keepLines w:val="on"/>
      </w:pPr>
      <w:hyperlink r:id="rId148">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86" name="9781801812856_Cover.jpg" descr="9781801812856_Cover.jpg"/>
              <wp:cNvGraphicFramePr>
                <a:graphicFrameLocks noChangeAspect="1"/>
              </wp:cNvGraphicFramePr>
              <a:graphic>
                <a:graphicData uri="http://schemas.openxmlformats.org/drawingml/2006/picture">
                  <pic:pic>
                    <pic:nvPicPr>
                      <pic:cNvPr id="0" name="9781801812856_Cover.jpg" descr="9781801812856_Cover.jpg"/>
                      <pic:cNvPicPr/>
                    </pic:nvPicPr>
                    <pic:blipFill>
                      <a:blip r:embed="rId89"/>
                      <a:stretch>
                        <a:fillRect/>
                      </a:stretch>
                    </pic:blipFill>
                    <pic:spPr>
                      <a:xfrm>
                        <a:off x="0" y="0"/>
                        <a:ext cx="3657600" cy="4521200"/>
                      </a:xfrm>
                      <a:prstGeom prst="rect">
                        <a:avLst/>
                      </a:prstGeom>
                    </pic:spPr>
                  </pic:pic>
                </a:graphicData>
              </a:graphic>
            </wp:anchor>
          </w:drawing>
          <w:t xml:space="preserve"> </w:t>
        </w:r>
      </w:hyperlink>
      <w:bookmarkEnd w:id="1618"/>
    </w:p>
    <w:p>
      <w:pPr>
        <w:pStyle w:val="Para 21"/>
      </w:pPr>
      <w:r>
        <w:t xml:space="preserve"> </w:t>
      </w:r>
    </w:p>
    <w:p>
      <w:pPr>
        <w:pStyle w:val="Para 16"/>
      </w:pPr>
      <w:r>
        <w:t>Java Memory Management</w:t>
      </w:r>
    </w:p>
    <w:p>
      <w:pPr>
        <w:pStyle w:val="Normal"/>
      </w:pPr>
      <w:r>
        <w:t>Maaike van Putten, Seán Kennedy</w:t>
      </w:r>
    </w:p>
    <w:p>
      <w:pPr>
        <w:pStyle w:val="Normal"/>
      </w:pPr>
      <w:r>
        <w:t>ISBN: 9781801812856</w:t>
      </w:r>
    </w:p>
    <w:p>
      <w:pPr>
        <w:pStyle w:val="Para 02"/>
      </w:pPr>
      <w:r>
        <w:t>Understand the schematics of debugging and how to design the application to perform well</w:t>
      </w:r>
    </w:p>
    <w:p>
      <w:pPr>
        <w:pStyle w:val="Para 02"/>
      </w:pPr>
      <w:r>
        <w:t>Discover how garbage collectors work</w:t>
      </w:r>
    </w:p>
    <w:p>
      <w:pPr>
        <w:pStyle w:val="Para 02"/>
      </w:pPr>
      <w:r>
        <w:t>Distinguish between various garbage collector implementations</w:t>
      </w:r>
    </w:p>
    <w:p>
      <w:pPr>
        <w:pStyle w:val="Para 02"/>
      </w:pPr>
      <w:r>
        <w:t>Identify the metrics required for analyzing application performance</w:t>
      </w:r>
    </w:p>
    <w:p>
      <w:pPr>
        <w:pStyle w:val="Para 02"/>
      </w:pPr>
      <w:r>
        <w:t>Configure and monitor JVM memory management</w:t>
      </w:r>
    </w:p>
    <w:p>
      <w:pPr>
        <w:pStyle w:val="Para 02"/>
      </w:pPr>
      <w:r>
        <w:t>Identify and solve memory leaks</w:t>
      </w:r>
    </w:p>
    <w:p>
      <w:bookmarkStart w:id="1619" w:name="Packt_is_searching_for_authors_l"/>
      <w:pPr>
        <w:pStyle w:val="Heading 1"/>
      </w:pPr>
      <w:r>
        <w:rPr>
          <w:rStyle w:val="Text11"/>
        </w:rPr>
        <w:bookmarkStart w:id="1620" w:name="_idTextAnchor562"/>
        <w:t/>
        <w:bookmarkEnd w:id="1620"/>
      </w:r>
      <w:r>
        <w:t>Packt is searching for authors like you</w:t>
      </w:r>
      <w:bookmarkEnd w:id="1619"/>
    </w:p>
    <w:p>
      <w:pPr>
        <w:pStyle w:val="Normal"/>
      </w:pPr>
      <w:r>
        <w:t xml:space="preserve">If you’re interested in becoming an author for Packt, please visit </w:t>
      </w:r>
      <w:hyperlink r:id="rId100">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621" w:name="Share_Your_Thoughts_1"/>
      <w:pPr>
        <w:pStyle w:val="Heading 1"/>
      </w:pPr>
      <w:r>
        <w:rPr>
          <w:rStyle w:val="Text11"/>
        </w:rPr>
        <w:bookmarkStart w:id="1622" w:name="_idTextAnchor563"/>
        <w:t/>
        <w:bookmarkEnd w:id="1622"/>
      </w:r>
      <w:r>
        <w:t>Share Your Thoughts</w:t>
      </w:r>
      <w:bookmarkEnd w:id="1621"/>
    </w:p>
    <w:p>
      <w:pPr>
        <w:pStyle w:val="Normal"/>
      </w:pPr>
      <w:r>
        <w:rPr>
          <w:rStyle w:val="Text12"/>
        </w:rPr>
        <w:bookmarkStart w:id="1623" w:name="_idTextAnchor564"/>
        <w:t/>
        <w:bookmarkEnd w:id="1623"/>
      </w:r>
      <w:r>
        <w:t xml:space="preserve">Now you’ve finished </w:t>
      </w:r>
      <w:r>
        <w:rPr>
          <w:rStyle w:val="Text1"/>
        </w:rPr>
        <w:t>Practical Design Patterns for Java Developers</w:t>
      </w:r>
      <w:r>
        <w:t xml:space="preserve">, we’d love to hear your thoughts! If you purchased the book from Amazon, </w:t>
      </w:r>
      <w:hyperlink r:id="rId101">
        <w:r>
          <w:rPr>
            <w:rStyle w:val="Text2"/>
          </w:rPr>
          <w:t>please 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1624" w:name="Download_a_free_PDF_copy_of_this_1"/>
      <w:pPr>
        <w:pStyle w:val="Heading 1"/>
      </w:pPr>
      <w:r>
        <w:rPr>
          <w:rStyle w:val="Text11"/>
        </w:rPr>
        <w:bookmarkStart w:id="1625" w:name="_idTextAnchor565"/>
        <w:t/>
        <w:bookmarkEnd w:id="1625"/>
      </w:r>
      <w:r>
        <w:t>Download a free PDF copy of this book</w:t>
      </w:r>
      <w:bookmarkEnd w:id="1624"/>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1626" w:name="_idContainer1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87" name="B18884_QR_Free_PDF.jpg" descr="B18884_QR_Free_PDF.jpg"/>
            <wp:cNvGraphicFramePr>
              <a:graphicFrameLocks noChangeAspect="1"/>
            </wp:cNvGraphicFramePr>
            <a:graphic>
              <a:graphicData uri="http://schemas.openxmlformats.org/drawingml/2006/picture">
                <pic:pic>
                  <pic:nvPicPr>
                    <pic:cNvPr id="0" name="B18884_QR_Free_PDF.jpg" descr="B18884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1626"/>
    </w:p>
    <w:p>
      <w:pPr>
        <w:pStyle w:val="Para 15"/>
      </w:pPr>
      <w:r>
        <w:t>https://packt.link/free-ebook/9781804614679</w:t>
      </w:r>
    </w:p>
    <w:p>
      <w:pPr>
        <w:pStyle w:val="Para 02"/>
      </w:pPr>
      <w:r>
        <w:t>Submit your proof of purchase</w:t>
      </w:r>
    </w:p>
    <w:p>
      <w:pPr>
        <w:pStyle w:val="Para 02"/>
      </w:pPr>
      <w:r>
        <w:t>That’s it! We’ll send your free PDF and other benefits to your email directly</w:t>
      </w:r>
    </w:p>
    <w:p>
      <w:bookmarkStart w:id="1627" w:name="_idContainer111"/>
      <w:pPr>
        <w:pStyle w:val="Para 21"/>
      </w:pPr>
      <w:r>
        <w:t/>
      </w:r>
      <w:bookmarkEnd w:id="162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2" w:type="paragraph">
    <w:name w:val="Para 02"/>
    <w:qFormat/>
    <w:basedOn w:val="Normal"/>
    <w:pPr>
      <w:spacing w:after="0"/>
    </w:pPr>
    <w:rPr>
      <w:color w:val="222222"/>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4" w:type="paragraph">
    <w:name w:val="Para 04"/>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6" w:type="paragraph">
    <w:name w:val="Para 06"/>
    <w:qFormat/>
    <w:basedOn w:val="Normal"/>
    <w:pPr>
      <w:spacing w:after="0" w:line="360" w:lineRule="atLeast"/>
      <w:jc w:val="center"/>
    </w:pPr>
    <w:rPr>
      <w:rFonts w:ascii="MinionPro" w:cs="MinionPro" w:eastAsia="MinionPro" w:hAnsi="MinionPro"/>
      <w:color w:val="222222"/>
    </w:rPr>
  </w:style>
  <w:style w:styleId="Para 07" w:type="paragraph">
    <w:name w:val="Para 0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9" w:type="paragraph">
    <w:name w:val="Para 09"/>
    <w:qFormat/>
    <w:basedOn w:val="Normal"/>
    <w:pPr>
      <w:spacing w:after="0"/>
    </w:pPr>
    <w:rPr>
      <w:b w:val="on"/>
      <w:bCs w:val="on"/>
    </w:rPr>
  </w:style>
  <w:style w:styleId="Para 10" w:type="paragraph">
    <w:name w:val="Para 10"/>
    <w:qFormat/>
    <w:basedOn w:val="Normal"/>
    <w:pPr>
      <w:spacing w:after="0"/>
    </w:pPr>
    <w:rPr>
      <w:rFonts w:ascii="CourierStd.otf" w:cs="CourierStd.otf" w:eastAsia="CourierStd.otf" w:hAnsi="CourierStd.otf"/>
      <w:sz w:val="19"/>
      <w:szCs w:val="19"/>
      <w:b w:val="on"/>
      <w:bCs w:val="on"/>
    </w:rPr>
  </w:style>
  <w:style w:styleId="Para 11" w:type="paragraph">
    <w:name w:val="Para 11"/>
    <w:qFormat/>
    <w:basedOn w:val="Normal"/>
    <w:pPr>
      <w:spacing w:after="0"/>
    </w:pPr>
    <w:rPr>
      <w:color w:val="0000FF"/>
      <w:u w:val="single"/>
    </w:rPr>
  </w:style>
  <w:style w:styleId="Para 12" w:type="paragraph">
    <w:name w:val="Para 12"/>
    <w:qFormat/>
    <w:basedOn w:val="Normal"/>
    <w:pPr>
      <w:spacing w:line="465" w:lineRule="atLeast"/>
    </w:pPr>
    <w:rPr>
      <w:sz w:val="31"/>
      <w:szCs w:val="31"/>
      <w:b w:val="on"/>
      <w:bCs w:val="on"/>
      <w:color w:val="0000FF"/>
      <w:u w:val="single"/>
      <w:spacing w:val="26"/>
    </w:rPr>
  </w:style>
  <w:style w:styleId="Para 13" w:type="paragraph">
    <w:name w:val="Para 13"/>
    <w:qFormat/>
    <w:basedOn w:val="Normal"/>
    <w:pPr>
      <w:spacing w:after="205" w:line="420" w:lineRule="atLeast"/>
      <w:jc w:val="left"/>
    </w:pPr>
    <w:rPr>
      <w:spacing w:val="24"/>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after="205" w:line="420" w:lineRule="atLeast"/>
      <w:jc w:val="left"/>
    </w:pPr>
    <w:rPr>
      <w:color w:val="0000FF"/>
      <w:u w:val="single"/>
    </w:rPr>
  </w:style>
  <w:style w:styleId="Para 16" w:type="paragraph">
    <w:name w:val="Para 16"/>
    <w:qFormat/>
    <w:basedOn w:val="Normal"/>
    <w:pPr>
      <w:spacing w:after="205" w:line="420" w:lineRule="atLeast"/>
      <w:jc w:val="left"/>
    </w:pPr>
    <w:rPr>
      <w:b w:val="on"/>
      <w:bCs w:val="on"/>
    </w:rPr>
  </w:style>
  <w:style w:styleId="Para 17" w:type="paragraph">
    <w:name w:val="Para 17"/>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8" w:type="paragraph">
    <w:name w:val="Para 18"/>
    <w:qFormat/>
    <w:basedOn w:val="Normal"/>
    <w:pPr>
      <w:spacing w:line="465" w:lineRule="atLeast"/>
    </w:pPr>
    <w:rPr>
      <w:rFonts w:ascii="Noto Serif" w:cs="Noto Serif" w:eastAsia="Noto Serif" w:hAnsi="Noto Serif"/>
      <w:sz w:val="31"/>
      <w:szCs w:val="31"/>
      <w:b w:val="on"/>
      <w:bCs w:val="on"/>
      <w:color w:val="3D3B49"/>
      <w:spacing w:val="24"/>
    </w:rPr>
  </w:style>
  <w:style w:styleId="Para 19" w:type="paragraph">
    <w:name w:val="Para 19"/>
    <w:qFormat/>
    <w:basedOn w:val="Normal"/>
    <w:pPr>
      <w:spacing w:after="205" w:line="420" w:lineRule="atLeast"/>
      <w:jc w:val="left"/>
    </w:pPr>
    <w:rPr>
      <w:i w:val="on"/>
      <w:iCs w:val="on"/>
    </w:rPr>
  </w:style>
  <w:style w:styleId="Para 20" w:type="paragraph">
    <w:name w:val="Para 20"/>
    <w:qFormat/>
    <w:basedOn w:val="Normal"/>
    <w:pPr>
      <w:spacing w:after="0"/>
    </w:pPr>
    <w:rPr>
      <w:rFonts w:ascii="CourierStd.otf" w:cs="CourierStd.otf" w:eastAsia="CourierStd.otf" w:hAnsi="CourierStd.otf"/>
      <w:sz w:val="19"/>
      <w:szCs w:val="19"/>
      <w:b w:val="on"/>
      <w:bCs w:val="on"/>
      <w:color w:val="222222"/>
    </w:rPr>
  </w:style>
  <w:style w:styleId="Para 21" w:type="paragraph">
    <w:name w:val="Para 21"/>
    <w:qFormat/>
    <w:basedOn w:val="Normal"/>
    <w:pPr>
      <w:spacing w:after="0" w:line="360" w:lineRule="atLeast"/>
    </w:pPr>
    <w:rPr>
      <w:rFonts w:ascii="MinionPro" w:cs="MinionPro" w:eastAsia="MinionPro" w:hAnsi="MinionPro"/>
      <w:color w:val="222222"/>
    </w:rPr>
  </w:style>
  <w:style w:styleId="Para 22" w:type="paragraph">
    <w:name w:val="Para 22"/>
    <w:qFormat/>
    <w:basedOn w:val="Normal"/>
    <w:pPr>
      <w:spacing w:after="0"/>
    </w:pPr>
    <w:rPr>
      <w:b w:val="on"/>
      <w:bCs w:val="on"/>
      <w:color w:val="222222"/>
    </w:rPr>
  </w:style>
  <w:style w:styleId="Para 23" w:type="paragraph">
    <w:name w:val="Para 23"/>
    <w:qFormat/>
    <w:basedOn w:val="Normal"/>
    <w:pPr>
      <w:spacing w:after="0" w:line="360" w:lineRule="atLeast"/>
    </w:pPr>
    <w:rPr>
      <w:color w:val="0000FF"/>
      <w:u w:val="single"/>
    </w:rPr>
  </w:style>
  <w:style w:styleId="Para 24" w:type="paragraph">
    <w:name w:val="Para 24"/>
    <w:qFormat/>
    <w:basedOn w:val="Normal"/>
    <w:pPr>
      <w:spacing w:after="0" w:line="360" w:lineRule="atLeast"/>
      <w:jc w:val="center"/>
    </w:pPr>
    <w:rPr>
      <w:rFonts w:ascii="MinionPro" w:cs="MinionPro" w:eastAsia="MinionPro" w:hAnsi="MinionPro"/>
      <w:color w:val="222222"/>
      <w:u w:val="single"/>
    </w:rPr>
  </w:style>
  <w:style w:styleId="Para 25" w:type="paragraph">
    <w:name w:val="Para 25"/>
    <w:qFormat/>
    <w:basedOn w:val="Normal"/>
    <w:pPr>
      <w:spacing w:after="205" w:line="420" w:lineRule="atLeast"/>
      <w:jc w:val="left"/>
    </w:pPr>
    <w:rPr>
      <w:rFonts w:ascii="CourierStd.otf" w:cs="CourierStd.otf" w:eastAsia="CourierStd.otf" w:hAnsi="CourierStd.otf"/>
      <w:sz w:val="19"/>
      <w:szCs w:val="19"/>
      <w:b w:val="on"/>
      <w:bCs w:val="on"/>
    </w:rPr>
  </w:style>
  <w:style w:styleId="Para 26" w:type="paragraph">
    <w:name w:val="Para 26"/>
    <w:qFormat/>
    <w:basedOn w:val="Normal"/>
    <w:pPr>
      <w:spacing w:after="205" w:line="420" w:lineRule="atLeast"/>
      <w:jc w:val="left"/>
    </w:pPr>
    <w:rPr>
      <w:i w:val="on"/>
      <w:iCs w:val="on"/>
      <w:caps w:val="on"/>
      <w:spacing w:val="12"/>
    </w:rPr>
  </w:style>
  <w:style w:styleId="Para 27" w:type="paragraph">
    <w:name w:val="Para 27"/>
    <w:qFormat/>
    <w:basedOn w:val="Normal"/>
    <w:pPr>
      <w:spacing w:after="273" w:line="659" w:lineRule="atLeast"/>
    </w:pPr>
    <w:rPr>
      <w:rFonts w:ascii="Noto Serif" w:cs="Noto Serif" w:eastAsia="Noto Serif" w:hAnsi="Noto Serif"/>
      <w:sz w:val="43"/>
      <w:szCs w:val="43"/>
      <w:color w:val="3D3B49"/>
      <w:spacing w:val="34"/>
    </w:rPr>
  </w:style>
  <w:style w:styleId="Para 28" w:type="paragraph">
    <w:name w:val="Para 28"/>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cs="CourierStd.otf" w:eastAsia="CourierStd.otf" w:hAnsi="CourierStd.otf" w:ascii="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i w:val="on"/>
      <w:iCs w:val="on"/>
      <w:color w:val="222222"/>
      <w:u w:val="none"/>
    </w:rPr>
  </w:style>
  <w:style w:styleId="Text5" w:type="character">
    <w:name w:val="05 Text"/>
    <w:rPr>
      <w:color w:val="000000"/>
      <w:u w:val="none"/>
    </w:rPr>
  </w:style>
  <w:style w:styleId="Text6" w:type="character">
    <w:name w:val="06 Text"/>
    <w:rPr>
      <w:color w:val="222222"/>
      <w:u w:val="none"/>
    </w:rPr>
  </w:style>
  <w:style w:styleId="Text7" w:type="character">
    <w:name w:val="07 Text"/>
    <w:rPr>
      <w:i w:val="on"/>
      <w:iCs w:val="on"/>
      <w:color w:val="0000FF"/>
    </w:rPr>
  </w:style>
  <w:style w:styleId="Text8" w:type="character">
    <w:name w:val="08 Text"/>
    <w:rPr>
      <w:i w:val="on"/>
      <w:iCs w:val="on"/>
      <w:color w:val="0000FF"/>
      <w:u w:val="single"/>
    </w:rPr>
  </w:style>
  <w:style w:styleId="Text9" w:type="character">
    <w:name w:val="09 Text"/>
    <w:rPr>
      <w:rFonts w:cs="CourierStd.otf" w:eastAsia="CourierStd.otf" w:hAnsi="CourierStd.otf" w:ascii="CourierStd.otf"/>
      <w:sz w:val="19"/>
      <w:szCs w:val="19"/>
      <w:b w:val="on"/>
      <w:bCs w:val="on"/>
      <w:color w:val="222222"/>
      <w:u w:val="none"/>
    </w:rPr>
  </w:style>
  <w:style w:styleId="Text10" w:type="character">
    <w:name w:val="10 Text"/>
    <w:rPr>
      <w:rFonts w:cs="Noto serif" w:eastAsia="Noto serif" w:hAnsi="Noto serif" w:ascii="Noto serif"/>
      <w:sz w:val="24"/>
      <w:szCs w:val="24"/>
      <w:b w:val="on"/>
      <w:bCs w:val="on"/>
    </w:rPr>
  </w:style>
  <w:style w:styleId="Text11" w:type="character">
    <w:name w:val="11 Text"/>
    <w:rPr>
      <w:rFonts w:cs="Noto serif" w:eastAsia="Noto serif" w:hAnsi="Noto serif" w:ascii="Noto serif"/>
      <w:color w:val="D3002D"/>
      <w:u w:val="single"/>
    </w:rPr>
  </w:style>
  <w:style w:styleId="Text12" w:type="character">
    <w:name w:val="12 Text"/>
    <w:rPr>
      <w:color w:val="D3002D"/>
      <w:u w:val="single"/>
    </w:rPr>
  </w:style>
  <w:style w:styleId="Text13" w:type="character">
    <w:name w:val="13 Text"/>
    <w:rPr>
      <w:i w:val="on"/>
      <w:iCs w:val="on"/>
      <w:color w:val="D3002D"/>
      <w:u w:val="single"/>
    </w:rPr>
  </w:style>
  <w:style w:styleId="Text14" w:type="character">
    <w:name w:val="14 Text"/>
    <w:rPr>
      <w:sz w:val="19"/>
      <w:szCs w:val="19"/>
      <w:b w:val="on"/>
      <w:bCs w:val="on"/>
      <w:color w:val="D3002D"/>
      <w:u w:val="single"/>
    </w:rPr>
  </w:style>
  <w:style w:styleId="Text15" w:type="character">
    <w:name w:val="15 Text"/>
    <w:rPr>
      <w:rFonts w:hAnsi="MinionPro" w:ascii="MinionPro" w:cs="MinionPro" w:eastAsia="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8884_QR_Free_PDF.jpeg"/><Relationship Id="rId7" Type="http://schemas.openxmlformats.org/officeDocument/2006/relationships/image" Target="media/B18884_01_01.jpeg"/><Relationship Id="rId8" Type="http://schemas.openxmlformats.org/officeDocument/2006/relationships/image" Target="media/B18884_01_02.jpeg"/><Relationship Id="rId9" Type="http://schemas.openxmlformats.org/officeDocument/2006/relationships/image" Target="media/B18884_01_03.jpeg"/><Relationship Id="rId10" Type="http://schemas.openxmlformats.org/officeDocument/2006/relationships/image" Target="media/B18884_01_04.jpeg"/><Relationship Id="rId11" Type="http://schemas.openxmlformats.org/officeDocument/2006/relationships/image" Target="media/B18884_01_05.jpeg"/><Relationship Id="rId12" Type="http://schemas.openxmlformats.org/officeDocument/2006/relationships/image" Target="media/B18884_01_06.jpeg"/><Relationship Id="rId13" Type="http://schemas.openxmlformats.org/officeDocument/2006/relationships/image" Target="media/B18884_01_07.jpeg"/><Relationship Id="rId14" Type="http://schemas.openxmlformats.org/officeDocument/2006/relationships/image" Target="media/B18884_01_08.jpeg"/><Relationship Id="rId15" Type="http://schemas.openxmlformats.org/officeDocument/2006/relationships/image" Target="media/B18884_01_09.jpeg"/><Relationship Id="rId16" Type="http://schemas.openxmlformats.org/officeDocument/2006/relationships/image" Target="media/B18884_01_10.jpeg"/><Relationship Id="rId17" Type="http://schemas.openxmlformats.org/officeDocument/2006/relationships/image" Target="media/B18884_01_11.jpeg"/><Relationship Id="rId18" Type="http://schemas.openxmlformats.org/officeDocument/2006/relationships/image" Target="media/B18884_01_12.jpeg"/><Relationship Id="rId19" Type="http://schemas.openxmlformats.org/officeDocument/2006/relationships/image" Target="media/B18884_02_01.jpeg"/><Relationship Id="rId20" Type="http://schemas.openxmlformats.org/officeDocument/2006/relationships/image" Target="media/B18884_02_02.jpeg"/><Relationship Id="rId21" Type="http://schemas.openxmlformats.org/officeDocument/2006/relationships/image" Target="media/B18884_02_03.jpeg"/><Relationship Id="rId22" Type="http://schemas.openxmlformats.org/officeDocument/2006/relationships/image" Target="media/B18884_02_04.jpeg"/><Relationship Id="rId23" Type="http://schemas.openxmlformats.org/officeDocument/2006/relationships/image" Target="media/B18884_02_05.jpeg"/><Relationship Id="rId24" Type="http://schemas.openxmlformats.org/officeDocument/2006/relationships/image" Target="media/B18884_02_06.jpeg"/><Relationship Id="rId25" Type="http://schemas.openxmlformats.org/officeDocument/2006/relationships/image" Target="media/B18884_02_07.jpeg"/><Relationship Id="rId26" Type="http://schemas.openxmlformats.org/officeDocument/2006/relationships/image" Target="media/B18884_02_08.jpeg"/><Relationship Id="rId27" Type="http://schemas.openxmlformats.org/officeDocument/2006/relationships/image" Target="media/B18884_02_09.jpeg"/><Relationship Id="rId28" Type="http://schemas.openxmlformats.org/officeDocument/2006/relationships/image" Target="media/B18884_02_10.jpeg"/><Relationship Id="rId29" Type="http://schemas.openxmlformats.org/officeDocument/2006/relationships/image" Target="media/B18884_02_11.jpeg"/><Relationship Id="rId30" Type="http://schemas.openxmlformats.org/officeDocument/2006/relationships/image" Target="media/B18884_02_12.jpeg"/><Relationship Id="rId31" Type="http://schemas.openxmlformats.org/officeDocument/2006/relationships/image" Target="media/B18884_03_01.jpeg"/><Relationship Id="rId32" Type="http://schemas.openxmlformats.org/officeDocument/2006/relationships/image" Target="media/B18884_03_02.jpeg"/><Relationship Id="rId33" Type="http://schemas.openxmlformats.org/officeDocument/2006/relationships/image" Target="media/B18884_03_03.jpeg"/><Relationship Id="rId34" Type="http://schemas.openxmlformats.org/officeDocument/2006/relationships/image" Target="media/B18884_03_04.jpeg"/><Relationship Id="rId35" Type="http://schemas.openxmlformats.org/officeDocument/2006/relationships/image" Target="media/B18884_03_05.jpeg"/><Relationship Id="rId36" Type="http://schemas.openxmlformats.org/officeDocument/2006/relationships/image" Target="media/B18884_03_06.jpeg"/><Relationship Id="rId37" Type="http://schemas.openxmlformats.org/officeDocument/2006/relationships/image" Target="media/B18884_03_07.jpeg"/><Relationship Id="rId38" Type="http://schemas.openxmlformats.org/officeDocument/2006/relationships/image" Target="media/B18884_03_08.jpeg"/><Relationship Id="rId39" Type="http://schemas.openxmlformats.org/officeDocument/2006/relationships/image" Target="media/B18884_03_09.jpeg"/><Relationship Id="rId40" Type="http://schemas.openxmlformats.org/officeDocument/2006/relationships/image" Target="media/B18884_04_01.jpeg"/><Relationship Id="rId41" Type="http://schemas.openxmlformats.org/officeDocument/2006/relationships/image" Target="media/B18884_04_02.jpeg"/><Relationship Id="rId42" Type="http://schemas.openxmlformats.org/officeDocument/2006/relationships/image" Target="media/B18884_04_03.jpeg"/><Relationship Id="rId43" Type="http://schemas.openxmlformats.org/officeDocument/2006/relationships/image" Target="media/B18884_04_04.jpeg"/><Relationship Id="rId44" Type="http://schemas.openxmlformats.org/officeDocument/2006/relationships/image" Target="media/B18884_04_05.jpeg"/><Relationship Id="rId45" Type="http://schemas.openxmlformats.org/officeDocument/2006/relationships/image" Target="media/B18884_04_06.jpeg"/><Relationship Id="rId46" Type="http://schemas.openxmlformats.org/officeDocument/2006/relationships/image" Target="media/B18884_04_07.jpeg"/><Relationship Id="rId47" Type="http://schemas.openxmlformats.org/officeDocument/2006/relationships/image" Target="media/B18884_04_08.jpeg"/><Relationship Id="rId48" Type="http://schemas.openxmlformats.org/officeDocument/2006/relationships/image" Target="media/B18884_04_09.jpeg"/><Relationship Id="rId49" Type="http://schemas.openxmlformats.org/officeDocument/2006/relationships/image" Target="media/B18884_04_10.jpeg"/><Relationship Id="rId50" Type="http://schemas.openxmlformats.org/officeDocument/2006/relationships/image" Target="media/B18884_04_11.jpeg"/><Relationship Id="rId51" Type="http://schemas.openxmlformats.org/officeDocument/2006/relationships/image" Target="media/B18884_04_12.jpeg"/><Relationship Id="rId52" Type="http://schemas.openxmlformats.org/officeDocument/2006/relationships/image" Target="media/B18884_05_01.jpeg"/><Relationship Id="rId53" Type="http://schemas.openxmlformats.org/officeDocument/2006/relationships/image" Target="media/B18884_05_02.jpeg"/><Relationship Id="rId54" Type="http://schemas.openxmlformats.org/officeDocument/2006/relationships/image" Target="media/B18884_05_03.jpeg"/><Relationship Id="rId55" Type="http://schemas.openxmlformats.org/officeDocument/2006/relationships/image" Target="media/B18884_05_04.jpeg"/><Relationship Id="rId56" Type="http://schemas.openxmlformats.org/officeDocument/2006/relationships/image" Target="media/B18884_05_05.jpeg"/><Relationship Id="rId57" Type="http://schemas.openxmlformats.org/officeDocument/2006/relationships/image" Target="media/B18884_05_06.jpeg"/><Relationship Id="rId58" Type="http://schemas.openxmlformats.org/officeDocument/2006/relationships/image" Target="media/B18884_05_07.jpeg"/><Relationship Id="rId59" Type="http://schemas.openxmlformats.org/officeDocument/2006/relationships/image" Target="media/B18884_05_08.jpeg"/><Relationship Id="rId60" Type="http://schemas.openxmlformats.org/officeDocument/2006/relationships/image" Target="media/B18884_05_09.jpeg"/><Relationship Id="rId61" Type="http://schemas.openxmlformats.org/officeDocument/2006/relationships/image" Target="media/B18884_05_10.jpeg"/><Relationship Id="rId62" Type="http://schemas.openxmlformats.org/officeDocument/2006/relationships/image" Target="media/B18884_05_11.jpeg"/><Relationship Id="rId63" Type="http://schemas.openxmlformats.org/officeDocument/2006/relationships/image" Target="media/B18884_05_12.jpeg"/><Relationship Id="rId64" Type="http://schemas.openxmlformats.org/officeDocument/2006/relationships/image" Target="media/B18884_05_13.jpeg"/><Relationship Id="rId65" Type="http://schemas.openxmlformats.org/officeDocument/2006/relationships/image" Target="media/B18884_05_14.jpeg"/><Relationship Id="rId66" Type="http://schemas.openxmlformats.org/officeDocument/2006/relationships/image" Target="media/B18884_06_01.jpeg"/><Relationship Id="rId67" Type="http://schemas.openxmlformats.org/officeDocument/2006/relationships/image" Target="media/B18884_06_02.jpeg"/><Relationship Id="rId68" Type="http://schemas.openxmlformats.org/officeDocument/2006/relationships/image" Target="media/B18884_06_03.jpeg"/><Relationship Id="rId69" Type="http://schemas.openxmlformats.org/officeDocument/2006/relationships/image" Target="media/B18884_06_04.jpeg"/><Relationship Id="rId70" Type="http://schemas.openxmlformats.org/officeDocument/2006/relationships/image" Target="media/B18884_06_05.jpeg"/><Relationship Id="rId71" Type="http://schemas.openxmlformats.org/officeDocument/2006/relationships/image" Target="media/B18884_06_06.jpeg"/><Relationship Id="rId72" Type="http://schemas.openxmlformats.org/officeDocument/2006/relationships/image" Target="media/B18884_06_07.jpeg"/><Relationship Id="rId73" Type="http://schemas.openxmlformats.org/officeDocument/2006/relationships/image" Target="media/B18884_06_08.jpeg"/><Relationship Id="rId74" Type="http://schemas.openxmlformats.org/officeDocument/2006/relationships/image" Target="media/B18884_06_09.jpeg"/><Relationship Id="rId75" Type="http://schemas.openxmlformats.org/officeDocument/2006/relationships/image" Target="media/B18884_06_10.jpeg"/><Relationship Id="rId76" Type="http://schemas.openxmlformats.org/officeDocument/2006/relationships/image" Target="media/B18884_06_11.jpeg"/><Relationship Id="rId77" Type="http://schemas.openxmlformats.org/officeDocument/2006/relationships/image" Target="media/B18884_06_12.jpeg"/><Relationship Id="rId78" Type="http://schemas.openxmlformats.org/officeDocument/2006/relationships/image" Target="media/B18884_06_13.jpeg"/><Relationship Id="rId79" Type="http://schemas.openxmlformats.org/officeDocument/2006/relationships/image" Target="media/B18884_06_14.jpeg"/><Relationship Id="rId80" Type="http://schemas.openxmlformats.org/officeDocument/2006/relationships/image" Target="media/B18884_06_15.jpeg"/><Relationship Id="rId81" Type="http://schemas.openxmlformats.org/officeDocument/2006/relationships/image" Target="media/B18884_06_16.jpeg"/><Relationship Id="rId82" Type="http://schemas.openxmlformats.org/officeDocument/2006/relationships/image" Target="media/B18884_06_17.jpeg"/><Relationship Id="rId83" Type="http://schemas.openxmlformats.org/officeDocument/2006/relationships/image" Target="media/B18884_06_18.jpeg"/><Relationship Id="rId84" Type="http://schemas.openxmlformats.org/officeDocument/2006/relationships/image" Target="media/B18884_07_01.jpeg"/><Relationship Id="rId85" Type="http://schemas.openxmlformats.org/officeDocument/2006/relationships/image" Target="media/B18884_07_02.jpeg"/><Relationship Id="rId86" Type="http://schemas.openxmlformats.org/officeDocument/2006/relationships/image" Target="media/B18884_07_03.jpeg"/><Relationship Id="rId87" Type="http://schemas.openxmlformats.org/officeDocument/2006/relationships/image" Target="media/B18884_07_04.jpeg"/><Relationship Id="rId88" Type="http://schemas.openxmlformats.org/officeDocument/2006/relationships/image" Target="media/9781800560734_Cover.jpeg"/><Relationship Id="rId89" Type="http://schemas.openxmlformats.org/officeDocument/2006/relationships/image" Target="media/9781801812856_Cover.jpeg"/><Relationship Id="rId90" Type="http://schemas.openxmlformats.org/officeDocument/2006/relationships/image" Target="media/cover.jpeg"/><Relationship Id="rId91" Type="http://schemas.openxmlformats.org/officeDocument/2006/relationships/hyperlink" Target="http://www.packtpub.com" TargetMode="External"/><Relationship Id="rId92" Type="http://schemas.openxmlformats.org/officeDocument/2006/relationships/hyperlink" Target="https://dev.java/learn/getting-started-with-java/" TargetMode="External"/><Relationship Id="rId93" Type="http://schemas.openxmlformats.org/officeDocument/2006/relationships/hyperlink" Target="https://jdk.java.net/archive/" TargetMode="External"/><Relationship Id="rId94" Type="http://schemas.openxmlformats.org/officeDocument/2006/relationships/hyperlink" Target="https://code.visualstudio.com/download" TargetMode="External"/><Relationship Id="rId95" Type="http://schemas.openxmlformats.org/officeDocument/2006/relationships/hyperlink" Target="https://code.visualstudio.com/docs/terminal/basics" TargetMode="External"/><Relationship Id="rId96" Type="http://schemas.openxmlformats.org/officeDocument/2006/relationships/hyperlink" Target="https://github.com/PacktPublishing/Practical-Design-Patterns-for-Java-Developers" TargetMode="External"/><Relationship Id="rId97" Type="http://schemas.openxmlformats.org/officeDocument/2006/relationships/hyperlink" Target="https://github.com/PacktPublishing/" TargetMode="External"/><Relationship Id="rId98" Type="http://schemas.openxmlformats.org/officeDocument/2006/relationships/hyperlink" Target="https://packt.link/nSLEf" TargetMode="External"/><Relationship Id="rId99" Type="http://schemas.openxmlformats.org/officeDocument/2006/relationships/hyperlink" Target="http://www.packtpub.com/support/errata" TargetMode="External"/><Relationship Id="rId100" Type="http://schemas.openxmlformats.org/officeDocument/2006/relationships/hyperlink" Target="http://authors.packtpub.com" TargetMode="External"/><Relationship Id="rId101" Type="http://schemas.openxmlformats.org/officeDocument/2006/relationships/hyperlink" Target="https://packt.link/r/1-804-61467-X" TargetMode="External"/><Relationship Id="rId102" Type="http://schemas.openxmlformats.org/officeDocument/2006/relationships/hyperlink" Target="https://packt.link/free-ebook/9781804614679" TargetMode="External"/><Relationship Id="rId103" Type="http://schemas.openxmlformats.org/officeDocument/2006/relationships/hyperlink" Target="https://github.com/PacktPublishing/Practical-Design-Patterns-for-Java-Developers/tree/main/Chapter01" TargetMode="External"/><Relationship Id="rId104" Type="http://schemas.openxmlformats.org/officeDocument/2006/relationships/hyperlink" Target="https://dl.acm.org/doi/10.1145/62139.62141" TargetMode="External"/><Relationship Id="rId105" Type="http://schemas.openxmlformats.org/officeDocument/2006/relationships/hyperlink" Target="https://www.scrum.org/" TargetMode="External"/><Relationship Id="rId106" Type="http://schemas.openxmlformats.org/officeDocument/2006/relationships/hyperlink" Target="https://github.com/PacktPublishing/Practical-Design-Patterns-for-Java-Developers/tree/main/Chapter02" TargetMode="External"/><Relationship Id="rId107" Type="http://schemas.openxmlformats.org/officeDocument/2006/relationships/hyperlink" Target="https://docs.oracle.com/javase/tutorial/java/generics/index.html" TargetMode="External"/><Relationship Id="rId108" Type="http://schemas.openxmlformats.org/officeDocument/2006/relationships/hyperlink" Target="https://openjdk.java.net/projects/jigsaw/spec/" TargetMode="External"/><Relationship Id="rId109" Type="http://schemas.openxmlformats.org/officeDocument/2006/relationships/hyperlink" Target="https://docs.oracle.com/javase/tutorial/java" TargetMode="External"/><Relationship Id="rId110" Type="http://schemas.openxmlformats.org/officeDocument/2006/relationships/hyperlink" Target="https://www.oracle.com/webfolder/technetwork/tutorials/obe/java/gc01/index.html" TargetMode="External"/><Relationship Id="rId111" Type="http://schemas.openxmlformats.org/officeDocument/2006/relationships/hyperlink" Target="https://docs.oracle.com/javase/specs/jvms/se17/html/index.html" TargetMode="External"/><Relationship Id="rId112" Type="http://schemas.openxmlformats.org/officeDocument/2006/relationships/hyperlink" Target="https://openjdk.java.net/groups/hotspot/docs/RuntimeOverview.html" TargetMode="External"/><Relationship Id="rId113" Type="http://schemas.openxmlformats.org/officeDocument/2006/relationships/hyperlink" Target="https://openjdk.java.net/jeps/361" TargetMode="External"/><Relationship Id="rId114" Type="http://schemas.openxmlformats.org/officeDocument/2006/relationships/hyperlink" Target="https://openjdk.java.net/jeps/378" TargetMode="External"/><Relationship Id="rId115" Type="http://schemas.openxmlformats.org/officeDocument/2006/relationships/hyperlink" Target="https://openjdk.java.net/jeps/394" TargetMode="External"/><Relationship Id="rId116" Type="http://schemas.openxmlformats.org/officeDocument/2006/relationships/hyperlink" Target="https://openjdk.java.net/jeps/395" TargetMode="External"/><Relationship Id="rId117" Type="http://schemas.openxmlformats.org/officeDocument/2006/relationships/hyperlink" Target="https://openjdk.java.net/jeps/409" TargetMode="External"/><Relationship Id="rId118" Type="http://schemas.openxmlformats.org/officeDocument/2006/relationships/hyperlink" Target="https://openjdk.java.net/jeps/400" TargetMode="External"/><Relationship Id="rId119" Type="http://schemas.openxmlformats.org/officeDocument/2006/relationships/hyperlink" Target="https://openjdk.java.net/jeps/420" TargetMode="External"/><Relationship Id="rId120" Type="http://schemas.openxmlformats.org/officeDocument/2006/relationships/hyperlink" Target="https://docs.oracle.com/javase/8/docs/api/java/util/stream/package-summary.html" TargetMode="External"/><Relationship Id="rId121" Type="http://schemas.openxmlformats.org/officeDocument/2006/relationships/hyperlink" Target="https://openjdk.java.net/jeps/330" TargetMode="External"/><Relationship Id="rId122" Type="http://schemas.openxmlformats.org/officeDocument/2006/relationships/hyperlink" Target="https://github.com/PacktPublishing/Practical-Design-Patterns-for-Java-Developers/tree/main/Chapter03" TargetMode="External"/><Relationship Id="rId123" Type="http://schemas.openxmlformats.org/officeDocument/2006/relationships/hyperlink" Target="https://quarkus.io/" TargetMode="External"/><Relationship Id="rId124" Type="http://schemas.openxmlformats.org/officeDocument/2006/relationships/hyperlink" Target="https://spring.io/" TargetMode="External"/><Relationship Id="rId125" Type="http://schemas.openxmlformats.org/officeDocument/2006/relationships/hyperlink" Target="https://jakarta.ee/specifications/dependency-injection/" TargetMode="External"/><Relationship Id="rId126" Type="http://schemas.openxmlformats.org/officeDocument/2006/relationships/hyperlink" Target="https://github.com/PacktPublishing/Practical-Design-Patterns-for-Java-Developers/tree/main/Chapter04" TargetMode="External"/><Relationship Id="rId127" Type="http://schemas.openxmlformats.org/officeDocument/2006/relationships/hyperlink" Target="https://openjdk.org/jeps/408" TargetMode="External"/><Relationship Id="rId128" Type="http://schemas.openxmlformats.org/officeDocument/2006/relationships/hyperlink" Target="https://ssw.jku.at/Research/Papers/Moe99/Paper.pdf" TargetMode="External"/><Relationship Id="rId129" Type="http://schemas.openxmlformats.org/officeDocument/2006/relationships/hyperlink" Target="https://github.com/PacktPublishing/Practical-Design-Patterns-for-Java-Developers/tree/main/Chapter05" TargetMode="External"/><Relationship Id="rId130" Type="http://schemas.openxmlformats.org/officeDocument/2006/relationships/hyperlink" Target="https://openjdk.org/jeps/358" TargetMode="External"/><Relationship Id="rId131" Type="http://schemas.openxmlformats.org/officeDocument/2006/relationships/hyperlink" Target="https://openjdk.org/jeps/361" TargetMode="External"/><Relationship Id="rId132" Type="http://schemas.openxmlformats.org/officeDocument/2006/relationships/hyperlink" Target="https://openjdk.org/jeps/394" TargetMode="External"/><Relationship Id="rId133" Type="http://schemas.openxmlformats.org/officeDocument/2006/relationships/hyperlink" Target="https://openjdk.org/jeps/395" TargetMode="External"/><Relationship Id="rId134" Type="http://schemas.openxmlformats.org/officeDocument/2006/relationships/hyperlink" Target="https://openjdk.org/jeps/405" TargetMode="External"/><Relationship Id="rId135" Type="http://schemas.openxmlformats.org/officeDocument/2006/relationships/hyperlink" Target="https://openjdk.org/jeps/409" TargetMode="External"/><Relationship Id="rId136" Type="http://schemas.openxmlformats.org/officeDocument/2006/relationships/hyperlink" Target="https://github.com/PacktPublishing/Practical-Design-Patterns-for-Java-Developers/tree/main/Chapter06" TargetMode="External"/><Relationship Id="rId137" Type="http://schemas.openxmlformats.org/officeDocument/2006/relationships/hyperlink" Target="https://openjdk.org/jeps/425" TargetMode="External"/><Relationship Id="rId138" Type="http://schemas.openxmlformats.org/officeDocument/2006/relationships/hyperlink" Target="https://openjdk.org/jeps/428" TargetMode="External"/><Relationship Id="rId139" Type="http://schemas.openxmlformats.org/officeDocument/2006/relationships/hyperlink" Target="https://docs.oracle.com/en/java/javase/17/docs/api/java.base/java/util/concurrent/Exchanger.html" TargetMode="External"/><Relationship Id="rId140" Type="http://schemas.openxmlformats.org/officeDocument/2006/relationships/hyperlink" Target="https://docs.oracle.com/en/java/javase/17/docs/api/java.base/java/util/concurrent/CompletableFuture.html" TargetMode="External"/><Relationship Id="rId141" Type="http://schemas.openxmlformats.org/officeDocument/2006/relationships/hyperlink" Target="https://docs.oracle.com/en/java/javase/17/docs/api/java.base/java/util/concurrent/Executors.html" TargetMode="External"/><Relationship Id="rId142" Type="http://schemas.openxmlformats.org/officeDocument/2006/relationships/hyperlink" Target="https://wiki.openjdk.org/display/jmc" TargetMode="External"/><Relationship Id="rId143" Type="http://schemas.openxmlformats.org/officeDocument/2006/relationships/hyperlink" Target="https://github.com/PacktPublishing/Practical-Design-Patterns-for-Java-Developers/tree/main/Chapter07" TargetMode="External"/><Relationship Id="rId144" Type="http://schemas.openxmlformats.org/officeDocument/2006/relationships/hyperlink" Target="https://www.infoq.com/articles/cap-twelve-years-later-how-the-rules-have-changed" TargetMode="External"/><Relationship Id="rId145" Type="http://schemas.openxmlformats.org/officeDocument/2006/relationships/hyperlink" Target="https://github.com/openjdk/jmc" TargetMode="External"/><Relationship Id="rId146" Type="http://schemas.openxmlformats.org/officeDocument/2006/relationships/hyperlink" Target="http://packtpub.com" TargetMode="External"/><Relationship Id="rId147" Type="http://schemas.openxmlformats.org/officeDocument/2006/relationships/hyperlink" Target="https://packt.link/9781800560734" TargetMode="External"/><Relationship Id="rId148" Type="http://schemas.openxmlformats.org/officeDocument/2006/relationships/hyperlink" Target="https://packt.link/9781801812856"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2023-08-03T06:16:31Z</dcterms:created>
  <dcterms:modified xsi:type="dcterms:W3CDTF">2023-08-03T06:16:31Z</dcterms:modified>
  <dc:title>Practical Design Patterns for Java Developers (for Asif Ashraf)</dc:title>
  <dc:creator>Miroslav Wengner</dc:creator>
  <dc:description>Hone your software design skills by implementing popular design patterns in Java</dc:description>
  <dc:language>en</dc:language>
</cp:coreProperties>
</file>