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eg" ContentType="image/jpeg"/>
  <Default Extension="jpg" ContentType="image/jpeg"/>
  <Default Extension="gif" ContentType="image/gif"/>
  <Default Extension="svg" ContentType="image/svg+xml"/>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4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4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odman_for_DevOps">
        <w:r>
          <w:rPr>
            <w:color w:val="0000FF" w:themeColor="hyperlink"/>
            <w:u w:val="single"/>
          </w:rPr>
          <w:t>Podman for DevOps</w:t>
        </w:r>
      </w:hyperlink>
    </w:p>
    <w:p>
      <w:pPr>
        <w:pStyle w:val="Normal"/>
        <w:ind w:left="0" w:firstLineChars="0" w:firstLine="0" w:leftChars="0"/>
      </w:pPr>
      <w:hyperlink w:anchor="Foreword">
        <w:r>
          <w:rPr>
            <w:color w:val="0000FF" w:themeColor="hyperlink"/>
            <w:u w:val="single"/>
          </w:rPr>
          <w:t>Foreword</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s">
        <w:r>
          <w:rPr>
            <w:color w:val="0000FF" w:themeColor="hyperlink"/>
            <w:u w:val="single"/>
          </w:rPr>
          <w:t>About the authors</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0"/>
      </w:pPr>
      <w:hyperlink w:anchor="Section_1__From_Theory_to_Practi_3">
        <w:r>
          <w:rPr>
            <w:color w:val="0000FF" w:themeColor="hyperlink"/>
            <w:u w:val="single"/>
          </w:rPr>
          <w:t>Section 1: From Theory to Practice: Running Containers with Podman</w:t>
        </w:r>
      </w:hyperlink>
    </w:p>
    <w:p>
      <w:pPr>
        <w:pStyle w:val="Normal"/>
        <w:ind w:left="0" w:firstLineChars="0" w:firstLine="0" w:leftChars="0"/>
      </w:pPr>
      <w:hyperlink w:anchor="Chapter_1__Introduction_to_Conta_3">
        <w:r>
          <w:rPr>
            <w:color w:val="0000FF" w:themeColor="hyperlink"/>
            <w:u w:val="single"/>
          </w:rPr>
          <w:t>Chapter 1: Introduction to Container Technology</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Book_conventions">
        <w:r>
          <w:rPr>
            <w:color w:val="0000FF" w:themeColor="hyperlink"/>
            <w:u w:val="single"/>
          </w:rPr>
          <w:t>Book conventions</w:t>
        </w:r>
      </w:hyperlink>
    </w:p>
    <w:p>
      <w:pPr>
        <w:pStyle w:val="Normal"/>
        <w:ind w:left="0" w:firstLineChars="0" w:firstLine="0" w:leftChars="200"/>
      </w:pPr>
      <w:hyperlink w:anchor="What_are_containers">
        <w:r>
          <w:rPr>
            <w:color w:val="0000FF" w:themeColor="hyperlink"/>
            <w:u w:val="single"/>
          </w:rPr>
          <w:t>What are containers?</w:t>
        </w:r>
      </w:hyperlink>
    </w:p>
    <w:p>
      <w:pPr>
        <w:pStyle w:val="Normal"/>
        <w:ind w:left="0" w:firstLineChars="0" w:firstLine="0" w:leftChars="400"/>
      </w:pPr>
      <w:hyperlink w:anchor="Resource_usage_with_cgroups">
        <w:r>
          <w:rPr>
            <w:color w:val="0000FF" w:themeColor="hyperlink"/>
            <w:u w:val="single"/>
          </w:rPr>
          <w:t>Resource usage with cgroups</w:t>
        </w:r>
      </w:hyperlink>
    </w:p>
    <w:p>
      <w:pPr>
        <w:pStyle w:val="Normal"/>
        <w:ind w:left="0" w:firstLineChars="0" w:firstLine="0" w:leftChars="400"/>
      </w:pPr>
      <w:hyperlink w:anchor="Running_isolated_processes">
        <w:r>
          <w:rPr>
            <w:color w:val="0000FF" w:themeColor="hyperlink"/>
            <w:u w:val="single"/>
          </w:rPr>
          <w:t>Running isolated processes</w:t>
        </w:r>
      </w:hyperlink>
    </w:p>
    <w:p>
      <w:pPr>
        <w:pStyle w:val="Normal"/>
        <w:ind w:left="0" w:firstLineChars="0" w:firstLine="0" w:leftChars="400"/>
      </w:pPr>
      <w:hyperlink w:anchor="Isolating_mounts">
        <w:r>
          <w:rPr>
            <w:color w:val="0000FF" w:themeColor="hyperlink"/>
            <w:u w:val="single"/>
          </w:rPr>
          <w:t>Isolating mounts</w:t>
        </w:r>
      </w:hyperlink>
    </w:p>
    <w:p>
      <w:pPr>
        <w:pStyle w:val="Normal"/>
        <w:ind w:left="0" w:firstLineChars="0" w:firstLine="0" w:leftChars="400"/>
      </w:pPr>
      <w:hyperlink w:anchor="Container_images_to_the_rescue">
        <w:r>
          <w:rPr>
            <w:color w:val="0000FF" w:themeColor="hyperlink"/>
            <w:u w:val="single"/>
          </w:rPr>
          <w:t>Container images to the rescue</w:t>
        </w:r>
      </w:hyperlink>
    </w:p>
    <w:p>
      <w:pPr>
        <w:pStyle w:val="Normal"/>
        <w:ind w:left="0" w:firstLineChars="0" w:firstLine="0" w:leftChars="400"/>
      </w:pPr>
      <w:hyperlink w:anchor="Security_considerations">
        <w:r>
          <w:rPr>
            <w:color w:val="0000FF" w:themeColor="hyperlink"/>
            <w:u w:val="single"/>
          </w:rPr>
          <w:t>Security considerations</w:t>
        </w:r>
      </w:hyperlink>
    </w:p>
    <w:p>
      <w:pPr>
        <w:pStyle w:val="Normal"/>
        <w:ind w:left="0" w:firstLineChars="0" w:firstLine="0" w:leftChars="400"/>
      </w:pPr>
      <w:hyperlink w:anchor="Container_engines_and_runtimes">
        <w:r>
          <w:rPr>
            <w:color w:val="0000FF" w:themeColor="hyperlink"/>
            <w:u w:val="single"/>
          </w:rPr>
          <w:t>Container engines and runtimes</w:t>
        </w:r>
      </w:hyperlink>
    </w:p>
    <w:p>
      <w:pPr>
        <w:pStyle w:val="Normal"/>
        <w:ind w:left="0" w:firstLineChars="0" w:firstLine="0" w:leftChars="400"/>
      </w:pPr>
      <w:hyperlink w:anchor="Containers_versus_virtual_machin">
        <w:r>
          <w:rPr>
            <w:color w:val="0000FF" w:themeColor="hyperlink"/>
            <w:u w:val="single"/>
          </w:rPr>
          <w:t>Containers versus virtual machines</w:t>
        </w:r>
      </w:hyperlink>
    </w:p>
    <w:p>
      <w:pPr>
        <w:pStyle w:val="Normal"/>
        <w:ind w:left="0" w:firstLineChars="0" w:firstLine="0" w:leftChars="200"/>
      </w:pPr>
      <w:hyperlink w:anchor="Why_do_I_need_a_container">
        <w:r>
          <w:rPr>
            <w:color w:val="0000FF" w:themeColor="hyperlink"/>
            <w:u w:val="single"/>
          </w:rPr>
          <w:t>Why do I need a container?</w:t>
        </w:r>
      </w:hyperlink>
    </w:p>
    <w:p>
      <w:pPr>
        <w:pStyle w:val="Normal"/>
        <w:ind w:left="0" w:firstLineChars="0" w:firstLine="0" w:leftChars="400"/>
      </w:pPr>
      <w:hyperlink w:anchor="Open_source">
        <w:r>
          <w:rPr>
            <w:color w:val="0000FF" w:themeColor="hyperlink"/>
            <w:u w:val="single"/>
          </w:rPr>
          <w:t>Open source</w:t>
        </w:r>
      </w:hyperlink>
    </w:p>
    <w:p>
      <w:pPr>
        <w:pStyle w:val="Normal"/>
        <w:ind w:left="0" w:firstLineChars="0" w:firstLine="0" w:leftChars="400"/>
      </w:pPr>
      <w:hyperlink w:anchor="Portability">
        <w:r>
          <w:rPr>
            <w:color w:val="0000FF" w:themeColor="hyperlink"/>
            <w:u w:val="single"/>
          </w:rPr>
          <w:t>Portability</w:t>
        </w:r>
      </w:hyperlink>
    </w:p>
    <w:p>
      <w:pPr>
        <w:pStyle w:val="Normal"/>
        <w:ind w:left="0" w:firstLineChars="0" w:firstLine="0" w:leftChars="400"/>
      </w:pPr>
      <w:hyperlink w:anchor="DevOps_facilitators">
        <w:r>
          <w:rPr>
            <w:color w:val="0000FF" w:themeColor="hyperlink"/>
            <w:u w:val="single"/>
          </w:rPr>
          <w:t>DevOps facilitators</w:t>
        </w:r>
      </w:hyperlink>
    </w:p>
    <w:p>
      <w:pPr>
        <w:pStyle w:val="Normal"/>
        <w:ind w:left="0" w:firstLineChars="0" w:firstLine="0" w:leftChars="400"/>
      </w:pPr>
      <w:hyperlink w:anchor="Cloud_readiness">
        <w:r>
          <w:rPr>
            <w:color w:val="0000FF" w:themeColor="hyperlink"/>
            <w:u w:val="single"/>
          </w:rPr>
          <w:t>Cloud readiness</w:t>
        </w:r>
      </w:hyperlink>
    </w:p>
    <w:p>
      <w:pPr>
        <w:pStyle w:val="Normal"/>
        <w:ind w:left="0" w:firstLineChars="0" w:firstLine="0" w:leftChars="400"/>
      </w:pPr>
      <w:hyperlink w:anchor="Infrastructure_optimization">
        <w:r>
          <w:rPr>
            <w:color w:val="0000FF" w:themeColor="hyperlink"/>
            <w:u w:val="single"/>
          </w:rPr>
          <w:t>Infrastructure optimization</w:t>
        </w:r>
      </w:hyperlink>
    </w:p>
    <w:p>
      <w:pPr>
        <w:pStyle w:val="Normal"/>
        <w:ind w:left="0" w:firstLineChars="0" w:firstLine="0" w:leftChars="400"/>
      </w:pPr>
      <w:hyperlink w:anchor="Microservices">
        <w:r>
          <w:rPr>
            <w:color w:val="0000FF" w:themeColor="hyperlink"/>
            <w:u w:val="single"/>
          </w:rPr>
          <w:t>Microservices</w:t>
        </w:r>
      </w:hyperlink>
    </w:p>
    <w:p>
      <w:pPr>
        <w:pStyle w:val="Normal"/>
        <w:ind w:left="0" w:firstLineChars="0" w:firstLine="0" w:leftChars="400"/>
      </w:pPr>
      <w:hyperlink w:anchor="Chroot_and_Unix_v7">
        <w:r>
          <w:rPr>
            <w:color w:val="0000FF" w:themeColor="hyperlink"/>
            <w:u w:val="single"/>
          </w:rPr>
          <w:t>Chroot and Unix v7</w:t>
        </w:r>
      </w:hyperlink>
    </w:p>
    <w:p>
      <w:pPr>
        <w:pStyle w:val="Normal"/>
        <w:ind w:left="0" w:firstLineChars="0" w:firstLine="0" w:leftChars="400"/>
      </w:pPr>
      <w:hyperlink w:anchor="FreeBSD_jails">
        <w:r>
          <w:rPr>
            <w:color w:val="0000FF" w:themeColor="hyperlink"/>
            <w:u w:val="single"/>
          </w:rPr>
          <w:t>FreeBSD jails</w:t>
        </w:r>
      </w:hyperlink>
    </w:p>
    <w:p>
      <w:pPr>
        <w:pStyle w:val="Normal"/>
        <w:ind w:left="0" w:firstLineChars="0" w:firstLine="0" w:leftChars="400"/>
      </w:pPr>
      <w:hyperlink w:anchor="Solaris_Containers__also_known_a">
        <w:r>
          <w:rPr>
            <w:color w:val="0000FF" w:themeColor="hyperlink"/>
            <w:u w:val="single"/>
          </w:rPr>
          <w:t>Solaris Containers (also known as Solaris Zones)</w:t>
        </w:r>
      </w:hyperlink>
    </w:p>
    <w:p>
      <w:pPr>
        <w:pStyle w:val="Normal"/>
        <w:ind w:left="0" w:firstLineChars="0" w:firstLine="0" w:leftChars="400"/>
      </w:pPr>
      <w:hyperlink w:anchor="Linux_Containers__LXC">
        <w:r>
          <w:rPr>
            <w:color w:val="0000FF" w:themeColor="hyperlink"/>
            <w:u w:val="single"/>
          </w:rPr>
          <w:t>Linux Containers (LXC)</w:t>
        </w:r>
      </w:hyperlink>
    </w:p>
    <w:p>
      <w:pPr>
        <w:pStyle w:val="Normal"/>
        <w:ind w:left="0" w:firstLineChars="0" w:firstLine="0" w:leftChars="400"/>
      </w:pPr>
      <w:hyperlink w:anchor="Docker">
        <w:r>
          <w:rPr>
            <w:color w:val="0000FF" w:themeColor="hyperlink"/>
            <w:u w:val="single"/>
          </w:rPr>
          <w:t>Docker</w:t>
        </w:r>
      </w:hyperlink>
    </w:p>
    <w:p>
      <w:pPr>
        <w:pStyle w:val="Normal"/>
        <w:ind w:left="0" w:firstLineChars="0" w:firstLine="0" w:leftChars="400"/>
      </w:pPr>
      <w:hyperlink w:anchor="rkt">
        <w:r>
          <w:rPr>
            <w:color w:val="0000FF" w:themeColor="hyperlink"/>
            <w:u w:val="single"/>
          </w:rPr>
          <w:t>rkt</w:t>
        </w:r>
      </w:hyperlink>
    </w:p>
    <w:p>
      <w:pPr>
        <w:pStyle w:val="Normal"/>
        <w:ind w:left="0" w:firstLineChars="0" w:firstLine="0" w:leftChars="400"/>
      </w:pPr>
      <w:hyperlink w:anchor="OCI_and_CRI_O">
        <w:r>
          <w:rPr>
            <w:color w:val="0000FF" w:themeColor="hyperlink"/>
            <w:u w:val="single"/>
          </w:rPr>
          <w:t>OCI and CRI-O</w:t>
        </w:r>
      </w:hyperlink>
    </w:p>
    <w:p>
      <w:pPr>
        <w:pStyle w:val="Normal"/>
        <w:ind w:left="0" w:firstLineChars="0" w:firstLine="0" w:leftChars="400"/>
      </w:pPr>
      <w:hyperlink w:anchor="Podman">
        <w:r>
          <w:rPr>
            <w:color w:val="0000FF" w:themeColor="hyperlink"/>
            <w:u w:val="single"/>
          </w:rPr>
          <w:t>Podman</w:t>
        </w:r>
      </w:hyperlink>
    </w:p>
    <w:p>
      <w:pPr>
        <w:pStyle w:val="Normal"/>
        <w:ind w:left="0" w:firstLineChars="0" w:firstLine="0" w:leftChars="200"/>
      </w:pPr>
      <w:hyperlink w:anchor="Where_are_containers_used_today">
        <w:r>
          <w:rPr>
            <w:color w:val="0000FF" w:themeColor="hyperlink"/>
            <w:u w:val="single"/>
          </w:rPr>
          <w:t>Where are containers used today?</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Chapter_2__Comparing_Podman_and_3">
        <w:r>
          <w:rPr>
            <w:color w:val="0000FF" w:themeColor="hyperlink"/>
            <w:u w:val="single"/>
          </w:rPr>
          <w:t>Chapter 2: Comparing Podman and Docker</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Docker_container_daemon_architec">
        <w:r>
          <w:rPr>
            <w:color w:val="0000FF" w:themeColor="hyperlink"/>
            <w:u w:val="single"/>
          </w:rPr>
          <w:t>Docker container daemon architecture</w:t>
        </w:r>
      </w:hyperlink>
    </w:p>
    <w:p>
      <w:pPr>
        <w:pStyle w:val="Normal"/>
        <w:ind w:left="0" w:firstLineChars="0" w:firstLine="0" w:leftChars="400"/>
      </w:pPr>
      <w:hyperlink w:anchor="The_Docker_daemon">
        <w:r>
          <w:rPr>
            <w:color w:val="0000FF" w:themeColor="hyperlink"/>
            <w:u w:val="single"/>
          </w:rPr>
          <w:t>The Docker daemon</w:t>
        </w:r>
      </w:hyperlink>
    </w:p>
    <w:p>
      <w:pPr>
        <w:pStyle w:val="Normal"/>
        <w:ind w:left="0" w:firstLineChars="0" w:firstLine="0" w:leftChars="400"/>
      </w:pPr>
      <w:hyperlink w:anchor="Interacting_with_the_Docker_daem">
        <w:r>
          <w:rPr>
            <w:color w:val="0000FF" w:themeColor="hyperlink"/>
            <w:u w:val="single"/>
          </w:rPr>
          <w:t>Interacting with the Docker daemon</w:t>
        </w:r>
      </w:hyperlink>
    </w:p>
    <w:p>
      <w:pPr>
        <w:pStyle w:val="Normal"/>
        <w:ind w:left="0" w:firstLineChars="0" w:firstLine="0" w:leftChars="400"/>
      </w:pPr>
      <w:hyperlink w:anchor="The_Docker_REST_API">
        <w:r>
          <w:rPr>
            <w:color w:val="0000FF" w:themeColor="hyperlink"/>
            <w:u w:val="single"/>
          </w:rPr>
          <w:t>The Docker REST API</w:t>
        </w:r>
      </w:hyperlink>
    </w:p>
    <w:p>
      <w:pPr>
        <w:pStyle w:val="Normal"/>
        <w:ind w:left="0" w:firstLineChars="0" w:firstLine="0" w:leftChars="400"/>
      </w:pPr>
      <w:hyperlink w:anchor="Docker_client_commands">
        <w:r>
          <w:rPr>
            <w:color w:val="0000FF" w:themeColor="hyperlink"/>
            <w:u w:val="single"/>
          </w:rPr>
          <w:t>Docker client commands</w:t>
        </w:r>
      </w:hyperlink>
    </w:p>
    <w:p>
      <w:pPr>
        <w:pStyle w:val="Normal"/>
        <w:ind w:left="0" w:firstLineChars="0" w:firstLine="0" w:leftChars="400"/>
      </w:pPr>
      <w:hyperlink w:anchor="Docker_images">
        <w:r>
          <w:rPr>
            <w:color w:val="0000FF" w:themeColor="hyperlink"/>
            <w:u w:val="single"/>
          </w:rPr>
          <w:t>Docker images</w:t>
        </w:r>
      </w:hyperlink>
    </w:p>
    <w:p>
      <w:pPr>
        <w:pStyle w:val="Normal"/>
        <w:ind w:left="0" w:firstLineChars="0" w:firstLine="0" w:leftChars="400"/>
      </w:pPr>
      <w:hyperlink w:anchor="Docker_registries">
        <w:r>
          <w:rPr>
            <w:color w:val="0000FF" w:themeColor="hyperlink"/>
            <w:u w:val="single"/>
          </w:rPr>
          <w:t>Docker registries</w:t>
        </w:r>
      </w:hyperlink>
    </w:p>
    <w:p>
      <w:pPr>
        <w:pStyle w:val="Normal"/>
        <w:ind w:left="0" w:firstLineChars="0" w:firstLine="0" w:leftChars="400"/>
      </w:pPr>
      <w:hyperlink w:anchor="What_does_a_running_Docker_archi">
        <w:r>
          <w:rPr>
            <w:color w:val="0000FF" w:themeColor="hyperlink"/>
            <w:u w:val="single"/>
          </w:rPr>
          <w:t>What does a running Docker architecture look like?</w:t>
        </w:r>
      </w:hyperlink>
    </w:p>
    <w:p>
      <w:pPr>
        <w:pStyle w:val="Normal"/>
        <w:ind w:left="0" w:firstLineChars="0" w:firstLine="0" w:leftChars="400"/>
      </w:pPr>
      <w:hyperlink w:anchor="Containerd_architecture">
        <w:r>
          <w:rPr>
            <w:color w:val="0000FF" w:themeColor="hyperlink"/>
            <w:u w:val="single"/>
          </w:rPr>
          <w:t>Containerd architecture</w:t>
        </w:r>
      </w:hyperlink>
    </w:p>
    <w:p>
      <w:pPr>
        <w:pStyle w:val="Normal"/>
        <w:ind w:left="0" w:firstLineChars="0" w:firstLine="0" w:leftChars="200"/>
      </w:pPr>
      <w:hyperlink w:anchor="Podman_daemonless_architecture">
        <w:r>
          <w:rPr>
            <w:color w:val="0000FF" w:themeColor="hyperlink"/>
            <w:u w:val="single"/>
          </w:rPr>
          <w:t>Podman daemonless architecture</w:t>
        </w:r>
      </w:hyperlink>
    </w:p>
    <w:p>
      <w:pPr>
        <w:pStyle w:val="Normal"/>
        <w:ind w:left="0" w:firstLineChars="0" w:firstLine="0" w:leftChars="400"/>
      </w:pPr>
      <w:hyperlink w:anchor="Podman_commands_and_REST_API">
        <w:r>
          <w:rPr>
            <w:color w:val="0000FF" w:themeColor="hyperlink"/>
            <w:u w:val="single"/>
          </w:rPr>
          <w:t>Podman commands and REST API</w:t>
        </w:r>
      </w:hyperlink>
    </w:p>
    <w:p>
      <w:pPr>
        <w:pStyle w:val="Normal"/>
        <w:ind w:left="0" w:firstLineChars="0" w:firstLine="0" w:leftChars="400"/>
      </w:pPr>
      <w:hyperlink w:anchor="Podman_building_blocks">
        <w:r>
          <w:rPr>
            <w:color w:val="0000FF" w:themeColor="hyperlink"/>
            <w:u w:val="single"/>
          </w:rPr>
          <w:t>Podman building blocks</w:t>
        </w:r>
      </w:hyperlink>
    </w:p>
    <w:p>
      <w:pPr>
        <w:pStyle w:val="Normal"/>
        <w:ind w:left="0" w:firstLineChars="0" w:firstLine="0" w:leftChars="400"/>
      </w:pPr>
      <w:hyperlink w:anchor="The_libpod_library">
        <w:r>
          <w:rPr>
            <w:color w:val="0000FF" w:themeColor="hyperlink"/>
            <w:u w:val="single"/>
          </w:rPr>
          <w:t>The libpod library</w:t>
        </w:r>
      </w:hyperlink>
    </w:p>
    <w:p>
      <w:pPr>
        <w:pStyle w:val="Normal"/>
        <w:ind w:left="0" w:firstLineChars="0" w:firstLine="0" w:leftChars="400"/>
      </w:pPr>
      <w:hyperlink w:anchor="The_runc_and_crun_OCI_container">
        <w:r>
          <w:rPr>
            <w:color w:val="0000FF" w:themeColor="hyperlink"/>
            <w:u w:val="single"/>
          </w:rPr>
          <w:t>The runc and crun OCI container runtimes</w:t>
        </w:r>
      </w:hyperlink>
    </w:p>
    <w:p>
      <w:pPr>
        <w:pStyle w:val="Normal"/>
        <w:ind w:left="0" w:firstLineChars="0" w:firstLine="0" w:leftChars="400"/>
      </w:pPr>
      <w:hyperlink w:anchor="Conmon">
        <w:r>
          <w:rPr>
            <w:color w:val="0000FF" w:themeColor="hyperlink"/>
            <w:u w:val="single"/>
          </w:rPr>
          <w:t>Conmon</w:t>
        </w:r>
      </w:hyperlink>
    </w:p>
    <w:p>
      <w:pPr>
        <w:pStyle w:val="Normal"/>
        <w:ind w:left="0" w:firstLineChars="0" w:firstLine="0" w:leftChars="400"/>
      </w:pPr>
      <w:hyperlink w:anchor="Rootless_containers">
        <w:r>
          <w:rPr>
            <w:color w:val="0000FF" w:themeColor="hyperlink"/>
            <w:u w:val="single"/>
          </w:rPr>
          <w:t>Rootless containers</w:t>
        </w:r>
      </w:hyperlink>
    </w:p>
    <w:p>
      <w:pPr>
        <w:pStyle w:val="Normal"/>
        <w:ind w:left="0" w:firstLineChars="0" w:firstLine="0" w:leftChars="400"/>
      </w:pPr>
      <w:hyperlink w:anchor="OCI_images">
        <w:r>
          <w:rPr>
            <w:color w:val="0000FF" w:themeColor="hyperlink"/>
            <w:u w:val="single"/>
          </w:rPr>
          <w:t>OCI images</w:t>
        </w:r>
      </w:hyperlink>
    </w:p>
    <w:p>
      <w:pPr>
        <w:pStyle w:val="Normal"/>
        <w:ind w:left="0" w:firstLineChars="0" w:firstLine="0" w:leftChars="200"/>
      </w:pPr>
      <w:hyperlink w:anchor="The_main_differences_between_Doc">
        <w:r>
          <w:rPr>
            <w:color w:val="0000FF" w:themeColor="hyperlink"/>
            <w:u w:val="single"/>
          </w:rPr>
          <w:t>The main differences between Docker and Podman</w:t>
        </w:r>
      </w:hyperlink>
    </w:p>
    <w:p>
      <w:pPr>
        <w:pStyle w:val="Normal"/>
        <w:ind w:left="0" w:firstLineChars="0" w:firstLine="0" w:leftChars="400"/>
      </w:pPr>
      <w:hyperlink w:anchor="Command_line_interface_compariso">
        <w:r>
          <w:rPr>
            <w:color w:val="0000FF" w:themeColor="hyperlink"/>
            <w:u w:val="single"/>
          </w:rPr>
          <w:t>Command-line interface comparison</w:t>
        </w:r>
      </w:hyperlink>
    </w:p>
    <w:p>
      <w:pPr>
        <w:pStyle w:val="Normal"/>
        <w:ind w:left="0" w:firstLineChars="0" w:firstLine="0" w:leftChars="400"/>
      </w:pPr>
      <w:hyperlink w:anchor="Running_a_container">
        <w:r>
          <w:rPr>
            <w:color w:val="0000FF" w:themeColor="hyperlink"/>
            <w:u w:val="single"/>
          </w:rPr>
          <w:t>Running a container</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0"/>
      </w:pPr>
      <w:hyperlink w:anchor="Chapter_3__Running_the_First_Con_3">
        <w:r>
          <w:rPr>
            <w:color w:val="0000FF" w:themeColor="hyperlink"/>
            <w:u w:val="single"/>
          </w:rPr>
          <w:t>Chapter 3: Running the First Container</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Choosing_an_operating_system_and">
        <w:r>
          <w:rPr>
            <w:color w:val="0000FF" w:themeColor="hyperlink"/>
            <w:u w:val="single"/>
          </w:rPr>
          <w:t>Choosing an operating system and installation method</w:t>
        </w:r>
      </w:hyperlink>
    </w:p>
    <w:p>
      <w:pPr>
        <w:pStyle w:val="Normal"/>
        <w:ind w:left="0" w:firstLineChars="0" w:firstLine="0" w:leftChars="400"/>
      </w:pPr>
      <w:hyperlink w:anchor="Choosing_between_Linux_distribut">
        <w:r>
          <w:rPr>
            <w:color w:val="0000FF" w:themeColor="hyperlink"/>
            <w:u w:val="single"/>
          </w:rPr>
          <w:t>Choosing between Linux distributions and another OS</w:t>
        </w:r>
      </w:hyperlink>
    </w:p>
    <w:p>
      <w:pPr>
        <w:pStyle w:val="Normal"/>
        <w:ind w:left="0" w:firstLineChars="0" w:firstLine="0" w:leftChars="200"/>
      </w:pPr>
      <w:hyperlink w:anchor="Preparing_your_environment">
        <w:r>
          <w:rPr>
            <w:color w:val="0000FF" w:themeColor="hyperlink"/>
            <w:u w:val="single"/>
          </w:rPr>
          <w:t>Preparing your environment</w:t>
        </w:r>
      </w:hyperlink>
    </w:p>
    <w:p>
      <w:pPr>
        <w:pStyle w:val="Normal"/>
        <w:ind w:left="0" w:firstLineChars="0" w:firstLine="0" w:leftChars="400"/>
      </w:pPr>
      <w:hyperlink w:anchor="Customizing_the_container_regist">
        <w:r>
          <w:rPr>
            <w:color w:val="0000FF" w:themeColor="hyperlink"/>
            <w:u w:val="single"/>
          </w:rPr>
          <w:t>Customizing the container registries search list</w:t>
        </w:r>
      </w:hyperlink>
    </w:p>
    <w:p>
      <w:pPr>
        <w:pStyle w:val="Normal"/>
        <w:ind w:left="0" w:firstLineChars="0" w:firstLine="0" w:leftChars="400"/>
      </w:pPr>
      <w:hyperlink w:anchor="Optional___enable_socket_based_s">
        <w:r>
          <w:rPr>
            <w:color w:val="0000FF" w:themeColor="hyperlink"/>
            <w:u w:val="single"/>
          </w:rPr>
          <w:t>Optional – enable socket-based services</w:t>
        </w:r>
      </w:hyperlink>
    </w:p>
    <w:p>
      <w:pPr>
        <w:pStyle w:val="Normal"/>
        <w:ind w:left="0" w:firstLineChars="0" w:firstLine="0" w:leftChars="400"/>
      </w:pPr>
      <w:hyperlink w:anchor="Optional___customize_Podman_s_be">
        <w:r>
          <w:rPr>
            <w:color w:val="0000FF" w:themeColor="hyperlink"/>
            <w:u w:val="single"/>
          </w:rPr>
          <w:t>Optional – customize Podman’s behavior</w:t>
        </w:r>
      </w:hyperlink>
    </w:p>
    <w:p>
      <w:pPr>
        <w:pStyle w:val="Normal"/>
        <w:ind w:left="0" w:firstLineChars="0" w:firstLine="0" w:leftChars="200"/>
      </w:pPr>
      <w:hyperlink w:anchor="Running_your_first_container">
        <w:r>
          <w:rPr>
            <w:color w:val="0000FF" w:themeColor="hyperlink"/>
            <w:u w:val="single"/>
          </w:rPr>
          <w:t>Running your first container</w:t>
        </w:r>
      </w:hyperlink>
    </w:p>
    <w:p>
      <w:pPr>
        <w:pStyle w:val="Normal"/>
        <w:ind w:left="0" w:firstLineChars="0" w:firstLine="0" w:leftChars="400"/>
      </w:pPr>
      <w:hyperlink w:anchor="Interactive_and_pseudo_tty">
        <w:r>
          <w:rPr>
            <w:color w:val="0000FF" w:themeColor="hyperlink"/>
            <w:u w:val="single"/>
          </w:rPr>
          <w:t>Interactive and pseudo-tty</w:t>
        </w:r>
      </w:hyperlink>
    </w:p>
    <w:p>
      <w:pPr>
        <w:pStyle w:val="Normal"/>
        <w:ind w:left="0" w:firstLineChars="0" w:firstLine="0" w:leftChars="400"/>
      </w:pPr>
      <w:hyperlink w:anchor="Detaching_from_a_running_contain">
        <w:r>
          <w:rPr>
            <w:color w:val="0000FF" w:themeColor="hyperlink"/>
            <w:u w:val="single"/>
          </w:rPr>
          <w:t>Detaching from a running container</w:t>
        </w:r>
      </w:hyperlink>
    </w:p>
    <w:p>
      <w:pPr>
        <w:pStyle w:val="Normal"/>
        <w:ind w:left="0" w:firstLineChars="0" w:firstLine="0" w:leftChars="400"/>
      </w:pPr>
      <w:hyperlink w:anchor="Network_port_publishing">
        <w:r>
          <w:rPr>
            <w:color w:val="0000FF" w:themeColor="hyperlink"/>
            <w:u w:val="single"/>
          </w:rPr>
          <w:t>Network port publishing</w:t>
        </w:r>
      </w:hyperlink>
    </w:p>
    <w:p>
      <w:pPr>
        <w:pStyle w:val="Normal"/>
        <w:ind w:left="0" w:firstLineChars="0" w:firstLine="0" w:leftChars="400"/>
      </w:pPr>
      <w:hyperlink w:anchor="Configuration_and_environment_va">
        <w:r>
          <w:rPr>
            <w:color w:val="0000FF" w:themeColor="hyperlink"/>
            <w:u w:val="single"/>
          </w:rPr>
          <w:t>Configuration and environment variables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0"/>
      </w:pPr>
      <w:hyperlink w:anchor="Chapter_4__Managing_Running_Cont_3">
        <w:r>
          <w:rPr>
            <w:color w:val="0000FF" w:themeColor="hyperlink"/>
            <w:u w:val="single"/>
          </w:rPr>
          <w:t>Chapter 4: Managing Running Containers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Managing_container_images">
        <w:r>
          <w:rPr>
            <w:color w:val="0000FF" w:themeColor="hyperlink"/>
            <w:u w:val="single"/>
          </w:rPr>
          <w:t>Managing container images</w:t>
        </w:r>
      </w:hyperlink>
    </w:p>
    <w:p>
      <w:pPr>
        <w:pStyle w:val="Normal"/>
        <w:ind w:left="0" w:firstLineChars="0" w:firstLine="0" w:leftChars="400"/>
      </w:pPr>
      <w:hyperlink w:anchor="Searching_for_images">
        <w:r>
          <w:rPr>
            <w:color w:val="0000FF" w:themeColor="hyperlink"/>
            <w:u w:val="single"/>
          </w:rPr>
          <w:t>Searching for images</w:t>
        </w:r>
      </w:hyperlink>
    </w:p>
    <w:p>
      <w:pPr>
        <w:pStyle w:val="Normal"/>
        <w:ind w:left="0" w:firstLineChars="0" w:firstLine="0" w:leftChars="400"/>
      </w:pPr>
      <w:hyperlink w:anchor="Pulling_and_viewing_images">
        <w:r>
          <w:rPr>
            <w:color w:val="0000FF" w:themeColor="hyperlink"/>
            <w:u w:val="single"/>
          </w:rPr>
          <w:t>Pulling and viewing images</w:t>
        </w:r>
      </w:hyperlink>
    </w:p>
    <w:p>
      <w:pPr>
        <w:pStyle w:val="Normal"/>
        <w:ind w:left="0" w:firstLineChars="0" w:firstLine="0" w:leftChars="400"/>
      </w:pPr>
      <w:hyperlink w:anchor="Inspecting_images__configuration">
        <w:r>
          <w:rPr>
            <w:color w:val="0000FF" w:themeColor="hyperlink"/>
            <w:u w:val="single"/>
          </w:rPr>
          <w:t>Inspecting images' configurations and contents</w:t>
        </w:r>
      </w:hyperlink>
    </w:p>
    <w:p>
      <w:pPr>
        <w:pStyle w:val="Normal"/>
        <w:ind w:left="0" w:firstLineChars="0" w:firstLine="0" w:leftChars="400"/>
      </w:pPr>
      <w:hyperlink w:anchor="Deleting_images">
        <w:r>
          <w:rPr>
            <w:color w:val="0000FF" w:themeColor="hyperlink"/>
            <w:u w:val="single"/>
          </w:rPr>
          <w:t>Deleting images</w:t>
        </w:r>
      </w:hyperlink>
    </w:p>
    <w:p>
      <w:pPr>
        <w:pStyle w:val="Normal"/>
        <w:ind w:left="0" w:firstLineChars="0" w:firstLine="0" w:leftChars="200"/>
      </w:pPr>
      <w:hyperlink w:anchor="Operations_with_running_containe">
        <w:r>
          <w:rPr>
            <w:color w:val="0000FF" w:themeColor="hyperlink"/>
            <w:u w:val="single"/>
          </w:rPr>
          <w:t>Operations with running containers</w:t>
        </w:r>
      </w:hyperlink>
    </w:p>
    <w:p>
      <w:pPr>
        <w:pStyle w:val="Normal"/>
        <w:ind w:left="0" w:firstLineChars="0" w:firstLine="0" w:leftChars="400"/>
      </w:pPr>
      <w:hyperlink w:anchor="Viewing_and_handling_container_s">
        <w:r>
          <w:rPr>
            <w:color w:val="0000FF" w:themeColor="hyperlink"/>
            <w:u w:val="single"/>
          </w:rPr>
          <w:t>Viewing and handling container status</w:t>
        </w:r>
      </w:hyperlink>
    </w:p>
    <w:p>
      <w:pPr>
        <w:pStyle w:val="Normal"/>
        <w:ind w:left="0" w:firstLineChars="0" w:firstLine="0" w:leftChars="400"/>
      </w:pPr>
      <w:hyperlink w:anchor="Pausing_and_unpausing_containers">
        <w:r>
          <w:rPr>
            <w:color w:val="0000FF" w:themeColor="hyperlink"/>
            <w:u w:val="single"/>
          </w:rPr>
          <w:t>Pausing and unpausing containers</w:t>
        </w:r>
      </w:hyperlink>
    </w:p>
    <w:p>
      <w:pPr>
        <w:pStyle w:val="Normal"/>
        <w:ind w:left="0" w:firstLineChars="0" w:firstLine="0" w:leftChars="400"/>
      </w:pPr>
      <w:hyperlink w:anchor="Inspecting_processes_inside_cont">
        <w:r>
          <w:rPr>
            <w:color w:val="0000FF" w:themeColor="hyperlink"/>
            <w:u w:val="single"/>
          </w:rPr>
          <w:t>Inspecting processes inside containers</w:t>
        </w:r>
      </w:hyperlink>
    </w:p>
    <w:p>
      <w:pPr>
        <w:pStyle w:val="Normal"/>
        <w:ind w:left="0" w:firstLineChars="0" w:firstLine="0" w:leftChars="400"/>
      </w:pPr>
      <w:hyperlink w:anchor="Monitoring_container_stats">
        <w:r>
          <w:rPr>
            <w:color w:val="0000FF" w:themeColor="hyperlink"/>
            <w:u w:val="single"/>
          </w:rPr>
          <w:t>Monitoring container stats</w:t>
        </w:r>
      </w:hyperlink>
    </w:p>
    <w:p>
      <w:pPr>
        <w:pStyle w:val="Normal"/>
        <w:ind w:left="0" w:firstLineChars="0" w:firstLine="0" w:leftChars="200"/>
      </w:pPr>
      <w:hyperlink w:anchor="Inspecting_container_information">
        <w:r>
          <w:rPr>
            <w:color w:val="0000FF" w:themeColor="hyperlink"/>
            <w:u w:val="single"/>
          </w:rPr>
          <w:t>Inspecting container information</w:t>
        </w:r>
      </w:hyperlink>
    </w:p>
    <w:p>
      <w:pPr>
        <w:pStyle w:val="Normal"/>
        <w:ind w:left="0" w:firstLineChars="0" w:firstLine="0" w:leftChars="200"/>
      </w:pPr>
      <w:hyperlink w:anchor="Capturing_logs_from_containers">
        <w:r>
          <w:rPr>
            <w:color w:val="0000FF" w:themeColor="hyperlink"/>
            <w:u w:val="single"/>
          </w:rPr>
          <w:t>Capturing logs from containers</w:t>
        </w:r>
      </w:hyperlink>
    </w:p>
    <w:p>
      <w:pPr>
        <w:pStyle w:val="Normal"/>
        <w:ind w:left="0" w:firstLineChars="0" w:firstLine="0" w:leftChars="200"/>
      </w:pPr>
      <w:hyperlink w:anchor="Executing_processes_in_a_running">
        <w:r>
          <w:rPr>
            <w:color w:val="0000FF" w:themeColor="hyperlink"/>
            <w:u w:val="single"/>
          </w:rPr>
          <w:t>Executing processes in a running container</w:t>
        </w:r>
      </w:hyperlink>
    </w:p>
    <w:p>
      <w:pPr>
        <w:pStyle w:val="Normal"/>
        <w:ind w:left="0" w:firstLineChars="0" w:firstLine="0" w:leftChars="200"/>
      </w:pPr>
      <w:hyperlink w:anchor="Running_containers_in_pods">
        <w:r>
          <w:rPr>
            <w:color w:val="0000FF" w:themeColor="hyperlink"/>
            <w:u w:val="single"/>
          </w:rPr>
          <w:t>Running containers in pods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Chapter_5__Implementing_Storage_3">
        <w:r>
          <w:rPr>
            <w:color w:val="0000FF" w:themeColor="hyperlink"/>
            <w:u w:val="single"/>
          </w:rPr>
          <w:t>Chapter 5: Implementing Storage for the Container's Data</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Why_does_storage_matter_for_cont">
        <w:r>
          <w:rPr>
            <w:color w:val="0000FF" w:themeColor="hyperlink"/>
            <w:u w:val="single"/>
          </w:rPr>
          <w:t>Why does storage matter for containers?</w:t>
        </w:r>
      </w:hyperlink>
    </w:p>
    <w:p>
      <w:pPr>
        <w:pStyle w:val="Normal"/>
        <w:ind w:left="0" w:firstLineChars="0" w:firstLine="0" w:leftChars="200"/>
      </w:pPr>
      <w:hyperlink w:anchor="Containers__storage_features">
        <w:r>
          <w:rPr>
            <w:color w:val="0000FF" w:themeColor="hyperlink"/>
            <w:u w:val="single"/>
          </w:rPr>
          <w:t>Containers' storage features</w:t>
        </w:r>
      </w:hyperlink>
    </w:p>
    <w:p>
      <w:pPr>
        <w:pStyle w:val="Normal"/>
        <w:ind w:left="0" w:firstLineChars="0" w:firstLine="0" w:leftChars="400"/>
      </w:pPr>
      <w:hyperlink w:anchor="Storage_driver">
        <w:r>
          <w:rPr>
            <w:color w:val="0000FF" w:themeColor="hyperlink"/>
            <w:u w:val="single"/>
          </w:rPr>
          <w:t>Storage driver</w:t>
        </w:r>
      </w:hyperlink>
    </w:p>
    <w:p>
      <w:pPr>
        <w:pStyle w:val="Normal"/>
        <w:ind w:left="0" w:firstLineChars="0" w:firstLine="0" w:leftChars="200"/>
      </w:pPr>
      <w:hyperlink w:anchor="Copying_files_in_and_out_of_a_co">
        <w:r>
          <w:rPr>
            <w:color w:val="0000FF" w:themeColor="hyperlink"/>
            <w:u w:val="single"/>
          </w:rPr>
          <w:t>Copying files in and out of a container</w:t>
        </w:r>
      </w:hyperlink>
    </w:p>
    <w:p>
      <w:pPr>
        <w:pStyle w:val="Normal"/>
        <w:ind w:left="0" w:firstLineChars="0" w:firstLine="0" w:leftChars="400"/>
      </w:pPr>
      <w:hyperlink w:anchor="Interacting_with_overlayfs">
        <w:r>
          <w:rPr>
            <w:color w:val="0000FF" w:themeColor="hyperlink"/>
            <w:u w:val="single"/>
          </w:rPr>
          <w:t>Interacting with overlayfs</w:t>
        </w:r>
      </w:hyperlink>
    </w:p>
    <w:p>
      <w:pPr>
        <w:pStyle w:val="Normal"/>
        <w:ind w:left="0" w:firstLineChars="0" w:firstLine="0" w:leftChars="200"/>
      </w:pPr>
      <w:hyperlink w:anchor="Attaching_host_storage_to_a_cont">
        <w:r>
          <w:rPr>
            <w:color w:val="0000FF" w:themeColor="hyperlink"/>
            <w:u w:val="single"/>
          </w:rPr>
          <w:t>Attaching host storage to a container</w:t>
        </w:r>
      </w:hyperlink>
    </w:p>
    <w:p>
      <w:pPr>
        <w:pStyle w:val="Normal"/>
        <w:ind w:left="0" w:firstLineChars="0" w:firstLine="0" w:leftChars="400"/>
      </w:pPr>
      <w:hyperlink w:anchor="Managing_and_attaching_bind_moun">
        <w:r>
          <w:rPr>
            <w:color w:val="0000FF" w:themeColor="hyperlink"/>
            <w:u w:val="single"/>
          </w:rPr>
          <w:t>Managing and attaching bind mounts to a container</w:t>
        </w:r>
      </w:hyperlink>
    </w:p>
    <w:p>
      <w:pPr>
        <w:pStyle w:val="Normal"/>
        <w:ind w:left="0" w:firstLineChars="0" w:firstLine="0" w:leftChars="400"/>
      </w:pPr>
      <w:hyperlink w:anchor="Managing_and_attaching_volumes_t">
        <w:r>
          <w:rPr>
            <w:color w:val="0000FF" w:themeColor="hyperlink"/>
            <w:u w:val="single"/>
          </w:rPr>
          <w:t>Managing and attaching volumes to a container</w:t>
        </w:r>
      </w:hyperlink>
    </w:p>
    <w:p>
      <w:pPr>
        <w:pStyle w:val="Normal"/>
        <w:ind w:left="0" w:firstLineChars="0" w:firstLine="0" w:leftChars="400"/>
      </w:pPr>
      <w:hyperlink w:anchor="SELinux_considerations_for_mount">
        <w:r>
          <w:rPr>
            <w:color w:val="0000FF" w:themeColor="hyperlink"/>
            <w:u w:val="single"/>
          </w:rPr>
          <w:t>SELinux considerations for mounts</w:t>
        </w:r>
      </w:hyperlink>
    </w:p>
    <w:p>
      <w:pPr>
        <w:pStyle w:val="Normal"/>
        <w:ind w:left="0" w:firstLineChars="0" w:firstLine="0" w:leftChars="400"/>
      </w:pPr>
      <w:hyperlink w:anchor="Attaching_other_types_of_storage">
        <w:r>
          <w:rPr>
            <w:color w:val="0000FF" w:themeColor="hyperlink"/>
            <w:u w:val="single"/>
          </w:rPr>
          <w:t>Attaching other types of storage to a container</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Further_reading_3">
        <w:r>
          <w:rPr>
            <w:color w:val="0000FF" w:themeColor="hyperlink"/>
            <w:u w:val="single"/>
          </w:rPr>
          <w:t>Further reading</w:t>
        </w:r>
      </w:hyperlink>
    </w:p>
    <w:p>
      <w:pPr>
        <w:pStyle w:val="Normal"/>
        <w:ind w:left="0" w:firstLineChars="0" w:firstLine="0" w:leftChars="0"/>
      </w:pPr>
      <w:hyperlink w:anchor="Section_2__Building_Containers_f_3">
        <w:r>
          <w:rPr>
            <w:color w:val="0000FF" w:themeColor="hyperlink"/>
            <w:u w:val="single"/>
          </w:rPr>
          <w:t>Section 2: Building Containers from Scratch with Buildah</w:t>
        </w:r>
      </w:hyperlink>
    </w:p>
    <w:p>
      <w:pPr>
        <w:pStyle w:val="Normal"/>
        <w:ind w:left="0" w:firstLineChars="0" w:firstLine="0" w:leftChars="0"/>
      </w:pPr>
      <w:hyperlink w:anchor="Chapter_6__Meet_Buildah___Buildi_3">
        <w:r>
          <w:rPr>
            <w:color w:val="0000FF" w:themeColor="hyperlink"/>
            <w:u w:val="single"/>
          </w:rPr>
          <w:t>Chapter 6: Meet Buildah – Building Containers from Scratch</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Basic_image_building_with_Podman">
        <w:r>
          <w:rPr>
            <w:color w:val="0000FF" w:themeColor="hyperlink"/>
            <w:u w:val="single"/>
          </w:rPr>
          <w:t>Basic image building with Podman</w:t>
        </w:r>
      </w:hyperlink>
    </w:p>
    <w:p>
      <w:pPr>
        <w:pStyle w:val="Normal"/>
        <w:ind w:left="0" w:firstLineChars="0" w:firstLine="0" w:leftChars="400"/>
      </w:pPr>
      <w:hyperlink w:anchor="Builds_under_the_hood">
        <w:r>
          <w:rPr>
            <w:color w:val="0000FF" w:themeColor="hyperlink"/>
            <w:u w:val="single"/>
          </w:rPr>
          <w:t>Builds under the hood</w:t>
        </w:r>
      </w:hyperlink>
    </w:p>
    <w:p>
      <w:pPr>
        <w:pStyle w:val="Normal"/>
        <w:ind w:left="0" w:firstLineChars="0" w:firstLine="0" w:leftChars="400"/>
      </w:pPr>
      <w:hyperlink w:anchor="Dockerfile_and_Containerfile_ins">
        <w:r>
          <w:rPr>
            <w:color w:val="0000FF" w:themeColor="hyperlink"/>
            <w:u w:val="single"/>
          </w:rPr>
          <w:t>Dockerfile and Containerfile instructions</w:t>
        </w:r>
      </w:hyperlink>
    </w:p>
    <w:p>
      <w:pPr>
        <w:pStyle w:val="Normal"/>
        <w:ind w:left="0" w:firstLineChars="0" w:firstLine="0" w:leftChars="400"/>
      </w:pPr>
      <w:hyperlink w:anchor="Running_builds_with_Podman">
        <w:r>
          <w:rPr>
            <w:color w:val="0000FF" w:themeColor="hyperlink"/>
            <w:u w:val="single"/>
          </w:rPr>
          <w:t>Running builds with Podman</w:t>
        </w:r>
      </w:hyperlink>
    </w:p>
    <w:p>
      <w:pPr>
        <w:pStyle w:val="Normal"/>
        <w:ind w:left="0" w:firstLineChars="0" w:firstLine="0" w:leftChars="200"/>
      </w:pPr>
      <w:hyperlink w:anchor="Meet_Buildah__Podman_s_companion">
        <w:r>
          <w:rPr>
            <w:color w:val="0000FF" w:themeColor="hyperlink"/>
            <w:u w:val="single"/>
          </w:rPr>
          <w:t>Meet Buildah, Podman's companion tool for builds</w:t>
        </w:r>
      </w:hyperlink>
    </w:p>
    <w:p>
      <w:pPr>
        <w:pStyle w:val="Normal"/>
        <w:ind w:left="0" w:firstLineChars="0" w:firstLine="0" w:leftChars="200"/>
      </w:pPr>
      <w:hyperlink w:anchor="Preparing_our_environment">
        <w:r>
          <w:rPr>
            <w:color w:val="0000FF" w:themeColor="hyperlink"/>
            <w:u w:val="single"/>
          </w:rPr>
          <w:t>Preparing our environment</w:t>
        </w:r>
      </w:hyperlink>
    </w:p>
    <w:p>
      <w:pPr>
        <w:pStyle w:val="Normal"/>
        <w:ind w:left="0" w:firstLineChars="0" w:firstLine="0" w:leftChars="400"/>
      </w:pPr>
      <w:hyperlink w:anchor="Verifying_the_installation">
        <w:r>
          <w:rPr>
            <w:color w:val="0000FF" w:themeColor="hyperlink"/>
            <w:u w:val="single"/>
          </w:rPr>
          <w:t>Verifying the installation</w:t>
        </w:r>
      </w:hyperlink>
    </w:p>
    <w:p>
      <w:pPr>
        <w:pStyle w:val="Normal"/>
        <w:ind w:left="0" w:firstLineChars="0" w:firstLine="0" w:leftChars="400"/>
      </w:pPr>
      <w:hyperlink w:anchor="Buildah_configuration_files">
        <w:r>
          <w:rPr>
            <w:color w:val="0000FF" w:themeColor="hyperlink"/>
            <w:u w:val="single"/>
          </w:rPr>
          <w:t>Buildah configuration files</w:t>
        </w:r>
      </w:hyperlink>
    </w:p>
    <w:p>
      <w:pPr>
        <w:pStyle w:val="Normal"/>
        <w:ind w:left="0" w:firstLineChars="0" w:firstLine="0" w:leftChars="200"/>
      </w:pPr>
      <w:hyperlink w:anchor="Choosing_our_build_strategy">
        <w:r>
          <w:rPr>
            <w:color w:val="0000FF" w:themeColor="hyperlink"/>
            <w:u w:val="single"/>
          </w:rPr>
          <w:t>Choosing our build strategy</w:t>
        </w:r>
      </w:hyperlink>
    </w:p>
    <w:p>
      <w:pPr>
        <w:pStyle w:val="Normal"/>
        <w:ind w:left="0" w:firstLineChars="0" w:firstLine="0" w:leftChars="400"/>
      </w:pPr>
      <w:hyperlink w:anchor="Building_a_container_image_start">
        <w:r>
          <w:rPr>
            <w:color w:val="0000FF" w:themeColor="hyperlink"/>
            <w:u w:val="single"/>
          </w:rPr>
          <w:t>Building a container image starting from an existing base image</w:t>
        </w:r>
      </w:hyperlink>
    </w:p>
    <w:p>
      <w:pPr>
        <w:pStyle w:val="Normal"/>
        <w:ind w:left="0" w:firstLineChars="0" w:firstLine="0" w:leftChars="400"/>
      </w:pPr>
      <w:hyperlink w:anchor="Building_a_container_image_start_1">
        <w:r>
          <w:rPr>
            <w:color w:val="0000FF" w:themeColor="hyperlink"/>
            <w:u w:val="single"/>
          </w:rPr>
          <w:t>Building a container image starting from scratch</w:t>
        </w:r>
      </w:hyperlink>
    </w:p>
    <w:p>
      <w:pPr>
        <w:pStyle w:val="Normal"/>
        <w:ind w:left="0" w:firstLineChars="0" w:firstLine="0" w:leftChars="400"/>
      </w:pPr>
      <w:hyperlink w:anchor="Building_a_container_image_start_2">
        <w:r>
          <w:rPr>
            <w:color w:val="0000FF" w:themeColor="hyperlink"/>
            <w:u w:val="single"/>
          </w:rPr>
          <w:t>Building a container image starting from a Dockerfile</w:t>
        </w:r>
      </w:hyperlink>
    </w:p>
    <w:p>
      <w:pPr>
        <w:pStyle w:val="Normal"/>
        <w:ind w:left="0" w:firstLineChars="0" w:firstLine="0" w:leftChars="200"/>
      </w:pPr>
      <w:hyperlink w:anchor="Building_images_from_scratch">
        <w:r>
          <w:rPr>
            <w:color w:val="0000FF" w:themeColor="hyperlink"/>
            <w:u w:val="single"/>
          </w:rPr>
          <w:t>Building images from scratch</w:t>
        </w:r>
      </w:hyperlink>
    </w:p>
    <w:p>
      <w:pPr>
        <w:pStyle w:val="Normal"/>
        <w:ind w:left="0" w:firstLineChars="0" w:firstLine="0" w:leftChars="200"/>
      </w:pPr>
      <w:hyperlink w:anchor="Building_images_from_a_Dockerfil">
        <w:r>
          <w:rPr>
            <w:color w:val="0000FF" w:themeColor="hyperlink"/>
            <w:u w:val="single"/>
          </w:rPr>
          <w:t>Building images from a Dockerfile</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Further_reading_4">
        <w:r>
          <w:rPr>
            <w:color w:val="0000FF" w:themeColor="hyperlink"/>
            <w:u w:val="single"/>
          </w:rPr>
          <w:t>Further reading</w:t>
        </w:r>
      </w:hyperlink>
    </w:p>
    <w:p>
      <w:pPr>
        <w:pStyle w:val="Normal"/>
        <w:ind w:left="0" w:firstLineChars="0" w:firstLine="0" w:leftChars="0"/>
      </w:pPr>
      <w:hyperlink w:anchor="Chapter_7__Integrating_with_Exis_3">
        <w:r>
          <w:rPr>
            <w:color w:val="0000FF" w:themeColor="hyperlink"/>
            <w:u w:val="single"/>
          </w:rPr>
          <w:t>Chapter 7: Integrating with Existing Application Build Processes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Multistage_container_builds">
        <w:r>
          <w:rPr>
            <w:color w:val="0000FF" w:themeColor="hyperlink"/>
            <w:u w:val="single"/>
          </w:rPr>
          <w:t>Multistage container builds</w:t>
        </w:r>
      </w:hyperlink>
    </w:p>
    <w:p>
      <w:pPr>
        <w:pStyle w:val="Normal"/>
        <w:ind w:left="0" w:firstLineChars="0" w:firstLine="0" w:leftChars="400"/>
      </w:pPr>
      <w:hyperlink w:anchor="Multistage_builds_with_Dockerfil">
        <w:r>
          <w:rPr>
            <w:color w:val="0000FF" w:themeColor="hyperlink"/>
            <w:u w:val="single"/>
          </w:rPr>
          <w:t>Multistage builds with Dockerfiles</w:t>
        </w:r>
      </w:hyperlink>
    </w:p>
    <w:p>
      <w:pPr>
        <w:pStyle w:val="Normal"/>
        <w:ind w:left="0" w:firstLineChars="0" w:firstLine="0" w:leftChars="400"/>
      </w:pPr>
      <w:hyperlink w:anchor="Multistage_builds_with_Buildah_n">
        <w:r>
          <w:rPr>
            <w:color w:val="0000FF" w:themeColor="hyperlink"/>
            <w:u w:val="single"/>
          </w:rPr>
          <w:t>Multistage builds with Buildah native commands</w:t>
        </w:r>
      </w:hyperlink>
    </w:p>
    <w:p>
      <w:pPr>
        <w:pStyle w:val="Normal"/>
        <w:ind w:left="0" w:firstLineChars="0" w:firstLine="0" w:leftChars="200"/>
      </w:pPr>
      <w:hyperlink w:anchor="Running_Buildah_inside_a_contain">
        <w:r>
          <w:rPr>
            <w:color w:val="0000FF" w:themeColor="hyperlink"/>
            <w:u w:val="single"/>
          </w:rPr>
          <w:t>Running Buildah inside a container</w:t>
        </w:r>
      </w:hyperlink>
    </w:p>
    <w:p>
      <w:pPr>
        <w:pStyle w:val="Normal"/>
        <w:ind w:left="0" w:firstLineChars="0" w:firstLine="0" w:leftChars="400"/>
      </w:pPr>
      <w:hyperlink w:anchor="Running_rootless_Buildah_contain">
        <w:r>
          <w:rPr>
            <w:color w:val="0000FF" w:themeColor="hyperlink"/>
            <w:u w:val="single"/>
          </w:rPr>
          <w:t>Running rootless Buildah containers with volume stores</w:t>
        </w:r>
      </w:hyperlink>
    </w:p>
    <w:p>
      <w:pPr>
        <w:pStyle w:val="Normal"/>
        <w:ind w:left="0" w:firstLineChars="0" w:firstLine="0" w:leftChars="400"/>
      </w:pPr>
      <w:hyperlink w:anchor="Running_Buildah_containers_with">
        <w:r>
          <w:rPr>
            <w:color w:val="0000FF" w:themeColor="hyperlink"/>
            <w:u w:val="single"/>
          </w:rPr>
          <w:t>Running Buildah containers with bind-mounted stores</w:t>
        </w:r>
      </w:hyperlink>
    </w:p>
    <w:p>
      <w:pPr>
        <w:pStyle w:val="Normal"/>
        <w:ind w:left="0" w:firstLineChars="0" w:firstLine="0" w:leftChars="400"/>
      </w:pPr>
      <w:hyperlink w:anchor="Running_native_Buildah_commands">
        <w:r>
          <w:rPr>
            <w:color w:val="0000FF" w:themeColor="hyperlink"/>
            <w:u w:val="single"/>
          </w:rPr>
          <w:t>Running native Buildah commands inside containers</w:t>
        </w:r>
      </w:hyperlink>
    </w:p>
    <w:p>
      <w:pPr>
        <w:pStyle w:val="Normal"/>
        <w:ind w:left="0" w:firstLineChars="0" w:firstLine="0" w:leftChars="200"/>
      </w:pPr>
      <w:hyperlink w:anchor="Integrating_Buildah_in_custom_bu">
        <w:r>
          <w:rPr>
            <w:color w:val="0000FF" w:themeColor="hyperlink"/>
            <w:u w:val="single"/>
          </w:rPr>
          <w:t>Integrating Buildah in custom builders</w:t>
        </w:r>
      </w:hyperlink>
    </w:p>
    <w:p>
      <w:pPr>
        <w:pStyle w:val="Normal"/>
        <w:ind w:left="0" w:firstLineChars="0" w:firstLine="0" w:leftChars="400"/>
      </w:pPr>
      <w:hyperlink w:anchor="Including_Buildah_in_our_Go_buil">
        <w:r>
          <w:rPr>
            <w:color w:val="0000FF" w:themeColor="hyperlink"/>
            <w:u w:val="single"/>
          </w:rPr>
          <w:t>Including Buildah in our Go build tool</w:t>
        </w:r>
      </w:hyperlink>
    </w:p>
    <w:p>
      <w:pPr>
        <w:pStyle w:val="Normal"/>
        <w:ind w:left="0" w:firstLineChars="0" w:firstLine="0" w:leftChars="400"/>
      </w:pPr>
      <w:hyperlink w:anchor="Quarkus_native_executables_in_co">
        <w:r>
          <w:rPr>
            <w:color w:val="0000FF" w:themeColor="hyperlink"/>
            <w:u w:val="single"/>
          </w:rPr>
          <w:t>Quarkus-native executables in containers</w:t>
        </w:r>
      </w:hyperlink>
    </w:p>
    <w:p>
      <w:pPr>
        <w:pStyle w:val="Normal"/>
        <w:ind w:left="0" w:firstLineChars="0" w:firstLine="0" w:leftChars="400"/>
      </w:pPr>
      <w:hyperlink w:anchor="A_Buildah_wrapper_for_the_Rust_l">
        <w:r>
          <w:rPr>
            <w:color w:val="0000FF" w:themeColor="hyperlink"/>
            <w:u w:val="single"/>
          </w:rPr>
          <w:t>A Buildah wrapper for the Rust language</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Further_readings">
        <w:r>
          <w:rPr>
            <w:color w:val="0000FF" w:themeColor="hyperlink"/>
            <w:u w:val="single"/>
          </w:rPr>
          <w:t>Further readings</w:t>
        </w:r>
      </w:hyperlink>
    </w:p>
    <w:p>
      <w:pPr>
        <w:pStyle w:val="Normal"/>
        <w:ind w:left="0" w:firstLineChars="0" w:firstLine="0" w:leftChars="0"/>
      </w:pPr>
      <w:hyperlink w:anchor="Chapter_8__Choosing_the_Containe_3">
        <w:r>
          <w:rPr>
            <w:color w:val="0000FF" w:themeColor="hyperlink"/>
            <w:u w:val="single"/>
          </w:rPr>
          <w:t>Chapter 8: Choosing the Container Base Image</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The_Open_Container_Initiative_im">
        <w:r>
          <w:rPr>
            <w:color w:val="0000FF" w:themeColor="hyperlink"/>
            <w:u w:val="single"/>
          </w:rPr>
          <w:t>The Open Container Initiative image format</w:t>
        </w:r>
      </w:hyperlink>
    </w:p>
    <w:p>
      <w:pPr>
        <w:pStyle w:val="Normal"/>
        <w:ind w:left="0" w:firstLineChars="0" w:firstLine="0" w:leftChars="400"/>
      </w:pPr>
      <w:hyperlink w:anchor="OCI_Image_Manifest">
        <w:r>
          <w:rPr>
            <w:color w:val="0000FF" w:themeColor="hyperlink"/>
            <w:u w:val="single"/>
          </w:rPr>
          <w:t>OCI Image Manifest</w:t>
        </w:r>
      </w:hyperlink>
    </w:p>
    <w:p>
      <w:pPr>
        <w:pStyle w:val="Normal"/>
        <w:ind w:left="0" w:firstLineChars="0" w:firstLine="0" w:leftChars="200"/>
      </w:pPr>
      <w:hyperlink w:anchor="Where_do_container_images_come_f">
        <w:r>
          <w:rPr>
            <w:color w:val="0000FF" w:themeColor="hyperlink"/>
            <w:u w:val="single"/>
          </w:rPr>
          <w:t>Where do container images come from?</w:t>
        </w:r>
      </w:hyperlink>
    </w:p>
    <w:p>
      <w:pPr>
        <w:pStyle w:val="Normal"/>
        <w:ind w:left="0" w:firstLineChars="0" w:firstLine="0" w:leftChars="400"/>
      </w:pPr>
      <w:hyperlink w:anchor="Docker_Hub_container_registry_se">
        <w:r>
          <w:rPr>
            <w:color w:val="0000FF" w:themeColor="hyperlink"/>
            <w:u w:val="single"/>
          </w:rPr>
          <w:t>Docker Hub container registry service</w:t>
        </w:r>
      </w:hyperlink>
    </w:p>
    <w:p>
      <w:pPr>
        <w:pStyle w:val="Normal"/>
        <w:ind w:left="0" w:firstLineChars="0" w:firstLine="0" w:leftChars="400"/>
      </w:pPr>
      <w:hyperlink w:anchor="Quay_container_registry_service">
        <w:r>
          <w:rPr>
            <w:color w:val="0000FF" w:themeColor="hyperlink"/>
            <w:u w:val="single"/>
          </w:rPr>
          <w:t>Quay container registry service</w:t>
        </w:r>
      </w:hyperlink>
    </w:p>
    <w:p>
      <w:pPr>
        <w:pStyle w:val="Normal"/>
        <w:ind w:left="0" w:firstLineChars="0" w:firstLine="0" w:leftChars="400"/>
      </w:pPr>
      <w:hyperlink w:anchor="Red_Hat_Ecosystem_Catalog">
        <w:r>
          <w:rPr>
            <w:color w:val="0000FF" w:themeColor="hyperlink"/>
            <w:u w:val="single"/>
          </w:rPr>
          <w:t>Red Hat Ecosystem Catalog</w:t>
        </w:r>
      </w:hyperlink>
    </w:p>
    <w:p>
      <w:pPr>
        <w:pStyle w:val="Normal"/>
        <w:ind w:left="0" w:firstLineChars="0" w:firstLine="0" w:leftChars="200"/>
      </w:pPr>
      <w:hyperlink w:anchor="Trusted_container_image_sources">
        <w:r>
          <w:rPr>
            <w:color w:val="0000FF" w:themeColor="hyperlink"/>
            <w:u w:val="single"/>
          </w:rPr>
          <w:t>Trusted container image sources</w:t>
        </w:r>
      </w:hyperlink>
    </w:p>
    <w:p>
      <w:pPr>
        <w:pStyle w:val="Normal"/>
        <w:ind w:left="0" w:firstLineChars="0" w:firstLine="0" w:leftChars="400"/>
      </w:pPr>
      <w:hyperlink w:anchor="Managing_trusted_registries">
        <w:r>
          <w:rPr>
            <w:color w:val="0000FF" w:themeColor="hyperlink"/>
            <w:u w:val="single"/>
          </w:rPr>
          <w:t>Managing trusted registries</w:t>
        </w:r>
      </w:hyperlink>
    </w:p>
    <w:p>
      <w:pPr>
        <w:pStyle w:val="Normal"/>
        <w:ind w:left="0" w:firstLineChars="0" w:firstLine="0" w:leftChars="200"/>
      </w:pPr>
      <w:hyperlink w:anchor="Introducing_Universal_Base_Image">
        <w:r>
          <w:rPr>
            <w:color w:val="0000FF" w:themeColor="hyperlink"/>
            <w:u w:val="single"/>
          </w:rPr>
          <w:t>Introducing Universal Base Image</w:t>
        </w:r>
      </w:hyperlink>
    </w:p>
    <w:p>
      <w:pPr>
        <w:pStyle w:val="Normal"/>
        <w:ind w:left="0" w:firstLineChars="0" w:firstLine="0" w:leftChars="400"/>
      </w:pPr>
      <w:hyperlink w:anchor="The_UBI_Standard_image">
        <w:r>
          <w:rPr>
            <w:color w:val="0000FF" w:themeColor="hyperlink"/>
            <w:u w:val="single"/>
          </w:rPr>
          <w:t>The UBI Standard image</w:t>
        </w:r>
      </w:hyperlink>
    </w:p>
    <w:p>
      <w:pPr>
        <w:pStyle w:val="Normal"/>
        <w:ind w:left="0" w:firstLineChars="0" w:firstLine="0" w:leftChars="400"/>
      </w:pPr>
      <w:hyperlink w:anchor="The_UBI_Minimal_image">
        <w:r>
          <w:rPr>
            <w:color w:val="0000FF" w:themeColor="hyperlink"/>
            <w:u w:val="single"/>
          </w:rPr>
          <w:t>The UBI Minimal image</w:t>
        </w:r>
      </w:hyperlink>
    </w:p>
    <w:p>
      <w:pPr>
        <w:pStyle w:val="Normal"/>
        <w:ind w:left="0" w:firstLineChars="0" w:firstLine="0" w:leftChars="400"/>
      </w:pPr>
      <w:hyperlink w:anchor="The_UBI_Micro_image">
        <w:r>
          <w:rPr>
            <w:color w:val="0000FF" w:themeColor="hyperlink"/>
            <w:u w:val="single"/>
          </w:rPr>
          <w:t>The UBI Micro image</w:t>
        </w:r>
      </w:hyperlink>
    </w:p>
    <w:p>
      <w:pPr>
        <w:pStyle w:val="Normal"/>
        <w:ind w:left="0" w:firstLineChars="0" w:firstLine="0" w:leftChars="400"/>
      </w:pPr>
      <w:hyperlink w:anchor="The_UBI_Init_image">
        <w:r>
          <w:rPr>
            <w:color w:val="0000FF" w:themeColor="hyperlink"/>
            <w:u w:val="single"/>
          </w:rPr>
          <w:t>The UBI Init image</w:t>
        </w:r>
      </w:hyperlink>
    </w:p>
    <w:p>
      <w:pPr>
        <w:pStyle w:val="Normal"/>
        <w:ind w:left="0" w:firstLineChars="0" w:firstLine="0" w:leftChars="400"/>
      </w:pPr>
      <w:hyperlink w:anchor="Other_UBI_based_images">
        <w:r>
          <w:rPr>
            <w:color w:val="0000FF" w:themeColor="hyperlink"/>
            <w:u w:val="single"/>
          </w:rPr>
          <w:t>Other UBI-based images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Further_reading_5">
        <w:r>
          <w:rPr>
            <w:color w:val="0000FF" w:themeColor="hyperlink"/>
            <w:u w:val="single"/>
          </w:rPr>
          <w:t>Further reading</w:t>
        </w:r>
      </w:hyperlink>
    </w:p>
    <w:p>
      <w:pPr>
        <w:pStyle w:val="Normal"/>
        <w:ind w:left="0" w:firstLineChars="0" w:firstLine="0" w:leftChars="0"/>
      </w:pPr>
      <w:hyperlink w:anchor="Chapter_9__Pushing_Images_to_a_C_3">
        <w:r>
          <w:rPr>
            <w:color w:val="0000FF" w:themeColor="hyperlink"/>
            <w:u w:val="single"/>
          </w:rPr>
          <w:t>Chapter 9: Pushing Images to a Container Registry</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What_is_a_container_registry">
        <w:r>
          <w:rPr>
            <w:color w:val="0000FF" w:themeColor="hyperlink"/>
            <w:u w:val="single"/>
          </w:rPr>
          <w:t>What is a container registry?</w:t>
        </w:r>
      </w:hyperlink>
    </w:p>
    <w:p>
      <w:pPr>
        <w:pStyle w:val="Normal"/>
        <w:ind w:left="0" w:firstLineChars="0" w:firstLine="0" w:leftChars="400"/>
      </w:pPr>
      <w:hyperlink w:anchor="Repository_management">
        <w:r>
          <w:rPr>
            <w:color w:val="0000FF" w:themeColor="hyperlink"/>
            <w:u w:val="single"/>
          </w:rPr>
          <w:t>Repository management</w:t>
        </w:r>
      </w:hyperlink>
    </w:p>
    <w:p>
      <w:pPr>
        <w:pStyle w:val="Normal"/>
        <w:ind w:left="0" w:firstLineChars="0" w:firstLine="0" w:leftChars="400"/>
      </w:pPr>
      <w:hyperlink w:anchor="Pushing_container_images">
        <w:r>
          <w:rPr>
            <w:color w:val="0000FF" w:themeColor="hyperlink"/>
            <w:u w:val="single"/>
          </w:rPr>
          <w:t>Pushing container images</w:t>
        </w:r>
      </w:hyperlink>
    </w:p>
    <w:p>
      <w:pPr>
        <w:pStyle w:val="Normal"/>
        <w:ind w:left="0" w:firstLineChars="0" w:firstLine="0" w:leftChars="400"/>
      </w:pPr>
      <w:hyperlink w:anchor="Tag_management">
        <w:r>
          <w:rPr>
            <w:color w:val="0000FF" w:themeColor="hyperlink"/>
            <w:u w:val="single"/>
          </w:rPr>
          <w:t>Tag management</w:t>
        </w:r>
      </w:hyperlink>
    </w:p>
    <w:p>
      <w:pPr>
        <w:pStyle w:val="Normal"/>
        <w:ind w:left="0" w:firstLineChars="0" w:firstLine="0" w:leftChars="400"/>
      </w:pPr>
      <w:hyperlink w:anchor="Pulling_container_images">
        <w:r>
          <w:rPr>
            <w:color w:val="0000FF" w:themeColor="hyperlink"/>
            <w:u w:val="single"/>
          </w:rPr>
          <w:t>Pulling container images</w:t>
        </w:r>
      </w:hyperlink>
    </w:p>
    <w:p>
      <w:pPr>
        <w:pStyle w:val="Normal"/>
        <w:ind w:left="0" w:firstLineChars="0" w:firstLine="0" w:leftChars="400"/>
      </w:pPr>
      <w:hyperlink w:anchor="Authentication_management">
        <w:r>
          <w:rPr>
            <w:color w:val="0000FF" w:themeColor="hyperlink"/>
            <w:u w:val="single"/>
          </w:rPr>
          <w:t>Authentication management</w:t>
        </w:r>
      </w:hyperlink>
    </w:p>
    <w:p>
      <w:pPr>
        <w:pStyle w:val="Normal"/>
        <w:ind w:left="0" w:firstLineChars="0" w:firstLine="0" w:leftChars="200"/>
      </w:pPr>
      <w:hyperlink w:anchor="Cloud_based_and_on_premise_conta">
        <w:r>
          <w:rPr>
            <w:color w:val="0000FF" w:themeColor="hyperlink"/>
            <w:u w:val="single"/>
          </w:rPr>
          <w:t>Cloud-based and on-premise container registries</w:t>
        </w:r>
      </w:hyperlink>
    </w:p>
    <w:p>
      <w:pPr>
        <w:pStyle w:val="Normal"/>
        <w:ind w:left="0" w:firstLineChars="0" w:firstLine="0" w:leftChars="400"/>
      </w:pPr>
      <w:hyperlink w:anchor="On_premise_container_registries">
        <w:r>
          <w:rPr>
            <w:color w:val="0000FF" w:themeColor="hyperlink"/>
            <w:u w:val="single"/>
          </w:rPr>
          <w:t>On-premise container registries</w:t>
        </w:r>
      </w:hyperlink>
    </w:p>
    <w:p>
      <w:pPr>
        <w:pStyle w:val="Normal"/>
        <w:ind w:left="0" w:firstLineChars="0" w:firstLine="0" w:leftChars="400"/>
      </w:pPr>
      <w:hyperlink w:anchor="Cloud_based_container_registries">
        <w:r>
          <w:rPr>
            <w:color w:val="0000FF" w:themeColor="hyperlink"/>
            <w:u w:val="single"/>
          </w:rPr>
          <w:t>Cloud-based container registries</w:t>
        </w:r>
      </w:hyperlink>
    </w:p>
    <w:p>
      <w:pPr>
        <w:pStyle w:val="Normal"/>
        <w:ind w:left="0" w:firstLineChars="0" w:firstLine="0" w:leftChars="200"/>
      </w:pPr>
      <w:hyperlink w:anchor="Managing_container_images_with_S">
        <w:r>
          <w:rPr>
            <w:color w:val="0000FF" w:themeColor="hyperlink"/>
            <w:u w:val="single"/>
          </w:rPr>
          <w:t>Managing container images with Skopeo</w:t>
        </w:r>
      </w:hyperlink>
    </w:p>
    <w:p>
      <w:pPr>
        <w:pStyle w:val="Normal"/>
        <w:ind w:left="0" w:firstLineChars="0" w:firstLine="0" w:leftChars="400"/>
      </w:pPr>
      <w:hyperlink w:anchor="Installing_Skopeo">
        <w:r>
          <w:rPr>
            <w:color w:val="0000FF" w:themeColor="hyperlink"/>
            <w:u w:val="single"/>
          </w:rPr>
          <w:t>Installing Skopeo</w:t>
        </w:r>
      </w:hyperlink>
    </w:p>
    <w:p>
      <w:pPr>
        <w:pStyle w:val="Normal"/>
        <w:ind w:left="0" w:firstLineChars="0" w:firstLine="0" w:leftChars="400"/>
      </w:pPr>
      <w:hyperlink w:anchor="Verifying_the_installation_1">
        <w:r>
          <w:rPr>
            <w:color w:val="0000FF" w:themeColor="hyperlink"/>
            <w:u w:val="single"/>
          </w:rPr>
          <w:t>Verifying the installation</w:t>
        </w:r>
      </w:hyperlink>
    </w:p>
    <w:p>
      <w:pPr>
        <w:pStyle w:val="Normal"/>
        <w:ind w:left="0" w:firstLineChars="0" w:firstLine="0" w:leftChars="400"/>
      </w:pPr>
      <w:hyperlink w:anchor="Copying_images_across_locations">
        <w:r>
          <w:rPr>
            <w:color w:val="0000FF" w:themeColor="hyperlink"/>
            <w:u w:val="single"/>
          </w:rPr>
          <w:t>Copying images across locations</w:t>
        </w:r>
      </w:hyperlink>
    </w:p>
    <w:p>
      <w:pPr>
        <w:pStyle w:val="Normal"/>
        <w:ind w:left="0" w:firstLineChars="0" w:firstLine="0" w:leftChars="400"/>
      </w:pPr>
      <w:hyperlink w:anchor="Inspecting_remote_images">
        <w:r>
          <w:rPr>
            <w:color w:val="0000FF" w:themeColor="hyperlink"/>
            <w:u w:val="single"/>
          </w:rPr>
          <w:t>Inspecting remote images</w:t>
        </w:r>
      </w:hyperlink>
    </w:p>
    <w:p>
      <w:pPr>
        <w:pStyle w:val="Normal"/>
        <w:ind w:left="0" w:firstLineChars="0" w:firstLine="0" w:leftChars="400"/>
      </w:pPr>
      <w:hyperlink w:anchor="Synchronizing_registries_and_loc">
        <w:r>
          <w:rPr>
            <w:color w:val="0000FF" w:themeColor="hyperlink"/>
            <w:u w:val="single"/>
          </w:rPr>
          <w:t>Synchronizing registries and local directories</w:t>
        </w:r>
      </w:hyperlink>
    </w:p>
    <w:p>
      <w:pPr>
        <w:pStyle w:val="Normal"/>
        <w:ind w:left="0" w:firstLineChars="0" w:firstLine="0" w:leftChars="400"/>
      </w:pPr>
      <w:hyperlink w:anchor="Deleting_images_1">
        <w:r>
          <w:rPr>
            <w:color w:val="0000FF" w:themeColor="hyperlink"/>
            <w:u w:val="single"/>
          </w:rPr>
          <w:t>Deleting images</w:t>
        </w:r>
      </w:hyperlink>
    </w:p>
    <w:p>
      <w:pPr>
        <w:pStyle w:val="Normal"/>
        <w:ind w:left="0" w:firstLineChars="0" w:firstLine="0" w:leftChars="200"/>
      </w:pPr>
      <w:hyperlink w:anchor="Running_a_local_container_regist">
        <w:r>
          <w:rPr>
            <w:color w:val="0000FF" w:themeColor="hyperlink"/>
            <w:u w:val="single"/>
          </w:rPr>
          <w:t>Running a local container registry</w:t>
        </w:r>
      </w:hyperlink>
    </w:p>
    <w:p>
      <w:pPr>
        <w:pStyle w:val="Normal"/>
        <w:ind w:left="0" w:firstLineChars="0" w:firstLine="0" w:leftChars="400"/>
      </w:pPr>
      <w:hyperlink w:anchor="Running_a_containerized_registry">
        <w:r>
          <w:rPr>
            <w:color w:val="0000FF" w:themeColor="hyperlink"/>
            <w:u w:val="single"/>
          </w:rPr>
          <w:t>Running a containerized registry</w:t>
        </w:r>
      </w:hyperlink>
    </w:p>
    <w:p>
      <w:pPr>
        <w:pStyle w:val="Normal"/>
        <w:ind w:left="0" w:firstLineChars="0" w:firstLine="0" w:leftChars="400"/>
      </w:pPr>
      <w:hyperlink w:anchor="Customizing_the_registry_configu">
        <w:r>
          <w:rPr>
            <w:color w:val="0000FF" w:themeColor="hyperlink"/>
            <w:u w:val="single"/>
          </w:rPr>
          <w:t>Customizing the registry configuration</w:t>
        </w:r>
      </w:hyperlink>
    </w:p>
    <w:p>
      <w:pPr>
        <w:pStyle w:val="Normal"/>
        <w:ind w:left="0" w:firstLineChars="0" w:firstLine="0" w:leftChars="400"/>
      </w:pPr>
      <w:hyperlink w:anchor="Using_a_local_registry_to_sync_r">
        <w:r>
          <w:rPr>
            <w:color w:val="0000FF" w:themeColor="hyperlink"/>
            <w:u w:val="single"/>
          </w:rPr>
          <w:t>Using a local registry to sync repositories</w:t>
        </w:r>
      </w:hyperlink>
    </w:p>
    <w:p>
      <w:pPr>
        <w:pStyle w:val="Normal"/>
        <w:ind w:left="0" w:firstLineChars="0" w:firstLine="0" w:leftChars="400"/>
      </w:pPr>
      <w:hyperlink w:anchor="Managing_registry_garbage_collec">
        <w:r>
          <w:rPr>
            <w:color w:val="0000FF" w:themeColor="hyperlink"/>
            <w:u w:val="single"/>
          </w:rPr>
          <w:t>Managing registry garbage collection</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Further_reading_6">
        <w:r>
          <w:rPr>
            <w:color w:val="0000FF" w:themeColor="hyperlink"/>
            <w:u w:val="single"/>
          </w:rPr>
          <w:t>Further reading</w:t>
        </w:r>
      </w:hyperlink>
    </w:p>
    <w:p>
      <w:pPr>
        <w:pStyle w:val="Normal"/>
        <w:ind w:left="0" w:firstLineChars="0" w:firstLine="0" w:leftChars="0"/>
      </w:pPr>
      <w:hyperlink w:anchor="Section_3__Managing_and_Integrat_3">
        <w:r>
          <w:rPr>
            <w:color w:val="0000FF" w:themeColor="hyperlink"/>
            <w:u w:val="single"/>
          </w:rPr>
          <w:t>Section 3: Managing and Integrating Containers Securely</w:t>
        </w:r>
      </w:hyperlink>
    </w:p>
    <w:p>
      <w:pPr>
        <w:pStyle w:val="Normal"/>
        <w:ind w:left="0" w:firstLineChars="0" w:firstLine="0" w:leftChars="0"/>
      </w:pPr>
      <w:hyperlink w:anchor="Chapter_10__Troubleshooting_and_3">
        <w:r>
          <w:rPr>
            <w:color w:val="0000FF" w:themeColor="hyperlink"/>
            <w:u w:val="single"/>
          </w:rPr>
          <w:t>Chapter 10: Troubleshooting and Monitoring Containers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Troubleshooting_running_containe">
        <w:r>
          <w:rPr>
            <w:color w:val="0000FF" w:themeColor="hyperlink"/>
            <w:u w:val="single"/>
          </w:rPr>
          <w:t>Troubleshooting running containers</w:t>
        </w:r>
      </w:hyperlink>
    </w:p>
    <w:p>
      <w:pPr>
        <w:pStyle w:val="Normal"/>
        <w:ind w:left="0" w:firstLineChars="0" w:firstLine="0" w:leftChars="400"/>
      </w:pPr>
      <w:hyperlink w:anchor="Permission_denied_while_using_st">
        <w:r>
          <w:rPr>
            <w:color w:val="0000FF" w:themeColor="hyperlink"/>
            <w:u w:val="single"/>
          </w:rPr>
          <w:t>Permission denied while using storage volumes</w:t>
        </w:r>
      </w:hyperlink>
    </w:p>
    <w:p>
      <w:pPr>
        <w:pStyle w:val="Normal"/>
        <w:ind w:left="0" w:firstLineChars="0" w:firstLine="0" w:leftChars="400"/>
      </w:pPr>
      <w:hyperlink w:anchor="Issues_with_the_ping_command_in">
        <w:r>
          <w:rPr>
            <w:color w:val="0000FF" w:themeColor="hyperlink"/>
            <w:u w:val="single"/>
          </w:rPr>
          <w:t>Issues with the ping command in rootless containers</w:t>
        </w:r>
      </w:hyperlink>
    </w:p>
    <w:p>
      <w:pPr>
        <w:pStyle w:val="Normal"/>
        <w:ind w:left="0" w:firstLineChars="0" w:firstLine="0" w:leftChars="200"/>
      </w:pPr>
      <w:hyperlink w:anchor="Monitoring_containers_with_healt">
        <w:r>
          <w:rPr>
            <w:color w:val="0000FF" w:themeColor="hyperlink"/>
            <w:u w:val="single"/>
          </w:rPr>
          <w:t>Monitoring containers with health checks</w:t>
        </w:r>
      </w:hyperlink>
    </w:p>
    <w:p>
      <w:pPr>
        <w:pStyle w:val="Normal"/>
        <w:ind w:left="0" w:firstLineChars="0" w:firstLine="0" w:leftChars="200"/>
      </w:pPr>
      <w:hyperlink w:anchor="Inspecting_your_container_build">
        <w:r>
          <w:rPr>
            <w:color w:val="0000FF" w:themeColor="hyperlink"/>
            <w:u w:val="single"/>
          </w:rPr>
          <w:t>Inspecting your container build results</w:t>
        </w:r>
      </w:hyperlink>
    </w:p>
    <w:p>
      <w:pPr>
        <w:pStyle w:val="Normal"/>
        <w:ind w:left="0" w:firstLineChars="0" w:firstLine="0" w:leftChars="400"/>
      </w:pPr>
      <w:hyperlink w:anchor="Troubleshooting_builds_from_Dock">
        <w:r>
          <w:rPr>
            <w:color w:val="0000FF" w:themeColor="hyperlink"/>
            <w:u w:val="single"/>
          </w:rPr>
          <w:t>Troubleshooting builds from Dockerfiles</w:t>
        </w:r>
      </w:hyperlink>
    </w:p>
    <w:p>
      <w:pPr>
        <w:pStyle w:val="Normal"/>
        <w:ind w:left="0" w:firstLineChars="0" w:firstLine="0" w:leftChars="400"/>
      </w:pPr>
      <w:hyperlink w:anchor="Troubleshooting_builds_with_Buil">
        <w:r>
          <w:rPr>
            <w:color w:val="0000FF" w:themeColor="hyperlink"/>
            <w:u w:val="single"/>
          </w:rPr>
          <w:t>Troubleshooting builds with Buildah-native commands</w:t>
        </w:r>
      </w:hyperlink>
    </w:p>
    <w:p>
      <w:pPr>
        <w:pStyle w:val="Normal"/>
        <w:ind w:left="0" w:firstLineChars="0" w:firstLine="0" w:leftChars="200"/>
      </w:pPr>
      <w:hyperlink w:anchor="Advanced_troubleshooting_with_ns">
        <w:r>
          <w:rPr>
            <w:color w:val="0000FF" w:themeColor="hyperlink"/>
            <w:u w:val="single"/>
          </w:rPr>
          <w:t>Advanced troubleshooting with nsenter</w:t>
        </w:r>
      </w:hyperlink>
    </w:p>
    <w:p>
      <w:pPr>
        <w:pStyle w:val="Normal"/>
        <w:ind w:left="0" w:firstLineChars="0" w:firstLine="0" w:leftChars="400"/>
      </w:pPr>
      <w:hyperlink w:anchor="Troubleshooting_a_database_clien">
        <w:r>
          <w:rPr>
            <w:color w:val="0000FF" w:themeColor="hyperlink"/>
            <w:u w:val="single"/>
          </w:rPr>
          <w:t>Troubleshooting a database client with nsenter</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200"/>
      </w:pPr>
      <w:hyperlink w:anchor="Further_reading_7">
        <w:r>
          <w:rPr>
            <w:color w:val="0000FF" w:themeColor="hyperlink"/>
            <w:u w:val="single"/>
          </w:rPr>
          <w:t>Further reading</w:t>
        </w:r>
      </w:hyperlink>
    </w:p>
    <w:p>
      <w:pPr>
        <w:pStyle w:val="Normal"/>
        <w:ind w:left="0" w:firstLineChars="0" w:firstLine="0" w:leftChars="0"/>
      </w:pPr>
      <w:hyperlink w:anchor="Chapter_11__Securing_Containers_3">
        <w:r>
          <w:rPr>
            <w:color w:val="0000FF" w:themeColor="hyperlink"/>
            <w:u w:val="single"/>
          </w:rPr>
          <w:t>Chapter 11: Securing Containers</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Running_rootless_containers_with">
        <w:r>
          <w:rPr>
            <w:color w:val="0000FF" w:themeColor="hyperlink"/>
            <w:u w:val="single"/>
          </w:rPr>
          <w:t>Running rootless containers with Podman</w:t>
        </w:r>
      </w:hyperlink>
    </w:p>
    <w:p>
      <w:pPr>
        <w:pStyle w:val="Normal"/>
        <w:ind w:left="0" w:firstLineChars="0" w:firstLine="0" w:leftChars="400"/>
      </w:pPr>
      <w:hyperlink w:anchor="The_Podman_Swiss_Army_knife___su">
        <w:r>
          <w:rPr>
            <w:color w:val="0000FF" w:themeColor="hyperlink"/>
            <w:u w:val="single"/>
          </w:rPr>
          <w:t>The Podman Swiss Army knife – subuid and subgid</w:t>
        </w:r>
      </w:hyperlink>
    </w:p>
    <w:p>
      <w:pPr>
        <w:pStyle w:val="Normal"/>
        <w:ind w:left="0" w:firstLineChars="0" w:firstLine="0" w:leftChars="200"/>
      </w:pPr>
      <w:hyperlink w:anchor="Do_not_run_containers_with_UID_0">
        <w:r>
          <w:rPr>
            <w:color w:val="0000FF" w:themeColor="hyperlink"/>
            <w:u w:val="single"/>
          </w:rPr>
          <w:t>Do not run containers with UID 0</w:t>
        </w:r>
      </w:hyperlink>
    </w:p>
    <w:p>
      <w:pPr>
        <w:pStyle w:val="Normal"/>
        <w:ind w:left="0" w:firstLineChars="0" w:firstLine="0" w:leftChars="200"/>
      </w:pPr>
      <w:hyperlink w:anchor="Signing_our_container_images">
        <w:r>
          <w:rPr>
            <w:color w:val="0000FF" w:themeColor="hyperlink"/>
            <w:u w:val="single"/>
          </w:rPr>
          <w:t>Signing our container images</w:t>
        </w:r>
      </w:hyperlink>
    </w:p>
    <w:p>
      <w:pPr>
        <w:pStyle w:val="Normal"/>
        <w:ind w:left="0" w:firstLineChars="0" w:firstLine="0" w:leftChars="400"/>
      </w:pPr>
      <w:hyperlink w:anchor="Signing_images_with_GPG_and_Podm">
        <w:r>
          <w:rPr>
            <w:color w:val="0000FF" w:themeColor="hyperlink"/>
            <w:u w:val="single"/>
          </w:rPr>
          <w:t>Signing images with GPG and Podman</w:t>
        </w:r>
      </w:hyperlink>
    </w:p>
    <w:p>
      <w:pPr>
        <w:pStyle w:val="Normal"/>
        <w:ind w:left="0" w:firstLineChars="0" w:firstLine="0" w:leftChars="400"/>
      </w:pPr>
      <w:hyperlink w:anchor="Configuring_Podman_to_pull_signe">
        <w:r>
          <w:rPr>
            <w:color w:val="0000FF" w:themeColor="hyperlink"/>
            <w:u w:val="single"/>
          </w:rPr>
          <w:t>Configuring Podman to pull signed images</w:t>
        </w:r>
      </w:hyperlink>
    </w:p>
    <w:p>
      <w:pPr>
        <w:pStyle w:val="Normal"/>
        <w:ind w:left="0" w:firstLineChars="0" w:firstLine="0" w:leftChars="400"/>
      </w:pPr>
      <w:hyperlink w:anchor="Testing_signature_verification_f">
        <w:r>
          <w:rPr>
            <w:color w:val="0000FF" w:themeColor="hyperlink"/>
            <w:u w:val="single"/>
          </w:rPr>
          <w:t>Testing signature verification failures</w:t>
        </w:r>
      </w:hyperlink>
    </w:p>
    <w:p>
      <w:pPr>
        <w:pStyle w:val="Normal"/>
        <w:ind w:left="0" w:firstLineChars="0" w:firstLine="0" w:leftChars="400"/>
      </w:pPr>
      <w:hyperlink w:anchor="Managing_keys_with_Podman_image">
        <w:r>
          <w:rPr>
            <w:color w:val="0000FF" w:themeColor="hyperlink"/>
            <w:u w:val="single"/>
          </w:rPr>
          <w:t>Managing keys with Podman image trust commands</w:t>
        </w:r>
      </w:hyperlink>
    </w:p>
    <w:p>
      <w:pPr>
        <w:pStyle w:val="Normal"/>
        <w:ind w:left="0" w:firstLineChars="0" w:firstLine="0" w:leftChars="400"/>
      </w:pPr>
      <w:hyperlink w:anchor="Managing_signatures_with_Skopeo">
        <w:r>
          <w:rPr>
            <w:color w:val="0000FF" w:themeColor="hyperlink"/>
            <w:u w:val="single"/>
          </w:rPr>
          <w:t>Managing signatures with Skopeo</w:t>
        </w:r>
      </w:hyperlink>
    </w:p>
    <w:p>
      <w:pPr>
        <w:pStyle w:val="Normal"/>
        <w:ind w:left="0" w:firstLineChars="0" w:firstLine="0" w:leftChars="200"/>
      </w:pPr>
      <w:hyperlink w:anchor="Customizing_Linux_kernel_capabil">
        <w:r>
          <w:rPr>
            <w:color w:val="0000FF" w:themeColor="hyperlink"/>
            <w:u w:val="single"/>
          </w:rPr>
          <w:t>Customizing Linux kernel capabilities</w:t>
        </w:r>
      </w:hyperlink>
    </w:p>
    <w:p>
      <w:pPr>
        <w:pStyle w:val="Normal"/>
        <w:ind w:left="0" w:firstLineChars="0" w:firstLine="0" w:leftChars="400"/>
      </w:pPr>
      <w:hyperlink w:anchor="Capabilities_quickstart_guide">
        <w:r>
          <w:rPr>
            <w:color w:val="0000FF" w:themeColor="hyperlink"/>
            <w:u w:val="single"/>
          </w:rPr>
          <w:t>Capabilities quickstart guide</w:t>
        </w:r>
      </w:hyperlink>
    </w:p>
    <w:p>
      <w:pPr>
        <w:pStyle w:val="Normal"/>
        <w:ind w:left="0" w:firstLineChars="0" w:firstLine="0" w:leftChars="400"/>
      </w:pPr>
      <w:hyperlink w:anchor="Capabilities_in_containers">
        <w:r>
          <w:rPr>
            <w:color w:val="0000FF" w:themeColor="hyperlink"/>
            <w:u w:val="single"/>
          </w:rPr>
          <w:t>Capabilities in containers</w:t>
        </w:r>
      </w:hyperlink>
    </w:p>
    <w:p>
      <w:pPr>
        <w:pStyle w:val="Normal"/>
        <w:ind w:left="0" w:firstLineChars="0" w:firstLine="0" w:leftChars="400"/>
      </w:pPr>
      <w:hyperlink w:anchor="Customizing_a_container_s_capabi">
        <w:r>
          <w:rPr>
            <w:color w:val="0000FF" w:themeColor="hyperlink"/>
            <w:u w:val="single"/>
          </w:rPr>
          <w:t>Customizing a container's capabilities</w:t>
        </w:r>
      </w:hyperlink>
    </w:p>
    <w:p>
      <w:pPr>
        <w:pStyle w:val="Normal"/>
        <w:ind w:left="0" w:firstLineChars="0" w:firstLine="0" w:leftChars="200"/>
      </w:pPr>
      <w:hyperlink w:anchor="SELinux_interaction_with_contain">
        <w:r>
          <w:rPr>
            <w:color w:val="0000FF" w:themeColor="hyperlink"/>
            <w:u w:val="single"/>
          </w:rPr>
          <w:t>SELinux interaction with containers</w:t>
        </w:r>
      </w:hyperlink>
    </w:p>
    <w:p>
      <w:pPr>
        <w:pStyle w:val="Normal"/>
        <w:ind w:left="0" w:firstLineChars="0" w:firstLine="0" w:leftChars="400"/>
      </w:pPr>
      <w:hyperlink w:anchor="Introducing_Udica">
        <w:r>
          <w:rPr>
            <w:color w:val="0000FF" w:themeColor="hyperlink"/>
            <w:u w:val="single"/>
          </w:rPr>
          <w:t>Introducing Udica</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Further_reading_8">
        <w:r>
          <w:rPr>
            <w:color w:val="0000FF" w:themeColor="hyperlink"/>
            <w:u w:val="single"/>
          </w:rPr>
          <w:t>Further reading</w:t>
        </w:r>
      </w:hyperlink>
    </w:p>
    <w:p>
      <w:pPr>
        <w:pStyle w:val="Normal"/>
        <w:ind w:left="0" w:firstLineChars="0" w:firstLine="0" w:leftChars="0"/>
      </w:pPr>
      <w:hyperlink w:anchor="Chapter_12__Implementing_Contain_3">
        <w:r>
          <w:rPr>
            <w:color w:val="0000FF" w:themeColor="hyperlink"/>
            <w:u w:val="single"/>
          </w:rPr>
          <w:t>Chapter 12: Implementing Container Networking Concepts</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Container_networking_and_Podman">
        <w:r>
          <w:rPr>
            <w:color w:val="0000FF" w:themeColor="hyperlink"/>
            <w:u w:val="single"/>
          </w:rPr>
          <w:t>Container networking and Podman setup</w:t>
        </w:r>
      </w:hyperlink>
    </w:p>
    <w:p>
      <w:pPr>
        <w:pStyle w:val="Normal"/>
        <w:ind w:left="0" w:firstLineChars="0" w:firstLine="0" w:leftChars="400"/>
      </w:pPr>
      <w:hyperlink w:anchor="CNI_configuration_quick_start">
        <w:r>
          <w:rPr>
            <w:color w:val="0000FF" w:themeColor="hyperlink"/>
            <w:u w:val="single"/>
          </w:rPr>
          <w:t>CNI configuration quick start</w:t>
        </w:r>
      </w:hyperlink>
    </w:p>
    <w:p>
      <w:pPr>
        <w:pStyle w:val="Normal"/>
        <w:ind w:left="0" w:firstLineChars="0" w:firstLine="0" w:leftChars="400"/>
      </w:pPr>
      <w:hyperlink w:anchor="Podman_CNI_walkthrough">
        <w:r>
          <w:rPr>
            <w:color w:val="0000FF" w:themeColor="hyperlink"/>
            <w:u w:val="single"/>
          </w:rPr>
          <w:t>Podman CNI walkthrough</w:t>
        </w:r>
      </w:hyperlink>
    </w:p>
    <w:p>
      <w:pPr>
        <w:pStyle w:val="Normal"/>
        <w:ind w:left="0" w:firstLineChars="0" w:firstLine="0" w:leftChars="400"/>
      </w:pPr>
      <w:hyperlink w:anchor="Netavark_configuration_quick_sta">
        <w:r>
          <w:rPr>
            <w:color w:val="0000FF" w:themeColor="hyperlink"/>
            <w:u w:val="single"/>
          </w:rPr>
          <w:t>Netavark configuration quick start</w:t>
        </w:r>
      </w:hyperlink>
    </w:p>
    <w:p>
      <w:pPr>
        <w:pStyle w:val="Normal"/>
        <w:ind w:left="0" w:firstLineChars="0" w:firstLine="0" w:leftChars="400"/>
      </w:pPr>
      <w:hyperlink w:anchor="Podman_Netavark_walkthrough">
        <w:r>
          <w:rPr>
            <w:color w:val="0000FF" w:themeColor="hyperlink"/>
            <w:u w:val="single"/>
          </w:rPr>
          <w:t>Podman Netavark walkthrough</w:t>
        </w:r>
      </w:hyperlink>
    </w:p>
    <w:p>
      <w:pPr>
        <w:pStyle w:val="Normal"/>
        <w:ind w:left="0" w:firstLineChars="0" w:firstLine="0" w:leftChars="400"/>
      </w:pPr>
      <w:hyperlink w:anchor="Managing_networks_with_Podman">
        <w:r>
          <w:rPr>
            <w:color w:val="0000FF" w:themeColor="hyperlink"/>
            <w:u w:val="single"/>
          </w:rPr>
          <w:t>Managing networks with Podman</w:t>
        </w:r>
      </w:hyperlink>
    </w:p>
    <w:p>
      <w:pPr>
        <w:pStyle w:val="Normal"/>
        <w:ind w:left="0" w:firstLineChars="0" w:firstLine="0" w:leftChars="200"/>
      </w:pPr>
      <w:hyperlink w:anchor="Interconnecting_two_or_more_cont">
        <w:r>
          <w:rPr>
            <w:color w:val="0000FF" w:themeColor="hyperlink"/>
            <w:u w:val="single"/>
          </w:rPr>
          <w:t>Interconnecting two or more containers</w:t>
        </w:r>
      </w:hyperlink>
    </w:p>
    <w:p>
      <w:pPr>
        <w:pStyle w:val="Normal"/>
        <w:ind w:left="0" w:firstLineChars="0" w:firstLine="0" w:leftChars="400"/>
      </w:pPr>
      <w:hyperlink w:anchor="Container_DNS_resolution">
        <w:r>
          <w:rPr>
            <w:color w:val="0000FF" w:themeColor="hyperlink"/>
            <w:u w:val="single"/>
          </w:rPr>
          <w:t>Container DNS resolution</w:t>
        </w:r>
      </w:hyperlink>
    </w:p>
    <w:p>
      <w:pPr>
        <w:pStyle w:val="Normal"/>
        <w:ind w:left="0" w:firstLineChars="0" w:firstLine="0" w:leftChars="400"/>
      </w:pPr>
      <w:hyperlink w:anchor="Running_containers_inside_a_Pod">
        <w:r>
          <w:rPr>
            <w:color w:val="0000FF" w:themeColor="hyperlink"/>
            <w:u w:val="single"/>
          </w:rPr>
          <w:t>Running containers inside a Pod</w:t>
        </w:r>
      </w:hyperlink>
    </w:p>
    <w:p>
      <w:pPr>
        <w:pStyle w:val="Normal"/>
        <w:ind w:left="0" w:firstLineChars="0" w:firstLine="0" w:leftChars="200"/>
      </w:pPr>
      <w:hyperlink w:anchor="Exposing_containers_outside_our">
        <w:r>
          <w:rPr>
            <w:color w:val="0000FF" w:themeColor="hyperlink"/>
            <w:u w:val="single"/>
          </w:rPr>
          <w:t>Exposing containers outside our underlying host</w:t>
        </w:r>
      </w:hyperlink>
    </w:p>
    <w:p>
      <w:pPr>
        <w:pStyle w:val="Normal"/>
        <w:ind w:left="0" w:firstLineChars="0" w:firstLine="0" w:leftChars="400"/>
      </w:pPr>
      <w:hyperlink w:anchor="Port_Publishing">
        <w:r>
          <w:rPr>
            <w:color w:val="0000FF" w:themeColor="hyperlink"/>
            <w:u w:val="single"/>
          </w:rPr>
          <w:t>Port Publishing</w:t>
        </w:r>
      </w:hyperlink>
    </w:p>
    <w:p>
      <w:pPr>
        <w:pStyle w:val="Normal"/>
        <w:ind w:left="0" w:firstLineChars="0" w:firstLine="0" w:leftChars="400"/>
      </w:pPr>
      <w:hyperlink w:anchor="Attaching_a_host_network">
        <w:r>
          <w:rPr>
            <w:color w:val="0000FF" w:themeColor="hyperlink"/>
            <w:u w:val="single"/>
          </w:rPr>
          <w:t>Attaching a host network</w:t>
        </w:r>
      </w:hyperlink>
    </w:p>
    <w:p>
      <w:pPr>
        <w:pStyle w:val="Normal"/>
        <w:ind w:left="0" w:firstLineChars="0" w:firstLine="0" w:leftChars="400"/>
      </w:pPr>
      <w:hyperlink w:anchor="Host_firewall_configuration">
        <w:r>
          <w:rPr>
            <w:color w:val="0000FF" w:themeColor="hyperlink"/>
            <w:u w:val="single"/>
          </w:rPr>
          <w:t>Host firewall configuration</w:t>
        </w:r>
      </w:hyperlink>
    </w:p>
    <w:p>
      <w:pPr>
        <w:pStyle w:val="Normal"/>
        <w:ind w:left="0" w:firstLineChars="0" w:firstLine="0" w:leftChars="200"/>
      </w:pPr>
      <w:hyperlink w:anchor="Rootless_container_network_behav">
        <w:r>
          <w:rPr>
            <w:color w:val="0000FF" w:themeColor="hyperlink"/>
            <w:u w:val="single"/>
          </w:rPr>
          <w:t>Rootless container network behavior</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200"/>
      </w:pPr>
      <w:hyperlink w:anchor="Further_reading_9">
        <w:r>
          <w:rPr>
            <w:color w:val="0000FF" w:themeColor="hyperlink"/>
            <w:u w:val="single"/>
          </w:rPr>
          <w:t>Further reading</w:t>
        </w:r>
      </w:hyperlink>
    </w:p>
    <w:p>
      <w:pPr>
        <w:pStyle w:val="Normal"/>
        <w:ind w:left="0" w:firstLineChars="0" w:firstLine="0" w:leftChars="0"/>
      </w:pPr>
      <w:hyperlink w:anchor="Chapter_13__Docker_Migration_Tip_3">
        <w:r>
          <w:rPr>
            <w:color w:val="0000FF" w:themeColor="hyperlink"/>
            <w:u w:val="single"/>
          </w:rPr>
          <w:t>Chapter 13: Docker Migration Tips and Tricks</w:t>
        </w:r>
      </w:hyperlink>
    </w:p>
    <w:p>
      <w:pPr>
        <w:pStyle w:val="Normal"/>
        <w:ind w:left="0" w:firstLineChars="0" w:firstLine="0" w:leftChars="200"/>
      </w:pPr>
      <w:hyperlink w:anchor="Technical_requirements_12">
        <w:r>
          <w:rPr>
            <w:color w:val="0000FF" w:themeColor="hyperlink"/>
            <w:u w:val="single"/>
          </w:rPr>
          <w:t>Technical requirements</w:t>
        </w:r>
      </w:hyperlink>
    </w:p>
    <w:p>
      <w:pPr>
        <w:pStyle w:val="Normal"/>
        <w:ind w:left="0" w:firstLineChars="0" w:firstLine="0" w:leftChars="200"/>
      </w:pPr>
      <w:hyperlink w:anchor="Migrating_existing_images_and_pl">
        <w:r>
          <w:rPr>
            <w:color w:val="0000FF" w:themeColor="hyperlink"/>
            <w:u w:val="single"/>
          </w:rPr>
          <w:t>Migrating existing images and playing with a command's alias</w:t>
        </w:r>
      </w:hyperlink>
    </w:p>
    <w:p>
      <w:pPr>
        <w:pStyle w:val="Normal"/>
        <w:ind w:left="0" w:firstLineChars="0" w:firstLine="0" w:leftChars="200"/>
      </w:pPr>
      <w:hyperlink w:anchor="Podman_commands_versus_Docker_co">
        <w:r>
          <w:rPr>
            <w:color w:val="0000FF" w:themeColor="hyperlink"/>
            <w:u w:val="single"/>
          </w:rPr>
          <w:t>Podman commands versus Docker commands</w:t>
        </w:r>
      </w:hyperlink>
    </w:p>
    <w:p>
      <w:pPr>
        <w:pStyle w:val="Normal"/>
        <w:ind w:left="0" w:firstLineChars="0" w:firstLine="0" w:leftChars="400"/>
      </w:pPr>
      <w:hyperlink w:anchor="Behavioral_differences_between_P">
        <w:r>
          <w:rPr>
            <w:color w:val="0000FF" w:themeColor="hyperlink"/>
            <w:u w:val="single"/>
          </w:rPr>
          <w:t>Behavioral differences between Podman and Docker</w:t>
        </w:r>
      </w:hyperlink>
    </w:p>
    <w:p>
      <w:pPr>
        <w:pStyle w:val="Normal"/>
        <w:ind w:left="0" w:firstLineChars="0" w:firstLine="0" w:leftChars="400"/>
      </w:pPr>
      <w:hyperlink w:anchor="Missing_commands_in_Podman">
        <w:r>
          <w:rPr>
            <w:color w:val="0000FF" w:themeColor="hyperlink"/>
            <w:u w:val="single"/>
          </w:rPr>
          <w:t>Missing commands in Podman</w:t>
        </w:r>
      </w:hyperlink>
    </w:p>
    <w:p>
      <w:pPr>
        <w:pStyle w:val="Normal"/>
        <w:ind w:left="0" w:firstLineChars="0" w:firstLine="0" w:leftChars="400"/>
      </w:pPr>
      <w:hyperlink w:anchor="Missing_commands_in_Docker">
        <w:r>
          <w:rPr>
            <w:color w:val="0000FF" w:themeColor="hyperlink"/>
            <w:u w:val="single"/>
          </w:rPr>
          <w:t>Missing commands in Docker</w:t>
        </w:r>
      </w:hyperlink>
    </w:p>
    <w:p>
      <w:pPr>
        <w:pStyle w:val="Normal"/>
        <w:ind w:left="0" w:firstLineChars="0" w:firstLine="0" w:leftChars="200"/>
      </w:pPr>
      <w:hyperlink w:anchor="Using_Docker_Compose_with_Podman">
        <w:r>
          <w:rPr>
            <w:color w:val="0000FF" w:themeColor="hyperlink"/>
            <w:u w:val="single"/>
          </w:rPr>
          <w:t>Using Docker Compose with Podman</w:t>
        </w:r>
      </w:hyperlink>
    </w:p>
    <w:p>
      <w:pPr>
        <w:pStyle w:val="Normal"/>
        <w:ind w:left="0" w:firstLineChars="0" w:firstLine="0" w:leftChars="400"/>
      </w:pPr>
      <w:hyperlink w:anchor="Docker_Compose_quick_start">
        <w:r>
          <w:rPr>
            <w:color w:val="0000FF" w:themeColor="hyperlink"/>
            <w:u w:val="single"/>
          </w:rPr>
          <w:t>Docker Compose quick start</w:t>
        </w:r>
      </w:hyperlink>
    </w:p>
    <w:p>
      <w:pPr>
        <w:pStyle w:val="Normal"/>
        <w:ind w:left="0" w:firstLineChars="0" w:firstLine="0" w:leftChars="400"/>
      </w:pPr>
      <w:hyperlink w:anchor="Configuring_Podman_to_interact_w">
        <w:r>
          <w:rPr>
            <w:color w:val="0000FF" w:themeColor="hyperlink"/>
            <w:u w:val="single"/>
          </w:rPr>
          <w:t>Configuring Podman to interact with docker-compose</w:t>
        </w:r>
      </w:hyperlink>
    </w:p>
    <w:p>
      <w:pPr>
        <w:pStyle w:val="Normal"/>
        <w:ind w:left="0" w:firstLineChars="0" w:firstLine="0" w:leftChars="400"/>
      </w:pPr>
      <w:hyperlink w:anchor="Running_Compose_workloads_with_P">
        <w:r>
          <w:rPr>
            <w:color w:val="0000FF" w:themeColor="hyperlink"/>
            <w:u w:val="single"/>
          </w:rPr>
          <w:t>Running Compose workloads with Podman and docker-compose</w:t>
        </w:r>
      </w:hyperlink>
    </w:p>
    <w:p>
      <w:pPr>
        <w:pStyle w:val="Normal"/>
        <w:ind w:left="0" w:firstLineChars="0" w:firstLine="0" w:leftChars="400"/>
      </w:pPr>
      <w:hyperlink w:anchor="Using_podman_compose">
        <w:r>
          <w:rPr>
            <w:color w:val="0000FF" w:themeColor="hyperlink"/>
            <w:u w:val="single"/>
          </w:rPr>
          <w:t>Using podman-compose</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200"/>
      </w:pPr>
      <w:hyperlink w:anchor="Further_reading_10">
        <w:r>
          <w:rPr>
            <w:color w:val="0000FF" w:themeColor="hyperlink"/>
            <w:u w:val="single"/>
          </w:rPr>
          <w:t>Further reading</w:t>
        </w:r>
      </w:hyperlink>
    </w:p>
    <w:p>
      <w:pPr>
        <w:pStyle w:val="Normal"/>
        <w:ind w:left="0" w:firstLineChars="0" w:firstLine="0" w:leftChars="0"/>
      </w:pPr>
      <w:hyperlink w:anchor="Chapter_14__Interacting_with_sys_3">
        <w:r>
          <w:rPr>
            <w:color w:val="0000FF" w:themeColor="hyperlink"/>
            <w:u w:val="single"/>
          </w:rPr>
          <w:t>Chapter 14: Interacting with systemd and Kubernetes</w:t>
        </w:r>
      </w:hyperlink>
    </w:p>
    <w:p>
      <w:pPr>
        <w:pStyle w:val="Normal"/>
        <w:ind w:left="0" w:firstLineChars="0" w:firstLine="0" w:leftChars="200"/>
      </w:pPr>
      <w:hyperlink w:anchor="Technical_requirements_13">
        <w:r>
          <w:rPr>
            <w:color w:val="0000FF" w:themeColor="hyperlink"/>
            <w:u w:val="single"/>
          </w:rPr>
          <w:t>Technical requirements</w:t>
        </w:r>
      </w:hyperlink>
    </w:p>
    <w:p>
      <w:pPr>
        <w:pStyle w:val="Normal"/>
        <w:ind w:left="0" w:firstLineChars="0" w:firstLine="0" w:leftChars="200"/>
      </w:pPr>
      <w:hyperlink w:anchor="Setting_up_the_prerequisites_for">
        <w:r>
          <w:rPr>
            <w:color w:val="0000FF" w:themeColor="hyperlink"/>
            <w:u w:val="single"/>
          </w:rPr>
          <w:t>Setting up the prerequisites for the host operating system</w:t>
        </w:r>
      </w:hyperlink>
    </w:p>
    <w:p>
      <w:pPr>
        <w:pStyle w:val="Normal"/>
        <w:ind w:left="0" w:firstLineChars="0" w:firstLine="0" w:leftChars="200"/>
      </w:pPr>
      <w:hyperlink w:anchor="Creating_the_systemd_unit_files">
        <w:r>
          <w:rPr>
            <w:color w:val="0000FF" w:themeColor="hyperlink"/>
            <w:u w:val="single"/>
          </w:rPr>
          <w:t>Creating the systemd unit files</w:t>
        </w:r>
      </w:hyperlink>
    </w:p>
    <w:p>
      <w:pPr>
        <w:pStyle w:val="Normal"/>
        <w:ind w:left="0" w:firstLineChars="0" w:firstLine="0" w:leftChars="200"/>
      </w:pPr>
      <w:hyperlink w:anchor="Managing_container_based_systemd">
        <w:r>
          <w:rPr>
            <w:color w:val="0000FF" w:themeColor="hyperlink"/>
            <w:u w:val="single"/>
          </w:rPr>
          <w:t>Managing container-based systemd services</w:t>
        </w:r>
      </w:hyperlink>
    </w:p>
    <w:p>
      <w:pPr>
        <w:pStyle w:val="Normal"/>
        <w:ind w:left="0" w:firstLineChars="0" w:firstLine="0" w:leftChars="200"/>
      </w:pPr>
      <w:hyperlink w:anchor="Generating_Kubernetes_YAML_resou">
        <w:r>
          <w:rPr>
            <w:color w:val="0000FF" w:themeColor="hyperlink"/>
            <w:u w:val="single"/>
          </w:rPr>
          <w:t>Generating Kubernetes YAML resources</w:t>
        </w:r>
      </w:hyperlink>
    </w:p>
    <w:p>
      <w:pPr>
        <w:pStyle w:val="Normal"/>
        <w:ind w:left="0" w:firstLineChars="0" w:firstLine="0" w:leftChars="400"/>
      </w:pPr>
      <w:hyperlink w:anchor="Generating_basic_Pod_resources_f">
        <w:r>
          <w:rPr>
            <w:color w:val="0000FF" w:themeColor="hyperlink"/>
            <w:u w:val="single"/>
          </w:rPr>
          <w:t>Generating basic Pod resources from running containers</w:t>
        </w:r>
      </w:hyperlink>
    </w:p>
    <w:p>
      <w:pPr>
        <w:pStyle w:val="Normal"/>
        <w:ind w:left="0" w:firstLineChars="0" w:firstLine="0" w:leftChars="400"/>
      </w:pPr>
      <w:hyperlink w:anchor="Generating_Pods_and_services_fro">
        <w:r>
          <w:rPr>
            <w:color w:val="0000FF" w:themeColor="hyperlink"/>
            <w:u w:val="single"/>
          </w:rPr>
          <w:t>Generating Pods and services from running containers</w:t>
        </w:r>
      </w:hyperlink>
    </w:p>
    <w:p>
      <w:pPr>
        <w:pStyle w:val="Normal"/>
        <w:ind w:left="0" w:firstLineChars="0" w:firstLine="0" w:leftChars="400"/>
      </w:pPr>
      <w:hyperlink w:anchor="Generating_a_composite_applicati">
        <w:r>
          <w:rPr>
            <w:color w:val="0000FF" w:themeColor="hyperlink"/>
            <w:u w:val="single"/>
          </w:rPr>
          <w:t>Generating a composite application in a single Pod</w:t>
        </w:r>
      </w:hyperlink>
    </w:p>
    <w:p>
      <w:pPr>
        <w:pStyle w:val="Normal"/>
        <w:ind w:left="0" w:firstLineChars="0" w:firstLine="0" w:leftChars="400"/>
      </w:pPr>
      <w:hyperlink w:anchor="Generating_composite_application">
        <w:r>
          <w:rPr>
            <w:color w:val="0000FF" w:themeColor="hyperlink"/>
            <w:u w:val="single"/>
          </w:rPr>
          <w:t>Generating composite applications with multiple Pods</w:t>
        </w:r>
      </w:hyperlink>
    </w:p>
    <w:p>
      <w:pPr>
        <w:pStyle w:val="Normal"/>
        <w:ind w:left="0" w:firstLineChars="0" w:firstLine="0" w:leftChars="200"/>
      </w:pPr>
      <w:hyperlink w:anchor="Running_Kubernetes_resource_file">
        <w:r>
          <w:rPr>
            <w:color w:val="0000FF" w:themeColor="hyperlink"/>
            <w:u w:val="single"/>
          </w:rPr>
          <w:t>Running Kubernetes resource files in Podman</w:t>
        </w:r>
      </w:hyperlink>
    </w:p>
    <w:p>
      <w:pPr>
        <w:pStyle w:val="Normal"/>
        <w:ind w:left="0" w:firstLineChars="0" w:firstLine="0" w:leftChars="200"/>
      </w:pPr>
      <w:hyperlink w:anchor="Testing_the_results_in_Kubernete">
        <w:r>
          <w:rPr>
            <w:color w:val="0000FF" w:themeColor="hyperlink"/>
            <w:u w:val="single"/>
          </w:rPr>
          <w:t>Testing the results in Kubernetes</w:t>
        </w:r>
      </w:hyperlink>
    </w:p>
    <w:p>
      <w:pPr>
        <w:pStyle w:val="Normal"/>
        <w:ind w:left="0" w:firstLineChars="0" w:firstLine="0" w:leftChars="400"/>
      </w:pPr>
      <w:hyperlink w:anchor="Setting_up_minikube">
        <w:r>
          <w:rPr>
            <w:color w:val="0000FF" w:themeColor="hyperlink"/>
            <w:u w:val="single"/>
          </w:rPr>
          <w:t>Setting up minikube</w:t>
        </w:r>
      </w:hyperlink>
    </w:p>
    <w:p>
      <w:pPr>
        <w:pStyle w:val="Normal"/>
        <w:ind w:left="0" w:firstLineChars="0" w:firstLine="0" w:leftChars="400"/>
      </w:pPr>
      <w:hyperlink w:anchor="Starting_minikube">
        <w:r>
          <w:rPr>
            <w:color w:val="0000FF" w:themeColor="hyperlink"/>
            <w:u w:val="single"/>
          </w:rPr>
          <w:t>Starting minikube</w:t>
        </w:r>
      </w:hyperlink>
    </w:p>
    <w:p>
      <w:pPr>
        <w:pStyle w:val="Normal"/>
        <w:ind w:left="0" w:firstLineChars="0" w:firstLine="0" w:leftChars="400"/>
      </w:pPr>
      <w:hyperlink w:anchor="Running_generated_resource_files">
        <w:r>
          <w:rPr>
            <w:color w:val="0000FF" w:themeColor="hyperlink"/>
            <w:u w:val="single"/>
          </w:rPr>
          <w:t>Running generated resource files in Kubernetes</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200"/>
      </w:pPr>
      <w:hyperlink w:anchor="Further_reading_11">
        <w:r>
          <w:rPr>
            <w:color w:val="0000FF" w:themeColor="hyperlink"/>
            <w:u w:val="single"/>
          </w:rPr>
          <w:t>Further reading</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r>
        <w:fldChar w:fldCharType="end"/>
      </w:r>
    </w:p>
    <w:p>
      <w:bookmarkStart w:id="1" w:name="Podman_for_DevOps_____Containeri_2"/>
      <w:bookmarkStart w:id="2" w:name="Podman_for_DevOps_____Containeri_1"/>
      <w:bookmarkStart w:id="3" w:name="Podman_for_DevOps_____Containeri"/>
      <w:pPr>
        <w:pStyle w:val="Para 18"/>
        <w:pageBreakBefore w:val="on"/>
      </w:pPr>
      <w:r>
        <w:t/>
        <w:t xml:space="preserve"> </w:t>
        <w:t xml:space="preserve"> </w:t>
        <w:t xml:space="preserve"> </w:t>
        <w:t xml:space="preserve"> </w:t>
      </w:r>
      <w:bookmarkEnd w:id="1"/>
      <w:bookmarkEnd w:id="2"/>
      <w:bookmarkEnd w:id="3"/>
    </w:p>
    <w:p>
      <w:pPr>
        <w:pStyle w:val="Para 01"/>
      </w:pPr>
      <w:r>
        <w:t>BIRMINGHAM—MUMBAI</w:t>
      </w:r>
    </w:p>
    <w:p>
      <w:bookmarkStart w:id="4" w:name="Podman_for_DevOps"/>
      <w:pPr>
        <w:pStyle w:val="Heading 1"/>
      </w:pPr>
      <w:r>
        <w:rPr>
          <w:rStyle w:val="Text15"/>
        </w:rPr>
        <w:bookmarkStart w:id="5" w:name="_idTextAnchor000"/>
        <w:t/>
        <w:bookmarkEnd w:id="5"/>
      </w:r>
      <w:r>
        <w:t xml:space="preserve">Podman for DevOps </w:t>
      </w:r>
      <w:bookmarkEnd w:id="4"/>
    </w:p>
    <w:p>
      <w:pPr>
        <w:pStyle w:val="Para 01"/>
      </w:pPr>
      <w:r>
        <w:t>Copyright © 2022 Packt Publishing</w:t>
      </w:r>
    </w:p>
    <w:p>
      <w:pPr>
        <w:pStyle w:val="Para 01"/>
      </w:pPr>
      <w:r>
        <w:rPr>
          <w:rStyle w:val="Text2"/>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1"/>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Para 01"/>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6"/>
      </w:pPr>
      <w:r>
        <w:t>Group Product Manager</w:t>
      </w:r>
      <w:r>
        <w:rPr>
          <w:rStyle w:val="Text1"/>
        </w:rPr>
        <w:t>: Rahul Nair</w:t>
      </w:r>
    </w:p>
    <w:p>
      <w:pPr>
        <w:pStyle w:val="Para 16"/>
      </w:pPr>
      <w:r>
        <w:t>Publishing Product Manager</w:t>
      </w:r>
      <w:r>
        <w:rPr>
          <w:rStyle w:val="Text1"/>
        </w:rPr>
        <w:t>: Niranjan Naikwadi</w:t>
      </w:r>
    </w:p>
    <w:p>
      <w:pPr>
        <w:pStyle w:val="Para 01"/>
      </w:pPr>
      <w:r>
        <w:rPr>
          <w:rStyle w:val="Text1"/>
        </w:rPr>
        <w:t>Senior Editor</w:t>
      </w:r>
      <w:r>
        <w:t>: Sangeeta Purkayastha</w:t>
      </w:r>
    </w:p>
    <w:p>
      <w:pPr>
        <w:pStyle w:val="Para 16"/>
      </w:pPr>
      <w:r>
        <w:t>Content Development Editor</w:t>
      </w:r>
      <w:r>
        <w:rPr>
          <w:rStyle w:val="Text1"/>
        </w:rPr>
        <w:t>: Nihar Kapadia</w:t>
      </w:r>
    </w:p>
    <w:p>
      <w:pPr>
        <w:pStyle w:val="Para 01"/>
      </w:pPr>
      <w:r>
        <w:rPr>
          <w:rStyle w:val="Text1"/>
        </w:rPr>
        <w:t>Technical Editor</w:t>
      </w:r>
      <w:r>
        <w:t>: Nithik Cheruvakodan</w:t>
      </w:r>
    </w:p>
    <w:p>
      <w:pPr>
        <w:pStyle w:val="Para 01"/>
      </w:pPr>
      <w:r>
        <w:rPr>
          <w:rStyle w:val="Text1"/>
        </w:rPr>
        <w:t>Copy Editor</w:t>
      </w:r>
      <w:r>
        <w:t>: Safis Editing</w:t>
      </w:r>
    </w:p>
    <w:p>
      <w:pPr>
        <w:pStyle w:val="Para 16"/>
      </w:pPr>
      <w:r>
        <w:t>Project Coordinator</w:t>
      </w:r>
      <w:r>
        <w:rPr>
          <w:rStyle w:val="Text1"/>
        </w:rPr>
        <w:t>: Shagun Saini</w:t>
      </w:r>
    </w:p>
    <w:p>
      <w:pPr>
        <w:pStyle w:val="Para 01"/>
      </w:pPr>
      <w:r>
        <w:rPr>
          <w:rStyle w:val="Text1"/>
        </w:rPr>
        <w:t>Proofreader</w:t>
      </w:r>
      <w:r>
        <w:t>: Safis Editing</w:t>
      </w:r>
    </w:p>
    <w:p>
      <w:pPr>
        <w:pStyle w:val="Para 01"/>
      </w:pPr>
      <w:r>
        <w:rPr>
          <w:rStyle w:val="Text1"/>
        </w:rPr>
        <w:t>Indexer</w:t>
      </w:r>
      <w:r>
        <w:t>: Sejal Dsilva</w:t>
      </w:r>
    </w:p>
    <w:p>
      <w:pPr>
        <w:pStyle w:val="Para 16"/>
      </w:pPr>
      <w:r>
        <w:t>Production Designer</w:t>
      </w:r>
      <w:r>
        <w:rPr>
          <w:rStyle w:val="Text1"/>
        </w:rPr>
        <w:t>: Sinhayna Bais</w:t>
      </w:r>
    </w:p>
    <w:p>
      <w:pPr>
        <w:pStyle w:val="Para 16"/>
      </w:pPr>
      <w:r>
        <w:t>Marketing Coordinator</w:t>
      </w:r>
      <w:r>
        <w:rPr>
          <w:rStyle w:val="Text1"/>
        </w:rPr>
        <w:t>: Nimisha Dua</w:t>
      </w:r>
    </w:p>
    <w:p>
      <w:pPr>
        <w:pStyle w:val="Para 01"/>
      </w:pPr>
      <w:r>
        <w:t>First published: May 2022</w:t>
      </w:r>
    </w:p>
    <w:p>
      <w:pPr>
        <w:pStyle w:val="Para 01"/>
      </w:pPr>
      <w:r>
        <w:t>Production reference: 1080422</w:t>
      </w:r>
    </w:p>
    <w:p>
      <w:pPr>
        <w:pStyle w:val="Para 01"/>
      </w:pPr>
      <w:r>
        <w:t>Published by Packt Publishing Ltd.</w:t>
      </w:r>
    </w:p>
    <w:p>
      <w:pPr>
        <w:pStyle w:val="Para 01"/>
      </w:pPr>
      <w:r>
        <w:t>Livery Place</w:t>
      </w:r>
    </w:p>
    <w:p>
      <w:pPr>
        <w:pStyle w:val="Para 01"/>
      </w:pPr>
      <w:r>
        <w:t>35 Livery Street</w:t>
      </w:r>
    </w:p>
    <w:p>
      <w:pPr>
        <w:pStyle w:val="Para 01"/>
      </w:pPr>
      <w:r>
        <w:t>Birmingham</w:t>
      </w:r>
    </w:p>
    <w:p>
      <w:pPr>
        <w:pStyle w:val="Para 01"/>
      </w:pPr>
      <w:r>
        <w:t>B3 2PB, UK.</w:t>
      </w:r>
    </w:p>
    <w:p>
      <w:pPr>
        <w:pStyle w:val="Para 01"/>
      </w:pPr>
      <w:r>
        <w:t>ISBN 978-1-80324-823-3</w:t>
      </w:r>
    </w:p>
    <w:p>
      <w:pPr>
        <w:pStyle w:val="Para 15"/>
      </w:pPr>
      <w:hyperlink r:id="rId45">
        <w:r>
          <w:t>www.packt.com</w:t>
        </w:r>
      </w:hyperlink>
    </w:p>
    <w:p>
      <w:pPr>
        <w:pStyle w:val="Para 07"/>
        <w:pageBreakBefore w:val="on"/>
      </w:pPr>
      <w:r>
        <w:t>To my son, Giovanni, for allowing me to steal time from our playtime. To my wife, Tecla, for being my loving partner and supporting me.</w:t>
      </w:r>
    </w:p>
    <w:p>
      <w:pPr>
        <w:pStyle w:val="Para 07"/>
        <w:pageBreakBefore w:val="on"/>
      </w:pPr>
      <w:r>
        <w:t>– Alessandro Arrichiello</w:t>
      </w:r>
    </w:p>
    <w:p>
      <w:pPr>
        <w:pStyle w:val="Para 07"/>
        <w:pageBreakBefore w:val="on"/>
      </w:pPr>
      <w:r>
        <w:t xml:space="preserve">To my son, Filippo, who teaches me to learn every day and enjoy the little things in life. To my beloved wife, Anna Veronica, for all the strength and inspiration she brings to our family. </w:t>
      </w:r>
    </w:p>
    <w:p>
      <w:pPr>
        <w:pStyle w:val="Para 07"/>
        <w:pageBreakBefore w:val="on"/>
      </w:pPr>
      <w:r>
        <w:t>– Gianni Salinetti</w:t>
      </w:r>
    </w:p>
    <w:p>
      <w:bookmarkStart w:id="6" w:name="Foreword"/>
      <w:pPr>
        <w:pStyle w:val="Heading 1"/>
      </w:pPr>
      <w:r>
        <w:rPr>
          <w:rStyle w:val="Text15"/>
        </w:rPr>
        <w:bookmarkStart w:id="7" w:name="_idTextAnchor001"/>
        <w:t/>
        <w:bookmarkEnd w:id="7"/>
      </w:r>
      <w:r>
        <w:t>Foreword</w:t>
      </w:r>
      <w:bookmarkEnd w:id="6"/>
    </w:p>
    <w:p>
      <w:pPr>
        <w:pStyle w:val="Para 01"/>
      </w:pPr>
      <w:r>
        <w:t xml:space="preserve">Containers, their various runtimes, and Kubernetes are seeing fierce momentum in the technology and computing worlds. They are no longer just the darling of system administrators and Kubernetes distributed workloads. Containers are now endemic in </w:t>
      </w:r>
      <w:r>
        <w:rPr>
          <w:rStyle w:val="Text1"/>
        </w:rPr>
        <w:t>Continuous Integration</w:t>
      </w:r>
      <w:r>
        <w:t xml:space="preserve"> (</w:t>
      </w:r>
      <w:r>
        <w:rPr>
          <w:rStyle w:val="Text1"/>
        </w:rPr>
        <w:t>CI</w:t>
      </w:r>
      <w:r>
        <w:t xml:space="preserve">) tasks, cloud workloads, and microservices. Starting with programmers, containers have even broken into the desktop space, where </w:t>
      </w:r>
      <w:r>
        <w:rPr>
          <w:rStyle w:val="Text1"/>
        </w:rPr>
        <w:t>Integrated Development Environments</w:t>
      </w:r>
      <w:r>
        <w:t xml:space="preserve"> (</w:t>
      </w:r>
      <w:r>
        <w:rPr>
          <w:rStyle w:val="Text1"/>
        </w:rPr>
        <w:t>IDEs</w:t>
      </w:r>
      <w:r>
        <w:t>) can be the backend into containers for things such as testing language versions or compiling code. We can attribute the latest invigoration to the simplification of container images and the ability to distribute them in container registries. Not bad for a decades-old technology that used to simply focus on the isolation of a computing process.</w:t>
      </w:r>
    </w:p>
    <w:p>
      <w:pPr>
        <w:pStyle w:val="Para 01"/>
      </w:pPr>
      <w:r>
        <w:rPr>
          <w:rStyle w:val="Text2"/>
        </w:rPr>
        <w:t>Podman for DevOps</w:t>
      </w:r>
      <w:r>
        <w:t xml:space="preserve"> begins with a detailed exploration of container history, from its inception to now. It then transitions into the various container technologies and arrives at the two most common ones: Docker and </w:t>
      </w:r>
      <w:r>
        <w:rPr>
          <w:rStyle w:val="Text1"/>
        </w:rPr>
        <w:t>Podman</w:t>
      </w:r>
      <w:r>
        <w:t xml:space="preserve"> (short for </w:t>
      </w:r>
      <w:r>
        <w:rPr>
          <w:rStyle w:val="Text1"/>
        </w:rPr>
        <w:t>Pod Manager</w:t>
      </w:r>
      <w:r>
        <w:t>). The early chapters provide a comprehensive examination of Docker and Podman and describe the pros and cons of both. These comparisons demonstrate Podman's novelty and strengths.</w:t>
      </w:r>
    </w:p>
    <w:p>
      <w:pPr>
        <w:pStyle w:val="Para 01"/>
      </w:pPr>
      <w:r>
        <w:t>Gianni and Alessandro then settle on Podman, beginning with an exploration of its architecture. They then follow the architecture by illustrating the various applications in the Podman stack, such as conmon and network tooling. After laying the groundwork for how Podman works, they meticulously review each Podman command in an example-oriented approach. Finally, Gianni and Alessandro provide a thorough review of Buildah, Podman's best friend and a best-of-breed application for building container images.</w:t>
      </w:r>
    </w:p>
    <w:p>
      <w:pPr>
        <w:pStyle w:val="Para 01"/>
      </w:pPr>
      <w:r>
        <w:t xml:space="preserve">When I write about containers and Podman, one of my challenges when explaining concepts can be providing too many details or oversimplifying things. Gianni and Alessandro have found a perfect medium between both ends by supplying ample amounts of detail. I appreciated the carefully crafted explanations when the topic required them. Not only was the level of detail appropriate, but they also used a very wide scope when writing about Podman and containers. As I read the book, I was able to relate to their superb use of examples and they did not add layers of abstraction that can make learning difficult. </w:t>
      </w:r>
      <w:r>
        <w:rPr>
          <w:rStyle w:val="Text2"/>
        </w:rPr>
        <w:t>Podman for DevOps</w:t>
      </w:r>
      <w:r>
        <w:t xml:space="preserve"> was a pleasure to read. As a subject matter expert, I am certain it will be a perfect resource for those both new to and experienced with Podman and containers.</w:t>
      </w:r>
    </w:p>
    <w:p>
      <w:pPr>
        <w:pStyle w:val="Para 07"/>
      </w:pPr>
      <w:r>
        <w:t>Brent J. Baude, Senior Principal Software Engineer</w:t>
      </w:r>
    </w:p>
    <w:p>
      <w:pPr>
        <w:pStyle w:val="Para 07"/>
      </w:pPr>
      <w:r>
        <w:t>Podman Architect</w:t>
      </w:r>
    </w:p>
    <w:p>
      <w:bookmarkStart w:id="8" w:name="Contributors"/>
      <w:pPr>
        <w:pStyle w:val="Heading 1"/>
      </w:pPr>
      <w:r>
        <w:rPr>
          <w:rStyle w:val="Text15"/>
        </w:rPr>
        <w:bookmarkStart w:id="9" w:name="_idTextAnchor002"/>
        <w:t/>
        <w:bookmarkEnd w:id="9"/>
      </w:r>
      <w:r>
        <w:t>Contributors</w:t>
      </w:r>
      <w:bookmarkEnd w:id="8"/>
    </w:p>
    <w:p>
      <w:bookmarkStart w:id="10" w:name="About_the_authors"/>
      <w:pPr>
        <w:pStyle w:val="Heading 1"/>
      </w:pPr>
      <w:r>
        <w:rPr>
          <w:rStyle w:val="Text15"/>
        </w:rPr>
        <w:bookmarkStart w:id="11" w:name="_idTextAnchor003"/>
        <w:t/>
        <w:bookmarkEnd w:id="11"/>
      </w:r>
      <w:r>
        <w:t>About the authors</w:t>
      </w:r>
      <w:bookmarkEnd w:id="10"/>
    </w:p>
    <w:p>
      <w:pPr>
        <w:pStyle w:val="Para 01"/>
      </w:pPr>
      <w:r>
        <w:rPr>
          <w:rStyle w:val="Text1"/>
        </w:rPr>
        <w:t>Alessandro Arrichiello</w:t>
      </w:r>
      <w:r>
        <w:t xml:space="preserve"> is a solution architect for Red Hat Inc. with a special focus on telco technologies. He has a passion for GNU/Linux systems, which began at age 14 and continues today. He has worked with tools for automating enterprise IT: configuration management and continuous integration through virtual platforms. Alessandro is also a writer for the Red Hat Developer Blog, on which he has authored several articles about container architecture and technology. He now helps telecommunication customers with adopting container orchestration environments such as Red Hat OpenShift and Kubernetes, infrastructure as a service such as OpenStack, edge computing, and data center automation.</w:t>
      </w:r>
    </w:p>
    <w:p>
      <w:pPr>
        <w:pStyle w:val="Para 01"/>
      </w:pPr>
      <w:r>
        <w:rPr>
          <w:rStyle w:val="Text1"/>
        </w:rPr>
        <w:t>Gianni Salinetti</w:t>
      </w:r>
      <w:r>
        <w:t xml:space="preserve"> is a solution architect from Rome working for Red Hat Inc. with a special focus on cloud-native computing and hybrid cloud strategies. He started working with GNU/Linux back in 2001 and developed a passion for open source software. His main fields of interest are application orchestration, automation, and systems performance tuning. He is also an advocate of DevSecOps and GitOps practices. He is a former Red Hat instructor, having taught many classes about GNU/Linux, OpenStack, JBoss middleware, Ansible, Kubernetes, and Red Hat OpenShift. He won Red Hat EMEA awards as the best DevOps, cloud, and middleware instructor. He is also an author for the Red Hat Developer Blog and actively contributes to webinars and events.</w:t>
      </w:r>
    </w:p>
    <w:p>
      <w:bookmarkStart w:id="12" w:name="About_the_reviewers"/>
      <w:pPr>
        <w:pStyle w:val="Heading 1"/>
      </w:pPr>
      <w:r>
        <w:rPr>
          <w:rStyle w:val="Text15"/>
        </w:rPr>
        <w:bookmarkStart w:id="13" w:name="_idTextAnchor004"/>
        <w:t/>
        <w:bookmarkEnd w:id="13"/>
      </w:r>
      <w:r>
        <w:t>About the reviewers</w:t>
      </w:r>
      <w:bookmarkEnd w:id="12"/>
    </w:p>
    <w:p>
      <w:pPr>
        <w:pStyle w:val="Para 01"/>
      </w:pPr>
      <w:r>
        <w:rPr>
          <w:rStyle w:val="Text1"/>
        </w:rPr>
        <w:t>Nicolò Amato</w:t>
      </w:r>
      <w:r>
        <w:t xml:space="preserve"> has over 20 years of experience working in the field of IT, 16 of which were at Hewlett Packard Enterprise, Accenture, DXC, and Red Hat Inc. Working in both technical and development roles has given him a broad base of skills and the ability to work with a diverse range of clients. His time was spent designing and implementing complex infrastructures for clients with the aim to migrate traditional services to hybrid, multi-cloud, and edge environments, evolving them into cloud-native services. He is enthusiastic about new technologies and he likes to be up to date – in particular with open source, which he considers one of the essences of technology that regulates the evolution of information technology.</w:t>
      </w:r>
    </w:p>
    <w:p>
      <w:pPr>
        <w:pStyle w:val="Para 01"/>
      </w:pPr>
      <w:r>
        <w:rPr>
          <w:rStyle w:val="Text1"/>
        </w:rPr>
        <w:t>Pierluigi Rossi</w:t>
      </w:r>
      <w:r>
        <w:t xml:space="preserve"> is a solution architect for Red Hat Inc. His passion for GNU/Linux systems began 20 years ago and continues today. He has built a strong business and technical know-how on enterprise and cutting-edge technologies, working for many companies on different verticals and roles in the last 20 years. He has worked with virtualization and containerization tools (open source and not). He has also participated in several projects for corporate IT automation. He is now working on distributed on-premises and cloud environments involving IaaS, PaaS (OpenShift and Kubernetes), and automation. He loves open source in all its shades, and he enjoys sharing ideas and solutions with customers, colleagues, and community members.</w:t>
      </w:r>
    </w:p>
    <w:p>
      <w:pPr>
        <w:pStyle w:val="Para 01"/>
      </w:pPr>
      <w:r>
        <w:rPr>
          <w:rStyle w:val="Text1"/>
        </w:rPr>
        <w:t>Marco Alessandro Fagotto</w:t>
      </w:r>
      <w:r>
        <w:t xml:space="preserve"> has been in the IT industry for 13 years, ranging across frontend and backend support, administration, system configuration, and security roles. Working in both technical and development roles has given him a broad base of skills and the ability to work with a diverse range of clients. He is a Red Hat Certified Professional, always looking for new technology and solutions to explore due to his interest in the fast evolution of the open source world.</w:t>
      </w:r>
    </w:p>
    <w:p>
      <w:bookmarkStart w:id="14" w:name="_idContainer001"/>
      <w:pPr>
        <w:pStyle w:val="Para 18"/>
      </w:pPr>
      <w:r>
        <w:t/>
      </w:r>
      <w:bookmarkEnd w:id="14"/>
    </w:p>
    <w:p>
      <w:bookmarkStart w:id="15" w:name="Table_of_Contents____Preface"/>
      <w:bookmarkStart w:id="16" w:name="Top_of_B17908_TOC_epub_xhtml"/>
      <w:bookmarkStart w:id="17" w:name="Table_of_Contents____Preface_2"/>
      <w:bookmarkStart w:id="18" w:name="Table_of_Contents____Preface_1"/>
      <w:pPr>
        <w:pStyle w:val="Heading 1"/>
        <w:pageBreakBefore w:val="on"/>
      </w:pPr>
      <w:r>
        <w:t>Table of Contents</w:t>
      </w:r>
      <w:bookmarkEnd w:id="15"/>
      <w:bookmarkEnd w:id="16"/>
      <w:bookmarkEnd w:id="17"/>
      <w:bookmarkEnd w:id="18"/>
    </w:p>
    <w:p>
      <w:pPr>
        <w:pStyle w:val="Para 12"/>
      </w:pPr>
      <w:hyperlink w:anchor="_idTextAnchor005">
        <w:r>
          <w:t>Preface</w:t>
        </w:r>
      </w:hyperlink>
    </w:p>
    <w:p>
      <w:pPr>
        <w:pStyle w:val="0 Block"/>
      </w:pPr>
    </w:p>
    <w:p>
      <w:pPr>
        <w:pStyle w:val="Para 12"/>
        <w:pageBreakBefore w:val="on"/>
      </w:pPr>
      <w:hyperlink w:anchor="_idTextAnchor014">
        <w:r>
          <w:t>Section 1: From Theory to Practice: Running Containers with Podman</w:t>
        </w:r>
      </w:hyperlink>
    </w:p>
    <w:p>
      <w:pPr>
        <w:pStyle w:val="0 Block"/>
      </w:pPr>
    </w:p>
    <w:p>
      <w:pPr>
        <w:pStyle w:val="Para 12"/>
        <w:pageBreakBefore w:val="on"/>
      </w:pPr>
      <w:hyperlink w:anchor="_idTextAnchor015">
        <w:r>
          <w:rPr>
            <w:rStyle w:val="Text2"/>
          </w:rPr>
          <w:t>Chapter 1</w:t>
        </w:r>
      </w:hyperlink>
      <w:hyperlink w:anchor="_idTextAnchor015">
        <w:r>
          <w:t>: Introduction to Container Technology</w:t>
        </w:r>
      </w:hyperlink>
    </w:p>
    <w:p>
      <w:pPr>
        <w:pStyle w:val="Heading 3"/>
      </w:pPr>
      <w:hyperlink w:anchor="_idTextAnchor016">
        <w:r>
          <w:t>Technical requirements</w:t>
        </w:r>
      </w:hyperlink>
    </w:p>
    <w:p>
      <w:pPr>
        <w:pStyle w:val="Heading 3"/>
      </w:pPr>
      <w:hyperlink w:anchor="_idTextAnchor017">
        <w:r>
          <w:t>Book conventions</w:t>
        </w:r>
      </w:hyperlink>
    </w:p>
    <w:p>
      <w:pPr>
        <w:pStyle w:val="Heading 3"/>
      </w:pPr>
      <w:hyperlink w:anchor="_idTextAnchor018">
        <w:r>
          <w:t>What are containers?</w:t>
        </w:r>
      </w:hyperlink>
    </w:p>
    <w:p>
      <w:pPr>
        <w:pStyle w:val="Heading 3"/>
      </w:pPr>
      <w:hyperlink w:anchor="_idTextAnchor019">
        <w:r>
          <w:t>Resource usage with cgroups</w:t>
        </w:r>
      </w:hyperlink>
    </w:p>
    <w:p>
      <w:pPr>
        <w:pStyle w:val="Heading 3"/>
      </w:pPr>
      <w:hyperlink w:anchor="_idTextAnchor020">
        <w:r>
          <w:t>Running isolated processes</w:t>
        </w:r>
      </w:hyperlink>
    </w:p>
    <w:p>
      <w:pPr>
        <w:pStyle w:val="Heading 3"/>
      </w:pPr>
      <w:hyperlink w:anchor="_idTextAnchor021">
        <w:r>
          <w:t>Isolating mounts</w:t>
        </w:r>
      </w:hyperlink>
    </w:p>
    <w:p>
      <w:pPr>
        <w:pStyle w:val="Heading 3"/>
      </w:pPr>
      <w:hyperlink w:anchor="_idTextAnchor022">
        <w:r>
          <w:t>Container images to the rescue</w:t>
        </w:r>
      </w:hyperlink>
    </w:p>
    <w:p>
      <w:pPr>
        <w:pStyle w:val="Heading 3"/>
      </w:pPr>
      <w:hyperlink w:anchor="_idTextAnchor023">
        <w:r>
          <w:t>Security considerations</w:t>
        </w:r>
      </w:hyperlink>
    </w:p>
    <w:p>
      <w:pPr>
        <w:pStyle w:val="Heading 3"/>
      </w:pPr>
      <w:hyperlink w:anchor="_idTextAnchor024">
        <w:r>
          <w:t>Container engines and runtimes</w:t>
        </w:r>
      </w:hyperlink>
    </w:p>
    <w:p>
      <w:pPr>
        <w:pStyle w:val="Heading 3"/>
      </w:pPr>
      <w:hyperlink w:anchor="_idTextAnchor025">
        <w:r>
          <w:t>Containers versus virtual machines</w:t>
        </w:r>
      </w:hyperlink>
    </w:p>
    <w:p>
      <w:pPr>
        <w:pStyle w:val="Heading 3"/>
      </w:pPr>
      <w:hyperlink w:anchor="_idTextAnchor026">
        <w:r>
          <w:t>Why do I need a container?</w:t>
        </w:r>
      </w:hyperlink>
    </w:p>
    <w:p>
      <w:pPr>
        <w:pStyle w:val="Heading 3"/>
      </w:pPr>
      <w:hyperlink w:anchor="_idTextAnchor027">
        <w:r>
          <w:t>Open source</w:t>
        </w:r>
      </w:hyperlink>
    </w:p>
    <w:p>
      <w:pPr>
        <w:pStyle w:val="Heading 3"/>
      </w:pPr>
      <w:hyperlink w:anchor="_idTextAnchor028">
        <w:r>
          <w:t>Portability</w:t>
        </w:r>
      </w:hyperlink>
    </w:p>
    <w:p>
      <w:pPr>
        <w:pStyle w:val="Heading 3"/>
      </w:pPr>
      <w:hyperlink w:anchor="_idTextAnchor029">
        <w:r>
          <w:t>DevOps facilitators</w:t>
        </w:r>
      </w:hyperlink>
    </w:p>
    <w:p>
      <w:pPr>
        <w:pStyle w:val="Heading 3"/>
      </w:pPr>
      <w:hyperlink w:anchor="_idTextAnchor030">
        <w:r>
          <w:t>Cloud readiness</w:t>
        </w:r>
      </w:hyperlink>
    </w:p>
    <w:p>
      <w:pPr>
        <w:pStyle w:val="Heading 3"/>
      </w:pPr>
      <w:hyperlink w:anchor="_idTextAnchor031">
        <w:r>
          <w:t>Infrastructure optimization</w:t>
        </w:r>
      </w:hyperlink>
    </w:p>
    <w:p>
      <w:pPr>
        <w:pStyle w:val="Heading 3"/>
      </w:pPr>
      <w:hyperlink w:anchor="_idTextAnchor032">
        <w:r>
          <w:t xml:space="preserve">Microservices </w:t>
        </w:r>
      </w:hyperlink>
    </w:p>
    <w:p>
      <w:pPr>
        <w:pStyle w:val="Heading 3"/>
      </w:pPr>
      <w:hyperlink w:anchor="_idTextAnchor033">
        <w:r>
          <w:t>Chroot and Unix v7</w:t>
        </w:r>
      </w:hyperlink>
    </w:p>
    <w:p>
      <w:pPr>
        <w:pStyle w:val="Heading 3"/>
      </w:pPr>
      <w:hyperlink w:anchor="_idTextAnchor034">
        <w:r>
          <w:t>FreeBSD jails</w:t>
        </w:r>
      </w:hyperlink>
    </w:p>
    <w:p>
      <w:pPr>
        <w:pStyle w:val="Heading 3"/>
      </w:pPr>
      <w:hyperlink w:anchor="_idTextAnchor035">
        <w:r>
          <w:t>Solaris Containers (also known as Solaris Zones)</w:t>
        </w:r>
      </w:hyperlink>
    </w:p>
    <w:p>
      <w:pPr>
        <w:pStyle w:val="Heading 3"/>
      </w:pPr>
      <w:hyperlink w:anchor="_idTextAnchor036">
        <w:r>
          <w:t>Linux Containers (LXC)</w:t>
        </w:r>
      </w:hyperlink>
    </w:p>
    <w:p>
      <w:pPr>
        <w:pStyle w:val="Heading 3"/>
      </w:pPr>
      <w:hyperlink w:anchor="_idTextAnchor037">
        <w:r>
          <w:t>Docker</w:t>
        </w:r>
      </w:hyperlink>
    </w:p>
    <w:p>
      <w:pPr>
        <w:pStyle w:val="Heading 3"/>
      </w:pPr>
      <w:hyperlink w:anchor="_idTextAnchor038">
        <w:r>
          <w:t>rkt</w:t>
        </w:r>
      </w:hyperlink>
    </w:p>
    <w:p>
      <w:pPr>
        <w:pStyle w:val="Heading 3"/>
      </w:pPr>
      <w:hyperlink w:anchor="_idTextAnchor039">
        <w:r>
          <w:t>OCI and CRI-O</w:t>
        </w:r>
      </w:hyperlink>
    </w:p>
    <w:p>
      <w:pPr>
        <w:pStyle w:val="Heading 3"/>
      </w:pPr>
      <w:hyperlink w:anchor="_idTextAnchor040">
        <w:r>
          <w:t>Podman</w:t>
        </w:r>
      </w:hyperlink>
    </w:p>
    <w:p>
      <w:pPr>
        <w:pStyle w:val="Heading 3"/>
      </w:pPr>
      <w:hyperlink w:anchor="_idTextAnchor041">
        <w:r>
          <w:t>Where are containers used today?</w:t>
        </w:r>
      </w:hyperlink>
    </w:p>
    <w:p>
      <w:pPr>
        <w:pStyle w:val="Heading 3"/>
      </w:pPr>
      <w:hyperlink w:anchor="_idTextAnchor042">
        <w:r>
          <w:t>Summary</w:t>
        </w:r>
      </w:hyperlink>
    </w:p>
    <w:p>
      <w:pPr>
        <w:pStyle w:val="Heading 3"/>
      </w:pPr>
      <w:hyperlink w:anchor="_idTextAnchor043">
        <w:r>
          <w:t>Further reading</w:t>
        </w:r>
      </w:hyperlink>
    </w:p>
    <w:p>
      <w:pPr>
        <w:pStyle w:val="0 Block"/>
      </w:pPr>
    </w:p>
    <w:p>
      <w:pPr>
        <w:pStyle w:val="Para 12"/>
        <w:pageBreakBefore w:val="on"/>
      </w:pPr>
      <w:hyperlink w:anchor="_idTextAnchor044">
        <w:r>
          <w:rPr>
            <w:rStyle w:val="Text2"/>
          </w:rPr>
          <w:t>Chapter 2</w:t>
        </w:r>
      </w:hyperlink>
      <w:hyperlink w:anchor="_idTextAnchor044">
        <w:r>
          <w:t xml:space="preserve">: Comparing Podman and Docker </w:t>
        </w:r>
      </w:hyperlink>
    </w:p>
    <w:p>
      <w:pPr>
        <w:pStyle w:val="Heading 3"/>
      </w:pPr>
      <w:hyperlink w:anchor="_idTextAnchor045">
        <w:r>
          <w:t>Technical requirements</w:t>
        </w:r>
      </w:hyperlink>
    </w:p>
    <w:p>
      <w:pPr>
        <w:pStyle w:val="Heading 3"/>
      </w:pPr>
      <w:hyperlink w:anchor="_idTextAnchor046">
        <w:r>
          <w:t>Docker container daemon architecture</w:t>
        </w:r>
      </w:hyperlink>
    </w:p>
    <w:p>
      <w:pPr>
        <w:pStyle w:val="Heading 3"/>
      </w:pPr>
      <w:hyperlink w:anchor="_idTextAnchor047">
        <w:r>
          <w:t>The Docker daemon</w:t>
        </w:r>
      </w:hyperlink>
    </w:p>
    <w:p>
      <w:pPr>
        <w:pStyle w:val="Heading 3"/>
      </w:pPr>
      <w:hyperlink w:anchor="_idTextAnchor048">
        <w:r>
          <w:t>Interacting with the Docker daemon</w:t>
        </w:r>
      </w:hyperlink>
    </w:p>
    <w:p>
      <w:pPr>
        <w:pStyle w:val="Heading 3"/>
      </w:pPr>
      <w:hyperlink w:anchor="_idTextAnchor049">
        <w:r>
          <w:t>The Docker REST API</w:t>
        </w:r>
      </w:hyperlink>
    </w:p>
    <w:p>
      <w:pPr>
        <w:pStyle w:val="Heading 3"/>
      </w:pPr>
      <w:hyperlink w:anchor="_idTextAnchor050">
        <w:r>
          <w:t>Docker client commands</w:t>
        </w:r>
      </w:hyperlink>
    </w:p>
    <w:p>
      <w:pPr>
        <w:pStyle w:val="Heading 3"/>
      </w:pPr>
      <w:hyperlink w:anchor="_idTextAnchor051">
        <w:r>
          <w:t>Docker images</w:t>
        </w:r>
      </w:hyperlink>
    </w:p>
    <w:p>
      <w:pPr>
        <w:pStyle w:val="Heading 3"/>
      </w:pPr>
      <w:hyperlink w:anchor="_idTextAnchor052">
        <w:r>
          <w:t>Docker registries</w:t>
        </w:r>
      </w:hyperlink>
    </w:p>
    <w:p>
      <w:pPr>
        <w:pStyle w:val="Heading 3"/>
      </w:pPr>
      <w:hyperlink w:anchor="_idTextAnchor053">
        <w:r>
          <w:t>What does a running Docker architecture look like?</w:t>
        </w:r>
      </w:hyperlink>
    </w:p>
    <w:p>
      <w:pPr>
        <w:pStyle w:val="Heading 3"/>
      </w:pPr>
      <w:hyperlink w:anchor="_idTextAnchor054">
        <w:r>
          <w:t>Containerd architecture</w:t>
        </w:r>
      </w:hyperlink>
    </w:p>
    <w:p>
      <w:pPr>
        <w:pStyle w:val="Heading 3"/>
      </w:pPr>
      <w:hyperlink w:anchor="_idTextAnchor055">
        <w:r>
          <w:t>Podman daemonless architecture</w:t>
        </w:r>
      </w:hyperlink>
    </w:p>
    <w:p>
      <w:pPr>
        <w:pStyle w:val="Heading 3"/>
      </w:pPr>
      <w:hyperlink w:anchor="_idTextAnchor056">
        <w:r>
          <w:t>Podman commands and REST API</w:t>
        </w:r>
      </w:hyperlink>
    </w:p>
    <w:p>
      <w:pPr>
        <w:pStyle w:val="Heading 3"/>
      </w:pPr>
      <w:hyperlink w:anchor="_idTextAnchor057">
        <w:r>
          <w:t>Podman building blocks</w:t>
        </w:r>
      </w:hyperlink>
    </w:p>
    <w:p>
      <w:pPr>
        <w:pStyle w:val="Heading 3"/>
      </w:pPr>
      <w:hyperlink w:anchor="_idTextAnchor058">
        <w:r>
          <w:t>The libpod library</w:t>
        </w:r>
      </w:hyperlink>
    </w:p>
    <w:p>
      <w:pPr>
        <w:pStyle w:val="Heading 3"/>
      </w:pPr>
      <w:hyperlink w:anchor="_idTextAnchor059">
        <w:r>
          <w:t xml:space="preserve">The runc and crun OCI container runtimes </w:t>
        </w:r>
      </w:hyperlink>
    </w:p>
    <w:p>
      <w:pPr>
        <w:pStyle w:val="Heading 3"/>
      </w:pPr>
      <w:hyperlink w:anchor="_idTextAnchor060">
        <w:r>
          <w:t>Conmon</w:t>
        </w:r>
      </w:hyperlink>
    </w:p>
    <w:p>
      <w:pPr>
        <w:pStyle w:val="Heading 3"/>
      </w:pPr>
      <w:hyperlink w:anchor="_idTextAnchor061">
        <w:r>
          <w:t>Rootless containers</w:t>
        </w:r>
      </w:hyperlink>
    </w:p>
    <w:p>
      <w:pPr>
        <w:pStyle w:val="Heading 3"/>
      </w:pPr>
      <w:hyperlink w:anchor="_idTextAnchor062">
        <w:r>
          <w:t>OCI images</w:t>
        </w:r>
      </w:hyperlink>
    </w:p>
    <w:p>
      <w:pPr>
        <w:pStyle w:val="Heading 3"/>
      </w:pPr>
      <w:hyperlink w:anchor="_idTextAnchor063">
        <w:r>
          <w:t xml:space="preserve">The main differences between Docker and Podman </w:t>
        </w:r>
      </w:hyperlink>
    </w:p>
    <w:p>
      <w:pPr>
        <w:pStyle w:val="Heading 3"/>
      </w:pPr>
      <w:hyperlink w:anchor="_idTextAnchor064">
        <w:r>
          <w:t>Command-line interface comparison</w:t>
        </w:r>
      </w:hyperlink>
    </w:p>
    <w:p>
      <w:pPr>
        <w:pStyle w:val="Heading 3"/>
      </w:pPr>
      <w:hyperlink w:anchor="_idTextAnchor065">
        <w:r>
          <w:t>Running a container</w:t>
        </w:r>
      </w:hyperlink>
    </w:p>
    <w:p>
      <w:pPr>
        <w:pStyle w:val="Heading 3"/>
      </w:pPr>
      <w:hyperlink w:anchor="_idTextAnchor066">
        <w:r>
          <w:t>Summary</w:t>
        </w:r>
      </w:hyperlink>
    </w:p>
    <w:p>
      <w:pPr>
        <w:pStyle w:val="Heading 3"/>
      </w:pPr>
      <w:hyperlink w:anchor="_idTextAnchor067">
        <w:r>
          <w:t>Further reading</w:t>
        </w:r>
      </w:hyperlink>
    </w:p>
    <w:p>
      <w:pPr>
        <w:pStyle w:val="0 Block"/>
      </w:pPr>
    </w:p>
    <w:p>
      <w:pPr>
        <w:pStyle w:val="Para 12"/>
        <w:pageBreakBefore w:val="on"/>
      </w:pPr>
      <w:hyperlink w:anchor="_idTextAnchor068">
        <w:r>
          <w:rPr>
            <w:rStyle w:val="Text2"/>
          </w:rPr>
          <w:t>Chapter 3</w:t>
        </w:r>
      </w:hyperlink>
      <w:hyperlink w:anchor="_idTextAnchor068">
        <w:r>
          <w:t>: Running the First Container</w:t>
        </w:r>
      </w:hyperlink>
    </w:p>
    <w:p>
      <w:pPr>
        <w:pStyle w:val="Heading 3"/>
      </w:pPr>
      <w:hyperlink w:anchor="_idTextAnchor069">
        <w:r>
          <w:t>Technical requirements</w:t>
        </w:r>
      </w:hyperlink>
    </w:p>
    <w:p>
      <w:pPr>
        <w:pStyle w:val="Heading 3"/>
      </w:pPr>
      <w:hyperlink w:anchor="_idTextAnchor070">
        <w:r>
          <w:t>Choosing an operating system and installation method</w:t>
        </w:r>
      </w:hyperlink>
    </w:p>
    <w:p>
      <w:pPr>
        <w:pStyle w:val="Heading 3"/>
      </w:pPr>
      <w:hyperlink w:anchor="_idTextAnchor071">
        <w:r>
          <w:t>Choosing between Linux distributions and another OS</w:t>
        </w:r>
      </w:hyperlink>
    </w:p>
    <w:p>
      <w:pPr>
        <w:pStyle w:val="Heading 3"/>
      </w:pPr>
      <w:hyperlink w:anchor="_idTextAnchor072">
        <w:r>
          <w:t>Preparing your environment</w:t>
        </w:r>
      </w:hyperlink>
    </w:p>
    <w:p>
      <w:pPr>
        <w:pStyle w:val="Heading 3"/>
      </w:pPr>
      <w:hyperlink w:anchor="_idTextAnchor073">
        <w:r>
          <w:t>Customizing the container registries search list</w:t>
        </w:r>
      </w:hyperlink>
    </w:p>
    <w:p>
      <w:pPr>
        <w:pStyle w:val="Heading 3"/>
      </w:pPr>
      <w:hyperlink w:anchor="_idTextAnchor074">
        <w:r>
          <w:t>Optional – enable socket-based services</w:t>
        </w:r>
      </w:hyperlink>
    </w:p>
    <w:p>
      <w:pPr>
        <w:pStyle w:val="Heading 3"/>
      </w:pPr>
      <w:hyperlink w:anchor="_idTextAnchor075">
        <w:r>
          <w:t>Optional – customize Podman’s behavior</w:t>
        </w:r>
      </w:hyperlink>
    </w:p>
    <w:p>
      <w:pPr>
        <w:pStyle w:val="Heading 3"/>
      </w:pPr>
      <w:hyperlink w:anchor="_idTextAnchor076">
        <w:r>
          <w:t>Running your first container</w:t>
        </w:r>
      </w:hyperlink>
    </w:p>
    <w:p>
      <w:pPr>
        <w:pStyle w:val="Heading 3"/>
      </w:pPr>
      <w:hyperlink w:anchor="_idTextAnchor077">
        <w:r>
          <w:t>Interactive and pseudo-tty</w:t>
        </w:r>
      </w:hyperlink>
    </w:p>
    <w:p>
      <w:pPr>
        <w:pStyle w:val="Heading 3"/>
      </w:pPr>
      <w:hyperlink w:anchor="_idTextAnchor078">
        <w:r>
          <w:t>Detaching from a running container</w:t>
        </w:r>
      </w:hyperlink>
    </w:p>
    <w:p>
      <w:pPr>
        <w:pStyle w:val="Heading 3"/>
      </w:pPr>
      <w:hyperlink w:anchor="_idTextAnchor079">
        <w:r>
          <w:t>Network port publishing</w:t>
        </w:r>
      </w:hyperlink>
    </w:p>
    <w:p>
      <w:pPr>
        <w:pStyle w:val="Heading 3"/>
      </w:pPr>
      <w:hyperlink w:anchor="_idTextAnchor080">
        <w:r>
          <w:t>Configuration and environment variables</w:t>
        </w:r>
      </w:hyperlink>
    </w:p>
    <w:p>
      <w:pPr>
        <w:pStyle w:val="Heading 3"/>
      </w:pPr>
      <w:hyperlink w:anchor="_idTextAnchor081">
        <w:r>
          <w:t>Summary</w:t>
        </w:r>
      </w:hyperlink>
    </w:p>
    <w:p>
      <w:pPr>
        <w:pStyle w:val="Heading 3"/>
      </w:pPr>
      <w:hyperlink w:anchor="_idTextAnchor082">
        <w:r>
          <w:t>Further reading</w:t>
        </w:r>
      </w:hyperlink>
    </w:p>
    <w:p>
      <w:pPr>
        <w:pStyle w:val="0 Block"/>
      </w:pPr>
    </w:p>
    <w:p>
      <w:pPr>
        <w:pStyle w:val="Para 12"/>
        <w:pageBreakBefore w:val="on"/>
      </w:pPr>
      <w:hyperlink w:anchor="_idTextAnchor083">
        <w:r>
          <w:rPr>
            <w:rStyle w:val="Text2"/>
          </w:rPr>
          <w:t>Chapter 4</w:t>
        </w:r>
      </w:hyperlink>
      <w:hyperlink w:anchor="_idTextAnchor083">
        <w:r>
          <w:t>: Managing Running Containers</w:t>
        </w:r>
      </w:hyperlink>
    </w:p>
    <w:p>
      <w:pPr>
        <w:pStyle w:val="Heading 3"/>
      </w:pPr>
      <w:hyperlink w:anchor="_idTextAnchor085">
        <w:r>
          <w:t>Technical requirements</w:t>
        </w:r>
      </w:hyperlink>
    </w:p>
    <w:p>
      <w:pPr>
        <w:pStyle w:val="Heading 3"/>
      </w:pPr>
      <w:hyperlink w:anchor="_idTextAnchor086">
        <w:r>
          <w:t>Managing container images</w:t>
        </w:r>
      </w:hyperlink>
    </w:p>
    <w:p>
      <w:pPr>
        <w:pStyle w:val="Heading 3"/>
      </w:pPr>
      <w:hyperlink w:anchor="_idTextAnchor087">
        <w:r>
          <w:t>Searching for images</w:t>
        </w:r>
      </w:hyperlink>
    </w:p>
    <w:p>
      <w:pPr>
        <w:pStyle w:val="Heading 3"/>
      </w:pPr>
      <w:hyperlink w:anchor="_idTextAnchor088">
        <w:r>
          <w:t>Pulling and viewing images</w:t>
        </w:r>
      </w:hyperlink>
    </w:p>
    <w:p>
      <w:pPr>
        <w:pStyle w:val="Heading 3"/>
      </w:pPr>
      <w:hyperlink w:anchor="_idTextAnchor089">
        <w:r>
          <w:t>Inspecting images' configurations and contents</w:t>
        </w:r>
      </w:hyperlink>
    </w:p>
    <w:p>
      <w:pPr>
        <w:pStyle w:val="Heading 3"/>
      </w:pPr>
      <w:hyperlink w:anchor="_idTextAnchor090">
        <w:r>
          <w:t>Deleting images</w:t>
        </w:r>
      </w:hyperlink>
    </w:p>
    <w:p>
      <w:pPr>
        <w:pStyle w:val="Heading 3"/>
      </w:pPr>
      <w:hyperlink w:anchor="_idTextAnchor091">
        <w:r>
          <w:t>Operations with running containers</w:t>
        </w:r>
      </w:hyperlink>
    </w:p>
    <w:p>
      <w:pPr>
        <w:pStyle w:val="Heading 3"/>
      </w:pPr>
      <w:hyperlink w:anchor="_idTextAnchor092">
        <w:r>
          <w:t>Viewing and handling container status</w:t>
        </w:r>
      </w:hyperlink>
    </w:p>
    <w:p>
      <w:pPr>
        <w:pStyle w:val="Heading 3"/>
      </w:pPr>
      <w:hyperlink w:anchor="_idTextAnchor093">
        <w:r>
          <w:t>Pausing and unpausing containers</w:t>
        </w:r>
      </w:hyperlink>
    </w:p>
    <w:p>
      <w:pPr>
        <w:pStyle w:val="Heading 3"/>
      </w:pPr>
      <w:hyperlink w:anchor="_idTextAnchor094">
        <w:r>
          <w:t>Inspecting processes inside containers</w:t>
        </w:r>
      </w:hyperlink>
    </w:p>
    <w:p>
      <w:pPr>
        <w:pStyle w:val="Heading 3"/>
      </w:pPr>
      <w:hyperlink w:anchor="_idTextAnchor095">
        <w:r>
          <w:t>Monitoring container stats</w:t>
        </w:r>
      </w:hyperlink>
    </w:p>
    <w:p>
      <w:pPr>
        <w:pStyle w:val="Heading 3"/>
      </w:pPr>
      <w:hyperlink w:anchor="_idTextAnchor096">
        <w:r>
          <w:t>Inspecting container information</w:t>
        </w:r>
      </w:hyperlink>
    </w:p>
    <w:p>
      <w:pPr>
        <w:pStyle w:val="Heading 3"/>
      </w:pPr>
      <w:hyperlink w:anchor="_idTextAnchor097">
        <w:r>
          <w:t>Capturing logs from containers</w:t>
        </w:r>
      </w:hyperlink>
    </w:p>
    <w:p>
      <w:pPr>
        <w:pStyle w:val="Heading 3"/>
      </w:pPr>
      <w:hyperlink w:anchor="_idTextAnchor098">
        <w:r>
          <w:t>Executing processes in a running container</w:t>
        </w:r>
      </w:hyperlink>
    </w:p>
    <w:p>
      <w:pPr>
        <w:pStyle w:val="Heading 3"/>
      </w:pPr>
      <w:hyperlink w:anchor="_idTextAnchor099">
        <w:r>
          <w:t>Running containers in pods</w:t>
        </w:r>
      </w:hyperlink>
    </w:p>
    <w:p>
      <w:pPr>
        <w:pStyle w:val="Heading 3"/>
      </w:pPr>
      <w:hyperlink w:anchor="_idTextAnchor100">
        <w:r>
          <w:t>Summary</w:t>
        </w:r>
      </w:hyperlink>
    </w:p>
    <w:p>
      <w:pPr>
        <w:pStyle w:val="0 Block"/>
      </w:pPr>
    </w:p>
    <w:p>
      <w:pPr>
        <w:pStyle w:val="Para 12"/>
        <w:pageBreakBefore w:val="on"/>
      </w:pPr>
      <w:hyperlink w:anchor="_idTextAnchor101">
        <w:r>
          <w:rPr>
            <w:rStyle w:val="Text2"/>
          </w:rPr>
          <w:t>Chapter 5</w:t>
        </w:r>
      </w:hyperlink>
      <w:hyperlink w:anchor="_idTextAnchor101">
        <w:r>
          <w:t>: Implementing Storage for the Container's Data</w:t>
        </w:r>
      </w:hyperlink>
    </w:p>
    <w:p>
      <w:pPr>
        <w:pStyle w:val="Heading 3"/>
      </w:pPr>
      <w:hyperlink w:anchor="_idTextAnchor102">
        <w:r>
          <w:t>Technical requirements</w:t>
        </w:r>
      </w:hyperlink>
    </w:p>
    <w:p>
      <w:pPr>
        <w:pStyle w:val="Heading 3"/>
      </w:pPr>
      <w:hyperlink w:anchor="_idTextAnchor103">
        <w:r>
          <w:t xml:space="preserve">Why does storage matter for containers? </w:t>
        </w:r>
      </w:hyperlink>
    </w:p>
    <w:p>
      <w:pPr>
        <w:pStyle w:val="Heading 3"/>
      </w:pPr>
      <w:hyperlink w:anchor="_idTextAnchor104">
        <w:r>
          <w:t xml:space="preserve">Containers' storage features </w:t>
        </w:r>
      </w:hyperlink>
    </w:p>
    <w:p>
      <w:pPr>
        <w:pStyle w:val="Heading 3"/>
      </w:pPr>
      <w:hyperlink w:anchor="_idTextAnchor105">
        <w:r>
          <w:t>Storage driver</w:t>
        </w:r>
      </w:hyperlink>
    </w:p>
    <w:p>
      <w:pPr>
        <w:pStyle w:val="Heading 3"/>
      </w:pPr>
      <w:hyperlink w:anchor="_idTextAnchor106">
        <w:r>
          <w:t>Copying files in and out of a container</w:t>
        </w:r>
      </w:hyperlink>
    </w:p>
    <w:p>
      <w:pPr>
        <w:pStyle w:val="Heading 3"/>
      </w:pPr>
      <w:hyperlink w:anchor="_idTextAnchor107">
        <w:r>
          <w:t>Interacting with overlayfs</w:t>
        </w:r>
      </w:hyperlink>
    </w:p>
    <w:p>
      <w:pPr>
        <w:pStyle w:val="Heading 3"/>
      </w:pPr>
      <w:hyperlink w:anchor="_idTextAnchor108">
        <w:r>
          <w:t>Attaching host storage to a container</w:t>
        </w:r>
      </w:hyperlink>
    </w:p>
    <w:p>
      <w:pPr>
        <w:pStyle w:val="Heading 3"/>
      </w:pPr>
      <w:hyperlink w:anchor="_idTextAnchor109">
        <w:r>
          <w:t>Managing and attaching bind mounts to a container</w:t>
        </w:r>
      </w:hyperlink>
    </w:p>
    <w:p>
      <w:pPr>
        <w:pStyle w:val="Heading 3"/>
      </w:pPr>
      <w:hyperlink w:anchor="_idTextAnchor110">
        <w:r>
          <w:t>Managing and attaching volumes to a container</w:t>
        </w:r>
      </w:hyperlink>
    </w:p>
    <w:p>
      <w:pPr>
        <w:pStyle w:val="Heading 3"/>
      </w:pPr>
      <w:hyperlink w:anchor="_idTextAnchor111">
        <w:r>
          <w:t>SELinux considerations for mounts</w:t>
        </w:r>
      </w:hyperlink>
    </w:p>
    <w:p>
      <w:pPr>
        <w:pStyle w:val="Heading 3"/>
      </w:pPr>
      <w:hyperlink w:anchor="_idTextAnchor112">
        <w:r>
          <w:t>Attaching other types of storage to a container</w:t>
        </w:r>
      </w:hyperlink>
    </w:p>
    <w:p>
      <w:pPr>
        <w:pStyle w:val="Heading 3"/>
      </w:pPr>
      <w:hyperlink w:anchor="_idTextAnchor113">
        <w:r>
          <w:t>Summary</w:t>
        </w:r>
      </w:hyperlink>
    </w:p>
    <w:p>
      <w:pPr>
        <w:pStyle w:val="Heading 3"/>
      </w:pPr>
      <w:hyperlink w:anchor="_idTextAnchor114">
        <w:r>
          <w:t>Further reading</w:t>
        </w:r>
      </w:hyperlink>
    </w:p>
    <w:p>
      <w:pPr>
        <w:pStyle w:val="0 Block"/>
      </w:pPr>
    </w:p>
    <w:p>
      <w:pPr>
        <w:pStyle w:val="Para 12"/>
        <w:pageBreakBefore w:val="on"/>
      </w:pPr>
      <w:hyperlink w:anchor="_idTextAnchor115">
        <w:r>
          <w:t>Section 2: Building Containers from Scratch with Buildah</w:t>
        </w:r>
      </w:hyperlink>
    </w:p>
    <w:p>
      <w:pPr>
        <w:pStyle w:val="0 Block"/>
      </w:pPr>
    </w:p>
    <w:p>
      <w:pPr>
        <w:pStyle w:val="Para 12"/>
        <w:pageBreakBefore w:val="on"/>
      </w:pPr>
      <w:hyperlink w:anchor="_idTextAnchor116">
        <w:r>
          <w:rPr>
            <w:rStyle w:val="Text2"/>
          </w:rPr>
          <w:t>Chapter 6</w:t>
        </w:r>
      </w:hyperlink>
      <w:hyperlink w:anchor="_idTextAnchor116">
        <w:r>
          <w:t>: Meet Buildah – Building Containers from Scratch</w:t>
        </w:r>
      </w:hyperlink>
    </w:p>
    <w:p>
      <w:pPr>
        <w:pStyle w:val="Heading 3"/>
      </w:pPr>
      <w:hyperlink w:anchor="_idTextAnchor117">
        <w:r>
          <w:t>Technical requirements</w:t>
        </w:r>
      </w:hyperlink>
    </w:p>
    <w:p>
      <w:pPr>
        <w:pStyle w:val="Heading 3"/>
      </w:pPr>
      <w:hyperlink w:anchor="_idTextAnchor118">
        <w:r>
          <w:t>Basic image building with Podman</w:t>
        </w:r>
      </w:hyperlink>
    </w:p>
    <w:p>
      <w:pPr>
        <w:pStyle w:val="Heading 3"/>
      </w:pPr>
      <w:hyperlink w:anchor="_idTextAnchor119">
        <w:r>
          <w:t>Builds under the hood</w:t>
        </w:r>
      </w:hyperlink>
    </w:p>
    <w:p>
      <w:pPr>
        <w:pStyle w:val="Heading 3"/>
      </w:pPr>
      <w:hyperlink w:anchor="_idTextAnchor120">
        <w:r>
          <w:t>Dockerfile and Containerfile instructions</w:t>
        </w:r>
      </w:hyperlink>
    </w:p>
    <w:p>
      <w:pPr>
        <w:pStyle w:val="Heading 3"/>
      </w:pPr>
      <w:hyperlink w:anchor="_idTextAnchor121">
        <w:r>
          <w:t xml:space="preserve">Running builds with Podman </w:t>
        </w:r>
      </w:hyperlink>
    </w:p>
    <w:p>
      <w:pPr>
        <w:pStyle w:val="Heading 3"/>
      </w:pPr>
      <w:hyperlink w:anchor="_idTextAnchor122">
        <w:r>
          <w:t>Meet Buildah, Podman's companion tool for builds</w:t>
        </w:r>
      </w:hyperlink>
    </w:p>
    <w:p>
      <w:pPr>
        <w:pStyle w:val="Heading 3"/>
      </w:pPr>
      <w:hyperlink w:anchor="_idTextAnchor123">
        <w:r>
          <w:t>Preparing our environment</w:t>
        </w:r>
      </w:hyperlink>
    </w:p>
    <w:p>
      <w:pPr>
        <w:pStyle w:val="Heading 3"/>
      </w:pPr>
      <w:hyperlink w:anchor="_idTextAnchor124">
        <w:r>
          <w:t>Verifying the installation</w:t>
        </w:r>
      </w:hyperlink>
    </w:p>
    <w:p>
      <w:pPr>
        <w:pStyle w:val="Heading 3"/>
      </w:pPr>
      <w:hyperlink w:anchor="_idTextAnchor125">
        <w:r>
          <w:t>Buildah configuration files</w:t>
        </w:r>
      </w:hyperlink>
    </w:p>
    <w:p>
      <w:pPr>
        <w:pStyle w:val="Heading 3"/>
      </w:pPr>
      <w:hyperlink w:anchor="_idTextAnchor126">
        <w:r>
          <w:t>Choosing our build strategy</w:t>
        </w:r>
      </w:hyperlink>
    </w:p>
    <w:p>
      <w:pPr>
        <w:pStyle w:val="Heading 3"/>
      </w:pPr>
      <w:hyperlink w:anchor="_idTextAnchor127">
        <w:r>
          <w:t>Building a container image starting from an existing base image</w:t>
        </w:r>
      </w:hyperlink>
    </w:p>
    <w:p>
      <w:pPr>
        <w:pStyle w:val="Heading 3"/>
      </w:pPr>
      <w:hyperlink w:anchor="_idTextAnchor128">
        <w:r>
          <w:t>Building a container image starting from scratch</w:t>
        </w:r>
      </w:hyperlink>
    </w:p>
    <w:p>
      <w:pPr>
        <w:pStyle w:val="Heading 3"/>
      </w:pPr>
      <w:hyperlink w:anchor="_idTextAnchor129">
        <w:r>
          <w:t>Building a container image starting from a Dockerfile</w:t>
        </w:r>
      </w:hyperlink>
    </w:p>
    <w:p>
      <w:pPr>
        <w:pStyle w:val="Heading 3"/>
      </w:pPr>
      <w:hyperlink w:anchor="_idTextAnchor130">
        <w:r>
          <w:t>Building images from scratch</w:t>
        </w:r>
      </w:hyperlink>
    </w:p>
    <w:p>
      <w:pPr>
        <w:pStyle w:val="Heading 3"/>
      </w:pPr>
      <w:hyperlink w:anchor="_idTextAnchor131">
        <w:r>
          <w:t>Building images from a Dockerfile</w:t>
        </w:r>
      </w:hyperlink>
    </w:p>
    <w:p>
      <w:pPr>
        <w:pStyle w:val="Heading 3"/>
      </w:pPr>
      <w:hyperlink w:anchor="_idTextAnchor132">
        <w:r>
          <w:t>Summary</w:t>
        </w:r>
      </w:hyperlink>
    </w:p>
    <w:p>
      <w:pPr>
        <w:pStyle w:val="Heading 3"/>
      </w:pPr>
      <w:hyperlink w:anchor="_idTextAnchor133">
        <w:r>
          <w:t>Further reading</w:t>
        </w:r>
      </w:hyperlink>
    </w:p>
    <w:p>
      <w:pPr>
        <w:pStyle w:val="0 Block"/>
      </w:pPr>
    </w:p>
    <w:p>
      <w:pPr>
        <w:pStyle w:val="Para 12"/>
        <w:pageBreakBefore w:val="on"/>
      </w:pPr>
      <w:hyperlink w:anchor="_idTextAnchor134">
        <w:r>
          <w:rPr>
            <w:rStyle w:val="Text2"/>
          </w:rPr>
          <w:t>Chapter 7</w:t>
        </w:r>
      </w:hyperlink>
      <w:hyperlink w:anchor="_idTextAnchor134">
        <w:r>
          <w:t>: Integrating with Existing Application Build Processes</w:t>
        </w:r>
      </w:hyperlink>
    </w:p>
    <w:p>
      <w:pPr>
        <w:pStyle w:val="Heading 3"/>
      </w:pPr>
      <w:hyperlink w:anchor="_idTextAnchor135">
        <w:r>
          <w:t>Technical requirements</w:t>
        </w:r>
      </w:hyperlink>
    </w:p>
    <w:p>
      <w:pPr>
        <w:pStyle w:val="Heading 3"/>
      </w:pPr>
      <w:hyperlink w:anchor="_idTextAnchor136">
        <w:r>
          <w:t>Multistage container builds</w:t>
        </w:r>
      </w:hyperlink>
    </w:p>
    <w:p>
      <w:pPr>
        <w:pStyle w:val="Heading 3"/>
      </w:pPr>
      <w:hyperlink w:anchor="_idTextAnchor137">
        <w:r>
          <w:t>Multistage builds with Dockerfiles</w:t>
        </w:r>
      </w:hyperlink>
    </w:p>
    <w:p>
      <w:pPr>
        <w:pStyle w:val="Heading 3"/>
      </w:pPr>
      <w:hyperlink w:anchor="_idTextAnchor138">
        <w:r>
          <w:t>Multistage builds with Buildah native commands</w:t>
        </w:r>
      </w:hyperlink>
    </w:p>
    <w:p>
      <w:pPr>
        <w:pStyle w:val="Heading 3"/>
      </w:pPr>
      <w:hyperlink w:anchor="_idTextAnchor139">
        <w:r>
          <w:t>Running Buildah inside a container</w:t>
        </w:r>
      </w:hyperlink>
    </w:p>
    <w:p>
      <w:pPr>
        <w:pStyle w:val="Heading 3"/>
      </w:pPr>
      <w:hyperlink w:anchor="_idTextAnchor140">
        <w:r>
          <w:t>Running rootless Buildah containers with volume stores</w:t>
        </w:r>
      </w:hyperlink>
    </w:p>
    <w:p>
      <w:pPr>
        <w:pStyle w:val="Heading 3"/>
      </w:pPr>
      <w:hyperlink w:anchor="_idTextAnchor141">
        <w:r>
          <w:t>Running Buildah containers with bind-mounted stores</w:t>
        </w:r>
      </w:hyperlink>
    </w:p>
    <w:p>
      <w:pPr>
        <w:pStyle w:val="Heading 3"/>
      </w:pPr>
      <w:hyperlink w:anchor="_idTextAnchor142">
        <w:r>
          <w:t>Running native Buildah commands inside containers</w:t>
        </w:r>
      </w:hyperlink>
    </w:p>
    <w:p>
      <w:pPr>
        <w:pStyle w:val="Heading 3"/>
      </w:pPr>
      <w:hyperlink w:anchor="_idTextAnchor143">
        <w:r>
          <w:t>Integrating Buildah in custom builders</w:t>
        </w:r>
      </w:hyperlink>
    </w:p>
    <w:p>
      <w:pPr>
        <w:pStyle w:val="Heading 3"/>
      </w:pPr>
      <w:hyperlink w:anchor="_idTextAnchor144">
        <w:r>
          <w:t>Including Buildah in our Go build tool</w:t>
        </w:r>
      </w:hyperlink>
    </w:p>
    <w:p>
      <w:pPr>
        <w:pStyle w:val="Heading 3"/>
      </w:pPr>
      <w:hyperlink w:anchor="_idTextAnchor145">
        <w:r>
          <w:t>Quarkus-native executables in containers</w:t>
        </w:r>
      </w:hyperlink>
    </w:p>
    <w:p>
      <w:pPr>
        <w:pStyle w:val="Heading 3"/>
      </w:pPr>
      <w:hyperlink w:anchor="_idTextAnchor146">
        <w:r>
          <w:t>A Buildah wrapper for the Rust language</w:t>
        </w:r>
      </w:hyperlink>
    </w:p>
    <w:p>
      <w:pPr>
        <w:pStyle w:val="Heading 3"/>
      </w:pPr>
      <w:hyperlink w:anchor="_idTextAnchor147">
        <w:r>
          <w:t>Summary</w:t>
        </w:r>
      </w:hyperlink>
    </w:p>
    <w:p>
      <w:pPr>
        <w:pStyle w:val="Heading 3"/>
      </w:pPr>
      <w:hyperlink w:anchor="_idTextAnchor148">
        <w:r>
          <w:t>Further readings</w:t>
        </w:r>
      </w:hyperlink>
    </w:p>
    <w:p>
      <w:pPr>
        <w:pStyle w:val="0 Block"/>
      </w:pPr>
    </w:p>
    <w:p>
      <w:pPr>
        <w:pStyle w:val="Para 12"/>
        <w:pageBreakBefore w:val="on"/>
      </w:pPr>
      <w:hyperlink w:anchor="_idTextAnchor149">
        <w:r>
          <w:rPr>
            <w:rStyle w:val="Text2"/>
          </w:rPr>
          <w:t>Chapter 8</w:t>
        </w:r>
      </w:hyperlink>
      <w:hyperlink w:anchor="_idTextAnchor149">
        <w:r>
          <w:t>: Choosing the Container Base Image</w:t>
        </w:r>
      </w:hyperlink>
    </w:p>
    <w:p>
      <w:pPr>
        <w:pStyle w:val="Heading 3"/>
      </w:pPr>
      <w:hyperlink w:anchor="_idTextAnchor150">
        <w:r>
          <w:t>Technical requirements</w:t>
        </w:r>
      </w:hyperlink>
    </w:p>
    <w:p>
      <w:pPr>
        <w:pStyle w:val="Heading 3"/>
      </w:pPr>
      <w:hyperlink w:anchor="_idTextAnchor151">
        <w:r>
          <w:t>The Open Container Initiative image format</w:t>
        </w:r>
      </w:hyperlink>
    </w:p>
    <w:p>
      <w:pPr>
        <w:pStyle w:val="Heading 3"/>
      </w:pPr>
      <w:hyperlink w:anchor="_idTextAnchor152">
        <w:r>
          <w:t>OCI Image Manifest</w:t>
        </w:r>
      </w:hyperlink>
    </w:p>
    <w:p>
      <w:pPr>
        <w:pStyle w:val="Heading 3"/>
      </w:pPr>
      <w:hyperlink w:anchor="_idTextAnchor153">
        <w:r>
          <w:t>Where do container images come from?</w:t>
        </w:r>
      </w:hyperlink>
    </w:p>
    <w:p>
      <w:pPr>
        <w:pStyle w:val="Heading 3"/>
      </w:pPr>
      <w:hyperlink w:anchor="_idTextAnchor154">
        <w:r>
          <w:t>Docker Hub container registry service</w:t>
        </w:r>
      </w:hyperlink>
    </w:p>
    <w:p>
      <w:pPr>
        <w:pStyle w:val="Heading 3"/>
      </w:pPr>
      <w:hyperlink w:anchor="_idTextAnchor155">
        <w:r>
          <w:t>Quay container registry service</w:t>
        </w:r>
      </w:hyperlink>
    </w:p>
    <w:p>
      <w:pPr>
        <w:pStyle w:val="Heading 3"/>
      </w:pPr>
      <w:hyperlink w:anchor="_idTextAnchor156">
        <w:r>
          <w:t>Red Hat Ecosystem Catalog</w:t>
        </w:r>
      </w:hyperlink>
    </w:p>
    <w:p>
      <w:pPr>
        <w:pStyle w:val="Heading 3"/>
      </w:pPr>
      <w:hyperlink w:anchor="_idTextAnchor157">
        <w:r>
          <w:t>Trusted container image sources</w:t>
        </w:r>
      </w:hyperlink>
    </w:p>
    <w:p>
      <w:pPr>
        <w:pStyle w:val="Heading 3"/>
      </w:pPr>
      <w:hyperlink w:anchor="_idTextAnchor158">
        <w:r>
          <w:t>Managing trusted registries</w:t>
        </w:r>
      </w:hyperlink>
    </w:p>
    <w:p>
      <w:pPr>
        <w:pStyle w:val="Heading 3"/>
      </w:pPr>
      <w:hyperlink w:anchor="_idTextAnchor159">
        <w:r>
          <w:t>Introducing Universal Base Image</w:t>
        </w:r>
      </w:hyperlink>
    </w:p>
    <w:p>
      <w:pPr>
        <w:pStyle w:val="Heading 3"/>
      </w:pPr>
      <w:hyperlink w:anchor="_idTextAnchor160">
        <w:r>
          <w:t>The UBI Standard image</w:t>
        </w:r>
      </w:hyperlink>
    </w:p>
    <w:p>
      <w:pPr>
        <w:pStyle w:val="Heading 3"/>
      </w:pPr>
      <w:hyperlink w:anchor="_idTextAnchor161">
        <w:r>
          <w:t xml:space="preserve">The UBI Minimal image </w:t>
        </w:r>
      </w:hyperlink>
    </w:p>
    <w:p>
      <w:pPr>
        <w:pStyle w:val="Heading 3"/>
      </w:pPr>
      <w:hyperlink w:anchor="_idTextAnchor162">
        <w:r>
          <w:t>The UBI Micro image</w:t>
        </w:r>
      </w:hyperlink>
    </w:p>
    <w:p>
      <w:pPr>
        <w:pStyle w:val="Heading 3"/>
      </w:pPr>
      <w:hyperlink w:anchor="_idTextAnchor163">
        <w:r>
          <w:t>The UBI Init image</w:t>
        </w:r>
      </w:hyperlink>
    </w:p>
    <w:p>
      <w:pPr>
        <w:pStyle w:val="Heading 3"/>
      </w:pPr>
      <w:hyperlink w:anchor="_idTextAnchor164">
        <w:r>
          <w:t>Other UBI-based images</w:t>
        </w:r>
      </w:hyperlink>
    </w:p>
    <w:p>
      <w:pPr>
        <w:pStyle w:val="Heading 3"/>
      </w:pPr>
      <w:hyperlink w:anchor="_idTextAnchor165">
        <w:r>
          <w:t>Summary</w:t>
        </w:r>
      </w:hyperlink>
    </w:p>
    <w:p>
      <w:pPr>
        <w:pStyle w:val="Heading 3"/>
      </w:pPr>
      <w:hyperlink w:anchor="_idTextAnchor166">
        <w:r>
          <w:t>Further reading</w:t>
        </w:r>
      </w:hyperlink>
    </w:p>
    <w:p>
      <w:pPr>
        <w:pStyle w:val="0 Block"/>
      </w:pPr>
    </w:p>
    <w:p>
      <w:pPr>
        <w:pStyle w:val="Para 12"/>
        <w:pageBreakBefore w:val="on"/>
      </w:pPr>
      <w:hyperlink w:anchor="_idTextAnchor167">
        <w:r>
          <w:rPr>
            <w:rStyle w:val="Text2"/>
          </w:rPr>
          <w:t>Chapter 9</w:t>
        </w:r>
      </w:hyperlink>
      <w:hyperlink w:anchor="_idTextAnchor167">
        <w:r>
          <w:t>: Pushing Images to a Container Registry</w:t>
        </w:r>
      </w:hyperlink>
    </w:p>
    <w:p>
      <w:pPr>
        <w:pStyle w:val="Heading 3"/>
      </w:pPr>
      <w:hyperlink w:anchor="_idTextAnchor168">
        <w:r>
          <w:t>Technical requirements</w:t>
        </w:r>
      </w:hyperlink>
    </w:p>
    <w:p>
      <w:pPr>
        <w:pStyle w:val="Heading 3"/>
      </w:pPr>
      <w:hyperlink w:anchor="_idTextAnchor169">
        <w:r>
          <w:t>What is a container registry?</w:t>
        </w:r>
      </w:hyperlink>
    </w:p>
    <w:p>
      <w:pPr>
        <w:pStyle w:val="Heading 3"/>
      </w:pPr>
      <w:hyperlink w:anchor="_idTextAnchor170">
        <w:r>
          <w:t>Repository management</w:t>
        </w:r>
      </w:hyperlink>
    </w:p>
    <w:p>
      <w:pPr>
        <w:pStyle w:val="Heading 3"/>
      </w:pPr>
      <w:hyperlink w:anchor="_idTextAnchor171">
        <w:r>
          <w:t>Pushing container images</w:t>
        </w:r>
      </w:hyperlink>
    </w:p>
    <w:p>
      <w:pPr>
        <w:pStyle w:val="Heading 3"/>
      </w:pPr>
      <w:hyperlink w:anchor="_idTextAnchor172">
        <w:r>
          <w:t>Tag management</w:t>
        </w:r>
      </w:hyperlink>
    </w:p>
    <w:p>
      <w:pPr>
        <w:pStyle w:val="Heading 3"/>
      </w:pPr>
      <w:hyperlink w:anchor="_idTextAnchor173">
        <w:r>
          <w:t>Pulling container images</w:t>
        </w:r>
      </w:hyperlink>
    </w:p>
    <w:p>
      <w:pPr>
        <w:pStyle w:val="Heading 3"/>
      </w:pPr>
      <w:hyperlink w:anchor="_idTextAnchor174">
        <w:r>
          <w:t>Authentication management</w:t>
        </w:r>
      </w:hyperlink>
    </w:p>
    <w:p>
      <w:pPr>
        <w:pStyle w:val="Heading 3"/>
      </w:pPr>
      <w:hyperlink w:anchor="_idTextAnchor175">
        <w:r>
          <w:t>Cloud-based and on-premise container registries</w:t>
        </w:r>
      </w:hyperlink>
    </w:p>
    <w:p>
      <w:pPr>
        <w:pStyle w:val="Heading 3"/>
      </w:pPr>
      <w:hyperlink w:anchor="_idTextAnchor176">
        <w:r>
          <w:t>On-premise container registries</w:t>
        </w:r>
      </w:hyperlink>
    </w:p>
    <w:p>
      <w:pPr>
        <w:pStyle w:val="Heading 3"/>
      </w:pPr>
      <w:hyperlink w:anchor="_idTextAnchor177">
        <w:r>
          <w:t>Cloud-based container registries</w:t>
        </w:r>
      </w:hyperlink>
    </w:p>
    <w:p>
      <w:pPr>
        <w:pStyle w:val="Heading 3"/>
      </w:pPr>
      <w:hyperlink w:anchor="_idTextAnchor178">
        <w:r>
          <w:t>Managing container images with Skopeo</w:t>
        </w:r>
      </w:hyperlink>
    </w:p>
    <w:p>
      <w:pPr>
        <w:pStyle w:val="Heading 3"/>
      </w:pPr>
      <w:hyperlink w:anchor="_idTextAnchor179">
        <w:r>
          <w:t>Installing Skopeo</w:t>
        </w:r>
      </w:hyperlink>
    </w:p>
    <w:p>
      <w:pPr>
        <w:pStyle w:val="Heading 3"/>
      </w:pPr>
      <w:hyperlink w:anchor="_idTextAnchor180">
        <w:r>
          <w:t>Verifying the installation</w:t>
        </w:r>
      </w:hyperlink>
    </w:p>
    <w:p>
      <w:pPr>
        <w:pStyle w:val="Heading 3"/>
      </w:pPr>
      <w:hyperlink w:anchor="_idTextAnchor181">
        <w:r>
          <w:t>Copying images across locations</w:t>
        </w:r>
      </w:hyperlink>
    </w:p>
    <w:p>
      <w:pPr>
        <w:pStyle w:val="Heading 3"/>
      </w:pPr>
      <w:hyperlink w:anchor="_idTextAnchor182">
        <w:r>
          <w:t>Inspecting remote images</w:t>
        </w:r>
      </w:hyperlink>
    </w:p>
    <w:p>
      <w:pPr>
        <w:pStyle w:val="Heading 3"/>
      </w:pPr>
      <w:hyperlink w:anchor="_idTextAnchor183">
        <w:r>
          <w:t>Synchronizing registries and local directories</w:t>
        </w:r>
      </w:hyperlink>
    </w:p>
    <w:p>
      <w:pPr>
        <w:pStyle w:val="Heading 3"/>
      </w:pPr>
      <w:hyperlink w:anchor="_idTextAnchor184">
        <w:r>
          <w:t xml:space="preserve">Deleting images </w:t>
        </w:r>
      </w:hyperlink>
    </w:p>
    <w:p>
      <w:pPr>
        <w:pStyle w:val="Heading 3"/>
      </w:pPr>
      <w:hyperlink w:anchor="_idTextAnchor185">
        <w:r>
          <w:t xml:space="preserve">Running a local container registry </w:t>
        </w:r>
      </w:hyperlink>
    </w:p>
    <w:p>
      <w:pPr>
        <w:pStyle w:val="Heading 3"/>
      </w:pPr>
      <w:hyperlink w:anchor="_idTextAnchor186">
        <w:r>
          <w:t>Running a containerized registry</w:t>
        </w:r>
      </w:hyperlink>
    </w:p>
    <w:p>
      <w:pPr>
        <w:pStyle w:val="Heading 3"/>
      </w:pPr>
      <w:hyperlink w:anchor="_idTextAnchor187">
        <w:r>
          <w:t>Customizing the registry configuration</w:t>
        </w:r>
      </w:hyperlink>
    </w:p>
    <w:p>
      <w:pPr>
        <w:pStyle w:val="Heading 3"/>
      </w:pPr>
      <w:hyperlink w:anchor="_idTextAnchor188">
        <w:r>
          <w:t xml:space="preserve">Using a local registry to sync repositories </w:t>
        </w:r>
      </w:hyperlink>
    </w:p>
    <w:p>
      <w:pPr>
        <w:pStyle w:val="Heading 3"/>
      </w:pPr>
      <w:hyperlink w:anchor="_idTextAnchor189">
        <w:r>
          <w:t>Managing registry garbage collection</w:t>
        </w:r>
      </w:hyperlink>
    </w:p>
    <w:p>
      <w:pPr>
        <w:pStyle w:val="Heading 3"/>
      </w:pPr>
      <w:hyperlink w:anchor="_idTextAnchor190">
        <w:r>
          <w:t>Summary</w:t>
        </w:r>
      </w:hyperlink>
    </w:p>
    <w:p>
      <w:pPr>
        <w:pStyle w:val="Heading 3"/>
      </w:pPr>
      <w:hyperlink w:anchor="_idTextAnchor191">
        <w:r>
          <w:t>Further reading</w:t>
        </w:r>
      </w:hyperlink>
    </w:p>
    <w:p>
      <w:pPr>
        <w:pStyle w:val="0 Block"/>
      </w:pPr>
    </w:p>
    <w:p>
      <w:pPr>
        <w:pStyle w:val="Para 12"/>
        <w:pageBreakBefore w:val="on"/>
      </w:pPr>
      <w:hyperlink w:anchor="_idTextAnchor192">
        <w:r>
          <w:t>Section 3: Managing and Integrating Containers Securely</w:t>
        </w:r>
      </w:hyperlink>
    </w:p>
    <w:p>
      <w:pPr>
        <w:pStyle w:val="0 Block"/>
      </w:pPr>
    </w:p>
    <w:p>
      <w:pPr>
        <w:pStyle w:val="Para 12"/>
        <w:pageBreakBefore w:val="on"/>
      </w:pPr>
      <w:hyperlink w:anchor="_idTextAnchor193">
        <w:r>
          <w:rPr>
            <w:rStyle w:val="Text2"/>
          </w:rPr>
          <w:t>Chapter 10</w:t>
        </w:r>
      </w:hyperlink>
      <w:hyperlink w:anchor="_idTextAnchor193">
        <w:r>
          <w:t>: Troubleshooting and Monitoring Containers</w:t>
        </w:r>
      </w:hyperlink>
    </w:p>
    <w:p>
      <w:pPr>
        <w:pStyle w:val="Heading 3"/>
      </w:pPr>
      <w:hyperlink w:anchor="_idTextAnchor194">
        <w:r>
          <w:t>Technical requirements</w:t>
        </w:r>
      </w:hyperlink>
    </w:p>
    <w:p>
      <w:pPr>
        <w:pStyle w:val="Heading 3"/>
      </w:pPr>
      <w:hyperlink w:anchor="_idTextAnchor195">
        <w:r>
          <w:t>Troubleshooting running containers</w:t>
        </w:r>
      </w:hyperlink>
    </w:p>
    <w:p>
      <w:pPr>
        <w:pStyle w:val="Heading 3"/>
      </w:pPr>
      <w:hyperlink w:anchor="_idTextAnchor196">
        <w:r>
          <w:t>Permission denied while using storage volumes</w:t>
        </w:r>
      </w:hyperlink>
    </w:p>
    <w:p>
      <w:pPr>
        <w:pStyle w:val="Heading 3"/>
      </w:pPr>
      <w:hyperlink w:anchor="_idTextAnchor197">
        <w:r>
          <w:t xml:space="preserve">Issues with the ping command in rootless containers </w:t>
        </w:r>
      </w:hyperlink>
    </w:p>
    <w:p>
      <w:pPr>
        <w:pStyle w:val="Heading 3"/>
      </w:pPr>
      <w:hyperlink w:anchor="_idTextAnchor198">
        <w:r>
          <w:t>Monitoring containers with health checks</w:t>
        </w:r>
      </w:hyperlink>
    </w:p>
    <w:p>
      <w:pPr>
        <w:pStyle w:val="Heading 3"/>
      </w:pPr>
      <w:hyperlink w:anchor="_idTextAnchor199">
        <w:r>
          <w:t>Inspecting your container build results</w:t>
        </w:r>
      </w:hyperlink>
    </w:p>
    <w:p>
      <w:pPr>
        <w:pStyle w:val="Heading 3"/>
      </w:pPr>
      <w:hyperlink w:anchor="_idTextAnchor200">
        <w:r>
          <w:t>Troubleshooting builds from Dockerfiles</w:t>
        </w:r>
      </w:hyperlink>
    </w:p>
    <w:p>
      <w:pPr>
        <w:pStyle w:val="Heading 3"/>
      </w:pPr>
      <w:hyperlink w:anchor="_idTextAnchor201">
        <w:r>
          <w:t>Troubleshooting builds with Buildah-native commands</w:t>
        </w:r>
      </w:hyperlink>
    </w:p>
    <w:p>
      <w:pPr>
        <w:pStyle w:val="Heading 3"/>
      </w:pPr>
      <w:hyperlink w:anchor="_idTextAnchor202">
        <w:r>
          <w:t>Advanced troubleshooting with nsenter</w:t>
        </w:r>
      </w:hyperlink>
    </w:p>
    <w:p>
      <w:pPr>
        <w:pStyle w:val="Heading 3"/>
      </w:pPr>
      <w:hyperlink w:anchor="_idTextAnchor203">
        <w:r>
          <w:t>Troubleshooting a database client with nsenter</w:t>
        </w:r>
      </w:hyperlink>
    </w:p>
    <w:p>
      <w:pPr>
        <w:pStyle w:val="Heading 3"/>
      </w:pPr>
      <w:hyperlink w:anchor="_idTextAnchor204">
        <w:r>
          <w:t>Summary</w:t>
        </w:r>
      </w:hyperlink>
    </w:p>
    <w:p>
      <w:pPr>
        <w:pStyle w:val="Heading 3"/>
      </w:pPr>
      <w:hyperlink w:anchor="_idTextAnchor205">
        <w:r>
          <w:t>Further reading</w:t>
        </w:r>
      </w:hyperlink>
    </w:p>
    <w:p>
      <w:pPr>
        <w:pStyle w:val="0 Block"/>
      </w:pPr>
    </w:p>
    <w:p>
      <w:pPr>
        <w:pStyle w:val="Para 12"/>
        <w:pageBreakBefore w:val="on"/>
      </w:pPr>
      <w:hyperlink w:anchor="_idTextAnchor206">
        <w:r>
          <w:rPr>
            <w:rStyle w:val="Text2"/>
          </w:rPr>
          <w:t>Chapter 11</w:t>
        </w:r>
      </w:hyperlink>
      <w:hyperlink w:anchor="_idTextAnchor206">
        <w:r>
          <w:t>: Securing Containers</w:t>
        </w:r>
      </w:hyperlink>
    </w:p>
    <w:p>
      <w:pPr>
        <w:pStyle w:val="Heading 3"/>
      </w:pPr>
      <w:hyperlink w:anchor="_idTextAnchor207">
        <w:r>
          <w:t>Technical requirements</w:t>
        </w:r>
      </w:hyperlink>
    </w:p>
    <w:p>
      <w:pPr>
        <w:pStyle w:val="Heading 3"/>
      </w:pPr>
      <w:hyperlink w:anchor="_idTextAnchor208">
        <w:r>
          <w:t xml:space="preserve">Running rootless containers with Podman </w:t>
        </w:r>
      </w:hyperlink>
    </w:p>
    <w:p>
      <w:pPr>
        <w:pStyle w:val="Heading 3"/>
      </w:pPr>
      <w:hyperlink w:anchor="_idTextAnchor209">
        <w:r>
          <w:t>The Podman Swiss Army knife – subuid and subgid</w:t>
        </w:r>
      </w:hyperlink>
    </w:p>
    <w:p>
      <w:pPr>
        <w:pStyle w:val="Heading 3"/>
      </w:pPr>
      <w:hyperlink w:anchor="_idTextAnchor210">
        <w:r>
          <w:t>Do not run containers with UID 0</w:t>
        </w:r>
      </w:hyperlink>
    </w:p>
    <w:p>
      <w:pPr>
        <w:pStyle w:val="Heading 3"/>
      </w:pPr>
      <w:hyperlink w:anchor="_idTextAnchor211">
        <w:r>
          <w:t>Signing our container images</w:t>
        </w:r>
      </w:hyperlink>
    </w:p>
    <w:p>
      <w:pPr>
        <w:pStyle w:val="Heading 3"/>
      </w:pPr>
      <w:hyperlink w:anchor="_idTextAnchor212">
        <w:r>
          <w:t>Signing images with GPG and Podman</w:t>
        </w:r>
      </w:hyperlink>
    </w:p>
    <w:p>
      <w:pPr>
        <w:pStyle w:val="Heading 3"/>
      </w:pPr>
      <w:hyperlink w:anchor="_idTextAnchor213">
        <w:r>
          <w:t>Configuring Podman to pull signed images</w:t>
        </w:r>
      </w:hyperlink>
    </w:p>
    <w:p>
      <w:pPr>
        <w:pStyle w:val="Heading 3"/>
      </w:pPr>
      <w:hyperlink w:anchor="_idTextAnchor214">
        <w:r>
          <w:t>Testing signature verification failures</w:t>
        </w:r>
      </w:hyperlink>
    </w:p>
    <w:p>
      <w:pPr>
        <w:pStyle w:val="Heading 3"/>
      </w:pPr>
      <w:hyperlink w:anchor="_idTextAnchor215">
        <w:r>
          <w:t xml:space="preserve">Managing keys with Podman image trust commands </w:t>
        </w:r>
      </w:hyperlink>
    </w:p>
    <w:p>
      <w:pPr>
        <w:pStyle w:val="Heading 3"/>
      </w:pPr>
      <w:hyperlink w:anchor="_idTextAnchor216">
        <w:r>
          <w:t>Managing signatures with Skopeo</w:t>
        </w:r>
      </w:hyperlink>
    </w:p>
    <w:p>
      <w:pPr>
        <w:pStyle w:val="Heading 3"/>
      </w:pPr>
      <w:hyperlink w:anchor="_idTextAnchor217">
        <w:r>
          <w:t xml:space="preserve">Customizing Linux kernel capabilities </w:t>
        </w:r>
      </w:hyperlink>
    </w:p>
    <w:p>
      <w:pPr>
        <w:pStyle w:val="Heading 3"/>
      </w:pPr>
      <w:hyperlink w:anchor="_idTextAnchor218">
        <w:r>
          <w:t>Capabilities quickstart guide</w:t>
        </w:r>
      </w:hyperlink>
    </w:p>
    <w:p>
      <w:pPr>
        <w:pStyle w:val="Heading 3"/>
      </w:pPr>
      <w:hyperlink w:anchor="_idTextAnchor219">
        <w:r>
          <w:t>Capabilities in containers</w:t>
        </w:r>
      </w:hyperlink>
    </w:p>
    <w:p>
      <w:pPr>
        <w:pStyle w:val="Heading 3"/>
      </w:pPr>
      <w:hyperlink w:anchor="_idTextAnchor220">
        <w:r>
          <w:t>Customizing a container's capabilities</w:t>
        </w:r>
      </w:hyperlink>
    </w:p>
    <w:p>
      <w:pPr>
        <w:pStyle w:val="Heading 3"/>
      </w:pPr>
      <w:hyperlink w:anchor="_idTextAnchor221">
        <w:r>
          <w:t>SELinux interaction with containers</w:t>
        </w:r>
      </w:hyperlink>
    </w:p>
    <w:p>
      <w:pPr>
        <w:pStyle w:val="Heading 3"/>
      </w:pPr>
      <w:hyperlink w:anchor="_idTextAnchor222">
        <w:r>
          <w:t>Introducing Udica</w:t>
        </w:r>
      </w:hyperlink>
    </w:p>
    <w:p>
      <w:pPr>
        <w:pStyle w:val="Heading 3"/>
      </w:pPr>
      <w:hyperlink w:anchor="_idTextAnchor223">
        <w:r>
          <w:t>Summary</w:t>
        </w:r>
      </w:hyperlink>
    </w:p>
    <w:p>
      <w:pPr>
        <w:pStyle w:val="Heading 3"/>
      </w:pPr>
      <w:hyperlink w:anchor="_idTextAnchor224">
        <w:r>
          <w:t>Further reading</w:t>
        </w:r>
      </w:hyperlink>
    </w:p>
    <w:p>
      <w:pPr>
        <w:pStyle w:val="0 Block"/>
      </w:pPr>
    </w:p>
    <w:p>
      <w:pPr>
        <w:pStyle w:val="Para 12"/>
        <w:pageBreakBefore w:val="on"/>
      </w:pPr>
      <w:hyperlink w:anchor="_idTextAnchor225">
        <w:r>
          <w:rPr>
            <w:rStyle w:val="Text2"/>
          </w:rPr>
          <w:t>Chapter 12</w:t>
        </w:r>
      </w:hyperlink>
      <w:hyperlink w:anchor="_idTextAnchor225">
        <w:r>
          <w:t>: Implementing Container Networking Concepts</w:t>
        </w:r>
      </w:hyperlink>
    </w:p>
    <w:p>
      <w:pPr>
        <w:pStyle w:val="Heading 3"/>
      </w:pPr>
      <w:hyperlink w:anchor="_idTextAnchor226">
        <w:r>
          <w:t>Technical requirements</w:t>
        </w:r>
      </w:hyperlink>
    </w:p>
    <w:p>
      <w:pPr>
        <w:pStyle w:val="Heading 3"/>
      </w:pPr>
      <w:hyperlink w:anchor="_idTextAnchor227">
        <w:r>
          <w:t>Container networking and Podman setup</w:t>
        </w:r>
      </w:hyperlink>
    </w:p>
    <w:p>
      <w:pPr>
        <w:pStyle w:val="Heading 3"/>
      </w:pPr>
      <w:hyperlink w:anchor="_idTextAnchor228">
        <w:r>
          <w:t>CNI configuration quick start</w:t>
        </w:r>
      </w:hyperlink>
    </w:p>
    <w:p>
      <w:pPr>
        <w:pStyle w:val="Heading 3"/>
      </w:pPr>
      <w:hyperlink w:anchor="_idTextAnchor229">
        <w:r>
          <w:t>Podman CNI walkthrough</w:t>
        </w:r>
      </w:hyperlink>
    </w:p>
    <w:p>
      <w:pPr>
        <w:pStyle w:val="Heading 3"/>
      </w:pPr>
      <w:hyperlink w:anchor="_idTextAnchor230">
        <w:r>
          <w:t>Netavark configuration quick start</w:t>
        </w:r>
      </w:hyperlink>
    </w:p>
    <w:p>
      <w:pPr>
        <w:pStyle w:val="Heading 3"/>
      </w:pPr>
      <w:hyperlink w:anchor="_idTextAnchor231">
        <w:r>
          <w:t>Podman Netavark walkthrough</w:t>
        </w:r>
      </w:hyperlink>
    </w:p>
    <w:p>
      <w:pPr>
        <w:pStyle w:val="Heading 3"/>
      </w:pPr>
      <w:hyperlink w:anchor="_idTextAnchor232">
        <w:r>
          <w:t>Managing networks with Podman</w:t>
        </w:r>
      </w:hyperlink>
    </w:p>
    <w:p>
      <w:pPr>
        <w:pStyle w:val="Heading 3"/>
      </w:pPr>
      <w:hyperlink w:anchor="_idTextAnchor233">
        <w:r>
          <w:t>Interconnecting two or more containers</w:t>
        </w:r>
      </w:hyperlink>
    </w:p>
    <w:p>
      <w:pPr>
        <w:pStyle w:val="Heading 3"/>
      </w:pPr>
      <w:hyperlink w:anchor="_idTextAnchor234">
        <w:r>
          <w:t>Container DNS resolution</w:t>
        </w:r>
      </w:hyperlink>
    </w:p>
    <w:p>
      <w:pPr>
        <w:pStyle w:val="Heading 3"/>
      </w:pPr>
      <w:hyperlink w:anchor="_idTextAnchor235">
        <w:r>
          <w:t>Running containers inside a Pod</w:t>
        </w:r>
      </w:hyperlink>
    </w:p>
    <w:p>
      <w:pPr>
        <w:pStyle w:val="Heading 3"/>
      </w:pPr>
      <w:hyperlink w:anchor="_idTextAnchor236">
        <w:r>
          <w:t>Exposing containers outside our underlying host</w:t>
        </w:r>
      </w:hyperlink>
    </w:p>
    <w:p>
      <w:pPr>
        <w:pStyle w:val="Heading 3"/>
      </w:pPr>
      <w:hyperlink w:anchor="_idTextAnchor237">
        <w:r>
          <w:t>Port Publishing</w:t>
        </w:r>
      </w:hyperlink>
    </w:p>
    <w:p>
      <w:pPr>
        <w:pStyle w:val="Heading 3"/>
      </w:pPr>
      <w:hyperlink w:anchor="_idTextAnchor238">
        <w:r>
          <w:t>Attaching a host network</w:t>
        </w:r>
      </w:hyperlink>
    </w:p>
    <w:p>
      <w:pPr>
        <w:pStyle w:val="Heading 3"/>
      </w:pPr>
      <w:hyperlink w:anchor="_idTextAnchor239">
        <w:r>
          <w:t>Host firewall configuration</w:t>
        </w:r>
      </w:hyperlink>
    </w:p>
    <w:p>
      <w:pPr>
        <w:pStyle w:val="Heading 3"/>
      </w:pPr>
      <w:hyperlink w:anchor="_idTextAnchor240">
        <w:r>
          <w:t>Rootless container network behavior</w:t>
        </w:r>
      </w:hyperlink>
    </w:p>
    <w:p>
      <w:pPr>
        <w:pStyle w:val="Heading 3"/>
      </w:pPr>
      <w:hyperlink w:anchor="_idTextAnchor241">
        <w:r>
          <w:t>Summary</w:t>
        </w:r>
      </w:hyperlink>
    </w:p>
    <w:p>
      <w:pPr>
        <w:pStyle w:val="Heading 3"/>
      </w:pPr>
      <w:hyperlink w:anchor="_idTextAnchor242">
        <w:r>
          <w:t>Further reading</w:t>
        </w:r>
      </w:hyperlink>
    </w:p>
    <w:p>
      <w:pPr>
        <w:pStyle w:val="0 Block"/>
      </w:pPr>
    </w:p>
    <w:p>
      <w:pPr>
        <w:pStyle w:val="Para 12"/>
        <w:pageBreakBefore w:val="on"/>
      </w:pPr>
      <w:hyperlink w:anchor="_idTextAnchor243">
        <w:r>
          <w:rPr>
            <w:rStyle w:val="Text2"/>
          </w:rPr>
          <w:t>Chapter 13</w:t>
        </w:r>
      </w:hyperlink>
      <w:hyperlink w:anchor="_idTextAnchor243">
        <w:r>
          <w:t>: Docker Migration Tips and Tricks</w:t>
        </w:r>
      </w:hyperlink>
    </w:p>
    <w:p>
      <w:pPr>
        <w:pStyle w:val="Heading 3"/>
      </w:pPr>
      <w:hyperlink w:anchor="_idTextAnchor244">
        <w:r>
          <w:t>Technical requirements</w:t>
        </w:r>
      </w:hyperlink>
    </w:p>
    <w:p>
      <w:pPr>
        <w:pStyle w:val="Heading 3"/>
      </w:pPr>
      <w:hyperlink w:anchor="_idTextAnchor245">
        <w:r>
          <w:t>Migrating existing images and playing with a command's alias</w:t>
        </w:r>
      </w:hyperlink>
    </w:p>
    <w:p>
      <w:pPr>
        <w:pStyle w:val="Heading 3"/>
      </w:pPr>
      <w:hyperlink w:anchor="_idTextAnchor246">
        <w:r>
          <w:t>Podman commands versus Docker commands</w:t>
        </w:r>
      </w:hyperlink>
    </w:p>
    <w:p>
      <w:pPr>
        <w:pStyle w:val="Heading 3"/>
      </w:pPr>
      <w:hyperlink w:anchor="_idTextAnchor247">
        <w:r>
          <w:t>Behavioral differences between Podman and Docker</w:t>
        </w:r>
      </w:hyperlink>
    </w:p>
    <w:p>
      <w:pPr>
        <w:pStyle w:val="Heading 3"/>
      </w:pPr>
      <w:hyperlink w:anchor="_idTextAnchor248">
        <w:r>
          <w:t>Missing commands in Podman</w:t>
        </w:r>
      </w:hyperlink>
    </w:p>
    <w:p>
      <w:pPr>
        <w:pStyle w:val="Heading 3"/>
      </w:pPr>
      <w:hyperlink w:anchor="_idTextAnchor249">
        <w:r>
          <w:t>Missing commands in Docker</w:t>
        </w:r>
      </w:hyperlink>
    </w:p>
    <w:p>
      <w:pPr>
        <w:pStyle w:val="Heading 3"/>
      </w:pPr>
      <w:hyperlink w:anchor="_idTextAnchor250">
        <w:r>
          <w:t>Using Docker Compose with Podman</w:t>
        </w:r>
      </w:hyperlink>
    </w:p>
    <w:p>
      <w:pPr>
        <w:pStyle w:val="Heading 3"/>
      </w:pPr>
      <w:hyperlink w:anchor="_idTextAnchor251">
        <w:r>
          <w:t>Docker Compose quick start</w:t>
        </w:r>
      </w:hyperlink>
    </w:p>
    <w:p>
      <w:pPr>
        <w:pStyle w:val="Heading 3"/>
      </w:pPr>
      <w:hyperlink w:anchor="_idTextAnchor252">
        <w:r>
          <w:t>Configuring Podman to interact with docker-compose</w:t>
        </w:r>
      </w:hyperlink>
    </w:p>
    <w:p>
      <w:pPr>
        <w:pStyle w:val="Heading 3"/>
      </w:pPr>
      <w:hyperlink w:anchor="_idTextAnchor253">
        <w:r>
          <w:t>Running Compose workloads with Podman and docker-compose</w:t>
        </w:r>
      </w:hyperlink>
    </w:p>
    <w:p>
      <w:pPr>
        <w:pStyle w:val="Heading 3"/>
      </w:pPr>
      <w:hyperlink w:anchor="_idTextAnchor254">
        <w:r>
          <w:t>Using podman-compose</w:t>
        </w:r>
      </w:hyperlink>
    </w:p>
    <w:p>
      <w:pPr>
        <w:pStyle w:val="Heading 3"/>
      </w:pPr>
      <w:hyperlink w:anchor="_idTextAnchor255">
        <w:r>
          <w:t>Summary</w:t>
        </w:r>
      </w:hyperlink>
    </w:p>
    <w:p>
      <w:pPr>
        <w:pStyle w:val="Heading 3"/>
      </w:pPr>
      <w:hyperlink w:anchor="_idTextAnchor256">
        <w:r>
          <w:t>Further reading</w:t>
        </w:r>
      </w:hyperlink>
    </w:p>
    <w:p>
      <w:pPr>
        <w:pStyle w:val="0 Block"/>
      </w:pPr>
    </w:p>
    <w:p>
      <w:pPr>
        <w:pStyle w:val="Para 12"/>
        <w:pageBreakBefore w:val="on"/>
      </w:pPr>
      <w:hyperlink w:anchor="_idTextAnchor257">
        <w:r>
          <w:rPr>
            <w:rStyle w:val="Text2"/>
          </w:rPr>
          <w:t>Chapter 14</w:t>
        </w:r>
      </w:hyperlink>
      <w:hyperlink w:anchor="_idTextAnchor257">
        <w:r>
          <w:t>: Interacting with systemd and Kubernetes</w:t>
        </w:r>
      </w:hyperlink>
    </w:p>
    <w:p>
      <w:pPr>
        <w:pStyle w:val="Heading 3"/>
      </w:pPr>
      <w:hyperlink w:anchor="_idTextAnchor258">
        <w:r>
          <w:t>Technical requirements</w:t>
        </w:r>
      </w:hyperlink>
    </w:p>
    <w:p>
      <w:pPr>
        <w:pStyle w:val="Heading 3"/>
      </w:pPr>
      <w:hyperlink w:anchor="_idTextAnchor259">
        <w:r>
          <w:t>Setting up the prerequisites for the host operating system</w:t>
        </w:r>
      </w:hyperlink>
    </w:p>
    <w:p>
      <w:pPr>
        <w:pStyle w:val="Heading 3"/>
      </w:pPr>
      <w:hyperlink w:anchor="_idTextAnchor260">
        <w:r>
          <w:t>Creating the systemd unit files</w:t>
        </w:r>
      </w:hyperlink>
    </w:p>
    <w:p>
      <w:pPr>
        <w:pStyle w:val="Heading 3"/>
      </w:pPr>
      <w:hyperlink w:anchor="_idTextAnchor261">
        <w:r>
          <w:t>Managing container-based systemd services</w:t>
        </w:r>
      </w:hyperlink>
    </w:p>
    <w:p>
      <w:pPr>
        <w:pStyle w:val="Heading 3"/>
      </w:pPr>
      <w:hyperlink w:anchor="_idTextAnchor262">
        <w:r>
          <w:t>Generating Kubernetes YAML resources</w:t>
        </w:r>
      </w:hyperlink>
    </w:p>
    <w:p>
      <w:pPr>
        <w:pStyle w:val="Heading 3"/>
      </w:pPr>
      <w:hyperlink w:anchor="_idTextAnchor263">
        <w:r>
          <w:t>Generating basic Pod resources from running containers</w:t>
        </w:r>
      </w:hyperlink>
    </w:p>
    <w:p>
      <w:pPr>
        <w:pStyle w:val="Heading 3"/>
      </w:pPr>
      <w:hyperlink w:anchor="_idTextAnchor264">
        <w:r>
          <w:t>Generating Pods and services from running containers</w:t>
        </w:r>
      </w:hyperlink>
    </w:p>
    <w:p>
      <w:pPr>
        <w:pStyle w:val="Heading 3"/>
      </w:pPr>
      <w:hyperlink w:anchor="_idTextAnchor265">
        <w:r>
          <w:t>Generating a composite application in a single Pod</w:t>
        </w:r>
      </w:hyperlink>
    </w:p>
    <w:p>
      <w:pPr>
        <w:pStyle w:val="Heading 3"/>
      </w:pPr>
      <w:hyperlink w:anchor="_idTextAnchor266">
        <w:r>
          <w:t>Generating composite applications with multiple Pods</w:t>
        </w:r>
      </w:hyperlink>
    </w:p>
    <w:p>
      <w:pPr>
        <w:pStyle w:val="Heading 3"/>
      </w:pPr>
      <w:hyperlink w:anchor="_idTextAnchor267">
        <w:r>
          <w:t>Running Kubernetes resource files in Podman</w:t>
        </w:r>
      </w:hyperlink>
    </w:p>
    <w:p>
      <w:pPr>
        <w:pStyle w:val="Heading 3"/>
      </w:pPr>
      <w:hyperlink w:anchor="_idTextAnchor268">
        <w:r>
          <w:t>Testing the results in Kubernetes</w:t>
        </w:r>
      </w:hyperlink>
    </w:p>
    <w:p>
      <w:pPr>
        <w:pStyle w:val="Heading 3"/>
      </w:pPr>
      <w:hyperlink w:anchor="_idTextAnchor269">
        <w:r>
          <w:t>Setting up minikube</w:t>
        </w:r>
      </w:hyperlink>
    </w:p>
    <w:p>
      <w:pPr>
        <w:pStyle w:val="Heading 3"/>
      </w:pPr>
      <w:hyperlink w:anchor="_idTextAnchor270">
        <w:r>
          <w:t>Starting minikube</w:t>
        </w:r>
      </w:hyperlink>
    </w:p>
    <w:p>
      <w:pPr>
        <w:pStyle w:val="Heading 3"/>
      </w:pPr>
      <w:hyperlink w:anchor="_idTextAnchor271">
        <w:r>
          <w:t>Running generated resource files in Kubernetes</w:t>
        </w:r>
      </w:hyperlink>
    </w:p>
    <w:p>
      <w:pPr>
        <w:pStyle w:val="Heading 3"/>
      </w:pPr>
      <w:hyperlink w:anchor="_idTextAnchor272">
        <w:r>
          <w:t>Summary</w:t>
        </w:r>
      </w:hyperlink>
    </w:p>
    <w:p>
      <w:pPr>
        <w:pStyle w:val="Heading 3"/>
      </w:pPr>
      <w:hyperlink w:anchor="_idTextAnchor273">
        <w:r>
          <w:t>Further reading</w:t>
        </w:r>
      </w:hyperlink>
    </w:p>
    <w:p>
      <w:pPr>
        <w:pStyle w:val="Para 12"/>
      </w:pPr>
      <w:hyperlink w:anchor="_idTextAnchor275">
        <w:r>
          <w:t>Other Books You May Enjoy</w:t>
        </w:r>
      </w:hyperlink>
    </w:p>
    <w:p>
      <w:bookmarkStart w:id="19" w:name="Preface"/>
      <w:bookmarkStart w:id="20" w:name="Top_of_B17908_Preface_epub_xhtml"/>
      <w:bookmarkStart w:id="21" w:name="Preface____DevOps_best_practices_2"/>
      <w:bookmarkStart w:id="22" w:name="Preface____DevOps_best_practices"/>
      <w:bookmarkStart w:id="23" w:name="Preface____DevOps_best_practices_1"/>
      <w:pPr>
        <w:pStyle w:val="Heading 1"/>
        <w:pageBreakBefore w:val="on"/>
      </w:pPr>
      <w:r>
        <w:rPr>
          <w:rStyle w:val="Text15"/>
        </w:rPr>
        <w:bookmarkStart w:id="24" w:name="_idTextAnchor005"/>
        <w:t/>
        <w:bookmarkEnd w:id="24"/>
      </w:r>
      <w:r>
        <w:t>Preface</w:t>
      </w:r>
      <w:bookmarkEnd w:id="19"/>
      <w:bookmarkEnd w:id="20"/>
      <w:bookmarkEnd w:id="21"/>
      <w:bookmarkEnd w:id="22"/>
      <w:bookmarkEnd w:id="23"/>
    </w:p>
    <w:p>
      <w:pPr>
        <w:pStyle w:val="Para 01"/>
      </w:pPr>
      <w:r>
        <w:t>DevOps best practices encourage the adoption of containers as the foundation of cloud-native ecosystems. As containers have become the new de facto standard for packaging applications and their dependencies, understanding how to implement, build, and manage them is now an essential skill for developers, system administrators, and SRE/operations teams. Podman and its companion tools, Buildah and Skopeo, make a great toolset to boost the development, execution, and management of containerized applications. Starting from the basic concepts of containerization and its underlying technologies, this book will help you get your first container up and running with Podman. The book explores the complete toolkit and illustrates the development of new containers, their life cycle management, troubleshooting, and security aspects.</w:t>
      </w:r>
    </w:p>
    <w:p>
      <w:pPr>
        <w:pStyle w:val="Para 01"/>
      </w:pPr>
      <w:r>
        <w:t xml:space="preserve">By the end of </w:t>
      </w:r>
      <w:r>
        <w:rPr>
          <w:rStyle w:val="Text2"/>
        </w:rPr>
        <w:t>Podman for DevOps</w:t>
      </w:r>
      <w:r>
        <w:t>, you'll have the skills needed to be able to build and package your applications inside containers as well as deploy, manage, and integrate them with system services.</w:t>
      </w:r>
    </w:p>
    <w:p>
      <w:pPr>
        <w:pStyle w:val="0 Block"/>
      </w:pPr>
    </w:p>
    <w:p>
      <w:bookmarkStart w:id="25" w:name="Who_this_book_is_for"/>
      <w:pPr>
        <w:pStyle w:val="Heading 1"/>
        <w:pageBreakBefore w:val="on"/>
      </w:pPr>
      <w:r>
        <w:rPr>
          <w:rStyle w:val="Text15"/>
        </w:rPr>
        <w:bookmarkStart w:id="26" w:name="_idTextAnchor006"/>
        <w:t/>
        <w:bookmarkEnd w:id="26"/>
      </w:r>
      <w:r>
        <w:t>Who this book is for</w:t>
      </w:r>
      <w:bookmarkEnd w:id="25"/>
    </w:p>
    <w:p>
      <w:pPr>
        <w:pStyle w:val="Para 01"/>
      </w:pPr>
      <w:r>
        <w:t>The book is for cloud developers looking to learn how to build and package applications inside containers, and system administrators who want to deploy, manage, and integrate containers with system services and orchestration solutions. This book provides a detailed comparison between Docker and Podman to aid you in learning Podman quickly.</w:t>
      </w:r>
    </w:p>
    <w:p>
      <w:pPr>
        <w:pStyle w:val="0 Block"/>
      </w:pPr>
    </w:p>
    <w:p>
      <w:bookmarkStart w:id="27" w:name="What_this_book_covers"/>
      <w:pPr>
        <w:pStyle w:val="Heading 1"/>
        <w:pageBreakBefore w:val="on"/>
      </w:pPr>
      <w:r>
        <w:rPr>
          <w:rStyle w:val="Text15"/>
        </w:rPr>
        <w:bookmarkStart w:id="28" w:name="_idTextAnchor007"/>
        <w:t/>
        <w:bookmarkEnd w:id="28"/>
      </w:r>
      <w:r>
        <w:t>What this book covers</w:t>
      </w:r>
      <w:bookmarkEnd w:id="27"/>
    </w:p>
    <w:p>
      <w:pPr>
        <w:pStyle w:val="Para 01"/>
      </w:pPr>
      <w:hyperlink w:anchor="_idTextAnchor015">
        <w:r>
          <w:rPr>
            <w:rStyle w:val="Text6"/>
          </w:rPr>
          <w:t>Chapter 1</w:t>
        </w:r>
      </w:hyperlink>
      <w:r>
        <w:t xml:space="preserve">, </w:t>
      </w:r>
      <w:r>
        <w:rPr>
          <w:rStyle w:val="Text2"/>
        </w:rPr>
        <w:t>Introduction to Container Technology</w:t>
      </w:r>
      <w:r>
        <w:t xml:space="preserve">, covers the key concepts of container technology, a bit of history, and the underlying foundational elements that make things work. </w:t>
      </w:r>
    </w:p>
    <w:p>
      <w:pPr>
        <w:pStyle w:val="Para 01"/>
      </w:pPr>
      <w:hyperlink w:anchor="_idTextAnchor044">
        <w:r>
          <w:rPr>
            <w:rStyle w:val="Text6"/>
          </w:rPr>
          <w:t>Chapter 2</w:t>
        </w:r>
      </w:hyperlink>
      <w:r>
        <w:t xml:space="preserve">, </w:t>
      </w:r>
      <w:r>
        <w:rPr>
          <w:rStyle w:val="Text2"/>
        </w:rPr>
        <w:t>Comparing Podman and Docker</w:t>
      </w:r>
      <w:r>
        <w:t>, takes you through the architectures of Docker versus Podman, looking at high-level concepts and the main differences between them.</w:t>
      </w:r>
    </w:p>
    <w:p>
      <w:pPr>
        <w:pStyle w:val="Para 01"/>
      </w:pPr>
      <w:hyperlink w:anchor="_idTextAnchor068">
        <w:r>
          <w:rPr>
            <w:rStyle w:val="Text6"/>
          </w:rPr>
          <w:t>Chapter 3</w:t>
        </w:r>
      </w:hyperlink>
      <w:r>
        <w:t xml:space="preserve">, </w:t>
      </w:r>
      <w:r>
        <w:rPr>
          <w:rStyle w:val="Text2"/>
        </w:rPr>
        <w:t>Running the First Container</w:t>
      </w:r>
      <w:r>
        <w:t>, teaches you how to set up the prerequisites for running and managing your first container with Podman.</w:t>
      </w:r>
    </w:p>
    <w:p>
      <w:pPr>
        <w:pStyle w:val="Para 01"/>
      </w:pPr>
      <w:hyperlink w:anchor="_idTextAnchor083">
        <w:r>
          <w:rPr>
            <w:rStyle w:val="Text6"/>
          </w:rPr>
          <w:t>Chapter 4</w:t>
        </w:r>
      </w:hyperlink>
      <w:r>
        <w:t xml:space="preserve">, </w:t>
      </w:r>
      <w:r>
        <w:rPr>
          <w:rStyle w:val="Text2"/>
        </w:rPr>
        <w:t>Managing Running Containers</w:t>
      </w:r>
      <w:r>
        <w:t>, helps you understand how to manage the life cycles of your containers, starting/stopping/killing them to properly manage the services.</w:t>
      </w:r>
    </w:p>
    <w:p>
      <w:pPr>
        <w:pStyle w:val="Para 01"/>
      </w:pPr>
      <w:hyperlink w:anchor="_idTextAnchor101">
        <w:r>
          <w:rPr>
            <w:rStyle w:val="Text6"/>
          </w:rPr>
          <w:t>Chapter 5</w:t>
        </w:r>
      </w:hyperlink>
      <w:r>
        <w:t xml:space="preserve">, </w:t>
      </w:r>
      <w:r>
        <w:rPr>
          <w:rStyle w:val="Text2"/>
        </w:rPr>
        <w:t>Implementing Storage for the Container's Data</w:t>
      </w:r>
      <w:r>
        <w:t>, covers the basics of storage requirements for containers, the various offerings available, and how to use them.</w:t>
      </w:r>
    </w:p>
    <w:p>
      <w:pPr>
        <w:pStyle w:val="Para 01"/>
      </w:pPr>
      <w:hyperlink w:anchor="_idTextAnchor116">
        <w:r>
          <w:rPr>
            <w:rStyle w:val="Text6"/>
          </w:rPr>
          <w:t>Chapter 6</w:t>
        </w:r>
      </w:hyperlink>
      <w:r>
        <w:t xml:space="preserve">, </w:t>
      </w:r>
      <w:r>
        <w:rPr>
          <w:rStyle w:val="Text2"/>
        </w:rPr>
        <w:t>Meet Buildah – Building Containers from Scratch</w:t>
      </w:r>
      <w:r>
        <w:t>, is where you begin to learn the basic concepts of Buildah, Podman's companion tool that is responsible for assisting system administrators as well as developers during the container creation process.</w:t>
      </w:r>
    </w:p>
    <w:p>
      <w:pPr>
        <w:pStyle w:val="Para 01"/>
      </w:pPr>
      <w:hyperlink w:anchor="_idTextAnchor134">
        <w:r>
          <w:rPr>
            <w:rStyle w:val="Text6"/>
          </w:rPr>
          <w:t>Chapter 7</w:t>
        </w:r>
      </w:hyperlink>
      <w:r>
        <w:t xml:space="preserve">, </w:t>
      </w:r>
      <w:r>
        <w:rPr>
          <w:rStyle w:val="Text2"/>
        </w:rPr>
        <w:t>Integrating with Existing Application Build Processes</w:t>
      </w:r>
      <w:r>
        <w:t>, teaches you techniques and methods to integrate Buildah into a build process for your existing applications.</w:t>
      </w:r>
    </w:p>
    <w:p>
      <w:pPr>
        <w:pStyle w:val="Para 01"/>
      </w:pPr>
      <w:hyperlink w:anchor="_idTextAnchor149">
        <w:r>
          <w:rPr>
            <w:rStyle w:val="Text6"/>
          </w:rPr>
          <w:t>Chapter 8</w:t>
        </w:r>
      </w:hyperlink>
      <w:r>
        <w:t xml:space="preserve">, </w:t>
      </w:r>
      <w:r>
        <w:rPr>
          <w:rStyle w:val="Text2"/>
        </w:rPr>
        <w:t>Choosing the Container Base Image</w:t>
      </w:r>
      <w:r>
        <w:t>, covers more about the container base image format, trusted sources, and their underlying features.</w:t>
      </w:r>
    </w:p>
    <w:p>
      <w:pPr>
        <w:pStyle w:val="Para 01"/>
      </w:pPr>
      <w:hyperlink w:anchor="_idTextAnchor167">
        <w:r>
          <w:rPr>
            <w:rStyle w:val="Text6"/>
          </w:rPr>
          <w:t>Chapter 9</w:t>
        </w:r>
      </w:hyperlink>
      <w:r>
        <w:t xml:space="preserve">, </w:t>
      </w:r>
      <w:r>
        <w:rPr>
          <w:rStyle w:val="Text2"/>
        </w:rPr>
        <w:t>Pushing Images to a Container Registry</w:t>
      </w:r>
      <w:r>
        <w:t>, teaches you what a container registry is, how to authenticate them, and how to work with images by pushing and pulling them.</w:t>
      </w:r>
    </w:p>
    <w:p>
      <w:pPr>
        <w:pStyle w:val="Para 01"/>
      </w:pPr>
      <w:hyperlink w:anchor="_idTextAnchor193">
        <w:r>
          <w:rPr>
            <w:rStyle w:val="Text6"/>
          </w:rPr>
          <w:t>Chapter 10</w:t>
        </w:r>
      </w:hyperlink>
      <w:r>
        <w:t xml:space="preserve">, </w:t>
      </w:r>
      <w:r>
        <w:rPr>
          <w:rStyle w:val="Text2"/>
        </w:rPr>
        <w:t>Troubleshooting and Monitoring Containers</w:t>
      </w:r>
      <w:r>
        <w:t>, shows you how to inspect running or failing containers, search for issues, and monitor the health status of containers.</w:t>
      </w:r>
    </w:p>
    <w:p>
      <w:pPr>
        <w:pStyle w:val="Para 01"/>
      </w:pPr>
      <w:hyperlink w:anchor="_idTextAnchor206">
        <w:r>
          <w:rPr>
            <w:rStyle w:val="Text6"/>
          </w:rPr>
          <w:t>Chapter 11</w:t>
        </w:r>
      </w:hyperlink>
      <w:r>
        <w:t xml:space="preserve">, </w:t>
      </w:r>
      <w:r>
        <w:rPr>
          <w:rStyle w:val="Text2"/>
        </w:rPr>
        <w:t>Securing Containers</w:t>
      </w:r>
      <w:r>
        <w:t>, goes into more detail on security in containers, the main issues, and the important step of updating container images during runtime.</w:t>
      </w:r>
    </w:p>
    <w:p>
      <w:pPr>
        <w:pStyle w:val="Para 01"/>
      </w:pPr>
      <w:hyperlink w:anchor="_idTextAnchor225">
        <w:r>
          <w:rPr>
            <w:rStyle w:val="Text6"/>
          </w:rPr>
          <w:t>Chapter 12</w:t>
        </w:r>
      </w:hyperlink>
      <w:r>
        <w:t xml:space="preserve">, </w:t>
      </w:r>
      <w:r>
        <w:rPr>
          <w:rStyle w:val="Text2"/>
        </w:rPr>
        <w:t>Implementing Container Networking Concepts</w:t>
      </w:r>
      <w:r>
        <w:t xml:space="preserve">, teaches you about </w:t>
      </w:r>
      <w:r>
        <w:rPr>
          <w:rStyle w:val="Text1"/>
        </w:rPr>
        <w:t>Containers Network Interface</w:t>
      </w:r>
      <w:r>
        <w:t xml:space="preserve"> (</w:t>
      </w:r>
      <w:r>
        <w:rPr>
          <w:rStyle w:val="Text1"/>
        </w:rPr>
        <w:t>CNI</w:t>
      </w:r>
      <w:r>
        <w:t>), how to expose a container to the external world, and finally, how to interconnect two or more containers running on the same machine.</w:t>
      </w:r>
    </w:p>
    <w:p>
      <w:pPr>
        <w:pStyle w:val="Para 01"/>
      </w:pPr>
      <w:hyperlink w:anchor="_idTextAnchor243">
        <w:r>
          <w:rPr>
            <w:rStyle w:val="Text6"/>
          </w:rPr>
          <w:t>Chapter 13</w:t>
        </w:r>
      </w:hyperlink>
      <w:r>
        <w:t xml:space="preserve">, </w:t>
      </w:r>
      <w:r>
        <w:rPr>
          <w:rStyle w:val="Text2"/>
        </w:rPr>
        <w:t>Docker Migration Tips and Tricks</w:t>
      </w:r>
      <w:r>
        <w:t>, sees you learn how to migrate from Docker to Podman in the easiest way by using some of the built-in features of Podman, as well as some tricks that may help in the process.</w:t>
      </w:r>
    </w:p>
    <w:p>
      <w:pPr>
        <w:pStyle w:val="Para 01"/>
      </w:pPr>
      <w:hyperlink w:anchor="_idTextAnchor257">
        <w:r>
          <w:rPr>
            <w:rStyle w:val="Text6"/>
          </w:rPr>
          <w:t>Chapter 14</w:t>
        </w:r>
      </w:hyperlink>
      <w:r>
        <w:t xml:space="preserve">, </w:t>
      </w:r>
      <w:r>
        <w:rPr>
          <w:rStyle w:val="Text2"/>
        </w:rPr>
        <w:t>Interacting with systemd and Kubernetes</w:t>
      </w:r>
      <w:r>
        <w:t>, shows you how to integrate a container as a system service in the underlying operating host, enabling its management with the common sysadmin's tools. Podman interaction features with Kubernetes will also be explored.</w:t>
      </w:r>
    </w:p>
    <w:p>
      <w:bookmarkStart w:id="29" w:name="To_get_the_most_out_of_this_book"/>
      <w:pPr>
        <w:pStyle w:val="Heading 1"/>
      </w:pPr>
      <w:r>
        <w:rPr>
          <w:rStyle w:val="Text15"/>
        </w:rPr>
        <w:bookmarkStart w:id="30" w:name="_idTextAnchor008"/>
        <w:t/>
        <w:bookmarkEnd w:id="30"/>
      </w:r>
      <w:r>
        <w:t>To get the most out of this book</w:t>
      </w:r>
      <w:bookmarkEnd w:id="29"/>
    </w:p>
    <w:p>
      <w:pPr>
        <w:pStyle w:val="Para 01"/>
      </w:pPr>
      <w:r>
        <w:t>In this book, we will guide you through the installation and use of Podman 3 or later, and its companion tools, Buildah and Skopeo. The default Linux distribution used in the book is Fedora Linux 34 or later but any other Linux distribution can be used. All commands and code examples have been tested using Fedora 34 or 35 and Podman 3 or 4, but they should work also with future version releases.</w:t>
      </w:r>
    </w:p>
    <w:p>
      <w:bookmarkStart w:id="31" w:name="_idContainer00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54200"/>
            <wp:effectExtent l="0" r="0" t="0" b="0"/>
            <wp:wrapTopAndBottom/>
            <wp:docPr id="1" name="Preface_Table.jpg" descr="Preface_Table.jpg"/>
            <wp:cNvGraphicFramePr>
              <a:graphicFrameLocks noChangeAspect="1"/>
            </wp:cNvGraphicFramePr>
            <a:graphic>
              <a:graphicData uri="http://schemas.openxmlformats.org/drawingml/2006/picture">
                <pic:pic>
                  <pic:nvPicPr>
                    <pic:cNvPr id="0" name="Preface_Table.jpg" descr="Preface_Table.jpg"/>
                    <pic:cNvPicPr/>
                  </pic:nvPicPr>
                  <pic:blipFill>
                    <a:blip r:embed="rId5"/>
                    <a:stretch>
                      <a:fillRect/>
                    </a:stretch>
                  </pic:blipFill>
                  <pic:spPr>
                    <a:xfrm>
                      <a:off x="0" y="0"/>
                      <a:ext cx="5943600" cy="1854200"/>
                    </a:xfrm>
                    <a:prstGeom prst="rect">
                      <a:avLst/>
                    </a:prstGeom>
                  </pic:spPr>
                </pic:pic>
              </a:graphicData>
            </a:graphic>
          </wp:anchor>
        </w:drawing>
        <w:t xml:space="preserve"> </w:t>
      </w:r>
      <w:bookmarkEnd w:id="31"/>
    </w:p>
    <w:p>
      <w:pPr>
        <w:pStyle w:val="Para 16"/>
      </w:pPr>
      <w:r>
        <w:t xml:space="preserve">If you are using the digital version of this book, we advise you to type the commands yourself or access the code from the book's GitHub repository (a link is available in the next section). </w:t>
      </w:r>
    </w:p>
    <w:p>
      <w:pPr>
        <w:pStyle w:val="Para 16"/>
      </w:pPr>
      <w:r>
        <w:t>Doing so will help you avoid any potential errors related to the copying and pasting of code.</w:t>
      </w:r>
    </w:p>
    <w:p>
      <w:bookmarkStart w:id="32" w:name="Download_the_example_code_files"/>
      <w:pPr>
        <w:pStyle w:val="Heading 1"/>
      </w:pPr>
      <w:r>
        <w:rPr>
          <w:rStyle w:val="Text15"/>
        </w:rPr>
        <w:bookmarkStart w:id="33" w:name="_idTextAnchor009"/>
        <w:t/>
        <w:bookmarkEnd w:id="33"/>
      </w:r>
      <w:r>
        <w:t>Download the example code files</w:t>
      </w:r>
      <w:bookmarkEnd w:id="32"/>
    </w:p>
    <w:p>
      <w:pPr>
        <w:pStyle w:val="Para 01"/>
      </w:pPr>
      <w:r>
        <w:t xml:space="preserve">You can download the example code files for this book from GitHub at </w:t>
      </w:r>
      <w:hyperlink r:id="rId46">
        <w:r>
          <w:rPr>
            <w:rStyle w:val="Text3"/>
          </w:rPr>
          <w:t>https://github.com/PacktPublishing/Podman-for-DevOps</w:t>
        </w:r>
      </w:hyperlink>
      <w:r>
        <w:t>. If there's an update to the code, it will be updated in the GitHub repository.</w:t>
      </w:r>
    </w:p>
    <w:p>
      <w:pPr>
        <w:pStyle w:val="Para 01"/>
      </w:pPr>
      <w:r>
        <w:t xml:space="preserve">We also have other code bundles from our rich catalog of books and videos available at </w:t>
      </w:r>
      <w:hyperlink r:id="rId47">
        <w:r>
          <w:rPr>
            <w:rStyle w:val="Text3"/>
          </w:rPr>
          <w:t>https://github.com/PacktPublishing/</w:t>
        </w:r>
      </w:hyperlink>
      <w:r>
        <w:t>. Check them out!</w:t>
      </w:r>
    </w:p>
    <w:p>
      <w:bookmarkStart w:id="34" w:name="Download_the_color_images"/>
      <w:pPr>
        <w:pStyle w:val="Heading 1"/>
      </w:pPr>
      <w:r>
        <w:rPr>
          <w:rStyle w:val="Text15"/>
        </w:rPr>
        <w:bookmarkStart w:id="35" w:name="_idTextAnchor010"/>
        <w:t/>
        <w:bookmarkEnd w:id="35"/>
      </w:r>
      <w:r>
        <w:t>Download the color images</w:t>
      </w:r>
      <w:bookmarkEnd w:id="34"/>
    </w:p>
    <w:p>
      <w:pPr>
        <w:pStyle w:val="Para 01"/>
      </w:pPr>
      <w:r>
        <w:t xml:space="preserve">We also provide a PDF file that has color images of the screenshots and diagrams used in this book. You can download it here: </w:t>
      </w:r>
      <w:hyperlink r:id="rId48">
        <w:r>
          <w:rPr>
            <w:rStyle w:val="Text3"/>
          </w:rPr>
          <w:t>https://static.packt-cdn.com/downloads/9781803248233_ColorImages.pdf</w:t>
        </w:r>
      </w:hyperlink>
      <w:r>
        <w:t>.</w:t>
      </w:r>
    </w:p>
    <w:p>
      <w:bookmarkStart w:id="36" w:name="Conventions_used"/>
      <w:pPr>
        <w:pStyle w:val="Heading 1"/>
      </w:pPr>
      <w:r>
        <w:rPr>
          <w:rStyle w:val="Text15"/>
        </w:rPr>
        <w:bookmarkStart w:id="37" w:name="_idTextAnchor011"/>
        <w:t/>
        <w:bookmarkEnd w:id="37"/>
      </w:r>
      <w:r>
        <w:t>Conventions used</w:t>
      </w:r>
      <w:bookmarkEnd w:id="36"/>
    </w:p>
    <w:p>
      <w:pPr>
        <w:pStyle w:val="Para 01"/>
      </w:pPr>
      <w:r>
        <w:t>There are a number of text conventions used throughout this book.</w:t>
      </w:r>
    </w:p>
    <w:p>
      <w:pPr>
        <w:pStyle w:val="Para 01"/>
      </w:pPr>
      <w:r>
        <w:rPr>
          <w:rStyle w:val="Text0"/>
        </w:rPr>
        <w:t>Code in text</w:t>
      </w:r>
      <w:r>
        <w:t xml:space="preserve">: Indicates code words in text, database table names, folder names, filenames, file extensions, pathnames, dummy URLs, user input, and Twitter handles. Here is an example: "We just defined a name for our repo, </w:t>
      </w:r>
      <w:r>
        <w:rPr>
          <w:rStyle w:val="Text0"/>
        </w:rPr>
        <w:t>ubi8-httpd</w:t>
      </w:r>
      <w:r>
        <w:t>, and we chose to link this repository to a GitHub repository push."</w:t>
      </w:r>
    </w:p>
    <w:p>
      <w:pPr>
        <w:pStyle w:val="Para 01"/>
      </w:pPr>
      <w:r>
        <w:t>A block of code is set as follows:</w:t>
      </w:r>
    </w:p>
    <w:p>
      <w:pPr>
        <w:pStyle w:val="Normal"/>
      </w:pPr>
      <w:r>
        <w:t>[Unit]</w:t>
      </w:r>
    </w:p>
    <w:p>
      <w:pPr>
        <w:pStyle w:val="Normal"/>
      </w:pPr>
      <w:r>
        <w:t>Description=Podman API Socket</w:t>
      </w:r>
    </w:p>
    <w:p>
      <w:pPr>
        <w:pStyle w:val="Normal"/>
      </w:pPr>
      <w:r>
        <w:t>Documentation=man:podman-system-service(1)</w:t>
      </w:r>
    </w:p>
    <w:p>
      <w:pPr>
        <w:pStyle w:val="Para 01"/>
      </w:pPr>
      <w:r>
        <w:t>When we wish to draw your attention to a particular part of a code block, the relevant lines or items are set in bold:</w:t>
      </w:r>
    </w:p>
    <w:p>
      <w:pPr>
        <w:pStyle w:val="Para 04"/>
      </w:pPr>
      <w:r>
        <w:t>$ podman ps</w:t>
      </w:r>
    </w:p>
    <w:p>
      <w:pPr>
        <w:pStyle w:val="Normal"/>
      </w:pPr>
      <w:r>
        <w:t>CONTAINER ID IMAGE</w:t>
      </w:r>
    </w:p>
    <w:p>
      <w:pPr>
        <w:pStyle w:val="Normal"/>
      </w:pPr>
      <w:r>
        <w:t>COMMAND CREATED STATUS PORTS</w:t>
      </w:r>
    </w:p>
    <w:p>
      <w:pPr>
        <w:pStyle w:val="Normal"/>
      </w:pPr>
      <w:r>
        <w:t>NAMES</w:t>
      </w:r>
    </w:p>
    <w:p>
      <w:pPr>
        <w:pStyle w:val="Normal"/>
      </w:pPr>
      <w:r>
        <w:t>685a339917e7 registry.fedoraproject.org/f29/httpd:latest /</w:t>
      </w:r>
    </w:p>
    <w:p>
      <w:pPr>
        <w:pStyle w:val="Normal"/>
      </w:pPr>
      <w:r>
        <w:t>usr/bin/run-http... 3 minutes ago Up 3 minutes ago</w:t>
      </w:r>
    </w:p>
    <w:p>
      <w:pPr>
        <w:pStyle w:val="Normal"/>
      </w:pPr>
      <w:r>
        <w:t>clever_zhukovsky</w:t>
      </w:r>
    </w:p>
    <w:p>
      <w:pPr>
        <w:pStyle w:val="Para 01"/>
      </w:pPr>
      <w:r>
        <w:t>Any command-line input or output is written as follows:</w:t>
      </w:r>
    </w:p>
    <w:p>
      <w:pPr>
        <w:pStyle w:val="Normal"/>
      </w:pPr>
      <w:r>
        <w:t>$ skopeo login -u admin -p p0dman4Dev0ps# --tls-verify=false localhost:5000</w:t>
      </w:r>
    </w:p>
    <w:p>
      <w:pPr>
        <w:pStyle w:val="Normal"/>
      </w:pPr>
      <w:r>
        <w:t>Login Succeeded!</w:t>
      </w:r>
    </w:p>
    <w:p>
      <w:pPr>
        <w:pStyle w:val="Para 01"/>
      </w:pPr>
      <w:r>
        <w:rPr>
          <w:rStyle w:val="Text1"/>
        </w:rPr>
        <w:t>Bold</w:t>
      </w:r>
      <w:r>
        <w:t xml:space="preserve">: Indicates a new term, an important word, or words that you see onscreen. For instance, words in menus or dialog boxes appear in </w:t>
      </w:r>
      <w:r>
        <w:rPr>
          <w:rStyle w:val="Text1"/>
        </w:rPr>
        <w:t>bold</w:t>
      </w:r>
      <w:r>
        <w:t xml:space="preserve">. Here is an example: "… and prints a crafted HTML page with the </w:t>
      </w:r>
      <w:r>
        <w:rPr>
          <w:rStyle w:val="Text1"/>
        </w:rPr>
        <w:t>Hello World!</w:t>
      </w:r>
      <w:r>
        <w:t xml:space="preserve"> message when it receives a GET / request."</w:t>
      </w:r>
    </w:p>
    <w:p>
      <w:pPr>
        <w:pStyle w:val="Para 08"/>
      </w:pPr>
      <w:r>
        <w:t>Tips or important notes</w:t>
      </w:r>
    </w:p>
    <w:p>
      <w:pPr>
        <w:pStyle w:val="Para 07"/>
      </w:pPr>
      <w:r>
        <w:t>Appear like this.</w:t>
      </w:r>
    </w:p>
    <w:p>
      <w:bookmarkStart w:id="38" w:name="Get_in_touch"/>
      <w:pPr>
        <w:pStyle w:val="Heading 1"/>
      </w:pPr>
      <w:r>
        <w:rPr>
          <w:rStyle w:val="Text15"/>
        </w:rPr>
        <w:bookmarkStart w:id="39" w:name="_idTextAnchor012"/>
        <w:t/>
        <w:bookmarkEnd w:id="39"/>
      </w:r>
      <w:r>
        <w:t>Get in touch</w:t>
      </w:r>
      <w:bookmarkEnd w:id="38"/>
    </w:p>
    <w:p>
      <w:pPr>
        <w:pStyle w:val="Para 01"/>
      </w:pPr>
      <w:r>
        <w:t>Feedback from our readers is always welcome.</w:t>
      </w:r>
    </w:p>
    <w:p>
      <w:pPr>
        <w:pStyle w:val="Para 01"/>
      </w:pPr>
      <w:r>
        <w:rPr>
          <w:rStyle w:val="Text1"/>
        </w:rPr>
        <w:t>General feedback</w:t>
      </w:r>
      <w:r>
        <w:t xml:space="preserve">: If you have questions about any aspect of this book, email us at </w:t>
      </w:r>
      <w:r>
        <w:rPr>
          <w:rStyle w:val="Text3"/>
        </w:rPr>
        <w:t>customercare@packtpub.com</w:t>
      </w:r>
      <w:r>
        <w:t xml:space="preserve"> and mention the book title in the subject of your message.</w:t>
      </w:r>
    </w:p>
    <w:p>
      <w:pPr>
        <w:pStyle w:val="Para 01"/>
      </w:pPr>
      <w:r>
        <w:rPr>
          <w:rStyle w:val="Text1"/>
        </w:rPr>
        <w:t>Errata</w:t>
      </w:r>
      <w:r>
        <w:t xml:space="preserve">: Although we have taken every care to ensure the accuracy of our content, mistakes do happen. If you have found a mistake in this book, we would be grateful if you would report this to us. Please visit </w:t>
      </w:r>
      <w:hyperlink r:id="rId49">
        <w:r>
          <w:rPr>
            <w:rStyle w:val="Text3"/>
          </w:rPr>
          <w:t>www.packtpub.com/support/errata</w:t>
        </w:r>
      </w:hyperlink>
      <w:r>
        <w:t xml:space="preserve"> and fill in the form.</w:t>
      </w:r>
    </w:p>
    <w:p>
      <w:pPr>
        <w:pStyle w:val="Para 01"/>
      </w:pPr>
      <w:r>
        <w:rPr>
          <w:rStyle w:val="Text1"/>
        </w:rPr>
        <w:t>Piracy</w:t>
      </w:r>
      <w:r>
        <w:t xml:space="preserve">: If you come across any illegal copies of our works in any form on the internet, we would be grateful if you would provide us with the location address or website name. Please contact us at </w:t>
      </w:r>
      <w:r>
        <w:rPr>
          <w:rStyle w:val="Text3"/>
        </w:rPr>
        <w:t>copyright@packt.com</w:t>
      </w:r>
      <w:r>
        <w:t xml:space="preserve"> with a link to the material.</w:t>
      </w:r>
    </w:p>
    <w:p>
      <w:pPr>
        <w:pStyle w:val="Para 01"/>
      </w:pPr>
      <w:r>
        <w:rPr>
          <w:rStyle w:val="Text1"/>
        </w:rPr>
        <w:t>If you are interested in becoming an author</w:t>
      </w:r>
      <w:r>
        <w:t xml:space="preserve">: If there is a topic that you have expertise in and you are interested in either writing or contributing to a book, please visit </w:t>
      </w:r>
      <w:hyperlink r:id="rId50">
        <w:r>
          <w:rPr>
            <w:rStyle w:val="Text3"/>
          </w:rPr>
          <w:t>authors.packtpub.com</w:t>
        </w:r>
      </w:hyperlink>
      <w:r>
        <w:t>.</w:t>
      </w:r>
    </w:p>
    <w:p>
      <w:bookmarkStart w:id="40" w:name="Share_Your_Thoughts"/>
      <w:pPr>
        <w:pStyle w:val="Heading 1"/>
      </w:pPr>
      <w:r>
        <w:rPr>
          <w:rStyle w:val="Text15"/>
        </w:rPr>
        <w:bookmarkStart w:id="41" w:name="_idTextAnchor013"/>
        <w:t/>
        <w:bookmarkEnd w:id="41"/>
      </w:r>
      <w:r>
        <w:t>Share Your Thoughts</w:t>
      </w:r>
      <w:bookmarkEnd w:id="40"/>
    </w:p>
    <w:p>
      <w:pPr>
        <w:pStyle w:val="Para 01"/>
      </w:pPr>
      <w:r>
        <w:t xml:space="preserve">Once you've read , we'd love to hear your thoughts! </w:t>
      </w:r>
      <w:hyperlink r:id="rId51">
        <w:r>
          <w:rPr>
            <w:rStyle w:val="Text3"/>
          </w:rPr>
          <w:t>Please click here to go straight to the Amazon review page</w:t>
        </w:r>
      </w:hyperlink>
      <w:r>
        <w:t xml:space="preserve"> for this book and share your feedback.</w:t>
      </w:r>
    </w:p>
    <w:p>
      <w:pPr>
        <w:pStyle w:val="Para 01"/>
      </w:pPr>
      <w:r>
        <w:t>Your review is important to us and the tech community and will help us make sure we're delivering excellent quality content.</w:t>
      </w:r>
    </w:p>
    <w:p>
      <w:bookmarkStart w:id="42" w:name="Section_1__From_Theory_to_Practi_2"/>
      <w:bookmarkStart w:id="43" w:name="Top_of_B17908_Section1_epub_xhtm"/>
      <w:bookmarkStart w:id="44" w:name="Section_1__From_Theory_to_Practi_1"/>
      <w:bookmarkStart w:id="45" w:name="Section_1__From_Theory_to_Practi_3"/>
      <w:bookmarkStart w:id="46" w:name="Section_1__From_Theory_to_Practi"/>
      <w:pPr>
        <w:pStyle w:val="Heading 1"/>
        <w:pageBreakBefore w:val="on"/>
      </w:pPr>
      <w:r>
        <w:rPr>
          <w:rStyle w:val="Text15"/>
        </w:rPr>
        <w:bookmarkStart w:id="47" w:name="_idTextAnchor014"/>
        <w:t/>
        <w:bookmarkEnd w:id="47"/>
      </w:r>
      <w:r>
        <w:t>Section 1: From Theory to Practice: Running Containers with Podman</w:t>
      </w:r>
      <w:bookmarkEnd w:id="42"/>
      <w:bookmarkEnd w:id="43"/>
      <w:bookmarkEnd w:id="44"/>
      <w:bookmarkEnd w:id="45"/>
      <w:bookmarkEnd w:id="46"/>
    </w:p>
    <w:p>
      <w:pPr>
        <w:pStyle w:val="Para 01"/>
      </w:pPr>
      <w:r>
        <w:t>This chapter will take you through the basic concepts of container technology, the main features of Podman and its companion tools, the main differences between Podman and Docker, and finally, will put the theory of running and managing containers into practice.</w:t>
      </w:r>
    </w:p>
    <w:p>
      <w:pPr>
        <w:pStyle w:val="Para 01"/>
      </w:pPr>
      <w:r>
        <w:t>This part of the book comprises the following chapters:</w:t>
      </w:r>
    </w:p>
    <w:p>
      <w:pPr>
        <w:pStyle w:val="Para 13"/>
      </w:pPr>
      <w:hyperlink w:anchor="_idTextAnchor015">
        <w:r>
          <w:rPr>
            <w:rStyle w:val="Text3"/>
          </w:rPr>
          <w:t>Chapter 1</w:t>
        </w:r>
      </w:hyperlink>
      <w:r>
        <w:rPr>
          <w:rStyle w:val="Text2"/>
        </w:rPr>
        <w:t xml:space="preserve">, </w:t>
      </w:r>
      <w:r>
        <w:t>Introduction to Container Technology</w:t>
      </w:r>
    </w:p>
    <w:p>
      <w:pPr>
        <w:pStyle w:val="Para 13"/>
      </w:pPr>
      <w:hyperlink w:anchor="_idTextAnchor044">
        <w:r>
          <w:rPr>
            <w:rStyle w:val="Text3"/>
          </w:rPr>
          <w:t>Chapter 2</w:t>
        </w:r>
      </w:hyperlink>
      <w:r>
        <w:rPr>
          <w:rStyle w:val="Text2"/>
        </w:rPr>
        <w:t xml:space="preserve">, </w:t>
      </w:r>
      <w:r>
        <w:t>Comparing Podman and Docker</w:t>
      </w:r>
    </w:p>
    <w:p>
      <w:pPr>
        <w:pStyle w:val="Para 13"/>
      </w:pPr>
      <w:hyperlink w:anchor="_idTextAnchor068">
        <w:r>
          <w:rPr>
            <w:rStyle w:val="Text3"/>
          </w:rPr>
          <w:t>Chapter 3</w:t>
        </w:r>
      </w:hyperlink>
      <w:r>
        <w:rPr>
          <w:rStyle w:val="Text2"/>
        </w:rPr>
        <w:t xml:space="preserve">, </w:t>
      </w:r>
      <w:r>
        <w:t>Running the First Container</w:t>
      </w:r>
    </w:p>
    <w:p>
      <w:pPr>
        <w:pStyle w:val="Para 13"/>
      </w:pPr>
      <w:hyperlink w:anchor="_idTextAnchor083">
        <w:r>
          <w:rPr>
            <w:rStyle w:val="Text3"/>
          </w:rPr>
          <w:t>Chapter 4</w:t>
        </w:r>
      </w:hyperlink>
      <w:r>
        <w:rPr>
          <w:rStyle w:val="Text2"/>
        </w:rPr>
        <w:t xml:space="preserve">, </w:t>
      </w:r>
      <w:r>
        <w:t>Managing Running Containers</w:t>
      </w:r>
    </w:p>
    <w:p>
      <w:pPr>
        <w:pStyle w:val="Para 13"/>
      </w:pPr>
      <w:hyperlink w:anchor="_idTextAnchor101">
        <w:r>
          <w:rPr>
            <w:rStyle w:val="Text3"/>
          </w:rPr>
          <w:t>Chapter 5</w:t>
        </w:r>
      </w:hyperlink>
      <w:r>
        <w:rPr>
          <w:rStyle w:val="Text2"/>
        </w:rPr>
        <w:t xml:space="preserve">, </w:t>
      </w:r>
      <w:r>
        <w:t>Implementing Storage for the Container’s Data</w:t>
      </w:r>
    </w:p>
    <w:p>
      <w:bookmarkStart w:id="48" w:name="Chapter_1__Introduction_to_Conta_3"/>
      <w:bookmarkStart w:id="49" w:name="Top_of_B17908_01_epub_xhtml"/>
      <w:bookmarkStart w:id="50" w:name="Chapter_1__Introduction_to_Conta"/>
      <w:bookmarkStart w:id="51" w:name="Chapter_1__Introduction_to_Conta_2"/>
      <w:bookmarkStart w:id="52" w:name="Chapter_1__Introduction_to_Conta_1"/>
      <w:pPr>
        <w:pStyle w:val="Heading 1"/>
        <w:pageBreakBefore w:val="on"/>
      </w:pPr>
      <w:r>
        <w:rPr>
          <w:rStyle w:val="Text16"/>
        </w:rPr>
        <w:bookmarkStart w:id="53" w:name="_idTextAnchor015"/>
        <w:t/>
        <w:bookmarkEnd w:id="53"/>
      </w:r>
      <w:r>
        <w:rPr>
          <w:rStyle w:val="Text2"/>
        </w:rPr>
        <w:t>Chapter 1</w:t>
      </w:r>
      <w:r>
        <w:t>: Introduction to Container Technology</w:t>
      </w:r>
      <w:bookmarkEnd w:id="48"/>
      <w:bookmarkEnd w:id="49"/>
      <w:bookmarkEnd w:id="50"/>
      <w:bookmarkEnd w:id="51"/>
      <w:bookmarkEnd w:id="52"/>
    </w:p>
    <w:p>
      <w:pPr>
        <w:pStyle w:val="Para 01"/>
      </w:pPr>
      <w:r>
        <w:rPr>
          <w:rStyle w:val="Text1"/>
        </w:rPr>
        <w:t>Container technology</w:t>
      </w:r>
      <w:r>
        <w:t xml:space="preserve"> has old roots in operating system history. For example, do you know that part of container technology was born back in the 1970s? Despite their simple and intuitive approach, there are many concepts behind containers that deserve a deeper analysis to fully grasp and appreciate how they made their way in the IT industry.</w:t>
      </w:r>
    </w:p>
    <w:p>
      <w:pPr>
        <w:pStyle w:val="Para 01"/>
      </w:pPr>
      <w:r>
        <w:t xml:space="preserve">We're going to explore this technology to better understand how it works under the hood, the theory behind it, and its basic concepts. Knowing the mechanics and the technology behind the tools will let you easily approach and learn the whole technology's key concepts. </w:t>
      </w:r>
    </w:p>
    <w:p>
      <w:pPr>
        <w:pStyle w:val="Para 01"/>
      </w:pPr>
      <w:r>
        <w:t xml:space="preserve">Then, we will also explore container technology's purpose and why it has spread to every company today. Do you know that 50% of the world's organizations are running half of their application base as containers in production nowadays? </w:t>
      </w:r>
    </w:p>
    <w:p>
      <w:pPr>
        <w:pStyle w:val="Para 01"/>
      </w:pPr>
      <w:r>
        <w:t>Let's dive into this great technology!</w:t>
      </w:r>
    </w:p>
    <w:p>
      <w:pPr>
        <w:pStyle w:val="Para 01"/>
      </w:pPr>
      <w:r>
        <w:t>In this chapter, we're going to ask the following questions:</w:t>
      </w:r>
    </w:p>
    <w:p>
      <w:pPr>
        <w:pStyle w:val="Para 02"/>
      </w:pPr>
      <w:r>
        <w:t>What are containers?</w:t>
      </w:r>
    </w:p>
    <w:p>
      <w:pPr>
        <w:pStyle w:val="Para 02"/>
      </w:pPr>
      <w:r>
        <w:t>Why do I need a container?</w:t>
      </w:r>
    </w:p>
    <w:p>
      <w:pPr>
        <w:pStyle w:val="Para 02"/>
      </w:pPr>
      <w:r>
        <w:t>Where do containers come from?</w:t>
      </w:r>
    </w:p>
    <w:p>
      <w:pPr>
        <w:pStyle w:val="Para 02"/>
      </w:pPr>
      <w:r>
        <w:t>Where are containers used today?</w:t>
      </w:r>
    </w:p>
    <w:p>
      <w:bookmarkStart w:id="54" w:name="Technical_requirements"/>
      <w:pPr>
        <w:pStyle w:val="Heading 1"/>
      </w:pPr>
      <w:r>
        <w:rPr>
          <w:rStyle w:val="Text15"/>
        </w:rPr>
        <w:bookmarkStart w:id="55" w:name="_idTextAnchor016"/>
        <w:t/>
        <w:bookmarkEnd w:id="55"/>
      </w:r>
      <w:r>
        <w:t>Technical requirements</w:t>
      </w:r>
      <w:bookmarkEnd w:id="54"/>
    </w:p>
    <w:p>
      <w:pPr>
        <w:pStyle w:val="Para 01"/>
      </w:pPr>
      <w:r>
        <w:t>This chapter does not require any technical prerequisites, so feel free to read it without worrying about installing or setting up any kind of software on your workstation!</w:t>
      </w:r>
    </w:p>
    <w:p>
      <w:pPr>
        <w:pStyle w:val="Para 01"/>
      </w:pPr>
      <w:r>
        <w:t>Anyway, if you are new to containers, you will find here many technical concepts useful to understand the next chapters. We recommend going through it carefully and coming back when needed. Previous knowledge of the Linux operating system would be helpful in understanding the technical concepts covered in this book.</w:t>
      </w:r>
    </w:p>
    <w:p>
      <w:pPr>
        <w:pStyle w:val="0 Block"/>
      </w:pPr>
    </w:p>
    <w:p>
      <w:bookmarkStart w:id="56" w:name="Book_conventions"/>
      <w:pPr>
        <w:pStyle w:val="Heading 1"/>
        <w:pageBreakBefore w:val="on"/>
      </w:pPr>
      <w:r>
        <w:rPr>
          <w:rStyle w:val="Text15"/>
        </w:rPr>
        <w:bookmarkStart w:id="57" w:name="_idTextAnchor017"/>
        <w:t/>
        <w:bookmarkEnd w:id="57"/>
      </w:r>
      <w:r>
        <w:t>Book conventions</w:t>
      </w:r>
      <w:bookmarkEnd w:id="56"/>
    </w:p>
    <w:p>
      <w:pPr>
        <w:pStyle w:val="Para 01"/>
      </w:pPr>
      <w:r>
        <w:t>In the following chapters, we will learn many new concepts with practical examples that will require active interaction with a Linux shell environment. In the practical examples, we will use the following conventions:</w:t>
      </w:r>
    </w:p>
    <w:p>
      <w:pPr>
        <w:pStyle w:val="Para 02"/>
      </w:pPr>
      <w:r>
        <w:t xml:space="preserve">For any shell command that will be anticipated by the </w:t>
      </w:r>
      <w:r>
        <w:rPr>
          <w:rStyle w:val="Text0"/>
        </w:rPr>
        <w:t>$</w:t>
      </w:r>
      <w:r>
        <w:t xml:space="preserve"> character, we will use a standard user (not root) for the Linux system.</w:t>
      </w:r>
    </w:p>
    <w:p>
      <w:pPr>
        <w:pStyle w:val="Para 02"/>
      </w:pPr>
      <w:r>
        <w:t xml:space="preserve">For any shell command that will be anticipated by the </w:t>
      </w:r>
      <w:r>
        <w:rPr>
          <w:rStyle w:val="Text0"/>
        </w:rPr>
        <w:t>#</w:t>
      </w:r>
      <w:r>
        <w:t xml:space="preserve"> character, we will use the root user for the Linux system.</w:t>
      </w:r>
    </w:p>
    <w:p>
      <w:pPr>
        <w:pStyle w:val="Para 02"/>
      </w:pPr>
      <w:r>
        <w:t xml:space="preserve">Any output or shell command that would be too long to display in a single line for the code block will be interrupted with the </w:t>
      </w:r>
      <w:r>
        <w:rPr>
          <w:rStyle w:val="Text0"/>
        </w:rPr>
        <w:t>\</w:t>
      </w:r>
      <w:r>
        <w:t xml:space="preserve"> character, and then it will continue to a new line.</w:t>
      </w:r>
    </w:p>
    <w:p>
      <w:bookmarkStart w:id="58" w:name="What_are_containers"/>
      <w:pPr>
        <w:pStyle w:val="Heading 1"/>
      </w:pPr>
      <w:r>
        <w:rPr>
          <w:rStyle w:val="Text15"/>
        </w:rPr>
        <w:bookmarkStart w:id="59" w:name="_idTextAnchor018"/>
        <w:t/>
        <w:bookmarkEnd w:id="59"/>
      </w:r>
      <w:r>
        <w:t>What are containers?</w:t>
      </w:r>
      <w:bookmarkEnd w:id="58"/>
    </w:p>
    <w:p>
      <w:pPr>
        <w:pStyle w:val="Para 01"/>
      </w:pPr>
      <w:r>
        <w:t xml:space="preserve">This section describes the container technology from the ground up, beginning from basic concepts such </w:t>
      </w:r>
      <w:r>
        <w:rPr>
          <w:rStyle w:val="Text17"/>
        </w:rPr>
        <w:bookmarkStart w:id="60" w:name="_idIndexMarker000"/>
        <w:t/>
        <w:bookmarkEnd w:id="60"/>
      </w:r>
      <w:r>
        <w:t xml:space="preserve">as processes, filesystems, system calls, the process isolation up to container engines, and runtimes. The purpose of this section is to describe how containers implement process isolation. We also describe what differentiates containers from virtual machines and highlight the best use case of both scenarios. </w:t>
      </w:r>
    </w:p>
    <w:p>
      <w:pPr>
        <w:pStyle w:val="Para 01"/>
      </w:pPr>
      <w:r>
        <w:t>Before asking ourselves what a container is, we should answer another question: what is a process?</w:t>
      </w:r>
    </w:p>
    <w:p>
      <w:pPr>
        <w:pStyle w:val="Para 01"/>
      </w:pPr>
      <w:r>
        <w:t xml:space="preserve">According to </w:t>
      </w:r>
      <w:r>
        <w:rPr>
          <w:rStyle w:val="Text2"/>
        </w:rPr>
        <w:t>The Linux Programming Interface</w:t>
      </w:r>
      <w:r>
        <w:t xml:space="preserve">, an enjoyable book by </w:t>
      </w:r>
      <w:r>
        <w:rPr>
          <w:rStyle w:val="Text2"/>
        </w:rPr>
        <w:t>Michael Kerrisk</w:t>
      </w:r>
      <w:r>
        <w:t xml:space="preserve">, a </w:t>
      </w:r>
      <w:r>
        <w:rPr>
          <w:rStyle w:val="Text2"/>
        </w:rPr>
        <w:t>process</w:t>
      </w:r>
      <w:r>
        <w:t xml:space="preserve"> is an instance of an </w:t>
      </w:r>
      <w:r>
        <w:rPr>
          <w:rStyle w:val="Text17"/>
        </w:rPr>
        <w:bookmarkStart w:id="61" w:name="_idIndexMarker001"/>
        <w:t/>
        <w:bookmarkEnd w:id="61"/>
      </w:r>
      <w:r>
        <w:t xml:space="preserve">executing program. A program is a file holding information necessary to </w:t>
      </w:r>
      <w:r>
        <w:rPr>
          <w:rStyle w:val="Text17"/>
        </w:rPr>
        <w:bookmarkStart w:id="62" w:name="_idIndexMarker002"/>
        <w:t/>
        <w:bookmarkEnd w:id="62"/>
      </w:r>
      <w:r>
        <w:t xml:space="preserve">execute the process. A program can be dynamically linked to external libraries, or it can be statically linked in the program </w:t>
      </w:r>
      <w:r>
        <w:rPr>
          <w:rStyle w:val="Text17"/>
        </w:rPr>
        <w:bookmarkStart w:id="63" w:name="_idIndexMarker003"/>
        <w:t/>
        <w:bookmarkEnd w:id="63"/>
      </w:r>
      <w:r>
        <w:t>itself (the Go programming language uses this approach by default).</w:t>
      </w:r>
    </w:p>
    <w:p>
      <w:pPr>
        <w:pStyle w:val="Para 01"/>
      </w:pPr>
      <w:r>
        <w:t xml:space="preserve">This leads us to an important concept: a process is executed in the machine CPU and allocates a portion of memory containing program code and variables used by the code itself. The process is instantiated in the machine's user space and its execution is orchestrated by the </w:t>
      </w:r>
      <w:r>
        <w:rPr>
          <w:rStyle w:val="Text17"/>
        </w:rPr>
        <w:bookmarkStart w:id="64" w:name="_idIndexMarker004"/>
        <w:t/>
        <w:bookmarkEnd w:id="64"/>
      </w:r>
      <w:r>
        <w:t>operating system kernel. When a process is executed, it needs to access different machine resources such as I/O (disk, network, terminals, and so on) or memory. When the process needs to access those resources, it performs a system call into the kernel space (for example, to read a disk block or send packets via the network interface).</w:t>
      </w:r>
    </w:p>
    <w:p>
      <w:pPr>
        <w:pStyle w:val="Para 01"/>
      </w:pPr>
      <w:r>
        <w:t xml:space="preserve">The process indirectly interacts with the host disks using a filesystem, a multi-layer storage abstraction, that </w:t>
      </w:r>
      <w:r>
        <w:rPr>
          <w:rStyle w:val="Text17"/>
        </w:rPr>
        <w:bookmarkStart w:id="65" w:name="_idIndexMarker005"/>
        <w:t/>
        <w:bookmarkEnd w:id="65"/>
      </w:r>
      <w:r>
        <w:t xml:space="preserve">facilitates the write and read access to files and directories. </w:t>
      </w:r>
    </w:p>
    <w:p>
      <w:pPr>
        <w:pStyle w:val="Para 01"/>
      </w:pPr>
      <w:r>
        <w:t>How many processes usually run in a machine? A lot. They are orchestrated by the OS kernel with complex scheduling logics that make the processes behave like they are running on a dedicated CPU core, while the same is shared among many of them.</w:t>
      </w:r>
    </w:p>
    <w:p>
      <w:pPr>
        <w:pStyle w:val="Para 01"/>
      </w:pPr>
      <w:r>
        <w:t>The same program can instantiate many processes of its kind (for example, multiple web server instances running on the same machine). Conflicts, such as many processes trying to access the same network port, must be managed accordingly.</w:t>
      </w:r>
    </w:p>
    <w:p>
      <w:pPr>
        <w:pStyle w:val="Para 01"/>
      </w:pPr>
      <w:r>
        <w:t xml:space="preserve">Nothing prevents us from running a different version of the same program on the host, assuming that system administrators will have the burden of managing potential conflicts of binaries, libraries, and their dependencies. This could become a complex task, which is not always easy to solve with common practices. </w:t>
      </w:r>
    </w:p>
    <w:p>
      <w:pPr>
        <w:pStyle w:val="Para 01"/>
      </w:pPr>
      <w:r>
        <w:t xml:space="preserve">This brief introduction was necessary to set the context. </w:t>
      </w:r>
    </w:p>
    <w:p>
      <w:pPr>
        <w:pStyle w:val="Para 01"/>
      </w:pPr>
      <w:r>
        <w:t>Containers are a simple and smart answer to the need of running isolated process instances. We can safely affirm that containers are a form of application isolation that works on many levels:</w:t>
      </w:r>
    </w:p>
    <w:p>
      <w:pPr>
        <w:pStyle w:val="Para 02"/>
      </w:pPr>
      <w:r>
        <w:rPr>
          <w:rStyle w:val="Text1"/>
        </w:rPr>
        <w:t>Filesystem isolation</w:t>
      </w:r>
      <w:r>
        <w:t xml:space="preserve">: Containerized processes have a separated filesystem view, and their programs </w:t>
      </w:r>
      <w:r>
        <w:rPr>
          <w:rStyle w:val="Text17"/>
        </w:rPr>
        <w:bookmarkStart w:id="66" w:name="_idIndexMarker006"/>
        <w:t/>
        <w:bookmarkEnd w:id="66"/>
      </w:r>
      <w:r>
        <w:t>are executed from the isolated filesystem itself.</w:t>
      </w:r>
    </w:p>
    <w:p>
      <w:pPr>
        <w:pStyle w:val="Para 02"/>
      </w:pPr>
      <w:r>
        <w:rPr>
          <w:rStyle w:val="Text1"/>
        </w:rPr>
        <w:t>Process ID isolation</w:t>
      </w:r>
      <w:r>
        <w:t xml:space="preserve">: This is a </w:t>
      </w:r>
      <w:r>
        <w:rPr>
          <w:rStyle w:val="Text17"/>
        </w:rPr>
        <w:bookmarkStart w:id="67" w:name="_idIndexMarker007"/>
        <w:t/>
        <w:bookmarkEnd w:id="67"/>
      </w:r>
      <w:r>
        <w:t xml:space="preserve">containerized process run </w:t>
      </w:r>
      <w:r>
        <w:rPr>
          <w:rStyle w:val="Text17"/>
        </w:rPr>
        <w:bookmarkStart w:id="68" w:name="_idIndexMarker008"/>
        <w:t/>
        <w:bookmarkEnd w:id="68"/>
      </w:r>
      <w:r>
        <w:t xml:space="preserve">under an independent set of </w:t>
      </w:r>
      <w:r>
        <w:rPr>
          <w:rStyle w:val="Text1"/>
        </w:rPr>
        <w:t>process IDs</w:t>
      </w:r>
      <w:r>
        <w:t xml:space="preserve"> (</w:t>
      </w:r>
      <w:r>
        <w:rPr>
          <w:rStyle w:val="Text1"/>
        </w:rPr>
        <w:t>PIDs</w:t>
      </w:r>
      <w:r>
        <w:t>).</w:t>
      </w:r>
    </w:p>
    <w:p>
      <w:pPr>
        <w:pStyle w:val="Para 02"/>
      </w:pPr>
      <w:r>
        <w:rPr>
          <w:rStyle w:val="Text1"/>
        </w:rPr>
        <w:t>User isolation</w:t>
      </w:r>
      <w:r>
        <w:t xml:space="preserve">: </w:t>
      </w:r>
      <w:r>
        <w:rPr>
          <w:rStyle w:val="Text1"/>
        </w:rPr>
        <w:t>User IDs</w:t>
      </w:r>
      <w:r>
        <w:t xml:space="preserve"> (</w:t>
      </w:r>
      <w:r>
        <w:rPr>
          <w:rStyle w:val="Text1"/>
        </w:rPr>
        <w:t>UIDs</w:t>
      </w:r>
      <w:r>
        <w:t xml:space="preserve">) and </w:t>
      </w:r>
      <w:r>
        <w:rPr>
          <w:rStyle w:val="Text1"/>
        </w:rPr>
        <w:t>group IDs</w:t>
      </w:r>
      <w:r>
        <w:t xml:space="preserve"> (</w:t>
      </w:r>
      <w:r>
        <w:rPr>
          <w:rStyle w:val="Text1"/>
        </w:rPr>
        <w:t>GIDs</w:t>
      </w:r>
      <w:r>
        <w:t xml:space="preserve">) are isolated to the container. A process' UID and GID can be different inside a container </w:t>
      </w:r>
      <w:r>
        <w:rPr>
          <w:rStyle w:val="Text17"/>
        </w:rPr>
        <w:bookmarkStart w:id="69" w:name="_idIndexMarker009"/>
        <w:t/>
        <w:bookmarkEnd w:id="69"/>
      </w:r>
      <w:r>
        <w:t xml:space="preserve">and run with a privileged UID or GID inside </w:t>
      </w:r>
      <w:r>
        <w:rPr>
          <w:rStyle w:val="Text17"/>
        </w:rPr>
        <w:bookmarkStart w:id="70" w:name="_idIndexMarker010"/>
        <w:t/>
        <w:bookmarkEnd w:id="70"/>
      </w:r>
      <w:r>
        <w:t>the container only.</w:t>
      </w:r>
    </w:p>
    <w:p>
      <w:pPr>
        <w:pStyle w:val="Para 02"/>
      </w:pPr>
      <w:r>
        <w:rPr>
          <w:rStyle w:val="Text1"/>
        </w:rPr>
        <w:t>Network isolation</w:t>
      </w:r>
      <w:r>
        <w:t xml:space="preserve">: This kind of isolation relates to the host network resources, such </w:t>
      </w:r>
      <w:r>
        <w:rPr>
          <w:rStyle w:val="Text17"/>
        </w:rPr>
        <w:bookmarkStart w:id="71" w:name="_idIndexMarker011"/>
        <w:t/>
        <w:bookmarkEnd w:id="71"/>
      </w:r>
      <w:r>
        <w:t>as network devices, IPv4 and IPv6 stacks, routing tables, and firewall rules.</w:t>
      </w:r>
    </w:p>
    <w:p>
      <w:pPr>
        <w:pStyle w:val="Para 02"/>
      </w:pPr>
      <w:r>
        <w:rPr>
          <w:rStyle w:val="Text1"/>
        </w:rPr>
        <w:t>IPC isolation</w:t>
      </w:r>
      <w:r>
        <w:t xml:space="preserve">: Containers </w:t>
      </w:r>
      <w:r>
        <w:rPr>
          <w:rStyle w:val="Text17"/>
        </w:rPr>
        <w:bookmarkStart w:id="72" w:name="_idIndexMarker012"/>
        <w:t/>
        <w:bookmarkEnd w:id="72"/>
      </w:r>
      <w:r>
        <w:t xml:space="preserve">provide isolation for host IPC resources, such as POSIX message queues or System V IPC objects. </w:t>
      </w:r>
    </w:p>
    <w:p>
      <w:pPr>
        <w:pStyle w:val="Para 02"/>
      </w:pPr>
      <w:r>
        <w:rPr>
          <w:rStyle w:val="Text1"/>
        </w:rPr>
        <w:t>Resource usage isolation</w:t>
      </w:r>
      <w:r>
        <w:t xml:space="preserve">: Containers rely on Linux </w:t>
      </w:r>
      <w:r>
        <w:rPr>
          <w:rStyle w:val="Text1"/>
        </w:rPr>
        <w:t>control groups</w:t>
      </w:r>
      <w:r>
        <w:t xml:space="preserve"> (</w:t>
      </w:r>
      <w:r>
        <w:rPr>
          <w:rStyle w:val="Text1"/>
        </w:rPr>
        <w:t>cgroups</w:t>
      </w:r>
      <w:r>
        <w:t xml:space="preserve">) to limit </w:t>
      </w:r>
      <w:r>
        <w:rPr>
          <w:rStyle w:val="Text17"/>
        </w:rPr>
        <w:bookmarkStart w:id="73" w:name="_idIndexMarker013"/>
        <w:t/>
        <w:bookmarkEnd w:id="73"/>
      </w:r>
      <w:r>
        <w:t>or monitor the usage of certain resources, such as CPU, memory, or disk. We will discuss more about cgroups later in this chapter.</w:t>
      </w:r>
    </w:p>
    <w:p>
      <w:pPr>
        <w:pStyle w:val="Para 01"/>
      </w:pPr>
      <w:r>
        <w:t xml:space="preserve">From an adoption point </w:t>
      </w:r>
      <w:r>
        <w:rPr>
          <w:rStyle w:val="Text17"/>
        </w:rPr>
        <w:bookmarkStart w:id="74" w:name="_idIndexMarker014"/>
        <w:t/>
        <w:bookmarkEnd w:id="74"/>
      </w:r>
      <w:r>
        <w:t>of view, the main purpose of containers, or at least the most common use case, is to run applications in isolated environments. To better understand this concept, we can look at the following diagram:</w:t>
      </w:r>
    </w:p>
    <w:p>
      <w:bookmarkStart w:id="75" w:name="_idContainer00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35300"/>
            <wp:effectExtent l="0" r="0" t="0" b="0"/>
            <wp:wrapTopAndBottom/>
            <wp:docPr id="2" name="B17908_01_01.jpg" descr="Figure 1.1 – Native applications versus containerized ones "/>
            <wp:cNvGraphicFramePr>
              <a:graphicFrameLocks noChangeAspect="1"/>
            </wp:cNvGraphicFramePr>
            <a:graphic>
              <a:graphicData uri="http://schemas.openxmlformats.org/drawingml/2006/picture">
                <pic:pic>
                  <pic:nvPicPr>
                    <pic:cNvPr id="0" name="B17908_01_01.jpg" descr="Figure 1.1 – Native applications versus containerized ones "/>
                    <pic:cNvPicPr/>
                  </pic:nvPicPr>
                  <pic:blipFill>
                    <a:blip r:embed="rId6"/>
                    <a:stretch>
                      <a:fillRect/>
                    </a:stretch>
                  </pic:blipFill>
                  <pic:spPr>
                    <a:xfrm>
                      <a:off x="0" y="0"/>
                      <a:ext cx="5943600" cy="3035300"/>
                    </a:xfrm>
                    <a:prstGeom prst="rect">
                      <a:avLst/>
                    </a:prstGeom>
                  </pic:spPr>
                </pic:pic>
              </a:graphicData>
            </a:graphic>
          </wp:anchor>
        </w:drawing>
        <w:t xml:space="preserve"> </w:t>
      </w:r>
      <w:bookmarkEnd w:id="75"/>
    </w:p>
    <w:p>
      <w:pPr>
        <w:pStyle w:val="Para 01"/>
      </w:pPr>
      <w:r>
        <w:t>Figure 1.1 – Native applications versus containerized ones</w:t>
      </w:r>
    </w:p>
    <w:p>
      <w:pPr>
        <w:pStyle w:val="Para 01"/>
      </w:pPr>
      <w:r>
        <w:t>Applications running natively on a system that does not provide containerization features share the same binaries and libraries, as well as the same kernel, filesystem, network, and users. This could lead to many issues when an updated version of an application is deployed, especially conflicting library issues or unsatisfied dependencies.</w:t>
      </w:r>
    </w:p>
    <w:p>
      <w:pPr>
        <w:pStyle w:val="Para 01"/>
      </w:pPr>
      <w:r>
        <w:t xml:space="preserve">On other hand, containers offer a consistent layer of isolation for applications and their related dependencies </w:t>
      </w:r>
      <w:r>
        <w:rPr>
          <w:rStyle w:val="Text17"/>
        </w:rPr>
        <w:bookmarkStart w:id="76" w:name="_idIndexMarker015"/>
        <w:t/>
        <w:bookmarkEnd w:id="76"/>
      </w:r>
      <w:r>
        <w:t>that ensures seamless coexistence on the same host. A new deployment only consists of the execution of the new containerized version, as it will not interact or conflict with the other containers or native applications.</w:t>
      </w:r>
    </w:p>
    <w:p>
      <w:pPr>
        <w:pStyle w:val="Para 01"/>
      </w:pPr>
      <w:r>
        <w:t xml:space="preserve">Linux containers are enabled by different native kernel features, with the most important being </w:t>
      </w:r>
      <w:r>
        <w:rPr>
          <w:rStyle w:val="Text1"/>
        </w:rPr>
        <w:t>Linux namespaces</w:t>
      </w:r>
      <w:r>
        <w:t xml:space="preserve">. Namespaces abstract specific system resources (notably, the ones </w:t>
      </w:r>
      <w:r>
        <w:rPr>
          <w:rStyle w:val="Text17"/>
        </w:rPr>
        <w:bookmarkStart w:id="77" w:name="_idIndexMarker016"/>
        <w:t/>
        <w:bookmarkEnd w:id="77"/>
      </w:r>
      <w:r>
        <w:t>described before, such as network, filesystem mount, users, and so on) and make them appear as unique to the isolated process. In this way, the process has the illusion of interacting with the host resource, for example, the host filesystem, while an alternative and isolated version is being exposed.</w:t>
      </w:r>
    </w:p>
    <w:p>
      <w:pPr>
        <w:pStyle w:val="Para 01"/>
      </w:pPr>
      <w:r>
        <w:t>Currently, we have a total of eight kinds of namespaces:</w:t>
      </w:r>
    </w:p>
    <w:p>
      <w:pPr>
        <w:pStyle w:val="Para 02"/>
      </w:pPr>
      <w:r>
        <w:rPr>
          <w:rStyle w:val="Text1"/>
        </w:rPr>
        <w:t>PID namespaces</w:t>
      </w:r>
      <w:r>
        <w:t xml:space="preserve">: These </w:t>
      </w:r>
      <w:r>
        <w:rPr>
          <w:rStyle w:val="Text17"/>
        </w:rPr>
        <w:bookmarkStart w:id="78" w:name="_idIndexMarker017"/>
        <w:t/>
        <w:bookmarkEnd w:id="78"/>
      </w:r>
      <w:r>
        <w:t xml:space="preserve">isolate the process ID number in a separate space, allowing processes </w:t>
      </w:r>
      <w:r>
        <w:rPr>
          <w:rStyle w:val="Text17"/>
        </w:rPr>
        <w:bookmarkStart w:id="79" w:name="_idIndexMarker018"/>
        <w:t/>
        <w:bookmarkEnd w:id="79"/>
      </w:r>
      <w:r>
        <w:t>in different PID namespaces to retain the same PID.</w:t>
      </w:r>
    </w:p>
    <w:p>
      <w:pPr>
        <w:pStyle w:val="Para 02"/>
      </w:pPr>
      <w:r>
        <w:rPr>
          <w:rStyle w:val="Text1"/>
        </w:rPr>
        <w:t>User namespaces</w:t>
      </w:r>
      <w:r>
        <w:t xml:space="preserve">: These isolate user and group IDs, root directory, keyrings, and capabilities. This </w:t>
      </w:r>
      <w:r>
        <w:rPr>
          <w:rStyle w:val="Text17"/>
        </w:rPr>
        <w:bookmarkStart w:id="80" w:name="_idIndexMarker019"/>
        <w:t/>
        <w:bookmarkEnd w:id="80"/>
      </w:r>
      <w:r>
        <w:t xml:space="preserve">allows a process to have </w:t>
      </w:r>
      <w:r>
        <w:rPr>
          <w:rStyle w:val="Text17"/>
        </w:rPr>
        <w:bookmarkStart w:id="81" w:name="_idIndexMarker020"/>
        <w:t/>
        <w:bookmarkEnd w:id="81"/>
      </w:r>
      <w:r>
        <w:t>a privileged UID and GID inside the container while simultaneously having unprivileged ones outside the namespace.</w:t>
      </w:r>
    </w:p>
    <w:p>
      <w:pPr>
        <w:pStyle w:val="Para 02"/>
      </w:pPr>
      <w:r>
        <w:rPr>
          <w:rStyle w:val="Text1"/>
        </w:rPr>
        <w:t>UTS namespaces</w:t>
      </w:r>
      <w:r>
        <w:t xml:space="preserve">: These allow </w:t>
      </w:r>
      <w:r>
        <w:rPr>
          <w:rStyle w:val="Text17"/>
        </w:rPr>
        <w:bookmarkStart w:id="82" w:name="_idIndexMarker021"/>
        <w:t/>
        <w:bookmarkEnd w:id="82"/>
      </w:r>
      <w:r>
        <w:t xml:space="preserve">the isolation </w:t>
      </w:r>
      <w:r>
        <w:rPr>
          <w:rStyle w:val="Text17"/>
        </w:rPr>
        <w:bookmarkStart w:id="83" w:name="_idIndexMarker022"/>
        <w:t/>
        <w:bookmarkEnd w:id="83"/>
      </w:r>
      <w:r>
        <w:t>of hostname and NIS domain name.</w:t>
      </w:r>
    </w:p>
    <w:p>
      <w:pPr>
        <w:pStyle w:val="Para 02"/>
      </w:pPr>
      <w:r>
        <w:rPr>
          <w:rStyle w:val="Text1"/>
        </w:rPr>
        <w:t>Network namespaces</w:t>
      </w:r>
      <w:r>
        <w:t xml:space="preserve">: These allow </w:t>
      </w:r>
      <w:r>
        <w:rPr>
          <w:rStyle w:val="Text17"/>
        </w:rPr>
        <w:bookmarkStart w:id="84" w:name="_idIndexMarker023"/>
        <w:t/>
        <w:bookmarkEnd w:id="84"/>
      </w:r>
      <w:r>
        <w:t xml:space="preserve">isolation of networking </w:t>
      </w:r>
      <w:r>
        <w:rPr>
          <w:rStyle w:val="Text17"/>
        </w:rPr>
        <w:bookmarkStart w:id="85" w:name="_idIndexMarker024"/>
        <w:t/>
        <w:bookmarkEnd w:id="85"/>
      </w:r>
      <w:r>
        <w:t xml:space="preserve">system resources, such as network devices, IPv4 and IPv6 protocol stacks, routing tables, firewall rules, port numbers, and </w:t>
      </w:r>
      <w:r>
        <w:rPr>
          <w:rStyle w:val="Text17"/>
        </w:rPr>
        <w:bookmarkStart w:id="86" w:name="_idIndexMarker025"/>
        <w:t/>
        <w:bookmarkEnd w:id="86"/>
      </w:r>
      <w:r>
        <w:t xml:space="preserve">so on. Users can create virtual network devices called </w:t>
      </w:r>
      <w:r>
        <w:rPr>
          <w:rStyle w:val="Text1"/>
        </w:rPr>
        <w:t>veth pairs</w:t>
      </w:r>
      <w:r>
        <w:t xml:space="preserve"> to build tunnels between network namespaces.</w:t>
      </w:r>
    </w:p>
    <w:p>
      <w:pPr>
        <w:pStyle w:val="Para 02"/>
      </w:pPr>
      <w:r>
        <w:rPr>
          <w:rStyle w:val="Text1"/>
        </w:rPr>
        <w:t>IPC namespaces</w:t>
      </w:r>
      <w:r>
        <w:t xml:space="preserve">: These isolate IPC resources such as System V IPC objects and POSIX </w:t>
      </w:r>
      <w:r>
        <w:rPr>
          <w:rStyle w:val="Text17"/>
        </w:rPr>
        <w:bookmarkStart w:id="87" w:name="_idIndexMarker026"/>
        <w:t/>
        <w:bookmarkEnd w:id="87"/>
      </w:r>
      <w:r>
        <w:t xml:space="preserve">message queues. Objects created in an IPC namespace can </w:t>
      </w:r>
      <w:r>
        <w:rPr>
          <w:rStyle w:val="Text17"/>
        </w:rPr>
        <w:bookmarkStart w:id="88" w:name="_idIndexMarker027"/>
        <w:t/>
        <w:bookmarkEnd w:id="88"/>
      </w:r>
      <w:r>
        <w:t>be accessed only by the processes that are members of the namespace. Processes use IPC to exchange data, events, and messages in a client-server mechanism.</w:t>
      </w:r>
    </w:p>
    <w:p>
      <w:pPr>
        <w:pStyle w:val="Para 02"/>
      </w:pPr>
      <w:r>
        <w:rPr>
          <w:rStyle w:val="Text1"/>
        </w:rPr>
        <w:t>cgroup namespaces</w:t>
      </w:r>
      <w:r>
        <w:t xml:space="preserve">: These isolate </w:t>
      </w:r>
      <w:r>
        <w:rPr>
          <w:rStyle w:val="Text17"/>
        </w:rPr>
        <w:bookmarkStart w:id="89" w:name="_idIndexMarker028"/>
        <w:t/>
        <w:bookmarkEnd w:id="89"/>
      </w:r>
      <w:r>
        <w:t xml:space="preserve">cgroup directories, providing a virtualized view </w:t>
      </w:r>
      <w:r>
        <w:rPr>
          <w:rStyle w:val="Text17"/>
        </w:rPr>
        <w:bookmarkStart w:id="90" w:name="_idIndexMarker029"/>
        <w:t/>
        <w:bookmarkEnd w:id="90"/>
      </w:r>
      <w:r>
        <w:t>of the process's cgroups.</w:t>
      </w:r>
    </w:p>
    <w:p>
      <w:pPr>
        <w:pStyle w:val="Para 02"/>
      </w:pPr>
      <w:r>
        <w:rPr>
          <w:rStyle w:val="Text1"/>
        </w:rPr>
        <w:t>Mount namespaces</w:t>
      </w:r>
      <w:r>
        <w:t xml:space="preserve">: These </w:t>
      </w:r>
      <w:r>
        <w:rPr>
          <w:rStyle w:val="Text17"/>
        </w:rPr>
        <w:bookmarkStart w:id="91" w:name="_idIndexMarker030"/>
        <w:t/>
        <w:bookmarkEnd w:id="91"/>
      </w:r>
      <w:r>
        <w:t xml:space="preserve">provide isolation of the mount </w:t>
      </w:r>
      <w:r>
        <w:rPr>
          <w:rStyle w:val="Text17"/>
        </w:rPr>
        <w:bookmarkStart w:id="92" w:name="_idIndexMarker031"/>
        <w:t/>
        <w:bookmarkEnd w:id="92"/>
      </w:r>
      <w:r>
        <w:t>point list that is seen by the processes in the namespace.</w:t>
      </w:r>
    </w:p>
    <w:p>
      <w:pPr>
        <w:pStyle w:val="Para 02"/>
      </w:pPr>
      <w:r>
        <w:rPr>
          <w:rStyle w:val="Text1"/>
        </w:rPr>
        <w:t>Time namespaces</w:t>
      </w:r>
      <w:r>
        <w:t xml:space="preserve">: These </w:t>
      </w:r>
      <w:r>
        <w:rPr>
          <w:rStyle w:val="Text17"/>
        </w:rPr>
        <w:bookmarkStart w:id="93" w:name="_idIndexMarker032"/>
        <w:t/>
        <w:bookmarkEnd w:id="93"/>
      </w:r>
      <w:r>
        <w:t xml:space="preserve">provide an isolated </w:t>
      </w:r>
      <w:r>
        <w:rPr>
          <w:rStyle w:val="Text17"/>
        </w:rPr>
        <w:bookmarkStart w:id="94" w:name="_idIndexMarker033"/>
        <w:t/>
        <w:bookmarkEnd w:id="94"/>
      </w:r>
      <w:r>
        <w:t>view of system time, letting processes in the namespace run with a time offset against the host time.</w:t>
      </w:r>
    </w:p>
    <w:p>
      <w:pPr>
        <w:pStyle w:val="Para 01"/>
      </w:pPr>
      <w:r>
        <w:t>Now's, let's move on to resource usage.</w:t>
      </w:r>
    </w:p>
    <w:p>
      <w:bookmarkStart w:id="95" w:name="Resource_usage_with_cgroups"/>
      <w:pPr>
        <w:pStyle w:val="Heading 2"/>
      </w:pPr>
      <w:r>
        <w:rPr>
          <w:rStyle w:val="Text15"/>
        </w:rPr>
        <w:bookmarkStart w:id="96" w:name="_idTextAnchor019"/>
        <w:t/>
        <w:bookmarkEnd w:id="96"/>
      </w:r>
      <w:r>
        <w:t>Resource usage with cgroups</w:t>
      </w:r>
      <w:bookmarkEnd w:id="95"/>
    </w:p>
    <w:p>
      <w:pPr>
        <w:pStyle w:val="Para 01"/>
      </w:pPr>
      <w:r>
        <w:t xml:space="preserve">cgroups are a native </w:t>
      </w:r>
      <w:r>
        <w:rPr>
          <w:rStyle w:val="Text17"/>
        </w:rPr>
        <w:bookmarkStart w:id="97" w:name="_idIndexMarker034"/>
        <w:t/>
        <w:bookmarkEnd w:id="97"/>
      </w:r>
      <w:r>
        <w:t xml:space="preserve">feature of the Linux kernel whose purpose is to </w:t>
      </w:r>
      <w:r>
        <w:rPr>
          <w:rStyle w:val="Text17"/>
        </w:rPr>
        <w:bookmarkStart w:id="98" w:name="_idIndexMarker035"/>
        <w:t/>
        <w:bookmarkEnd w:id="98"/>
      </w:r>
      <w:r>
        <w:t>organize processes in a hierarchical tree and limit or monitor their resource usage.</w:t>
      </w:r>
    </w:p>
    <w:p>
      <w:pPr>
        <w:pStyle w:val="Para 01"/>
      </w:pPr>
      <w:r>
        <w:t xml:space="preserve">The kernel cgroups interface, similar to what happens with </w:t>
      </w:r>
      <w:r>
        <w:rPr>
          <w:rStyle w:val="Text0"/>
        </w:rPr>
        <w:t>/proc</w:t>
      </w:r>
      <w:r>
        <w:t xml:space="preserve">, is exposed with a </w:t>
      </w:r>
      <w:r>
        <w:rPr>
          <w:rStyle w:val="Text0"/>
        </w:rPr>
        <w:t>cgroupfs</w:t>
      </w:r>
      <w:r>
        <w:t xml:space="preserve"> pseudo-filesystem. This filesystem is usually mounted under </w:t>
      </w:r>
      <w:r>
        <w:rPr>
          <w:rStyle w:val="Text0"/>
        </w:rPr>
        <w:t>/sys/fs/cgroup</w:t>
      </w:r>
      <w:r>
        <w:t xml:space="preserve"> in the host.</w:t>
      </w:r>
    </w:p>
    <w:p>
      <w:pPr>
        <w:pStyle w:val="Para 01"/>
      </w:pPr>
      <w:r>
        <w:t xml:space="preserve">cgroups offer a series </w:t>
      </w:r>
      <w:r>
        <w:rPr>
          <w:rStyle w:val="Text17"/>
        </w:rPr>
        <w:bookmarkStart w:id="99" w:name="_idIndexMarker036"/>
        <w:t/>
        <w:bookmarkEnd w:id="99"/>
      </w:r>
      <w:r>
        <w:t xml:space="preserve">of controllers (also called subsystems) that can be used for different purposes, such as limiting the CPU time share of a process, memory usage, freeze and resume processes, and so on. </w:t>
      </w:r>
    </w:p>
    <w:p>
      <w:pPr>
        <w:pStyle w:val="Para 01"/>
      </w:pPr>
      <w:r>
        <w:t>The organizational hierarchy of controllers has changed through time, and there are currently two versions, V1 and V2. In cgroups V1, different controllers could be mounted against different hierarchies. Instead, cgroups V2 provide a unified hierarchy of controllers, with processes residing in the leaf nodes of the tree.</w:t>
      </w:r>
    </w:p>
    <w:p>
      <w:pPr>
        <w:pStyle w:val="Para 01"/>
      </w:pPr>
      <w:r>
        <w:t xml:space="preserve">cgroups are used by containers to limit CPU or memory usage. For example, users can limit CPU </w:t>
      </w:r>
      <w:r>
        <w:rPr>
          <w:rStyle w:val="Text17"/>
        </w:rPr>
        <w:bookmarkStart w:id="100" w:name="_idIndexMarker037"/>
        <w:t/>
        <w:bookmarkEnd w:id="100"/>
      </w:r>
      <w:r>
        <w:t xml:space="preserve">quota, which means limiting the number of microseconds the </w:t>
      </w:r>
      <w:r>
        <w:rPr>
          <w:rStyle w:val="Text17"/>
        </w:rPr>
        <w:bookmarkStart w:id="101" w:name="_idIndexMarker038"/>
        <w:t/>
        <w:bookmarkEnd w:id="101"/>
      </w:r>
      <w:r>
        <w:t>container can use the CPU over a given period, or limit CPU shares, the weighted proportion of CPU cycles for each container.</w:t>
      </w:r>
    </w:p>
    <w:p>
      <w:pPr>
        <w:pStyle w:val="Para 01"/>
      </w:pPr>
      <w:r>
        <w:t>Now that we have illustrated how process isolation works (both for namespaces and resources), we can illustrate a few basic examples.</w:t>
      </w:r>
    </w:p>
    <w:p>
      <w:bookmarkStart w:id="102" w:name="Running_isolated_processes"/>
      <w:pPr>
        <w:pStyle w:val="Heading 2"/>
      </w:pPr>
      <w:r>
        <w:rPr>
          <w:rStyle w:val="Text15"/>
        </w:rPr>
        <w:bookmarkStart w:id="103" w:name="_idTextAnchor020"/>
        <w:t/>
        <w:bookmarkEnd w:id="103"/>
      </w:r>
      <w:r>
        <w:t>Running isolated processes</w:t>
      </w:r>
      <w:bookmarkEnd w:id="102"/>
    </w:p>
    <w:p>
      <w:pPr>
        <w:pStyle w:val="Para 01"/>
      </w:pPr>
      <w:r>
        <w:t xml:space="preserve">A useful fact to know is that GNU/Linux operating systems offer all the features necessary to </w:t>
      </w:r>
      <w:r>
        <w:rPr>
          <w:rStyle w:val="Text17"/>
        </w:rPr>
        <w:bookmarkStart w:id="104" w:name="_idIndexMarker039"/>
        <w:t/>
        <w:bookmarkEnd w:id="104"/>
      </w:r>
      <w:r>
        <w:t xml:space="preserve">run a container manually. This result can be achieved by working with a specific system call (notably </w:t>
      </w:r>
      <w:r>
        <w:rPr>
          <w:rStyle w:val="Text0"/>
        </w:rPr>
        <w:t>unshare()</w:t>
      </w:r>
      <w:r>
        <w:t xml:space="preserve"> and </w:t>
      </w:r>
      <w:r>
        <w:rPr>
          <w:rStyle w:val="Text0"/>
        </w:rPr>
        <w:t>clone()</w:t>
      </w:r>
      <w:r>
        <w:t xml:space="preserve">) and utilities such as the </w:t>
      </w:r>
      <w:r>
        <w:rPr>
          <w:rStyle w:val="Text0"/>
        </w:rPr>
        <w:t>unshare</w:t>
      </w:r>
      <w:r>
        <w:t xml:space="preserve"> command.</w:t>
      </w:r>
    </w:p>
    <w:p>
      <w:pPr>
        <w:pStyle w:val="Para 01"/>
      </w:pPr>
      <w:r>
        <w:t xml:space="preserve">For example, to run a process, let's say </w:t>
      </w:r>
      <w:r>
        <w:rPr>
          <w:rStyle w:val="Text0"/>
        </w:rPr>
        <w:t>/bin/sh</w:t>
      </w:r>
      <w:r>
        <w:t xml:space="preserve">, in an isolated PID namespace, users can rely on the </w:t>
      </w:r>
      <w:r>
        <w:rPr>
          <w:rStyle w:val="Text0"/>
        </w:rPr>
        <w:t>unshare</w:t>
      </w:r>
      <w:r>
        <w:t xml:space="preserve"> command:</w:t>
      </w:r>
    </w:p>
    <w:p>
      <w:pPr>
        <w:pStyle w:val="Normal"/>
      </w:pPr>
      <w:r>
        <w:t xml:space="preserve"># unshare --fork --pid --mount-proc /bin/sh </w:t>
      </w:r>
    </w:p>
    <w:p>
      <w:pPr>
        <w:pStyle w:val="Para 01"/>
      </w:pPr>
      <w:r>
        <w:t>The result is the execution of a new shell process in an isolated PID namespace. Users can try to monitor the process view and will get an output such as the following:</w:t>
      </w:r>
    </w:p>
    <w:p>
      <w:pPr>
        <w:pStyle w:val="Normal"/>
      </w:pPr>
      <w:r>
        <w:t>sh-5.0# ps aux</w:t>
      </w:r>
    </w:p>
    <w:p>
      <w:pPr>
        <w:pStyle w:val="Normal"/>
      </w:pPr>
      <w:r>
        <w:t>USER PID %CPU %MEM VSZ RSS TTY STAT START TIME COMMAND</w:t>
      </w:r>
    </w:p>
    <w:p>
      <w:pPr>
        <w:pStyle w:val="Normal"/>
      </w:pPr>
      <w:r>
        <w:t>root 1 0.0 0.0 226164 4012 pts/4 S 22:56 0:00 /bin/sh</w:t>
      </w:r>
    </w:p>
    <w:p>
      <w:pPr>
        <w:pStyle w:val="Normal"/>
      </w:pPr>
      <w:r>
        <w:t>root 4 0.0 0.0 227968 3484 pts/4 R+ 22:56 0:00 ps aux</w:t>
      </w:r>
    </w:p>
    <w:p>
      <w:pPr>
        <w:pStyle w:val="Para 01"/>
      </w:pPr>
      <w:r>
        <w:t>Interestingly, the shell process of the preceding example is running with PID 1, which is correct, since it is the very first process running in the new isolated namespace.</w:t>
      </w:r>
    </w:p>
    <w:p>
      <w:pPr>
        <w:pStyle w:val="Para 01"/>
      </w:pPr>
      <w:r>
        <w:t xml:space="preserve">Anyway, the PID namespace will be the only one to be abstracted, while all the other system resources still remain the original host ones. If we want to add more isolation, for example on a network stack, we can add the </w:t>
      </w:r>
      <w:r>
        <w:rPr>
          <w:rStyle w:val="Text0"/>
        </w:rPr>
        <w:t>--net</w:t>
      </w:r>
      <w:r>
        <w:t xml:space="preserve"> flag to the previous command:</w:t>
      </w:r>
    </w:p>
    <w:p>
      <w:pPr>
        <w:pStyle w:val="Normal"/>
      </w:pPr>
      <w:r>
        <w:t># unshare --fork --net --pid --mount-proc /bin/sh</w:t>
      </w:r>
    </w:p>
    <w:p>
      <w:pPr>
        <w:pStyle w:val="Para 01"/>
      </w:pPr>
      <w:r>
        <w:t>The result is a shell process isolated on both PID and network namespaces. Users can inspect the network IP configuration and realize that the host native devices are no longer directly seen by the unshared process:</w:t>
      </w:r>
    </w:p>
    <w:p>
      <w:pPr>
        <w:pStyle w:val="Normal"/>
      </w:pPr>
      <w:r>
        <w:t>sh-5.0# ip addr show</w:t>
      </w:r>
    </w:p>
    <w:p>
      <w:pPr>
        <w:pStyle w:val="Normal"/>
      </w:pPr>
      <w:r>
        <w:t>1: lo: &lt;LOOPBACK&gt; mtu 65536 qdisc noop state DOWN group default qlen 1000</w:t>
      </w:r>
    </w:p>
    <w:p>
      <w:pPr>
        <w:pStyle w:val="Normal"/>
      </w:pPr>
      <w:r>
        <w:t>link/loopback 00:00:00:00:00:00 brd 00:00:00:00:00:00</w:t>
      </w:r>
    </w:p>
    <w:p>
      <w:pPr>
        <w:pStyle w:val="Para 01"/>
      </w:pPr>
      <w:r>
        <w:t xml:space="preserve">The preceding examples are useful to understand a very important concept: containers are strongly </w:t>
      </w:r>
      <w:r>
        <w:rPr>
          <w:rStyle w:val="Text17"/>
        </w:rPr>
        <w:bookmarkStart w:id="105" w:name="_idIndexMarker040"/>
        <w:t/>
        <w:bookmarkEnd w:id="105"/>
      </w:r>
      <w:r>
        <w:t xml:space="preserve">related to Linux native features. The OS provided a solid and complete interface that helped container runtime development, and the capability to isolate namespaces and resources was the key that unlocked containers adoption. The role of the container runtime is to abstract the complexity of the underlying isolation mechanisms, with the mount point isolation being probably the most crucial of them. Therefore, it deserves a better explanation. </w:t>
      </w:r>
    </w:p>
    <w:p>
      <w:bookmarkStart w:id="106" w:name="Isolating_mounts"/>
      <w:pPr>
        <w:pStyle w:val="Heading 2"/>
      </w:pPr>
      <w:r>
        <w:rPr>
          <w:rStyle w:val="Text15"/>
        </w:rPr>
        <w:bookmarkStart w:id="107" w:name="_idTextAnchor021"/>
        <w:t/>
        <w:bookmarkEnd w:id="107"/>
      </w:r>
      <w:r>
        <w:t>Isolating mounts</w:t>
      </w:r>
      <w:bookmarkEnd w:id="106"/>
    </w:p>
    <w:p>
      <w:pPr>
        <w:pStyle w:val="Para 01"/>
      </w:pPr>
      <w:r>
        <w:t xml:space="preserve">We have seen so far examples of unsharing that did not impact mount points and the filesystem view </w:t>
      </w:r>
      <w:r>
        <w:rPr>
          <w:rStyle w:val="Text17"/>
        </w:rPr>
        <w:bookmarkStart w:id="108" w:name="_idIndexMarker041"/>
        <w:t/>
        <w:bookmarkEnd w:id="108"/>
      </w:r>
      <w:r>
        <w:t>from the process side. To gain the filesystem isolation that prevents binary and library conflicts, users need to create another layer of abstraction for the exposed mount points.</w:t>
      </w:r>
    </w:p>
    <w:p>
      <w:pPr>
        <w:pStyle w:val="Para 01"/>
      </w:pPr>
      <w:r>
        <w:t>This result is achieved by leveraging mount namespaces and bind mounts. First introduced in 2002 with the Linux kernel 2.4.19, mount namespaces isolate the list of mount points seen by the process. Each mount namespace exposes a discrete list of mount points, thus making processes in different namespaces aware of different directory hierarchies.</w:t>
      </w:r>
    </w:p>
    <w:p>
      <w:pPr>
        <w:pStyle w:val="Para 01"/>
      </w:pPr>
      <w:r>
        <w:t>With this technique, it is possible to expose to the executing process an alternative directory tree that contains all the necessary binaries and libraries of choice.</w:t>
      </w:r>
    </w:p>
    <w:p>
      <w:pPr>
        <w:pStyle w:val="Para 01"/>
      </w:pPr>
      <w:r>
        <w:t xml:space="preserve">Despite seeming a simple task, the management of a mount namespace is all but straightforward and easy to master. For example, users should handle different archive versions of directory trees from different distributions, extract them, and bind mount on separate namespaces. We will see later that the first approaches with containers in Linux followed this approach. </w:t>
      </w:r>
    </w:p>
    <w:p>
      <w:pPr>
        <w:pStyle w:val="Para 01"/>
      </w:pPr>
      <w:r>
        <w:t xml:space="preserve">The success of containers is also bound to an innovative, multi-layered, copy-on-write approach of managing the </w:t>
      </w:r>
      <w:r>
        <w:rPr>
          <w:rStyle w:val="Text17"/>
        </w:rPr>
        <w:bookmarkStart w:id="109" w:name="_idIndexMarker042"/>
        <w:t/>
        <w:bookmarkEnd w:id="109"/>
      </w:r>
      <w:r>
        <w:t>directory trees that introduced a simple and fast method of copying, deploying, and using the tree necessary to run the container – container images.</w:t>
      </w:r>
    </w:p>
    <w:p>
      <w:bookmarkStart w:id="110" w:name="Container_images_to_the_rescue"/>
      <w:pPr>
        <w:pStyle w:val="Heading 2"/>
      </w:pPr>
      <w:r>
        <w:rPr>
          <w:rStyle w:val="Text15"/>
        </w:rPr>
        <w:bookmarkStart w:id="111" w:name="_idTextAnchor022"/>
        <w:t/>
        <w:bookmarkEnd w:id="111"/>
      </w:r>
      <w:r>
        <w:t>Container images to the rescue</w:t>
      </w:r>
      <w:bookmarkEnd w:id="110"/>
    </w:p>
    <w:p>
      <w:pPr>
        <w:pStyle w:val="Para 01"/>
      </w:pPr>
      <w:r>
        <w:t xml:space="preserve">We must thank Docker </w:t>
      </w:r>
      <w:r>
        <w:rPr>
          <w:rStyle w:val="Text17"/>
        </w:rPr>
        <w:bookmarkStart w:id="112" w:name="_idIndexMarker043"/>
        <w:t/>
        <w:bookmarkEnd w:id="112"/>
      </w:r>
      <w:r>
        <w:t xml:space="preserve">for the introduction of this smart method of </w:t>
      </w:r>
      <w:r>
        <w:rPr>
          <w:rStyle w:val="Text17"/>
        </w:rPr>
        <w:bookmarkStart w:id="113" w:name="_idIndexMarker044"/>
        <w:t/>
        <w:bookmarkEnd w:id="113"/>
      </w:r>
      <w:r>
        <w:t xml:space="preserve">storing data for containers. Later, images would become an </w:t>
      </w:r>
      <w:r>
        <w:rPr>
          <w:rStyle w:val="Text1"/>
        </w:rPr>
        <w:t>Open Container Initiative</w:t>
      </w:r>
      <w:r>
        <w:t xml:space="preserve"> (</w:t>
      </w:r>
      <w:r>
        <w:rPr>
          <w:rStyle w:val="Text1"/>
        </w:rPr>
        <w:t>OCI</w:t>
      </w:r>
      <w:r>
        <w:t>) standard specification (</w:t>
      </w:r>
      <w:hyperlink r:id="rId52">
        <w:r>
          <w:rPr>
            <w:rStyle w:val="Text3"/>
          </w:rPr>
          <w:t>https://github.com/opencontainers/image-spec</w:t>
        </w:r>
      </w:hyperlink>
      <w:r>
        <w:t xml:space="preserve">). </w:t>
      </w:r>
    </w:p>
    <w:p>
      <w:pPr>
        <w:pStyle w:val="Para 01"/>
      </w:pPr>
      <w:r>
        <w:t>Images can be seen as a filesystem bundle that is downloaded (pulled) and unpacked in the host before running the container for the first time.</w:t>
      </w:r>
    </w:p>
    <w:p>
      <w:pPr>
        <w:pStyle w:val="Para 01"/>
      </w:pPr>
      <w:r>
        <w:t xml:space="preserve">Images are downloaded from repositories called </w:t>
      </w:r>
      <w:r>
        <w:rPr>
          <w:rStyle w:val="Text1"/>
        </w:rPr>
        <w:t>image registries</w:t>
      </w:r>
      <w:r>
        <w:t xml:space="preserve">. Those repositories can be seen as </w:t>
      </w:r>
      <w:r>
        <w:rPr>
          <w:rStyle w:val="Text17"/>
        </w:rPr>
        <w:bookmarkStart w:id="114" w:name="_idIndexMarker045"/>
        <w:t/>
        <w:bookmarkEnd w:id="114"/>
      </w:r>
      <w:r>
        <w:t xml:space="preserve">specialized object storages that hold image data and related metadata. There are both public and free-to-use registries (such as </w:t>
      </w:r>
      <w:r>
        <w:rPr>
          <w:rStyle w:val="Text0"/>
        </w:rPr>
        <w:t>quay.io</w:t>
      </w:r>
      <w:r>
        <w:t xml:space="preserve"> or </w:t>
      </w:r>
      <w:r>
        <w:rPr>
          <w:rStyle w:val="Text0"/>
        </w:rPr>
        <w:t>docker.io</w:t>
      </w:r>
      <w:r>
        <w:t>) and private registries that can be executed in the customer private infrastructure, on-premises, or in the cloud.</w:t>
      </w:r>
    </w:p>
    <w:p>
      <w:pPr>
        <w:pStyle w:val="Para 01"/>
      </w:pPr>
      <w:r>
        <w:t xml:space="preserve">Images can be built by DevOps teams to fulfill special needs or embed artifacts that must be deployed and executed on a host. </w:t>
      </w:r>
    </w:p>
    <w:p>
      <w:pPr>
        <w:pStyle w:val="Para 01"/>
      </w:pPr>
      <w:r>
        <w:t xml:space="preserve">During the image build, process developers can inject pre-built artifacts or source code that can be compiled in the build container itself. To optimize image size, it is possible to create multi-stage builds with a first stage that compiles the source code using a base image with the necessary compilers and runtimes, and a second stage where the built artifacts are injected into a minimal, lightweight image, optimized for fast startup and minimal storage footprint. </w:t>
      </w:r>
    </w:p>
    <w:p>
      <w:pPr>
        <w:pStyle w:val="Para 01"/>
      </w:pPr>
      <w:r>
        <w:t xml:space="preserve">The </w:t>
      </w:r>
      <w:r>
        <w:rPr>
          <w:rStyle w:val="Text2"/>
        </w:rPr>
        <w:t>recipe</w:t>
      </w:r>
      <w:r>
        <w:t xml:space="preserve"> of the build process is defined in a special text file called a </w:t>
      </w:r>
      <w:r>
        <w:rPr>
          <w:rStyle w:val="Text1"/>
        </w:rPr>
        <w:t>Dockerfile</w:t>
      </w:r>
      <w:r>
        <w:t xml:space="preserve">, which defines </w:t>
      </w:r>
      <w:r>
        <w:rPr>
          <w:rStyle w:val="Text17"/>
        </w:rPr>
        <w:bookmarkStart w:id="115" w:name="_idIndexMarker046"/>
        <w:t/>
        <w:bookmarkEnd w:id="115"/>
      </w:r>
      <w:r>
        <w:t>all the necessary steps to assemble the final image.</w:t>
      </w:r>
    </w:p>
    <w:p>
      <w:pPr>
        <w:pStyle w:val="Para 01"/>
      </w:pPr>
      <w:r>
        <w:t xml:space="preserve">After building them, users can push their own images on public or private registries for later use or complex, orchestrated deployments. </w:t>
      </w:r>
    </w:p>
    <w:p>
      <w:pPr>
        <w:pStyle w:val="Para 01"/>
      </w:pPr>
      <w:r>
        <w:t>The following diagram summarizes the build workflow:</w:t>
      </w:r>
    </w:p>
    <w:p>
      <w:bookmarkStart w:id="116" w:name="_idContainer00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11800" cy="3810000"/>
            <wp:effectExtent l="0" r="0" t="0" b="0"/>
            <wp:wrapTopAndBottom/>
            <wp:docPr id="3" name="B17908_01_02.jpg" descr="Figure 1.2 – Image build workflow "/>
            <wp:cNvGraphicFramePr>
              <a:graphicFrameLocks noChangeAspect="1"/>
            </wp:cNvGraphicFramePr>
            <a:graphic>
              <a:graphicData uri="http://schemas.openxmlformats.org/drawingml/2006/picture">
                <pic:pic>
                  <pic:nvPicPr>
                    <pic:cNvPr id="0" name="B17908_01_02.jpg" descr="Figure 1.2 – Image build workflow "/>
                    <pic:cNvPicPr/>
                  </pic:nvPicPr>
                  <pic:blipFill>
                    <a:blip r:embed="rId7"/>
                    <a:stretch>
                      <a:fillRect/>
                    </a:stretch>
                  </pic:blipFill>
                  <pic:spPr>
                    <a:xfrm>
                      <a:off x="0" y="0"/>
                      <a:ext cx="5511800" cy="3810000"/>
                    </a:xfrm>
                    <a:prstGeom prst="rect">
                      <a:avLst/>
                    </a:prstGeom>
                  </pic:spPr>
                </pic:pic>
              </a:graphicData>
            </a:graphic>
          </wp:anchor>
        </w:drawing>
        <w:t xml:space="preserve"> </w:t>
      </w:r>
      <w:bookmarkEnd w:id="116"/>
    </w:p>
    <w:p>
      <w:pPr>
        <w:pStyle w:val="Para 01"/>
      </w:pPr>
      <w:r>
        <w:t>Figure 1.2 – Image build workflow</w:t>
      </w:r>
    </w:p>
    <w:p>
      <w:pPr>
        <w:pStyle w:val="Para 01"/>
      </w:pPr>
      <w:r>
        <w:t>We will cover the build topic more extensively later in this book.</w:t>
      </w:r>
    </w:p>
    <w:p>
      <w:pPr>
        <w:pStyle w:val="Para 01"/>
      </w:pPr>
      <w:r>
        <w:t xml:space="preserve">What makes a container image so special? The smart idea behind images is that they can be considered </w:t>
      </w:r>
      <w:r>
        <w:rPr>
          <w:rStyle w:val="Text17"/>
        </w:rPr>
        <w:bookmarkStart w:id="117" w:name="_idIndexMarker047"/>
        <w:t/>
        <w:bookmarkEnd w:id="117"/>
      </w:r>
      <w:r>
        <w:t xml:space="preserve">as a packaging technology. When users build their own image with all the binaries and dependencies installed in the OS directory tree, they are effectively creating a self-consistent object that can be deployed everywhere with no further software dependencies. From this point of view, container images are an answer to the long-debated sentence, </w:t>
      </w:r>
      <w:r>
        <w:rPr>
          <w:rStyle w:val="Text2"/>
        </w:rPr>
        <w:t>It works on my machine</w:t>
      </w:r>
      <w:r>
        <w:t xml:space="preserve">. </w:t>
      </w:r>
    </w:p>
    <w:p>
      <w:pPr>
        <w:pStyle w:val="Para 01"/>
      </w:pPr>
      <w:r>
        <w:t>Developer teams love them because they can be certain of the execution environment of their applications, and operations teams love them because they simplify the deployment process by removing the tedious task of maintaining and updating a server's library dependencies.</w:t>
      </w:r>
    </w:p>
    <w:p>
      <w:pPr>
        <w:pStyle w:val="Para 01"/>
      </w:pPr>
      <w:r>
        <w:t xml:space="preserve">Another smart feature of container images is their copy-on-write, multi-layered approach. Instead of having </w:t>
      </w:r>
      <w:r>
        <w:rPr>
          <w:rStyle w:val="Text17"/>
        </w:rPr>
        <w:bookmarkStart w:id="118" w:name="_idIndexMarker048"/>
        <w:t/>
        <w:bookmarkEnd w:id="118"/>
      </w:r>
      <w:r>
        <w:t xml:space="preserve">a single bulk binary archive, an image is made up of many </w:t>
      </w:r>
      <w:r>
        <w:rPr>
          <w:rStyle w:val="Text0"/>
        </w:rPr>
        <w:t>tar</w:t>
      </w:r>
      <w:r>
        <w:t xml:space="preserve"> archives called </w:t>
      </w:r>
      <w:r>
        <w:rPr>
          <w:rStyle w:val="Text2"/>
        </w:rPr>
        <w:t>blobs</w:t>
      </w:r>
      <w:r>
        <w:t xml:space="preserve"> or </w:t>
      </w:r>
      <w:r>
        <w:rPr>
          <w:rStyle w:val="Text2"/>
        </w:rPr>
        <w:t>layers</w:t>
      </w:r>
      <w:r>
        <w:t xml:space="preserve">. Layers are composed together using image metadata and </w:t>
      </w:r>
      <w:r>
        <w:rPr>
          <w:rStyle w:val="Text17"/>
        </w:rPr>
        <w:bookmarkStart w:id="119" w:name="_idIndexMarker049"/>
        <w:t/>
        <w:bookmarkEnd w:id="119"/>
      </w:r>
      <w:r>
        <w:t xml:space="preserve">squashed into a single filesystem view. This result can be achieved in many ways, but the </w:t>
      </w:r>
      <w:r>
        <w:rPr>
          <w:rStyle w:val="Text17"/>
        </w:rPr>
        <w:bookmarkStart w:id="120" w:name="_idIndexMarker050"/>
        <w:t/>
        <w:bookmarkEnd w:id="120"/>
      </w:r>
      <w:r>
        <w:t xml:space="preserve">most common approach today is by using </w:t>
      </w:r>
      <w:r>
        <w:rPr>
          <w:rStyle w:val="Text1"/>
        </w:rPr>
        <w:t>union filesystems</w:t>
      </w:r>
      <w:r>
        <w:t>.</w:t>
      </w:r>
    </w:p>
    <w:p>
      <w:pPr>
        <w:pStyle w:val="Para 01"/>
      </w:pPr>
      <w:r>
        <w:rPr>
          <w:rStyle w:val="Text1"/>
        </w:rPr>
        <w:t>OverlayFS</w:t>
      </w:r>
      <w:r>
        <w:t xml:space="preserve"> (</w:t>
      </w:r>
      <w:hyperlink r:id="rId53">
        <w:r>
          <w:rPr>
            <w:rStyle w:val="Text3"/>
          </w:rPr>
          <w:t>https://www.kernel.org/doc/html/latest/filesystems/overlayfs.html</w:t>
        </w:r>
      </w:hyperlink>
      <w:r>
        <w:t xml:space="preserve">) is the most used union </w:t>
      </w:r>
      <w:r>
        <w:rPr>
          <w:rStyle w:val="Text17"/>
        </w:rPr>
        <w:bookmarkStart w:id="121" w:name="_idIndexMarker051"/>
        <w:t/>
        <w:bookmarkEnd w:id="121"/>
      </w:r>
      <w:r>
        <w:t>filesystem nowadays. It is maintained in the kernel tree, despite not being completely POSIX-compliant.</w:t>
      </w:r>
    </w:p>
    <w:p>
      <w:pPr>
        <w:pStyle w:val="Para 01"/>
      </w:pPr>
      <w:r>
        <w:t xml:space="preserve">According to kernel documentation, </w:t>
      </w:r>
      <w:r>
        <w:rPr>
          <w:rStyle w:val="Text2"/>
        </w:rPr>
        <w:t>"An overlay filesystem combines two filesystems – an 'upper' filesystem and a 'lower' filesystem."</w:t>
      </w:r>
      <w:r>
        <w:t xml:space="preserve"> This means that it can combine more directory trees and provide a unique, squashed view. The directories are the layers and are referred to as </w:t>
      </w:r>
      <w:r>
        <w:rPr>
          <w:rStyle w:val="Text0"/>
        </w:rPr>
        <w:t>lowerdir</w:t>
      </w:r>
      <w:r>
        <w:t xml:space="preserve"> and </w:t>
      </w:r>
      <w:r>
        <w:rPr>
          <w:rStyle w:val="Text0"/>
        </w:rPr>
        <w:t>upperdir</w:t>
      </w:r>
      <w:r>
        <w:t xml:space="preserve"> to respectively define the low-level directory </w:t>
      </w:r>
      <w:r>
        <w:rPr>
          <w:rStyle w:val="Text17"/>
        </w:rPr>
        <w:bookmarkStart w:id="122" w:name="_idIndexMarker052"/>
        <w:t/>
        <w:bookmarkEnd w:id="122"/>
      </w:r>
      <w:r>
        <w:t xml:space="preserve">and the one stacked on top of it. The unified view is called </w:t>
      </w:r>
      <w:r>
        <w:rPr>
          <w:rStyle w:val="Text2"/>
        </w:rPr>
        <w:t>merged</w:t>
      </w:r>
      <w:r>
        <w:t xml:space="preserve">. It supports </w:t>
      </w:r>
      <w:r>
        <w:rPr>
          <w:rStyle w:val="Text17"/>
        </w:rPr>
        <w:bookmarkStart w:id="123" w:name="_idIndexMarker053"/>
        <w:t/>
        <w:bookmarkEnd w:id="123"/>
      </w:r>
      <w:r>
        <w:t>up to 128 layers.</w:t>
      </w:r>
    </w:p>
    <w:p>
      <w:pPr>
        <w:pStyle w:val="Para 01"/>
      </w:pPr>
      <w:r>
        <w:t>OverlayFS is not aware of the concept of container image; it is merely used as a foundation technology to implement the multi-layered solution used by OCI images.</w:t>
      </w:r>
    </w:p>
    <w:p>
      <w:pPr>
        <w:pStyle w:val="Para 01"/>
      </w:pPr>
      <w:r>
        <w:t xml:space="preserve">OCI images also implement the concept of </w:t>
      </w:r>
      <w:r>
        <w:rPr>
          <w:rStyle w:val="Text1"/>
        </w:rPr>
        <w:t>immutability</w:t>
      </w:r>
      <w:r>
        <w:t xml:space="preserve">. The layers of an image are all read-only and </w:t>
      </w:r>
      <w:r>
        <w:rPr>
          <w:rStyle w:val="Text17"/>
        </w:rPr>
        <w:bookmarkStart w:id="124" w:name="_idIndexMarker054"/>
        <w:t/>
        <w:bookmarkEnd w:id="124"/>
      </w:r>
      <w:r>
        <w:t>cannot be modified. The only way to change something in the lower layers is to rebuild the image with appropriate changes.</w:t>
      </w:r>
    </w:p>
    <w:p>
      <w:pPr>
        <w:pStyle w:val="Para 01"/>
      </w:pPr>
      <w:r>
        <w:t>Immutability is an important pillar of the cloud computing approach. It simply means that an infrastructure (such as an instance, container, or even complex clusters) can only be replaced by a different version and not modified to achieve the target deployment. Therefore, we usually do not change anything inside a running container (for example, installing packages or updating config files manually), even though it could be possible in some contexts. Rather, we replace its base image with a new updated version. This also ensures that every copy of the running containers stays in sync with others.</w:t>
      </w:r>
    </w:p>
    <w:p>
      <w:pPr>
        <w:pStyle w:val="Para 01"/>
      </w:pPr>
      <w:r>
        <w:t>When a container is executed, a new read/write thin layer is created on top of the image. This layer is ephemeral, thus any changes on top of it will be lost after the container is destroyed:</w:t>
      </w:r>
    </w:p>
    <w:p>
      <w:bookmarkStart w:id="125" w:name="_idContainer00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610100"/>
            <wp:effectExtent l="0" r="0" t="0" b="0"/>
            <wp:wrapTopAndBottom/>
            <wp:docPr id="4" name="B17908_01_03.jpg" descr="Figure 1.3 – A container's layers "/>
            <wp:cNvGraphicFramePr>
              <a:graphicFrameLocks noChangeAspect="1"/>
            </wp:cNvGraphicFramePr>
            <a:graphic>
              <a:graphicData uri="http://schemas.openxmlformats.org/drawingml/2006/picture">
                <pic:pic>
                  <pic:nvPicPr>
                    <pic:cNvPr id="0" name="B17908_01_03.jpg" descr="Figure 1.3 – A container's layers "/>
                    <pic:cNvPicPr/>
                  </pic:nvPicPr>
                  <pic:blipFill>
                    <a:blip r:embed="rId8"/>
                    <a:stretch>
                      <a:fillRect/>
                    </a:stretch>
                  </pic:blipFill>
                  <pic:spPr>
                    <a:xfrm>
                      <a:off x="0" y="0"/>
                      <a:ext cx="5943600" cy="4610100"/>
                    </a:xfrm>
                    <a:prstGeom prst="rect">
                      <a:avLst/>
                    </a:prstGeom>
                  </pic:spPr>
                </pic:pic>
              </a:graphicData>
            </a:graphic>
          </wp:anchor>
        </w:drawing>
        <w:t xml:space="preserve"> </w:t>
      </w:r>
      <w:bookmarkEnd w:id="125"/>
    </w:p>
    <w:p>
      <w:pPr>
        <w:pStyle w:val="Para 01"/>
      </w:pPr>
      <w:r>
        <w:t>Figure 1.3 – A container's layers</w:t>
      </w:r>
    </w:p>
    <w:p>
      <w:pPr>
        <w:pStyle w:val="Para 01"/>
      </w:pPr>
      <w:r>
        <w:t xml:space="preserve">This leads to another important statement: we do not store anything inside containers. Their only purpose </w:t>
      </w:r>
      <w:r>
        <w:rPr>
          <w:rStyle w:val="Text17"/>
        </w:rPr>
        <w:bookmarkStart w:id="126" w:name="_idIndexMarker055"/>
        <w:t/>
        <w:bookmarkEnd w:id="126"/>
      </w:r>
      <w:r>
        <w:t xml:space="preserve">is to offer a working and consistent runtime environment for our </w:t>
      </w:r>
      <w:r>
        <w:rPr>
          <w:rStyle w:val="Text17"/>
        </w:rPr>
        <w:bookmarkStart w:id="127" w:name="_idIndexMarker056"/>
        <w:t/>
        <w:bookmarkEnd w:id="127"/>
      </w:r>
      <w:r>
        <w:t xml:space="preserve">applications. Data must be accessed </w:t>
      </w:r>
      <w:r>
        <w:rPr>
          <w:rStyle w:val="Text17"/>
        </w:rPr>
        <w:bookmarkStart w:id="128" w:name="_idIndexMarker057"/>
        <w:t/>
        <w:bookmarkEnd w:id="128"/>
      </w:r>
      <w:r>
        <w:t xml:space="preserve">externally, by using bind mounts inside the container itself </w:t>
      </w:r>
      <w:r>
        <w:rPr>
          <w:rStyle w:val="Text17"/>
        </w:rPr>
        <w:bookmarkStart w:id="129" w:name="_idIndexMarker058"/>
        <w:t/>
        <w:bookmarkEnd w:id="129"/>
      </w:r>
      <w:r>
        <w:t xml:space="preserve">or network storage (such as </w:t>
      </w:r>
      <w:r>
        <w:rPr>
          <w:rStyle w:val="Text1"/>
        </w:rPr>
        <w:t>Network File System</w:t>
      </w:r>
      <w:r>
        <w:t xml:space="preserve"> (</w:t>
      </w:r>
      <w:r>
        <w:rPr>
          <w:rStyle w:val="Text1"/>
        </w:rPr>
        <w:t>NFS</w:t>
      </w:r>
      <w:r>
        <w:t xml:space="preserve">), </w:t>
      </w:r>
      <w:r>
        <w:rPr>
          <w:rStyle w:val="Text1"/>
        </w:rPr>
        <w:t>Simple Storage Service</w:t>
      </w:r>
      <w:r>
        <w:t xml:space="preserve"> (</w:t>
      </w:r>
      <w:r>
        <w:rPr>
          <w:rStyle w:val="Text1"/>
        </w:rPr>
        <w:t>S3</w:t>
      </w:r>
      <w:r>
        <w:t xml:space="preserve">), </w:t>
      </w:r>
      <w:r>
        <w:rPr>
          <w:rStyle w:val="Text1"/>
        </w:rPr>
        <w:t>Internet Small Computer System Interface</w:t>
      </w:r>
      <w:r>
        <w:t xml:space="preserve"> (</w:t>
      </w:r>
      <w:r>
        <w:rPr>
          <w:rStyle w:val="Text1"/>
        </w:rPr>
        <w:t>iSCSI</w:t>
      </w:r>
      <w:r>
        <w:t>), and so on).</w:t>
      </w:r>
    </w:p>
    <w:p>
      <w:pPr>
        <w:pStyle w:val="Para 01"/>
      </w:pPr>
      <w:r>
        <w:t>Containers' mount isolation and images layered design provide a consistent immutable infrastructure, but more security restrictions are necessary to prevent processes with malicious behaviors escape the container sandbox to steal the host's sensitive information or use the host to attack other machines. The following subsection introduces security considerations to show how container runtimes can limit those behaviors.</w:t>
      </w:r>
    </w:p>
    <w:p>
      <w:bookmarkStart w:id="130" w:name="Security_considerations"/>
      <w:pPr>
        <w:pStyle w:val="Heading 2"/>
      </w:pPr>
      <w:r>
        <w:rPr>
          <w:rStyle w:val="Text15"/>
        </w:rPr>
        <w:bookmarkStart w:id="131" w:name="_idTextAnchor023"/>
        <w:t/>
        <w:bookmarkEnd w:id="131"/>
      </w:r>
      <w:r>
        <w:t>Security considerations</w:t>
      </w:r>
      <w:bookmarkEnd w:id="130"/>
    </w:p>
    <w:p>
      <w:pPr>
        <w:pStyle w:val="Para 01"/>
      </w:pPr>
      <w:r>
        <w:t xml:space="preserve">From a security point </w:t>
      </w:r>
      <w:r>
        <w:rPr>
          <w:rStyle w:val="Text17"/>
        </w:rPr>
        <w:bookmarkStart w:id="132" w:name="_idIndexMarker059"/>
        <w:t/>
        <w:bookmarkEnd w:id="132"/>
      </w:r>
      <w:r>
        <w:t xml:space="preserve">of view, there is a hard truth to share: if a process is running inside a container, it simply does not mean it is more secure than others. </w:t>
      </w:r>
    </w:p>
    <w:p>
      <w:pPr>
        <w:pStyle w:val="Para 01"/>
      </w:pPr>
      <w:r>
        <w:t>A malicious attacker can still make its way through the host filesystem and memory resources. To achieve better security isolation, additional features are available:</w:t>
      </w:r>
    </w:p>
    <w:p>
      <w:pPr>
        <w:pStyle w:val="Para 02"/>
      </w:pPr>
      <w:r>
        <w:rPr>
          <w:rStyle w:val="Text1"/>
        </w:rPr>
        <w:t>Mandatory access control</w:t>
      </w:r>
      <w:r>
        <w:t xml:space="preserve">: </w:t>
      </w:r>
      <w:r>
        <w:rPr>
          <w:rStyle w:val="Text2"/>
        </w:rPr>
        <w:t>SELinux</w:t>
      </w:r>
      <w:r>
        <w:t xml:space="preserve"> or </w:t>
      </w:r>
      <w:r>
        <w:rPr>
          <w:rStyle w:val="Text2"/>
        </w:rPr>
        <w:t>AppArmor</w:t>
      </w:r>
      <w:r>
        <w:t xml:space="preserve"> can be used to enforce container isolation </w:t>
      </w:r>
      <w:r>
        <w:rPr>
          <w:rStyle w:val="Text17"/>
        </w:rPr>
        <w:bookmarkStart w:id="133" w:name="_idIndexMarker060"/>
        <w:t/>
        <w:bookmarkEnd w:id="133"/>
      </w:r>
      <w:r>
        <w:t xml:space="preserve">against the parent host. These </w:t>
      </w:r>
      <w:r>
        <w:rPr>
          <w:rStyle w:val="Text17"/>
        </w:rPr>
        <w:bookmarkStart w:id="134" w:name="_idIndexMarker061"/>
        <w:t/>
        <w:bookmarkEnd w:id="134"/>
      </w:r>
      <w:r>
        <w:t xml:space="preserve">subsystems, and their related command-line utilities, use a policy-based </w:t>
      </w:r>
      <w:r>
        <w:rPr>
          <w:rStyle w:val="Text17"/>
        </w:rPr>
        <w:bookmarkStart w:id="135" w:name="_idIndexMarker062"/>
        <w:t/>
        <w:bookmarkEnd w:id="135"/>
      </w:r>
      <w:r>
        <w:t>approach to better isolate the running processes in terms of filesystem and network access.</w:t>
      </w:r>
    </w:p>
    <w:p>
      <w:pPr>
        <w:pStyle w:val="Para 02"/>
      </w:pPr>
      <w:r>
        <w:rPr>
          <w:rStyle w:val="Text1"/>
        </w:rPr>
        <w:t>Capabilities</w:t>
      </w:r>
      <w:r>
        <w:t xml:space="preserve">: When an unprivileged process is executed in the system (which means a process with an effective UID different from </w:t>
      </w:r>
      <w:r>
        <w:rPr>
          <w:rStyle w:val="Text0"/>
        </w:rPr>
        <w:t>0</w:t>
      </w:r>
      <w:r>
        <w:t>), it is subject to permission checking based on the process credentials (its effective UID). Those permissions, or privileges, are called capabilities and can be enabled independently, assigning to an unprivileged process limited privileged permissions to access specific resources. When running a container, we can add or drop capabilities.</w:t>
      </w:r>
    </w:p>
    <w:p>
      <w:pPr>
        <w:pStyle w:val="Para 02"/>
      </w:pPr>
      <w:r>
        <w:rPr>
          <w:rStyle w:val="Text1"/>
        </w:rPr>
        <w:t>Secure Computing Mode</w:t>
      </w:r>
      <w:r>
        <w:t xml:space="preserve"> (</w:t>
      </w:r>
      <w:r>
        <w:rPr>
          <w:rStyle w:val="Text1"/>
        </w:rPr>
        <w:t>Seccomp</w:t>
      </w:r>
      <w:r>
        <w:t xml:space="preserve">): This is a native kernel feature that can be used to restrict </w:t>
      </w:r>
      <w:r>
        <w:rPr>
          <w:rStyle w:val="Text17"/>
        </w:rPr>
        <w:bookmarkStart w:id="136" w:name="_idIndexMarker063"/>
        <w:t/>
        <w:bookmarkEnd w:id="136"/>
      </w:r>
      <w:r>
        <w:t>the syscall that a process is able to make from user space to kernel space. By identifying the strictly necessary privileges needed by a process to run, administrators can apply seccomp profiles to limit the attack surface.</w:t>
      </w:r>
    </w:p>
    <w:p>
      <w:pPr>
        <w:pStyle w:val="Para 01"/>
      </w:pPr>
      <w:r>
        <w:t>Applying the preceding security features manually is not always easy and immediate, as some of them require a shallow learning curve. Instruments that automate and simplify (possibly in a declarative way) these security constraints provide a high value.</w:t>
      </w:r>
    </w:p>
    <w:p>
      <w:pPr>
        <w:pStyle w:val="Para 01"/>
      </w:pPr>
      <w:r>
        <w:t>We will discuss security topics in further detail later in this book.</w:t>
      </w:r>
    </w:p>
    <w:p>
      <w:bookmarkStart w:id="137" w:name="Container_engines_and_runtimes"/>
      <w:pPr>
        <w:pStyle w:val="Heading 2"/>
      </w:pPr>
      <w:r>
        <w:rPr>
          <w:rStyle w:val="Text15"/>
        </w:rPr>
        <w:bookmarkStart w:id="138" w:name="_idTextAnchor024"/>
        <w:t/>
        <w:bookmarkEnd w:id="138"/>
      </w:r>
      <w:r>
        <w:t>Container engines and runtimes</w:t>
      </w:r>
      <w:bookmarkEnd w:id="137"/>
    </w:p>
    <w:p>
      <w:pPr>
        <w:pStyle w:val="Para 01"/>
      </w:pPr>
      <w:r>
        <w:t xml:space="preserve">Despite being feasible </w:t>
      </w:r>
      <w:r>
        <w:rPr>
          <w:rStyle w:val="Text17"/>
        </w:rPr>
        <w:bookmarkStart w:id="139" w:name="_idIndexMarker064"/>
        <w:t/>
        <w:bookmarkEnd w:id="139"/>
      </w:r>
      <w:r>
        <w:t xml:space="preserve">and particularly useful from a learning point of view, running </w:t>
      </w:r>
      <w:r>
        <w:rPr>
          <w:rStyle w:val="Text17"/>
        </w:rPr>
        <w:bookmarkStart w:id="140" w:name="_idIndexMarker065"/>
        <w:t/>
        <w:bookmarkEnd w:id="140"/>
      </w:r>
      <w:r>
        <w:t>and securing containers manually is an unreliable and complex approach. It is too hard to reproduce and automate on production environments and can easily lead to configuration drift among different hosts.</w:t>
      </w:r>
    </w:p>
    <w:p>
      <w:pPr>
        <w:pStyle w:val="Para 01"/>
      </w:pPr>
      <w:r>
        <w:t>This is the reason container engines and runtimes were born – to help automate the creation of a container and all the related tasks necessary that culminate with a running container.</w:t>
      </w:r>
    </w:p>
    <w:p>
      <w:pPr>
        <w:pStyle w:val="Para 01"/>
      </w:pPr>
      <w:r>
        <w:t>The two concepts are quite different and tend to be often confused, thus requiring a clearance:</w:t>
      </w:r>
    </w:p>
    <w:p>
      <w:pPr>
        <w:pStyle w:val="Para 02"/>
      </w:pPr>
      <w:r>
        <w:t xml:space="preserve">A </w:t>
      </w:r>
      <w:r>
        <w:rPr>
          <w:rStyle w:val="Text1"/>
        </w:rPr>
        <w:t>container engine</w:t>
      </w:r>
      <w:r>
        <w:t xml:space="preserve"> is a software tool that accepts and processes requests from users to create a container with all the necessary arguments and parameters. It can be </w:t>
      </w:r>
      <w:r>
        <w:rPr>
          <w:rStyle w:val="Text17"/>
        </w:rPr>
        <w:bookmarkStart w:id="141" w:name="_idIndexMarker066"/>
        <w:t/>
        <w:bookmarkEnd w:id="141"/>
      </w:r>
      <w:r>
        <w:t xml:space="preserve">seen as a sort of orchestrator, since it takes care of putting in place all the necessary actions to have the container up and running; yet it is not the effective executor of the container (the container runtime's role). </w:t>
      </w:r>
    </w:p>
    <w:p>
      <w:pPr>
        <w:pStyle w:val="Para 01"/>
      </w:pPr>
      <w:r>
        <w:t xml:space="preserve">Engines usually </w:t>
      </w:r>
      <w:r>
        <w:rPr>
          <w:rStyle w:val="Text17"/>
        </w:rPr>
        <w:bookmarkStart w:id="142" w:name="_idIndexMarker067"/>
        <w:t/>
        <w:bookmarkEnd w:id="142"/>
      </w:r>
      <w:r>
        <w:t>solve the following problems:</w:t>
      </w:r>
    </w:p>
    <w:p>
      <w:pPr>
        <w:pStyle w:val="Para 02"/>
      </w:pPr>
      <w:r>
        <w:t>Providing a command line and/or REST interface for user interaction</w:t>
      </w:r>
    </w:p>
    <w:p>
      <w:pPr>
        <w:pStyle w:val="Para 02"/>
      </w:pPr>
      <w:r>
        <w:t>Pulling and extracting container images (discussed later in this book)</w:t>
      </w:r>
    </w:p>
    <w:p>
      <w:pPr>
        <w:pStyle w:val="Para 02"/>
      </w:pPr>
      <w:r>
        <w:t>Managing container mount point and bind-mounting the extracted image</w:t>
      </w:r>
    </w:p>
    <w:p>
      <w:pPr>
        <w:pStyle w:val="Para 02"/>
      </w:pPr>
      <w:r>
        <w:t>Handling container metadata</w:t>
      </w:r>
    </w:p>
    <w:p>
      <w:pPr>
        <w:pStyle w:val="Para 02"/>
      </w:pPr>
      <w:r>
        <w:t>Interacting with the container runtime</w:t>
      </w:r>
    </w:p>
    <w:p>
      <w:pPr>
        <w:pStyle w:val="Para 01"/>
      </w:pPr>
      <w:r>
        <w:t>We have already stated that when a new container is instantiated, a thin R/W layer is created on top of the image; this task is achieved by the container engine, which takes care of presenting a working stack of the merged directories to the container runtime.</w:t>
      </w:r>
    </w:p>
    <w:p>
      <w:pPr>
        <w:pStyle w:val="Para 01"/>
      </w:pPr>
      <w:r>
        <w:t xml:space="preserve">The container </w:t>
      </w:r>
      <w:r>
        <w:rPr>
          <w:rStyle w:val="Text17"/>
        </w:rPr>
        <w:bookmarkStart w:id="143" w:name="_idIndexMarker068"/>
        <w:t/>
        <w:bookmarkEnd w:id="143"/>
      </w:r>
      <w:r>
        <w:t xml:space="preserve">ecosystem offers a wide choice of container engines. </w:t>
      </w:r>
      <w:r>
        <w:rPr>
          <w:rStyle w:val="Text1"/>
        </w:rPr>
        <w:t>Docker</w:t>
      </w:r>
      <w:r>
        <w:t xml:space="preserve"> is, without </w:t>
      </w:r>
      <w:r>
        <w:rPr>
          <w:rStyle w:val="Text17"/>
        </w:rPr>
        <w:bookmarkStart w:id="144" w:name="_idIndexMarker069"/>
        <w:t/>
        <w:bookmarkEnd w:id="144"/>
      </w:r>
      <w:r>
        <w:t xml:space="preserve">doubt, the most </w:t>
      </w:r>
      <w:r>
        <w:rPr>
          <w:rStyle w:val="Text17"/>
        </w:rPr>
        <w:bookmarkStart w:id="145" w:name="_idIndexMarker070"/>
        <w:t/>
        <w:bookmarkEnd w:id="145"/>
      </w:r>
      <w:r>
        <w:t xml:space="preserve">well-known (despite not being the first) engine </w:t>
      </w:r>
      <w:r>
        <w:rPr>
          <w:rStyle w:val="Text17"/>
        </w:rPr>
        <w:bookmarkStart w:id="146" w:name="_idIndexMarker071"/>
        <w:t/>
        <w:bookmarkEnd w:id="146"/>
      </w:r>
      <w:r>
        <w:t xml:space="preserve">implementation, along </w:t>
      </w:r>
      <w:r>
        <w:rPr>
          <w:rStyle w:val="Text17"/>
        </w:rPr>
        <w:bookmarkStart w:id="147" w:name="_idIndexMarker072"/>
        <w:t/>
        <w:bookmarkEnd w:id="147"/>
      </w:r>
      <w:r>
        <w:t xml:space="preserve">with </w:t>
      </w:r>
      <w:r>
        <w:rPr>
          <w:rStyle w:val="Text1"/>
        </w:rPr>
        <w:t>Podman</w:t>
      </w:r>
      <w:r>
        <w:t xml:space="preserve"> (the core subject of this book), </w:t>
      </w:r>
      <w:r>
        <w:rPr>
          <w:rStyle w:val="Text1"/>
        </w:rPr>
        <w:t>CRI-O</w:t>
      </w:r>
      <w:r>
        <w:t xml:space="preserve">, </w:t>
      </w:r>
      <w:r>
        <w:rPr>
          <w:rStyle w:val="Text1"/>
        </w:rPr>
        <w:t>rkt</w:t>
      </w:r>
      <w:r>
        <w:t xml:space="preserve">, and </w:t>
      </w:r>
      <w:r>
        <w:rPr>
          <w:rStyle w:val="Text1"/>
        </w:rPr>
        <w:t>LXD</w:t>
      </w:r>
      <w:r>
        <w:t>.</w:t>
      </w:r>
    </w:p>
    <w:p>
      <w:pPr>
        <w:pStyle w:val="Para 01"/>
      </w:pPr>
      <w:r>
        <w:t xml:space="preserve">A </w:t>
      </w:r>
      <w:r>
        <w:rPr>
          <w:rStyle w:val="Text1"/>
        </w:rPr>
        <w:t>container runtime</w:t>
      </w:r>
      <w:r>
        <w:t xml:space="preserve"> is a low-level piece of software used by container engines to run containers </w:t>
      </w:r>
      <w:r>
        <w:rPr>
          <w:rStyle w:val="Text17"/>
        </w:rPr>
        <w:bookmarkStart w:id="148" w:name="_idIndexMarker073"/>
        <w:t/>
        <w:bookmarkEnd w:id="148"/>
      </w:r>
      <w:r>
        <w:t>in the host. The container runtime provides the following functionalities:</w:t>
      </w:r>
    </w:p>
    <w:p>
      <w:pPr>
        <w:pStyle w:val="Para 01"/>
      </w:pPr>
      <w:r>
        <w:t xml:space="preserve">Starting the containerized process in the target mount point (usually provided by the </w:t>
      </w:r>
      <w:r>
        <w:rPr>
          <w:rStyle w:val="Text17"/>
        </w:rPr>
        <w:bookmarkStart w:id="149" w:name="_idIndexMarker074"/>
        <w:t/>
        <w:bookmarkEnd w:id="149"/>
      </w:r>
      <w:r>
        <w:t xml:space="preserve">container engine) with a set of custom metadata </w:t>
      </w:r>
    </w:p>
    <w:p>
      <w:pPr>
        <w:pStyle w:val="Para 01"/>
      </w:pPr>
      <w:r>
        <w:t>Managing the cgroups' resource allocation</w:t>
      </w:r>
    </w:p>
    <w:p>
      <w:pPr>
        <w:pStyle w:val="Para 01"/>
      </w:pPr>
      <w:r>
        <w:t>Managing mandatory access control policies (SELinux and AppArmor) and capabilities</w:t>
      </w:r>
    </w:p>
    <w:p>
      <w:pPr>
        <w:pStyle w:val="Para 01"/>
      </w:pPr>
      <w:r>
        <w:t xml:space="preserve">There are many container runtimes nowadays, and most of them implement the </w:t>
      </w:r>
      <w:r>
        <w:rPr>
          <w:rStyle w:val="Text1"/>
        </w:rPr>
        <w:t>OCI runtime spec</w:t>
      </w:r>
      <w:r>
        <w:t xml:space="preserve"> reference (</w:t>
      </w:r>
      <w:hyperlink r:id="rId54">
        <w:r>
          <w:rPr>
            <w:rStyle w:val="Text3"/>
          </w:rPr>
          <w:t>https://github.com/opencontainers/runtime-spec</w:t>
        </w:r>
      </w:hyperlink>
      <w:r>
        <w:t xml:space="preserve">). This is an industry standard that defines how a runtime should behave and the interface it should implement. </w:t>
      </w:r>
    </w:p>
    <w:p>
      <w:pPr>
        <w:pStyle w:val="Para 01"/>
      </w:pPr>
      <w:r>
        <w:t xml:space="preserve">The most </w:t>
      </w:r>
      <w:r>
        <w:rPr>
          <w:rStyle w:val="Text17"/>
        </w:rPr>
        <w:bookmarkStart w:id="150" w:name="_idIndexMarker075"/>
        <w:t/>
        <w:bookmarkEnd w:id="150"/>
      </w:r>
      <w:r>
        <w:t xml:space="preserve">common </w:t>
      </w:r>
      <w:r>
        <w:rPr>
          <w:rStyle w:val="Text17"/>
        </w:rPr>
        <w:bookmarkStart w:id="151" w:name="_idIndexMarker076"/>
        <w:t/>
        <w:bookmarkEnd w:id="151"/>
      </w:r>
      <w:r>
        <w:t xml:space="preserve">OCI runtime is </w:t>
      </w:r>
      <w:r>
        <w:rPr>
          <w:rStyle w:val="Text1"/>
        </w:rPr>
        <w:t>runc</w:t>
      </w:r>
      <w:r>
        <w:t xml:space="preserve">, used by most notable </w:t>
      </w:r>
      <w:r>
        <w:rPr>
          <w:rStyle w:val="Text17"/>
        </w:rPr>
        <w:bookmarkStart w:id="152" w:name="_idIndexMarker077"/>
        <w:t/>
        <w:bookmarkEnd w:id="152"/>
      </w:r>
      <w:r>
        <w:t xml:space="preserve">engines, along </w:t>
      </w:r>
      <w:r>
        <w:rPr>
          <w:rStyle w:val="Text17"/>
        </w:rPr>
        <w:bookmarkStart w:id="153" w:name="_idIndexMarker078"/>
        <w:t/>
        <w:bookmarkEnd w:id="153"/>
      </w:r>
      <w:r>
        <w:t xml:space="preserve">with </w:t>
      </w:r>
      <w:r>
        <w:rPr>
          <w:rStyle w:val="Text17"/>
        </w:rPr>
        <w:bookmarkStart w:id="154" w:name="_idIndexMarker079"/>
        <w:t/>
        <w:bookmarkEnd w:id="154"/>
      </w:r>
      <w:r>
        <w:t xml:space="preserve">other implementations </w:t>
      </w:r>
      <w:r>
        <w:rPr>
          <w:rStyle w:val="Text17"/>
        </w:rPr>
        <w:bookmarkStart w:id="155" w:name="_idIndexMarker080"/>
        <w:t/>
        <w:bookmarkEnd w:id="155"/>
      </w:r>
      <w:r>
        <w:t xml:space="preserve">such as </w:t>
      </w:r>
      <w:r>
        <w:rPr>
          <w:rStyle w:val="Text1"/>
        </w:rPr>
        <w:t>crun</w:t>
      </w:r>
      <w:r>
        <w:t xml:space="preserve">, </w:t>
      </w:r>
      <w:r>
        <w:rPr>
          <w:rStyle w:val="Text1"/>
        </w:rPr>
        <w:t>kata-containers</w:t>
      </w:r>
      <w:r>
        <w:t xml:space="preserve">, </w:t>
      </w:r>
      <w:r>
        <w:rPr>
          <w:rStyle w:val="Text1"/>
        </w:rPr>
        <w:t>railcar</w:t>
      </w:r>
      <w:r>
        <w:t xml:space="preserve">, </w:t>
      </w:r>
      <w:r>
        <w:rPr>
          <w:rStyle w:val="Text1"/>
        </w:rPr>
        <w:t>rkt</w:t>
      </w:r>
      <w:r>
        <w:t xml:space="preserve">, and </w:t>
      </w:r>
      <w:r>
        <w:rPr>
          <w:rStyle w:val="Text1"/>
        </w:rPr>
        <w:t>gVisor</w:t>
      </w:r>
      <w:r>
        <w:t xml:space="preserve">. </w:t>
      </w:r>
    </w:p>
    <w:p>
      <w:pPr>
        <w:pStyle w:val="Para 01"/>
      </w:pPr>
      <w:r>
        <w:t>This modular approach lets container engines swap the container runtime as needed. For example, when Fedora 33 came out, it introduced a new default cgroups hierarchy called cgroups V2. runc did not support cgroups V2 in the beginning, and Podman simply swapped runc with another OCI-compatible container runtime (</w:t>
      </w:r>
      <w:r>
        <w:rPr>
          <w:rStyle w:val="Text1"/>
        </w:rPr>
        <w:t>crun</w:t>
      </w:r>
      <w:r>
        <w:t>) that was already compliant with the new hierarchy. Now that runc finally supports cgroups V2, Podman will be able to safely use it again with no impact for the end user.</w:t>
      </w:r>
    </w:p>
    <w:p>
      <w:pPr>
        <w:pStyle w:val="Para 01"/>
      </w:pPr>
      <w:r>
        <w:t>After introducing container runtimes and engines, it's time for one of the most debated and asked questions during container introductions – the difference between containers and virtual machines.</w:t>
      </w:r>
    </w:p>
    <w:p>
      <w:bookmarkStart w:id="156" w:name="Containers_versus_virtual_machin"/>
      <w:pPr>
        <w:pStyle w:val="Heading 2"/>
      </w:pPr>
      <w:r>
        <w:rPr>
          <w:rStyle w:val="Text15"/>
        </w:rPr>
        <w:bookmarkStart w:id="157" w:name="_idTextAnchor025"/>
        <w:t/>
        <w:bookmarkEnd w:id="157"/>
      </w:r>
      <w:r>
        <w:t>Containers versus virtual machines</w:t>
      </w:r>
      <w:bookmarkEnd w:id="156"/>
    </w:p>
    <w:p>
      <w:pPr>
        <w:pStyle w:val="Para 01"/>
      </w:pPr>
      <w:r>
        <w:t xml:space="preserve">Until now, we have talked about </w:t>
      </w:r>
      <w:r>
        <w:rPr>
          <w:rStyle w:val="Text17"/>
        </w:rPr>
        <w:bookmarkStart w:id="158" w:name="_idIndexMarker081"/>
        <w:t/>
        <w:bookmarkEnd w:id="158"/>
      </w:r>
      <w:r>
        <w:t xml:space="preserve">isolation achieved with native OS </w:t>
      </w:r>
      <w:r>
        <w:rPr>
          <w:rStyle w:val="Text17"/>
        </w:rPr>
        <w:bookmarkStart w:id="159" w:name="_idIndexMarker082"/>
        <w:t/>
        <w:bookmarkEnd w:id="159"/>
      </w:r>
      <w:r>
        <w:t>features and enhanced with container engines and runtimes. Many users could be tricked into thinking that containers are a form of virtualization.</w:t>
      </w:r>
    </w:p>
    <w:p>
      <w:pPr>
        <w:pStyle w:val="Para 01"/>
      </w:pPr>
      <w:r>
        <w:t xml:space="preserve">There is nothing </w:t>
      </w:r>
      <w:r>
        <w:rPr>
          <w:rStyle w:val="Text17"/>
        </w:rPr>
        <w:bookmarkStart w:id="160" w:name="_idIndexMarker083"/>
        <w:t/>
        <w:bookmarkEnd w:id="160"/>
      </w:r>
      <w:r>
        <w:t xml:space="preserve">farther from the truth; containers are </w:t>
      </w:r>
      <w:r>
        <w:rPr>
          <w:rStyle w:val="Text17"/>
        </w:rPr>
        <w:bookmarkStart w:id="161" w:name="_idIndexMarker084"/>
        <w:t/>
        <w:bookmarkEnd w:id="161"/>
      </w:r>
      <w:r>
        <w:t>not virtual machines.</w:t>
      </w:r>
    </w:p>
    <w:p>
      <w:pPr>
        <w:pStyle w:val="Para 01"/>
      </w:pPr>
      <w:r>
        <w:t>So, what is the main difference between a container and a virtual machine? Before answering, we can look at the following diagram:</w:t>
      </w:r>
    </w:p>
    <w:p>
      <w:bookmarkStart w:id="162" w:name="_idContainer00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16200"/>
            <wp:effectExtent l="0" r="0" t="0" b="0"/>
            <wp:wrapTopAndBottom/>
            <wp:docPr id="5" name="B17908_01_04.jpg" descr="Figure 1.4 – A system call to a kernel from a container "/>
            <wp:cNvGraphicFramePr>
              <a:graphicFrameLocks noChangeAspect="1"/>
            </wp:cNvGraphicFramePr>
            <a:graphic>
              <a:graphicData uri="http://schemas.openxmlformats.org/drawingml/2006/picture">
                <pic:pic>
                  <pic:nvPicPr>
                    <pic:cNvPr id="0" name="B17908_01_04.jpg" descr="Figure 1.4 – A system call to a kernel from a container "/>
                    <pic:cNvPicPr/>
                  </pic:nvPicPr>
                  <pic:blipFill>
                    <a:blip r:embed="rId9"/>
                    <a:stretch>
                      <a:fillRect/>
                    </a:stretch>
                  </pic:blipFill>
                  <pic:spPr>
                    <a:xfrm>
                      <a:off x="0" y="0"/>
                      <a:ext cx="5943600" cy="2616200"/>
                    </a:xfrm>
                    <a:prstGeom prst="rect">
                      <a:avLst/>
                    </a:prstGeom>
                  </pic:spPr>
                </pic:pic>
              </a:graphicData>
            </a:graphic>
          </wp:anchor>
        </w:drawing>
        <w:t xml:space="preserve"> </w:t>
      </w:r>
      <w:bookmarkEnd w:id="162"/>
    </w:p>
    <w:p>
      <w:pPr>
        <w:pStyle w:val="Para 01"/>
      </w:pPr>
      <w:r>
        <w:t>Figure 1.4 – A system call to a kernel from a container</w:t>
      </w:r>
    </w:p>
    <w:p>
      <w:pPr>
        <w:pStyle w:val="Para 01"/>
      </w:pPr>
      <w:r>
        <w:t>A container, despite being isolated, holds a process that directly interacts with the host kernel using system calls. The process may not be aware of the host namespaces, but it still needs to context-switch into kernel space to perform operations such as I/O access.</w:t>
      </w:r>
    </w:p>
    <w:p>
      <w:pPr>
        <w:pStyle w:val="Para 01"/>
      </w:pPr>
      <w:r>
        <w:t xml:space="preserve">On the other hand, a virtual machine is always executed on top of a </w:t>
      </w:r>
      <w:r>
        <w:rPr>
          <w:rStyle w:val="Text1"/>
        </w:rPr>
        <w:t>hypervisor</w:t>
      </w:r>
      <w:r>
        <w:t xml:space="preserve">, running a guest operating </w:t>
      </w:r>
      <w:r>
        <w:rPr>
          <w:rStyle w:val="Text17"/>
        </w:rPr>
        <w:bookmarkStart w:id="163" w:name="_idIndexMarker085"/>
        <w:t/>
        <w:bookmarkEnd w:id="163"/>
      </w:r>
      <w:r>
        <w:t>system with its own filesystem, networking, storage (usually as image files), and kernel. The hypervisor is software that provides a layer of hardware abstraction and virtualization to the guest OS, enabling a single bare-metal machine running on capable hardware to instantiate many virtual machines. The hardware seen by the guest OS kernel is mostly virtualized hardware, with some exceptions:</w:t>
      </w:r>
    </w:p>
    <w:p>
      <w:bookmarkStart w:id="164" w:name="_idContainer01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00400"/>
            <wp:effectExtent l="0" r="0" t="0" b="0"/>
            <wp:wrapTopAndBottom/>
            <wp:docPr id="6" name="B17908_01_05.jpg" descr="Figure 1.5 – Architecture – virtualization versus containers "/>
            <wp:cNvGraphicFramePr>
              <a:graphicFrameLocks noChangeAspect="1"/>
            </wp:cNvGraphicFramePr>
            <a:graphic>
              <a:graphicData uri="http://schemas.openxmlformats.org/drawingml/2006/picture">
                <pic:pic>
                  <pic:nvPicPr>
                    <pic:cNvPr id="0" name="B17908_01_05.jpg" descr="Figure 1.5 – Architecture – virtualization versus containers "/>
                    <pic:cNvPicPr/>
                  </pic:nvPicPr>
                  <pic:blipFill>
                    <a:blip r:embed="rId10"/>
                    <a:stretch>
                      <a:fillRect/>
                    </a:stretch>
                  </pic:blipFill>
                  <pic:spPr>
                    <a:xfrm>
                      <a:off x="0" y="0"/>
                      <a:ext cx="5943600" cy="3200400"/>
                    </a:xfrm>
                    <a:prstGeom prst="rect">
                      <a:avLst/>
                    </a:prstGeom>
                  </pic:spPr>
                </pic:pic>
              </a:graphicData>
            </a:graphic>
          </wp:anchor>
        </w:drawing>
        <w:t xml:space="preserve"> </w:t>
      </w:r>
      <w:bookmarkEnd w:id="164"/>
    </w:p>
    <w:p>
      <w:pPr>
        <w:pStyle w:val="Para 01"/>
      </w:pPr>
      <w:r>
        <w:t>Figure 1.5 – Architecture – virtualization versus containers</w:t>
      </w:r>
    </w:p>
    <w:p>
      <w:pPr>
        <w:pStyle w:val="Para 01"/>
      </w:pPr>
      <w:r>
        <w:t>This means that when a process performs a system call inside a virtual machine, it is always directed to the guest OS kernel.</w:t>
      </w:r>
    </w:p>
    <w:p>
      <w:pPr>
        <w:pStyle w:val="Para 01"/>
      </w:pPr>
      <w:r>
        <w:t xml:space="preserve">To recap, we </w:t>
      </w:r>
      <w:r>
        <w:rPr>
          <w:rStyle w:val="Text17"/>
        </w:rPr>
        <w:bookmarkStart w:id="165" w:name="_idIndexMarker086"/>
        <w:t/>
        <w:bookmarkEnd w:id="165"/>
      </w:r>
      <w:r>
        <w:t xml:space="preserve">can affirm that containers share the same kernel </w:t>
      </w:r>
      <w:r>
        <w:rPr>
          <w:rStyle w:val="Text17"/>
        </w:rPr>
        <w:bookmarkStart w:id="166" w:name="_idIndexMarker087"/>
        <w:t/>
        <w:bookmarkEnd w:id="166"/>
      </w:r>
      <w:r>
        <w:t>with the host, while virtual machines have their own guest OS kernel.</w:t>
      </w:r>
    </w:p>
    <w:p>
      <w:pPr>
        <w:pStyle w:val="Para 01"/>
      </w:pPr>
      <w:r>
        <w:t>This statement implies a lot of considerations.</w:t>
      </w:r>
    </w:p>
    <w:p>
      <w:pPr>
        <w:pStyle w:val="Para 01"/>
      </w:pPr>
      <w:r>
        <w:t>From a security point of view, virtual machines provide better isolation from potential attacks. Anyway, some of the latest CPU-based attacks (Spectre or Meltdown, most notably) could exploit CPU vulnerabilities to access VMs' address spaces.</w:t>
      </w:r>
    </w:p>
    <w:p>
      <w:pPr>
        <w:pStyle w:val="Para 01"/>
      </w:pPr>
      <w:r>
        <w:t>Containers have refined the isolation features and can be configured with strict security policies (such as CIS Docker, NIST, HIPAA, and so on) that make them quite hard to exploit.</w:t>
      </w:r>
    </w:p>
    <w:p>
      <w:pPr>
        <w:pStyle w:val="Para 01"/>
      </w:pPr>
      <w:r>
        <w:t xml:space="preserve">From a scalability point of view, containers are faster to spin up than VMs. Running a new container instance is a matter of milliseconds if the image is already available in the host. These fast results are also achieved by the kernel-less nature of the container. Virtual machines must boot a kernel and initramfs, pivot into the root filesystem, run some kind of init (such as </w:t>
      </w:r>
      <w:r>
        <w:rPr>
          <w:rStyle w:val="Text0"/>
        </w:rPr>
        <w:t>systemd</w:t>
      </w:r>
      <w:r>
        <w:t xml:space="preserve">), and start a variable number of services. </w:t>
      </w:r>
    </w:p>
    <w:p>
      <w:pPr>
        <w:pStyle w:val="Para 01"/>
      </w:pPr>
      <w:r>
        <w:t>A VM will usually consume more resources than a container. To spin up a guest OS, we usually need to allocate more RAM, CPU, and storage than the resources needed to start a container.</w:t>
      </w:r>
    </w:p>
    <w:p>
      <w:pPr>
        <w:pStyle w:val="Para 01"/>
      </w:pPr>
      <w:r>
        <w:t>Another great differentiator between VMs and containers is the focus on workloads. The best practice for containers is to spin up a container for every specific workload. On the other hand, a VM can run different workloads together.</w:t>
      </w:r>
    </w:p>
    <w:p>
      <w:pPr>
        <w:pStyle w:val="Para 01"/>
      </w:pPr>
      <w:r>
        <w:t xml:space="preserve">Imagine a LAMP or WordPress architecture: on non-production or small production environments, it would </w:t>
      </w:r>
      <w:r>
        <w:rPr>
          <w:rStyle w:val="Text17"/>
        </w:rPr>
        <w:bookmarkStart w:id="167" w:name="_idIndexMarker088"/>
        <w:t/>
        <w:bookmarkEnd w:id="167"/>
      </w:r>
      <w:r>
        <w:t xml:space="preserve">not be strange to have </w:t>
      </w:r>
      <w:r>
        <w:rPr>
          <w:rStyle w:val="Text17"/>
        </w:rPr>
        <w:bookmarkStart w:id="168" w:name="_idIndexMarker089"/>
        <w:t/>
        <w:bookmarkEnd w:id="168"/>
      </w:r>
      <w:r>
        <w:t xml:space="preserve">everything (Apache, PHP, MySQL, and WordPress) installed on the same virtual machine. This design would be split into a multi-container (or multi-tier) architecture, with one container running the frontend (Apache-PHP-WordPress) and one container running the MySQL database. The container running MySQL could access storage volumes to persist the database files. At the same time, it would be easier to scale up/down the frontend containers. </w:t>
      </w:r>
    </w:p>
    <w:p>
      <w:pPr>
        <w:pStyle w:val="Para 01"/>
      </w:pPr>
      <w:r>
        <w:t>Now that we understand how containers work and what differentiates them from virtual machines, we can move on to the next big question: why do I need a container?</w:t>
      </w:r>
    </w:p>
    <w:p>
      <w:bookmarkStart w:id="169" w:name="Why_do_I_need_a_container"/>
      <w:pPr>
        <w:pStyle w:val="Heading 1"/>
      </w:pPr>
      <w:r>
        <w:rPr>
          <w:rStyle w:val="Text15"/>
        </w:rPr>
        <w:bookmarkStart w:id="170" w:name="_idTextAnchor026"/>
        <w:t/>
        <w:bookmarkEnd w:id="170"/>
      </w:r>
      <w:r>
        <w:t>Why do I need a container?</w:t>
      </w:r>
      <w:bookmarkEnd w:id="169"/>
    </w:p>
    <w:p>
      <w:pPr>
        <w:pStyle w:val="Para 01"/>
      </w:pPr>
      <w:r>
        <w:t xml:space="preserve">This section describes the benefits and the value of containers in modern IT systems, and how containers </w:t>
      </w:r>
      <w:r>
        <w:rPr>
          <w:rStyle w:val="Text17"/>
        </w:rPr>
        <w:bookmarkStart w:id="171" w:name="_idIndexMarker090"/>
        <w:t/>
        <w:bookmarkEnd w:id="171"/>
      </w:r>
      <w:r>
        <w:t xml:space="preserve">can provide benefits for both technology and business. </w:t>
      </w:r>
    </w:p>
    <w:p>
      <w:pPr>
        <w:pStyle w:val="Para 01"/>
      </w:pPr>
      <w:r>
        <w:t>The preceding question could be rephrased as, what is the value of adopting containers in production?</w:t>
      </w:r>
    </w:p>
    <w:p>
      <w:pPr>
        <w:pStyle w:val="Para 01"/>
      </w:pPr>
      <w:r>
        <w:t xml:space="preserve">IT has become a fast, market-driven environment where changes are dictated by business and technological </w:t>
      </w:r>
      <w:r>
        <w:rPr>
          <w:rStyle w:val="Text17"/>
        </w:rPr>
        <w:bookmarkStart w:id="172" w:name="_idIndexMarker091"/>
        <w:t/>
        <w:bookmarkEnd w:id="172"/>
      </w:r>
      <w:r>
        <w:t xml:space="preserve">enhancements. When adopting emerging </w:t>
      </w:r>
      <w:r>
        <w:rPr>
          <w:rStyle w:val="Text17"/>
        </w:rPr>
        <w:bookmarkStart w:id="173" w:name="_idIndexMarker092"/>
        <w:t/>
        <w:bookmarkEnd w:id="173"/>
      </w:r>
      <w:r>
        <w:t xml:space="preserve">technologies, companies are always looking to their </w:t>
      </w:r>
      <w:r>
        <w:rPr>
          <w:rStyle w:val="Text1"/>
        </w:rPr>
        <w:t>Return of Investment</w:t>
      </w:r>
      <w:r>
        <w:t xml:space="preserve"> (</w:t>
      </w:r>
      <w:r>
        <w:rPr>
          <w:rStyle w:val="Text1"/>
        </w:rPr>
        <w:t>ROI</w:t>
      </w:r>
      <w:r>
        <w:t xml:space="preserve">) while striving to keep the </w:t>
      </w:r>
      <w:r>
        <w:rPr>
          <w:rStyle w:val="Text1"/>
        </w:rPr>
        <w:t>Total Cost of Ownership</w:t>
      </w:r>
      <w:r>
        <w:t xml:space="preserve"> (</w:t>
      </w:r>
      <w:r>
        <w:rPr>
          <w:rStyle w:val="Text1"/>
        </w:rPr>
        <w:t>TCO</w:t>
      </w:r>
      <w:r>
        <w:t>) under reasonable thresholds. This is not always easy to attain.</w:t>
      </w:r>
    </w:p>
    <w:p>
      <w:pPr>
        <w:pStyle w:val="Para 01"/>
      </w:pPr>
      <w:r>
        <w:t>This section will try to uncover the most important ones.</w:t>
      </w:r>
    </w:p>
    <w:p>
      <w:bookmarkStart w:id="174" w:name="Open_source"/>
      <w:pPr>
        <w:pStyle w:val="Heading 2"/>
      </w:pPr>
      <w:r>
        <w:rPr>
          <w:rStyle w:val="Text15"/>
        </w:rPr>
        <w:bookmarkStart w:id="175" w:name="_idTextAnchor027"/>
        <w:t/>
        <w:bookmarkEnd w:id="175"/>
      </w:r>
      <w:r>
        <w:t>Open source</w:t>
      </w:r>
      <w:bookmarkEnd w:id="174"/>
    </w:p>
    <w:p>
      <w:pPr>
        <w:pStyle w:val="Para 01"/>
      </w:pPr>
      <w:r>
        <w:t xml:space="preserve">The technologies that power container technology are open source and became open standards widely </w:t>
      </w:r>
      <w:r>
        <w:rPr>
          <w:rStyle w:val="Text17"/>
        </w:rPr>
        <w:bookmarkStart w:id="176" w:name="_idIndexMarker093"/>
        <w:t/>
        <w:bookmarkEnd w:id="176"/>
      </w:r>
      <w:r>
        <w:t>adopted by many vendors or communities. Open source software, today adopted by large companies, vendors, and cloud providers, has many advantages, and provides great value for the enterprise. Open source is often associated with high-value and innovative solutions – that's simply the truth!</w:t>
      </w:r>
    </w:p>
    <w:p>
      <w:pPr>
        <w:pStyle w:val="Para 01"/>
      </w:pPr>
      <w:r>
        <w:t>First, community-driven projects usually have a great evolutionary boost that helps mature the code and bring new features continuously. Open source software is available to the public and can be inspected and analyzed. This is a great transparency feature that also has an impact on software reliability, both in terms of robustness and security.</w:t>
      </w:r>
    </w:p>
    <w:p>
      <w:pPr>
        <w:pStyle w:val="Para 01"/>
      </w:pPr>
      <w:r>
        <w:t xml:space="preserve">One of the key aspects is that it promotes an evolutionary paradigm where only the best software is adopted, contributed, and supported; container technology is a perfect example of this behavior. </w:t>
      </w:r>
    </w:p>
    <w:p>
      <w:bookmarkStart w:id="177" w:name="Portability"/>
      <w:pPr>
        <w:pStyle w:val="Heading 2"/>
      </w:pPr>
      <w:r>
        <w:rPr>
          <w:rStyle w:val="Text15"/>
        </w:rPr>
        <w:bookmarkStart w:id="178" w:name="_idTextAnchor028"/>
        <w:t/>
        <w:bookmarkEnd w:id="178"/>
      </w:r>
      <w:r>
        <w:t>Portability</w:t>
      </w:r>
      <w:bookmarkEnd w:id="177"/>
    </w:p>
    <w:p>
      <w:pPr>
        <w:pStyle w:val="Para 01"/>
      </w:pPr>
      <w:r>
        <w:t xml:space="preserve">We have already stated that containers are a technology that enables users to package and isolate applications </w:t>
      </w:r>
      <w:r>
        <w:rPr>
          <w:rStyle w:val="Text17"/>
        </w:rPr>
        <w:bookmarkStart w:id="179" w:name="_idIndexMarker094"/>
        <w:t/>
        <w:bookmarkEnd w:id="179"/>
      </w:r>
      <w:r>
        <w:t xml:space="preserve">with their entire runtime environment, which means all the files necessary to run. This feature unlocks one key benefit – portability. </w:t>
      </w:r>
    </w:p>
    <w:p>
      <w:pPr>
        <w:pStyle w:val="Para 01"/>
      </w:pPr>
      <w:r>
        <w:t xml:space="preserve">This means that a container image can be pulled and executed on any host that has a container engine running, regardless of the OS distribution underneath. A CentOS or nginx image can be pulled indifferently from a Fedora or Debian Linux distribution running a container engine and executed with the same configuration. </w:t>
      </w:r>
    </w:p>
    <w:p>
      <w:pPr>
        <w:pStyle w:val="Para 01"/>
      </w:pPr>
      <w:r>
        <w:t>Again, if we have a fleet of many identical hosts, we can choose to schedule the application instance on one of them (for example, using load metrics to choose the best fit) with the awareness of having the same result when running the container.</w:t>
      </w:r>
    </w:p>
    <w:p>
      <w:pPr>
        <w:pStyle w:val="Para 01"/>
      </w:pPr>
      <w:r>
        <w:t>Container portability also reduces vendor lock-ins and provides better interoperability between platforms.</w:t>
      </w:r>
    </w:p>
    <w:p>
      <w:bookmarkStart w:id="180" w:name="DevOps_facilitators"/>
      <w:pPr>
        <w:pStyle w:val="Heading 2"/>
      </w:pPr>
      <w:r>
        <w:rPr>
          <w:rStyle w:val="Text15"/>
        </w:rPr>
        <w:bookmarkStart w:id="181" w:name="_idTextAnchor029"/>
        <w:t/>
        <w:bookmarkEnd w:id="181"/>
      </w:r>
      <w:r>
        <w:t>DevOps facilitators</w:t>
      </w:r>
      <w:bookmarkEnd w:id="180"/>
    </w:p>
    <w:p>
      <w:pPr>
        <w:pStyle w:val="Para 01"/>
      </w:pPr>
      <w:r>
        <w:t xml:space="preserve">As stated before, containers help solve the old </w:t>
      </w:r>
      <w:r>
        <w:rPr>
          <w:rStyle w:val="Text2"/>
        </w:rPr>
        <w:t>it works on my machine</w:t>
      </w:r>
      <w:r>
        <w:t xml:space="preserve"> pattern between development </w:t>
      </w:r>
      <w:r>
        <w:rPr>
          <w:rStyle w:val="Text17"/>
        </w:rPr>
        <w:bookmarkStart w:id="182" w:name="_idIndexMarker095"/>
        <w:t/>
        <w:bookmarkEnd w:id="182"/>
      </w:r>
      <w:r>
        <w:t xml:space="preserve">and operations teams when it comes to deploying applications for production. </w:t>
      </w:r>
    </w:p>
    <w:p>
      <w:pPr>
        <w:pStyle w:val="Para 01"/>
      </w:pPr>
      <w:r>
        <w:t>As a smart and easy packaging solution for applications, they meet the developers' need to create self-consistent bundles with all the necessary binaries and configurations to run their workloads seamlessly. As a self-consistent way to isolate processes and guarantee separation of namespaces and resource usage, they are appreciated by operations teams who are no more forced to maintain complex dependencies constraints or segregate every single application inside VMs.</w:t>
      </w:r>
    </w:p>
    <w:p>
      <w:pPr>
        <w:pStyle w:val="Para 01"/>
      </w:pPr>
      <w:r>
        <w:t>From this point of view, containers can be seen as facilitators of DevOps best practices, where developers and operators work closer to deploy and manage applications without rigid separations.</w:t>
      </w:r>
    </w:p>
    <w:p>
      <w:pPr>
        <w:pStyle w:val="Para 01"/>
      </w:pPr>
      <w:r>
        <w:t>Developers who want to build their own container images are expected to be more aware of the OS layer built into the image and work closely with operations teams to define build templates and automations.</w:t>
      </w:r>
    </w:p>
    <w:p>
      <w:bookmarkStart w:id="183" w:name="Cloud_readiness"/>
      <w:pPr>
        <w:pStyle w:val="Heading 2"/>
      </w:pPr>
      <w:r>
        <w:rPr>
          <w:rStyle w:val="Text15"/>
        </w:rPr>
        <w:bookmarkStart w:id="184" w:name="_idTextAnchor030"/>
        <w:t/>
        <w:bookmarkEnd w:id="184"/>
      </w:r>
      <w:r>
        <w:t>Cloud readiness</w:t>
      </w:r>
      <w:bookmarkEnd w:id="183"/>
    </w:p>
    <w:p>
      <w:pPr>
        <w:pStyle w:val="Para 01"/>
      </w:pPr>
      <w:r>
        <w:t xml:space="preserve">Containers are built for the cloud, designed with an immutable approach in mind. The immutability pattern clearly states that changes in the infrastructure (be it a single container or </w:t>
      </w:r>
      <w:r>
        <w:rPr>
          <w:rStyle w:val="Text17"/>
        </w:rPr>
        <w:bookmarkStart w:id="185" w:name="_idIndexMarker096"/>
        <w:t/>
        <w:bookmarkEnd w:id="185"/>
      </w:r>
      <w:r>
        <w:t>a complex cluster) must be applied by redeploying a modified version and not by patching the current one. This helps to increase a system's predictability and reliability.</w:t>
      </w:r>
    </w:p>
    <w:p>
      <w:pPr>
        <w:pStyle w:val="Para 01"/>
      </w:pPr>
      <w:r>
        <w:t>When a new application version must be rolled out, it is built into a new image and a new container is deployed in place of the previous version. Build pipelines can be implemented to manage complex workflows, from application build and image creation, image registry push and tagging, until deployment in the target host. This approach drastically shortens provisioning time while reducing inconsistencies.</w:t>
      </w:r>
    </w:p>
    <w:p>
      <w:pPr>
        <w:pStyle w:val="Para 01"/>
      </w:pPr>
      <w:r>
        <w:t>We will see later in this book that dedicated container orchestration solutions such as Kubernetes also provide ways to automate the scheduling patterns of large fleets of hosts and make containerized workloads easy to deploy, monitor, and scale.</w:t>
      </w:r>
    </w:p>
    <w:p>
      <w:bookmarkStart w:id="186" w:name="Infrastructure_optimization"/>
      <w:pPr>
        <w:pStyle w:val="Heading 2"/>
      </w:pPr>
      <w:r>
        <w:rPr>
          <w:rStyle w:val="Text15"/>
        </w:rPr>
        <w:bookmarkStart w:id="187" w:name="_idTextAnchor031"/>
        <w:t/>
        <w:bookmarkEnd w:id="187"/>
      </w:r>
      <w:r>
        <w:t>Infrastructure optimization</w:t>
      </w:r>
      <w:bookmarkEnd w:id="186"/>
    </w:p>
    <w:p>
      <w:pPr>
        <w:pStyle w:val="Para 01"/>
      </w:pPr>
      <w:r>
        <w:t xml:space="preserve">Compared to virtual machines, containers have a lightweight footprint that drives much greater efficiency </w:t>
      </w:r>
      <w:r>
        <w:rPr>
          <w:rStyle w:val="Text17"/>
        </w:rPr>
        <w:bookmarkStart w:id="188" w:name="_idIndexMarker097"/>
        <w:t/>
        <w:bookmarkEnd w:id="188"/>
      </w:r>
      <w:r>
        <w:t xml:space="preserve">in the consumption of compute and memory resources. By providing a way to simplify workload execution, container adoption brings great cost savings. </w:t>
      </w:r>
    </w:p>
    <w:p>
      <w:pPr>
        <w:pStyle w:val="Para 01"/>
      </w:pPr>
      <w:r>
        <w:t>IT resources optimization is achieved by reducing the computational cost of applications; if an application server that was running on top of a virtual machine can be containerized and executed on a host along with other containers (with dedicated resource limits and requests), computing resources can be saved and reused.</w:t>
      </w:r>
    </w:p>
    <w:p>
      <w:pPr>
        <w:pStyle w:val="Para 01"/>
      </w:pPr>
      <w:r>
        <w:t>Whole infrastructures can be re-modulated with this new paradigm in mind; a bare-metal machine previously configured as a hypervisor can be reallocated as a worker node of a container orchestration system that simply runs more granular containerized applications as containers.</w:t>
      </w:r>
    </w:p>
    <w:p>
      <w:bookmarkStart w:id="189" w:name="Microservices"/>
      <w:pPr>
        <w:pStyle w:val="Heading 2"/>
      </w:pPr>
      <w:r>
        <w:rPr>
          <w:rStyle w:val="Text15"/>
        </w:rPr>
        <w:bookmarkStart w:id="190" w:name="_idTextAnchor032"/>
        <w:t/>
        <w:bookmarkEnd w:id="190"/>
      </w:r>
      <w:r>
        <w:t xml:space="preserve">Microservices </w:t>
      </w:r>
      <w:bookmarkEnd w:id="189"/>
    </w:p>
    <w:p>
      <w:pPr>
        <w:pStyle w:val="Para 01"/>
      </w:pPr>
      <w:r>
        <w:t xml:space="preserve">Microservice architectures </w:t>
      </w:r>
      <w:r>
        <w:rPr>
          <w:rStyle w:val="Text17"/>
        </w:rPr>
        <w:bookmarkStart w:id="191" w:name="_idIndexMarker098"/>
        <w:t/>
        <w:bookmarkEnd w:id="191"/>
      </w:r>
      <w:r>
        <w:t xml:space="preserve">split applications into multiple services that perform fine-grained functions and are part of the application as a whole. </w:t>
      </w:r>
    </w:p>
    <w:p>
      <w:pPr>
        <w:pStyle w:val="Para 01"/>
      </w:pPr>
      <w:r>
        <w:t xml:space="preserve">Traditional applications have a monolithic approach where all the functions are part of the same instance. The purpose of microservices is to break the monolith into smaller parts that interact independently. </w:t>
      </w:r>
    </w:p>
    <w:p>
      <w:pPr>
        <w:pStyle w:val="Para 01"/>
      </w:pPr>
      <w:r>
        <w:t>Monolithic applications fit well into containers, but microservice applications have an ideal match with them.</w:t>
      </w:r>
    </w:p>
    <w:p>
      <w:pPr>
        <w:pStyle w:val="Para 01"/>
      </w:pPr>
      <w:r>
        <w:t xml:space="preserve">Having one container </w:t>
      </w:r>
      <w:r>
        <w:rPr>
          <w:rStyle w:val="Text17"/>
        </w:rPr>
        <w:bookmarkStart w:id="192" w:name="_idIndexMarker099"/>
        <w:t/>
        <w:bookmarkEnd w:id="192"/>
      </w:r>
      <w:r>
        <w:t>for every single microservice helps to achieve important benefits, such as the following:</w:t>
      </w:r>
    </w:p>
    <w:p>
      <w:pPr>
        <w:pStyle w:val="Para 02"/>
      </w:pPr>
      <w:r>
        <w:t>Independent scalability of microservices</w:t>
      </w:r>
    </w:p>
    <w:p>
      <w:pPr>
        <w:pStyle w:val="Para 02"/>
      </w:pPr>
      <w:r>
        <w:t>More defined responsibilities for development teams' cloud access program</w:t>
      </w:r>
    </w:p>
    <w:p>
      <w:pPr>
        <w:pStyle w:val="Para 02"/>
      </w:pPr>
      <w:r>
        <w:t>Potential adoption of different technology stacks over the different microservices</w:t>
      </w:r>
    </w:p>
    <w:p>
      <w:pPr>
        <w:pStyle w:val="Para 02"/>
      </w:pPr>
      <w:r>
        <w:t xml:space="preserve">More control over </w:t>
      </w:r>
      <w:r>
        <w:rPr>
          <w:rStyle w:val="Text17"/>
        </w:rPr>
        <w:bookmarkStart w:id="193" w:name="_idIndexMarker100"/>
        <w:t/>
        <w:bookmarkEnd w:id="193"/>
      </w:r>
      <w:r>
        <w:t>security aspects (such as public-facing exposed services, mTLS connections, and so on)</w:t>
      </w:r>
    </w:p>
    <w:p>
      <w:pPr>
        <w:pStyle w:val="Para 01"/>
      </w:pPr>
      <w:r>
        <w:t xml:space="preserve">Orchestrating microservices can be a daunting task when dealing with large and articulated architectures. The adoption of orchestration platforms such as </w:t>
      </w:r>
      <w:r>
        <w:rPr>
          <w:rStyle w:val="Text1"/>
        </w:rPr>
        <w:t>Kubernetes</w:t>
      </w:r>
      <w:r>
        <w:t xml:space="preserve">, service mesh </w:t>
      </w:r>
      <w:r>
        <w:rPr>
          <w:rStyle w:val="Text17"/>
        </w:rPr>
        <w:bookmarkStart w:id="194" w:name="_idIndexMarker101"/>
        <w:t/>
        <w:bookmarkEnd w:id="194"/>
      </w:r>
      <w:r>
        <w:t xml:space="preserve">solutions </w:t>
      </w:r>
      <w:r>
        <w:rPr>
          <w:rStyle w:val="Text17"/>
        </w:rPr>
        <w:bookmarkStart w:id="195" w:name="_idIndexMarker102"/>
        <w:t/>
        <w:bookmarkEnd w:id="195"/>
      </w:r>
      <w:r>
        <w:t xml:space="preserve">such as </w:t>
      </w:r>
      <w:r>
        <w:rPr>
          <w:rStyle w:val="Text1"/>
        </w:rPr>
        <w:t>Istio</w:t>
      </w:r>
      <w:r>
        <w:t xml:space="preserve"> or </w:t>
      </w:r>
      <w:r>
        <w:rPr>
          <w:rStyle w:val="Text1"/>
        </w:rPr>
        <w:t>Linkerd</w:t>
      </w:r>
      <w:r>
        <w:t xml:space="preserve">, and tracing </w:t>
      </w:r>
      <w:r>
        <w:rPr>
          <w:rStyle w:val="Text17"/>
        </w:rPr>
        <w:bookmarkStart w:id="196" w:name="_idIndexMarker103"/>
        <w:t/>
        <w:bookmarkEnd w:id="196"/>
      </w:r>
      <w:r>
        <w:t xml:space="preserve">tools such as </w:t>
      </w:r>
      <w:r>
        <w:rPr>
          <w:rStyle w:val="Text1"/>
        </w:rPr>
        <w:t>Jaeger</w:t>
      </w:r>
      <w:r>
        <w:t xml:space="preserve"> and </w:t>
      </w:r>
      <w:r>
        <w:rPr>
          <w:rStyle w:val="Text1"/>
        </w:rPr>
        <w:t>Kiali</w:t>
      </w:r>
      <w:r>
        <w:t xml:space="preserve"> becomes </w:t>
      </w:r>
      <w:r>
        <w:rPr>
          <w:rStyle w:val="Text17"/>
        </w:rPr>
        <w:bookmarkStart w:id="197" w:name="_idIndexMarker104"/>
        <w:t/>
        <w:bookmarkEnd w:id="197"/>
      </w:r>
      <w:r>
        <w:t xml:space="preserve">crucial to achieving </w:t>
      </w:r>
      <w:r>
        <w:rPr>
          <w:rStyle w:val="Text17"/>
        </w:rPr>
        <w:bookmarkStart w:id="198" w:name="_idIndexMarker105"/>
        <w:t/>
        <w:bookmarkEnd w:id="198"/>
      </w:r>
      <w:r>
        <w:t xml:space="preserve">control over complexity. </w:t>
      </w:r>
    </w:p>
    <w:p>
      <w:pPr>
        <w:pStyle w:val="Para 01"/>
      </w:pPr>
      <w:r>
        <w:t xml:space="preserve">Where do containers come from? Containers' technology is not a new topic in the computer industry, as we </w:t>
      </w:r>
      <w:r>
        <w:rPr>
          <w:rStyle w:val="Text17"/>
        </w:rPr>
        <w:bookmarkStart w:id="199" w:name="_idIndexMarker106"/>
        <w:t/>
        <w:bookmarkEnd w:id="199"/>
      </w:r>
      <w:r>
        <w:t>will see in the next paragraphs. It has deep roots in OS history, and we'll discover that it could be even older than us!</w:t>
      </w:r>
    </w:p>
    <w:p>
      <w:pPr>
        <w:pStyle w:val="Para 01"/>
      </w:pPr>
      <w:r>
        <w:t>This section rewinds the tape and recaps the most important milestones of containers in OS history, from Unix to GNU/Linux machines. A useful glance in the past to understand how the underlying idea evolved through the years.</w:t>
      </w:r>
    </w:p>
    <w:p>
      <w:bookmarkStart w:id="200" w:name="Chroot_and_Unix_v7"/>
      <w:pPr>
        <w:pStyle w:val="Heading 2"/>
      </w:pPr>
      <w:r>
        <w:rPr>
          <w:rStyle w:val="Text15"/>
        </w:rPr>
        <w:bookmarkStart w:id="201" w:name="_idTextAnchor033"/>
        <w:t/>
        <w:bookmarkEnd w:id="201"/>
      </w:r>
      <w:r>
        <w:t>Chroot and Unix v7</w:t>
      </w:r>
      <w:bookmarkEnd w:id="200"/>
    </w:p>
    <w:p>
      <w:pPr>
        <w:pStyle w:val="Para 01"/>
      </w:pPr>
      <w:r>
        <w:t xml:space="preserve">If we want to create </w:t>
      </w:r>
      <w:r>
        <w:rPr>
          <w:rStyle w:val="Text17"/>
        </w:rPr>
        <w:bookmarkStart w:id="202" w:name="_idIndexMarker107"/>
        <w:t/>
        <w:bookmarkEnd w:id="202"/>
      </w:r>
      <w:r>
        <w:t xml:space="preserve">an events timeline for our travel time in the containers' history, the </w:t>
      </w:r>
      <w:r>
        <w:rPr>
          <w:rStyle w:val="Text17"/>
        </w:rPr>
        <w:bookmarkStart w:id="203" w:name="_idIndexMarker108"/>
        <w:t/>
        <w:bookmarkEnd w:id="203"/>
      </w:r>
      <w:r>
        <w:t xml:space="preserve">first </w:t>
      </w:r>
      <w:r>
        <w:rPr>
          <w:rStyle w:val="Text17"/>
        </w:rPr>
        <w:bookmarkStart w:id="204" w:name="_idIndexMarker109"/>
        <w:t/>
        <w:bookmarkEnd w:id="204"/>
      </w:r>
      <w:r>
        <w:t xml:space="preserve">and older destination is 1979 – the year </w:t>
      </w:r>
      <w:r>
        <w:rPr>
          <w:rStyle w:val="Text17"/>
        </w:rPr>
        <w:bookmarkStart w:id="205" w:name="_idIndexMarker110"/>
        <w:t/>
        <w:bookmarkEnd w:id="205"/>
      </w:r>
      <w:r>
        <w:t xml:space="preserve">of Unix V7. At that time, way back in 1979, an important system call was introduced in the Unix kernel – the </w:t>
      </w:r>
      <w:r>
        <w:rPr>
          <w:rStyle w:val="Text2"/>
        </w:rPr>
        <w:t>chroot</w:t>
      </w:r>
      <w:r>
        <w:t xml:space="preserve"> system call. </w:t>
      </w:r>
    </w:p>
    <w:p>
      <w:pPr>
        <w:pStyle w:val="Para 08"/>
      </w:pPr>
      <w:r>
        <w:t>Important Note</w:t>
      </w:r>
    </w:p>
    <w:p>
      <w:pPr>
        <w:pStyle w:val="Para 07"/>
      </w:pPr>
      <w:r>
        <w:t>A system call (or syscall) is a method used by an application to request something from the OS's kernel.</w:t>
      </w:r>
    </w:p>
    <w:p>
      <w:pPr>
        <w:pStyle w:val="Para 01"/>
      </w:pPr>
      <w:r>
        <w:t xml:space="preserve">This system call allows the application to change the root directory of the running copy of itself and its children, removing </w:t>
      </w:r>
      <w:r>
        <w:rPr>
          <w:rStyle w:val="Text17"/>
        </w:rPr>
        <w:bookmarkStart w:id="206" w:name="_idIndexMarker111"/>
        <w:t/>
        <w:bookmarkEnd w:id="206"/>
      </w:r>
      <w:r>
        <w:t>any capability of the running software to escape that jail. This feature allows you to prohibit the running application access to any kind of files or directory outside the given subtree, which was really a game changer for that time.</w:t>
      </w:r>
    </w:p>
    <w:p>
      <w:pPr>
        <w:pStyle w:val="Para 01"/>
      </w:pPr>
      <w:r>
        <w:t>After some years, way back in 1982, this system call was then introduced, also in BSD systems.</w:t>
      </w:r>
    </w:p>
    <w:p>
      <w:pPr>
        <w:pStyle w:val="Para 01"/>
      </w:pPr>
      <w:r>
        <w:t xml:space="preserve">Unfortunately, this feature was not built with security in mind, and over the years, OS documentation and </w:t>
      </w:r>
      <w:r>
        <w:rPr>
          <w:rStyle w:val="Text17"/>
        </w:rPr>
        <w:bookmarkStart w:id="207" w:name="_idIndexMarker112"/>
        <w:t/>
        <w:bookmarkEnd w:id="207"/>
      </w:r>
      <w:r>
        <w:t xml:space="preserve">security literature strongly discouraged the use of </w:t>
      </w:r>
      <w:r>
        <w:rPr>
          <w:rStyle w:val="Text2"/>
        </w:rPr>
        <w:t>chroot</w:t>
      </w:r>
      <w:r>
        <w:t xml:space="preserve"> jails as a security </w:t>
      </w:r>
      <w:r>
        <w:rPr>
          <w:rStyle w:val="Text17"/>
        </w:rPr>
        <w:bookmarkStart w:id="208" w:name="_idIndexMarker113"/>
        <w:t/>
        <w:bookmarkEnd w:id="208"/>
      </w:r>
      <w:r>
        <w:t>mechanism to achieve isolation.</w:t>
      </w:r>
    </w:p>
    <w:p>
      <w:pPr>
        <w:pStyle w:val="Para 01"/>
      </w:pPr>
      <w:r>
        <w:t xml:space="preserve">Chroot was only the first milestone in the journey towards complete process isolation in *nix systems. The next was, from a historic point of view, the introduction of FreeBSD jails. </w:t>
      </w:r>
    </w:p>
    <w:p>
      <w:bookmarkStart w:id="209" w:name="FreeBSD_jails"/>
      <w:pPr>
        <w:pStyle w:val="Heading 2"/>
      </w:pPr>
      <w:r>
        <w:rPr>
          <w:rStyle w:val="Text15"/>
        </w:rPr>
        <w:bookmarkStart w:id="210" w:name="_idTextAnchor034"/>
        <w:t/>
        <w:bookmarkEnd w:id="210"/>
      </w:r>
      <w:r>
        <w:t>FreeBSD jails</w:t>
      </w:r>
      <w:bookmarkEnd w:id="209"/>
    </w:p>
    <w:p>
      <w:pPr>
        <w:pStyle w:val="Para 01"/>
      </w:pPr>
      <w:r>
        <w:t xml:space="preserve">Making some steps forward in our history trip, we jump back (or forward, depending on where we're looking from) to </w:t>
      </w:r>
      <w:r>
        <w:rPr>
          <w:rStyle w:val="Text17"/>
        </w:rPr>
        <w:bookmarkStart w:id="211" w:name="_idIndexMarker114"/>
        <w:t/>
        <w:bookmarkEnd w:id="211"/>
      </w:r>
      <w:r>
        <w:t xml:space="preserve">2000, when the FreeBSD OS approved and released a new concept that extends the old and good </w:t>
      </w:r>
      <w:r>
        <w:rPr>
          <w:rStyle w:val="Text2"/>
        </w:rPr>
        <w:t>chroot</w:t>
      </w:r>
      <w:r>
        <w:t xml:space="preserve"> system call – FreeBSD jails.</w:t>
      </w:r>
    </w:p>
    <w:p>
      <w:pPr>
        <w:pStyle w:val="Para 08"/>
      </w:pPr>
      <w:r>
        <w:t>Important Note</w:t>
      </w:r>
    </w:p>
    <w:p>
      <w:pPr>
        <w:pStyle w:val="Para 07"/>
      </w:pPr>
      <w:r>
        <w:t xml:space="preserve">FreeBSD is a free and open source Unix-like operating system first released in 1993, born from the </w:t>
      </w:r>
      <w:r>
        <w:rPr>
          <w:rStyle w:val="Text17"/>
        </w:rPr>
        <w:bookmarkStart w:id="212" w:name="_idIndexMarker115"/>
        <w:t/>
        <w:bookmarkEnd w:id="212"/>
      </w:r>
      <w:r>
        <w:t>Berkeley Software Distribution, which was originally based on Research Unix.</w:t>
      </w:r>
    </w:p>
    <w:p>
      <w:pPr>
        <w:pStyle w:val="Para 01"/>
      </w:pPr>
      <w:r>
        <w:t xml:space="preserve">As we briefly reported previously, </w:t>
      </w:r>
      <w:r>
        <w:rPr>
          <w:rStyle w:val="Text2"/>
        </w:rPr>
        <w:t>chroot</w:t>
      </w:r>
      <w:r>
        <w:t xml:space="preserve"> was a great feature back in the '80s, but the jail it creates can easily be escaped and has many limitations, so it was not adequate for complex scenarios. For that reason, FreeBSD jails were built on top of the </w:t>
      </w:r>
      <w:r>
        <w:rPr>
          <w:rStyle w:val="Text2"/>
        </w:rPr>
        <w:t>chroot</w:t>
      </w:r>
      <w:r>
        <w:t xml:space="preserve"> syscall with the goal of extending and enlarging its feature set. </w:t>
      </w:r>
    </w:p>
    <w:p>
      <w:pPr>
        <w:pStyle w:val="Para 01"/>
      </w:pPr>
      <w:r>
        <w:t xml:space="preserve">In a standard </w:t>
      </w:r>
      <w:r>
        <w:rPr>
          <w:rStyle w:val="Text2"/>
        </w:rPr>
        <w:t>chroot</w:t>
      </w:r>
      <w:r>
        <w:t xml:space="preserve"> environment, a running process has limitations and isolation only at the filesystem level; all the other stuff, such as running processes, system resources, the networking subsystem, and system users, is shared by the processes inside the </w:t>
      </w:r>
      <w:r>
        <w:rPr>
          <w:rStyle w:val="Text2"/>
        </w:rPr>
        <w:t>chroot</w:t>
      </w:r>
      <w:r>
        <w:t xml:space="preserve"> and the host system's processes.</w:t>
      </w:r>
    </w:p>
    <w:p>
      <w:pPr>
        <w:pStyle w:val="Para 01"/>
      </w:pPr>
      <w:r>
        <w:t>Looking at FreeBSD jails, its main feature is the virtualization of the networking subsystem, system users, and its processes; as you can imagine, this improves so much the flexibility and the overall security of the solution.</w:t>
      </w:r>
    </w:p>
    <w:p>
      <w:pPr>
        <w:pStyle w:val="Para 01"/>
      </w:pPr>
      <w:r>
        <w:t>Let's schematize the four key features of a FreeBSD jail:</w:t>
      </w:r>
    </w:p>
    <w:p>
      <w:pPr>
        <w:pStyle w:val="Para 02"/>
      </w:pPr>
      <w:r>
        <w:rPr>
          <w:rStyle w:val="Text1"/>
        </w:rPr>
        <w:t>A directory subtree</w:t>
      </w:r>
      <w:r>
        <w:t xml:space="preserve">: This is what we already saw also for the </w:t>
      </w:r>
      <w:r>
        <w:rPr>
          <w:rStyle w:val="Text2"/>
        </w:rPr>
        <w:t>chroot</w:t>
      </w:r>
      <w:r>
        <w:t xml:space="preserve"> jail. Basically, once defined as </w:t>
      </w:r>
      <w:r>
        <w:rPr>
          <w:rStyle w:val="Text17"/>
        </w:rPr>
        <w:bookmarkStart w:id="213" w:name="_idIndexMarker116"/>
        <w:t/>
        <w:bookmarkEnd w:id="213"/>
      </w:r>
      <w:r>
        <w:t>a subtree, the running process is limited to that, and it cannot escape from it.</w:t>
      </w:r>
    </w:p>
    <w:p>
      <w:pPr>
        <w:pStyle w:val="Para 02"/>
      </w:pPr>
      <w:r>
        <w:rPr>
          <w:rStyle w:val="Text1"/>
        </w:rPr>
        <w:t>An IP address</w:t>
      </w:r>
      <w:r>
        <w:t>: This is a great revolution; finally, we can define an independent IP address for our jail and let our running process be isolated even from the host system.</w:t>
      </w:r>
    </w:p>
    <w:p>
      <w:pPr>
        <w:pStyle w:val="Para 02"/>
      </w:pPr>
      <w:r>
        <w:rPr>
          <w:rStyle w:val="Text1"/>
        </w:rPr>
        <w:t>A hostname</w:t>
      </w:r>
      <w:r>
        <w:t>: Used inside the jail, this is, of course, different from the host system.</w:t>
      </w:r>
    </w:p>
    <w:p>
      <w:pPr>
        <w:pStyle w:val="Para 02"/>
      </w:pPr>
      <w:r>
        <w:rPr>
          <w:rStyle w:val="Text1"/>
        </w:rPr>
        <w:t>A command</w:t>
      </w:r>
      <w:r>
        <w:t>: This is the running executable and has an option to be run inside the system jail. The executable has a relative path that is self-contained in the jail.</w:t>
      </w:r>
    </w:p>
    <w:p>
      <w:pPr>
        <w:pStyle w:val="Para 01"/>
      </w:pPr>
      <w:r>
        <w:t xml:space="preserve">One plus of this kind </w:t>
      </w:r>
      <w:r>
        <w:rPr>
          <w:rStyle w:val="Text17"/>
        </w:rPr>
        <w:bookmarkStart w:id="214" w:name="_idIndexMarker117"/>
        <w:t/>
        <w:bookmarkEnd w:id="214"/>
      </w:r>
      <w:r>
        <w:t>of jail is that every instance has also its own users and root account that has no kind of privileges or permissions over the other jails or the underlying host system.</w:t>
      </w:r>
    </w:p>
    <w:p>
      <w:pPr>
        <w:pStyle w:val="Para 01"/>
      </w:pPr>
      <w:r>
        <w:t>Another interesting feature of FreeBSD jails is that we have two ways of installing/creating a jail:</w:t>
      </w:r>
    </w:p>
    <w:p>
      <w:pPr>
        <w:pStyle w:val="Para 02"/>
      </w:pPr>
      <w:r>
        <w:t>From binary-reflecting the ones we might install with the underlying OS</w:t>
      </w:r>
    </w:p>
    <w:p>
      <w:pPr>
        <w:pStyle w:val="Para 02"/>
      </w:pPr>
      <w:r>
        <w:t>From the source, building from scratch what's needed by the final application</w:t>
      </w:r>
    </w:p>
    <w:p>
      <w:bookmarkStart w:id="215" w:name="Solaris_Containers__also_known_a"/>
      <w:pPr>
        <w:pStyle w:val="Heading 2"/>
      </w:pPr>
      <w:r>
        <w:rPr>
          <w:rStyle w:val="Text15"/>
        </w:rPr>
        <w:bookmarkStart w:id="216" w:name="_idTextAnchor035"/>
        <w:t/>
        <w:bookmarkEnd w:id="216"/>
      </w:r>
      <w:r>
        <w:t>Solaris Containers (also known as Solaris Zones)</w:t>
      </w:r>
      <w:bookmarkEnd w:id="215"/>
    </w:p>
    <w:p>
      <w:pPr>
        <w:pStyle w:val="Para 01"/>
      </w:pPr>
      <w:r>
        <w:t xml:space="preserve">Moving back to our </w:t>
      </w:r>
      <w:r>
        <w:rPr>
          <w:rStyle w:val="Text17"/>
        </w:rPr>
        <w:bookmarkStart w:id="217" w:name="_idIndexMarker118"/>
        <w:t/>
        <w:bookmarkEnd w:id="217"/>
      </w:r>
      <w:r>
        <w:t>time machine, we must jump forward only a few years, to 2004 to be exact, to finally meet the first wording we can recognize – Solaris Containers.</w:t>
      </w:r>
    </w:p>
    <w:p>
      <w:pPr>
        <w:pStyle w:val="Para 08"/>
      </w:pPr>
      <w:r>
        <w:t>Important Note</w:t>
      </w:r>
    </w:p>
    <w:p>
      <w:pPr>
        <w:pStyle w:val="Para 07"/>
      </w:pPr>
      <w:r>
        <w:t xml:space="preserve">Solaris is a proprietary Unix OS born </w:t>
      </w:r>
      <w:r>
        <w:rPr>
          <w:rStyle w:val="Text17"/>
        </w:rPr>
        <w:bookmarkStart w:id="218" w:name="_idIndexMarker119"/>
        <w:t/>
        <w:bookmarkEnd w:id="218"/>
      </w:r>
      <w:r>
        <w:t xml:space="preserve">from SunOS in 1993, originally developed by Sun Microsystems. </w:t>
      </w:r>
    </w:p>
    <w:p>
      <w:pPr>
        <w:pStyle w:val="Para 01"/>
      </w:pPr>
      <w:r>
        <w:t xml:space="preserve">To be honest, Solaris Containers was only a transitory naming of </w:t>
      </w:r>
      <w:r>
        <w:rPr>
          <w:rStyle w:val="Text1"/>
        </w:rPr>
        <w:t>Solaris Zones</w:t>
      </w:r>
      <w:r>
        <w:t xml:space="preserve">, a virtualization </w:t>
      </w:r>
      <w:r>
        <w:rPr>
          <w:rStyle w:val="Text17"/>
        </w:rPr>
        <w:bookmarkStart w:id="219" w:name="_idIndexMarker120"/>
        <w:t/>
        <w:bookmarkEnd w:id="219"/>
      </w:r>
      <w:r>
        <w:t>technology built-in Solaris OS, with help also from a special filesystem, ZFS, that allows storage snapshots and cloning.</w:t>
      </w:r>
    </w:p>
    <w:p>
      <w:pPr>
        <w:pStyle w:val="Para 01"/>
      </w:pPr>
      <w:r>
        <w:t xml:space="preserve">A </w:t>
      </w:r>
      <w:r>
        <w:rPr>
          <w:rStyle w:val="Text2"/>
        </w:rPr>
        <w:t>zone</w:t>
      </w:r>
      <w:r>
        <w:t xml:space="preserve"> is a virtualized application environment, built from the underlying operating system, that allows </w:t>
      </w:r>
      <w:r>
        <w:rPr>
          <w:rStyle w:val="Text17"/>
        </w:rPr>
        <w:bookmarkStart w:id="220" w:name="_idIndexMarker121"/>
        <w:t/>
        <w:bookmarkEnd w:id="220"/>
      </w:r>
      <w:r>
        <w:t xml:space="preserve">complete isolation between the base host system and any other applications running inside other </w:t>
      </w:r>
      <w:r>
        <w:rPr>
          <w:rStyle w:val="Text2"/>
        </w:rPr>
        <w:t>zones</w:t>
      </w:r>
      <w:r>
        <w:t>.</w:t>
      </w:r>
    </w:p>
    <w:p>
      <w:pPr>
        <w:pStyle w:val="Para 01"/>
      </w:pPr>
      <w:r>
        <w:t>The cool feature that Solaris Zones introduced is the concept of a branded zone. A branded zone is a completely different environment compared to the underlying OS, and can container different binaries, toolkits, or even a different OS!</w:t>
      </w:r>
    </w:p>
    <w:p>
      <w:pPr>
        <w:pStyle w:val="Para 01"/>
      </w:pPr>
      <w:r>
        <w:t>Finally, for ensuring isolation, a Solaris zone can have its own networking, its own users, and even its own time zone.</w:t>
      </w:r>
    </w:p>
    <w:p>
      <w:bookmarkStart w:id="221" w:name="Linux_Containers__LXC"/>
      <w:pPr>
        <w:pStyle w:val="Heading 2"/>
      </w:pPr>
      <w:r>
        <w:rPr>
          <w:rStyle w:val="Text15"/>
        </w:rPr>
        <w:bookmarkStart w:id="222" w:name="_idTextAnchor036"/>
        <w:t/>
        <w:bookmarkEnd w:id="222"/>
      </w:r>
      <w:r>
        <w:t>Linux Containers (LXC)</w:t>
      </w:r>
      <w:bookmarkEnd w:id="221"/>
    </w:p>
    <w:p>
      <w:pPr>
        <w:pStyle w:val="Para 01"/>
      </w:pPr>
      <w:r>
        <w:t xml:space="preserve">Let's jump forward four years more and meet </w:t>
      </w:r>
      <w:r>
        <w:rPr>
          <w:rStyle w:val="Text1"/>
        </w:rPr>
        <w:t>Linux Containers</w:t>
      </w:r>
      <w:r>
        <w:t xml:space="preserve"> (</w:t>
      </w:r>
      <w:r>
        <w:rPr>
          <w:rStyle w:val="Text1"/>
        </w:rPr>
        <w:t>LXC</w:t>
      </w:r>
      <w:r>
        <w:t xml:space="preserve">). We're in 2008, when Linux's first </w:t>
      </w:r>
      <w:r>
        <w:rPr>
          <w:rStyle w:val="Text17"/>
        </w:rPr>
        <w:bookmarkStart w:id="223" w:name="_idIndexMarker122"/>
        <w:t/>
        <w:bookmarkEnd w:id="223"/>
      </w:r>
      <w:r>
        <w:t xml:space="preserve">complete container management solution was released. </w:t>
      </w:r>
    </w:p>
    <w:p>
      <w:pPr>
        <w:pStyle w:val="Para 01"/>
      </w:pPr>
      <w:r>
        <w:t>LXC cannot just be simplified as a manager for one of the first container implementations of Linux containers, because its authors developed a lot of the kernel features that now are also used for other container runtimes in Linux.</w:t>
      </w:r>
    </w:p>
    <w:p>
      <w:pPr>
        <w:pStyle w:val="Para 01"/>
      </w:pPr>
      <w:r>
        <w:t>LXC has its own low-level container runtime, and its authors made it with the goal of offering an isolated environment as close as possible to VMs but without the overhead needed for simulating the hardware and running a brand-new kernel instance. LXC achieves this a goal and isolation thanks to the following kernel functionalities:</w:t>
      </w:r>
    </w:p>
    <w:p>
      <w:pPr>
        <w:pStyle w:val="Para 02"/>
      </w:pPr>
      <w:r>
        <w:t>Namespaces</w:t>
      </w:r>
    </w:p>
    <w:p>
      <w:pPr>
        <w:pStyle w:val="Para 02"/>
      </w:pPr>
      <w:r>
        <w:t>Mandatory access control</w:t>
      </w:r>
    </w:p>
    <w:p>
      <w:pPr>
        <w:pStyle w:val="Para 02"/>
      </w:pPr>
      <w:r>
        <w:t>Control groups (also known as cgroups)</w:t>
      </w:r>
    </w:p>
    <w:p>
      <w:pPr>
        <w:pStyle w:val="Para 01"/>
      </w:pPr>
      <w:r>
        <w:t>Let's recap the kernel functionalities that we saw earlier in the chapter.</w:t>
      </w:r>
    </w:p>
    <w:p>
      <w:pPr>
        <w:pStyle w:val="Para 11"/>
      </w:pPr>
      <w:r>
        <w:t>Linux namespaces</w:t>
      </w:r>
    </w:p>
    <w:p>
      <w:pPr>
        <w:pStyle w:val="Para 01"/>
      </w:pPr>
      <w:r>
        <w:t xml:space="preserve">A namespace isolates processes that abstract a global system resource. If a process makes changes to a </w:t>
      </w:r>
      <w:r>
        <w:rPr>
          <w:rStyle w:val="Text17"/>
        </w:rPr>
        <w:bookmarkStart w:id="224" w:name="_idIndexMarker123"/>
        <w:t/>
        <w:bookmarkEnd w:id="224"/>
      </w:r>
      <w:r>
        <w:t>system resource in a namespace, these changes are visible only to other processes within the same namespace. The common use of the namespaces feature is to implement containers.</w:t>
      </w:r>
    </w:p>
    <w:p>
      <w:pPr>
        <w:pStyle w:val="Para 11"/>
      </w:pPr>
      <w:r>
        <w:t>Mandatory access control</w:t>
      </w:r>
    </w:p>
    <w:p>
      <w:pPr>
        <w:pStyle w:val="Para 01"/>
      </w:pPr>
      <w:r>
        <w:t xml:space="preserve">In the Linux </w:t>
      </w:r>
      <w:r>
        <w:rPr>
          <w:rStyle w:val="Text17"/>
        </w:rPr>
        <w:bookmarkStart w:id="225" w:name="_idIndexMarker124"/>
        <w:t/>
        <w:bookmarkEnd w:id="225"/>
      </w:r>
      <w:r>
        <w:t xml:space="preserve">ecosystem, there are several MAC implementations </w:t>
      </w:r>
      <w:r>
        <w:rPr>
          <w:rStyle w:val="Text17"/>
        </w:rPr>
        <w:bookmarkStart w:id="226" w:name="_idIndexMarker125"/>
        <w:t/>
        <w:bookmarkEnd w:id="226"/>
      </w:r>
      <w:r>
        <w:t xml:space="preserve">available; the most well-known </w:t>
      </w:r>
      <w:r>
        <w:rPr>
          <w:rStyle w:val="Text17"/>
        </w:rPr>
        <w:bookmarkStart w:id="227" w:name="_idIndexMarker126"/>
        <w:t/>
        <w:bookmarkEnd w:id="227"/>
      </w:r>
      <w:r>
        <w:t xml:space="preserve">project is </w:t>
      </w:r>
      <w:r>
        <w:rPr>
          <w:rStyle w:val="Text1"/>
        </w:rPr>
        <w:t>Security Enhanced Linux</w:t>
      </w:r>
      <w:r>
        <w:t xml:space="preserve"> (</w:t>
      </w:r>
      <w:r>
        <w:rPr>
          <w:rStyle w:val="Text1"/>
        </w:rPr>
        <w:t>SELinux</w:t>
      </w:r>
      <w:r>
        <w:t xml:space="preserve">), developed by the USA's </w:t>
      </w:r>
      <w:r>
        <w:rPr>
          <w:rStyle w:val="Text1"/>
        </w:rPr>
        <w:t>National Security Agency</w:t>
      </w:r>
      <w:r>
        <w:t xml:space="preserve"> (</w:t>
      </w:r>
      <w:r>
        <w:rPr>
          <w:rStyle w:val="Text1"/>
        </w:rPr>
        <w:t>NSA</w:t>
      </w:r>
      <w:r>
        <w:t>).</w:t>
      </w:r>
    </w:p>
    <w:p>
      <w:pPr>
        <w:pStyle w:val="Para 08"/>
      </w:pPr>
      <w:r>
        <w:t>Important Note</w:t>
      </w:r>
    </w:p>
    <w:p>
      <w:pPr>
        <w:pStyle w:val="Para 07"/>
      </w:pPr>
      <w:r>
        <w:t>SELinux is a mandatory access control architecture implementation used in Linux operating systems. It provides role-based access control and multi-level security through a labeling mechanism. Every file, device, and directory has an associated label (often described as a security context) that extends the common filesystem's attributes.</w:t>
      </w:r>
    </w:p>
    <w:p>
      <w:pPr>
        <w:pStyle w:val="Para 11"/>
      </w:pPr>
      <w:r>
        <w:t>Control groups</w:t>
      </w:r>
    </w:p>
    <w:p>
      <w:pPr>
        <w:pStyle w:val="Para 01"/>
      </w:pPr>
      <w:r>
        <w:rPr>
          <w:rStyle w:val="Text1"/>
        </w:rPr>
        <w:t>Control groups</w:t>
      </w:r>
      <w:r>
        <w:t xml:space="preserve"> (</w:t>
      </w:r>
      <w:r>
        <w:rPr>
          <w:rStyle w:val="Text1"/>
        </w:rPr>
        <w:t>cgroups</w:t>
      </w:r>
      <w:r>
        <w:t xml:space="preserve">) is a built-in Linux kernel feature that can help to organize in hierarchical groups </w:t>
      </w:r>
      <w:r>
        <w:rPr>
          <w:rStyle w:val="Text17"/>
        </w:rPr>
        <w:bookmarkStart w:id="228" w:name="_idIndexMarker127"/>
        <w:t/>
        <w:bookmarkEnd w:id="228"/>
      </w:r>
      <w:r>
        <w:t xml:space="preserve">various types of resources, including processes. These resources can then be limited and monitored. The common interface used for interacting with cgroups is a pseudo-filesystem called </w:t>
      </w:r>
      <w:r>
        <w:rPr>
          <w:rStyle w:val="Text1"/>
        </w:rPr>
        <w:t>cgroupfs</w:t>
      </w:r>
      <w:r>
        <w:t xml:space="preserve">. This kernel feature is really useful for </w:t>
      </w:r>
      <w:r>
        <w:rPr>
          <w:rStyle w:val="Text17"/>
        </w:rPr>
        <w:bookmarkStart w:id="229" w:name="_idIndexMarker128"/>
        <w:t/>
        <w:bookmarkEnd w:id="229"/>
      </w:r>
      <w:r>
        <w:t>tracking and limiting processes' resources, such as memory, CPU, and so on.</w:t>
      </w:r>
    </w:p>
    <w:p>
      <w:pPr>
        <w:pStyle w:val="Para 01"/>
      </w:pPr>
      <w:r>
        <w:t xml:space="preserve">The main and greatest LXC feature coming from these three kernels' functionalities is, for sure, the </w:t>
      </w:r>
      <w:r>
        <w:rPr>
          <w:rStyle w:val="Text2"/>
        </w:rPr>
        <w:t>unprivileged containers.</w:t>
      </w:r>
    </w:p>
    <w:p>
      <w:pPr>
        <w:pStyle w:val="Para 01"/>
      </w:pPr>
      <w:r>
        <w:t>Thanks to namespaces, MAC, and cgroups, in fact, LXC can isolate a certain number of UIDs and GIDs, mapping them with the underlying operating system. This ensures that a UID of 0 in the container is (in reality) mapped to a higher UID at the base system host.</w:t>
      </w:r>
    </w:p>
    <w:p>
      <w:pPr>
        <w:pStyle w:val="Para 01"/>
      </w:pPr>
      <w:r>
        <w:t>Depending on the privileges and the feature set we want to assign to our container, we can choose from a vast set of pre-built namespace types, such as the following:</w:t>
      </w:r>
    </w:p>
    <w:p>
      <w:pPr>
        <w:pStyle w:val="Para 02"/>
      </w:pPr>
      <w:r>
        <w:t>Network: Offering access to network devices, stacks, ports, and so on</w:t>
      </w:r>
    </w:p>
    <w:p>
      <w:pPr>
        <w:pStyle w:val="Para 02"/>
      </w:pPr>
      <w:r>
        <w:t>Mount: Offering access to mount points</w:t>
      </w:r>
    </w:p>
    <w:p>
      <w:pPr>
        <w:pStyle w:val="Para 02"/>
      </w:pPr>
      <w:r>
        <w:t>PID: Offering access to PIDs</w:t>
      </w:r>
    </w:p>
    <w:p>
      <w:pPr>
        <w:pStyle w:val="Para 01"/>
      </w:pPr>
      <w:r>
        <w:t xml:space="preserve">The next main </w:t>
      </w:r>
      <w:r>
        <w:rPr>
          <w:rStyle w:val="Text17"/>
        </w:rPr>
        <w:bookmarkStart w:id="230" w:name="_idIndexMarker129"/>
        <w:t/>
        <w:bookmarkEnd w:id="230"/>
      </w:r>
      <w:r>
        <w:t>evolution from LXC (and, without doubt, the one that triggered the success of container adoption) was certainly Docker.</w:t>
      </w:r>
    </w:p>
    <w:p>
      <w:bookmarkStart w:id="231" w:name="Docker"/>
      <w:pPr>
        <w:pStyle w:val="Heading 2"/>
      </w:pPr>
      <w:r>
        <w:rPr>
          <w:rStyle w:val="Text15"/>
        </w:rPr>
        <w:bookmarkStart w:id="232" w:name="_idTextAnchor037"/>
        <w:t/>
        <w:bookmarkEnd w:id="232"/>
      </w:r>
      <w:r>
        <w:t>Docker</w:t>
      </w:r>
      <w:bookmarkEnd w:id="231"/>
    </w:p>
    <w:p>
      <w:pPr>
        <w:pStyle w:val="Para 01"/>
      </w:pPr>
      <w:r>
        <w:t xml:space="preserve">After just 5 years, back in 2013, Docker arises in the container landscape, and it rapidly became so popular. But what </w:t>
      </w:r>
      <w:r>
        <w:rPr>
          <w:rStyle w:val="Text17"/>
        </w:rPr>
        <w:bookmarkStart w:id="233" w:name="_idIndexMarker130"/>
        <w:t/>
        <w:bookmarkEnd w:id="233"/>
      </w:r>
      <w:r>
        <w:t>features were used back in those days? Well, we can easily discover that one of the first Docker container engines was LXC!</w:t>
      </w:r>
    </w:p>
    <w:p>
      <w:pPr>
        <w:pStyle w:val="Para 01"/>
      </w:pPr>
      <w:r>
        <w:t xml:space="preserve">Just after one year of development, Docker's team introduced </w:t>
      </w:r>
      <w:r>
        <w:rPr>
          <w:rStyle w:val="Text2"/>
        </w:rPr>
        <w:t>libcontainer</w:t>
      </w:r>
      <w:r>
        <w:t xml:space="preserve"> and finally replaced the LXC container engine with their own implementation. Docker, similar to its predecessor, LXC, requires a daemon running on the base host system to keep the containers running and working properly.</w:t>
      </w:r>
    </w:p>
    <w:p>
      <w:pPr>
        <w:pStyle w:val="Para 01"/>
      </w:pPr>
      <w:r>
        <w:t>One most notable feature (apart from the use of namespaces, MAC, and cgroups) was, for sure, OverlayFS, an overlay filesystem that helps combine multiple filesystems in just one single filesystem.</w:t>
      </w:r>
    </w:p>
    <w:p>
      <w:pPr>
        <w:pStyle w:val="Para 08"/>
      </w:pPr>
      <w:r>
        <w:t>Important Note</w:t>
      </w:r>
    </w:p>
    <w:p>
      <w:pPr>
        <w:pStyle w:val="Para 07"/>
      </w:pPr>
      <w:r>
        <w:t xml:space="preserve">OverlayFS is a Linux union filesystem. It can combine multiple mount points into one, creating a single </w:t>
      </w:r>
      <w:r>
        <w:rPr>
          <w:rStyle w:val="Text17"/>
        </w:rPr>
        <w:bookmarkStart w:id="234" w:name="_idIndexMarker131"/>
        <w:t/>
        <w:bookmarkEnd w:id="234"/>
      </w:r>
      <w:r>
        <w:t>directory structure that contains all the underlying files and subdirectories from sources.</w:t>
      </w:r>
    </w:p>
    <w:p>
      <w:pPr>
        <w:pStyle w:val="Para 01"/>
      </w:pPr>
      <w:r>
        <w:t>At a high level, the Docker team introduced the concept of container images and container registries, which really was the functionality game changer. The registry and image concepts enabled the creation of a whole ecosystem to which every developer, sysadmin, or tech enthusiast could collaborate and contribute with their own custom container images. They also created a special file format for creating brand-new container images (Dockerfile) to easily automate the steps needed for building the container images from scratch.</w:t>
      </w:r>
    </w:p>
    <w:p>
      <w:pPr>
        <w:pStyle w:val="Para 01"/>
      </w:pPr>
      <w:r>
        <w:t>Along with Docker, there is another engine/runtime project that caught the interest of the communities – rkt.</w:t>
      </w:r>
    </w:p>
    <w:p>
      <w:bookmarkStart w:id="235" w:name="rkt"/>
      <w:pPr>
        <w:pStyle w:val="Heading 2"/>
      </w:pPr>
      <w:r>
        <w:rPr>
          <w:rStyle w:val="Text15"/>
        </w:rPr>
        <w:bookmarkStart w:id="236" w:name="_idTextAnchor038"/>
        <w:t/>
        <w:bookmarkEnd w:id="236"/>
      </w:r>
      <w:r>
        <w:t>rkt</w:t>
      </w:r>
      <w:bookmarkEnd w:id="235"/>
    </w:p>
    <w:p>
      <w:pPr>
        <w:pStyle w:val="Para 01"/>
      </w:pPr>
      <w:r>
        <w:t xml:space="preserve">Just a few years after Docker's arise, across 2014 and 2015, the CoreOS company (acquired then by Red Hat) launched </w:t>
      </w:r>
      <w:r>
        <w:rPr>
          <w:rStyle w:val="Text17"/>
        </w:rPr>
        <w:bookmarkStart w:id="237" w:name="_idIndexMarker132"/>
        <w:t/>
        <w:bookmarkEnd w:id="237"/>
      </w:r>
      <w:r>
        <w:t xml:space="preserve">its own implementation of a container engine that has a very particular main feature – it was </w:t>
      </w:r>
      <w:r>
        <w:rPr>
          <w:rStyle w:val="Text1"/>
        </w:rPr>
        <w:t>daemon-less</w:t>
      </w:r>
      <w:r>
        <w:t>.</w:t>
      </w:r>
    </w:p>
    <w:p>
      <w:pPr>
        <w:pStyle w:val="Para 01"/>
      </w:pPr>
      <w:r>
        <w:t>This choice had an important impact: instead of having a central daemon administering a bunch of containers, every container was on its own, like any other standard process we may start on our base host system.</w:t>
      </w:r>
    </w:p>
    <w:p>
      <w:pPr>
        <w:pStyle w:val="Para 01"/>
      </w:pPr>
      <w:r>
        <w:t xml:space="preserve">But the rkt (pronounced </w:t>
      </w:r>
      <w:r>
        <w:rPr>
          <w:rStyle w:val="Text2"/>
        </w:rPr>
        <w:t>rocket</w:t>
      </w:r>
      <w:r>
        <w:t xml:space="preserve">) project became very popular in 2017 when the young </w:t>
      </w:r>
      <w:r>
        <w:rPr>
          <w:rStyle w:val="Text1"/>
        </w:rPr>
        <w:t>Cloud Native Computing Foundation</w:t>
      </w:r>
      <w:r>
        <w:t xml:space="preserve"> (</w:t>
      </w:r>
      <w:r>
        <w:rPr>
          <w:rStyle w:val="Text1"/>
        </w:rPr>
        <w:t>CNCF</w:t>
      </w:r>
      <w:r>
        <w:t xml:space="preserve">), which aims to help and coordinate container and </w:t>
      </w:r>
      <w:r>
        <w:rPr>
          <w:rStyle w:val="Text17"/>
        </w:rPr>
        <w:bookmarkStart w:id="238" w:name="_idIndexMarker133"/>
        <w:t/>
        <w:bookmarkEnd w:id="238"/>
      </w:r>
      <w:r>
        <w:t xml:space="preserve">cloud-related projects, decided to adopt the project under their umbrella, together with another project donated by Docker itself – </w:t>
      </w:r>
      <w:r>
        <w:rPr>
          <w:rStyle w:val="Text2"/>
        </w:rPr>
        <w:t>containerd</w:t>
      </w:r>
      <w:r>
        <w:t>.</w:t>
      </w:r>
    </w:p>
    <w:p>
      <w:pPr>
        <w:pStyle w:val="Para 01"/>
      </w:pPr>
      <w:r>
        <w:t>In a few words, the Docker team extracted the project's core runtime from its daemon and donated it to the CNCF, which was a great step that motivated and enabled a great community around the topic of containers, as well as helping to develop and improve rising container orchestration tools, such as Kubernetes.</w:t>
      </w:r>
    </w:p>
    <w:p>
      <w:pPr>
        <w:pStyle w:val="Para 08"/>
      </w:pPr>
      <w:r>
        <w:t>Important Note</w:t>
      </w:r>
    </w:p>
    <w:p>
      <w:pPr>
        <w:pStyle w:val="Para 07"/>
      </w:pPr>
      <w:r>
        <w:t xml:space="preserve">Kubernetes (from the Greek term </w:t>
      </w:r>
      <w:r>
        <w:rPr>
          <w:rStyle w:val="Text9"/>
        </w:rPr>
        <w:t>κυβερνήτης</w:t>
      </w:r>
      <w:r>
        <w:t xml:space="preserve">, meaning "helmsman"), also abbreviated as K8s, is an </w:t>
      </w:r>
      <w:r>
        <w:rPr>
          <w:rStyle w:val="Text17"/>
        </w:rPr>
        <w:bookmarkStart w:id="239" w:name="_idIndexMarker134"/>
        <w:t/>
        <w:bookmarkEnd w:id="239"/>
      </w:r>
      <w:r>
        <w:t>open source container-orchestration system for simplifying the application deployment and management in a multi-hosts environment. It was released as an open source project by Google, but it is now maintained by the CNCF.</w:t>
      </w:r>
    </w:p>
    <w:p>
      <w:pPr>
        <w:pStyle w:val="Para 01"/>
      </w:pPr>
      <w:r>
        <w:t>Even if this book's main topic is Podman, we cannot mention now and in the following chapters the rising need of orchestrating complex projects made of many containers on multi-machine environments; that's the scenario where Kubernetes rose as the ecosystem leader.</w:t>
      </w:r>
    </w:p>
    <w:p>
      <w:pPr>
        <w:pStyle w:val="Para 01"/>
      </w:pPr>
      <w:r>
        <w:t xml:space="preserve">After Red Hat's acquisition of CoreOS, the rkt project was discontinued, but its legacy was not lost and influenced the development of the Podman project. But before introducing the main topic of this book, let's dive into the OCI specifications. </w:t>
      </w:r>
    </w:p>
    <w:p>
      <w:bookmarkStart w:id="240" w:name="OCI_and_CRI_O"/>
      <w:pPr>
        <w:pStyle w:val="Heading 2"/>
      </w:pPr>
      <w:r>
        <w:rPr>
          <w:rStyle w:val="Text15"/>
        </w:rPr>
        <w:bookmarkStart w:id="241" w:name="_idTextAnchor039"/>
        <w:t/>
        <w:bookmarkEnd w:id="241"/>
      </w:r>
      <w:r>
        <w:t>OCI and CRI-O</w:t>
      </w:r>
      <w:bookmarkEnd w:id="240"/>
    </w:p>
    <w:p>
      <w:pPr>
        <w:pStyle w:val="Para 01"/>
      </w:pPr>
      <w:r>
        <w:t xml:space="preserve">As mentioned earlier, the </w:t>
      </w:r>
      <w:r>
        <w:rPr>
          <w:rStyle w:val="Text2"/>
        </w:rPr>
        <w:t>extraction</w:t>
      </w:r>
      <w:r>
        <w:t xml:space="preserve"> of containerd from Docker and the consequent donation to the CNCF motivated the open source community to start working seriously on container engines that could be injected under an orchestration layer, such as Kubernetes.</w:t>
      </w:r>
    </w:p>
    <w:p>
      <w:pPr>
        <w:pStyle w:val="Para 01"/>
      </w:pPr>
      <w:r>
        <w:t xml:space="preserve">On the </w:t>
      </w:r>
      <w:r>
        <w:rPr>
          <w:rStyle w:val="Text17"/>
        </w:rPr>
        <w:bookmarkStart w:id="242" w:name="_idIndexMarker135"/>
        <w:t/>
        <w:bookmarkEnd w:id="242"/>
      </w:r>
      <w:r>
        <w:t xml:space="preserve">same wave, in 2015, Docker, with the help of many other companies (Red Hat, AWS, Google, Microsoft, IBM, and so on), started a governance committee under the umbrella of the Linux Foundation, the </w:t>
      </w:r>
      <w:r>
        <w:rPr>
          <w:rStyle w:val="Text1"/>
        </w:rPr>
        <w:t>Open Container Initiative</w:t>
      </w:r>
      <w:r>
        <w:t xml:space="preserve"> (</w:t>
      </w:r>
      <w:r>
        <w:rPr>
          <w:rStyle w:val="Text1"/>
        </w:rPr>
        <w:t>OCI</w:t>
      </w:r>
      <w:r>
        <w:t>).</w:t>
      </w:r>
    </w:p>
    <w:p>
      <w:pPr>
        <w:pStyle w:val="Para 01"/>
      </w:pPr>
      <w:r>
        <w:t>Under this initiative, the working team developed the runtime specification (</w:t>
      </w:r>
      <w:r>
        <w:rPr>
          <w:rStyle w:val="Text1"/>
        </w:rPr>
        <w:t>runtime spec</w:t>
      </w:r>
      <w:r>
        <w:t xml:space="preserve">) and the image </w:t>
      </w:r>
      <w:r>
        <w:rPr>
          <w:rStyle w:val="Text17"/>
        </w:rPr>
        <w:bookmarkStart w:id="243" w:name="_idIndexMarker136"/>
        <w:t/>
        <w:bookmarkEnd w:id="243"/>
      </w:r>
      <w:r>
        <w:t>specification (</w:t>
      </w:r>
      <w:r>
        <w:rPr>
          <w:rStyle w:val="Text1"/>
        </w:rPr>
        <w:t>image spec</w:t>
      </w:r>
      <w:r>
        <w:t xml:space="preserve">) for describing how the API and the </w:t>
      </w:r>
      <w:r>
        <w:rPr>
          <w:rStyle w:val="Text17"/>
        </w:rPr>
        <w:bookmarkStart w:id="244" w:name="_idIndexMarker137"/>
        <w:t/>
        <w:bookmarkEnd w:id="244"/>
      </w:r>
      <w:r>
        <w:t>architecture for new container engines should be created in the future.</w:t>
      </w:r>
    </w:p>
    <w:p>
      <w:pPr>
        <w:pStyle w:val="Para 01"/>
      </w:pPr>
      <w:r>
        <w:t xml:space="preserve">The same year, the OCI team also released the first implementation of a container runtime adhering to the OCI specifications; the project was named </w:t>
      </w:r>
      <w:r>
        <w:rPr>
          <w:rStyle w:val="Text0"/>
        </w:rPr>
        <w:t>runc</w:t>
      </w:r>
      <w:r>
        <w:t>.</w:t>
      </w:r>
    </w:p>
    <w:p>
      <w:pPr>
        <w:pStyle w:val="Para 01"/>
      </w:pPr>
      <w:r>
        <w:t xml:space="preserve">The OCI defined not only a specification for running standalone containers but also provided the base for linking the Kubernetes layer with the underlying container engine more easily. At the same time, the Kubernetes community released the </w:t>
      </w:r>
      <w:r>
        <w:rPr>
          <w:rStyle w:val="Text1"/>
        </w:rPr>
        <w:t>Container Runtime Interface</w:t>
      </w:r>
      <w:r>
        <w:t xml:space="preserve"> (</w:t>
      </w:r>
      <w:r>
        <w:rPr>
          <w:rStyle w:val="Text1"/>
        </w:rPr>
        <w:t>CRI</w:t>
      </w:r>
      <w:r>
        <w:t xml:space="preserve">), a plugin interface to enable the adoption of </w:t>
      </w:r>
      <w:r>
        <w:rPr>
          <w:rStyle w:val="Text17"/>
        </w:rPr>
        <w:bookmarkStart w:id="245" w:name="_idIndexMarker138"/>
        <w:t/>
        <w:bookmarkEnd w:id="245"/>
      </w:r>
      <w:r>
        <w:t>a wide variety of container runtimes.</w:t>
      </w:r>
    </w:p>
    <w:p>
      <w:pPr>
        <w:pStyle w:val="Para 01"/>
      </w:pPr>
      <w:r>
        <w:t>That's where CRI-O jumps to 2017; released as an open source project by Red Hat, it was one of the first implementations of the Kubernetes Container Runtime Interface, enabling the use of OCI compatible runtimes. CRI-O represents a lightweight alternative to using Docker, rkt, or any other engines as Kubernetes' runtime.</w:t>
      </w:r>
    </w:p>
    <w:p>
      <w:pPr>
        <w:pStyle w:val="Para 01"/>
      </w:pPr>
      <w:r>
        <w:t>As the ecosystem continues to grow, standards and specifications become more and more adopted, leading to a wider container ecosystem. The OCI specifications showed previously were crucial to the development of the runc container runtime, adopted by the Podman project.</w:t>
      </w:r>
    </w:p>
    <w:p>
      <w:bookmarkStart w:id="246" w:name="Podman"/>
      <w:pPr>
        <w:pStyle w:val="Heading 2"/>
      </w:pPr>
      <w:r>
        <w:rPr>
          <w:rStyle w:val="Text15"/>
        </w:rPr>
        <w:bookmarkStart w:id="247" w:name="_idTextAnchor040"/>
        <w:t/>
        <w:bookmarkEnd w:id="247"/>
      </w:r>
      <w:r>
        <w:t>Podman</w:t>
      </w:r>
      <w:bookmarkEnd w:id="246"/>
    </w:p>
    <w:p>
      <w:pPr>
        <w:pStyle w:val="Para 01"/>
      </w:pPr>
      <w:r>
        <w:t xml:space="preserve">We finally arrive at the end of our time travel; we reached 2017 in the previous paragraph and, in </w:t>
      </w:r>
      <w:r>
        <w:rPr>
          <w:rStyle w:val="Text17"/>
        </w:rPr>
        <w:bookmarkStart w:id="248" w:name="_idIndexMarker139"/>
        <w:t/>
        <w:bookmarkEnd w:id="248"/>
      </w:r>
      <w:r>
        <w:t>the same year, the first commit of the Podman project was made on GitHub.</w:t>
      </w:r>
    </w:p>
    <w:p>
      <w:pPr>
        <w:pStyle w:val="Para 01"/>
      </w:pPr>
      <w:r>
        <w:t xml:space="preserve">The project's name reveals a lot about its purpose – </w:t>
      </w:r>
      <w:r>
        <w:rPr>
          <w:rStyle w:val="Text2"/>
        </w:rPr>
        <w:t>PODMAN = POD MANager</w:t>
      </w:r>
      <w:r>
        <w:t xml:space="preserve">. We are now ready to look at the basic definition of a </w:t>
      </w:r>
      <w:r>
        <w:rPr>
          <w:rStyle w:val="Text2"/>
        </w:rPr>
        <w:t>pod</w:t>
      </w:r>
      <w:r>
        <w:t xml:space="preserve"> in a container's world.</w:t>
      </w:r>
    </w:p>
    <w:p>
      <w:pPr>
        <w:pStyle w:val="Para 01"/>
      </w:pPr>
      <w:r>
        <w:t>A pod is the smallest deployable computing unit that can be handled by Kubernetes; it can be made of one or more containers. In the case of multiple containers in the same pod, they are scheduled and run side by side in a shared context.</w:t>
      </w:r>
    </w:p>
    <w:p>
      <w:pPr>
        <w:pStyle w:val="Para 01"/>
      </w:pPr>
      <w:r>
        <w:t>Podman manages containers and containers' images, their storage volumes, and pods made of one or multiple containers, and it was built from scratch to adhere to the OCI standards.</w:t>
      </w:r>
    </w:p>
    <w:p>
      <w:pPr>
        <w:pStyle w:val="Para 01"/>
      </w:pPr>
      <w:r>
        <w:t>Podman, like its predecessor, rkt, has no central daemon managing the containers but starts them as standard system processes. It also defines a Docker-compatible CLI interface to ease the transition from Docker.</w:t>
      </w:r>
    </w:p>
    <w:p>
      <w:pPr>
        <w:pStyle w:val="Para 01"/>
      </w:pPr>
      <w:r>
        <w:t xml:space="preserve">One of the great features introduced by Podman is </w:t>
      </w:r>
      <w:r>
        <w:rPr>
          <w:rStyle w:val="Text2"/>
        </w:rPr>
        <w:t>rootless containers</w:t>
      </w:r>
      <w:r>
        <w:t xml:space="preserve">. Usually, when we think about Linux </w:t>
      </w:r>
      <w:r>
        <w:rPr>
          <w:rStyle w:val="Text17"/>
        </w:rPr>
        <w:bookmarkStart w:id="249" w:name="_idIndexMarker140"/>
        <w:t/>
        <w:bookmarkEnd w:id="249"/>
      </w:r>
      <w:r>
        <w:t xml:space="preserve">containers, we immediately think about a system administrator that should set up some prerequisites at the OS level to prepare the environment that lets our container get up and running. </w:t>
      </w:r>
    </w:p>
    <w:p>
      <w:pPr>
        <w:pStyle w:val="Para 01"/>
      </w:pPr>
      <w:r>
        <w:t>Rootless containers can easily run as a normal user, without requiring root. Using Podman with a non-privileged user will start restricted containers without any privileges, such as the user running it.</w:t>
      </w:r>
    </w:p>
    <w:p>
      <w:pPr>
        <w:pStyle w:val="Para 01"/>
      </w:pPr>
      <w:r>
        <w:t>Without a doubt, Podman introduced greater flexibility and is a highly active project whose adoption grows constantly. Every major release brings many new features; for example, the 3.0 release introduced support for Docker Compose, which was a highly requested feature. This is also a good health metric of the community support.</w:t>
      </w:r>
    </w:p>
    <w:p>
      <w:pPr>
        <w:pStyle w:val="Para 01"/>
      </w:pPr>
      <w:r>
        <w:t>Let's close the chapter with an overview of the most common container adoption use cases.</w:t>
      </w:r>
    </w:p>
    <w:p>
      <w:bookmarkStart w:id="250" w:name="Where_are_containers_used_today"/>
      <w:pPr>
        <w:pStyle w:val="Heading 1"/>
      </w:pPr>
      <w:r>
        <w:rPr>
          <w:rStyle w:val="Text15"/>
        </w:rPr>
        <w:bookmarkStart w:id="251" w:name="_idTextAnchor041"/>
        <w:t/>
        <w:bookmarkEnd w:id="251"/>
      </w:r>
      <w:r>
        <w:t>Where are containers used today?</w:t>
      </w:r>
      <w:bookmarkEnd w:id="250"/>
    </w:p>
    <w:p>
      <w:pPr>
        <w:pStyle w:val="Para 01"/>
      </w:pPr>
      <w:r>
        <w:t xml:space="preserve">This is an open-ended section. The intent is to tell where and how containers are used today in a production environment. This section also introduces the concept of container orchestration </w:t>
      </w:r>
      <w:r>
        <w:rPr>
          <w:rStyle w:val="Text17"/>
        </w:rPr>
        <w:bookmarkStart w:id="252" w:name="_idIndexMarker141"/>
        <w:t/>
        <w:bookmarkEnd w:id="252"/>
      </w:r>
      <w:r>
        <w:t>with Kubernetes, the most used open source orchestrator solution, adopted by thousands of companies worldwide. Container adoption is spreading across every enterprise company in every business sector.</w:t>
      </w:r>
    </w:p>
    <w:p>
      <w:pPr>
        <w:pStyle w:val="Para 01"/>
      </w:pPr>
      <w:r>
        <w:t>But if we investigate the success stories of companies already using containers or a Kubernetes distribution, we'll discover that containerization and container orchestration are accelerating the project development and delivery, speeding up the creation of new use cases in every kind of industry – from automotive to healthcare. And regardless of the economics, this is really has a great impact on computer technology in general.</w:t>
      </w:r>
    </w:p>
    <w:p>
      <w:pPr>
        <w:pStyle w:val="Para 01"/>
      </w:pPr>
      <w:r>
        <w:t>Companies are shifting from the old VM deployment model to a container one for new applications. As we briefly introduced in the previous paragraphs, a container could be easily represented as a new way for packaging applications.</w:t>
      </w:r>
    </w:p>
    <w:p>
      <w:pPr>
        <w:pStyle w:val="Para 01"/>
      </w:pPr>
      <w:r>
        <w:t>Taking a step back to the VMs, what was their main purpose? It was creating an isolated environment with a reserved number of resources for a target application to be run.</w:t>
      </w:r>
    </w:p>
    <w:p>
      <w:pPr>
        <w:pStyle w:val="Para 01"/>
      </w:pPr>
      <w:r>
        <w:t>With the introduction of containers, the enterprise companies realized that they can better optimize their infrastructure, speeding up the development and the deployment of new services introducing some kind of innovation.</w:t>
      </w:r>
    </w:p>
    <w:p>
      <w:pPr>
        <w:pStyle w:val="Para 01"/>
      </w:pPr>
      <w:r>
        <w:t>Looking back (again) to the history of containers' adoption and their usage, we can see that at the beginning, they were used as a packaging method for old-style, monolithic application runtimes, but then once the cloud-native wave rose and concepts such as microservices became popular, containers became the de facto standard for packaging next-generation, cloud-native applications.</w:t>
      </w:r>
    </w:p>
    <w:p>
      <w:pPr>
        <w:pStyle w:val="Para 08"/>
      </w:pPr>
      <w:r>
        <w:t>Important Note</w:t>
      </w:r>
    </w:p>
    <w:p>
      <w:pPr>
        <w:pStyle w:val="Para 07"/>
      </w:pPr>
      <w:r>
        <w:t xml:space="preserve">Cloud-native computing is a software </w:t>
      </w:r>
      <w:r>
        <w:rPr>
          <w:rStyle w:val="Text17"/>
        </w:rPr>
        <w:bookmarkStart w:id="253" w:name="_idIndexMarker142"/>
        <w:t/>
        <w:bookmarkEnd w:id="253"/>
      </w:r>
      <w:r>
        <w:t>development practice to build and deploy scalable applications in public, private, or hybrid clouds.</w:t>
      </w:r>
    </w:p>
    <w:p>
      <w:pPr>
        <w:pStyle w:val="Para 01"/>
      </w:pPr>
      <w:r>
        <w:t xml:space="preserve">On the other hand, containers' format and orchestration tools were influenced by the rise of microservice development and deployment; that's why today we find in Kubernetes a lot of additional services and resources, such as a service mesh and serverless </w:t>
      </w:r>
      <w:r>
        <w:rPr>
          <w:rStyle w:val="Text17"/>
        </w:rPr>
        <w:bookmarkStart w:id="254" w:name="_idIndexMarker143"/>
        <w:t/>
        <w:bookmarkEnd w:id="254"/>
      </w:r>
      <w:r>
        <w:t xml:space="preserve">computing, which are useful in a </w:t>
      </w:r>
      <w:r>
        <w:rPr>
          <w:rStyle w:val="Text1"/>
        </w:rPr>
        <w:t>microservice architecture</w:t>
      </w:r>
      <w:r>
        <w:t>.</w:t>
      </w:r>
    </w:p>
    <w:p>
      <w:pPr>
        <w:pStyle w:val="Para 08"/>
      </w:pPr>
      <w:r>
        <w:t>Important Note</w:t>
      </w:r>
    </w:p>
    <w:p>
      <w:pPr>
        <w:pStyle w:val="Para 07"/>
      </w:pPr>
      <w:r>
        <w:t>Microservice architecture is a practice to create applications based on loosely coupled, fine-grained services, using lightweight protocols.</w:t>
      </w:r>
    </w:p>
    <w:p>
      <w:pPr>
        <w:pStyle w:val="Para 01"/>
      </w:pPr>
      <w:r>
        <w:t xml:space="preserve">From our daily job with customers adopting containers, we can confirm that customers started packaging </w:t>
      </w:r>
      <w:r>
        <w:rPr>
          <w:rStyle w:val="Text17"/>
        </w:rPr>
        <w:bookmarkStart w:id="255" w:name="_idIndexMarker144"/>
        <w:t/>
        <w:bookmarkEnd w:id="255"/>
      </w:r>
      <w:r>
        <w:t>only standard applications in containers and orchestrated them with a container orchestrator, such as Kubernetes, but once new development models arrived at the developers' teams, the containers and their orchestrators started to also manage this new type of service more and more:</w:t>
      </w:r>
    </w:p>
    <w:p>
      <w:bookmarkStart w:id="256" w:name="_idContainer011"/>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43600"/>
            <wp:effectExtent l="0" r="0" t="0" b="0"/>
            <wp:wrapTopAndBottom/>
            <wp:docPr id="7" name="B17908_01_06.jpg" descr="Figure 1.6 – Microservice architecture on a real application "/>
            <wp:cNvGraphicFramePr>
              <a:graphicFrameLocks noChangeAspect="1"/>
            </wp:cNvGraphicFramePr>
            <a:graphic>
              <a:graphicData uri="http://schemas.openxmlformats.org/drawingml/2006/picture">
                <pic:pic>
                  <pic:nvPicPr>
                    <pic:cNvPr id="0" name="B17908_01_06.jpg" descr="Figure 1.6 – Microservice architecture on a real application "/>
                    <pic:cNvPicPr/>
                  </pic:nvPicPr>
                  <pic:blipFill>
                    <a:blip r:embed="rId11"/>
                    <a:stretch>
                      <a:fillRect/>
                    </a:stretch>
                  </pic:blipFill>
                  <pic:spPr>
                    <a:xfrm>
                      <a:off x="0" y="0"/>
                      <a:ext cx="5943600" cy="5943600"/>
                    </a:xfrm>
                    <a:prstGeom prst="rect">
                      <a:avLst/>
                    </a:prstGeom>
                  </pic:spPr>
                </pic:pic>
              </a:graphicData>
            </a:graphic>
          </wp:anchor>
        </w:drawing>
        <w:t xml:space="preserve"> </w:t>
      </w:r>
      <w:bookmarkEnd w:id="256"/>
    </w:p>
    <w:p>
      <w:pPr>
        <w:pStyle w:val="Para 01"/>
      </w:pPr>
      <w:r>
        <w:t>Figure 1.6 – Microservice architecture on a real application</w:t>
      </w:r>
    </w:p>
    <w:p>
      <w:pPr>
        <w:pStyle w:val="Para 01"/>
      </w:pPr>
      <w:r>
        <w:t>Just to give us a bit more context around the microservice architecture topic, consider the previous picture, where we find a simple web store application built with microservices.</w:t>
      </w:r>
    </w:p>
    <w:p>
      <w:pPr>
        <w:pStyle w:val="Para 01"/>
      </w:pPr>
      <w:r>
        <w:t xml:space="preserve">As we can see, depending on the type of client we're using (mobile phone or web browser), we'll then be able to interact with the three underlying services, all decoupled, communicating with a REST API. One of the great new features is also decoupling </w:t>
      </w:r>
      <w:r>
        <w:rPr>
          <w:rStyle w:val="Text17"/>
        </w:rPr>
        <w:bookmarkStart w:id="257" w:name="_idIndexMarker145"/>
        <w:t/>
        <w:bookmarkEnd w:id="257"/>
      </w:r>
      <w:r>
        <w:t>at the data level; every microservice has its own database and data structure, which makes them independent in every phase of development and deployment.</w:t>
      </w:r>
    </w:p>
    <w:p>
      <w:pPr>
        <w:pStyle w:val="Para 01"/>
      </w:pPr>
      <w:r>
        <w:t>Now, if we match a container for every microservice shown in the architecture and we also add an orchestrator, such as Kubernetes, we'll find that the solution is almost complete! Thanks to the containers' technology, every service could have its own container base image with just the needed runtimes on board, which ensures a lightweight pre-built package with all the resources needed by the service once started.</w:t>
      </w:r>
    </w:p>
    <w:p>
      <w:pPr>
        <w:pStyle w:val="Para 01"/>
      </w:pPr>
      <w:r>
        <w:t xml:space="preserve">On the other hand, looking at the various automated processes around application development and their maintenance, an architecture based on containers could also be easily fitted on the tools of </w:t>
      </w:r>
      <w:r>
        <w:rPr>
          <w:rStyle w:val="Text1"/>
        </w:rPr>
        <w:t>CI/CD</w:t>
      </w:r>
      <w:r>
        <w:t xml:space="preserve"> for automating all the needed steps to develop, test, and run an application.</w:t>
      </w:r>
    </w:p>
    <w:p>
      <w:pPr>
        <w:pStyle w:val="Para 08"/>
      </w:pPr>
      <w:r>
        <w:t>Important Note</w:t>
      </w:r>
    </w:p>
    <w:p>
      <w:pPr>
        <w:pStyle w:val="Para 07"/>
      </w:pPr>
      <w:r>
        <w:t xml:space="preserve">CI/CD stands for </w:t>
      </w:r>
      <w:r>
        <w:rPr>
          <w:rStyle w:val="Text9"/>
        </w:rPr>
        <w:t>continuous integration and continuous delivery/deployment</w:t>
      </w:r>
      <w:r>
        <w:t xml:space="preserve">. These practices </w:t>
      </w:r>
      <w:r>
        <w:rPr>
          <w:rStyle w:val="Text17"/>
        </w:rPr>
        <w:bookmarkStart w:id="258" w:name="_idIndexMarker146"/>
        <w:t/>
        <w:bookmarkEnd w:id="258"/>
      </w:r>
      <w:r>
        <w:t>try to fill the gap between development and operation activities, increasing the automation in the process of building, testing, and deployment applications.</w:t>
      </w:r>
    </w:p>
    <w:p>
      <w:pPr>
        <w:pStyle w:val="Para 01"/>
      </w:pPr>
      <w:r>
        <w:t>We can say that containers' technology was born to fulfill system administrator needs but ended up being the beloved tool of developers! This technology represented in many companies the conjunction ring between the developers team and the operations one, which enabled and speeded up the adoption of DevOps practices that were previously isolated to increase collaboration between these two teams.</w:t>
      </w:r>
    </w:p>
    <w:p>
      <w:pPr>
        <w:pStyle w:val="Para 08"/>
      </w:pPr>
      <w:r>
        <w:t>Important Note</w:t>
      </w:r>
    </w:p>
    <w:p>
      <w:pPr>
        <w:pStyle w:val="Para 07"/>
      </w:pPr>
      <w:r>
        <w:t xml:space="preserve">DevOps is the group of practices that help link software development (Dev) and IT operations (Ops). The goal of DevOps is to </w:t>
      </w:r>
      <w:r>
        <w:rPr>
          <w:rStyle w:val="Text17"/>
        </w:rPr>
        <w:bookmarkStart w:id="259" w:name="_idIndexMarker147"/>
        <w:t/>
        <w:bookmarkEnd w:id="259"/>
      </w:r>
      <w:r>
        <w:t xml:space="preserve">shorten an application's development life cycle and to increase an application's delivery release. </w:t>
      </w:r>
    </w:p>
    <w:p>
      <w:pPr>
        <w:pStyle w:val="Para 01"/>
      </w:pPr>
      <w:r>
        <w:t xml:space="preserve">Even though microservices and containers love to live together, enterprise companies have a lot of applications, software, and solutions that are not based on microservices architecture </w:t>
      </w:r>
      <w:r>
        <w:rPr>
          <w:rStyle w:val="Text17"/>
        </w:rPr>
        <w:bookmarkStart w:id="260" w:name="_idIndexMarker148"/>
        <w:t/>
        <w:bookmarkEnd w:id="260"/>
      </w:r>
      <w:r>
        <w:t>but previous monolithic approaches, for example, using clustered application servers! But we don't have to worry too much, as containers and their orchestrators evolved at the same time to support this kind of workload too.</w:t>
      </w:r>
    </w:p>
    <w:p>
      <w:pPr>
        <w:pStyle w:val="Para 01"/>
      </w:pPr>
      <w:r>
        <w:t>Containers technology can be considered an evolved application packaging format that can be optimized for containing all the necessary libraries and tools, even complex monolithic applications. Over the years, the base container images evolved to optimize the size and content for creating smaller runtimes, capable of improving the overall management, even for complex monolithic applications.</w:t>
      </w:r>
    </w:p>
    <w:p>
      <w:pPr>
        <w:pStyle w:val="Para 01"/>
      </w:pPr>
      <w:r>
        <w:t>If we look at the size of a Red Hat Enterprise Linux container base image in its minimal flavor, we can see that the image is around 30 MB during download and only 84 MB once extracted (through Podman, of course) in the target base system.</w:t>
      </w:r>
    </w:p>
    <w:p>
      <w:pPr>
        <w:pStyle w:val="Para 01"/>
      </w:pPr>
      <w:r>
        <w:t>Even the orchestrators adopted internal features and resources for handling monolithic applications, too far from the cloud-native concepts. Kubernetes, for example, introduced in the platform's core some features for ensuring the statefulness of containers, as well as the concepts of persistent storage for saving locally cached data or important stuff for the application.</w:t>
      </w:r>
    </w:p>
    <w:p>
      <w:bookmarkStart w:id="261" w:name="Summary"/>
      <w:pPr>
        <w:pStyle w:val="Heading 1"/>
      </w:pPr>
      <w:r>
        <w:rPr>
          <w:rStyle w:val="Text15"/>
        </w:rPr>
        <w:bookmarkStart w:id="262" w:name="_idTextAnchor042"/>
        <w:t/>
        <w:bookmarkEnd w:id="262"/>
      </w:r>
      <w:r>
        <w:t>Summary</w:t>
      </w:r>
      <w:bookmarkEnd w:id="261"/>
    </w:p>
    <w:p>
      <w:pPr>
        <w:pStyle w:val="Para 01"/>
      </w:pPr>
      <w:r>
        <w:t>In this chapter, we discovered the underlying functionalities of container technology, from process isolation to container runtimes. Then, we looked at the main purposes and advantages of containers against VMs. After that, we started our time machines, looking into container history from 1979 to the current day. Finally, we discovered today's market trends and current container adoption in enterprise companies.</w:t>
      </w:r>
    </w:p>
    <w:p>
      <w:pPr>
        <w:pStyle w:val="Para 01"/>
      </w:pPr>
      <w:r>
        <w:t>This chapter provided an introduction to container technology and its history. Podman is very close to Docker in terms of usability and CLI, and the next chapter will cover the differences between the two projects, from an architectural point of view and a user experience point of view.</w:t>
      </w:r>
    </w:p>
    <w:p>
      <w:pPr>
        <w:pStyle w:val="Para 01"/>
      </w:pPr>
      <w:r>
        <w:t>After introducing Docker high-level architecture, Podman daemon-less architecture will be described in detail to understand how this container engine can manage containers without the need for a running daemon.</w:t>
      </w:r>
    </w:p>
    <w:p>
      <w:bookmarkStart w:id="263" w:name="Further_reading"/>
      <w:pPr>
        <w:pStyle w:val="Heading 1"/>
      </w:pPr>
      <w:r>
        <w:rPr>
          <w:rStyle w:val="Text15"/>
        </w:rPr>
        <w:bookmarkStart w:id="264" w:name="_idTextAnchor043"/>
        <w:t/>
        <w:bookmarkEnd w:id="264"/>
      </w:r>
      <w:r>
        <w:t>Further reading</w:t>
      </w:r>
      <w:bookmarkEnd w:id="263"/>
    </w:p>
    <w:p>
      <w:pPr>
        <w:pStyle w:val="Para 01"/>
      </w:pPr>
      <w:r>
        <w:t>For more information on the topics covered in this chapter, please refer to the following:</w:t>
      </w:r>
    </w:p>
    <w:p>
      <w:pPr>
        <w:pStyle w:val="Para 13"/>
      </w:pPr>
      <w:r>
        <w:t>The Linux Programming Interface</w:t>
      </w:r>
      <w:r>
        <w:rPr>
          <w:rStyle w:val="Text2"/>
        </w:rPr>
        <w:t xml:space="preserve">, </w:t>
      </w:r>
      <w:r>
        <w:t>Michael Kerrisk</w:t>
      </w:r>
      <w:r>
        <w:rPr>
          <w:rStyle w:val="Text2"/>
        </w:rPr>
        <w:t xml:space="preserve"> (ISBN 978-1-59327-220-3)</w:t>
      </w:r>
    </w:p>
    <w:p>
      <w:pPr>
        <w:pStyle w:val="Para 09"/>
      </w:pPr>
      <w:r>
        <w:rPr>
          <w:rStyle w:val="Text10"/>
        </w:rPr>
        <w:t>Demystifying namespaces and containers in Linux</w:t>
      </w:r>
      <w:r>
        <w:rPr>
          <w:rStyle w:val="Text4"/>
        </w:rPr>
        <w:t xml:space="preserve">: </w:t>
      </w:r>
      <w:hyperlink r:id="rId55">
        <w:r>
          <w:t>https://opensource.com/article/19/10/namespaces-and-containers-linux</w:t>
        </w:r>
      </w:hyperlink>
    </w:p>
    <w:p>
      <w:pPr>
        <w:pStyle w:val="Para 09"/>
      </w:pPr>
      <w:r>
        <w:rPr>
          <w:rStyle w:val="Text10"/>
        </w:rPr>
        <w:t>OCI Runtime Specs</w:t>
      </w:r>
      <w:r>
        <w:rPr>
          <w:rStyle w:val="Text4"/>
        </w:rPr>
        <w:t xml:space="preserve">: </w:t>
      </w:r>
      <w:hyperlink r:id="rId54">
        <w:r>
          <w:t>https://github.com/opencontainers/runtime-spec</w:t>
        </w:r>
      </w:hyperlink>
    </w:p>
    <w:p>
      <w:pPr>
        <w:pStyle w:val="Para 09"/>
      </w:pPr>
      <w:r>
        <w:rPr>
          <w:rStyle w:val="Text10"/>
        </w:rPr>
        <w:t>OCI Image Specs</w:t>
      </w:r>
      <w:r>
        <w:rPr>
          <w:rStyle w:val="Text4"/>
        </w:rPr>
        <w:t xml:space="preserve">: </w:t>
      </w:r>
      <w:hyperlink r:id="rId52">
        <w:r>
          <w:t>https://github.com/opencontainers/image-spec</w:t>
        </w:r>
      </w:hyperlink>
    </w:p>
    <w:p>
      <w:pPr>
        <w:pStyle w:val="Para 09"/>
      </w:pPr>
      <w:r>
        <w:rPr>
          <w:rStyle w:val="Text10"/>
        </w:rPr>
        <w:t>Container Runtime Interface announcement</w:t>
      </w:r>
      <w:r>
        <w:rPr>
          <w:rStyle w:val="Text4"/>
        </w:rPr>
        <w:t xml:space="preserve">: </w:t>
      </w:r>
      <w:hyperlink r:id="rId56">
        <w:r>
          <w:t>https://kubernetes.io/blog/2016/12/container-runtime-interface-cri-in-kubernetes/</w:t>
        </w:r>
      </w:hyperlink>
    </w:p>
    <w:p>
      <w:bookmarkStart w:id="265" w:name="Top_of_B17908_02_epub_xhtml"/>
      <w:bookmarkStart w:id="266" w:name="Chapter_2__Comparing_Podman_and"/>
      <w:bookmarkStart w:id="267" w:name="Chapter_2__Comparing_Podman_and_3"/>
      <w:bookmarkStart w:id="268" w:name="Chapter_2__Comparing_Podman_and_2"/>
      <w:bookmarkStart w:id="269" w:name="Chapter_2__Comparing_Podman_and_1"/>
      <w:pPr>
        <w:pStyle w:val="Heading 1"/>
        <w:pageBreakBefore w:val="on"/>
      </w:pPr>
      <w:r>
        <w:rPr>
          <w:rStyle w:val="Text16"/>
        </w:rPr>
        <w:bookmarkStart w:id="270" w:name="_idTextAnchor044"/>
        <w:t/>
        <w:bookmarkEnd w:id="270"/>
      </w:r>
      <w:r>
        <w:rPr>
          <w:rStyle w:val="Text2"/>
        </w:rPr>
        <w:t>Chapter 2</w:t>
      </w:r>
      <w:r>
        <w:t xml:space="preserve">: Comparing Podman and Docker </w:t>
      </w:r>
      <w:bookmarkEnd w:id="265"/>
      <w:bookmarkEnd w:id="266"/>
      <w:bookmarkEnd w:id="267"/>
      <w:bookmarkEnd w:id="268"/>
      <w:bookmarkEnd w:id="269"/>
    </w:p>
    <w:p>
      <w:pPr>
        <w:pStyle w:val="Para 01"/>
      </w:pPr>
      <w:r>
        <w:t>As we learned from the previous chapter, container technology is not as new as we may think and therefore its implementation and architecture has been influenced over the years to reach its current status.</w:t>
      </w:r>
    </w:p>
    <w:p>
      <w:pPr>
        <w:pStyle w:val="Para 01"/>
      </w:pPr>
      <w:r>
        <w:t>In this chapter, we’ll go through a bit of the history and the main architecture of Docker and Podman container engines, completing the picture with a side-by-side comparison to let readers with some Docker experience easily get on board and learn the main differences before going into a deep exploration of Podman.</w:t>
      </w:r>
    </w:p>
    <w:p>
      <w:pPr>
        <w:pStyle w:val="Para 01"/>
      </w:pPr>
      <w:r>
        <w:t>If you don’t have much experience with Docker, you can easily jump to the next chapter and return to this one once you feel it is time to learn the differences between Podman and Docker container engines.</w:t>
      </w:r>
    </w:p>
    <w:p>
      <w:pPr>
        <w:pStyle w:val="Para 01"/>
      </w:pPr>
      <w:r>
        <w:t>In this chapter, we’re going to cover the following main topics:</w:t>
      </w:r>
    </w:p>
    <w:p>
      <w:pPr>
        <w:pStyle w:val="Para 02"/>
      </w:pPr>
      <w:r>
        <w:t>Docker container daemon architecture</w:t>
      </w:r>
    </w:p>
    <w:p>
      <w:pPr>
        <w:pStyle w:val="Para 02"/>
      </w:pPr>
      <w:r>
        <w:t>Podman daemonless architecture</w:t>
      </w:r>
    </w:p>
    <w:p>
      <w:pPr>
        <w:pStyle w:val="Para 02"/>
      </w:pPr>
      <w:r>
        <w:t xml:space="preserve">The main differences between Docker and Podman </w:t>
      </w:r>
    </w:p>
    <w:p>
      <w:bookmarkStart w:id="271" w:name="Technical_requirements_1"/>
      <w:pPr>
        <w:pStyle w:val="Heading 1"/>
      </w:pPr>
      <w:r>
        <w:rPr>
          <w:rStyle w:val="Text15"/>
        </w:rPr>
        <w:bookmarkStart w:id="272" w:name="_idTextAnchor045"/>
        <w:t/>
        <w:bookmarkEnd w:id="272"/>
      </w:r>
      <w:r>
        <w:t>Technical requirements</w:t>
      </w:r>
      <w:bookmarkEnd w:id="271"/>
    </w:p>
    <w:p>
      <w:pPr>
        <w:pStyle w:val="Para 01"/>
      </w:pPr>
      <w:r>
        <w:t xml:space="preserve">This chapter does not require any technical prerequisites; feel free to read it without worrying too much about installing or setting up any kind of software on your workstation! </w:t>
      </w:r>
    </w:p>
    <w:p>
      <w:pPr>
        <w:pStyle w:val="Para 01"/>
      </w:pPr>
      <w:r>
        <w:t>If you want to replicate some of the examples that will be described in this chapter, you’ll need to install and configure Podman and Docker on your workstation. As we described before, you can easily jump to the next chapter and come back to this one once you feel it’s time to learn the differences between Podman and Docker container engines.</w:t>
      </w:r>
    </w:p>
    <w:p>
      <w:pPr>
        <w:pStyle w:val="Para 01"/>
      </w:pPr>
      <w:r>
        <w:t>Please consider that in the next chapter, you’ll be introduced to Podman’s installation and configuration, so you’ll be soon able to replicate any example you’ll see in this chapter and in the following ones.</w:t>
      </w:r>
    </w:p>
    <w:p>
      <w:bookmarkStart w:id="273" w:name="Docker_container_daemon_architec"/>
      <w:pPr>
        <w:pStyle w:val="Heading 1"/>
      </w:pPr>
      <w:r>
        <w:rPr>
          <w:rStyle w:val="Text15"/>
        </w:rPr>
        <w:bookmarkStart w:id="274" w:name="_idTextAnchor046"/>
        <w:t/>
        <w:bookmarkEnd w:id="274"/>
      </w:r>
      <w:r>
        <w:t>Docker container daemon architecture</w:t>
      </w:r>
      <w:bookmarkEnd w:id="273"/>
    </w:p>
    <w:p>
      <w:pPr>
        <w:pStyle w:val="Para 01"/>
      </w:pPr>
      <w:r>
        <w:t xml:space="preserve">Containers are a simple and smart answer to the need to run isolated process instances. We can safely affirm that </w:t>
      </w:r>
      <w:r>
        <w:rPr>
          <w:rStyle w:val="Text17"/>
        </w:rPr>
        <w:bookmarkStart w:id="275" w:name="_idIndexMarker149"/>
        <w:t/>
        <w:bookmarkEnd w:id="275"/>
      </w:r>
      <w:r>
        <w:t>containers are a form of application isolation that works at many levels, such as filesystem, network, resource usage, process, and so on.</w:t>
      </w:r>
    </w:p>
    <w:p>
      <w:pPr>
        <w:pStyle w:val="Para 01"/>
      </w:pPr>
      <w:r>
        <w:t xml:space="preserve">As we saw in </w:t>
      </w:r>
      <w:hyperlink w:anchor="_idTextAnchor015">
        <w:r>
          <w:rPr>
            <w:rStyle w:val="Text6"/>
          </w:rPr>
          <w:t>Chapter 1</w:t>
        </w:r>
      </w:hyperlink>
      <w:r>
        <w:t xml:space="preserve">, </w:t>
      </w:r>
      <w:r>
        <w:rPr>
          <w:rStyle w:val="Text2"/>
        </w:rPr>
        <w:t>Introduction to Container Technology</w:t>
      </w:r>
      <w:r>
        <w:t xml:space="preserve">, in the </w:t>
      </w:r>
      <w:r>
        <w:rPr>
          <w:rStyle w:val="Text2"/>
        </w:rPr>
        <w:t>Containers versus virtual machines</w:t>
      </w:r>
      <w:r>
        <w:t xml:space="preserve"> section, containers also differ from virtual machines because containers share the same kernel with the host, while virtual machines have their own guest OS kernel. From a security point of view, virtual machines provide better isolation from potential attacks, but a virtual machine will usually consume more resources than a container. To spin up a guest OS, we usually need to allocate more RAM, CPU, and storage than the resources needed to start a container.</w:t>
      </w:r>
    </w:p>
    <w:p>
      <w:pPr>
        <w:pStyle w:val="Para 01"/>
      </w:pPr>
      <w:r>
        <w:t xml:space="preserve">Back in 2013, the Docker container engine appeared in the container landscape, and it rapidly became very popular. </w:t>
      </w:r>
    </w:p>
    <w:p>
      <w:pPr>
        <w:pStyle w:val="Para 01"/>
      </w:pPr>
      <w:r>
        <w:t>As we explained before, a container engine is a software tool that accepts and processes requests from users to create a container; it can be seen as a sort of orchestrator. On the other hand, a container runtime is a lower-level piece of software used by container engines to run containers in the host, managing isolation, storage, networking, and so on.</w:t>
      </w:r>
    </w:p>
    <w:p>
      <w:pPr>
        <w:pStyle w:val="Para 01"/>
      </w:pPr>
      <w:r>
        <w:t xml:space="preserve">In the early stages, the Docker container engine used LXC as a container runtime but then replaced it after a while with their own implementation, </w:t>
      </w:r>
      <w:r>
        <w:rPr>
          <w:rStyle w:val="Text2"/>
        </w:rPr>
        <w:t>libcontainer</w:t>
      </w:r>
      <w:r>
        <w:t>.</w:t>
      </w:r>
    </w:p>
    <w:p>
      <w:pPr>
        <w:pStyle w:val="Para 01"/>
      </w:pPr>
      <w:r>
        <w:t>The Docker container engine consists of three fundamental pillars:</w:t>
      </w:r>
    </w:p>
    <w:p>
      <w:pPr>
        <w:pStyle w:val="Para 02"/>
      </w:pPr>
      <w:r>
        <w:t>Docker daemon</w:t>
      </w:r>
    </w:p>
    <w:p>
      <w:pPr>
        <w:pStyle w:val="Para 02"/>
      </w:pPr>
      <w:r>
        <w:t>Docker REST API</w:t>
      </w:r>
    </w:p>
    <w:p>
      <w:pPr>
        <w:pStyle w:val="Para 02"/>
      </w:pPr>
      <w:r>
        <w:t>Docker CLI</w:t>
      </w:r>
    </w:p>
    <w:p>
      <w:pPr>
        <w:pStyle w:val="Para 01"/>
      </w:pPr>
      <w:r>
        <w:t>These three pillars are represented in the following architecture:</w:t>
      </w:r>
    </w:p>
    <w:p>
      <w:bookmarkStart w:id="276" w:name="_idContainer01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51400"/>
            <wp:effectExtent l="0" r="0" t="0" b="0"/>
            <wp:wrapTopAndBottom/>
            <wp:docPr id="8" name="B17908_02_01.jpg" descr="Figure 2.1 – Docker architecture "/>
            <wp:cNvGraphicFramePr>
              <a:graphicFrameLocks noChangeAspect="1"/>
            </wp:cNvGraphicFramePr>
            <a:graphic>
              <a:graphicData uri="http://schemas.openxmlformats.org/drawingml/2006/picture">
                <pic:pic>
                  <pic:nvPicPr>
                    <pic:cNvPr id="0" name="B17908_02_01.jpg" descr="Figure 2.1 – Docker architecture "/>
                    <pic:cNvPicPr/>
                  </pic:nvPicPr>
                  <pic:blipFill>
                    <a:blip r:embed="rId12"/>
                    <a:stretch>
                      <a:fillRect/>
                    </a:stretch>
                  </pic:blipFill>
                  <pic:spPr>
                    <a:xfrm>
                      <a:off x="0" y="0"/>
                      <a:ext cx="5943600" cy="4851400"/>
                    </a:xfrm>
                    <a:prstGeom prst="rect">
                      <a:avLst/>
                    </a:prstGeom>
                  </pic:spPr>
                </pic:pic>
              </a:graphicData>
            </a:graphic>
          </wp:anchor>
        </w:drawing>
        <w:t xml:space="preserve"> </w:t>
      </w:r>
      <w:bookmarkEnd w:id="276"/>
    </w:p>
    <w:p>
      <w:pPr>
        <w:pStyle w:val="Para 01"/>
      </w:pPr>
      <w:r>
        <w:t>Figure 2.1 – Docker architecture</w:t>
      </w:r>
    </w:p>
    <w:p>
      <w:pPr>
        <w:pStyle w:val="Para 01"/>
      </w:pPr>
      <w:r>
        <w:t xml:space="preserve">Once a Docker daemon is running, as shown in the preceding diagram, you can interact with it through a Docker </w:t>
      </w:r>
      <w:r>
        <w:rPr>
          <w:rStyle w:val="Text17"/>
        </w:rPr>
        <w:bookmarkStart w:id="277" w:name="_idIndexMarker150"/>
        <w:t/>
        <w:bookmarkEnd w:id="277"/>
      </w:r>
      <w:r>
        <w:t>client or a remote API. The Docker daemon is responsible for many local container activities as well as interacting with external registries to pull or push container images.</w:t>
      </w:r>
    </w:p>
    <w:p>
      <w:pPr>
        <w:pStyle w:val="Para 01"/>
      </w:pPr>
      <w:r>
        <w:t>The Docker daemon is the most critical piece of the architecture, and it should always be up and running, otherwise your beloved containers will not survive for long! Let’s see its details in the next section.</w:t>
      </w:r>
    </w:p>
    <w:p>
      <w:bookmarkStart w:id="278" w:name="The_Docker_daemon"/>
      <w:pPr>
        <w:pStyle w:val="Heading 2"/>
      </w:pPr>
      <w:r>
        <w:rPr>
          <w:rStyle w:val="Text15"/>
        </w:rPr>
        <w:bookmarkStart w:id="279" w:name="_idTextAnchor047"/>
        <w:t/>
        <w:bookmarkEnd w:id="279"/>
      </w:r>
      <w:r>
        <w:t>The Docker daemon</w:t>
      </w:r>
      <w:bookmarkEnd w:id="278"/>
    </w:p>
    <w:p>
      <w:pPr>
        <w:pStyle w:val="Para 01"/>
      </w:pPr>
      <w:r>
        <w:t xml:space="preserve">A daemon is a process </w:t>
      </w:r>
      <w:r>
        <w:rPr>
          <w:rStyle w:val="Text17"/>
        </w:rPr>
        <w:bookmarkStart w:id="280" w:name="_idIndexMarker151"/>
        <w:t/>
        <w:bookmarkEnd w:id="280"/>
      </w:r>
      <w:r>
        <w:t>that runs in the background; it supervises the system or provides functionality to other processes.</w:t>
      </w:r>
    </w:p>
    <w:p>
      <w:pPr>
        <w:pStyle w:val="Para 01"/>
      </w:pPr>
      <w:r>
        <w:t>The Docker daemon is the background process that is responsible for the following:</w:t>
      </w:r>
    </w:p>
    <w:p>
      <w:pPr>
        <w:pStyle w:val="Para 02"/>
      </w:pPr>
      <w:r>
        <w:t>Listening for Docker API requests</w:t>
      </w:r>
    </w:p>
    <w:p>
      <w:pPr>
        <w:pStyle w:val="Para 02"/>
      </w:pPr>
      <w:r>
        <w:t>Handling, managing, and checking for running containers</w:t>
      </w:r>
    </w:p>
    <w:p>
      <w:pPr>
        <w:pStyle w:val="Para 02"/>
      </w:pPr>
      <w:r>
        <w:t>Managing Docker images, networks, and storage volumes</w:t>
      </w:r>
    </w:p>
    <w:p>
      <w:pPr>
        <w:pStyle w:val="Para 02"/>
      </w:pPr>
      <w:r>
        <w:t>Interacting with external/remote container image registries</w:t>
      </w:r>
    </w:p>
    <w:p>
      <w:pPr>
        <w:pStyle w:val="Para 01"/>
      </w:pPr>
      <w:r>
        <w:t xml:space="preserve">All these actions </w:t>
      </w:r>
      <w:r>
        <w:rPr>
          <w:rStyle w:val="Text17"/>
        </w:rPr>
        <w:bookmarkStart w:id="281" w:name="_idIndexMarker152"/>
        <w:t/>
        <w:bookmarkEnd w:id="281"/>
      </w:r>
      <w:r>
        <w:t>should be instructed to the daemon through a client or by calling its API, but let’s see how to communicate with it.</w:t>
      </w:r>
    </w:p>
    <w:p>
      <w:bookmarkStart w:id="282" w:name="Interacting_with_the_Docker_daem"/>
      <w:pPr>
        <w:pStyle w:val="Heading 2"/>
      </w:pPr>
      <w:r>
        <w:rPr>
          <w:rStyle w:val="Text15"/>
        </w:rPr>
        <w:bookmarkStart w:id="283" w:name="_idTextAnchor048"/>
        <w:t/>
        <w:bookmarkEnd w:id="283"/>
      </w:r>
      <w:r>
        <w:t>Interacting with the Docker daemon</w:t>
      </w:r>
      <w:bookmarkEnd w:id="282"/>
    </w:p>
    <w:p>
      <w:pPr>
        <w:pStyle w:val="Para 01"/>
      </w:pPr>
      <w:r>
        <w:t xml:space="preserve">The Docker daemon can </w:t>
      </w:r>
      <w:r>
        <w:rPr>
          <w:rStyle w:val="Text17"/>
        </w:rPr>
        <w:bookmarkStart w:id="284" w:name="_idIndexMarker153"/>
        <w:t/>
        <w:bookmarkEnd w:id="284"/>
      </w:r>
      <w:r>
        <w:t xml:space="preserve">be contacted through the socket of a process, usually available in the filesystem of the host machine: </w:t>
      </w:r>
      <w:r>
        <w:rPr>
          <w:rStyle w:val="Text0"/>
        </w:rPr>
        <w:t>/var/run/docker.sock</w:t>
      </w:r>
      <w:r>
        <w:t>.</w:t>
      </w:r>
    </w:p>
    <w:p>
      <w:pPr>
        <w:pStyle w:val="Para 01"/>
      </w:pPr>
      <w:r>
        <w:t xml:space="preserve">Depending on the Linux distribution of your choice, you may need to set the right permission for your non-root users to be able to interact with the Docker daemon or simply add your non-privileged users to the </w:t>
      </w:r>
      <w:r>
        <w:rPr>
          <w:rStyle w:val="Text0"/>
        </w:rPr>
        <w:t>docker</w:t>
      </w:r>
      <w:r>
        <w:t xml:space="preserve"> group.</w:t>
      </w:r>
    </w:p>
    <w:p>
      <w:pPr>
        <w:pStyle w:val="Para 01"/>
      </w:pPr>
      <w:r>
        <w:t>As you can see in the following command, these are the permissions set for the Docker daemon in a Fedora 34 operating system:</w:t>
      </w:r>
    </w:p>
    <w:p>
      <w:pPr>
        <w:pStyle w:val="Normal"/>
      </w:pPr>
      <w:r>
        <w:t xml:space="preserve">[root@fedora34 ~]# ls -la /var/run/docker.sock </w:t>
      </w:r>
    </w:p>
    <w:p>
      <w:pPr>
        <w:pStyle w:val="Normal"/>
      </w:pPr>
      <w:r>
        <w:t>srw-rw----. 1 root docker 0 Aug 25 12:48 /var/run/docker.sock</w:t>
      </w:r>
    </w:p>
    <w:p>
      <w:pPr>
        <w:pStyle w:val="Para 01"/>
      </w:pPr>
      <w:r>
        <w:t>There is no other kind of security or authentication for a Docker daemon enabled by default, so be careful not to publicly expose the daemon to untrusted networks.</w:t>
      </w:r>
    </w:p>
    <w:p>
      <w:bookmarkStart w:id="285" w:name="The_Docker_REST_API"/>
      <w:pPr>
        <w:pStyle w:val="Heading 2"/>
      </w:pPr>
      <w:r>
        <w:rPr>
          <w:rStyle w:val="Text15"/>
        </w:rPr>
        <w:bookmarkStart w:id="286" w:name="_idTextAnchor049"/>
        <w:t/>
        <w:bookmarkEnd w:id="286"/>
      </w:r>
      <w:r>
        <w:t>The Docker REST API</w:t>
      </w:r>
      <w:bookmarkEnd w:id="285"/>
    </w:p>
    <w:p>
      <w:pPr>
        <w:pStyle w:val="Para 01"/>
      </w:pPr>
      <w:r>
        <w:t xml:space="preserve">Once a Docker daemon is up and running, you can communicate through a client or directly through </w:t>
      </w:r>
      <w:r>
        <w:rPr>
          <w:rStyle w:val="Text17"/>
        </w:rPr>
        <w:bookmarkStart w:id="287" w:name="_idIndexMarker154"/>
        <w:t/>
        <w:bookmarkEnd w:id="287"/>
      </w:r>
      <w:r>
        <w:t>the REST API. Through the Docker API, you can do every kind of activity you can perform through the command-line tool, such as the following:</w:t>
      </w:r>
    </w:p>
    <w:p>
      <w:pPr>
        <w:pStyle w:val="Para 02"/>
      </w:pPr>
      <w:r>
        <w:t>List containers</w:t>
      </w:r>
    </w:p>
    <w:p>
      <w:pPr>
        <w:pStyle w:val="Para 02"/>
      </w:pPr>
      <w:r>
        <w:t>Create a container</w:t>
      </w:r>
    </w:p>
    <w:p>
      <w:pPr>
        <w:pStyle w:val="Para 02"/>
      </w:pPr>
      <w:r>
        <w:t>Inspect a container</w:t>
      </w:r>
    </w:p>
    <w:p>
      <w:pPr>
        <w:pStyle w:val="Para 02"/>
      </w:pPr>
      <w:r>
        <w:t>Get container logs</w:t>
      </w:r>
    </w:p>
    <w:p>
      <w:pPr>
        <w:pStyle w:val="Para 02"/>
      </w:pPr>
      <w:r>
        <w:t>Export a container</w:t>
      </w:r>
    </w:p>
    <w:p>
      <w:pPr>
        <w:pStyle w:val="Para 02"/>
      </w:pPr>
      <w:r>
        <w:t>Start or stop a container</w:t>
      </w:r>
    </w:p>
    <w:p>
      <w:pPr>
        <w:pStyle w:val="Para 02"/>
      </w:pPr>
      <w:r>
        <w:t>Kill a container</w:t>
      </w:r>
    </w:p>
    <w:p>
      <w:pPr>
        <w:pStyle w:val="Para 02"/>
      </w:pPr>
      <w:r>
        <w:t>Rename a container</w:t>
      </w:r>
    </w:p>
    <w:p>
      <w:pPr>
        <w:pStyle w:val="Para 02"/>
      </w:pPr>
      <w:r>
        <w:t>Pause a container</w:t>
      </w:r>
    </w:p>
    <w:p>
      <w:pPr>
        <w:pStyle w:val="Para 01"/>
      </w:pPr>
      <w:r>
        <w:t>The list goes on. Looking at one of these APIs, we can easily discover how they work and what the sample output returned by the daemon is.</w:t>
      </w:r>
    </w:p>
    <w:p>
      <w:pPr>
        <w:pStyle w:val="Para 01"/>
      </w:pPr>
      <w:r>
        <w:t xml:space="preserve">In the following </w:t>
      </w:r>
      <w:r>
        <w:rPr>
          <w:rStyle w:val="Text17"/>
        </w:rPr>
        <w:bookmarkStart w:id="288" w:name="_idIndexMarker155"/>
        <w:t/>
        <w:bookmarkEnd w:id="288"/>
      </w:r>
      <w:r>
        <w:t xml:space="preserve">command, we are going to use the Linux command line tool </w:t>
      </w:r>
      <w:r>
        <w:rPr>
          <w:rStyle w:val="Text0"/>
        </w:rPr>
        <w:t>curl</w:t>
      </w:r>
      <w:r>
        <w:t xml:space="preserve"> for making an HTTP request to get details about any container image already stored in the daemon’s local cache:</w:t>
      </w:r>
    </w:p>
    <w:p>
      <w:pPr>
        <w:pStyle w:val="Normal"/>
      </w:pPr>
      <w:r>
        <w:t xml:space="preserve">[root@fedora34 ~]# curl --unix-socket /var/run/docker.sock \ http://localhost/v1.41/images/json | jq </w:t>
      </w:r>
    </w:p>
    <w:p>
      <w:pPr>
        <w:pStyle w:val="Normal"/>
      </w:pPr>
      <w:r>
        <w:t>[</w:t>
      </w:r>
    </w:p>
    <w:p>
      <w:pPr>
        <w:pStyle w:val="Normal"/>
      </w:pPr>
      <w:r>
        <w:t>{</w:t>
      </w:r>
    </w:p>
    <w:p>
      <w:pPr>
        <w:pStyle w:val="Normal"/>
      </w:pPr>
      <w:r>
        <w:t>“Containers”: -1,</w:t>
      </w:r>
    </w:p>
    <w:p>
      <w:pPr>
        <w:pStyle w:val="Normal"/>
      </w:pPr>
      <w:r>
        <w:t>“Created”: 1626187836,</w:t>
      </w:r>
    </w:p>
    <w:p>
      <w:pPr>
        <w:pStyle w:val="Normal"/>
      </w:pPr>
      <w:r>
        <w:t>“Id”: “sha256:be72532cbd81ba4adcef7d8f742abe7632e6f5b35 bbd53251e5751a88813dd5f”,</w:t>
      </w:r>
    </w:p>
    <w:p>
      <w:pPr>
        <w:pStyle w:val="Normal"/>
      </w:pPr>
      <w:r>
        <w:t>“Labels”: {</w:t>
      </w:r>
    </w:p>
    <w:p>
      <w:pPr>
        <w:pStyle w:val="Normal"/>
      </w:pPr>
      <w:r>
        <w:t>“architecture”: “x86_64”,</w:t>
      </w:r>
    </w:p>
    <w:p>
      <w:pPr>
        <w:pStyle w:val="Normal"/>
      </w:pPr>
      <w:r>
        <w:t>“build-date”: “2021-07-13T14:50:13.836919”,</w:t>
      </w:r>
    </w:p>
    <w:p>
      <w:pPr>
        <w:pStyle w:val="Normal"/>
      </w:pPr>
      <w:r>
        <w:t>“com.redhat.build-host”: “cpt-1005.osbs.prod.upshift.rdu2.redhat.com”,</w:t>
      </w:r>
    </w:p>
    <w:p>
      <w:pPr>
        <w:pStyle w:val="Normal"/>
      </w:pPr>
      <w:r>
        <w:t>“com.redhat.component”: “ubi7-minimal-container”,</w:t>
      </w:r>
    </w:p>
    <w:p>
      <w:pPr>
        <w:pStyle w:val="Normal"/>
      </w:pPr>
      <w:r>
        <w:t>“com.redhat.license_terms”: “https://www.redhat.com/en/about/red-hat-end-user-license-agreements#UBI”,</w:t>
      </w:r>
    </w:p>
    <w:p>
      <w:pPr>
        <w:pStyle w:val="Normal"/>
      </w:pPr>
      <w:r>
        <w:t>“description”: “The Universal Base Image Minimal is a stripped down image that uses microdnf as a package manager. This base image is freely redistributable, but Red Hat only supports Red Hat technologies through subscriptions for Red Hat products. This image is maintained by Red Hat and updated regularly.”,</w:t>
      </w:r>
    </w:p>
    <w:p>
      <w:pPr>
        <w:pStyle w:val="Normal"/>
      </w:pPr>
      <w:r>
        <w:t>“distribution-scope”: “public”,</w:t>
      </w:r>
    </w:p>
    <w:p>
      <w:pPr>
        <w:pStyle w:val="Normal"/>
      </w:pPr>
      <w:r>
        <w:t>“io.k8s.description”: “The Universal Base Image Minimal is a stripped down image that uses microdnf as a package manager. This base image is freely redistributable, but Red Hat only supports Red Hat technologies through subscriptions for Red Hat products. This image is maintained by Red Hat and updated regularly.”,</w:t>
      </w:r>
    </w:p>
    <w:p>
      <w:pPr>
        <w:pStyle w:val="Normal"/>
      </w:pPr>
      <w:r>
        <w:t>“io.k8s.display-name”: “Red Hat Universal Base Image 7 Minimal”,</w:t>
      </w:r>
    </w:p>
    <w:p>
      <w:pPr>
        <w:pStyle w:val="Normal"/>
      </w:pPr>
      <w:r>
        <w:t>“io.openshift.tags”: “minimal rhel7”,</w:t>
      </w:r>
    </w:p>
    <w:p>
      <w:pPr>
        <w:pStyle w:val="Normal"/>
      </w:pPr>
      <w:r>
        <w:t>“maintainer”: “Red Hat, Inc.”,</w:t>
      </w:r>
    </w:p>
    <w:p>
      <w:pPr>
        <w:pStyle w:val="Normal"/>
      </w:pPr>
      <w:r>
        <w:t>“name”: “ubi7-minimal”,</w:t>
      </w:r>
    </w:p>
    <w:p>
      <w:pPr>
        <w:pStyle w:val="Normal"/>
      </w:pPr>
      <w:r>
        <w:t>“release”: “432”,</w:t>
      </w:r>
    </w:p>
    <w:p>
      <w:pPr>
        <w:pStyle w:val="Normal"/>
      </w:pPr>
      <w:r>
        <w:t>“summary”: “Provides the latest release of the minimal Red Hat Universal Base Image 7.”,</w:t>
      </w:r>
    </w:p>
    <w:p>
      <w:pPr>
        <w:pStyle w:val="Normal"/>
      </w:pPr>
      <w:r>
        <w:t>“url”: “https://access.redhat.com/containers/#/registry.access.redhat.com/ubi7-minimal/images/7.9-432”,</w:t>
      </w:r>
    </w:p>
    <w:p>
      <w:pPr>
        <w:pStyle w:val="Normal"/>
      </w:pPr>
      <w:r>
        <w:t>“vcs-ref”: “8c60d5a9644707e7c4939980a221ec2927d9a88a”,</w:t>
      </w:r>
    </w:p>
    <w:p>
      <w:pPr>
        <w:pStyle w:val="Normal"/>
      </w:pPr>
      <w:r>
        <w:t>“vcs-type”: “git”,</w:t>
      </w:r>
    </w:p>
    <w:p>
      <w:pPr>
        <w:pStyle w:val="Normal"/>
      </w:pPr>
      <w:r>
        <w:t>“vendor”: “Red Hat, Inc.”,</w:t>
      </w:r>
    </w:p>
    <w:p>
      <w:pPr>
        <w:pStyle w:val="Normal"/>
      </w:pPr>
      <w:r>
        <w:t>“version”: “7.9”</w:t>
      </w:r>
    </w:p>
    <w:p>
      <w:pPr>
        <w:pStyle w:val="Normal"/>
      </w:pPr>
      <w:r>
        <w:t>},</w:t>
      </w:r>
    </w:p>
    <w:p>
      <w:pPr>
        <w:pStyle w:val="Normal"/>
      </w:pPr>
      <w:r>
        <w:t>“ParentId”: “”,</w:t>
      </w:r>
    </w:p>
    <w:p>
      <w:pPr>
        <w:pStyle w:val="Normal"/>
      </w:pPr>
      <w:r>
        <w:t>“RepoDigests”: [</w:t>
      </w:r>
    </w:p>
    <w:p>
      <w:pPr>
        <w:pStyle w:val="Normal"/>
      </w:pPr>
      <w:r>
        <w:t>“registry.access.redhat.com/ubi7/ubi-minimal@sha256:73b4f78b569d178a48494496fe306dbefc3c0434c4b 872c7c9d7f23eb4feb909”</w:t>
      </w:r>
    </w:p>
    <w:p>
      <w:pPr>
        <w:pStyle w:val="Normal"/>
      </w:pPr>
      <w:r>
        <w:t>],</w:t>
      </w:r>
    </w:p>
    <w:p>
      <w:pPr>
        <w:pStyle w:val="Normal"/>
      </w:pPr>
      <w:r>
        <w:t>“RepoTags”: [</w:t>
      </w:r>
    </w:p>
    <w:p>
      <w:pPr>
        <w:pStyle w:val="Normal"/>
      </w:pPr>
      <w:r>
        <w:t>“registry.access.redhat.com/ubi7/ubi-minimal:latest”</w:t>
      </w:r>
    </w:p>
    <w:p>
      <w:pPr>
        <w:pStyle w:val="Normal"/>
      </w:pPr>
      <w:r>
        <w:t>],</w:t>
      </w:r>
    </w:p>
    <w:p>
      <w:pPr>
        <w:pStyle w:val="Normal"/>
      </w:pPr>
      <w:r>
        <w:t>“SharedSize”: -1,</w:t>
      </w:r>
    </w:p>
    <w:p>
      <w:pPr>
        <w:pStyle w:val="Normal"/>
      </w:pPr>
      <w:r>
        <w:t>“Size”: 81497870,</w:t>
      </w:r>
    </w:p>
    <w:p>
      <w:pPr>
        <w:pStyle w:val="Normal"/>
      </w:pPr>
      <w:r>
        <w:t>“VirtualSize”: 81497870</w:t>
      </w:r>
    </w:p>
    <w:p>
      <w:pPr>
        <w:pStyle w:val="Normal"/>
      </w:pPr>
      <w:r>
        <w:t>}</w:t>
      </w:r>
    </w:p>
    <w:p>
      <w:pPr>
        <w:pStyle w:val="Normal"/>
      </w:pPr>
      <w:r>
        <w:t xml:space="preserve">] </w:t>
      </w:r>
    </w:p>
    <w:p>
      <w:pPr>
        <w:pStyle w:val="Para 01"/>
      </w:pPr>
      <w:r>
        <w:t xml:space="preserve">As you can see </w:t>
      </w:r>
      <w:r>
        <w:rPr>
          <w:rStyle w:val="Text17"/>
        </w:rPr>
        <w:bookmarkStart w:id="289" w:name="_idIndexMarker156"/>
        <w:t/>
        <w:bookmarkEnd w:id="289"/>
      </w:r>
      <w:r>
        <w:t xml:space="preserve">in the preceding command, the output is in JSON format, very detailed with </w:t>
      </w:r>
      <w:r>
        <w:rPr>
          <w:rStyle w:val="Text17"/>
        </w:rPr>
        <w:bookmarkStart w:id="290" w:name="_idIndexMarker157"/>
        <w:t/>
        <w:bookmarkEnd w:id="290"/>
      </w:r>
      <w:r>
        <w:t xml:space="preserve">multiple metadata information, from container image name to its size. In this example, we pre-fetched a </w:t>
      </w:r>
      <w:r>
        <w:rPr>
          <w:rStyle w:val="Text1"/>
        </w:rPr>
        <w:t>RHEL Universal Base Image</w:t>
      </w:r>
      <w:r>
        <w:t xml:space="preserve"> version 7 in its minimal flavour that is only 80 MB!</w:t>
      </w:r>
    </w:p>
    <w:p>
      <w:pPr>
        <w:pStyle w:val="Para 01"/>
      </w:pPr>
      <w:r>
        <w:t>Of course, APIs are not made for human consumption or interaction; they fit well with machine-to-machine interaction and so they are commonly used for software integration. For this reason, let’s now explore how the command-line client works and which options are available.</w:t>
      </w:r>
    </w:p>
    <w:p>
      <w:bookmarkStart w:id="291" w:name="Docker_client_commands"/>
      <w:pPr>
        <w:pStyle w:val="Heading 2"/>
      </w:pPr>
      <w:r>
        <w:rPr>
          <w:rStyle w:val="Text15"/>
        </w:rPr>
        <w:bookmarkStart w:id="292" w:name="_idTextAnchor050"/>
        <w:t/>
        <w:bookmarkEnd w:id="292"/>
      </w:r>
      <w:r>
        <w:t>Docker client commands</w:t>
      </w:r>
      <w:bookmarkEnd w:id="291"/>
    </w:p>
    <w:p>
      <w:pPr>
        <w:pStyle w:val="Para 01"/>
      </w:pPr>
      <w:r>
        <w:t xml:space="preserve">The Docker daemon has its </w:t>
      </w:r>
      <w:r>
        <w:rPr>
          <w:rStyle w:val="Text17"/>
        </w:rPr>
        <w:bookmarkStart w:id="293" w:name="_idIndexMarker158"/>
        <w:t/>
        <w:bookmarkEnd w:id="293"/>
      </w:r>
      <w:r>
        <w:t>own companion that instructs and configures it – a command-line client.</w:t>
      </w:r>
    </w:p>
    <w:p>
      <w:pPr>
        <w:pStyle w:val="Para 01"/>
      </w:pPr>
      <w:r>
        <w:t xml:space="preserve">The Docker command-line client has more than 30 commands with respective options that will enable any system administrator or Docker user to instruct and control the daemon </w:t>
      </w:r>
      <w:r>
        <w:rPr>
          <w:rStyle w:val="Text17"/>
        </w:rPr>
        <w:bookmarkStart w:id="294" w:name="_idIndexMarker159"/>
        <w:t/>
        <w:bookmarkEnd w:id="294"/>
      </w:r>
      <w:r>
        <w:t>and its containers. The following is an overview of the most common commands:</w:t>
      </w:r>
    </w:p>
    <w:p>
      <w:pPr>
        <w:pStyle w:val="Para 02"/>
      </w:pPr>
      <w:r>
        <w:rPr>
          <w:rStyle w:val="Text0"/>
        </w:rPr>
        <w:t>build</w:t>
      </w:r>
      <w:r>
        <w:t>: Build an image from a Dockerfile</w:t>
      </w:r>
    </w:p>
    <w:p>
      <w:pPr>
        <w:pStyle w:val="Para 02"/>
      </w:pPr>
      <w:r>
        <w:rPr>
          <w:rStyle w:val="Text0"/>
        </w:rPr>
        <w:t>cp</w:t>
      </w:r>
      <w:r>
        <w:t>: Copy files/folders between a container and the local filesystem</w:t>
      </w:r>
    </w:p>
    <w:p>
      <w:pPr>
        <w:pStyle w:val="Para 02"/>
      </w:pPr>
      <w:r>
        <w:rPr>
          <w:rStyle w:val="Text0"/>
        </w:rPr>
        <w:t>exec</w:t>
      </w:r>
      <w:r>
        <w:t>: Run a command in a running container</w:t>
      </w:r>
    </w:p>
    <w:p>
      <w:pPr>
        <w:pStyle w:val="Para 02"/>
      </w:pPr>
      <w:r>
        <w:rPr>
          <w:rStyle w:val="Text0"/>
        </w:rPr>
        <w:t>images</w:t>
      </w:r>
      <w:r>
        <w:t>: List images</w:t>
      </w:r>
    </w:p>
    <w:p>
      <w:pPr>
        <w:pStyle w:val="Para 02"/>
      </w:pPr>
      <w:r>
        <w:rPr>
          <w:rStyle w:val="Text0"/>
        </w:rPr>
        <w:t>inspect</w:t>
      </w:r>
      <w:r>
        <w:t>: Return low-level information on Docker objects</w:t>
      </w:r>
    </w:p>
    <w:p>
      <w:pPr>
        <w:pStyle w:val="Para 02"/>
      </w:pPr>
      <w:r>
        <w:rPr>
          <w:rStyle w:val="Text0"/>
        </w:rPr>
        <w:t>kill</w:t>
      </w:r>
      <w:r>
        <w:t>: Kill one or more running containers</w:t>
      </w:r>
    </w:p>
    <w:p>
      <w:pPr>
        <w:pStyle w:val="Para 02"/>
      </w:pPr>
      <w:r>
        <w:rPr>
          <w:rStyle w:val="Text0"/>
        </w:rPr>
        <w:t>load</w:t>
      </w:r>
      <w:r>
        <w:t>: Load an image from a TAR archive or stdin</w:t>
      </w:r>
    </w:p>
    <w:p>
      <w:pPr>
        <w:pStyle w:val="Para 02"/>
      </w:pPr>
      <w:r>
        <w:rPr>
          <w:rStyle w:val="Text0"/>
        </w:rPr>
        <w:t>login</w:t>
      </w:r>
      <w:r>
        <w:t>: Log in to a Docker registry</w:t>
      </w:r>
    </w:p>
    <w:p>
      <w:pPr>
        <w:pStyle w:val="Para 02"/>
      </w:pPr>
      <w:r>
        <w:rPr>
          <w:rStyle w:val="Text0"/>
        </w:rPr>
        <w:t>logs</w:t>
      </w:r>
      <w:r>
        <w:t>: Fetch the logs of a container</w:t>
      </w:r>
    </w:p>
    <w:p>
      <w:pPr>
        <w:pStyle w:val="Para 02"/>
      </w:pPr>
      <w:r>
        <w:rPr>
          <w:rStyle w:val="Text0"/>
        </w:rPr>
        <w:t>ps</w:t>
      </w:r>
      <w:r>
        <w:t>: List running containers</w:t>
      </w:r>
    </w:p>
    <w:p>
      <w:pPr>
        <w:pStyle w:val="Para 02"/>
      </w:pPr>
      <w:r>
        <w:rPr>
          <w:rStyle w:val="Text0"/>
        </w:rPr>
        <w:t>pull</w:t>
      </w:r>
      <w:r>
        <w:t>: Pull an image or a repository from a registry</w:t>
      </w:r>
    </w:p>
    <w:p>
      <w:pPr>
        <w:pStyle w:val="Para 02"/>
      </w:pPr>
      <w:r>
        <w:rPr>
          <w:rStyle w:val="Text0"/>
        </w:rPr>
        <w:t>push</w:t>
      </w:r>
      <w:r>
        <w:t>: Push an image or a repository to a registry</w:t>
      </w:r>
    </w:p>
    <w:p>
      <w:pPr>
        <w:pStyle w:val="Para 02"/>
      </w:pPr>
      <w:r>
        <w:rPr>
          <w:rStyle w:val="Text0"/>
        </w:rPr>
        <w:t>restart</w:t>
      </w:r>
      <w:r>
        <w:t>: Restart one or more containers</w:t>
      </w:r>
    </w:p>
    <w:p>
      <w:pPr>
        <w:pStyle w:val="Para 02"/>
      </w:pPr>
      <w:r>
        <w:rPr>
          <w:rStyle w:val="Text0"/>
        </w:rPr>
        <w:t>rm</w:t>
      </w:r>
      <w:r>
        <w:t>: Remove one or more containers</w:t>
      </w:r>
    </w:p>
    <w:p>
      <w:pPr>
        <w:pStyle w:val="Para 02"/>
      </w:pPr>
      <w:r>
        <w:rPr>
          <w:rStyle w:val="Text0"/>
        </w:rPr>
        <w:t>rmi</w:t>
      </w:r>
      <w:r>
        <w:t>: Remove one or more images</w:t>
      </w:r>
    </w:p>
    <w:p>
      <w:pPr>
        <w:pStyle w:val="Para 02"/>
      </w:pPr>
      <w:r>
        <w:rPr>
          <w:rStyle w:val="Text0"/>
        </w:rPr>
        <w:t>run</w:t>
      </w:r>
      <w:r>
        <w:t>: Run a command in a new container</w:t>
      </w:r>
    </w:p>
    <w:p>
      <w:pPr>
        <w:pStyle w:val="Para 02"/>
      </w:pPr>
      <w:r>
        <w:rPr>
          <w:rStyle w:val="Text0"/>
        </w:rPr>
        <w:t>save</w:t>
      </w:r>
      <w:r>
        <w:t>: Save one or more images to a TAR archive (streamed to stdout by default)</w:t>
      </w:r>
    </w:p>
    <w:p>
      <w:pPr>
        <w:pStyle w:val="Para 02"/>
      </w:pPr>
      <w:r>
        <w:rPr>
          <w:rStyle w:val="Text0"/>
        </w:rPr>
        <w:t>start</w:t>
      </w:r>
      <w:r>
        <w:t>: Start one or more stopped containers</w:t>
      </w:r>
    </w:p>
    <w:p>
      <w:pPr>
        <w:pStyle w:val="Para 02"/>
      </w:pPr>
      <w:r>
        <w:rPr>
          <w:rStyle w:val="Text0"/>
        </w:rPr>
        <w:t>stop</w:t>
      </w:r>
      <w:r>
        <w:t>: Stop one or more running containers</w:t>
      </w:r>
    </w:p>
    <w:p>
      <w:pPr>
        <w:pStyle w:val="Para 02"/>
      </w:pPr>
      <w:r>
        <w:rPr>
          <w:rStyle w:val="Text0"/>
        </w:rPr>
        <w:t>tag</w:t>
      </w:r>
      <w:r>
        <w:t xml:space="preserve">: Create a </w:t>
      </w:r>
      <w:r>
        <w:rPr>
          <w:rStyle w:val="Text0"/>
        </w:rPr>
        <w:t>TARGET_IMAGE</w:t>
      </w:r>
      <w:r>
        <w:t xml:space="preserve"> tag that refers to </w:t>
      </w:r>
      <w:r>
        <w:rPr>
          <w:rStyle w:val="Text0"/>
        </w:rPr>
        <w:t>SOURCE_IMAGE</w:t>
      </w:r>
    </w:p>
    <w:p>
      <w:pPr>
        <w:pStyle w:val="Para 01"/>
      </w:pPr>
      <w:r>
        <w:t xml:space="preserve">The list goes on. As you can see from this subset, there are many commands available for managing the </w:t>
      </w:r>
      <w:r>
        <w:rPr>
          <w:rStyle w:val="Text17"/>
        </w:rPr>
        <w:bookmarkStart w:id="295" w:name="_idIndexMarker160"/>
        <w:t/>
        <w:bookmarkEnd w:id="295"/>
      </w:r>
      <w:r>
        <w:t>container images and the running containers, even exporting a container image or building a new one.</w:t>
      </w:r>
    </w:p>
    <w:p>
      <w:pPr>
        <w:pStyle w:val="Para 01"/>
      </w:pPr>
      <w:r>
        <w:t>Once you launch the Docker client with one of these commands and its respective options, the client will contact the Docker daemon, where it’ll instruct it in what is needed, and which action must be performed. Again, the daemon here is the key element of the architecture and it needs to be up and running, so ensure this before trying to use the Docker client as well as any of its REST APIs.</w:t>
      </w:r>
    </w:p>
    <w:p>
      <w:bookmarkStart w:id="296" w:name="Docker_images"/>
      <w:pPr>
        <w:pStyle w:val="Heading 2"/>
      </w:pPr>
      <w:r>
        <w:rPr>
          <w:rStyle w:val="Text15"/>
        </w:rPr>
        <w:bookmarkStart w:id="297" w:name="_idTextAnchor051"/>
        <w:t/>
        <w:bookmarkEnd w:id="297"/>
      </w:r>
      <w:r>
        <w:t>Docker images</w:t>
      </w:r>
      <w:bookmarkEnd w:id="296"/>
    </w:p>
    <w:p>
      <w:pPr>
        <w:pStyle w:val="Para 01"/>
      </w:pPr>
      <w:r>
        <w:t xml:space="preserve">A Docker image is a format introduced by Docker for managing binary data and metadata as a </w:t>
      </w:r>
      <w:r>
        <w:rPr>
          <w:rStyle w:val="Text17"/>
        </w:rPr>
        <w:bookmarkStart w:id="298" w:name="_idIndexMarker161"/>
        <w:t/>
        <w:bookmarkEnd w:id="298"/>
      </w:r>
      <w:r>
        <w:t>template for container creation. Docker images are packages for shipping and transferring runtimes, libraries, and all the stuff needed for a given process to be up and running.</w:t>
      </w:r>
    </w:p>
    <w:p>
      <w:pPr>
        <w:pStyle w:val="Para 01"/>
      </w:pPr>
      <w:r>
        <w:t xml:space="preserve">As we mentioned in </w:t>
      </w:r>
      <w:hyperlink w:anchor="_idTextAnchor015">
        <w:r>
          <w:rPr>
            <w:rStyle w:val="Text6"/>
          </w:rPr>
          <w:t>Chapter 1</w:t>
        </w:r>
      </w:hyperlink>
      <w:r>
        <w:t xml:space="preserve">, </w:t>
      </w:r>
      <w:r>
        <w:rPr>
          <w:rStyle w:val="Text2"/>
        </w:rPr>
        <w:t>Introduction to Container Technology</w:t>
      </w:r>
      <w:r>
        <w:t xml:space="preserve">, in the </w:t>
      </w:r>
      <w:r>
        <w:rPr>
          <w:rStyle w:val="Text2"/>
        </w:rPr>
        <w:t>Where do containers come from?</w:t>
      </w:r>
      <w:r>
        <w:t xml:space="preserve"> section, the creation of this format was really a game changer and significantly different from the various other container technologies that arose in the past.</w:t>
      </w:r>
    </w:p>
    <w:p>
      <w:pPr>
        <w:pStyle w:val="Para 01"/>
      </w:pPr>
      <w:r>
        <w:t xml:space="preserve">Starting from version 1.12, Docker started adopting an image specification that has over the years evolved </w:t>
      </w:r>
      <w:r>
        <w:rPr>
          <w:rStyle w:val="Text17"/>
        </w:rPr>
        <w:bookmarkStart w:id="299" w:name="_idIndexMarker162"/>
        <w:t/>
        <w:bookmarkEnd w:id="299"/>
      </w:r>
      <w:r>
        <w:t xml:space="preserve">into the current version that adheres to the </w:t>
      </w:r>
      <w:r>
        <w:rPr>
          <w:rStyle w:val="Text1"/>
        </w:rPr>
        <w:t>OCI Image Format Specification</w:t>
      </w:r>
      <w:r>
        <w:t>.</w:t>
      </w:r>
    </w:p>
    <w:p>
      <w:pPr>
        <w:pStyle w:val="Para 01"/>
      </w:pPr>
      <w:r>
        <w:t>The first Docker Image Specification included many concepts and fields that are now part of the OCI Image Format Specification, such as the following:</w:t>
      </w:r>
    </w:p>
    <w:p>
      <w:pPr>
        <w:pStyle w:val="Para 02"/>
      </w:pPr>
      <w:r>
        <w:t>A list of layers</w:t>
      </w:r>
    </w:p>
    <w:p>
      <w:pPr>
        <w:pStyle w:val="Para 02"/>
      </w:pPr>
      <w:r>
        <w:t>Creation date</w:t>
      </w:r>
    </w:p>
    <w:p>
      <w:pPr>
        <w:pStyle w:val="Para 02"/>
      </w:pPr>
      <w:r>
        <w:t>Operating system</w:t>
      </w:r>
    </w:p>
    <w:p>
      <w:pPr>
        <w:pStyle w:val="Para 02"/>
      </w:pPr>
      <w:r>
        <w:t>CPU architecture</w:t>
      </w:r>
    </w:p>
    <w:p>
      <w:pPr>
        <w:pStyle w:val="Para 02"/>
      </w:pPr>
      <w:r>
        <w:t>Configuration parameters for use within a container runtime</w:t>
      </w:r>
    </w:p>
    <w:p>
      <w:pPr>
        <w:pStyle w:val="Para 01"/>
      </w:pPr>
      <w:r>
        <w:t xml:space="preserve">A Docker image’s content (binaries, libraries, filesystem data) is organized in layers. A layer is just a </w:t>
      </w:r>
      <w:r>
        <w:rPr>
          <w:rStyle w:val="Text17"/>
        </w:rPr>
        <w:bookmarkStart w:id="300" w:name="_idIndexMarker163"/>
        <w:t/>
        <w:bookmarkEnd w:id="300"/>
      </w:r>
      <w:r>
        <w:t xml:space="preserve">set of filesystem changes that does not contain any environment variable or default arguments for a given command. This data is stored in the </w:t>
      </w:r>
      <w:r>
        <w:rPr>
          <w:rStyle w:val="Text1"/>
        </w:rPr>
        <w:t>Image Manifest</w:t>
      </w:r>
      <w:r>
        <w:t xml:space="preserve"> that owns the configuration parameters.</w:t>
      </w:r>
    </w:p>
    <w:p>
      <w:pPr>
        <w:pStyle w:val="Para 01"/>
      </w:pPr>
      <w:r>
        <w:t xml:space="preserve">But how are these layers created and then aggregated in a Docker image? The answer is not so simple. The layers in a container image are composed together using image metadata and merged into a single filesystem view. This result can be achieved in many ways, but as anticipated in the previous chapter, the most common approach today is by using union filesystems – combining two filesystems and providing a unique, </w:t>
      </w:r>
      <w:r>
        <w:rPr>
          <w:rStyle w:val="Text2"/>
        </w:rPr>
        <w:t>squashed</w:t>
      </w:r>
      <w:r>
        <w:t xml:space="preserve"> view. Finally, when a container is executed, a new, </w:t>
      </w:r>
      <w:r>
        <w:rPr>
          <w:rStyle w:val="Text2"/>
        </w:rPr>
        <w:t>read/write</w:t>
      </w:r>
      <w:r>
        <w:t xml:space="preserve"> ephemeral layer is created on top of the image, which will be lost after the container is destroyed.</w:t>
      </w:r>
    </w:p>
    <w:p>
      <w:pPr>
        <w:pStyle w:val="Para 01"/>
      </w:pPr>
      <w:r>
        <w:t xml:space="preserve">As we said earlier in this chapter, container images and their distribution were the killer feature of Docker containers. So, in the next section, let’s look at the key element for container distribution, </w:t>
      </w:r>
      <w:r>
        <w:rPr>
          <w:rStyle w:val="Text1"/>
        </w:rPr>
        <w:t>Docker registries</w:t>
      </w:r>
      <w:r>
        <w:t xml:space="preserve">. </w:t>
      </w:r>
    </w:p>
    <w:p>
      <w:bookmarkStart w:id="301" w:name="Docker_registries"/>
      <w:pPr>
        <w:pStyle w:val="Heading 2"/>
      </w:pPr>
      <w:r>
        <w:rPr>
          <w:rStyle w:val="Text15"/>
        </w:rPr>
        <w:bookmarkStart w:id="302" w:name="_idTextAnchor052"/>
        <w:t/>
        <w:bookmarkEnd w:id="302"/>
      </w:r>
      <w:r>
        <w:t>Docker registries</w:t>
      </w:r>
      <w:bookmarkEnd w:id="301"/>
    </w:p>
    <w:p>
      <w:pPr>
        <w:pStyle w:val="Para 01"/>
      </w:pPr>
      <w:r>
        <w:t xml:space="preserve">A Docker registry is just a repository of Docker container images that holds the metadata and the </w:t>
      </w:r>
      <w:r>
        <w:rPr>
          <w:rStyle w:val="Text17"/>
        </w:rPr>
        <w:bookmarkStart w:id="303" w:name="_idIndexMarker164"/>
        <w:t/>
        <w:bookmarkEnd w:id="303"/>
      </w:r>
      <w:r>
        <w:t>layers of container images for making them available to several Docker daemons.</w:t>
      </w:r>
    </w:p>
    <w:p>
      <w:pPr>
        <w:pStyle w:val="Para 01"/>
      </w:pPr>
      <w:r>
        <w:t>A Docker daemon acts as a client to a Docker registry through an HTTP API, pushing and pulling container images depending on the action that the Docker client instructs.</w:t>
      </w:r>
    </w:p>
    <w:p>
      <w:pPr>
        <w:pStyle w:val="Para 01"/>
      </w:pPr>
      <w:r>
        <w:t xml:space="preserve">Using a container registry could really help the use of containers on many independent machines that </w:t>
      </w:r>
      <w:r>
        <w:rPr>
          <w:rStyle w:val="Text17"/>
        </w:rPr>
        <w:bookmarkStart w:id="304" w:name="_idIndexMarker165"/>
        <w:t/>
        <w:bookmarkEnd w:id="304"/>
      </w:r>
      <w:r>
        <w:t xml:space="preserve">could be configured to ask to a registry some container images if they are </w:t>
      </w:r>
      <w:r>
        <w:rPr>
          <w:rStyle w:val="Text17"/>
        </w:rPr>
        <w:bookmarkStart w:id="305" w:name="_idIndexMarker166"/>
        <w:t/>
        <w:bookmarkEnd w:id="305"/>
      </w:r>
      <w:r>
        <w:t xml:space="preserve">not present in the Docker daemon local cache. The default registry that is preconfigured in Docker daemon settings is </w:t>
      </w:r>
      <w:r>
        <w:rPr>
          <w:rStyle w:val="Text1"/>
        </w:rPr>
        <w:t>Dockerhub</w:t>
      </w:r>
      <w:r>
        <w:t xml:space="preserve">, a </w:t>
      </w:r>
      <w:r>
        <w:rPr>
          <w:rStyle w:val="Text1"/>
        </w:rPr>
        <w:t>Software-as-a-Service</w:t>
      </w:r>
      <w:r>
        <w:t xml:space="preserve"> container registry hosted by Docker company in the cloud. However, Dockerhub is not the only registry; many other container registries have appeared in recent years.</w:t>
      </w:r>
    </w:p>
    <w:p>
      <w:pPr>
        <w:pStyle w:val="Para 01"/>
      </w:pPr>
      <w:r>
        <w:t xml:space="preserve">Almost every company or community working with containers created their own container registry with a </w:t>
      </w:r>
      <w:r>
        <w:rPr>
          <w:rStyle w:val="Text17"/>
        </w:rPr>
        <w:bookmarkStart w:id="306" w:name="_idIndexMarker167"/>
        <w:t/>
        <w:bookmarkEnd w:id="306"/>
      </w:r>
      <w:r>
        <w:t xml:space="preserve">different web interface. One of the free alternative services to Dockerhub is </w:t>
      </w:r>
      <w:r>
        <w:rPr>
          <w:rStyle w:val="Text1"/>
        </w:rPr>
        <w:t>Quay.io</w:t>
      </w:r>
      <w:r>
        <w:t>, a Software-as-a-Service container registry hosted by the Red Hat company.</w:t>
      </w:r>
    </w:p>
    <w:p>
      <w:pPr>
        <w:pStyle w:val="Para 01"/>
      </w:pPr>
      <w:r>
        <w:t>One great alternative to cloud services is the on-premises Docker registry, which can be created through a container on a machine running the Docker daemon with just one command:</w:t>
      </w:r>
    </w:p>
    <w:p>
      <w:pPr>
        <w:pStyle w:val="Normal"/>
      </w:pPr>
      <w:r>
        <w:t>$ docker run -d -p 5000:5000 --restart=always --name registry registry:2</w:t>
      </w:r>
    </w:p>
    <w:p>
      <w:pPr>
        <w:pStyle w:val="Para 01"/>
      </w:pPr>
      <w:r>
        <w:t xml:space="preserve">It is not the objective of this book to go through the various Docker options and configuration, but if </w:t>
      </w:r>
      <w:r>
        <w:rPr>
          <w:rStyle w:val="Text17"/>
        </w:rPr>
        <w:bookmarkStart w:id="307" w:name="_idIndexMarker168"/>
        <w:t/>
        <w:bookmarkEnd w:id="307"/>
      </w:r>
      <w:r>
        <w:t xml:space="preserve">you want to know more about the Docker registry, you </w:t>
      </w:r>
      <w:r>
        <w:rPr>
          <w:rStyle w:val="Text17"/>
        </w:rPr>
        <w:bookmarkStart w:id="308" w:name="_idIndexMarker169"/>
        <w:t/>
        <w:bookmarkEnd w:id="308"/>
      </w:r>
      <w:r>
        <w:t xml:space="preserve">can refer to the main Docker documentation at </w:t>
      </w:r>
      <w:hyperlink r:id="rId57">
        <w:r>
          <w:rPr>
            <w:rStyle w:val="Text3"/>
          </w:rPr>
          <w:t>https://docs.docker.com/registry/deploying/</w:t>
        </w:r>
      </w:hyperlink>
      <w:r>
        <w:t>.</w:t>
      </w:r>
    </w:p>
    <w:p>
      <w:pPr>
        <w:pStyle w:val="Para 01"/>
      </w:pPr>
      <w:r>
        <w:t>We have looked at a lot of stuff so far, namely the Docker API, client, daemon, images, and finally the registry, but, as we mentioned earlier, it’s all dependent on the correct usage of the Docker daemon that should be always healthy and up and running. So, let’s explore now what happens in the event that it stops working.</w:t>
      </w:r>
    </w:p>
    <w:p>
      <w:bookmarkStart w:id="309" w:name="What_does_a_running_Docker_archi"/>
      <w:pPr>
        <w:pStyle w:val="Heading 2"/>
      </w:pPr>
      <w:r>
        <w:rPr>
          <w:rStyle w:val="Text15"/>
        </w:rPr>
        <w:bookmarkStart w:id="310" w:name="_idTextAnchor053"/>
        <w:t/>
        <w:bookmarkEnd w:id="310"/>
      </w:r>
      <w:r>
        <w:t>What does a running Docker architecture look like?</w:t>
      </w:r>
      <w:bookmarkEnd w:id="309"/>
    </w:p>
    <w:p>
      <w:pPr>
        <w:pStyle w:val="Para 01"/>
      </w:pPr>
      <w:r>
        <w:t xml:space="preserve">The Docker daemon is the </w:t>
      </w:r>
      <w:r>
        <w:rPr>
          <w:rStyle w:val="Text17"/>
        </w:rPr>
        <w:bookmarkStart w:id="311" w:name="_idIndexMarker170"/>
        <w:t/>
        <w:bookmarkEnd w:id="311"/>
      </w:r>
      <w:r>
        <w:t>central key element of the whole Docker architecture. We will explore in this section what a Docker daemon and a bunch of running containers look like.</w:t>
      </w:r>
    </w:p>
    <w:p>
      <w:pPr>
        <w:pStyle w:val="Para 01"/>
      </w:pPr>
      <w:r>
        <w:t>We will not dive into the steps needed for installing and setting up the Docker daemon; instead, we will directly analyze a preconfigured operating system with it:</w:t>
      </w:r>
    </w:p>
    <w:p>
      <w:pPr>
        <w:pStyle w:val="Normal"/>
      </w:pPr>
      <w:r>
        <w:t>[root@fedora34 ~]# systemctl status docker</w:t>
      </w:r>
    </w:p>
    <w:p>
      <w:pPr>
        <w:pStyle w:val="Normal"/>
      </w:pPr>
      <w:r>
        <w:t>● docker.service - Docker Application Container Engine</w:t>
      </w:r>
    </w:p>
    <w:p>
      <w:pPr>
        <w:pStyle w:val="Normal"/>
      </w:pPr>
      <w:r>
        <w:t>Loaded: loaded (/usr/lib/systemd/system/docker.service; disabled; vendor preset: disabled)</w:t>
      </w:r>
    </w:p>
    <w:p>
      <w:pPr>
        <w:pStyle w:val="Normal"/>
      </w:pPr>
      <w:r>
        <w:t>Active: active (running) since Tue 2021-08-31 19:46:57 UTC; 1h 39min ago</w:t>
      </w:r>
    </w:p>
    <w:p>
      <w:pPr>
        <w:pStyle w:val="Normal"/>
      </w:pPr>
      <w:r>
        <w:t>TriggeredBy: ● docker.socket</w:t>
      </w:r>
    </w:p>
    <w:p>
      <w:pPr>
        <w:pStyle w:val="Normal"/>
      </w:pPr>
      <w:r>
        <w:t>Docs: https://docs.docker.com</w:t>
      </w:r>
    </w:p>
    <w:p>
      <w:pPr>
        <w:pStyle w:val="Normal"/>
      </w:pPr>
      <w:r>
        <w:t>Main PID: 20258 (dockerd)</w:t>
      </w:r>
    </w:p>
    <w:p>
      <w:pPr>
        <w:pStyle w:val="Normal"/>
      </w:pPr>
      <w:r>
        <w:t>Tasks: 12</w:t>
      </w:r>
    </w:p>
    <w:p>
      <w:pPr>
        <w:pStyle w:val="Normal"/>
      </w:pPr>
      <w:r>
        <w:t>Memory: 31.1M</w:t>
      </w:r>
    </w:p>
    <w:p>
      <w:pPr>
        <w:pStyle w:val="Normal"/>
      </w:pPr>
      <w:r>
        <w:t>CPU: 1.946s</w:t>
      </w:r>
    </w:p>
    <w:p>
      <w:pPr>
        <w:pStyle w:val="Normal"/>
      </w:pPr>
      <w:r>
        <w:t>CGroup: /system.slice/docker.service</w:t>
      </w:r>
    </w:p>
    <w:p>
      <w:pPr>
        <w:pStyle w:val="Normal"/>
      </w:pPr>
      <w:r>
        <w:t>└─20258 /usr/bin/dockerd -H fd:// --containerd=/run/containerd/containerd.sock</w:t>
      </w:r>
    </w:p>
    <w:p>
      <w:pPr>
        <w:pStyle w:val="Para 01"/>
      </w:pPr>
      <w:r>
        <w:t xml:space="preserve">As you can see from the preceding command, we just verified that the Docker daemon is up and running, but it’s not the only container service running on the system. The Docker daemon has a </w:t>
      </w:r>
      <w:r>
        <w:rPr>
          <w:rStyle w:val="Text17"/>
        </w:rPr>
        <w:bookmarkStart w:id="312" w:name="_idIndexMarker171"/>
        <w:t/>
        <w:bookmarkEnd w:id="312"/>
      </w:r>
      <w:r>
        <w:t xml:space="preserve">companion that we skipped in the previous part to keep the description easy to understand: </w:t>
      </w:r>
      <w:r>
        <w:rPr>
          <w:rStyle w:val="Text1"/>
        </w:rPr>
        <w:t>Containerd</w:t>
      </w:r>
      <w:r>
        <w:t>.</w:t>
      </w:r>
    </w:p>
    <w:p>
      <w:pPr>
        <w:pStyle w:val="Para 01"/>
      </w:pPr>
      <w:r>
        <w:t>To better understand the workflow, have a look at the following diagram:</w:t>
      </w:r>
    </w:p>
    <w:p>
      <w:bookmarkStart w:id="313" w:name="_idContainer01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20700"/>
            <wp:effectExtent l="0" r="0" t="0" b="0"/>
            <wp:wrapTopAndBottom/>
            <wp:docPr id="9" name="B17908_02_02.jpg" descr="Figure 2.2 – Running a Docker container "/>
            <wp:cNvGraphicFramePr>
              <a:graphicFrameLocks noChangeAspect="1"/>
            </wp:cNvGraphicFramePr>
            <a:graphic>
              <a:graphicData uri="http://schemas.openxmlformats.org/drawingml/2006/picture">
                <pic:pic>
                  <pic:nvPicPr>
                    <pic:cNvPr id="0" name="B17908_02_02.jpg" descr="Figure 2.2 – Running a Docker container "/>
                    <pic:cNvPicPr/>
                  </pic:nvPicPr>
                  <pic:blipFill>
                    <a:blip r:embed="rId13"/>
                    <a:stretch>
                      <a:fillRect/>
                    </a:stretch>
                  </pic:blipFill>
                  <pic:spPr>
                    <a:xfrm>
                      <a:off x="0" y="0"/>
                      <a:ext cx="5943600" cy="520700"/>
                    </a:xfrm>
                    <a:prstGeom prst="rect">
                      <a:avLst/>
                    </a:prstGeom>
                  </pic:spPr>
                </pic:pic>
              </a:graphicData>
            </a:graphic>
          </wp:anchor>
        </w:drawing>
        <w:t xml:space="preserve"> </w:t>
      </w:r>
      <w:bookmarkEnd w:id="313"/>
    </w:p>
    <w:p>
      <w:pPr>
        <w:pStyle w:val="Para 01"/>
      </w:pPr>
      <w:r>
        <w:t>Figure 2.2 – Running a Docker container</w:t>
      </w:r>
    </w:p>
    <w:p>
      <w:pPr>
        <w:pStyle w:val="Para 01"/>
      </w:pPr>
      <w:r>
        <w:t xml:space="preserve">Containerd is the project that </w:t>
      </w:r>
      <w:r>
        <w:rPr>
          <w:rStyle w:val="Text17"/>
        </w:rPr>
        <w:bookmarkStart w:id="314" w:name="_idIndexMarker172"/>
        <w:t/>
        <w:bookmarkEnd w:id="314"/>
      </w:r>
      <w:r>
        <w:t xml:space="preserve">decouples the container management (kernel interaction included) from the Docker daemon, and it also adheres to the OCI standard using </w:t>
      </w:r>
      <w:r>
        <w:rPr>
          <w:rStyle w:val="Text0"/>
        </w:rPr>
        <w:t>runc</w:t>
      </w:r>
      <w:r>
        <w:t xml:space="preserve"> as container runtime.</w:t>
      </w:r>
    </w:p>
    <w:p>
      <w:pPr>
        <w:pStyle w:val="Para 01"/>
      </w:pPr>
      <w:r>
        <w:t>So, let’s check the status of Containerd in our preconfigured operating system:</w:t>
      </w:r>
    </w:p>
    <w:p>
      <w:pPr>
        <w:pStyle w:val="Normal"/>
      </w:pPr>
      <w:r>
        <w:t>[root@fedora34 ~]# systemctl status containerd</w:t>
      </w:r>
    </w:p>
    <w:p>
      <w:pPr>
        <w:pStyle w:val="Normal"/>
      </w:pPr>
      <w:r>
        <w:t>● containerd.service - containerd container runtime</w:t>
      </w:r>
    </w:p>
    <w:p>
      <w:pPr>
        <w:pStyle w:val="Normal"/>
      </w:pPr>
      <w:r>
        <w:t>Loaded: loaded (/usr/lib/systemd/system/containerd.service; disabled; vendor preset: disabled)</w:t>
      </w:r>
    </w:p>
    <w:p>
      <w:pPr>
        <w:pStyle w:val="Normal"/>
      </w:pPr>
      <w:r>
        <w:t>Active: active (running) since Wed 2021-08-25 12:48:17 UTC; 6 days ago</w:t>
      </w:r>
    </w:p>
    <w:p>
      <w:pPr>
        <w:pStyle w:val="Normal"/>
      </w:pPr>
      <w:r>
        <w:t>Docs: https://containerd.io</w:t>
      </w:r>
    </w:p>
    <w:p>
      <w:pPr>
        <w:pStyle w:val="Normal"/>
      </w:pPr>
      <w:r>
        <w:t>Process: 4267 ExecStartPre=/sbin/modprobe overlay (code=exited, status=0/SUCCESS)</w:t>
      </w:r>
    </w:p>
    <w:p>
      <w:pPr>
        <w:pStyle w:val="Normal"/>
      </w:pPr>
      <w:r>
        <w:t>Main PID: 4268 (containerd)</w:t>
      </w:r>
    </w:p>
    <w:p>
      <w:pPr>
        <w:pStyle w:val="Normal"/>
      </w:pPr>
      <w:r>
        <w:t>Tasks: 43</w:t>
      </w:r>
    </w:p>
    <w:p>
      <w:pPr>
        <w:pStyle w:val="Normal"/>
      </w:pPr>
      <w:r>
        <w:t>Memory: 44.1M</w:t>
      </w:r>
    </w:p>
    <w:p>
      <w:pPr>
        <w:pStyle w:val="Normal"/>
      </w:pPr>
      <w:r>
        <w:t>CPU: 8min 36.291s</w:t>
      </w:r>
    </w:p>
    <w:p>
      <w:pPr>
        <w:pStyle w:val="Normal"/>
      </w:pPr>
      <w:r>
        <w:t>CGroup: /system.slice/containerd.service</w:t>
      </w:r>
    </w:p>
    <w:p>
      <w:pPr>
        <w:pStyle w:val="Normal"/>
      </w:pPr>
      <w:r>
        <w:t>├─ 4268 /usr/bin/containerd</w:t>
      </w:r>
    </w:p>
    <w:p>
      <w:pPr>
        <w:pStyle w:val="Normal"/>
      </w:pPr>
      <w:r>
        <w:t>├─20711 /usr/bin/containerd-shim-runc-v2 -namespace moby -id 3901d2600732ae1f2681cde0074f290c1839b1a4b0c63ac 9aaccdba4f646e06a -address /run/containerd/containe&gt;</w:t>
      </w:r>
    </w:p>
    <w:p>
      <w:pPr>
        <w:pStyle w:val="Normal"/>
      </w:pPr>
      <w:r>
        <w:t>├─20864 /usr/bin/containerd-shim-runc-v2 -namespace moby -id 78dc2eeb321433fc67cf910743c0c53e54d9f45cfee8d183 19d03a622dc56666 -address /run/containerd/containe&gt;</w:t>
      </w:r>
    </w:p>
    <w:p>
      <w:pPr>
        <w:pStyle w:val="Normal"/>
      </w:pPr>
      <w:r>
        <w:t>└─21015 /usr/bin/containerd-shim-runc-v2 -namespace moby -id 7433c0613412349833b927efa79a4f589916b12c942003cd 616d45ed7611fc31 -address /run/containerd/containe&gt;</w:t>
      </w:r>
    </w:p>
    <w:p>
      <w:pPr>
        <w:pStyle w:val="Para 01"/>
      </w:pPr>
      <w:r>
        <w:t xml:space="preserve">As you can see from the preceding console output, the service is up and running and it has started </w:t>
      </w:r>
      <w:r>
        <w:rPr>
          <w:rStyle w:val="Text17"/>
        </w:rPr>
        <w:bookmarkStart w:id="315" w:name="_idIndexMarker173"/>
        <w:t/>
        <w:bookmarkEnd w:id="315"/>
      </w:r>
      <w:r>
        <w:t xml:space="preserve">three child processes: </w:t>
      </w:r>
      <w:r>
        <w:rPr>
          <w:rStyle w:val="Text0"/>
        </w:rPr>
        <w:t>/usr/bin/containerd-shim-runc-v2</w:t>
      </w:r>
      <w:r>
        <w:t xml:space="preserve">. This matches perfectly what we just saw in </w:t>
      </w:r>
      <w:r>
        <w:rPr>
          <w:rStyle w:val="Text2"/>
        </w:rPr>
        <w:t>Figure 2.2</w:t>
      </w:r>
      <w:r>
        <w:t>!</w:t>
      </w:r>
    </w:p>
    <w:p>
      <w:pPr>
        <w:pStyle w:val="Para 01"/>
      </w:pPr>
      <w:r>
        <w:t>Now, let’s check our running containers interacting with the Docker CLI:</w:t>
      </w:r>
    </w:p>
    <w:p>
      <w:pPr>
        <w:pStyle w:val="Normal"/>
      </w:pPr>
      <w:r>
        <w:t>[root@fedora34 ~]# docker ps</w:t>
      </w:r>
    </w:p>
    <w:p>
      <w:pPr>
        <w:pStyle w:val="Normal"/>
      </w:pPr>
      <w:r>
        <w:t>CONTAINER ID IMAGE COMMAND CREATED STATUS PORTS NAMES</w:t>
      </w:r>
    </w:p>
    <w:p>
      <w:pPr>
        <w:pStyle w:val="Normal"/>
      </w:pPr>
      <w:r>
        <w:t>7433c0613412 centos/httpd-24-centos7:latest “container-entrypoin…” 26 minutes ago Up 26 minutes 8080/tcp, 8443/tcp funny_goodall</w:t>
      </w:r>
    </w:p>
    <w:p>
      <w:pPr>
        <w:pStyle w:val="Normal"/>
      </w:pPr>
      <w:r>
        <w:t>78dc2eeb3214 centos/httpd-24-centos7:latest “container-entrypoin…” 26 minutes ago Up 26 minutes 8080/tcp, 8443/tcp wonderful_rubin</w:t>
      </w:r>
    </w:p>
    <w:p>
      <w:pPr>
        <w:pStyle w:val="Normal"/>
      </w:pPr>
      <w:r>
        <w:t>3901d2600732 centos/httpd-24-centos7:latest “container-entrypoin…” 26 minutes ago Up 26 minutes 8080/tcp, 8443/tcp relaxed_heisenberg</w:t>
      </w:r>
    </w:p>
    <w:p>
      <w:pPr>
        <w:pStyle w:val="Para 01"/>
      </w:pPr>
      <w:r>
        <w:t xml:space="preserve">As you can see, the Docker client confirms that we have three running containers on our system, all started </w:t>
      </w:r>
      <w:r>
        <w:rPr>
          <w:rStyle w:val="Text17"/>
        </w:rPr>
        <w:bookmarkStart w:id="316" w:name="_idIndexMarker174"/>
        <w:t/>
        <w:bookmarkEnd w:id="316"/>
      </w:r>
      <w:r>
        <w:t xml:space="preserve">through the </w:t>
      </w:r>
      <w:r>
        <w:rPr>
          <w:rStyle w:val="Text0"/>
        </w:rPr>
        <w:t>runc</w:t>
      </w:r>
      <w:r>
        <w:t xml:space="preserve"> container runtime, managed by the Containerd system service and configured through a Docker daemon. </w:t>
      </w:r>
    </w:p>
    <w:p>
      <w:pPr>
        <w:pStyle w:val="Para 01"/>
      </w:pPr>
      <w:r>
        <w:t>Now that we have introduced this new element, Containerd, let’s look at it in more depth in the next section.</w:t>
      </w:r>
    </w:p>
    <w:p>
      <w:bookmarkStart w:id="317" w:name="Containerd_architecture"/>
      <w:pPr>
        <w:pStyle w:val="Heading 2"/>
      </w:pPr>
      <w:r>
        <w:rPr>
          <w:rStyle w:val="Text15"/>
        </w:rPr>
        <w:bookmarkStart w:id="318" w:name="_idTextAnchor054"/>
        <w:t/>
        <w:bookmarkEnd w:id="318"/>
      </w:r>
      <w:r>
        <w:t>Containerd architecture</w:t>
      </w:r>
      <w:bookmarkEnd w:id="317"/>
    </w:p>
    <w:p>
      <w:pPr>
        <w:pStyle w:val="Para 01"/>
      </w:pPr>
      <w:r>
        <w:t xml:space="preserve">Containerd architecture is composed of several components that are organized in subsystems. Components that </w:t>
      </w:r>
      <w:r>
        <w:rPr>
          <w:rStyle w:val="Text17"/>
        </w:rPr>
        <w:bookmarkStart w:id="319" w:name="_idIndexMarker175"/>
        <w:t/>
        <w:bookmarkEnd w:id="319"/>
      </w:r>
      <w:r>
        <w:t>link different subsystems are also referred to as modules in the Containerd architecture, as can be seen in the following diagram:</w:t>
      </w:r>
    </w:p>
    <w:p>
      <w:bookmarkStart w:id="320" w:name="_idContainer01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64000" cy="2324100"/>
            <wp:effectExtent l="0" r="0" t="0" b="0"/>
            <wp:wrapTopAndBottom/>
            <wp:docPr id="10" name="B17908_02_03.jpg" descr="Figure 2.3 – Containerd architecture "/>
            <wp:cNvGraphicFramePr>
              <a:graphicFrameLocks noChangeAspect="1"/>
            </wp:cNvGraphicFramePr>
            <a:graphic>
              <a:graphicData uri="http://schemas.openxmlformats.org/drawingml/2006/picture">
                <pic:pic>
                  <pic:nvPicPr>
                    <pic:cNvPr id="0" name="B17908_02_03.jpg" descr="Figure 2.3 – Containerd architecture "/>
                    <pic:cNvPicPr/>
                  </pic:nvPicPr>
                  <pic:blipFill>
                    <a:blip r:embed="rId14"/>
                    <a:stretch>
                      <a:fillRect/>
                    </a:stretch>
                  </pic:blipFill>
                  <pic:spPr>
                    <a:xfrm>
                      <a:off x="0" y="0"/>
                      <a:ext cx="4064000" cy="2324100"/>
                    </a:xfrm>
                    <a:prstGeom prst="rect">
                      <a:avLst/>
                    </a:prstGeom>
                  </pic:spPr>
                </pic:pic>
              </a:graphicData>
            </a:graphic>
          </wp:anchor>
        </w:drawing>
        <w:t xml:space="preserve"> </w:t>
      </w:r>
      <w:bookmarkEnd w:id="320"/>
    </w:p>
    <w:p>
      <w:pPr>
        <w:pStyle w:val="Para 01"/>
      </w:pPr>
      <w:r>
        <w:t>Figure 2.3 – Containerd architecture</w:t>
      </w:r>
    </w:p>
    <w:p>
      <w:pPr>
        <w:pStyle w:val="Para 01"/>
      </w:pPr>
      <w:r>
        <w:t>The two main subsystems available are the following:</w:t>
      </w:r>
    </w:p>
    <w:p>
      <w:pPr>
        <w:pStyle w:val="Para 02"/>
      </w:pPr>
      <w:r>
        <w:t>The bundle service that extracts bundles from disk images</w:t>
      </w:r>
    </w:p>
    <w:p>
      <w:pPr>
        <w:pStyle w:val="Para 02"/>
      </w:pPr>
      <w:r>
        <w:t>The runtime service that executes the bundles, creating the runtime containers</w:t>
      </w:r>
    </w:p>
    <w:p>
      <w:pPr>
        <w:pStyle w:val="Para 01"/>
      </w:pPr>
      <w:r>
        <w:t xml:space="preserve">The main modules that </w:t>
      </w:r>
      <w:r>
        <w:rPr>
          <w:rStyle w:val="Text17"/>
        </w:rPr>
        <w:bookmarkStart w:id="321" w:name="_idIndexMarker176"/>
        <w:t/>
        <w:bookmarkEnd w:id="321"/>
      </w:r>
      <w:r>
        <w:t>make the architecture fully functional are the following:</w:t>
      </w:r>
    </w:p>
    <w:p>
      <w:pPr>
        <w:pStyle w:val="Para 02"/>
      </w:pPr>
      <w:r>
        <w:t xml:space="preserve">The </w:t>
      </w:r>
      <w:r>
        <w:rPr>
          <w:rStyle w:val="Text0"/>
        </w:rPr>
        <w:t>Executor</w:t>
      </w:r>
      <w:r>
        <w:t xml:space="preserve"> module, which implements the container runtime that is represented in the preceding architecture as the </w:t>
      </w:r>
      <w:r>
        <w:rPr>
          <w:rStyle w:val="Text1"/>
        </w:rPr>
        <w:t>Runtimes</w:t>
      </w:r>
      <w:r>
        <w:t xml:space="preserve"> block</w:t>
      </w:r>
    </w:p>
    <w:p>
      <w:pPr>
        <w:pStyle w:val="Para 02"/>
      </w:pPr>
      <w:r>
        <w:t xml:space="preserve">The </w:t>
      </w:r>
      <w:r>
        <w:rPr>
          <w:rStyle w:val="Text0"/>
        </w:rPr>
        <w:t>Supervisor</w:t>
      </w:r>
      <w:r>
        <w:t xml:space="preserve"> module, which monitors and reports container state that is part of the </w:t>
      </w:r>
      <w:r>
        <w:rPr>
          <w:rStyle w:val="Text1"/>
        </w:rPr>
        <w:t>Containers</w:t>
      </w:r>
      <w:r>
        <w:t xml:space="preserve"> block in the preceding architecture</w:t>
      </w:r>
    </w:p>
    <w:p>
      <w:pPr>
        <w:pStyle w:val="Para 02"/>
      </w:pPr>
      <w:r>
        <w:t xml:space="preserve">The </w:t>
      </w:r>
      <w:r>
        <w:rPr>
          <w:rStyle w:val="Text0"/>
        </w:rPr>
        <w:t>Snapshot</w:t>
      </w:r>
      <w:r>
        <w:t xml:space="preserve"> module, which manages filesystem snapshots</w:t>
      </w:r>
    </w:p>
    <w:p>
      <w:pPr>
        <w:pStyle w:val="Para 02"/>
      </w:pPr>
      <w:r>
        <w:t xml:space="preserve">The </w:t>
      </w:r>
      <w:r>
        <w:rPr>
          <w:rStyle w:val="Text0"/>
        </w:rPr>
        <w:t>Events</w:t>
      </w:r>
      <w:r>
        <w:t xml:space="preserve"> module, which collects and consumes events</w:t>
      </w:r>
    </w:p>
    <w:p>
      <w:pPr>
        <w:pStyle w:val="Para 02"/>
      </w:pPr>
      <w:r>
        <w:t xml:space="preserve">The </w:t>
      </w:r>
      <w:r>
        <w:rPr>
          <w:rStyle w:val="Text0"/>
        </w:rPr>
        <w:t>Metrics</w:t>
      </w:r>
      <w:r>
        <w:t xml:space="preserve"> module, which exports several metrics via the metrics API</w:t>
      </w:r>
    </w:p>
    <w:p>
      <w:pPr>
        <w:pStyle w:val="Para 01"/>
      </w:pPr>
      <w:r>
        <w:t>The steps needed by Containerd to place a container in a running state are too complex to be described in this section, but we can sum them up as follows:</w:t>
      </w:r>
    </w:p>
    <w:p>
      <w:pPr>
        <w:pStyle w:val="Para 02"/>
      </w:pPr>
      <w:r>
        <w:t xml:space="preserve">Pull metadata and content through a </w:t>
      </w:r>
      <w:r>
        <w:rPr>
          <w:rStyle w:val="Text1"/>
        </w:rPr>
        <w:t>Distribution Controller</w:t>
      </w:r>
      <w:r>
        <w:t>.</w:t>
      </w:r>
    </w:p>
    <w:p>
      <w:pPr>
        <w:pStyle w:val="Para 02"/>
      </w:pPr>
      <w:r>
        <w:t xml:space="preserve">Use the </w:t>
      </w:r>
      <w:r>
        <w:rPr>
          <w:rStyle w:val="Text1"/>
        </w:rPr>
        <w:t>Bundle Controller</w:t>
      </w:r>
      <w:r>
        <w:t xml:space="preserve"> to unpack the retrieved data, creating snapshots that will compose bundles.</w:t>
      </w:r>
    </w:p>
    <w:p>
      <w:pPr>
        <w:pStyle w:val="Para 02"/>
      </w:pPr>
      <w:r>
        <w:t xml:space="preserve">Execute the container through the bundle just created through the </w:t>
      </w:r>
      <w:r>
        <w:rPr>
          <w:rStyle w:val="Text1"/>
        </w:rPr>
        <w:t>Runtime Controller</w:t>
      </w:r>
      <w:r>
        <w:t>:</w:t>
      </w:r>
    </w:p>
    <w:p>
      <w:bookmarkStart w:id="322" w:name="_idContainer01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13200" cy="2057400"/>
            <wp:effectExtent l="0" r="0" t="0" b="0"/>
            <wp:wrapTopAndBottom/>
            <wp:docPr id="11" name="B17908_02_04.jpg" descr="Figure 2.4 – Containerd data flow diagram "/>
            <wp:cNvGraphicFramePr>
              <a:graphicFrameLocks noChangeAspect="1"/>
            </wp:cNvGraphicFramePr>
            <a:graphic>
              <a:graphicData uri="http://schemas.openxmlformats.org/drawingml/2006/picture">
                <pic:pic>
                  <pic:nvPicPr>
                    <pic:cNvPr id="0" name="B17908_02_04.jpg" descr="Figure 2.4 – Containerd data flow diagram "/>
                    <pic:cNvPicPr/>
                  </pic:nvPicPr>
                  <pic:blipFill>
                    <a:blip r:embed="rId15"/>
                    <a:stretch>
                      <a:fillRect/>
                    </a:stretch>
                  </pic:blipFill>
                  <pic:spPr>
                    <a:xfrm>
                      <a:off x="0" y="0"/>
                      <a:ext cx="4013200" cy="2057400"/>
                    </a:xfrm>
                    <a:prstGeom prst="rect">
                      <a:avLst/>
                    </a:prstGeom>
                  </pic:spPr>
                </pic:pic>
              </a:graphicData>
            </a:graphic>
          </wp:anchor>
        </w:drawing>
        <w:t xml:space="preserve"> </w:t>
      </w:r>
      <w:bookmarkEnd w:id="322"/>
    </w:p>
    <w:p>
      <w:pPr>
        <w:pStyle w:val="Para 01"/>
      </w:pPr>
      <w:r>
        <w:t>Figure 2.4 – Containerd data flow diagram</w:t>
      </w:r>
    </w:p>
    <w:p>
      <w:pPr>
        <w:pStyle w:val="Para 01"/>
      </w:pPr>
      <w:r>
        <w:t xml:space="preserve">In this section, we have described the key features and design principles of the Docker container engine, with its </w:t>
      </w:r>
      <w:r>
        <w:rPr>
          <w:rStyle w:val="Text17"/>
        </w:rPr>
        <w:bookmarkStart w:id="323" w:name="_idIndexMarker177"/>
        <w:t/>
        <w:bookmarkEnd w:id="323"/>
      </w:r>
      <w:r>
        <w:t>daemon-centric approach. We can now move on to analyze the Podman daemonless architecture.</w:t>
      </w:r>
    </w:p>
    <w:p>
      <w:bookmarkStart w:id="324" w:name="Podman_daemonless_architecture"/>
      <w:pPr>
        <w:pStyle w:val="Heading 1"/>
      </w:pPr>
      <w:r>
        <w:rPr>
          <w:rStyle w:val="Text15"/>
        </w:rPr>
        <w:bookmarkStart w:id="325" w:name="_idTextAnchor055"/>
        <w:t/>
        <w:bookmarkEnd w:id="325"/>
      </w:r>
      <w:r>
        <w:t>Podman daemonless architecture</w:t>
      </w:r>
      <w:bookmarkEnd w:id="324"/>
    </w:p>
    <w:p>
      <w:pPr>
        <w:pStyle w:val="Para 01"/>
      </w:pPr>
      <w:r>
        <w:t xml:space="preserve">Podman (short for </w:t>
      </w:r>
      <w:r>
        <w:rPr>
          <w:rStyle w:val="Text2"/>
        </w:rPr>
        <w:t>POD MANager</w:t>
      </w:r>
      <w:r>
        <w:t xml:space="preserve">) is a daemonless container engine that enables users to manage </w:t>
      </w:r>
      <w:r>
        <w:rPr>
          <w:rStyle w:val="Text17"/>
        </w:rPr>
        <w:bookmarkStart w:id="326" w:name="_idIndexMarker178"/>
        <w:t/>
        <w:bookmarkEnd w:id="326"/>
      </w:r>
      <w:r>
        <w:t xml:space="preserve">containers, images, and their related resources such as storage volumes or network resources. First-time users installing Podman soon realize that there is no service to start after the installation is complete. No background running daemon is required to run containers with Podman! </w:t>
      </w:r>
    </w:p>
    <w:p>
      <w:pPr>
        <w:pStyle w:val="Para 01"/>
      </w:pPr>
      <w:r>
        <w:t xml:space="preserve">Once installed, the Podman binary acts both as a </w:t>
      </w:r>
      <w:r>
        <w:rPr>
          <w:rStyle w:val="Text1"/>
        </w:rPr>
        <w:t>command-line interface</w:t>
      </w:r>
      <w:r>
        <w:t xml:space="preserve"> (</w:t>
      </w:r>
      <w:r>
        <w:rPr>
          <w:rStyle w:val="Text1"/>
        </w:rPr>
        <w:t>CLI</w:t>
      </w:r>
      <w:r>
        <w:t xml:space="preserve">) and as a container </w:t>
      </w:r>
      <w:r>
        <w:rPr>
          <w:rStyle w:val="Text17"/>
        </w:rPr>
        <w:bookmarkStart w:id="327" w:name="_idIndexMarker179"/>
        <w:t/>
        <w:bookmarkEnd w:id="327"/>
      </w:r>
      <w:r>
        <w:t xml:space="preserve">engine that orchestrates the container </w:t>
      </w:r>
      <w:r>
        <w:rPr>
          <w:rStyle w:val="Text17"/>
        </w:rPr>
        <w:bookmarkStart w:id="328" w:name="_idIndexMarker180"/>
        <w:t/>
        <w:bookmarkEnd w:id="328"/>
      </w:r>
      <w:r>
        <w:t>runtime execution. The following subsections will explore the details of the Podman behavior and building blocks.</w:t>
      </w:r>
    </w:p>
    <w:p>
      <w:bookmarkStart w:id="329" w:name="Podman_commands_and_REST_API"/>
      <w:pPr>
        <w:pStyle w:val="Heading 2"/>
      </w:pPr>
      <w:r>
        <w:rPr>
          <w:rStyle w:val="Text15"/>
        </w:rPr>
        <w:bookmarkStart w:id="330" w:name="_idTextAnchor056"/>
        <w:t/>
        <w:bookmarkEnd w:id="330"/>
      </w:r>
      <w:r>
        <w:t>Podman commands and REST API</w:t>
      </w:r>
      <w:bookmarkEnd w:id="329"/>
    </w:p>
    <w:p>
      <w:pPr>
        <w:pStyle w:val="Para 01"/>
      </w:pPr>
      <w:r>
        <w:t xml:space="preserve">The Podman CLI provides </w:t>
      </w:r>
      <w:r>
        <w:rPr>
          <w:rStyle w:val="Text17"/>
        </w:rPr>
        <w:bookmarkStart w:id="331" w:name="_idIndexMarker181"/>
        <w:t/>
        <w:bookmarkEnd w:id="331"/>
      </w:r>
      <w:r>
        <w:t xml:space="preserve">a growing set of commands. The curated list </w:t>
      </w:r>
      <w:r>
        <w:rPr>
          <w:rStyle w:val="Text17"/>
        </w:rPr>
        <w:bookmarkStart w:id="332" w:name="_idIndexMarker182"/>
        <w:t/>
        <w:bookmarkEnd w:id="332"/>
      </w:r>
      <w:r>
        <w:t xml:space="preserve">is available at </w:t>
      </w:r>
      <w:hyperlink r:id="rId58">
        <w:r>
          <w:rPr>
            <w:rStyle w:val="Text3"/>
          </w:rPr>
          <w:t>https://docs.podman.io/en/latest/Commands.html</w:t>
        </w:r>
      </w:hyperlink>
      <w:r>
        <w:t xml:space="preserve">. </w:t>
      </w:r>
    </w:p>
    <w:p>
      <w:pPr>
        <w:pStyle w:val="Para 01"/>
      </w:pPr>
      <w:r>
        <w:t>The following list explores a subset of the most commonly used commands:</w:t>
      </w:r>
    </w:p>
    <w:p>
      <w:pPr>
        <w:pStyle w:val="Para 02"/>
      </w:pPr>
      <w:r>
        <w:rPr>
          <w:rStyle w:val="Text0"/>
        </w:rPr>
        <w:t>build</w:t>
      </w:r>
      <w:r>
        <w:t>: Build an image from a Containerfile or Dockerfile</w:t>
      </w:r>
    </w:p>
    <w:p>
      <w:pPr>
        <w:pStyle w:val="Para 02"/>
      </w:pPr>
      <w:r>
        <w:rPr>
          <w:rStyle w:val="Text0"/>
        </w:rPr>
        <w:t>cp</w:t>
      </w:r>
      <w:r>
        <w:t>: Copy files/folders between a container and the local filesystem</w:t>
      </w:r>
    </w:p>
    <w:p>
      <w:pPr>
        <w:pStyle w:val="Para 02"/>
      </w:pPr>
      <w:r>
        <w:rPr>
          <w:rStyle w:val="Text0"/>
        </w:rPr>
        <w:t>exec</w:t>
      </w:r>
      <w:r>
        <w:t>: Run a command in a running container</w:t>
      </w:r>
    </w:p>
    <w:p>
      <w:pPr>
        <w:pStyle w:val="Para 02"/>
      </w:pPr>
      <w:r>
        <w:rPr>
          <w:rStyle w:val="Text0"/>
        </w:rPr>
        <w:t>events</w:t>
      </w:r>
      <w:r>
        <w:t xml:space="preserve">: Show Podman events </w:t>
      </w:r>
    </w:p>
    <w:p>
      <w:pPr>
        <w:pStyle w:val="Para 02"/>
      </w:pPr>
      <w:r>
        <w:rPr>
          <w:rStyle w:val="Text0"/>
        </w:rPr>
        <w:t>generate</w:t>
      </w:r>
      <w:r>
        <w:t xml:space="preserve">: Generate structured data such as Kubernetes YAML or systemd units </w:t>
      </w:r>
    </w:p>
    <w:p>
      <w:pPr>
        <w:pStyle w:val="Para 02"/>
      </w:pPr>
      <w:r>
        <w:rPr>
          <w:rStyle w:val="Text0"/>
        </w:rPr>
        <w:t>images</w:t>
      </w:r>
      <w:r>
        <w:t>: List local cached images</w:t>
      </w:r>
    </w:p>
    <w:p>
      <w:pPr>
        <w:pStyle w:val="Para 02"/>
      </w:pPr>
      <w:r>
        <w:rPr>
          <w:rStyle w:val="Text0"/>
        </w:rPr>
        <w:t>inspect</w:t>
      </w:r>
      <w:r>
        <w:t>: Return low-level information on containers or images</w:t>
      </w:r>
    </w:p>
    <w:p>
      <w:pPr>
        <w:pStyle w:val="Para 02"/>
      </w:pPr>
      <w:r>
        <w:rPr>
          <w:rStyle w:val="Text0"/>
        </w:rPr>
        <w:t>kill</w:t>
      </w:r>
      <w:r>
        <w:t>: Kill one or more running containers</w:t>
      </w:r>
    </w:p>
    <w:p>
      <w:pPr>
        <w:pStyle w:val="Para 02"/>
      </w:pPr>
      <w:r>
        <w:rPr>
          <w:rStyle w:val="Text0"/>
        </w:rPr>
        <w:t>load</w:t>
      </w:r>
      <w:r>
        <w:t>: Load an image from a container TAR archive or stdin</w:t>
      </w:r>
    </w:p>
    <w:p>
      <w:pPr>
        <w:pStyle w:val="Para 02"/>
      </w:pPr>
      <w:r>
        <w:rPr>
          <w:rStyle w:val="Text0"/>
        </w:rPr>
        <w:t>login</w:t>
      </w:r>
      <w:r>
        <w:t>: Log in to a container registry</w:t>
      </w:r>
    </w:p>
    <w:p>
      <w:pPr>
        <w:pStyle w:val="Para 02"/>
      </w:pPr>
      <w:r>
        <w:rPr>
          <w:rStyle w:val="Text0"/>
        </w:rPr>
        <w:t>logs</w:t>
      </w:r>
      <w:r>
        <w:t>: Fetch the logs of a container</w:t>
      </w:r>
    </w:p>
    <w:p>
      <w:pPr>
        <w:pStyle w:val="Para 02"/>
      </w:pPr>
      <w:r>
        <w:rPr>
          <w:rStyle w:val="Text0"/>
        </w:rPr>
        <w:t>pod</w:t>
      </w:r>
      <w:r>
        <w:t>: Manage pods</w:t>
      </w:r>
    </w:p>
    <w:p>
      <w:pPr>
        <w:pStyle w:val="Para 02"/>
      </w:pPr>
      <w:r>
        <w:rPr>
          <w:rStyle w:val="Text0"/>
        </w:rPr>
        <w:t>ps</w:t>
      </w:r>
      <w:r>
        <w:t>: List running containers</w:t>
      </w:r>
    </w:p>
    <w:p>
      <w:pPr>
        <w:pStyle w:val="Para 02"/>
      </w:pPr>
      <w:r>
        <w:rPr>
          <w:rStyle w:val="Text0"/>
        </w:rPr>
        <w:t>pull</w:t>
      </w:r>
      <w:r>
        <w:t>: Pull an image or a repository from a registry</w:t>
      </w:r>
    </w:p>
    <w:p>
      <w:pPr>
        <w:pStyle w:val="Para 02"/>
      </w:pPr>
      <w:r>
        <w:rPr>
          <w:rStyle w:val="Text0"/>
        </w:rPr>
        <w:t>push</w:t>
      </w:r>
      <w:r>
        <w:t>: Push an image or a repository to a registry</w:t>
      </w:r>
    </w:p>
    <w:p>
      <w:pPr>
        <w:pStyle w:val="Para 02"/>
      </w:pPr>
      <w:r>
        <w:rPr>
          <w:rStyle w:val="Text0"/>
        </w:rPr>
        <w:t>restart</w:t>
      </w:r>
      <w:r>
        <w:t>: Restart one or more containers</w:t>
      </w:r>
    </w:p>
    <w:p>
      <w:pPr>
        <w:pStyle w:val="Para 02"/>
      </w:pPr>
      <w:r>
        <w:rPr>
          <w:rStyle w:val="Text0"/>
        </w:rPr>
        <w:t>rm</w:t>
      </w:r>
      <w:r>
        <w:t>: Remove one or more containers</w:t>
      </w:r>
    </w:p>
    <w:p>
      <w:pPr>
        <w:pStyle w:val="Para 02"/>
      </w:pPr>
      <w:r>
        <w:rPr>
          <w:rStyle w:val="Text0"/>
        </w:rPr>
        <w:t>rmi</w:t>
      </w:r>
      <w:r>
        <w:t>: Remove one or more images</w:t>
      </w:r>
    </w:p>
    <w:p>
      <w:pPr>
        <w:pStyle w:val="Para 02"/>
      </w:pPr>
      <w:r>
        <w:rPr>
          <w:rStyle w:val="Text0"/>
        </w:rPr>
        <w:t>run</w:t>
      </w:r>
      <w:r>
        <w:t>: Run a command in a new container</w:t>
      </w:r>
    </w:p>
    <w:p>
      <w:pPr>
        <w:pStyle w:val="Para 02"/>
      </w:pPr>
      <w:r>
        <w:rPr>
          <w:rStyle w:val="Text0"/>
        </w:rPr>
        <w:t>save</w:t>
      </w:r>
      <w:r>
        <w:t>: Save one or more images to a TAR archive (streamed to stdout by default)</w:t>
      </w:r>
    </w:p>
    <w:p>
      <w:pPr>
        <w:pStyle w:val="Para 02"/>
      </w:pPr>
      <w:r>
        <w:rPr>
          <w:rStyle w:val="Text0"/>
        </w:rPr>
        <w:t>start</w:t>
      </w:r>
      <w:r>
        <w:t>: Start one or more stopped containers</w:t>
      </w:r>
    </w:p>
    <w:p>
      <w:pPr>
        <w:pStyle w:val="Para 02"/>
      </w:pPr>
      <w:r>
        <w:rPr>
          <w:rStyle w:val="Text0"/>
        </w:rPr>
        <w:t>stop</w:t>
      </w:r>
      <w:r>
        <w:t>: Stop one or more running containers</w:t>
      </w:r>
    </w:p>
    <w:p>
      <w:pPr>
        <w:pStyle w:val="Para 02"/>
      </w:pPr>
      <w:r>
        <w:rPr>
          <w:rStyle w:val="Text0"/>
        </w:rPr>
        <w:t>system</w:t>
      </w:r>
      <w:r>
        <w:t>: Manage Podman (disk usage, container migration, REST API services, storage management, and pruning)</w:t>
      </w:r>
    </w:p>
    <w:p>
      <w:pPr>
        <w:pStyle w:val="Para 02"/>
      </w:pPr>
      <w:r>
        <w:rPr>
          <w:rStyle w:val="Text0"/>
        </w:rPr>
        <w:t>tag</w:t>
      </w:r>
      <w:r>
        <w:t xml:space="preserve">: Create a </w:t>
      </w:r>
      <w:r>
        <w:rPr>
          <w:rStyle w:val="Text0"/>
        </w:rPr>
        <w:t>TARGET_IMAGE</w:t>
      </w:r>
      <w:r>
        <w:t xml:space="preserve"> tag that refers to </w:t>
      </w:r>
      <w:r>
        <w:rPr>
          <w:rStyle w:val="Text0"/>
        </w:rPr>
        <w:t>SOURCE_IMAGE</w:t>
      </w:r>
    </w:p>
    <w:p>
      <w:pPr>
        <w:pStyle w:val="Para 02"/>
      </w:pPr>
      <w:r>
        <w:rPr>
          <w:rStyle w:val="Text0"/>
        </w:rPr>
        <w:t>unshare</w:t>
      </w:r>
      <w:r>
        <w:t>: Run a command in a modified user namespace</w:t>
      </w:r>
    </w:p>
    <w:p>
      <w:pPr>
        <w:pStyle w:val="Para 02"/>
      </w:pPr>
      <w:r>
        <w:rPr>
          <w:rStyle w:val="Text0"/>
        </w:rPr>
        <w:t>volume</w:t>
      </w:r>
      <w:r>
        <w:t>: Manage container volumes (list, pruning, creation, inspection)</w:t>
      </w:r>
    </w:p>
    <w:p>
      <w:pPr>
        <w:pStyle w:val="Para 01"/>
      </w:pPr>
      <w:r>
        <w:t>In the upcoming chapters of the book, we will cover the preceding commands in greater detail and understand how to use them to manage the full container life cycle.</w:t>
      </w:r>
    </w:p>
    <w:p>
      <w:pPr>
        <w:pStyle w:val="Para 01"/>
      </w:pPr>
      <w:r>
        <w:t xml:space="preserve">Users who have </w:t>
      </w:r>
      <w:r>
        <w:rPr>
          <w:rStyle w:val="Text17"/>
        </w:rPr>
        <w:bookmarkStart w:id="333" w:name="_idIndexMarker183"/>
        <w:t/>
        <w:bookmarkEnd w:id="333"/>
      </w:r>
      <w:r>
        <w:t xml:space="preserve">already worked with Docker will immediately spot the </w:t>
      </w:r>
      <w:r>
        <w:rPr>
          <w:rStyle w:val="Text17"/>
        </w:rPr>
        <w:bookmarkStart w:id="334" w:name="_idIndexMarker184"/>
        <w:t/>
        <w:bookmarkEnd w:id="334"/>
      </w:r>
      <w:r>
        <w:t>same commands they used to execute with the Docker CLI. Podman CLI commands are compatible with Docker ones to help a smooth transition between the two tools.</w:t>
      </w:r>
    </w:p>
    <w:p>
      <w:pPr>
        <w:pStyle w:val="Para 01"/>
      </w:pPr>
      <w:r>
        <w:t>Differently from Docker, Podman does not need a running Docker daemon listening on a Unix socket to execute the preceding commands. Users can still choose to run a Podman service and make it listen to a Unix socket to expose native REST APIs.</w:t>
      </w:r>
    </w:p>
    <w:p>
      <w:pPr>
        <w:pStyle w:val="Para 01"/>
      </w:pPr>
      <w:r>
        <w:t>By running the following command, Podman will create a socket endpoint on a path of preference and listen to API calls:</w:t>
      </w:r>
    </w:p>
    <w:p>
      <w:pPr>
        <w:pStyle w:val="Normal"/>
      </w:pPr>
      <w:r>
        <w:t>$ podman system service -–time 0 unix://tmp/podman.sock</w:t>
      </w:r>
    </w:p>
    <w:p>
      <w:pPr>
        <w:pStyle w:val="Para 01"/>
      </w:pPr>
      <w:r>
        <w:t xml:space="preserve">If not provided, the default socket endpoint is </w:t>
      </w:r>
      <w:r>
        <w:rPr>
          <w:rStyle w:val="Text0"/>
        </w:rPr>
        <w:t>unix://run/podman/podman.sock</w:t>
      </w:r>
      <w:r>
        <w:t xml:space="preserve"> for rootful services and </w:t>
      </w:r>
      <w:r>
        <w:rPr>
          <w:rStyle w:val="Text0"/>
        </w:rPr>
        <w:t>unix://run/user/&lt;UID&gt;/podman/podman.sock</w:t>
      </w:r>
      <w:r>
        <w:t xml:space="preserve"> for rootless containers.</w:t>
      </w:r>
    </w:p>
    <w:p>
      <w:pPr>
        <w:pStyle w:val="Para 01"/>
      </w:pPr>
      <w:r>
        <w:t>As a result, users can then make REST API calls to the socket endpoint. The following example queries Podman for the available local images:</w:t>
      </w:r>
    </w:p>
    <w:p>
      <w:pPr>
        <w:pStyle w:val="Normal"/>
      </w:pPr>
      <w:r>
        <w:t>curl --unix-socket /tmp/podman.sock \ http://d/v3.0.0/libpod/images/json | jq .</w:t>
      </w:r>
    </w:p>
    <w:p>
      <w:pPr>
        <w:pStyle w:val="Para 01"/>
      </w:pPr>
      <w:r>
        <w:t xml:space="preserve">The Podman project </w:t>
      </w:r>
      <w:r>
        <w:rPr>
          <w:rStyle w:val="Text17"/>
        </w:rPr>
        <w:bookmarkStart w:id="335" w:name="_idIndexMarker185"/>
        <w:t/>
        <w:bookmarkEnd w:id="335"/>
      </w:r>
      <w:r>
        <w:t xml:space="preserve">maintains OpenAPI-compliant documentation of available REST API calls at </w:t>
      </w:r>
      <w:hyperlink r:id="rId59">
        <w:r>
          <w:rPr>
            <w:rStyle w:val="Text3"/>
          </w:rPr>
          <w:t>https://docs.podman.io/en/latest/_static/api.html</w:t>
        </w:r>
      </w:hyperlink>
      <w:r>
        <w:t>.</w:t>
      </w:r>
    </w:p>
    <w:p>
      <w:pPr>
        <w:pStyle w:val="Para 01"/>
      </w:pPr>
      <w:r>
        <w:t xml:space="preserve">The piped </w:t>
      </w:r>
      <w:r>
        <w:rPr>
          <w:rStyle w:val="Text0"/>
        </w:rPr>
        <w:t>jq</w:t>
      </w:r>
      <w:r>
        <w:t xml:space="preserve"> command </w:t>
      </w:r>
      <w:r>
        <w:rPr>
          <w:rStyle w:val="Text17"/>
        </w:rPr>
        <w:bookmarkStart w:id="336" w:name="_idIndexMarker186"/>
        <w:t/>
        <w:bookmarkEnd w:id="336"/>
      </w:r>
      <w:r>
        <w:t xml:space="preserve">in the preceding example is useful to produce a more readable </w:t>
      </w:r>
      <w:r>
        <w:rPr>
          <w:rStyle w:val="Text17"/>
        </w:rPr>
        <w:bookmarkStart w:id="337" w:name="_idIndexMarker187"/>
        <w:t/>
        <w:bookmarkEnd w:id="337"/>
      </w:r>
      <w:r>
        <w:t xml:space="preserve">JSON-pretty output. We will explore the Podman REST API and systemd socket-based activation in greater detail in the post-installation customization section of </w:t>
      </w:r>
      <w:hyperlink w:anchor="_idTextAnchor068">
        <w:r>
          <w:rPr>
            <w:rStyle w:val="Text6"/>
          </w:rPr>
          <w:t>Chapter 3</w:t>
        </w:r>
      </w:hyperlink>
      <w:r>
        <w:t xml:space="preserve">, </w:t>
      </w:r>
      <w:r>
        <w:rPr>
          <w:rStyle w:val="Text2"/>
        </w:rPr>
        <w:t>Running the First Container</w:t>
      </w:r>
      <w:r>
        <w:t>. Let’s now describe Podman building blocks in greater detail.</w:t>
      </w:r>
    </w:p>
    <w:p>
      <w:bookmarkStart w:id="338" w:name="Podman_building_blocks"/>
      <w:pPr>
        <w:pStyle w:val="Heading 2"/>
      </w:pPr>
      <w:r>
        <w:rPr>
          <w:rStyle w:val="Text15"/>
        </w:rPr>
        <w:bookmarkStart w:id="339" w:name="_idTextAnchor057"/>
        <w:t/>
        <w:bookmarkEnd w:id="339"/>
      </w:r>
      <w:r>
        <w:t>Podman building blocks</w:t>
      </w:r>
      <w:bookmarkEnd w:id="338"/>
    </w:p>
    <w:p>
      <w:pPr>
        <w:pStyle w:val="Para 01"/>
      </w:pPr>
      <w:r>
        <w:t xml:space="preserve">Podman aims to adhere to open standards as much as possible; therefore, most of the runtime, build, storage, and </w:t>
      </w:r>
      <w:r>
        <w:rPr>
          <w:rStyle w:val="Text17"/>
        </w:rPr>
        <w:bookmarkStart w:id="340" w:name="_idIndexMarker188"/>
        <w:t/>
        <w:bookmarkEnd w:id="340"/>
      </w:r>
      <w:r>
        <w:t>networking components rely on community projects and standards. The components described in the following list can be seen as the main Podman building blocks:</w:t>
      </w:r>
    </w:p>
    <w:p>
      <w:pPr>
        <w:pStyle w:val="Para 02"/>
      </w:pPr>
      <w:r>
        <w:t xml:space="preserve">The container life </w:t>
      </w:r>
      <w:r>
        <w:rPr>
          <w:rStyle w:val="Text17"/>
        </w:rPr>
        <w:bookmarkStart w:id="341" w:name="_idIndexMarker189"/>
        <w:t/>
        <w:bookmarkEnd w:id="341"/>
      </w:r>
      <w:r>
        <w:t xml:space="preserve">cycle is managed with the </w:t>
      </w:r>
      <w:r>
        <w:rPr>
          <w:rStyle w:val="Text1"/>
        </w:rPr>
        <w:t>libpod</w:t>
      </w:r>
      <w:r>
        <w:t xml:space="preserve"> library, already included in the Podman main repository: </w:t>
      </w:r>
      <w:hyperlink r:id="rId60">
        <w:r>
          <w:rPr>
            <w:rStyle w:val="Text3"/>
          </w:rPr>
          <w:t>https://github.com/containers/podman/tree/main/libpod.</w:t>
        </w:r>
      </w:hyperlink>
    </w:p>
    <w:p>
      <w:pPr>
        <w:pStyle w:val="Para 02"/>
      </w:pPr>
      <w:r>
        <w:t xml:space="preserve">The container runtime is </w:t>
      </w:r>
      <w:r>
        <w:rPr>
          <w:rStyle w:val="Text17"/>
        </w:rPr>
        <w:bookmarkStart w:id="342" w:name="_idIndexMarker190"/>
        <w:t/>
        <w:bookmarkEnd w:id="342"/>
      </w:r>
      <w:r>
        <w:t xml:space="preserve">based on the OCI specs implemented by OCI-compliant </w:t>
      </w:r>
      <w:r>
        <w:rPr>
          <w:rStyle w:val="Text17"/>
        </w:rPr>
        <w:bookmarkStart w:id="343" w:name="_idIndexMarker191"/>
        <w:t/>
        <w:bookmarkEnd w:id="343"/>
      </w:r>
      <w:r>
        <w:t xml:space="preserve">runtimes, such as </w:t>
      </w:r>
      <w:r>
        <w:rPr>
          <w:rStyle w:val="Text1"/>
        </w:rPr>
        <w:t>crun</w:t>
      </w:r>
      <w:r>
        <w:t xml:space="preserve"> and </w:t>
      </w:r>
      <w:r>
        <w:rPr>
          <w:rStyle w:val="Text1"/>
        </w:rPr>
        <w:t>runc</w:t>
      </w:r>
      <w:r>
        <w:t>. We will see in this chapter how container runtimes work and the main difference between the above-mentioned ones.</w:t>
      </w:r>
    </w:p>
    <w:p>
      <w:pPr>
        <w:pStyle w:val="Para 02"/>
      </w:pPr>
      <w:r>
        <w:t xml:space="preserve">At the same time, image </w:t>
      </w:r>
      <w:r>
        <w:rPr>
          <w:rStyle w:val="Text17"/>
        </w:rPr>
        <w:bookmarkStart w:id="344" w:name="_idIndexMarker192"/>
        <w:t/>
        <w:bookmarkEnd w:id="344"/>
      </w:r>
      <w:r>
        <w:t xml:space="preserve">management implements the </w:t>
      </w:r>
      <w:r>
        <w:rPr>
          <w:rStyle w:val="Text1"/>
        </w:rPr>
        <w:t>containers/image</w:t>
      </w:r>
      <w:r>
        <w:t xml:space="preserve"> library (</w:t>
      </w:r>
      <w:hyperlink r:id="rId61">
        <w:r>
          <w:rPr>
            <w:rStyle w:val="Text3"/>
          </w:rPr>
          <w:t>https://github.com/containers/image</w:t>
        </w:r>
      </w:hyperlink>
      <w:r>
        <w:t>). This is a set of Go libraries used both by container engines and container registries.</w:t>
      </w:r>
    </w:p>
    <w:p>
      <w:pPr>
        <w:pStyle w:val="Para 02"/>
      </w:pPr>
      <w:r>
        <w:t xml:space="preserve">Container and image storage is implemented adopting the </w:t>
      </w:r>
      <w:r>
        <w:rPr>
          <w:rStyle w:val="Text1"/>
        </w:rPr>
        <w:t>containers/storage</w:t>
      </w:r>
      <w:r>
        <w:t xml:space="preserve"> library (</w:t>
      </w:r>
      <w:hyperlink r:id="rId62">
        <w:r>
          <w:rPr>
            <w:rStyle w:val="Text3"/>
          </w:rPr>
          <w:t>https://github.com/containers/storage</w:t>
        </w:r>
      </w:hyperlink>
      <w:r>
        <w:t xml:space="preserve">), another Go library to manage </w:t>
      </w:r>
      <w:r>
        <w:rPr>
          <w:rStyle w:val="Text17"/>
        </w:rPr>
        <w:bookmarkStart w:id="345" w:name="_idIndexMarker193"/>
        <w:t/>
        <w:bookmarkEnd w:id="345"/>
      </w:r>
      <w:r>
        <w:t>filesystem layers, container images, and container volumes at runtime.</w:t>
      </w:r>
    </w:p>
    <w:p>
      <w:pPr>
        <w:pStyle w:val="Para 02"/>
      </w:pPr>
      <w:r>
        <w:t>Image builds are implemented with Buildah (</w:t>
      </w:r>
      <w:hyperlink r:id="rId63">
        <w:r>
          <w:rPr>
            <w:rStyle w:val="Text3"/>
          </w:rPr>
          <w:t>https://github.com/containers/buildah</w:t>
        </w:r>
      </w:hyperlink>
      <w:r>
        <w:t>), which is both a binary tool and a library for building OCI images. We will cover Buildah later in this book.</w:t>
      </w:r>
    </w:p>
    <w:p>
      <w:pPr>
        <w:pStyle w:val="Para 02"/>
      </w:pPr>
      <w:r>
        <w:t xml:space="preserve">Container runtime </w:t>
      </w:r>
      <w:r>
        <w:rPr>
          <w:rStyle w:val="Text17"/>
        </w:rPr>
        <w:bookmarkStart w:id="346" w:name="_idIndexMarker194"/>
        <w:t/>
        <w:bookmarkEnd w:id="346"/>
      </w:r>
      <w:r>
        <w:t xml:space="preserve">monitoring and communication with the engine is implemented with </w:t>
      </w:r>
      <w:r>
        <w:rPr>
          <w:rStyle w:val="Text1"/>
        </w:rPr>
        <w:t>Conmon</w:t>
      </w:r>
      <w:r>
        <w:t xml:space="preserve">, a tool for monitoring OCI runtimes, used by both Podman and </w:t>
      </w:r>
      <w:r>
        <w:rPr>
          <w:rStyle w:val="Text1"/>
        </w:rPr>
        <w:t>CRI-O</w:t>
      </w:r>
      <w:r>
        <w:t xml:space="preserve"> (</w:t>
      </w:r>
      <w:hyperlink r:id="rId64">
        <w:r>
          <w:rPr>
            <w:rStyle w:val="Text3"/>
          </w:rPr>
          <w:t>https://github.com/containers/conmon</w:t>
        </w:r>
      </w:hyperlink>
      <w:r>
        <w:t>).</w:t>
      </w:r>
    </w:p>
    <w:p>
      <w:pPr>
        <w:pStyle w:val="Para 01"/>
      </w:pPr>
      <w:r>
        <w:t xml:space="preserve">Container networking </w:t>
      </w:r>
      <w:r>
        <w:rPr>
          <w:rStyle w:val="Text17"/>
        </w:rPr>
        <w:bookmarkStart w:id="347" w:name="_idIndexMarker195"/>
        <w:t/>
        <w:bookmarkEnd w:id="347"/>
      </w:r>
      <w:r>
        <w:t xml:space="preserve">support is implemented through the Kubernetes </w:t>
      </w:r>
      <w:r>
        <w:rPr>
          <w:rStyle w:val="Text1"/>
        </w:rPr>
        <w:t>Container Network Interface</w:t>
      </w:r>
      <w:r>
        <w:t xml:space="preserve"> (</w:t>
      </w:r>
      <w:r>
        <w:rPr>
          <w:rStyle w:val="Text1"/>
        </w:rPr>
        <w:t>CNI</w:t>
      </w:r>
      <w:r>
        <w:t xml:space="preserve">) specs. This also </w:t>
      </w:r>
      <w:r>
        <w:rPr>
          <w:rStyle w:val="Text17"/>
        </w:rPr>
        <w:bookmarkStart w:id="348" w:name="_idIndexMarker196"/>
        <w:t/>
        <w:bookmarkEnd w:id="348"/>
      </w:r>
      <w:r>
        <w:t xml:space="preserve">helps shape Podman networking with a plugin-oriented approach. By default, Podman uses the basic </w:t>
      </w:r>
      <w:r>
        <w:rPr>
          <w:rStyle w:val="Text0"/>
        </w:rPr>
        <w:t>bridge</w:t>
      </w:r>
      <w:r>
        <w:t xml:space="preserve"> CNI plugin. An extended list </w:t>
      </w:r>
      <w:r>
        <w:rPr>
          <w:rStyle w:val="Text17"/>
        </w:rPr>
        <w:bookmarkStart w:id="349" w:name="_idIndexMarker197"/>
        <w:t/>
        <w:bookmarkEnd w:id="349"/>
      </w:r>
      <w:r>
        <w:t>of plugins is available in the following repository: https://github.com/containernetworking/plugins.</w:t>
      </w:r>
    </w:p>
    <w:p>
      <w:pPr>
        <w:pStyle w:val="Para 01"/>
      </w:pPr>
      <w:r>
        <w:t>As stated earlier, Podman orchestrates the container life cycle thanks to the libpod library, described in the next subsection.</w:t>
      </w:r>
    </w:p>
    <w:p>
      <w:bookmarkStart w:id="350" w:name="The_libpod_library"/>
      <w:pPr>
        <w:pStyle w:val="Heading 2"/>
      </w:pPr>
      <w:r>
        <w:rPr>
          <w:rStyle w:val="Text15"/>
        </w:rPr>
        <w:bookmarkStart w:id="351" w:name="_idTextAnchor058"/>
        <w:t/>
        <w:bookmarkEnd w:id="351"/>
      </w:r>
      <w:r>
        <w:t>The libpod library</w:t>
      </w:r>
      <w:bookmarkEnd w:id="350"/>
    </w:p>
    <w:p>
      <w:pPr>
        <w:pStyle w:val="Para 01"/>
      </w:pPr>
      <w:r>
        <w:t xml:space="preserve">Podman core foundations are based on the libpod library, which is also adopted by other open source projects </w:t>
      </w:r>
      <w:r>
        <w:rPr>
          <w:rStyle w:val="Text17"/>
        </w:rPr>
        <w:bookmarkStart w:id="352" w:name="_idIndexMarker198"/>
        <w:t/>
        <w:bookmarkEnd w:id="352"/>
      </w:r>
      <w:r>
        <w:t xml:space="preserve">such as CRI-O. This library contains all the necessary logic to orchestrate the container life cycle and we can safely say that the development of this library was the key to the birth of the Podman project as we know it today. </w:t>
      </w:r>
    </w:p>
    <w:p>
      <w:pPr>
        <w:pStyle w:val="Para 01"/>
      </w:pPr>
      <w:r>
        <w:t xml:space="preserve">The library is written in Go and is thus accessed as a </w:t>
      </w:r>
      <w:r>
        <w:rPr>
          <w:rStyle w:val="Text1"/>
        </w:rPr>
        <w:t>Go package</w:t>
      </w:r>
      <w:r>
        <w:t xml:space="preserve"> and is intended to implement all the high-level functionalities of the engine. According to the libpod and Podman documentation, its scope includes the following:</w:t>
      </w:r>
    </w:p>
    <w:p>
      <w:pPr>
        <w:pStyle w:val="Para 02"/>
      </w:pPr>
      <w:r>
        <w:t>Managing container image format, which includes both OCI and Docker images. This includes the full image life cycle management, from authenticating and pulling from a container registry, and local storage of the image layers and metadata, to the building of new images and pushing to remote registries.</w:t>
      </w:r>
    </w:p>
    <w:p>
      <w:pPr>
        <w:pStyle w:val="Para 02"/>
      </w:pPr>
      <w:r>
        <w:t>Container life cycle management – from container creation (with all the necessary preliminary steps involved) and running the container to all the other runtime functionalities such as stop, kill, resume, and delete, process execution on running containers, and logging.</w:t>
      </w:r>
    </w:p>
    <w:p>
      <w:pPr>
        <w:pStyle w:val="Para 02"/>
      </w:pPr>
      <w:r>
        <w:t xml:space="preserve">Managing both simple containers and </w:t>
      </w:r>
      <w:r>
        <w:rPr>
          <w:rStyle w:val="Text1"/>
        </w:rPr>
        <w:t>pods</w:t>
      </w:r>
      <w:r>
        <w:t xml:space="preserve">, which are groups of sandboxed containers that share </w:t>
      </w:r>
      <w:r>
        <w:rPr>
          <w:rStyle w:val="Text17"/>
        </w:rPr>
        <w:bookmarkStart w:id="353" w:name="_idIndexMarker199"/>
        <w:t/>
        <w:bookmarkEnd w:id="353"/>
      </w:r>
      <w:r>
        <w:t>namespaces together (notably UTC, IPC, Network, and recently Pid) and are also managed together as a whole.</w:t>
      </w:r>
    </w:p>
    <w:p>
      <w:pPr>
        <w:pStyle w:val="Para 02"/>
      </w:pPr>
      <w:r>
        <w:t xml:space="preserve">Supporting </w:t>
      </w:r>
      <w:r>
        <w:rPr>
          <w:rStyle w:val="Text1"/>
        </w:rPr>
        <w:t xml:space="preserve">rootless </w:t>
      </w:r>
      <w:r>
        <w:t>containers and pods that can be executed by standard users with no need for privilege escalation.</w:t>
      </w:r>
    </w:p>
    <w:p>
      <w:pPr>
        <w:pStyle w:val="Para 02"/>
      </w:pPr>
      <w:r>
        <w:t xml:space="preserve">Managing container resource isolation. This is achieved at a low level with CGroup but Podman users can interact using CLI options during container execution to manage memory and CPU reservation or limit read/write rate on a storage device. </w:t>
      </w:r>
    </w:p>
    <w:p>
      <w:pPr>
        <w:pStyle w:val="Para 02"/>
      </w:pPr>
      <w:r>
        <w:t>Supporting a CLI that can be used as a Docker-compatible alternative. Most Podman commands are the same as in the Docker CLI.</w:t>
      </w:r>
    </w:p>
    <w:p>
      <w:pPr>
        <w:pStyle w:val="Para 02"/>
      </w:pPr>
      <w:r>
        <w:t xml:space="preserve">Providing a Docker-compatible REST API with local Unix sockets (not enabled by default). Libpod REST APIs provide all the functionalities provided by the Podman CLI. </w:t>
      </w:r>
    </w:p>
    <w:p>
      <w:pPr>
        <w:pStyle w:val="Para 01"/>
      </w:pPr>
      <w:r>
        <w:t>The lidpod package interacts, at a lower level, with container runtimes, Conmon, and packages such as container/storage, container/image, Buildah, and CNI. In the next section, we will focus on the container runtime execution.</w:t>
      </w:r>
    </w:p>
    <w:p>
      <w:bookmarkStart w:id="354" w:name="The_runc_and_crun_OCI_container"/>
      <w:pPr>
        <w:pStyle w:val="Heading 2"/>
      </w:pPr>
      <w:r>
        <w:rPr>
          <w:rStyle w:val="Text15"/>
        </w:rPr>
        <w:bookmarkStart w:id="355" w:name="_idTextAnchor059"/>
        <w:t/>
        <w:bookmarkEnd w:id="355"/>
      </w:r>
      <w:r>
        <w:t xml:space="preserve">The runc and crun OCI container runtimes </w:t>
      </w:r>
      <w:bookmarkEnd w:id="354"/>
    </w:p>
    <w:p>
      <w:pPr>
        <w:pStyle w:val="Para 01"/>
      </w:pPr>
      <w:r>
        <w:t xml:space="preserve">As illustrated in the </w:t>
      </w:r>
      <w:r>
        <w:rPr>
          <w:rStyle w:val="Text17"/>
        </w:rPr>
        <w:bookmarkStart w:id="356" w:name="_idIndexMarker200"/>
        <w:t/>
        <w:bookmarkEnd w:id="356"/>
      </w:r>
      <w:r>
        <w:t xml:space="preserve">previous chapter, a container engine takes care of </w:t>
      </w:r>
      <w:r>
        <w:rPr>
          <w:rStyle w:val="Text17"/>
        </w:rPr>
        <w:bookmarkStart w:id="357" w:name="_idIndexMarker201"/>
        <w:t/>
        <w:bookmarkEnd w:id="357"/>
      </w:r>
      <w:r>
        <w:t>the high-level orchestration of the container life cycle, while the low-level actions necessary to create and run the container are delivered by a container runtime.</w:t>
      </w:r>
    </w:p>
    <w:p>
      <w:pPr>
        <w:pStyle w:val="Para 01"/>
      </w:pPr>
      <w:r>
        <w:t xml:space="preserve">An industry standard has emerged in the last few years, with the help of the major container environment </w:t>
      </w:r>
      <w:r>
        <w:rPr>
          <w:rStyle w:val="Text17"/>
        </w:rPr>
        <w:bookmarkStart w:id="358" w:name="_idIndexMarker202"/>
        <w:t/>
        <w:bookmarkEnd w:id="358"/>
      </w:r>
      <w:r>
        <w:t xml:space="preserve">contributors: the </w:t>
      </w:r>
      <w:r>
        <w:rPr>
          <w:rStyle w:val="Text1"/>
        </w:rPr>
        <w:t>OCI Runtime Specification</w:t>
      </w:r>
      <w:r>
        <w:t xml:space="preserve">. The full specification is available at </w:t>
      </w:r>
      <w:hyperlink r:id="rId54">
        <w:r>
          <w:rPr>
            <w:rStyle w:val="Text3"/>
          </w:rPr>
          <w:t>https://github.com/opencontainers/runtime-spec</w:t>
        </w:r>
      </w:hyperlink>
      <w:r>
        <w:t>.</w:t>
      </w:r>
    </w:p>
    <w:p>
      <w:pPr>
        <w:pStyle w:val="Para 01"/>
      </w:pPr>
      <w:r>
        <w:t xml:space="preserve">From this repository, the </w:t>
      </w:r>
      <w:r>
        <w:rPr>
          <w:rStyle w:val="Text2"/>
        </w:rPr>
        <w:t>Runtime and Lifecycle</w:t>
      </w:r>
      <w:r>
        <w:t xml:space="preserve"> document provides a full description of how the container runtime should handle the container creation and execution: </w:t>
      </w:r>
      <w:hyperlink r:id="rId65">
        <w:r>
          <w:rPr>
            <w:rStyle w:val="Text3"/>
          </w:rPr>
          <w:t>https://github.com/opencontainers/runtime-spec/blob/master/runtime.md</w:t>
        </w:r>
      </w:hyperlink>
      <w:r>
        <w:t>.</w:t>
      </w:r>
    </w:p>
    <w:p>
      <w:pPr>
        <w:pStyle w:val="Para 01"/>
      </w:pPr>
      <w:r>
        <w:rPr>
          <w:rStyle w:val="Text1"/>
        </w:rPr>
        <w:t>Runc</w:t>
      </w:r>
      <w:r>
        <w:t xml:space="preserve"> (</w:t>
      </w:r>
      <w:hyperlink r:id="rId66">
        <w:r>
          <w:rPr>
            <w:rStyle w:val="Text3"/>
          </w:rPr>
          <w:t>https://github.com/opencontainers/runc</w:t>
        </w:r>
      </w:hyperlink>
      <w:r>
        <w:t>) is currently the most widely adopted OCI container runtime. Its history leads back to 2015, when Docker announced the spin out of all its infrastructure plumbing into a dedicated project called runC.</w:t>
      </w:r>
    </w:p>
    <w:p>
      <w:pPr>
        <w:pStyle w:val="Para 01"/>
      </w:pPr>
      <w:r>
        <w:t xml:space="preserve">RunC fully supports Linux containers </w:t>
      </w:r>
      <w:r>
        <w:rPr>
          <w:rStyle w:val="Text17"/>
        </w:rPr>
        <w:bookmarkStart w:id="359" w:name="_idIndexMarker203"/>
        <w:t/>
        <w:bookmarkEnd w:id="359"/>
      </w:r>
      <w:r>
        <w:t xml:space="preserve">and OCI runtime specs. The project repository includes the </w:t>
      </w:r>
      <w:r>
        <w:rPr>
          <w:rStyle w:val="Text1"/>
        </w:rPr>
        <w:t>libcontainer</w:t>
      </w:r>
      <w:r>
        <w:t xml:space="preserve"> package, which is a Go package for creating containers with namespaces, cgroups, capabilities, and filesystem access controls. Libcontainer was an independent Docker project before, and when the runC project was created, it was moved inside its main repository for the sake of consistence and clarity.</w:t>
      </w:r>
    </w:p>
    <w:p>
      <w:pPr>
        <w:pStyle w:val="Para 01"/>
      </w:pPr>
      <w:r>
        <w:t>The libcontainer package defines the inner logic and the low-level system interaction to bootstrap a container from scratch, from the initial isolation of namespaces to the execution as PID 1 of the binary program inside the container itself.</w:t>
      </w:r>
    </w:p>
    <w:p>
      <w:pPr>
        <w:pStyle w:val="Para 01"/>
      </w:pPr>
      <w:r>
        <w:t>The runtime recalls the libcontainer library to fulfil the following tasks:</w:t>
      </w:r>
    </w:p>
    <w:p>
      <w:pPr>
        <w:pStyle w:val="Para 02"/>
      </w:pPr>
      <w:r>
        <w:t>Consume the container mount point and the container metadata provided by Podman</w:t>
      </w:r>
    </w:p>
    <w:p>
      <w:pPr>
        <w:pStyle w:val="Para 02"/>
      </w:pPr>
      <w:r>
        <w:t xml:space="preserve">Interact with the kernel to start the container and execute the isolated process using the </w:t>
      </w:r>
      <w:r>
        <w:rPr>
          <w:rStyle w:val="Text0"/>
        </w:rPr>
        <w:t>clone()</w:t>
      </w:r>
      <w:r>
        <w:t xml:space="preserve"> and </w:t>
      </w:r>
      <w:r>
        <w:rPr>
          <w:rStyle w:val="Text0"/>
        </w:rPr>
        <w:t>unshare()</w:t>
      </w:r>
      <w:r>
        <w:t xml:space="preserve"> syscalls</w:t>
      </w:r>
    </w:p>
    <w:p>
      <w:pPr>
        <w:pStyle w:val="Para 02"/>
      </w:pPr>
      <w:r>
        <w:t>Set up CGroup resource reservations</w:t>
      </w:r>
    </w:p>
    <w:p>
      <w:pPr>
        <w:pStyle w:val="Para 02"/>
      </w:pPr>
      <w:r>
        <w:t>Set up SELinux Policy, Seccomp, and App Armor rules</w:t>
      </w:r>
    </w:p>
    <w:p>
      <w:pPr>
        <w:pStyle w:val="Para 01"/>
      </w:pPr>
      <w:r>
        <w:t xml:space="preserve">Along with running processes, libcontainer handles the initialization of namespaces and file descriptors, the </w:t>
      </w:r>
      <w:r>
        <w:rPr>
          <w:rStyle w:val="Text17"/>
        </w:rPr>
        <w:bookmarkStart w:id="360" w:name="_idIndexMarker204"/>
        <w:t/>
        <w:bookmarkEnd w:id="360"/>
      </w:r>
      <w:r>
        <w:t xml:space="preserve">creation of the container rootFS and bind mounts, exporting </w:t>
      </w:r>
      <w:r>
        <w:rPr>
          <w:rStyle w:val="Text17"/>
        </w:rPr>
        <w:bookmarkStart w:id="361" w:name="_idIndexMarker205"/>
        <w:t/>
        <w:bookmarkEnd w:id="361"/>
      </w:r>
      <w:r>
        <w:t xml:space="preserve">logs from container processes, managing security restrictions with seccomp, SELinux and AppArmor, and creating and mapping users and groups </w:t>
      </w:r>
    </w:p>
    <w:p>
      <w:pPr>
        <w:pStyle w:val="Para 01"/>
      </w:pPr>
      <w:r>
        <w:t>The libcontainer architecture is quite a complex topic for this book and obviously needs further investigation to better understand its internals.</w:t>
      </w:r>
    </w:p>
    <w:p>
      <w:pPr>
        <w:pStyle w:val="Para 01"/>
      </w:pPr>
      <w:r>
        <w:t xml:space="preserve">For readers interested in viewing the code and understanding Podman internals, the container interface that adheres to the OCI runtime specs is defined in the </w:t>
      </w:r>
      <w:hyperlink r:id="rId67">
        <w:r>
          <w:rPr>
            <w:rStyle w:val="Text3"/>
          </w:rPr>
          <w:t>https://github.com/opencontainers/runc/blob/master/libcontainer/container.go</w:t>
        </w:r>
      </w:hyperlink>
      <w:r>
        <w:t xml:space="preserve"> source file.</w:t>
      </w:r>
    </w:p>
    <w:p>
      <w:pPr>
        <w:pStyle w:val="Para 15"/>
      </w:pPr>
      <w:r>
        <w:rPr>
          <w:rStyle w:val="Text8"/>
        </w:rPr>
        <w:t xml:space="preserve">The methods for the </w:t>
      </w:r>
      <w:r>
        <w:rPr>
          <w:rStyle w:val="Text18"/>
        </w:rPr>
        <w:bookmarkStart w:id="362" w:name="_idIndexMarker206"/>
        <w:t/>
        <w:bookmarkEnd w:id="362"/>
      </w:r>
      <w:r>
        <w:rPr>
          <w:rStyle w:val="Text8"/>
        </w:rPr>
        <w:t xml:space="preserve">Linux OS that implement the interface are defined in </w:t>
      </w:r>
      <w:hyperlink r:id="rId68">
        <w:r>
          <w:t>https://github.com/opencontainers/runc/blob/master/libcontainer/container_linux.go</w:t>
        </w:r>
      </w:hyperlink>
      <w:r>
        <w:rPr>
          <w:rStyle w:val="Text8"/>
        </w:rPr>
        <w:t xml:space="preserve">. </w:t>
      </w:r>
    </w:p>
    <w:p>
      <w:pPr>
        <w:pStyle w:val="Para 01"/>
      </w:pPr>
      <w:r>
        <w:t xml:space="preserve">The low-level execution of </w:t>
      </w:r>
      <w:r>
        <w:rPr>
          <w:rStyle w:val="Text0"/>
        </w:rPr>
        <w:t>clone()</w:t>
      </w:r>
      <w:r>
        <w:t xml:space="preserve"> and </w:t>
      </w:r>
      <w:r>
        <w:rPr>
          <w:rStyle w:val="Text0"/>
        </w:rPr>
        <w:t>unshare() syscall</w:t>
      </w:r>
      <w:r>
        <w:t xml:space="preserve"> to isolate the process namespaces is </w:t>
      </w:r>
      <w:r>
        <w:rPr>
          <w:rStyle w:val="Text17"/>
        </w:rPr>
        <w:bookmarkStart w:id="363" w:name="_idIndexMarker207"/>
        <w:t/>
        <w:bookmarkEnd w:id="363"/>
      </w:r>
      <w:r>
        <w:t xml:space="preserve">handled by the </w:t>
      </w:r>
      <w:r>
        <w:rPr>
          <w:rStyle w:val="Text1"/>
        </w:rPr>
        <w:t xml:space="preserve">nsenter </w:t>
      </w:r>
      <w:r>
        <w:t xml:space="preserve">package, more precisely by the </w:t>
      </w:r>
      <w:r>
        <w:rPr>
          <w:rStyle w:val="Text0"/>
        </w:rPr>
        <w:t>nsexec()</w:t>
      </w:r>
      <w:r>
        <w:t xml:space="preserve"> function. This is a C function </w:t>
      </w:r>
      <w:r>
        <w:rPr>
          <w:rStyle w:val="Text17"/>
        </w:rPr>
        <w:bookmarkStart w:id="364" w:name="_idIndexMarker208"/>
        <w:t/>
        <w:bookmarkEnd w:id="364"/>
      </w:r>
      <w:r>
        <w:t xml:space="preserve">embedded in the Go code thanks using </w:t>
      </w:r>
      <w:r>
        <w:rPr>
          <w:rStyle w:val="Text1"/>
        </w:rPr>
        <w:t>cgo</w:t>
      </w:r>
      <w:r>
        <w:t xml:space="preserve">. </w:t>
      </w:r>
    </w:p>
    <w:p>
      <w:pPr>
        <w:pStyle w:val="Para 01"/>
      </w:pPr>
      <w:r>
        <w:t xml:space="preserve">The code of </w:t>
      </w:r>
      <w:r>
        <w:rPr>
          <w:rStyle w:val="Text0"/>
        </w:rPr>
        <w:t>nsexec()</w:t>
      </w:r>
      <w:r>
        <w:t xml:space="preserve"> can be found here:</w:t>
      </w:r>
    </w:p>
    <w:p>
      <w:pPr>
        <w:pStyle w:val="Para 15"/>
      </w:pPr>
      <w:hyperlink r:id="rId69">
        <w:r>
          <w:t>https://github.com/opencontainers/runc/blob/master/libcontainer/nsenter/nsexec.c</w:t>
        </w:r>
      </w:hyperlink>
    </w:p>
    <w:p>
      <w:pPr>
        <w:pStyle w:val="Para 01"/>
      </w:pPr>
      <w:r>
        <w:t xml:space="preserve">Along with </w:t>
      </w:r>
      <w:r>
        <w:rPr>
          <w:rStyle w:val="Text0"/>
        </w:rPr>
        <w:t>runC</w:t>
      </w:r>
      <w:r>
        <w:t xml:space="preserve">, many other container runtimes have been created. An alternative runtime we will discuss </w:t>
      </w:r>
      <w:r>
        <w:rPr>
          <w:rStyle w:val="Text17"/>
        </w:rPr>
        <w:bookmarkStart w:id="365" w:name="_idIndexMarker209"/>
        <w:t/>
        <w:bookmarkEnd w:id="365"/>
      </w:r>
      <w:r>
        <w:t xml:space="preserve">in this book is </w:t>
      </w:r>
      <w:r>
        <w:rPr>
          <w:rStyle w:val="Text1"/>
        </w:rPr>
        <w:t>crun</w:t>
      </w:r>
      <w:r>
        <w:t xml:space="preserve"> (</w:t>
      </w:r>
      <w:hyperlink r:id="rId70">
        <w:r>
          <w:rPr>
            <w:rStyle w:val="Text3"/>
          </w:rPr>
          <w:t>https://github.com/containers/crun</w:t>
        </w:r>
      </w:hyperlink>
      <w:r>
        <w:t xml:space="preserve">), a fast and low-memory-footprint OCI container runtime fully written in C. The idea behind </w:t>
      </w:r>
      <w:r>
        <w:rPr>
          <w:rStyle w:val="Text0"/>
        </w:rPr>
        <w:t>crun</w:t>
      </w:r>
      <w:r>
        <w:t xml:space="preserve"> was to provide an improved OCI runtime that could leverage the C design approach for a cleaner and lightweight runtime. Since they are both OCI runtimes, </w:t>
      </w:r>
      <w:r>
        <w:rPr>
          <w:rStyle w:val="Text0"/>
        </w:rPr>
        <w:t>runC</w:t>
      </w:r>
      <w:r>
        <w:t xml:space="preserve"> and </w:t>
      </w:r>
      <w:r>
        <w:rPr>
          <w:rStyle w:val="Text0"/>
        </w:rPr>
        <w:t>crun</w:t>
      </w:r>
      <w:r>
        <w:t xml:space="preserve"> can be used interchangeably by a container engine.</w:t>
      </w:r>
    </w:p>
    <w:p>
      <w:pPr>
        <w:pStyle w:val="Para 01"/>
      </w:pPr>
      <w:r>
        <w:t>For example, in 2019, the Fedora project made a brave move and chose to release Fedora 31 with CGroup V2 as the default (</w:t>
      </w:r>
      <w:hyperlink r:id="rId71">
        <w:r>
          <w:rPr>
            <w:rStyle w:val="Text3"/>
          </w:rPr>
          <w:t>https://www.redhat.com/sysadmin/fedora-31-control-group-v2</w:t>
        </w:r>
      </w:hyperlink>
      <w:r>
        <w:t xml:space="preserve">). At the time of this choice, </w:t>
      </w:r>
      <w:r>
        <w:rPr>
          <w:rStyle w:val="Text0"/>
        </w:rPr>
        <w:t>runC</w:t>
      </w:r>
      <w:r>
        <w:t xml:space="preserve"> was not yet capable of managing containers under CGroup V2. </w:t>
      </w:r>
    </w:p>
    <w:p>
      <w:pPr>
        <w:pStyle w:val="Para 01"/>
      </w:pPr>
      <w:r>
        <w:t xml:space="preserve">Consequently, the Podman release for Fedora adopted </w:t>
      </w:r>
      <w:r>
        <w:rPr>
          <w:rStyle w:val="Text0"/>
        </w:rPr>
        <w:t>crun</w:t>
      </w:r>
      <w:r>
        <w:t xml:space="preserve"> as the default runtime since it was already capable of managing both CGroup V1 and V2. This switch was almost seamless for </w:t>
      </w:r>
      <w:r>
        <w:rPr>
          <w:rStyle w:val="Text17"/>
        </w:rPr>
        <w:bookmarkStart w:id="366" w:name="_idIndexMarker210"/>
        <w:t/>
        <w:bookmarkEnd w:id="366"/>
      </w:r>
      <w:r>
        <w:t xml:space="preserve">end users, who continued to use Podman in the </w:t>
      </w:r>
      <w:r>
        <w:rPr>
          <w:rStyle w:val="Text17"/>
        </w:rPr>
        <w:bookmarkStart w:id="367" w:name="_idIndexMarker211"/>
        <w:t/>
        <w:bookmarkEnd w:id="367"/>
      </w:r>
      <w:r>
        <w:t xml:space="preserve">same way with the same commands and behaviors. Later, </w:t>
      </w:r>
      <w:r>
        <w:rPr>
          <w:rStyle w:val="Text0"/>
        </w:rPr>
        <w:t>runC</w:t>
      </w:r>
      <w:r>
        <w:t xml:space="preserve"> finally introduced support for CGroup V2, from v1.0.0-rc93, and can now be used on newer distributions seamlessly.</w:t>
      </w:r>
    </w:p>
    <w:p>
      <w:pPr>
        <w:pStyle w:val="Para 01"/>
      </w:pPr>
      <w:r>
        <w:t xml:space="preserve">However, the CGroup topic was not the only differentiator between </w:t>
      </w:r>
      <w:r>
        <w:rPr>
          <w:rStyle w:val="Text0"/>
        </w:rPr>
        <w:t>runC</w:t>
      </w:r>
      <w:r>
        <w:t xml:space="preserve"> and </w:t>
      </w:r>
      <w:r>
        <w:rPr>
          <w:rStyle w:val="Text0"/>
        </w:rPr>
        <w:t>crun</w:t>
      </w:r>
      <w:r>
        <w:t>.</w:t>
      </w:r>
    </w:p>
    <w:p>
      <w:pPr>
        <w:pStyle w:val="Para 01"/>
      </w:pPr>
      <w:r>
        <w:rPr>
          <w:rStyle w:val="Text0"/>
        </w:rPr>
        <w:t>crun</w:t>
      </w:r>
      <w:r>
        <w:t xml:space="preserve"> provides some interesting advantages against </w:t>
      </w:r>
      <w:r>
        <w:rPr>
          <w:rStyle w:val="Text0"/>
        </w:rPr>
        <w:t>runC</w:t>
      </w:r>
      <w:r>
        <w:t>, such as the following:</w:t>
      </w:r>
    </w:p>
    <w:p>
      <w:pPr>
        <w:pStyle w:val="Para 02"/>
      </w:pPr>
      <w:r>
        <w:rPr>
          <w:rStyle w:val="Text1"/>
        </w:rPr>
        <w:t>Smaller binary</w:t>
      </w:r>
      <w:r>
        <w:t xml:space="preserve">: A </w:t>
      </w:r>
      <w:r>
        <w:rPr>
          <w:rStyle w:val="Text0"/>
        </w:rPr>
        <w:t>crun</w:t>
      </w:r>
      <w:r>
        <w:t xml:space="preserve"> build is </w:t>
      </w:r>
      <w:r>
        <w:rPr>
          <w:rStyle w:val="Text17"/>
        </w:rPr>
        <w:bookmarkStart w:id="368" w:name="_idIndexMarker212"/>
        <w:t/>
        <w:bookmarkEnd w:id="368"/>
      </w:r>
      <w:r>
        <w:t xml:space="preserve">approximately 50 times smaller than a </w:t>
      </w:r>
      <w:r>
        <w:rPr>
          <w:rStyle w:val="Text0"/>
        </w:rPr>
        <w:t>runC</w:t>
      </w:r>
      <w:r>
        <w:t xml:space="preserve"> build.</w:t>
      </w:r>
    </w:p>
    <w:p>
      <w:pPr>
        <w:pStyle w:val="Para 02"/>
      </w:pPr>
      <w:r>
        <w:rPr>
          <w:rStyle w:val="Text1"/>
        </w:rPr>
        <w:t>Faster execution</w:t>
      </w:r>
      <w:r>
        <w:t xml:space="preserve">: </w:t>
      </w:r>
      <w:r>
        <w:rPr>
          <w:rStyle w:val="Text0"/>
        </w:rPr>
        <w:t>crun</w:t>
      </w:r>
      <w:r>
        <w:t xml:space="preserve"> is faster on instrumenting the container than </w:t>
      </w:r>
      <w:r>
        <w:rPr>
          <w:rStyle w:val="Text0"/>
        </w:rPr>
        <w:t>runC</w:t>
      </w:r>
      <w:r>
        <w:t xml:space="preserve"> under the same execution conditions.</w:t>
      </w:r>
    </w:p>
    <w:p>
      <w:pPr>
        <w:pStyle w:val="Para 02"/>
      </w:pPr>
      <w:r>
        <w:rPr>
          <w:rStyle w:val="Text1"/>
        </w:rPr>
        <w:t>Less memory usage</w:t>
      </w:r>
      <w:r>
        <w:t xml:space="preserve">: </w:t>
      </w:r>
      <w:r>
        <w:rPr>
          <w:rStyle w:val="Text0"/>
        </w:rPr>
        <w:t>crun</w:t>
      </w:r>
      <w:r>
        <w:t xml:space="preserve"> consumes less than half the memory of </w:t>
      </w:r>
      <w:r>
        <w:rPr>
          <w:rStyle w:val="Text0"/>
        </w:rPr>
        <w:t>runC</w:t>
      </w:r>
      <w:r>
        <w:t>. A smaller memory footprint is extremely helpful when dealing with massive container deployments or IoT appliances.</w:t>
      </w:r>
    </w:p>
    <w:p>
      <w:pPr>
        <w:pStyle w:val="Para 01"/>
      </w:pPr>
      <w:r>
        <w:rPr>
          <w:rStyle w:val="Text0"/>
        </w:rPr>
        <w:t>crun</w:t>
      </w:r>
      <w:r>
        <w:t xml:space="preserve"> can also be used as a library and integrated in other OCI-compliant projects. Both </w:t>
      </w:r>
      <w:r>
        <w:rPr>
          <w:rStyle w:val="Text0"/>
        </w:rPr>
        <w:t>crun</w:t>
      </w:r>
      <w:r>
        <w:t xml:space="preserve"> and </w:t>
      </w:r>
      <w:r>
        <w:rPr>
          <w:rStyle w:val="Text0"/>
        </w:rPr>
        <w:t>runC</w:t>
      </w:r>
      <w:r>
        <w:t xml:space="preserve"> provide a CLI but are not meant to be used manually by end users, who are supposed to use a container engine such as Podman or Docker to manage the container life cycle.</w:t>
      </w:r>
    </w:p>
    <w:p>
      <w:pPr>
        <w:pStyle w:val="Para 01"/>
      </w:pPr>
      <w:r>
        <w:t xml:space="preserve">How easy is it to switch between the two runtimes in Podman? Let’s see the following examples. Both examples run a container using the </w:t>
      </w:r>
      <w:r>
        <w:rPr>
          <w:rStyle w:val="Text0"/>
        </w:rPr>
        <w:t>–runtime</w:t>
      </w:r>
      <w:r>
        <w:t xml:space="preserve"> flag to provide an OCI runtime binary path. The first one runs the container using </w:t>
      </w:r>
      <w:r>
        <w:rPr>
          <w:rStyle w:val="Text0"/>
        </w:rPr>
        <w:t>runC</w:t>
      </w:r>
      <w:r>
        <w:t>:</w:t>
      </w:r>
    </w:p>
    <w:p>
      <w:pPr>
        <w:pStyle w:val="Normal"/>
      </w:pPr>
      <w:r>
        <w:t>podman --runtime /usr/bin/runc run --rm fedora echo “Hello World”</w:t>
      </w:r>
    </w:p>
    <w:p>
      <w:pPr>
        <w:pStyle w:val="Para 01"/>
      </w:pPr>
      <w:r>
        <w:t xml:space="preserve">The second line runs the same container with the </w:t>
      </w:r>
      <w:r>
        <w:rPr>
          <w:rStyle w:val="Text0"/>
        </w:rPr>
        <w:t>crun</w:t>
      </w:r>
      <w:r>
        <w:t xml:space="preserve"> binary:</w:t>
      </w:r>
    </w:p>
    <w:p>
      <w:pPr>
        <w:pStyle w:val="Normal"/>
      </w:pPr>
      <w:r>
        <w:t>podman --runtime /usr/bin/crun run --rm fedora echo “Hello World”</w:t>
      </w:r>
    </w:p>
    <w:p>
      <w:pPr>
        <w:pStyle w:val="Para 01"/>
      </w:pPr>
      <w:r>
        <w:t xml:space="preserve">The examples assume that </w:t>
      </w:r>
      <w:r>
        <w:rPr>
          <w:rStyle w:val="Text17"/>
        </w:rPr>
        <w:bookmarkStart w:id="369" w:name="_idIndexMarker213"/>
        <w:t/>
        <w:bookmarkEnd w:id="369"/>
      </w:r>
      <w:r>
        <w:t>both runtimes are already installed in the system.</w:t>
      </w:r>
    </w:p>
    <w:p>
      <w:pPr>
        <w:pStyle w:val="Para 01"/>
      </w:pPr>
      <w:r>
        <w:t xml:space="preserve">Both </w:t>
      </w:r>
      <w:r>
        <w:rPr>
          <w:rStyle w:val="Text0"/>
        </w:rPr>
        <w:t>crun</w:t>
      </w:r>
      <w:r>
        <w:t xml:space="preserve"> and </w:t>
      </w:r>
      <w:r>
        <w:rPr>
          <w:rStyle w:val="Text0"/>
        </w:rPr>
        <w:t>runC</w:t>
      </w:r>
      <w:r>
        <w:t xml:space="preserve"> support </w:t>
      </w:r>
      <w:r>
        <w:rPr>
          <w:rStyle w:val="Text1"/>
        </w:rPr>
        <w:t xml:space="preserve">eBPF </w:t>
      </w:r>
      <w:r>
        <w:t xml:space="preserve">and </w:t>
      </w:r>
      <w:r>
        <w:rPr>
          <w:rStyle w:val="Text1"/>
        </w:rPr>
        <w:t>CRIU</w:t>
      </w:r>
      <w:r>
        <w:t xml:space="preserve">. </w:t>
      </w:r>
    </w:p>
    <w:p>
      <w:pPr>
        <w:pStyle w:val="Para 01"/>
      </w:pPr>
      <w:r>
        <w:rPr>
          <w:rStyle w:val="Text1"/>
        </w:rPr>
        <w:t>eBPF</w:t>
      </w:r>
      <w:r>
        <w:t xml:space="preserve"> stands for </w:t>
      </w:r>
      <w:r>
        <w:rPr>
          <w:rStyle w:val="Text1"/>
        </w:rPr>
        <w:t>Extended Berkeley Packet Filter</w:t>
      </w:r>
      <w:r>
        <w:t xml:space="preserve"> and is a kernel-based technology that allows the execution </w:t>
      </w:r>
      <w:r>
        <w:rPr>
          <w:rStyle w:val="Text17"/>
        </w:rPr>
        <w:bookmarkStart w:id="370" w:name="_idIndexMarker214"/>
        <w:t/>
        <w:bookmarkEnd w:id="370"/>
      </w:r>
      <w:r>
        <w:t xml:space="preserve">of user-defined programs in the </w:t>
      </w:r>
      <w:r>
        <w:rPr>
          <w:rStyle w:val="Text17"/>
        </w:rPr>
        <w:bookmarkStart w:id="371" w:name="_idIndexMarker215"/>
        <w:t/>
        <w:bookmarkEnd w:id="371"/>
      </w:r>
      <w:r>
        <w:t xml:space="preserve">Linux kernel to add extra capabilities to the </w:t>
      </w:r>
      <w:r>
        <w:rPr>
          <w:rStyle w:val="Text17"/>
        </w:rPr>
        <w:bookmarkStart w:id="372" w:name="_idIndexMarker216"/>
        <w:t/>
        <w:bookmarkEnd w:id="372"/>
      </w:r>
      <w:r>
        <w:t>system without the need to recompile the kernel or load extra modules. All eBPF programs are executed inside a sandbox virtual machine and their execution is secure by design. Today, eBPF is gaining momentum and attracting industry interest, leading to wide adoption in different use cases, most notably networking, security, observability, and tracing.</w:t>
      </w:r>
    </w:p>
    <w:p>
      <w:pPr>
        <w:pStyle w:val="Para 01"/>
      </w:pPr>
      <w:r>
        <w:rPr>
          <w:rStyle w:val="Text1"/>
        </w:rPr>
        <w:t>Checkpoint Restore in Userspace</w:t>
      </w:r>
      <w:r>
        <w:t xml:space="preserve"> (</w:t>
      </w:r>
      <w:r>
        <w:rPr>
          <w:rStyle w:val="Text1"/>
        </w:rPr>
        <w:t>CRIU</w:t>
      </w:r>
      <w:r>
        <w:t xml:space="preserve">) is a piece of software that enables users to freeze a running </w:t>
      </w:r>
      <w:r>
        <w:rPr>
          <w:rStyle w:val="Text17"/>
        </w:rPr>
        <w:bookmarkStart w:id="373" w:name="_idIndexMarker217"/>
        <w:t/>
        <w:bookmarkEnd w:id="373"/>
      </w:r>
      <w:r>
        <w:t xml:space="preserve">container and save its state to disk for further resume. Data structures saved in memory are dumped and restored accordingly. </w:t>
      </w:r>
    </w:p>
    <w:p>
      <w:pPr>
        <w:pStyle w:val="Para 01"/>
      </w:pPr>
      <w:r>
        <w:t>Another important architectural component used by Podman is Conmon, a tool for monitoring container runtime status. Let’s investigate this in more detail in the next subsection.</w:t>
      </w:r>
    </w:p>
    <w:p>
      <w:bookmarkStart w:id="374" w:name="Conmon"/>
      <w:pPr>
        <w:pStyle w:val="Heading 2"/>
      </w:pPr>
      <w:r>
        <w:rPr>
          <w:rStyle w:val="Text15"/>
        </w:rPr>
        <w:bookmarkStart w:id="375" w:name="_idTextAnchor060"/>
        <w:t/>
        <w:bookmarkEnd w:id="375"/>
      </w:r>
      <w:r>
        <w:t>Conmon</w:t>
      </w:r>
      <w:bookmarkEnd w:id="374"/>
    </w:p>
    <w:p>
      <w:pPr>
        <w:pStyle w:val="Para 01"/>
      </w:pPr>
      <w:r>
        <w:t xml:space="preserve">We may still have </w:t>
      </w:r>
      <w:r>
        <w:rPr>
          <w:rStyle w:val="Text17"/>
        </w:rPr>
        <w:bookmarkStart w:id="376" w:name="_idIndexMarker218"/>
        <w:t/>
        <w:bookmarkEnd w:id="376"/>
      </w:r>
      <w:r>
        <w:t>some questions about runtime execution.</w:t>
      </w:r>
    </w:p>
    <w:p>
      <w:pPr>
        <w:pStyle w:val="Para 01"/>
      </w:pPr>
      <w:r>
        <w:t xml:space="preserve">How do Podman (the container engine) and </w:t>
      </w:r>
      <w:r>
        <w:rPr>
          <w:rStyle w:val="Text0"/>
        </w:rPr>
        <w:t>runC</w:t>
      </w:r>
      <w:r>
        <w:t>/</w:t>
      </w:r>
      <w:r>
        <w:rPr>
          <w:rStyle w:val="Text0"/>
        </w:rPr>
        <w:t>crun</w:t>
      </w:r>
      <w:r>
        <w:t xml:space="preserve"> (the OCI container runtime) interact with each other? Which is responsible for launching the container runtime process? Is there a way to monitor the container execution?</w:t>
      </w:r>
    </w:p>
    <w:p>
      <w:pPr>
        <w:pStyle w:val="Para 01"/>
      </w:pPr>
      <w:r>
        <w:t xml:space="preserve">Let’s introduce </w:t>
      </w:r>
      <w:r>
        <w:rPr>
          <w:rStyle w:val="Text17"/>
        </w:rPr>
        <w:bookmarkStart w:id="377" w:name="_idIndexMarker219"/>
        <w:t/>
        <w:bookmarkEnd w:id="377"/>
      </w:r>
      <w:r>
        <w:t>the Conmon project (</w:t>
      </w:r>
      <w:hyperlink r:id="rId64">
        <w:r>
          <w:rPr>
            <w:rStyle w:val="Text3"/>
          </w:rPr>
          <w:t>https://github.com/containers/conmon</w:t>
        </w:r>
      </w:hyperlink>
      <w:r>
        <w:t xml:space="preserve">). Conmon is a monitoring and communication tool that sits between the container engine and the runtime. </w:t>
      </w:r>
    </w:p>
    <w:p>
      <w:pPr>
        <w:pStyle w:val="Para 01"/>
      </w:pPr>
      <w:r>
        <w:t>Every time a new container is created, a new instance of Conmon is launched. It detaches from the container manager process and runs daemonized, launching the container runtime as a child process.</w:t>
      </w:r>
    </w:p>
    <w:p>
      <w:pPr>
        <w:pStyle w:val="Para 01"/>
      </w:pPr>
      <w:r>
        <w:t>If we attach a tracing tool to a Podman container, we can see in the following the order it’s written in:</w:t>
      </w:r>
    </w:p>
    <w:p>
      <w:pPr>
        <w:pStyle w:val="Para 02"/>
      </w:pPr>
      <w:r>
        <w:t xml:space="preserve">The container engine runs the Conmon process, which detaches and daemonizes itself. </w:t>
      </w:r>
    </w:p>
    <w:p>
      <w:pPr>
        <w:pStyle w:val="Para 02"/>
      </w:pPr>
      <w:r>
        <w:t xml:space="preserve">The Conmon process runs a container runtime instance that starts the container and exits. </w:t>
      </w:r>
    </w:p>
    <w:p>
      <w:pPr>
        <w:pStyle w:val="Para 02"/>
      </w:pPr>
      <w:r>
        <w:t>The Conmon process continues to run to provide a monitoring interface, while the manager/engine process has exited or detached.</w:t>
      </w:r>
    </w:p>
    <w:p>
      <w:pPr>
        <w:pStyle w:val="Para 01"/>
      </w:pPr>
      <w:r>
        <w:t xml:space="preserve">The following diagram </w:t>
      </w:r>
      <w:r>
        <w:rPr>
          <w:rStyle w:val="Text17"/>
        </w:rPr>
        <w:bookmarkStart w:id="378" w:name="_idIndexMarker220"/>
        <w:t/>
        <w:bookmarkEnd w:id="378"/>
      </w:r>
      <w:r>
        <w:t>shows the logical workflow, from Podman execution to the running container:</w:t>
      </w:r>
    </w:p>
    <w:p>
      <w:bookmarkStart w:id="379" w:name="_idContainer01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53100" cy="723900"/>
            <wp:effectExtent l="0" r="0" t="0" b="0"/>
            <wp:wrapTopAndBottom/>
            <wp:docPr id="12" name="B17908_02_05.jpg" descr="Figure 2.5 – Running a Podman container "/>
            <wp:cNvGraphicFramePr>
              <a:graphicFrameLocks noChangeAspect="1"/>
            </wp:cNvGraphicFramePr>
            <a:graphic>
              <a:graphicData uri="http://schemas.openxmlformats.org/drawingml/2006/picture">
                <pic:pic>
                  <pic:nvPicPr>
                    <pic:cNvPr id="0" name="B17908_02_05.jpg" descr="Figure 2.5 – Running a Podman container "/>
                    <pic:cNvPicPr/>
                  </pic:nvPicPr>
                  <pic:blipFill>
                    <a:blip r:embed="rId16"/>
                    <a:stretch>
                      <a:fillRect/>
                    </a:stretch>
                  </pic:blipFill>
                  <pic:spPr>
                    <a:xfrm>
                      <a:off x="0" y="0"/>
                      <a:ext cx="5753100" cy="723900"/>
                    </a:xfrm>
                    <a:prstGeom prst="rect">
                      <a:avLst/>
                    </a:prstGeom>
                  </pic:spPr>
                </pic:pic>
              </a:graphicData>
            </a:graphic>
          </wp:anchor>
        </w:drawing>
        <w:t xml:space="preserve"> </w:t>
      </w:r>
      <w:bookmarkEnd w:id="379"/>
    </w:p>
    <w:p>
      <w:pPr>
        <w:pStyle w:val="Para 01"/>
      </w:pPr>
      <w:r>
        <w:t>Figure 2.5 – Running a Podman container</w:t>
      </w:r>
    </w:p>
    <w:p>
      <w:pPr>
        <w:pStyle w:val="Para 01"/>
      </w:pPr>
      <w:r>
        <w:t>On a system with many running containers, users will find many instances of the Conmon process, one for every container created. In other words, Conmon acts as a small, dedicated daemon to the container.</w:t>
      </w:r>
    </w:p>
    <w:p>
      <w:pPr>
        <w:pStyle w:val="Para 01"/>
      </w:pPr>
      <w:r>
        <w:t>Let’s look at the following example, where a simple shell loop is used to create three identical nginx containers:</w:t>
      </w:r>
    </w:p>
    <w:p>
      <w:pPr>
        <w:pStyle w:val="Normal"/>
      </w:pPr>
      <w:r>
        <w:t>[root@fedora34 ~]# for i in {1..3}; do podman run -d --rm docker.io/library/nginx; done</w:t>
      </w:r>
    </w:p>
    <w:p>
      <w:pPr>
        <w:pStyle w:val="Normal"/>
      </w:pPr>
      <w:r>
        <w:t>592f705cc31b1e47df18f71ddf922ea7e6c9e49217f00d1af8 cf18c8e5557bde</w:t>
      </w:r>
    </w:p>
    <w:p>
      <w:pPr>
        <w:pStyle w:val="Normal"/>
      </w:pPr>
      <w:r>
        <w:t>4b1e44f512c86be71ad6153ef1cdcadcdfa8bcfa8574f606a0832 c647739a0a2</w:t>
      </w:r>
    </w:p>
    <w:p>
      <w:pPr>
        <w:pStyle w:val="Normal"/>
      </w:pPr>
      <w:r>
        <w:t>4ef467b7d175016d3fa024d8b03ba44b761b9a75ed66b2050de3fe c28232a8a7</w:t>
      </w:r>
    </w:p>
    <w:p>
      <w:pPr>
        <w:pStyle w:val="Normal"/>
      </w:pPr>
      <w:r>
        <w:t>[root@fedora34 ~]# ps aux | grep conmon</w:t>
      </w:r>
    </w:p>
    <w:p>
      <w:pPr>
        <w:pStyle w:val="Normal"/>
      </w:pPr>
      <w:r>
        <w:t>root 21974 0.0 0.1 82660 2532 ? Ssl 22:31 0:00 /usr/bin/conmon --api-version 1 -c 592f705cc31b1e47df18f71ddf922ea7e6c9e49217f00d1af8 cf18c8e5557bde -u 592f705cc31b1e47df18f71ddf922ea7e6c9e49217f00d1af8 cf18c8e5557bde -r /usr/bin/crun [..omitted output]</w:t>
      </w:r>
    </w:p>
    <w:p>
      <w:pPr>
        <w:pStyle w:val="Normal"/>
      </w:pPr>
      <w:r>
        <w:t xml:space="preserve">root 22089 0.0 0.1 82660 2548 ? Ssl 22:31 0:00 /usr/bin/conmon --api-version 1 -c 4b1e44f512c86be71ad6153ef1cdcadcdfa8bcfa8574f606a0832 c647739a0a2 -u 4b1e44f512c86be71ad6153ef1cdcadcdfa8bcfa8574f606a0832 c647739a0a2 -r /usr/bin/crun [..omitted output] </w:t>
      </w:r>
    </w:p>
    <w:p>
      <w:pPr>
        <w:pStyle w:val="Normal"/>
      </w:pPr>
      <w:r>
        <w:t>root 22198 0.0 0.1 82660 2572 ? Ssl 22:31 0:00 /usr/bin/conmon --api-version 1 -c 4ef467b7d175016d3fa024d8b03ba44b761b9a75ed66b2050de3f ec28232a8a7 -u 4ef467b7d175016d3fa024d8b03ba44b761b9a75ed66b2050de3f ec28232a8a7 -r /usr/bin/crun [..omitted output]</w:t>
      </w:r>
    </w:p>
    <w:p>
      <w:pPr>
        <w:pStyle w:val="Para 01"/>
      </w:pPr>
      <w:r>
        <w:t xml:space="preserve">After running the containers, a simple regular expression pattern applied to the output of the </w:t>
      </w:r>
      <w:r>
        <w:rPr>
          <w:rStyle w:val="Text0"/>
        </w:rPr>
        <w:t>ps aux</w:t>
      </w:r>
      <w:r>
        <w:t xml:space="preserve"> command </w:t>
      </w:r>
      <w:r>
        <w:rPr>
          <w:rStyle w:val="Text17"/>
        </w:rPr>
        <w:bookmarkStart w:id="380" w:name="_idIndexMarker221"/>
        <w:t/>
        <w:bookmarkEnd w:id="380"/>
      </w:r>
      <w:r>
        <w:t>shows three Conmon process instances.</w:t>
      </w:r>
    </w:p>
    <w:p>
      <w:pPr>
        <w:pStyle w:val="Para 01"/>
      </w:pPr>
      <w:r>
        <w:t>Even if Podman is not running anymore (since there is no daemon), it is still possible to connect to the Conmon process and attach to the container. At the same time, Conmon exposes console sockets and container logs to log files or the systemd journal.</w:t>
      </w:r>
    </w:p>
    <w:p>
      <w:pPr>
        <w:pStyle w:val="Para 01"/>
      </w:pPr>
      <w:r>
        <w:t>Conmon is a lightweight project written in C. It also provides Go language bindings to pass config structures between the manager and the runtime.</w:t>
      </w:r>
    </w:p>
    <w:p>
      <w:bookmarkStart w:id="381" w:name="Rootless_containers"/>
      <w:pPr>
        <w:pStyle w:val="Heading 2"/>
      </w:pPr>
      <w:r>
        <w:rPr>
          <w:rStyle w:val="Text15"/>
        </w:rPr>
        <w:bookmarkStart w:id="382" w:name="_idTextAnchor061"/>
        <w:t/>
        <w:bookmarkEnd w:id="382"/>
      </w:r>
      <w:r>
        <w:t>Rootless containers</w:t>
      </w:r>
      <w:bookmarkEnd w:id="381"/>
    </w:p>
    <w:p>
      <w:pPr>
        <w:pStyle w:val="Para 01"/>
      </w:pPr>
      <w:r>
        <w:t xml:space="preserve">One of the most interesting features of Podman is the capability to run rootless containers, which </w:t>
      </w:r>
      <w:r>
        <w:rPr>
          <w:rStyle w:val="Text17"/>
        </w:rPr>
        <w:bookmarkStart w:id="383" w:name="_idIndexMarker222"/>
        <w:t/>
        <w:bookmarkEnd w:id="383"/>
      </w:r>
      <w:r>
        <w:t xml:space="preserve">means that users without elevated privileges can run their own containers. </w:t>
      </w:r>
    </w:p>
    <w:p>
      <w:pPr>
        <w:pStyle w:val="Para 01"/>
      </w:pPr>
      <w:r>
        <w:t xml:space="preserve">Rootless containers provide better security isolation and let different users run their own container instances independently and, thanks to </w:t>
      </w:r>
      <w:r>
        <w:rPr>
          <w:rStyle w:val="Text1"/>
        </w:rPr>
        <w:t>fork/exec</w:t>
      </w:r>
      <w:r>
        <w:t xml:space="preserve">, a daemonless approach </w:t>
      </w:r>
      <w:r>
        <w:rPr>
          <w:rStyle w:val="Text17"/>
        </w:rPr>
        <w:bookmarkStart w:id="384" w:name="_idIndexMarker223"/>
        <w:t/>
        <w:bookmarkEnd w:id="384"/>
      </w:r>
      <w:r>
        <w:t>adopted by Podman, rootless containers are amazingly easy to manage. A rootless container is simply run by the standard user with the usual commands and arguments, as in the following example:</w:t>
      </w:r>
    </w:p>
    <w:p>
      <w:pPr>
        <w:pStyle w:val="Normal"/>
      </w:pPr>
      <w:r>
        <w:t>$ podman run –d –-rm docker.io/library/nginx</w:t>
      </w:r>
    </w:p>
    <w:p>
      <w:pPr>
        <w:pStyle w:val="Para 01"/>
      </w:pPr>
      <w:r>
        <w:t xml:space="preserve">When this command is </w:t>
      </w:r>
      <w:r>
        <w:rPr>
          <w:rStyle w:val="Text17"/>
        </w:rPr>
        <w:bookmarkStart w:id="385" w:name="_idIndexMarker224"/>
        <w:t/>
        <w:bookmarkEnd w:id="385"/>
      </w:r>
      <w:r>
        <w:t xml:space="preserve">issued, Podman creates a new user namespace and maps UIDs between the two namespaces using a </w:t>
      </w:r>
      <w:r>
        <w:rPr>
          <w:rStyle w:val="Text1"/>
        </w:rPr>
        <w:t>uid_map</w:t>
      </w:r>
      <w:r>
        <w:t xml:space="preserve"> file (see </w:t>
      </w:r>
      <w:r>
        <w:rPr>
          <w:rStyle w:val="Text0"/>
        </w:rPr>
        <w:t>man user_namespaces</w:t>
      </w:r>
      <w:r>
        <w:t xml:space="preserve">). This method </w:t>
      </w:r>
      <w:r>
        <w:rPr>
          <w:rStyle w:val="Text17"/>
        </w:rPr>
        <w:bookmarkStart w:id="386" w:name="_idIndexMarker225"/>
        <w:t/>
        <w:bookmarkEnd w:id="386"/>
      </w:r>
      <w:r>
        <w:t xml:space="preserve">allows you to have, for example, a root user inside the container mapped to an ordinary user in the host. </w:t>
      </w:r>
    </w:p>
    <w:p>
      <w:pPr>
        <w:pStyle w:val="Para 01"/>
      </w:pPr>
      <w:r>
        <w:t xml:space="preserve">Rootless containers and image data are stored under the user home directory, usually under </w:t>
      </w:r>
      <w:r>
        <w:rPr>
          <w:rStyle w:val="Text0"/>
        </w:rPr>
        <w:t>$HOME/.local/share/containers/storage</w:t>
      </w:r>
      <w:r>
        <w:t>.</w:t>
      </w:r>
    </w:p>
    <w:p>
      <w:pPr>
        <w:pStyle w:val="Para 01"/>
      </w:pPr>
      <w:r>
        <w:t>Podman manages network connectivity for rootless containers in a different way than rootful containers. An in-depth technical comparison between rootless and rootful containers, especially from the network and security point of view, will be covered later in this book.</w:t>
      </w:r>
    </w:p>
    <w:p>
      <w:pPr>
        <w:pStyle w:val="Para 01"/>
      </w:pPr>
      <w:r>
        <w:t>After an in-depth analysis of the runtime workflow, it is useful to provide an overview of the OCI image specs used by Podman.</w:t>
      </w:r>
    </w:p>
    <w:p>
      <w:bookmarkStart w:id="387" w:name="OCI_images"/>
      <w:pPr>
        <w:pStyle w:val="Heading 2"/>
      </w:pPr>
      <w:r>
        <w:rPr>
          <w:rStyle w:val="Text15"/>
        </w:rPr>
        <w:bookmarkStart w:id="388" w:name="_idTextAnchor062"/>
        <w:t/>
        <w:bookmarkEnd w:id="388"/>
      </w:r>
      <w:r>
        <w:t>OCI images</w:t>
      </w:r>
      <w:bookmarkEnd w:id="387"/>
    </w:p>
    <w:p>
      <w:pPr>
        <w:pStyle w:val="Para 01"/>
      </w:pPr>
      <w:r>
        <w:t xml:space="preserve">Podman and the </w:t>
      </w:r>
      <w:r>
        <w:rPr>
          <w:rStyle w:val="Text17"/>
        </w:rPr>
        <w:bookmarkStart w:id="389" w:name="_idIndexMarker226"/>
        <w:t/>
        <w:bookmarkEnd w:id="389"/>
      </w:r>
      <w:r>
        <w:t xml:space="preserve">container/image package implement the </w:t>
      </w:r>
      <w:r>
        <w:rPr>
          <w:rStyle w:val="Text1"/>
        </w:rPr>
        <w:t>OCI Image Format Specification</w:t>
      </w:r>
      <w:r>
        <w:t xml:space="preserve">. The full specification is available on GitHub at the following link and </w:t>
      </w:r>
      <w:r>
        <w:rPr>
          <w:rStyle w:val="Text17"/>
        </w:rPr>
        <w:bookmarkStart w:id="390" w:name="_idIndexMarker227"/>
        <w:t/>
        <w:bookmarkEnd w:id="390"/>
      </w:r>
      <w:r>
        <w:t xml:space="preserve">pairs with the OCI runtime specification: </w:t>
      </w:r>
      <w:hyperlink r:id="rId52">
        <w:r>
          <w:rPr>
            <w:rStyle w:val="Text3"/>
          </w:rPr>
          <w:t>https://github.com/opencontainers/image-spec</w:t>
        </w:r>
      </w:hyperlink>
      <w:r>
        <w:t>.</w:t>
      </w:r>
    </w:p>
    <w:p>
      <w:pPr>
        <w:pStyle w:val="Para 01"/>
      </w:pPr>
      <w:r>
        <w:t>An OCI image is made of the following elements:</w:t>
      </w:r>
    </w:p>
    <w:p>
      <w:pPr>
        <w:pStyle w:val="Para 02"/>
      </w:pPr>
      <w:r>
        <w:t xml:space="preserve">Manifest </w:t>
      </w:r>
    </w:p>
    <w:p>
      <w:pPr>
        <w:pStyle w:val="Para 02"/>
      </w:pPr>
      <w:r>
        <w:t>An image index (optional)</w:t>
      </w:r>
    </w:p>
    <w:p>
      <w:pPr>
        <w:pStyle w:val="Para 02"/>
      </w:pPr>
      <w:r>
        <w:t>An image layout</w:t>
      </w:r>
    </w:p>
    <w:p>
      <w:pPr>
        <w:pStyle w:val="Para 02"/>
      </w:pPr>
      <w:r>
        <w:t>A filesystem layer changeset archive that will be unpacked to create a final filesystem</w:t>
      </w:r>
    </w:p>
    <w:p>
      <w:pPr>
        <w:pStyle w:val="Para 02"/>
      </w:pPr>
      <w:r>
        <w:t>An image configuration document to define layer ordering, as well as application arguments and environments</w:t>
      </w:r>
    </w:p>
    <w:p>
      <w:pPr>
        <w:pStyle w:val="Para 01"/>
      </w:pPr>
      <w:r>
        <w:t xml:space="preserve">Let’s see in detail what kinds of information and data are managed by the most relevant of the preceding elements. </w:t>
      </w:r>
    </w:p>
    <w:p>
      <w:pPr>
        <w:pStyle w:val="Para 11"/>
      </w:pPr>
      <w:r>
        <w:t>Manifest</w:t>
      </w:r>
    </w:p>
    <w:p>
      <w:pPr>
        <w:pStyle w:val="Para 01"/>
      </w:pPr>
      <w:r>
        <w:t xml:space="preserve">An image manifest specification should provide content-addressable images. The image manifest contains </w:t>
      </w:r>
      <w:r>
        <w:rPr>
          <w:rStyle w:val="Text17"/>
        </w:rPr>
        <w:bookmarkStart w:id="391" w:name="_idIndexMarker228"/>
        <w:t/>
        <w:bookmarkEnd w:id="391"/>
      </w:r>
      <w:r>
        <w:t xml:space="preserve">image layers and configurations for a specific architecture </w:t>
      </w:r>
      <w:r>
        <w:rPr>
          <w:rStyle w:val="Text17"/>
        </w:rPr>
        <w:bookmarkStart w:id="392" w:name="_idIndexMarker229"/>
        <w:t/>
        <w:bookmarkEnd w:id="392"/>
      </w:r>
      <w:r>
        <w:t>and operating system, such as Linux x86_64.</w:t>
      </w:r>
    </w:p>
    <w:p>
      <w:pPr>
        <w:pStyle w:val="Para 15"/>
      </w:pPr>
      <w:r>
        <w:rPr>
          <w:rStyle w:val="Text8"/>
        </w:rPr>
        <w:t xml:space="preserve">Specification: </w:t>
      </w:r>
      <w:hyperlink r:id="rId72">
        <w:r>
          <w:t>https://github.com/opencontainers/image-spec/blob/main/manifest.md</w:t>
        </w:r>
      </w:hyperlink>
    </w:p>
    <w:p>
      <w:pPr>
        <w:pStyle w:val="Para 11"/>
      </w:pPr>
      <w:r>
        <w:t>Image index</w:t>
      </w:r>
    </w:p>
    <w:p>
      <w:pPr>
        <w:pStyle w:val="Para 01"/>
      </w:pPr>
      <w:r>
        <w:t xml:space="preserve">An image index is an </w:t>
      </w:r>
      <w:r>
        <w:rPr>
          <w:rStyle w:val="Text17"/>
        </w:rPr>
        <w:bookmarkStart w:id="393" w:name="_idIndexMarker230"/>
        <w:t/>
        <w:bookmarkEnd w:id="393"/>
      </w:r>
      <w:r>
        <w:t xml:space="preserve">object that contains a list of manifests related to different architectures (for example, amd64, arm64, or 386) and operating systems, along </w:t>
      </w:r>
      <w:r>
        <w:rPr>
          <w:rStyle w:val="Text17"/>
        </w:rPr>
        <w:bookmarkStart w:id="394" w:name="_idIndexMarker231"/>
        <w:t/>
        <w:bookmarkEnd w:id="394"/>
      </w:r>
      <w:r>
        <w:t>with custom annotations.</w:t>
      </w:r>
    </w:p>
    <w:p>
      <w:pPr>
        <w:pStyle w:val="Para 15"/>
      </w:pPr>
      <w:r>
        <w:rPr>
          <w:rStyle w:val="Text8"/>
        </w:rPr>
        <w:t xml:space="preserve">Specification: </w:t>
      </w:r>
      <w:hyperlink r:id="rId73">
        <w:r>
          <w:t>https://github.com/opencontainers/image-spec/blob/main/image-index.md</w:t>
        </w:r>
      </w:hyperlink>
    </w:p>
    <w:p>
      <w:pPr>
        <w:pStyle w:val="Para 11"/>
      </w:pPr>
      <w:r>
        <w:t>Image layout</w:t>
      </w:r>
    </w:p>
    <w:p>
      <w:pPr>
        <w:pStyle w:val="Para 01"/>
      </w:pPr>
      <w:r>
        <w:t xml:space="preserve">The OCI image layout represents the directory structure of image blobs. The image layout also provides the </w:t>
      </w:r>
      <w:r>
        <w:rPr>
          <w:rStyle w:val="Text17"/>
        </w:rPr>
        <w:bookmarkStart w:id="395" w:name="_idIndexMarker232"/>
        <w:t/>
        <w:bookmarkEnd w:id="395"/>
      </w:r>
      <w:r>
        <w:t xml:space="preserve">necessary manifest location references as well as image index (in JSON format) and the image configuration. The image </w:t>
      </w:r>
      <w:r>
        <w:rPr>
          <w:rStyle w:val="Text0"/>
        </w:rPr>
        <w:t>index.json</w:t>
      </w:r>
      <w:r>
        <w:t xml:space="preserve"> contains </w:t>
      </w:r>
      <w:r>
        <w:rPr>
          <w:rStyle w:val="Text17"/>
        </w:rPr>
        <w:bookmarkStart w:id="396" w:name="_idIndexMarker233"/>
        <w:t/>
        <w:bookmarkEnd w:id="396"/>
      </w:r>
      <w:r>
        <w:t>the reference to the image manifest, stored as a blob in the OCI image bundle.</w:t>
      </w:r>
    </w:p>
    <w:p>
      <w:pPr>
        <w:pStyle w:val="Para 15"/>
      </w:pPr>
      <w:r>
        <w:rPr>
          <w:rStyle w:val="Text8"/>
        </w:rPr>
        <w:t xml:space="preserve">Specification: </w:t>
      </w:r>
      <w:hyperlink r:id="rId74">
        <w:r>
          <w:t>https://github.com/opencontainers/image-spec/blob/main/image-layout.md</w:t>
        </w:r>
      </w:hyperlink>
    </w:p>
    <w:p>
      <w:pPr>
        <w:pStyle w:val="Para 11"/>
      </w:pPr>
      <w:r>
        <w:t>Filesystem layers</w:t>
      </w:r>
    </w:p>
    <w:p>
      <w:pPr>
        <w:pStyle w:val="Para 01"/>
      </w:pPr>
      <w:r>
        <w:t xml:space="preserve">Inside an image, one or more layers are applied on top of each other to create a filesystem </w:t>
      </w:r>
      <w:r>
        <w:rPr>
          <w:rStyle w:val="Text17"/>
        </w:rPr>
        <w:bookmarkStart w:id="397" w:name="_idIndexMarker234"/>
        <w:t/>
        <w:bookmarkEnd w:id="397"/>
      </w:r>
      <w:r>
        <w:t xml:space="preserve">that the container can use. </w:t>
      </w:r>
    </w:p>
    <w:p>
      <w:pPr>
        <w:pStyle w:val="Para 01"/>
      </w:pPr>
      <w:r>
        <w:t>At a low level, layers are packaged as TAR archives (with compression options with gzip and zstd). The filesystem layer implements the logic of layers stacking and how the changeset layers (layers containing file changes) are applied.</w:t>
      </w:r>
    </w:p>
    <w:p>
      <w:pPr>
        <w:pStyle w:val="Para 01"/>
      </w:pPr>
      <w:r>
        <w:t xml:space="preserve">As described in the previous chapter, a copy-on-write or union filesystem has become a standard to manage </w:t>
      </w:r>
      <w:r>
        <w:rPr>
          <w:rStyle w:val="Text17"/>
        </w:rPr>
        <w:bookmarkStart w:id="398" w:name="_idIndexMarker235"/>
        <w:t/>
        <w:bookmarkEnd w:id="398"/>
      </w:r>
      <w:r>
        <w:t xml:space="preserve">stacking in a graph-like approach. To manage layers stacking, Podman uses </w:t>
      </w:r>
      <w:r>
        <w:rPr>
          <w:rStyle w:val="Text1"/>
        </w:rPr>
        <w:t>overlayfs</w:t>
      </w:r>
      <w:r>
        <w:t xml:space="preserve"> by default as a graph driver.</w:t>
      </w:r>
    </w:p>
    <w:p>
      <w:pPr>
        <w:pStyle w:val="Para 15"/>
      </w:pPr>
      <w:r>
        <w:rPr>
          <w:rStyle w:val="Text8"/>
        </w:rPr>
        <w:t xml:space="preserve">Specification: </w:t>
      </w:r>
      <w:hyperlink r:id="rId75">
        <w:r>
          <w:t>https://github.com/opencontainers/image-spec/blob/main/layer.md</w:t>
        </w:r>
      </w:hyperlink>
    </w:p>
    <w:p>
      <w:pPr>
        <w:pStyle w:val="Para 11"/>
      </w:pPr>
      <w:r>
        <w:t>Image configuration</w:t>
      </w:r>
    </w:p>
    <w:p>
      <w:pPr>
        <w:pStyle w:val="Para 01"/>
      </w:pPr>
      <w:r>
        <w:t xml:space="preserve">An image configuration defines the image layer composition and the corresponding execution </w:t>
      </w:r>
      <w:r>
        <w:rPr>
          <w:rStyle w:val="Text17"/>
        </w:rPr>
        <w:bookmarkStart w:id="399" w:name="_idIndexMarker236"/>
        <w:t/>
        <w:bookmarkEnd w:id="399"/>
      </w:r>
      <w:r>
        <w:t>parameters such as entry points, volumes, execution arguments, or environment variables, as well as additional image metadata.</w:t>
      </w:r>
    </w:p>
    <w:p>
      <w:pPr>
        <w:pStyle w:val="Para 01"/>
      </w:pPr>
      <w:r>
        <w:t xml:space="preserve">The image JSON holding </w:t>
      </w:r>
      <w:r>
        <w:rPr>
          <w:rStyle w:val="Text17"/>
        </w:rPr>
        <w:bookmarkStart w:id="400" w:name="_idIndexMarker237"/>
        <w:t/>
        <w:bookmarkEnd w:id="400"/>
      </w:r>
      <w:r>
        <w:t xml:space="preserve">the configurations is an </w:t>
      </w:r>
      <w:r>
        <w:rPr>
          <w:rStyle w:val="Text1"/>
        </w:rPr>
        <w:t>immutable</w:t>
      </w:r>
      <w:r>
        <w:t xml:space="preserve"> object; changing </w:t>
      </w:r>
      <w:r>
        <w:rPr>
          <w:rStyle w:val="Text17"/>
        </w:rPr>
        <w:bookmarkStart w:id="401" w:name="_idIndexMarker238"/>
        <w:t/>
        <w:bookmarkEnd w:id="401"/>
      </w:r>
      <w:r>
        <w:t xml:space="preserve">it means creating a new derived image. </w:t>
      </w:r>
    </w:p>
    <w:p>
      <w:pPr>
        <w:pStyle w:val="Para 15"/>
      </w:pPr>
      <w:r>
        <w:rPr>
          <w:rStyle w:val="Text8"/>
        </w:rPr>
        <w:t xml:space="preserve">Specification: </w:t>
      </w:r>
      <w:hyperlink r:id="rId76">
        <w:r>
          <w:t>https://github.com/opencontainers/image-spec/blob/main/config.md</w:t>
        </w:r>
      </w:hyperlink>
    </w:p>
    <w:p>
      <w:pPr>
        <w:pStyle w:val="Para 01"/>
      </w:pPr>
      <w:r>
        <w:t>The following diagram represents an OCI image implementation, composed of image layer(s), image index, and image configuration:</w:t>
      </w:r>
    </w:p>
    <w:p>
      <w:pPr>
        <w:pStyle w:val="Para 01"/>
      </w:pPr>
      <w:r>
        <w:t/>
      </w:r>
    </w:p>
    <w:p>
      <w:bookmarkStart w:id="402" w:name="_idContainer01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05000"/>
            <wp:effectExtent l="0" r="0" t="0" b="0"/>
            <wp:wrapTopAndBottom/>
            <wp:docPr id="13" name="B17908_02_06.jpg" descr="Figure 2.6 – OCI image implementation "/>
            <wp:cNvGraphicFramePr>
              <a:graphicFrameLocks noChangeAspect="1"/>
            </wp:cNvGraphicFramePr>
            <a:graphic>
              <a:graphicData uri="http://schemas.openxmlformats.org/drawingml/2006/picture">
                <pic:pic>
                  <pic:nvPicPr>
                    <pic:cNvPr id="0" name="B17908_02_06.jpg" descr="Figure 2.6 – OCI image implementation "/>
                    <pic:cNvPicPr/>
                  </pic:nvPicPr>
                  <pic:blipFill>
                    <a:blip r:embed="rId17"/>
                    <a:stretch>
                      <a:fillRect/>
                    </a:stretch>
                  </pic:blipFill>
                  <pic:spPr>
                    <a:xfrm>
                      <a:off x="0" y="0"/>
                      <a:ext cx="5943600" cy="1905000"/>
                    </a:xfrm>
                    <a:prstGeom prst="rect">
                      <a:avLst/>
                    </a:prstGeom>
                  </pic:spPr>
                </pic:pic>
              </a:graphicData>
            </a:graphic>
          </wp:anchor>
        </w:drawing>
        <w:t xml:space="preserve"> </w:t>
      </w:r>
      <w:bookmarkEnd w:id="402"/>
    </w:p>
    <w:p>
      <w:pPr>
        <w:pStyle w:val="Para 01"/>
      </w:pPr>
      <w:r>
        <w:t>Figure 2.6 – OCI image implementation</w:t>
      </w:r>
    </w:p>
    <w:p>
      <w:pPr>
        <w:pStyle w:val="Para 01"/>
      </w:pPr>
      <w:r>
        <w:t xml:space="preserve">Let’s inspect a realistic example from a basic, lightweight </w:t>
      </w:r>
      <w:r>
        <w:rPr>
          <w:rStyle w:val="Text1"/>
        </w:rPr>
        <w:t>alpine</w:t>
      </w:r>
      <w:r>
        <w:t xml:space="preserve"> image:</w:t>
      </w:r>
    </w:p>
    <w:p>
      <w:pPr>
        <w:pStyle w:val="Para 04"/>
      </w:pPr>
      <w:r>
        <w:t># tree alpine/</w:t>
      </w:r>
    </w:p>
    <w:p>
      <w:pPr>
        <w:pStyle w:val="Normal"/>
      </w:pPr>
      <w:r>
        <w:t>alpine/</w:t>
      </w:r>
    </w:p>
    <w:p>
      <w:pPr>
        <w:pStyle w:val="Normal"/>
      </w:pPr>
      <w:r>
        <w:t>├── blobs</w:t>
      </w:r>
    </w:p>
    <w:p>
      <w:pPr>
        <w:pStyle w:val="Normal"/>
      </w:pPr>
      <w:r>
        <w:t>│ └── sha256</w:t>
      </w:r>
    </w:p>
    <w:p>
      <w:pPr>
        <w:pStyle w:val="Normal"/>
      </w:pPr>
      <w:r>
        <w:t>│ ├── 03014f0323753134bf6399ffbe26dcd75e89c6a7429adfab 392d64706649f07b</w:t>
      </w:r>
    </w:p>
    <w:p>
      <w:pPr>
        <w:pStyle w:val="Normal"/>
      </w:pPr>
      <w:r>
        <w:t>│ ├── 696d33ca1510966c426bdcc0daf05f75990d68c4eb820f615 edccf7b971935e7</w:t>
      </w:r>
    </w:p>
    <w:p>
      <w:pPr>
        <w:pStyle w:val="Normal"/>
      </w:pPr>
      <w:r>
        <w:t>│ └── a0d0a0d46f8b52473982a3c466318f479767577551a53ffc9074 c9fa7035982e</w:t>
      </w:r>
    </w:p>
    <w:p>
      <w:pPr>
        <w:pStyle w:val="Normal"/>
      </w:pPr>
      <w:r>
        <w:t>├── index.json</w:t>
      </w:r>
    </w:p>
    <w:p>
      <w:pPr>
        <w:pStyle w:val="Normal"/>
      </w:pPr>
      <w:r>
        <w:t>└── oci-layout</w:t>
      </w:r>
    </w:p>
    <w:p>
      <w:pPr>
        <w:pStyle w:val="Para 01"/>
      </w:pPr>
      <w:r>
        <w:t xml:space="preserve">The directory </w:t>
      </w:r>
      <w:r>
        <w:rPr>
          <w:rStyle w:val="Text17"/>
        </w:rPr>
        <w:bookmarkStart w:id="403" w:name="_idIndexMarker239"/>
        <w:t/>
        <w:bookmarkEnd w:id="403"/>
      </w:r>
      <w:r>
        <w:t xml:space="preserve">layout contains an </w:t>
      </w:r>
      <w:r>
        <w:rPr>
          <w:rStyle w:val="Text0"/>
        </w:rPr>
        <w:t>index.json</w:t>
      </w:r>
      <w:r>
        <w:t xml:space="preserve"> file, with the following content:</w:t>
      </w:r>
    </w:p>
    <w:p>
      <w:pPr>
        <w:pStyle w:val="Normal"/>
      </w:pPr>
      <w:r>
        <w:t>{</w:t>
      </w:r>
    </w:p>
    <w:p>
      <w:pPr>
        <w:pStyle w:val="Normal"/>
      </w:pPr>
      <w:r>
        <w:t>“schemaVersion”: 2,</w:t>
      </w:r>
    </w:p>
    <w:p>
      <w:pPr>
        <w:pStyle w:val="Normal"/>
      </w:pPr>
      <w:r>
        <w:t>“manifests”: [</w:t>
      </w:r>
    </w:p>
    <w:p>
      <w:pPr>
        <w:pStyle w:val="Normal"/>
      </w:pPr>
      <w:r>
        <w:t>{</w:t>
      </w:r>
    </w:p>
    <w:p>
      <w:pPr>
        <w:pStyle w:val="Normal"/>
      </w:pPr>
      <w:r>
        <w:t>“mediaType”: “application/vnd.oci.image.manifest.v1+json”,</w:t>
      </w:r>
    </w:p>
    <w:p>
      <w:pPr>
        <w:pStyle w:val="Normal"/>
      </w:pPr>
      <w:r>
        <w:t>“digest”: “sha256:03014f0323753134bf6399ffbe26dcd75e89c6a7429adfab 392d64706649f07b”,</w:t>
      </w:r>
    </w:p>
    <w:p>
      <w:pPr>
        <w:pStyle w:val="Normal"/>
      </w:pPr>
      <w:r>
        <w:t>“size”: 348,</w:t>
      </w:r>
    </w:p>
    <w:p>
      <w:pPr>
        <w:pStyle w:val="Normal"/>
      </w:pPr>
      <w:r>
        <w:t>“annotations”: {</w:t>
      </w:r>
    </w:p>
    <w:p>
      <w:pPr>
        <w:pStyle w:val="Normal"/>
      </w:pPr>
      <w:r>
        <w:t>“org.opencontainers.image.ref.name”: “latest”</w:t>
      </w:r>
    </w:p>
    <w:p>
      <w:pPr>
        <w:pStyle w:val="Normal"/>
      </w:pPr>
      <w:r>
        <w:t>}</w:t>
      </w:r>
    </w:p>
    <w:p>
      <w:pPr>
        <w:pStyle w:val="Normal"/>
      </w:pPr>
      <w:r>
        <w:t>}</w:t>
      </w:r>
    </w:p>
    <w:p>
      <w:pPr>
        <w:pStyle w:val="Normal"/>
      </w:pPr>
      <w:r>
        <w:t>]</w:t>
      </w:r>
    </w:p>
    <w:p>
      <w:pPr>
        <w:pStyle w:val="Normal"/>
      </w:pPr>
      <w:r>
        <w:t>}</w:t>
      </w:r>
    </w:p>
    <w:p>
      <w:pPr>
        <w:pStyle w:val="Para 01"/>
      </w:pPr>
      <w:r>
        <w:t xml:space="preserve">The index contains a manifests array with only one item inside. The object digest is a SHA256 and </w:t>
      </w:r>
      <w:r>
        <w:rPr>
          <w:rStyle w:val="Text17"/>
        </w:rPr>
        <w:bookmarkStart w:id="404" w:name="_idIndexMarker240"/>
        <w:t/>
        <w:bookmarkEnd w:id="404"/>
      </w:r>
      <w:r>
        <w:t>corresponds to filename as one of the blobs listed previously. The file is the image manifest and can be inspected:</w:t>
      </w:r>
    </w:p>
    <w:p>
      <w:pPr>
        <w:pStyle w:val="Para 04"/>
      </w:pPr>
      <w:r>
        <w:t># cat alpine/blobs/sha256/03014f0323753134bf6399ffbe26dcd75e89c6a7429adfab392 d64706649f07b | jq</w:t>
      </w:r>
    </w:p>
    <w:p>
      <w:pPr>
        <w:pStyle w:val="Normal"/>
      </w:pPr>
      <w:r>
        <w:t>{</w:t>
      </w:r>
    </w:p>
    <w:p>
      <w:pPr>
        <w:pStyle w:val="Normal"/>
      </w:pPr>
      <w:r>
        <w:t>“schemaVersion”: 2,</w:t>
      </w:r>
    </w:p>
    <w:p>
      <w:pPr>
        <w:pStyle w:val="Normal"/>
      </w:pPr>
      <w:r>
        <w:t>“config”: {</w:t>
      </w:r>
    </w:p>
    <w:p>
      <w:pPr>
        <w:pStyle w:val="Normal"/>
      </w:pPr>
      <w:r>
        <w:t>“mediaType”: “application/vnd.oci.image.config.v1+json”,</w:t>
      </w:r>
    </w:p>
    <w:p>
      <w:pPr>
        <w:pStyle w:val="Normal"/>
      </w:pPr>
      <w:r>
        <w:t>“digest”: “sha256:696d33ca1510966c426bdcc0daf05f75990d 68c4eb820f615edccf7b971935e7”,</w:t>
      </w:r>
    </w:p>
    <w:p>
      <w:pPr>
        <w:pStyle w:val="Normal"/>
      </w:pPr>
      <w:r>
        <w:t>“size”: 585</w:t>
      </w:r>
    </w:p>
    <w:p>
      <w:pPr>
        <w:pStyle w:val="Normal"/>
      </w:pPr>
      <w:r>
        <w:t>},</w:t>
      </w:r>
    </w:p>
    <w:p>
      <w:pPr>
        <w:pStyle w:val="Normal"/>
      </w:pPr>
      <w:r>
        <w:t>“layers”: [</w:t>
      </w:r>
    </w:p>
    <w:p>
      <w:pPr>
        <w:pStyle w:val="Normal"/>
      </w:pPr>
      <w:r>
        <w:t>{</w:t>
      </w:r>
    </w:p>
    <w:p>
      <w:pPr>
        <w:pStyle w:val="Normal"/>
      </w:pPr>
      <w:r>
        <w:t>“mediaType”: “application/vnd.oci.image.layer.v1.tar+gzip”,</w:t>
      </w:r>
    </w:p>
    <w:p>
      <w:pPr>
        <w:pStyle w:val="Normal"/>
      </w:pPr>
      <w:r>
        <w:t>“digest”: “sha256:a0d0a0d46f8b52473982a3c466318f47976 7577551a53ffc9074c9fa7035982e”,</w:t>
      </w:r>
    </w:p>
    <w:p>
      <w:pPr>
        <w:pStyle w:val="Normal"/>
      </w:pPr>
      <w:r>
        <w:t>“size”: 2814446</w:t>
      </w:r>
    </w:p>
    <w:p>
      <w:pPr>
        <w:pStyle w:val="Normal"/>
      </w:pPr>
      <w:r>
        <w:t>}</w:t>
      </w:r>
    </w:p>
    <w:p>
      <w:pPr>
        <w:pStyle w:val="Normal"/>
      </w:pPr>
      <w:r>
        <w:t>]</w:t>
      </w:r>
    </w:p>
    <w:p>
      <w:pPr>
        <w:pStyle w:val="Normal"/>
      </w:pPr>
      <w:r>
        <w:t>}</w:t>
      </w:r>
    </w:p>
    <w:p>
      <w:pPr>
        <w:pStyle w:val="Para 01"/>
      </w:pPr>
      <w:r>
        <w:t xml:space="preserve">The manifest contains references to the image configuration and layers. In this particular case, the image has only one layer. Again, their digests correspond to the blob filenames listed before. </w:t>
      </w:r>
    </w:p>
    <w:p>
      <w:pPr>
        <w:pStyle w:val="Para 01"/>
      </w:pPr>
      <w:r>
        <w:t xml:space="preserve">The config file shows image metadata, environment variables, and command execution. At the same </w:t>
      </w:r>
      <w:r>
        <w:rPr>
          <w:rStyle w:val="Text17"/>
        </w:rPr>
        <w:bookmarkStart w:id="405" w:name="_idIndexMarker241"/>
        <w:t/>
        <w:bookmarkEnd w:id="405"/>
      </w:r>
      <w:r>
        <w:t xml:space="preserve">time, it contains </w:t>
      </w:r>
      <w:r>
        <w:rPr>
          <w:rStyle w:val="Text0"/>
        </w:rPr>
        <w:t>DiffID</w:t>
      </w:r>
      <w:r>
        <w:t xml:space="preserve"> references to the layers used by the image and image creation information:</w:t>
      </w:r>
    </w:p>
    <w:p>
      <w:pPr>
        <w:pStyle w:val="Para 04"/>
      </w:pPr>
      <w:r>
        <w:t># cat alpine/blobs/sha256/696d33ca1510966c426bdcc0daf05f75990 d68c4eb820f615edccf7b971935e7 | jq</w:t>
      </w:r>
    </w:p>
    <w:p>
      <w:pPr>
        <w:pStyle w:val="Normal"/>
      </w:pPr>
      <w:r>
        <w:t>{</w:t>
      </w:r>
    </w:p>
    <w:p>
      <w:pPr>
        <w:pStyle w:val="Normal"/>
      </w:pPr>
      <w:r>
        <w:t>“created”: “2021-08-27T17:19:45.758611523Z”,</w:t>
      </w:r>
    </w:p>
    <w:p>
      <w:pPr>
        <w:pStyle w:val="Normal"/>
      </w:pPr>
      <w:r>
        <w:t>“architecture”: “amd64”,</w:t>
      </w:r>
    </w:p>
    <w:p>
      <w:pPr>
        <w:pStyle w:val="Normal"/>
      </w:pPr>
      <w:r>
        <w:t>“os”: “linux”,</w:t>
      </w:r>
    </w:p>
    <w:p>
      <w:pPr>
        <w:pStyle w:val="Normal"/>
      </w:pPr>
      <w:r>
        <w:t>“config”: {</w:t>
      </w:r>
    </w:p>
    <w:p>
      <w:pPr>
        <w:pStyle w:val="Normal"/>
      </w:pPr>
      <w:r>
        <w:t>“Env”: [</w:t>
      </w:r>
    </w:p>
    <w:p>
      <w:pPr>
        <w:pStyle w:val="Normal"/>
      </w:pPr>
      <w:r>
        <w:t>“PATH=/usr/local/sbin:/usr/local/bin:/usr/sbin:/usr/bin:/sbin:/bin”</w:t>
      </w:r>
    </w:p>
    <w:p>
      <w:pPr>
        <w:pStyle w:val="Normal"/>
      </w:pPr>
      <w:r>
        <w:t>],</w:t>
      </w:r>
    </w:p>
    <w:p>
      <w:pPr>
        <w:pStyle w:val="Normal"/>
      </w:pPr>
      <w:r>
        <w:t>“Cmd”: [</w:t>
      </w:r>
    </w:p>
    <w:p>
      <w:pPr>
        <w:pStyle w:val="Normal"/>
      </w:pPr>
      <w:r>
        <w:t>“/bin/sh”</w:t>
      </w:r>
    </w:p>
    <w:p>
      <w:pPr>
        <w:pStyle w:val="Normal"/>
      </w:pPr>
      <w:r>
        <w:t>]</w:t>
      </w:r>
    </w:p>
    <w:p>
      <w:pPr>
        <w:pStyle w:val="Normal"/>
      </w:pPr>
      <w:r>
        <w:t>},</w:t>
      </w:r>
    </w:p>
    <w:p>
      <w:pPr>
        <w:pStyle w:val="Normal"/>
      </w:pPr>
      <w:r>
        <w:t>“rootfs”: {</w:t>
      </w:r>
    </w:p>
    <w:p>
      <w:pPr>
        <w:pStyle w:val="Normal"/>
      </w:pPr>
      <w:r>
        <w:t>“type”: “layers”,</w:t>
      </w:r>
    </w:p>
    <w:p>
      <w:pPr>
        <w:pStyle w:val="Normal"/>
      </w:pPr>
      <w:r>
        <w:t>“diff_ids”: [</w:t>
      </w:r>
    </w:p>
    <w:p>
      <w:pPr>
        <w:pStyle w:val="Normal"/>
      </w:pPr>
      <w:r>
        <w:t>“sha256:e2eb06d8af8218cfec8210147357a68b7e13f7c485b991c 288c2d01dc228bb68”</w:t>
      </w:r>
    </w:p>
    <w:p>
      <w:pPr>
        <w:pStyle w:val="Normal"/>
      </w:pPr>
      <w:r>
        <w:t>]</w:t>
      </w:r>
    </w:p>
    <w:p>
      <w:pPr>
        <w:pStyle w:val="Normal"/>
      </w:pPr>
      <w:r>
        <w:t>},</w:t>
      </w:r>
    </w:p>
    <w:p>
      <w:pPr>
        <w:pStyle w:val="Normal"/>
      </w:pPr>
      <w:r>
        <w:t>“history”: [</w:t>
      </w:r>
    </w:p>
    <w:p>
      <w:pPr>
        <w:pStyle w:val="Normal"/>
      </w:pPr>
      <w:r>
        <w:t>{</w:t>
      </w:r>
    </w:p>
    <w:p>
      <w:pPr>
        <w:pStyle w:val="Normal"/>
      </w:pPr>
      <w:r>
        <w:t>“created”: “2021-08-27T17:19:45.553092363Z”,</w:t>
      </w:r>
    </w:p>
    <w:p>
      <w:pPr>
        <w:pStyle w:val="Normal"/>
      </w:pPr>
      <w:r>
        <w:t>“created_by”: “/bin/sh -c #(nop) ADD file:aad4290d27580 cc1a094ffaf98c3ca2fc5d699fe695dfb8e6e9fac 20f1129450 in / “</w:t>
      </w:r>
    </w:p>
    <w:p>
      <w:pPr>
        <w:pStyle w:val="Normal"/>
      </w:pPr>
      <w:r>
        <w:t>},</w:t>
      </w:r>
    </w:p>
    <w:p>
      <w:pPr>
        <w:pStyle w:val="Normal"/>
      </w:pPr>
      <w:r>
        <w:t>{</w:t>
      </w:r>
    </w:p>
    <w:p>
      <w:pPr>
        <w:pStyle w:val="Normal"/>
      </w:pPr>
      <w:r>
        <w:t>“created”: “2021-08-27T17:19:45.758611523Z”,</w:t>
      </w:r>
    </w:p>
    <w:p>
      <w:pPr>
        <w:pStyle w:val="Normal"/>
      </w:pPr>
      <w:r>
        <w:t>“created_by”: “/bin/sh -c #(nop) CMD [\”/bin/sh\”]”,</w:t>
      </w:r>
    </w:p>
    <w:p>
      <w:pPr>
        <w:pStyle w:val="Normal"/>
      </w:pPr>
      <w:r>
        <w:t>“empty_layer”: true</w:t>
      </w:r>
    </w:p>
    <w:p>
      <w:pPr>
        <w:pStyle w:val="Normal"/>
      </w:pPr>
      <w:r>
        <w:t>}</w:t>
      </w:r>
    </w:p>
    <w:p>
      <w:pPr>
        <w:pStyle w:val="Normal"/>
      </w:pPr>
      <w:r>
        <w:t>]</w:t>
      </w:r>
    </w:p>
    <w:p>
      <w:pPr>
        <w:pStyle w:val="Normal"/>
      </w:pPr>
      <w:r>
        <w:t>}</w:t>
      </w:r>
    </w:p>
    <w:p>
      <w:pPr>
        <w:pStyle w:val="Para 01"/>
      </w:pPr>
      <w:r>
        <w:t xml:space="preserve">The image layer is the third blob file. This is a TAR archive that could be exploded and inspected. For space </w:t>
      </w:r>
      <w:r>
        <w:rPr>
          <w:rStyle w:val="Text17"/>
        </w:rPr>
        <w:bookmarkStart w:id="406" w:name="_idIndexMarker242"/>
        <w:t/>
        <w:bookmarkEnd w:id="406"/>
      </w:r>
      <w:r>
        <w:t>reasons, in this book the example is limited to an inspection of the file type:</w:t>
      </w:r>
    </w:p>
    <w:p>
      <w:pPr>
        <w:pStyle w:val="Para 04"/>
      </w:pPr>
      <w:r>
        <w:t># file alpine/blobs/sha256/a0d0a0d46f8b52473982a3c466318f47 9767577551a53ffc9074c9fa7035982e</w:t>
      </w:r>
    </w:p>
    <w:p>
      <w:pPr>
        <w:pStyle w:val="Normal"/>
      </w:pPr>
      <w:r>
        <w:t>alpine/blobs/sha256/a0d0a0d46f8b52473982a3c466318f479767577 551a53ffc9074c9fa7035982e: gzip compressed data, original size modulo 2^32 5865472</w:t>
      </w:r>
    </w:p>
    <w:p>
      <w:pPr>
        <w:pStyle w:val="Para 01"/>
      </w:pPr>
      <w:r>
        <w:t xml:space="preserve">The result demonstrates that the file is a TAR gzipped archive. </w:t>
      </w:r>
    </w:p>
    <w:p>
      <w:bookmarkStart w:id="407" w:name="The_main_differences_between_Doc"/>
      <w:pPr>
        <w:pStyle w:val="Heading 1"/>
      </w:pPr>
      <w:r>
        <w:rPr>
          <w:rStyle w:val="Text15"/>
        </w:rPr>
        <w:bookmarkStart w:id="408" w:name="_idTextAnchor063"/>
        <w:t/>
        <w:bookmarkEnd w:id="408"/>
      </w:r>
      <w:r>
        <w:t xml:space="preserve">The main differences between Docker and Podman </w:t>
      </w:r>
      <w:bookmarkEnd w:id="407"/>
    </w:p>
    <w:p>
      <w:pPr>
        <w:pStyle w:val="Para 01"/>
      </w:pPr>
      <w:r>
        <w:t xml:space="preserve">In the previous sections, we went through the key features of Docker and Podman, looking into the </w:t>
      </w:r>
      <w:r>
        <w:rPr>
          <w:rStyle w:val="Text17"/>
        </w:rPr>
        <w:bookmarkStart w:id="409" w:name="_idIndexMarker243"/>
        <w:t/>
        <w:bookmarkEnd w:id="409"/>
      </w:r>
      <w:r>
        <w:t xml:space="preserve">underlying layer, discovering the companion open </w:t>
      </w:r>
      <w:r>
        <w:rPr>
          <w:rStyle w:val="Text17"/>
        </w:rPr>
        <w:bookmarkStart w:id="410" w:name="_idIndexMarker244"/>
        <w:t/>
        <w:bookmarkEnd w:id="410"/>
      </w:r>
      <w:r>
        <w:t>source projects that made these two tools unique in their container engine role, but now it’s time to compare them.</w:t>
      </w:r>
    </w:p>
    <w:p>
      <w:pPr>
        <w:pStyle w:val="Para 01"/>
      </w:pPr>
      <w:r>
        <w:t>As we saw earlier, the significant difference between the two is that Docker has a daemon-centric approach while Podman instead has a daemonless architecture. The Podman binary acts as CLI as well as a container engine and uses Conmon to orchestrate and monitor the container runtime.</w:t>
      </w:r>
    </w:p>
    <w:p>
      <w:pPr>
        <w:pStyle w:val="Para 01"/>
      </w:pPr>
      <w:r>
        <w:t xml:space="preserve">Looking under the hood into the internals of both projects, we will also find many other differences but, in the end, once the container has started, they both leverage OCI standard container runtimes but with some differences: Docker uses </w:t>
      </w:r>
      <w:r>
        <w:rPr>
          <w:rStyle w:val="Text0"/>
        </w:rPr>
        <w:t>runc</w:t>
      </w:r>
      <w:r>
        <w:t xml:space="preserve"> while Podman uses </w:t>
      </w:r>
      <w:r>
        <w:rPr>
          <w:rStyle w:val="Text0"/>
        </w:rPr>
        <w:t>crun</w:t>
      </w:r>
      <w:r>
        <w:t xml:space="preserve"> in most distributions, with some exceptions; for example, it still uses </w:t>
      </w:r>
      <w:r>
        <w:rPr>
          <w:rStyle w:val="Text0"/>
        </w:rPr>
        <w:t>runc</w:t>
      </w:r>
      <w:r>
        <w:t xml:space="preserve"> in the most conservative Red Hat Enterprise Linux 8 with </w:t>
      </w:r>
      <w:r>
        <w:rPr>
          <w:rStyle w:val="Text0"/>
        </w:rPr>
        <w:t>crun</w:t>
      </w:r>
      <w:r>
        <w:t xml:space="preserve"> as an option. </w:t>
      </w:r>
    </w:p>
    <w:p>
      <w:pPr>
        <w:pStyle w:val="Para 01"/>
      </w:pPr>
      <w:r>
        <w:t xml:space="preserve">Despite the </w:t>
      </w:r>
      <w:r>
        <w:rPr>
          <w:rStyle w:val="Text0"/>
        </w:rPr>
        <w:t>crun</w:t>
      </w:r>
      <w:r>
        <w:t xml:space="preserve"> performance advantages described in the previous section, it is not the objective of this book to make a detailed performance comparison between the two. Anyway, readers interested in the topic will easily find literature about the performance differences between the two runtimes.</w:t>
      </w:r>
    </w:p>
    <w:p>
      <w:pPr>
        <w:pStyle w:val="Para 01"/>
      </w:pPr>
      <w:r>
        <w:t>Another big gap that was recently filled by the Docker team was the rootless container. Podman was the first container engine to bring out this excellent feature that increases security and improve the usage of containers in many contexts but, as we mentioned, this feature is now available in Docker too.</w:t>
      </w:r>
    </w:p>
    <w:p>
      <w:pPr>
        <w:pStyle w:val="Para 01"/>
      </w:pPr>
      <w:r>
        <w:t>But let’s go more practical in the next sections, by comparing them side by side through the command line first and then by running a container.</w:t>
      </w:r>
    </w:p>
    <w:p>
      <w:bookmarkStart w:id="411" w:name="Command_line_interface_compariso"/>
      <w:pPr>
        <w:pStyle w:val="Heading 2"/>
      </w:pPr>
      <w:r>
        <w:rPr>
          <w:rStyle w:val="Text15"/>
        </w:rPr>
        <w:bookmarkStart w:id="412" w:name="_idTextAnchor064"/>
        <w:t/>
        <w:bookmarkEnd w:id="412"/>
      </w:r>
      <w:r>
        <w:t>Command-line interface comparison</w:t>
      </w:r>
      <w:bookmarkEnd w:id="411"/>
    </w:p>
    <w:p>
      <w:pPr>
        <w:pStyle w:val="Para 01"/>
      </w:pPr>
      <w:r>
        <w:t xml:space="preserve">In this </w:t>
      </w:r>
      <w:r>
        <w:rPr>
          <w:rStyle w:val="Text17"/>
        </w:rPr>
        <w:bookmarkStart w:id="413" w:name="_idIndexMarker245"/>
        <w:t/>
        <w:bookmarkEnd w:id="413"/>
      </w:r>
      <w:r>
        <w:t>section, we will go through a side-by-side comparison looking at the Docker and Podman CLIs.</w:t>
      </w:r>
    </w:p>
    <w:p>
      <w:pPr>
        <w:pStyle w:val="Para 01"/>
      </w:pPr>
      <w:r>
        <w:t>Looking at the available commands for both CLIs, it is easy to spot the many similarities. The following table was truncated to improve readability:</w:t>
      </w:r>
    </w:p>
    <w:p>
      <w:bookmarkStart w:id="414" w:name="_idContainer01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06600" cy="8001000"/>
            <wp:effectExtent l="0" r="0" t="0" b="0"/>
            <wp:wrapTopAndBottom/>
            <wp:docPr id="14" name="Table_2.1.jpg" descr="Table 2.1 – Comparison of Docker and Podman commands "/>
            <wp:cNvGraphicFramePr>
              <a:graphicFrameLocks noChangeAspect="1"/>
            </wp:cNvGraphicFramePr>
            <a:graphic>
              <a:graphicData uri="http://schemas.openxmlformats.org/drawingml/2006/picture">
                <pic:pic>
                  <pic:nvPicPr>
                    <pic:cNvPr id="0" name="Table_2.1.jpg" descr="Table 2.1 – Comparison of Docker and Podman commands "/>
                    <pic:cNvPicPr/>
                  </pic:nvPicPr>
                  <pic:blipFill>
                    <a:blip r:embed="rId18"/>
                    <a:stretch>
                      <a:fillRect/>
                    </a:stretch>
                  </pic:blipFill>
                  <pic:spPr>
                    <a:xfrm>
                      <a:off x="0" y="0"/>
                      <a:ext cx="2006600" cy="8001000"/>
                    </a:xfrm>
                    <a:prstGeom prst="rect">
                      <a:avLst/>
                    </a:prstGeom>
                  </pic:spPr>
                </pic:pic>
              </a:graphicData>
            </a:graphic>
          </wp:anchor>
        </w:drawing>
        <w:t xml:space="preserve"> </w:t>
      </w:r>
      <w:bookmarkEnd w:id="414"/>
    </w:p>
    <w:p>
      <w:pPr>
        <w:pStyle w:val="Para 01"/>
      </w:pPr>
      <w:r>
        <w:t>Table 2.1 – Comparison of Docker and Podman commands</w:t>
      </w:r>
    </w:p>
    <w:p>
      <w:pPr>
        <w:pStyle w:val="Para 01"/>
      </w:pPr>
      <w:r>
        <w:t xml:space="preserve">As we stated many times in the preceding section, as well as in the previous chapter, Docker was born in 2013 while Podman only arrived 4 years later in 2017. Podman was built </w:t>
      </w:r>
      <w:r>
        <w:rPr>
          <w:rStyle w:val="Text17"/>
        </w:rPr>
        <w:bookmarkStart w:id="415" w:name="_idIndexMarker246"/>
        <w:t/>
        <w:bookmarkEnd w:id="415"/>
      </w:r>
      <w:r>
        <w:t xml:space="preserve">keeping in mind how experienced container administrators were with the most famous container engine available at that time: Docker. For this reason, the Podman development team decided to not change too much the </w:t>
      </w:r>
      <w:r>
        <w:rPr>
          <w:rStyle w:val="Text2"/>
        </w:rPr>
        <w:t>look and feel</w:t>
      </w:r>
      <w:r>
        <w:t xml:space="preserve"> of the command-line tools for improving Docker users’ migration to the new-born Podman.</w:t>
      </w:r>
    </w:p>
    <w:p>
      <w:pPr>
        <w:pStyle w:val="Para 01"/>
      </w:pPr>
      <w:r>
        <w:t>There was a claim, in fact, at the beginning of the distribution of Podman that if you have any existing scripts that run Docker you can create an alias and it should work (</w:t>
      </w:r>
      <w:r>
        <w:rPr>
          <w:rStyle w:val="Text0"/>
        </w:rPr>
        <w:t>alias docker=podman</w:t>
      </w:r>
      <w:r>
        <w:t xml:space="preserve">). It was also created a package that places a </w:t>
      </w:r>
      <w:r>
        <w:rPr>
          <w:rStyle w:val="Text2"/>
        </w:rPr>
        <w:t>fake</w:t>
      </w:r>
      <w:r>
        <w:t xml:space="preserve"> Docker command under </w:t>
      </w:r>
      <w:r>
        <w:rPr>
          <w:rStyle w:val="Text0"/>
        </w:rPr>
        <w:t>/usr/bin</w:t>
      </w:r>
      <w:r>
        <w:t xml:space="preserve"> that points to </w:t>
      </w:r>
      <w:r>
        <w:rPr>
          <w:rStyle w:val="Text2"/>
        </w:rPr>
        <w:t>Podman</w:t>
      </w:r>
      <w:r>
        <w:t xml:space="preserve"> binary instead. For this reason, if you are a Docker user, you can expect a smooth transition to Podman once you are ready.</w:t>
      </w:r>
    </w:p>
    <w:p>
      <w:pPr>
        <w:pStyle w:val="Para 01"/>
      </w:pPr>
      <w:r>
        <w:t>Another important point is that the images created with Docker are compatible with the OCI standard, so you can easily migrate or pull again any image you previously used with Docker.</w:t>
      </w:r>
    </w:p>
    <w:p>
      <w:pPr>
        <w:pStyle w:val="Para 01"/>
      </w:pPr>
      <w:r>
        <w:t>If we take a deep look into the command options available for Podman, you will notice that there are some additional commands that are not present in Docker, while some others are missing.</w:t>
      </w:r>
    </w:p>
    <w:p>
      <w:pPr>
        <w:pStyle w:val="Para 01"/>
      </w:pPr>
      <w:r>
        <w:t xml:space="preserve">For example, Podman can manage, along with containers, </w:t>
      </w:r>
      <w:r>
        <w:rPr>
          <w:rStyle w:val="Text1"/>
        </w:rPr>
        <w:t>pods</w:t>
      </w:r>
      <w:r>
        <w:t xml:space="preserve"> (the name Podman is quite telling here). The pod concept was introduced with Kubernetes and represents the smallest execution unit in a Kubernetes cluster. </w:t>
      </w:r>
    </w:p>
    <w:p>
      <w:pPr>
        <w:pStyle w:val="Para 01"/>
      </w:pPr>
      <w:r>
        <w:t>With Podman, users can create empty pods and then run containers inside them easily using the following command:</w:t>
      </w:r>
    </w:p>
    <w:p>
      <w:pPr>
        <w:pStyle w:val="Normal"/>
      </w:pPr>
      <w:r>
        <w:t>$ podman pod create --name mypod</w:t>
      </w:r>
    </w:p>
    <w:p>
      <w:pPr>
        <w:pStyle w:val="Normal"/>
      </w:pPr>
      <w:r>
        <w:t>$ podman run –-pod mypod –d docker.io/library/nginx</w:t>
      </w:r>
    </w:p>
    <w:p>
      <w:pPr>
        <w:pStyle w:val="Para 01"/>
      </w:pPr>
      <w:r>
        <w:t>This is not as easy with Docker, where users must first run a container and then create new ones attaching to the network namespace of the first container.</w:t>
      </w:r>
    </w:p>
    <w:p>
      <w:pPr>
        <w:pStyle w:val="Para 01"/>
      </w:pPr>
      <w:r>
        <w:t xml:space="preserve">Podman has additional features that could help users to move their containers in Kubernetes environments. Using the command </w:t>
      </w:r>
      <w:r>
        <w:rPr>
          <w:rStyle w:val="Text0"/>
        </w:rPr>
        <w:t>podman generate kube</w:t>
      </w:r>
      <w:r>
        <w:t>, Podman can create a Kubernetes YAML file for a running container that can be used to create a pod inside a Kubernetes cluster.</w:t>
      </w:r>
    </w:p>
    <w:p>
      <w:pPr>
        <w:pStyle w:val="Para 01"/>
      </w:pPr>
      <w:r>
        <w:t xml:space="preserve">Running containers as systemd services is equally easy with the </w:t>
      </w:r>
      <w:r>
        <w:rPr>
          <w:rStyle w:val="Text0"/>
        </w:rPr>
        <w:t>podman generate systemd</w:t>
      </w:r>
      <w:r>
        <w:t xml:space="preserve"> command, which takes a running container or pod and generates a systemd unit file that can be used to automatically run services at system startup. </w:t>
      </w:r>
    </w:p>
    <w:p>
      <w:pPr>
        <w:pStyle w:val="Para 01"/>
      </w:pPr>
      <w:r>
        <w:t xml:space="preserve">A notable example: the </w:t>
      </w:r>
      <w:r>
        <w:rPr>
          <w:rStyle w:val="Text1"/>
        </w:rPr>
        <w:t>OpenStack</w:t>
      </w:r>
      <w:r>
        <w:t xml:space="preserve"> project, an open source cloud computing infrastructure, adopted Podman </w:t>
      </w:r>
      <w:r>
        <w:rPr>
          <w:rStyle w:val="Text17"/>
        </w:rPr>
        <w:bookmarkStart w:id="416" w:name="_idIndexMarker247"/>
        <w:t/>
        <w:bookmarkEnd w:id="416"/>
      </w:r>
      <w:r>
        <w:t xml:space="preserve">as the default manager for its containerized </w:t>
      </w:r>
      <w:r>
        <w:rPr>
          <w:rStyle w:val="Text17"/>
        </w:rPr>
        <w:bookmarkStart w:id="417" w:name="_idIndexMarker248"/>
        <w:t/>
        <w:bookmarkEnd w:id="417"/>
      </w:r>
      <w:r>
        <w:t>services when deployed with TripleO. All the services are executed by Podman and orchestrated by systemd in the control plane and compute nodes.</w:t>
      </w:r>
    </w:p>
    <w:p>
      <w:pPr>
        <w:pStyle w:val="Para 01"/>
      </w:pPr>
      <w:r>
        <w:t>Having checked the surface of these container engines and having looked at their command lines, let’s recap the under-the-hood differences in the next section.</w:t>
      </w:r>
    </w:p>
    <w:p>
      <w:bookmarkStart w:id="418" w:name="Running_a_container"/>
      <w:pPr>
        <w:pStyle w:val="Heading 2"/>
      </w:pPr>
      <w:r>
        <w:rPr>
          <w:rStyle w:val="Text15"/>
        </w:rPr>
        <w:bookmarkStart w:id="419" w:name="_idTextAnchor065"/>
        <w:t/>
        <w:bookmarkEnd w:id="419"/>
      </w:r>
      <w:r>
        <w:t>Running a container</w:t>
      </w:r>
      <w:bookmarkEnd w:id="418"/>
    </w:p>
    <w:p>
      <w:pPr>
        <w:pStyle w:val="Para 01"/>
      </w:pPr>
      <w:r>
        <w:t xml:space="preserve">Running a container in a Docker environment, as we mentioned earlier, consists of using the Docker </w:t>
      </w:r>
      <w:r>
        <w:rPr>
          <w:rStyle w:val="Text17"/>
        </w:rPr>
        <w:bookmarkStart w:id="420" w:name="_idIndexMarker249"/>
        <w:t/>
        <w:bookmarkEnd w:id="420"/>
      </w:r>
      <w:r>
        <w:t>command-line client to communicate with the Docker daemon that will do the actions required to get the container up and running. Just to summarize the concepts we explained in this chapter, we can take a look the following diagram:</w:t>
      </w:r>
    </w:p>
    <w:p>
      <w:bookmarkStart w:id="421" w:name="_idContainer02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86200" cy="3340100"/>
            <wp:effectExtent l="0" r="0" t="0" b="0"/>
            <wp:wrapTopAndBottom/>
            <wp:docPr id="15" name="B17908_02_07.jpg" descr="Figure 2.7 – Docker simplified architecture "/>
            <wp:cNvGraphicFramePr>
              <a:graphicFrameLocks noChangeAspect="1"/>
            </wp:cNvGraphicFramePr>
            <a:graphic>
              <a:graphicData uri="http://schemas.openxmlformats.org/drawingml/2006/picture">
                <pic:pic>
                  <pic:nvPicPr>
                    <pic:cNvPr id="0" name="B17908_02_07.jpg" descr="Figure 2.7 – Docker simplified architecture "/>
                    <pic:cNvPicPr/>
                  </pic:nvPicPr>
                  <pic:blipFill>
                    <a:blip r:embed="rId19"/>
                    <a:stretch>
                      <a:fillRect/>
                    </a:stretch>
                  </pic:blipFill>
                  <pic:spPr>
                    <a:xfrm>
                      <a:off x="0" y="0"/>
                      <a:ext cx="3886200" cy="3340100"/>
                    </a:xfrm>
                    <a:prstGeom prst="rect">
                      <a:avLst/>
                    </a:prstGeom>
                  </pic:spPr>
                </pic:pic>
              </a:graphicData>
            </a:graphic>
          </wp:anchor>
        </w:drawing>
        <w:t xml:space="preserve"> </w:t>
      </w:r>
      <w:bookmarkEnd w:id="421"/>
    </w:p>
    <w:p>
      <w:pPr>
        <w:pStyle w:val="Para 01"/>
      </w:pPr>
      <w:r>
        <w:t>Figure 2.7 – Docker simplified architecture</w:t>
      </w:r>
    </w:p>
    <w:p>
      <w:pPr>
        <w:pStyle w:val="Para 01"/>
      </w:pPr>
      <w:r>
        <w:t xml:space="preserve">Podman, instead, interacts directly with the image registry, storage, and with the Linux kernel through the </w:t>
      </w:r>
      <w:r>
        <w:rPr>
          <w:rStyle w:val="Text17"/>
        </w:rPr>
        <w:bookmarkStart w:id="422" w:name="_idIndexMarker250"/>
        <w:t/>
        <w:bookmarkEnd w:id="422"/>
      </w:r>
      <w:r>
        <w:t>container runtime process (not a daemon), with Conmon as a monitoring process executed between Podman and the OCI runtime, as we can schematize in the following diagram:</w:t>
      </w:r>
    </w:p>
    <w:p>
      <w:bookmarkStart w:id="423" w:name="_idContainer021"/>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00300" cy="3022600"/>
            <wp:effectExtent l="0" r="0" t="0" b="0"/>
            <wp:wrapTopAndBottom/>
            <wp:docPr id="16" name="B17908_02_08.jpg" descr="Figure 2.8 – Podman simplified architecture "/>
            <wp:cNvGraphicFramePr>
              <a:graphicFrameLocks noChangeAspect="1"/>
            </wp:cNvGraphicFramePr>
            <a:graphic>
              <a:graphicData uri="http://schemas.openxmlformats.org/drawingml/2006/picture">
                <pic:pic>
                  <pic:nvPicPr>
                    <pic:cNvPr id="0" name="B17908_02_08.jpg" descr="Figure 2.8 – Podman simplified architecture "/>
                    <pic:cNvPicPr/>
                  </pic:nvPicPr>
                  <pic:blipFill>
                    <a:blip r:embed="rId20"/>
                    <a:stretch>
                      <a:fillRect/>
                    </a:stretch>
                  </pic:blipFill>
                  <pic:spPr>
                    <a:xfrm>
                      <a:off x="0" y="0"/>
                      <a:ext cx="2400300" cy="3022600"/>
                    </a:xfrm>
                    <a:prstGeom prst="rect">
                      <a:avLst/>
                    </a:prstGeom>
                  </pic:spPr>
                </pic:pic>
              </a:graphicData>
            </a:graphic>
          </wp:anchor>
        </w:drawing>
        <w:t xml:space="preserve"> </w:t>
      </w:r>
      <w:bookmarkEnd w:id="423"/>
    </w:p>
    <w:p>
      <w:pPr>
        <w:pStyle w:val="Para 01"/>
      </w:pPr>
      <w:r>
        <w:t>Figure 2.8 – Podman simplified architecture</w:t>
      </w:r>
    </w:p>
    <w:p>
      <w:pPr>
        <w:pStyle w:val="Para 01"/>
      </w:pPr>
      <w:r>
        <w:t xml:space="preserve">The core difference between the two architectures is the daemon-centric Docker vision versus the fork/exec approach of Podman. </w:t>
      </w:r>
    </w:p>
    <w:p>
      <w:pPr>
        <w:pStyle w:val="Para 01"/>
      </w:pPr>
      <w:r>
        <w:t xml:space="preserve">This book does </w:t>
      </w:r>
      <w:r>
        <w:rPr>
          <w:rStyle w:val="Text17"/>
        </w:rPr>
        <w:bookmarkStart w:id="424" w:name="_idIndexMarker251"/>
        <w:t/>
        <w:bookmarkEnd w:id="424"/>
      </w:r>
      <w:r>
        <w:t>not get into the pros and cons of the Docker daemon architecture and features. Anyway, we safely can tell that a significant number of Docker users were concerned about this daemon-centric approach for many reasons, for example:</w:t>
      </w:r>
    </w:p>
    <w:p>
      <w:pPr>
        <w:pStyle w:val="Para 02"/>
      </w:pPr>
      <w:r>
        <w:t>The daemon could be a single point of failure.</w:t>
      </w:r>
    </w:p>
    <w:p>
      <w:pPr>
        <w:pStyle w:val="Para 02"/>
      </w:pPr>
      <w:r>
        <w:t>If for some reason a failure occurs, then there will be orphaned processes.</w:t>
      </w:r>
    </w:p>
    <w:p>
      <w:pPr>
        <w:pStyle w:val="Para 02"/>
      </w:pPr>
      <w:r>
        <w:t>The daemon owns all the running containers as child processes.</w:t>
      </w:r>
    </w:p>
    <w:p>
      <w:pPr>
        <w:pStyle w:val="Para 01"/>
      </w:pPr>
      <w:r>
        <w:t xml:space="preserve">Despite the architectural differences, and the aliasing solutions described before to easily migrate </w:t>
      </w:r>
      <w:r>
        <w:rPr>
          <w:rStyle w:val="Text17"/>
        </w:rPr>
        <w:bookmarkStart w:id="425" w:name="_idIndexMarker252"/>
        <w:t/>
        <w:bookmarkEnd w:id="425"/>
      </w:r>
      <w:r>
        <w:t xml:space="preserve">projects without changing any script, running a container from the command line with Docker or Podman is pretty much the same thing for the end user: </w:t>
      </w:r>
    </w:p>
    <w:p>
      <w:pPr>
        <w:pStyle w:val="Normal"/>
      </w:pPr>
      <w:r>
        <w:t>$ docker run –d -–rm docker.io/library/nginx</w:t>
      </w:r>
    </w:p>
    <w:p>
      <w:pPr>
        <w:pStyle w:val="Normal"/>
      </w:pPr>
      <w:r>
        <w:t>$ podman run –d -–rm docker.io/library/nginx</w:t>
      </w:r>
    </w:p>
    <w:p>
      <w:pPr>
        <w:pStyle w:val="Para 01"/>
      </w:pPr>
      <w:r>
        <w:t>For the same reason, most of the command-line arguments of CLI commands have been kept as close as possible to the original version in Docker.</w:t>
      </w:r>
    </w:p>
    <w:p>
      <w:bookmarkStart w:id="426" w:name="Summary_1"/>
      <w:pPr>
        <w:pStyle w:val="Heading 1"/>
      </w:pPr>
      <w:r>
        <w:rPr>
          <w:rStyle w:val="Text15"/>
        </w:rPr>
        <w:bookmarkStart w:id="427" w:name="_idTextAnchor066"/>
        <w:t/>
        <w:bookmarkEnd w:id="427"/>
      </w:r>
      <w:r>
        <w:t>Summary</w:t>
      </w:r>
      <w:bookmarkEnd w:id="426"/>
    </w:p>
    <w:p>
      <w:pPr>
        <w:pStyle w:val="Para 01"/>
      </w:pPr>
      <w:r>
        <w:t xml:space="preserve">In this chapter, we have discussed the main differences between Podman and Docker, both from architectural and usage points of view. We described the main building blocks of the two container engines and highlighted the different community projects that fuel the Podman project, especially OCI specifications and the </w:t>
      </w:r>
      <w:r>
        <w:rPr>
          <w:rStyle w:val="Text0"/>
        </w:rPr>
        <w:t>runC</w:t>
      </w:r>
      <w:r>
        <w:t xml:space="preserve"> and </w:t>
      </w:r>
      <w:r>
        <w:rPr>
          <w:rStyle w:val="Text0"/>
        </w:rPr>
        <w:t>crun</w:t>
      </w:r>
      <w:r>
        <w:t xml:space="preserve"> runtimes.</w:t>
      </w:r>
    </w:p>
    <w:p>
      <w:pPr>
        <w:pStyle w:val="Para 01"/>
      </w:pPr>
      <w:r>
        <w:t xml:space="preserve">The purpose of this book is not to debate why and how Podman could be a better choice than Docker. We think that everybody who works with containers should be extremely grateful to the Docker company and community for the great work they did in bringing containers to the masses and freeing them from niche adoption. </w:t>
      </w:r>
    </w:p>
    <w:p>
      <w:pPr>
        <w:pStyle w:val="Para 01"/>
      </w:pPr>
      <w:r>
        <w:t>At the same time, the evolutionary approach of open source software facilitates the birth of new projects that try to compete to be adopted. Ever since it was born, the Podman project has grown exponentially and gained a wider user base day by day.</w:t>
      </w:r>
    </w:p>
    <w:p>
      <w:pPr>
        <w:pStyle w:val="Para 01"/>
      </w:pPr>
      <w:r>
        <w:t>Understanding the engine internals is still an important task, anyway. For troubleshooting, performance tuning, or even just curiosity, investing time in understanding how each component relates to each other, reading the code, and testing builds is a smart choice that will pay back someday.</w:t>
      </w:r>
    </w:p>
    <w:p>
      <w:pPr>
        <w:pStyle w:val="Para 01"/>
      </w:pPr>
      <w:r>
        <w:t>In the next chapters, we will uncover in detail the features and behavior of this great container engine.</w:t>
      </w:r>
    </w:p>
    <w:p>
      <w:bookmarkStart w:id="428" w:name="Further_reading_1"/>
      <w:pPr>
        <w:pStyle w:val="Heading 1"/>
      </w:pPr>
      <w:r>
        <w:rPr>
          <w:rStyle w:val="Text15"/>
        </w:rPr>
        <w:bookmarkStart w:id="429" w:name="_idTextAnchor067"/>
        <w:t/>
        <w:bookmarkEnd w:id="429"/>
      </w:r>
      <w:r>
        <w:t>Further reading</w:t>
      </w:r>
      <w:bookmarkEnd w:id="428"/>
    </w:p>
    <w:p>
      <w:pPr>
        <w:pStyle w:val="Para 01"/>
      </w:pPr>
      <w:r>
        <w:t>For more information about the topics covered in this chapter, you can refer to the following:</w:t>
      </w:r>
    </w:p>
    <w:p>
      <w:pPr>
        <w:pStyle w:val="Para 09"/>
      </w:pPr>
      <w:hyperlink r:id="rId77">
        <w:r>
          <w:t>https://developers.redhat.com/blog/2020/09/25/rootless-containers-with-podman-the-basics</w:t>
        </w:r>
      </w:hyperlink>
    </w:p>
    <w:p>
      <w:pPr>
        <w:pStyle w:val="Para 09"/>
      </w:pPr>
      <w:hyperlink r:id="rId78">
        <w:r>
          <w:t>https://developers.redhat.com/blog/2020/11/19/transitioning-from-docker-to-podman</w:t>
        </w:r>
      </w:hyperlink>
    </w:p>
    <w:p>
      <w:pPr>
        <w:pStyle w:val="Para 09"/>
      </w:pPr>
      <w:hyperlink r:id="rId79">
        <w:r>
          <w:t>https://github.com/opencontainers/runc/blob/master/docs/cgroup-v2.md</w:t>
        </w:r>
      </w:hyperlink>
    </w:p>
    <w:p>
      <w:pPr>
        <w:pStyle w:val="Para 09"/>
      </w:pPr>
      <w:hyperlink r:id="rId80">
        <w:r>
          <w:t>https://www.redhat.com/sysadmin/introduction-crun</w:t>
        </w:r>
      </w:hyperlink>
    </w:p>
    <w:p>
      <w:pPr>
        <w:pStyle w:val="Para 09"/>
      </w:pPr>
      <w:hyperlink r:id="rId81">
        <w:r>
          <w:t>https://ebpf.io/what-is-ebpf/</w:t>
        </w:r>
      </w:hyperlink>
    </w:p>
    <w:p>
      <w:bookmarkStart w:id="430" w:name="Top_of_B17908_03_epub_xhtml"/>
      <w:bookmarkStart w:id="431" w:name="Chapter_3__Running_the_First_Con"/>
      <w:bookmarkStart w:id="432" w:name="Chapter_3__Running_the_First_Con_2"/>
      <w:bookmarkStart w:id="433" w:name="Chapter_3__Running_the_First_Con_1"/>
      <w:bookmarkStart w:id="434" w:name="Chapter_3__Running_the_First_Con_3"/>
      <w:pPr>
        <w:pStyle w:val="Heading 1"/>
        <w:pageBreakBefore w:val="on"/>
      </w:pPr>
      <w:r>
        <w:rPr>
          <w:rStyle w:val="Text16"/>
        </w:rPr>
        <w:bookmarkStart w:id="435" w:name="_idTextAnchor068"/>
        <w:t/>
        <w:bookmarkEnd w:id="435"/>
      </w:r>
      <w:r>
        <w:rPr>
          <w:rStyle w:val="Text2"/>
        </w:rPr>
        <w:t>Chapter 3</w:t>
      </w:r>
      <w:r>
        <w:t>: Running the First Container</w:t>
      </w:r>
      <w:bookmarkEnd w:id="430"/>
      <w:bookmarkEnd w:id="431"/>
      <w:bookmarkEnd w:id="432"/>
      <w:bookmarkEnd w:id="433"/>
      <w:bookmarkEnd w:id="434"/>
    </w:p>
    <w:p>
      <w:pPr>
        <w:pStyle w:val="Para 01"/>
      </w:pPr>
      <w:r>
        <w:t xml:space="preserve">In the previous chapters, we discussed the history of containers, their adoption, and the various technologies that contribute to their spread, while also looking at the main differences between </w:t>
      </w:r>
      <w:r>
        <w:rPr>
          <w:rStyle w:val="Text1"/>
        </w:rPr>
        <w:t>Docker</w:t>
      </w:r>
      <w:r>
        <w:t xml:space="preserve"> and </w:t>
      </w:r>
      <w:r>
        <w:rPr>
          <w:rStyle w:val="Text1"/>
        </w:rPr>
        <w:t>Podman</w:t>
      </w:r>
      <w:r>
        <w:t>.</w:t>
      </w:r>
    </w:p>
    <w:p>
      <w:pPr>
        <w:pStyle w:val="Para 01"/>
      </w:pPr>
      <w:r>
        <w:t>Now, it’s time to start working with real examples: in this chapter, we will learn about how to get Podman up and running on your preferred Linux operating system so that we can start our first container. We will discover the various installation methods, all the prerequisites, and then start a container.</w:t>
      </w:r>
    </w:p>
    <w:p>
      <w:pPr>
        <w:pStyle w:val="Para 01"/>
      </w:pPr>
      <w:r>
        <w:t>In this chapter, we’re going to cover the following main topics:</w:t>
      </w:r>
    </w:p>
    <w:p>
      <w:pPr>
        <w:pStyle w:val="Para 02"/>
      </w:pPr>
      <w:r>
        <w:t>Choosing an operating system and installation method</w:t>
      </w:r>
    </w:p>
    <w:p>
      <w:pPr>
        <w:pStyle w:val="Para 02"/>
      </w:pPr>
      <w:r>
        <w:t>Preparing your environment</w:t>
      </w:r>
    </w:p>
    <w:p>
      <w:pPr>
        <w:pStyle w:val="Para 02"/>
      </w:pPr>
      <w:r>
        <w:t>Running your first container</w:t>
      </w:r>
    </w:p>
    <w:p>
      <w:bookmarkStart w:id="436" w:name="Technical_requirements_2"/>
      <w:pPr>
        <w:pStyle w:val="Heading 1"/>
      </w:pPr>
      <w:r>
        <w:rPr>
          <w:rStyle w:val="Text15"/>
        </w:rPr>
        <w:bookmarkStart w:id="437" w:name="_idTextAnchor069"/>
        <w:t/>
        <w:bookmarkEnd w:id="437"/>
      </w:r>
      <w:r>
        <w:t>Technical requirements</w:t>
      </w:r>
      <w:bookmarkEnd w:id="436"/>
    </w:p>
    <w:p>
      <w:pPr>
        <w:pStyle w:val="Para 01"/>
      </w:pPr>
      <w:r>
        <w:t>Having good technical experience in administering a Linux operating system would be preferable for understanding the key concepts provided in this chapter.</w:t>
      </w:r>
    </w:p>
    <w:p>
      <w:pPr>
        <w:pStyle w:val="Para 01"/>
      </w:pPr>
      <w:r>
        <w:t>We will go through the main steps of installing new software on various Linux distributions, so having some experience as a Linux sysadmin could be helpful in troubleshooting possible issues during installation.</w:t>
      </w:r>
    </w:p>
    <w:p>
      <w:pPr>
        <w:pStyle w:val="Para 01"/>
      </w:pPr>
      <w:r>
        <w:t>In addition, some of the theoretical concepts that were explained in the previous chapters could help you understand the procedures described in this chapter.</w:t>
      </w:r>
    </w:p>
    <w:p>
      <w:bookmarkStart w:id="438" w:name="Choosing_an_operating_system_and"/>
      <w:pPr>
        <w:pStyle w:val="Heading 1"/>
      </w:pPr>
      <w:r>
        <w:rPr>
          <w:rStyle w:val="Text15"/>
        </w:rPr>
        <w:bookmarkStart w:id="439" w:name="_idTextAnchor070"/>
        <w:t/>
        <w:bookmarkEnd w:id="439"/>
      </w:r>
      <w:r>
        <w:t>Choosing an operating system and installation method</w:t>
      </w:r>
      <w:bookmarkEnd w:id="438"/>
    </w:p>
    <w:p>
      <w:pPr>
        <w:pStyle w:val="Para 01"/>
      </w:pPr>
      <w:r>
        <w:t xml:space="preserve">Podman is supported on different distributions and operating systems. It is very easy to install, and the </w:t>
      </w:r>
      <w:r>
        <w:rPr>
          <w:rStyle w:val="Text17"/>
        </w:rPr>
        <w:bookmarkStart w:id="440" w:name="_idIndexMarker253"/>
        <w:t/>
        <w:bookmarkEnd w:id="440"/>
      </w:r>
      <w:r>
        <w:t xml:space="preserve">various distributions now provide their own </w:t>
      </w:r>
      <w:r>
        <w:rPr>
          <w:rStyle w:val="Text17"/>
        </w:rPr>
        <w:bookmarkStart w:id="441" w:name="_idIndexMarker254"/>
        <w:t/>
        <w:bookmarkEnd w:id="441"/>
      </w:r>
      <w:r>
        <w:t>maintained packages that can be installed with their specific package managers.</w:t>
      </w:r>
    </w:p>
    <w:p>
      <w:pPr>
        <w:pStyle w:val="Para 01"/>
      </w:pPr>
      <w:r>
        <w:t xml:space="preserve">In this section, we will cover the different installation steps for the most common GNU/Linux distributions, as well as on macOS and Windows, despite the focus of this book being on Linux-based environments. </w:t>
      </w:r>
    </w:p>
    <w:p>
      <w:pPr>
        <w:pStyle w:val="Para 01"/>
      </w:pPr>
      <w:r>
        <w:t>As a bonus topic, we will also learn how to build Podman directly from source.</w:t>
      </w:r>
    </w:p>
    <w:p>
      <w:bookmarkStart w:id="442" w:name="Choosing_between_Linux_distribut"/>
      <w:pPr>
        <w:pStyle w:val="Heading 2"/>
      </w:pPr>
      <w:r>
        <w:rPr>
          <w:rStyle w:val="Text15"/>
        </w:rPr>
        <w:bookmarkStart w:id="443" w:name="_idTextAnchor071"/>
        <w:t/>
        <w:bookmarkEnd w:id="443"/>
      </w:r>
      <w:r>
        <w:t>Choosing between Linux distributions and another OS</w:t>
      </w:r>
      <w:bookmarkEnd w:id="442"/>
    </w:p>
    <w:p>
      <w:pPr>
        <w:pStyle w:val="Para 01"/>
      </w:pPr>
      <w:r>
        <w:t xml:space="preserve">The choice between the different distributions of the GNU/Linux operating system is something that is </w:t>
      </w:r>
      <w:r>
        <w:rPr>
          <w:rStyle w:val="Text17"/>
        </w:rPr>
        <w:bookmarkStart w:id="444" w:name="_idIndexMarker255"/>
        <w:t/>
        <w:bookmarkEnd w:id="444"/>
      </w:r>
      <w:r>
        <w:t xml:space="preserve">dictated by the user’s preferences </w:t>
      </w:r>
      <w:r>
        <w:rPr>
          <w:rStyle w:val="Text17"/>
        </w:rPr>
        <w:bookmarkStart w:id="445" w:name="_idIndexMarker256"/>
        <w:t/>
        <w:bookmarkEnd w:id="445"/>
      </w:r>
      <w:r>
        <w:t xml:space="preserve">and needs, which are usually influenced by several factors that are outside the scope of this book. </w:t>
      </w:r>
    </w:p>
    <w:p>
      <w:pPr>
        <w:pStyle w:val="Para 01"/>
      </w:pPr>
      <w:r>
        <w:t>Many advanced users today choose Linux distributions as their main operating systems. However, there is a large quota, especially among developers, who stick to macOS as their standard operating system. Microsoft Windows still retains the largest market share on desktop workstations and laptops.</w:t>
      </w:r>
    </w:p>
    <w:p>
      <w:pPr>
        <w:pStyle w:val="Para 01"/>
      </w:pPr>
      <w:r>
        <w:t xml:space="preserve">Today, we have a huge ecosystem of Linux distributions that have evolved from a smaller subset of core, historical distributions such as Debian, Fedora, Red Hat Enterprise Linux, Gentoo, Arch, and </w:t>
      </w:r>
      <w:r>
        <w:rPr>
          <w:rStyle w:val="Text17"/>
        </w:rPr>
        <w:bookmarkStart w:id="446" w:name="_idIndexMarker257"/>
        <w:t/>
        <w:bookmarkEnd w:id="446"/>
      </w:r>
      <w:r>
        <w:t xml:space="preserve">openSUSE. Specialized websites such as </w:t>
      </w:r>
      <w:r>
        <w:rPr>
          <w:rStyle w:val="Text1"/>
        </w:rPr>
        <w:t>DistroWatch</w:t>
      </w:r>
      <w:r>
        <w:t xml:space="preserve"> (</w:t>
      </w:r>
      <w:hyperlink r:id="rId82">
        <w:r>
          <w:rPr>
            <w:rStyle w:val="Text3"/>
          </w:rPr>
          <w:t>https://distrowatch.com</w:t>
        </w:r>
      </w:hyperlink>
      <w:r>
        <w:t>) keep track of the many releases of Linux and BSD-based distributions.</w:t>
      </w:r>
    </w:p>
    <w:p>
      <w:pPr>
        <w:pStyle w:val="Para 01"/>
      </w:pPr>
      <w:r>
        <w:t>Despite running a Linux kernel, the various distributions have different architectural approaches for userspace behavior, such as filesystem structure, libraries, or packaging systems used to deliver software releases.</w:t>
      </w:r>
    </w:p>
    <w:p>
      <w:pPr>
        <w:pStyle w:val="Para 01"/>
      </w:pPr>
      <w:r>
        <w:t xml:space="preserve">Another significant difference is related to security and mandatory access control subsystems: for </w:t>
      </w:r>
      <w:r>
        <w:rPr>
          <w:rStyle w:val="Text17"/>
        </w:rPr>
        <w:bookmarkStart w:id="447" w:name="_idIndexMarker258"/>
        <w:t/>
        <w:bookmarkEnd w:id="447"/>
      </w:r>
      <w:r>
        <w:t xml:space="preserve">example, Fedora, CentOS, Red Hat Enterprise Linux, and all the derivates lean on </w:t>
      </w:r>
      <w:r>
        <w:rPr>
          <w:rStyle w:val="Text1"/>
        </w:rPr>
        <w:t>SELinux</w:t>
      </w:r>
      <w:r>
        <w:t xml:space="preserve"> as their mandatory access control subsystem. On the other hand, Debian, Ubuntu, and </w:t>
      </w:r>
      <w:r>
        <w:rPr>
          <w:rStyle w:val="Text17"/>
        </w:rPr>
        <w:bookmarkStart w:id="448" w:name="_idIndexMarker259"/>
        <w:t/>
        <w:bookmarkEnd w:id="448"/>
      </w:r>
      <w:r>
        <w:t xml:space="preserve">their derivates are based on a similar solution called </w:t>
      </w:r>
      <w:r>
        <w:rPr>
          <w:rStyle w:val="Text1"/>
        </w:rPr>
        <w:t>AppArmor</w:t>
      </w:r>
      <w:r>
        <w:t>.</w:t>
      </w:r>
    </w:p>
    <w:p>
      <w:pPr>
        <w:pStyle w:val="Para 01"/>
      </w:pPr>
      <w:r>
        <w:t>Podman interacts with both SELinux and AppArmor to provide better container isolation, but the underlying interfaces are different.</w:t>
      </w:r>
    </w:p>
    <w:p>
      <w:pPr>
        <w:pStyle w:val="Para 08"/>
      </w:pPr>
      <w:r>
        <w:t>Important Note</w:t>
      </w:r>
    </w:p>
    <w:p>
      <w:pPr>
        <w:pStyle w:val="Para 07"/>
      </w:pPr>
      <w:r>
        <w:t xml:space="preserve">All this book’s examples and </w:t>
      </w:r>
      <w:r>
        <w:rPr>
          <w:rStyle w:val="Text17"/>
        </w:rPr>
        <w:bookmarkStart w:id="449" w:name="_idIndexMarker260"/>
        <w:t/>
        <w:bookmarkEnd w:id="449"/>
      </w:r>
      <w:r>
        <w:t xml:space="preserve">source code has been written and tested using </w:t>
      </w:r>
      <w:r>
        <w:rPr>
          <w:rStyle w:val="Text9"/>
        </w:rPr>
        <w:t>Fedora Workstation 34</w:t>
      </w:r>
      <w:r>
        <w:t xml:space="preserve"> as the reference OS.</w:t>
      </w:r>
    </w:p>
    <w:p>
      <w:pPr>
        <w:pStyle w:val="Para 01"/>
      </w:pPr>
      <w:r>
        <w:t xml:space="preserve">Those of you </w:t>
      </w:r>
      <w:r>
        <w:rPr>
          <w:rStyle w:val="Text17"/>
        </w:rPr>
        <w:bookmarkStart w:id="450" w:name="_idIndexMarker261"/>
        <w:t/>
        <w:bookmarkEnd w:id="450"/>
      </w:r>
      <w:r>
        <w:t xml:space="preserve">who want to reproduce an environment </w:t>
      </w:r>
      <w:r>
        <w:rPr>
          <w:rStyle w:val="Text17"/>
        </w:rPr>
        <w:bookmarkStart w:id="451" w:name="_idIndexMarker262"/>
        <w:t/>
        <w:bookmarkEnd w:id="451"/>
      </w:r>
      <w:r>
        <w:t>as close as possible to the book in their lab have different options:</w:t>
      </w:r>
    </w:p>
    <w:p>
      <w:pPr>
        <w:pStyle w:val="Para 02"/>
      </w:pPr>
      <w:r>
        <w:t>Use the Fedora 34 Vagrant Box (</w:t>
      </w:r>
      <w:hyperlink r:id="rId83">
        <w:r>
          <w:rPr>
            <w:rStyle w:val="Text3"/>
          </w:rPr>
          <w:t>https://app.vagrantup.com/fedora/boxes/34-cloud-base</w:t>
        </w:r>
      </w:hyperlink>
      <w:r>
        <w:t xml:space="preserve">). </w:t>
      </w:r>
      <w:r>
        <w:rPr>
          <w:rStyle w:val="Text1"/>
        </w:rPr>
        <w:t>Vagrant</w:t>
      </w:r>
      <w:r>
        <w:t xml:space="preserve"> is a software solution developed by </w:t>
      </w:r>
      <w:r>
        <w:rPr>
          <w:rStyle w:val="Text1"/>
        </w:rPr>
        <w:t>Hashicorp</w:t>
      </w:r>
      <w:r>
        <w:t xml:space="preserve"> to create fast, lightweight </w:t>
      </w:r>
      <w:r>
        <w:rPr>
          <w:rStyle w:val="Text17"/>
        </w:rPr>
        <w:bookmarkStart w:id="452" w:name="_idIndexMarker263"/>
        <w:t/>
        <w:bookmarkEnd w:id="452"/>
      </w:r>
      <w:r>
        <w:t xml:space="preserve">VMs, especially suitable for development use. See </w:t>
      </w:r>
      <w:hyperlink r:id="rId84">
        <w:r>
          <w:rPr>
            <w:rStyle w:val="Text3"/>
          </w:rPr>
          <w:t>https://www.vagrantup.com/</w:t>
        </w:r>
      </w:hyperlink>
      <w:r>
        <w:t xml:space="preserve"> for further details about Vagrant and </w:t>
      </w:r>
      <w:r>
        <w:rPr>
          <w:rStyle w:val="Text17"/>
        </w:rPr>
        <w:bookmarkStart w:id="453" w:name="_idIndexMarker264"/>
        <w:t/>
        <w:bookmarkEnd w:id="453"/>
      </w:r>
      <w:r>
        <w:t xml:space="preserve">how to use it on your operating system of choice. </w:t>
      </w:r>
    </w:p>
    <w:p>
      <w:pPr>
        <w:pStyle w:val="Para 02"/>
      </w:pPr>
      <w:r>
        <w:t xml:space="preserve">Directly download </w:t>
      </w:r>
      <w:r>
        <w:rPr>
          <w:rStyle w:val="Text17"/>
        </w:rPr>
        <w:bookmarkStart w:id="454" w:name="_idIndexMarker265"/>
        <w:t/>
        <w:bookmarkEnd w:id="454"/>
      </w:r>
      <w:r>
        <w:t>the cloud image (</w:t>
      </w:r>
      <w:hyperlink r:id="rId85">
        <w:r>
          <w:rPr>
            <w:rStyle w:val="Text3"/>
          </w:rPr>
          <w:t>https://alt.fedoraproject.org/cloud/</w:t>
        </w:r>
      </w:hyperlink>
      <w:r>
        <w:t>) and create instances on the public/private cloud or just deploy it on a hypervisor of your choice.</w:t>
      </w:r>
    </w:p>
    <w:p>
      <w:pPr>
        <w:pStyle w:val="Para 02"/>
      </w:pPr>
      <w:r>
        <w:t>Manually install Fedora Workstation. In this case, the official installation guide (</w:t>
      </w:r>
      <w:hyperlink r:id="rId86">
        <w:r>
          <w:rPr>
            <w:rStyle w:val="Text3"/>
          </w:rPr>
          <w:t>https://docs.fedoraproject.org/en-US/fedora/f34/install-guide/</w:t>
        </w:r>
      </w:hyperlink>
      <w:r>
        <w:t>) provides detailed instructions on deploying the OS.</w:t>
      </w:r>
    </w:p>
    <w:p>
      <w:pPr>
        <w:pStyle w:val="Para 01"/>
      </w:pPr>
      <w:r>
        <w:t>Running instances on public clouds is the best option for users who are not able to run virtual machines locally.</w:t>
      </w:r>
    </w:p>
    <w:p>
      <w:pPr>
        <w:pStyle w:val="Para 01"/>
      </w:pPr>
      <w:r>
        <w:t xml:space="preserve">Providers such as Amazon Web Services, Google Cloud Platform, Microsoft Azure, and DigitalOcean also offer ready-to-use Fedora-based cloud instances with low monthly prices for smaller sizes. </w:t>
      </w:r>
    </w:p>
    <w:p>
      <w:pPr>
        <w:pStyle w:val="Para 01"/>
      </w:pPr>
      <w:r>
        <w:t xml:space="preserve">Prices can vary in time and across tiers and keeping track of them is beyond the purpose of this book. Almost all providers offer free plans for learning or basic use, with small/micro tiers at very low prices. </w:t>
      </w:r>
    </w:p>
    <w:p>
      <w:pPr>
        <w:pStyle w:val="Para 01"/>
      </w:pPr>
      <w:r>
        <w:t xml:space="preserve">Containers are Linux-based, and the different container engines and runtimes interact with the Linux kernel and </w:t>
      </w:r>
      <w:r>
        <w:rPr>
          <w:rStyle w:val="Text17"/>
        </w:rPr>
        <w:bookmarkStart w:id="455" w:name="_idIndexMarker266"/>
        <w:t/>
        <w:bookmarkEnd w:id="455"/>
      </w:r>
      <w:r>
        <w:t xml:space="preserve">libraries to operate. Windows </w:t>
      </w:r>
      <w:r>
        <w:rPr>
          <w:rStyle w:val="Text17"/>
        </w:rPr>
        <w:bookmarkStart w:id="456" w:name="_idIndexMarker267"/>
        <w:t/>
        <w:bookmarkEnd w:id="456"/>
      </w:r>
      <w:r>
        <w:t>has recently introduced support for native containers with an approach to isolation that’s quite close to the Linux namespace concepts described previously. However, only Windows-based images can run natively and not all container engines support native execution.</w:t>
      </w:r>
    </w:p>
    <w:p>
      <w:pPr>
        <w:pStyle w:val="Para 01"/>
      </w:pPr>
      <w:r>
        <w:t xml:space="preserve">The same considerations are </w:t>
      </w:r>
      <w:r>
        <w:rPr>
          <w:rStyle w:val="Text17"/>
        </w:rPr>
        <w:bookmarkStart w:id="457" w:name="_idIndexMarker268"/>
        <w:t/>
        <w:bookmarkEnd w:id="457"/>
      </w:r>
      <w:r>
        <w:t xml:space="preserve">valid for macOS: its architecture is not based on Linux but on a hybrid Mach/BSD kernel called </w:t>
      </w:r>
      <w:r>
        <w:rPr>
          <w:rStyle w:val="Text1"/>
        </w:rPr>
        <w:t>XNU</w:t>
      </w:r>
      <w:r>
        <w:t>. For this reason, it does not offer the Linux kernel features necessary to run containers natively.</w:t>
      </w:r>
    </w:p>
    <w:p>
      <w:pPr>
        <w:pStyle w:val="Para 01"/>
      </w:pPr>
      <w:r>
        <w:t>For both Windows and macOS, a virtualization layer that abstracts the Linux machine is necessary to run native Linux containers.</w:t>
      </w:r>
    </w:p>
    <w:p>
      <w:pPr>
        <w:pStyle w:val="Para 01"/>
      </w:pPr>
      <w:r>
        <w:t>Podman offers remote client functions for Windows and macOS, enabling users to connect to a local or remote Linux box.</w:t>
      </w:r>
    </w:p>
    <w:p>
      <w:pPr>
        <w:pStyle w:val="Para 01"/>
      </w:pPr>
      <w:r>
        <w:t xml:space="preserve">Windows users can also benefit from an alternative approach based on the </w:t>
      </w:r>
      <w:r>
        <w:rPr>
          <w:rStyle w:val="Text1"/>
        </w:rPr>
        <w:t>Windows Subsystem for Linux</w:t>
      </w:r>
      <w:r>
        <w:t xml:space="preserve"> (</w:t>
      </w:r>
      <w:r>
        <w:rPr>
          <w:rStyle w:val="Text1"/>
        </w:rPr>
        <w:t>WSL</w:t>
      </w:r>
      <w:r>
        <w:t xml:space="preserve">) </w:t>
      </w:r>
      <w:r>
        <w:rPr>
          <w:rStyle w:val="Text1"/>
        </w:rPr>
        <w:t>2.0</w:t>
      </w:r>
      <w:r>
        <w:t xml:space="preserve">, a compatibility layer that runs a lightweight VM to expose Linux kernel </w:t>
      </w:r>
      <w:r>
        <w:rPr>
          <w:rStyle w:val="Text17"/>
        </w:rPr>
        <w:bookmarkStart w:id="458" w:name="_idIndexMarker269"/>
        <w:t/>
        <w:bookmarkEnd w:id="458"/>
      </w:r>
      <w:r>
        <w:t>interfaces along with Linux userspace binaries, thanks to Hyper-V virtualization support.</w:t>
      </w:r>
    </w:p>
    <w:p>
      <w:pPr>
        <w:pStyle w:val="Para 01"/>
      </w:pPr>
      <w:r>
        <w:t>The following sections will cover the necessary steps for installing Podman on the most popular Linux distributions, as well as macOS and Windows.</w:t>
      </w:r>
    </w:p>
    <w:p>
      <w:pPr>
        <w:pStyle w:val="Para 11"/>
      </w:pPr>
      <w:r>
        <w:t>Installing Podman on Fedora</w:t>
      </w:r>
    </w:p>
    <w:p>
      <w:pPr>
        <w:pStyle w:val="Para 01"/>
      </w:pPr>
      <w:r>
        <w:t xml:space="preserve">Fedora packages </w:t>
      </w:r>
      <w:r>
        <w:rPr>
          <w:rStyle w:val="Text17"/>
        </w:rPr>
        <w:bookmarkStart w:id="459" w:name="_idIndexMarker270"/>
        <w:t/>
        <w:bookmarkEnd w:id="459"/>
      </w:r>
      <w:r>
        <w:t xml:space="preserve">are maintained by its wide community </w:t>
      </w:r>
      <w:r>
        <w:rPr>
          <w:rStyle w:val="Text17"/>
        </w:rPr>
        <w:bookmarkStart w:id="460" w:name="_idIndexMarker271"/>
        <w:t/>
        <w:bookmarkEnd w:id="460"/>
      </w:r>
      <w:r>
        <w:t xml:space="preserve">and managed with the </w:t>
      </w:r>
      <w:r>
        <w:rPr>
          <w:rStyle w:val="Text1"/>
        </w:rPr>
        <w:t xml:space="preserve">DNF </w:t>
      </w:r>
      <w:r>
        <w:t>package manager. To install Podman, run the following command from a terminal:</w:t>
      </w:r>
    </w:p>
    <w:p>
      <w:pPr>
        <w:pStyle w:val="Normal"/>
      </w:pPr>
      <w:r>
        <w:t xml:space="preserve"># dnf install –y podman </w:t>
      </w:r>
    </w:p>
    <w:p>
      <w:pPr>
        <w:pStyle w:val="Para 01"/>
      </w:pPr>
      <w:r>
        <w:t xml:space="preserve">This command installs Podman and configures the environment with config files (covered in the next section). It also installs </w:t>
      </w:r>
      <w:r>
        <w:rPr>
          <w:rStyle w:val="Text0"/>
        </w:rPr>
        <w:t>systemd</w:t>
      </w:r>
      <w:r>
        <w:t xml:space="preserve"> units to provide additional features such as REST API services or container auto-updates.</w:t>
      </w:r>
    </w:p>
    <w:p>
      <w:pPr>
        <w:pStyle w:val="Para 11"/>
      </w:pPr>
      <w:r>
        <w:t>Installing Podman on CentOS</w:t>
      </w:r>
    </w:p>
    <w:p>
      <w:pPr>
        <w:pStyle w:val="Para 01"/>
      </w:pPr>
      <w:r>
        <w:t xml:space="preserve">Podman can be installed on </w:t>
      </w:r>
      <w:r>
        <w:rPr>
          <w:rStyle w:val="Text17"/>
        </w:rPr>
        <w:bookmarkStart w:id="461" w:name="_idIndexMarker272"/>
        <w:t/>
        <w:bookmarkEnd w:id="461"/>
      </w:r>
      <w:r>
        <w:t>CentOS 7, CentOS 8, and CentOS Stream (</w:t>
      </w:r>
      <w:hyperlink r:id="rId87">
        <w:r>
          <w:rPr>
            <w:rStyle w:val="Text3"/>
          </w:rPr>
          <w:t>https://www.centos.org/</w:t>
        </w:r>
      </w:hyperlink>
      <w:r>
        <w:t xml:space="preserve">). Users installing on CentOS 7 must have the </w:t>
      </w:r>
      <w:r>
        <w:rPr>
          <w:rStyle w:val="Text1"/>
        </w:rPr>
        <w:t>Extras</w:t>
      </w:r>
      <w:r>
        <w:t xml:space="preserve"> repository </w:t>
      </w:r>
      <w:r>
        <w:rPr>
          <w:rStyle w:val="Text17"/>
        </w:rPr>
        <w:bookmarkStart w:id="462" w:name="_idIndexMarker273"/>
        <w:t/>
        <w:bookmarkEnd w:id="462"/>
      </w:r>
      <w:r>
        <w:t xml:space="preserve">enabled, while users installing on CentOS 8 and Stream </w:t>
      </w:r>
      <w:r>
        <w:rPr>
          <w:rStyle w:val="Text17"/>
        </w:rPr>
        <w:bookmarkStart w:id="463" w:name="_idIndexMarker274"/>
        <w:t/>
        <w:bookmarkEnd w:id="463"/>
      </w:r>
      <w:r>
        <w:t xml:space="preserve">must have the Podman package available from the already enabled </w:t>
      </w:r>
      <w:r>
        <w:rPr>
          <w:rStyle w:val="Text1"/>
        </w:rPr>
        <w:t>AppStream</w:t>
      </w:r>
      <w:r>
        <w:t xml:space="preserve"> repository.</w:t>
      </w:r>
    </w:p>
    <w:p>
      <w:pPr>
        <w:pStyle w:val="Para 01"/>
      </w:pPr>
      <w:r>
        <w:t>To install Podman, run the following command from a terminal:</w:t>
      </w:r>
    </w:p>
    <w:p>
      <w:pPr>
        <w:pStyle w:val="Normal"/>
      </w:pPr>
      <w:r>
        <w:t># yum install –y podman</w:t>
      </w:r>
    </w:p>
    <w:p>
      <w:pPr>
        <w:pStyle w:val="Para 01"/>
      </w:pPr>
      <w:r>
        <w:t xml:space="preserve">Like in Fedora, this command installs Podman and all its dependencies, including config files and </w:t>
      </w:r>
      <w:r>
        <w:rPr>
          <w:rStyle w:val="Text0"/>
        </w:rPr>
        <w:t>systemd</w:t>
      </w:r>
      <w:r>
        <w:t xml:space="preserve"> unit files.</w:t>
      </w:r>
    </w:p>
    <w:p>
      <w:pPr>
        <w:pStyle w:val="Para 11"/>
      </w:pPr>
      <w:r>
        <w:t>Installing Podman on RHEL</w:t>
      </w:r>
    </w:p>
    <w:p>
      <w:pPr>
        <w:pStyle w:val="Para 01"/>
      </w:pPr>
      <w:r>
        <w:t xml:space="preserve">To install </w:t>
      </w:r>
      <w:r>
        <w:rPr>
          <w:rStyle w:val="Text17"/>
        </w:rPr>
        <w:bookmarkStart w:id="464" w:name="_idIndexMarker275"/>
        <w:t/>
        <w:bookmarkEnd w:id="464"/>
      </w:r>
      <w:r>
        <w:t xml:space="preserve">Podman on </w:t>
      </w:r>
      <w:r>
        <w:rPr>
          <w:rStyle w:val="Text1"/>
        </w:rPr>
        <w:t>Red Hat Enterprise Linux</w:t>
      </w:r>
      <w:r>
        <w:t xml:space="preserve"> (</w:t>
      </w:r>
      <w:r>
        <w:rPr>
          <w:rStyle w:val="Text1"/>
        </w:rPr>
        <w:t>RHEL</w:t>
      </w:r>
      <w:r>
        <w:t>) (</w:t>
      </w:r>
      <w:hyperlink r:id="rId88">
        <w:r>
          <w:rPr>
            <w:rStyle w:val="Text3"/>
          </w:rPr>
          <w:t>https://www.redhat.com/en/technologies/linux-platforms/enterprise-linux</w:t>
        </w:r>
      </w:hyperlink>
      <w:r>
        <w:t xml:space="preserve">), users </w:t>
      </w:r>
      <w:r>
        <w:rPr>
          <w:rStyle w:val="Text17"/>
        </w:rPr>
        <w:bookmarkStart w:id="465" w:name="_idIndexMarker276"/>
        <w:t/>
        <w:bookmarkEnd w:id="465"/>
      </w:r>
      <w:r>
        <w:t xml:space="preserve">should follow </w:t>
      </w:r>
      <w:r>
        <w:rPr>
          <w:rStyle w:val="Text17"/>
        </w:rPr>
        <w:bookmarkStart w:id="466" w:name="_idIndexMarker277"/>
        <w:t/>
        <w:bookmarkEnd w:id="466"/>
      </w:r>
      <w:r>
        <w:t>two different procedures on RHEL 7 and RHEL 8.</w:t>
      </w:r>
    </w:p>
    <w:p>
      <w:pPr>
        <w:pStyle w:val="Para 01"/>
      </w:pPr>
      <w:r>
        <w:t>On RHEL 7, users must enable the extra channel and then install the Podman package:</w:t>
      </w:r>
    </w:p>
    <w:p>
      <w:pPr>
        <w:pStyle w:val="Normal"/>
      </w:pPr>
      <w:r>
        <w:t># subscription-manager repos \</w:t>
      </w:r>
    </w:p>
    <w:p>
      <w:pPr>
        <w:pStyle w:val="Normal"/>
      </w:pPr>
      <w:r>
        <w:t>--enable=rhel-7-server-extras-rpms</w:t>
      </w:r>
    </w:p>
    <w:p>
      <w:pPr>
        <w:pStyle w:val="Normal"/>
      </w:pPr>
      <w:r>
        <w:t># yum -y install podman</w:t>
      </w:r>
    </w:p>
    <w:p>
      <w:pPr>
        <w:pStyle w:val="Para 01"/>
      </w:pPr>
      <w:r>
        <w:t xml:space="preserve">On RHEL 8, the Podman package is available on a dedicated module called </w:t>
      </w:r>
      <w:r>
        <w:rPr>
          <w:rStyle w:val="Text1"/>
        </w:rPr>
        <w:t>container-tools</w:t>
      </w:r>
      <w:r>
        <w:t xml:space="preserve">. Modules are custom </w:t>
      </w:r>
      <w:r>
        <w:rPr>
          <w:rStyle w:val="Text17"/>
        </w:rPr>
        <w:bookmarkStart w:id="467" w:name="_idIndexMarker278"/>
        <w:t/>
        <w:bookmarkEnd w:id="467"/>
      </w:r>
      <w:r>
        <w:t>sets of RPM packages that can be organized in streams with independent release cycles:</w:t>
      </w:r>
    </w:p>
    <w:p>
      <w:pPr>
        <w:pStyle w:val="Normal"/>
      </w:pPr>
      <w:r>
        <w:t># yum module enable -y container-tools:rhel8</w:t>
      </w:r>
    </w:p>
    <w:p>
      <w:pPr>
        <w:pStyle w:val="Normal"/>
      </w:pPr>
      <w:r>
        <w:t># yum module install -y container-tools:rhel8</w:t>
      </w:r>
    </w:p>
    <w:p>
      <w:pPr>
        <w:pStyle w:val="Para 01"/>
      </w:pPr>
      <w:r>
        <w:t xml:space="preserve">The </w:t>
      </w:r>
      <w:r>
        <w:rPr>
          <w:rStyle w:val="Text0"/>
        </w:rPr>
        <w:t>container-tools</w:t>
      </w:r>
      <w:r>
        <w:t xml:space="preserve"> module installs, along with Podman, two useful tools, both of which will be covered later in this book:</w:t>
      </w:r>
    </w:p>
    <w:p>
      <w:pPr>
        <w:pStyle w:val="Para 02"/>
      </w:pPr>
      <w:r>
        <w:rPr>
          <w:rStyle w:val="Text1"/>
        </w:rPr>
        <w:t>Skopeo</w:t>
      </w:r>
      <w:r>
        <w:t xml:space="preserve">, a tool for </w:t>
      </w:r>
      <w:r>
        <w:rPr>
          <w:rStyle w:val="Text17"/>
        </w:rPr>
        <w:bookmarkStart w:id="468" w:name="_idIndexMarker279"/>
        <w:t/>
        <w:bookmarkEnd w:id="468"/>
      </w:r>
      <w:r>
        <w:t>managing OCI images and registries</w:t>
      </w:r>
    </w:p>
    <w:p>
      <w:pPr>
        <w:pStyle w:val="Para 02"/>
      </w:pPr>
      <w:r>
        <w:rPr>
          <w:rStyle w:val="Text1"/>
        </w:rPr>
        <w:t>Buildah</w:t>
      </w:r>
      <w:r>
        <w:t xml:space="preserve">, a specialized </w:t>
      </w:r>
      <w:r>
        <w:rPr>
          <w:rStyle w:val="Text17"/>
        </w:rPr>
        <w:bookmarkStart w:id="469" w:name="_idIndexMarker280"/>
        <w:t/>
        <w:bookmarkEnd w:id="469"/>
      </w:r>
      <w:r>
        <w:t xml:space="preserve">tool for </w:t>
      </w:r>
      <w:r>
        <w:rPr>
          <w:rStyle w:val="Text17"/>
        </w:rPr>
        <w:bookmarkStart w:id="470" w:name="_idIndexMarker281"/>
        <w:t/>
        <w:bookmarkEnd w:id="470"/>
      </w:r>
      <w:r>
        <w:t xml:space="preserve">building </w:t>
      </w:r>
      <w:r>
        <w:rPr>
          <w:rStyle w:val="Text17"/>
        </w:rPr>
        <w:bookmarkStart w:id="471" w:name="_idIndexMarker282"/>
        <w:t/>
        <w:bookmarkEnd w:id="471"/>
      </w:r>
      <w:r>
        <w:t>custom OCI images from Dockerfiles and from scratch</w:t>
      </w:r>
    </w:p>
    <w:p>
      <w:pPr>
        <w:pStyle w:val="Para 11"/>
      </w:pPr>
      <w:r>
        <w:t>(Not) Installing Podman on Fedora CoreOS and Fedora Silverblue</w:t>
      </w:r>
    </w:p>
    <w:p>
      <w:pPr>
        <w:pStyle w:val="Para 01"/>
      </w:pPr>
      <w:r>
        <w:t xml:space="preserve">The title of this </w:t>
      </w:r>
      <w:r>
        <w:rPr>
          <w:rStyle w:val="Text17"/>
        </w:rPr>
        <w:bookmarkStart w:id="472" w:name="_idIndexMarker283"/>
        <w:t/>
        <w:bookmarkEnd w:id="472"/>
      </w:r>
      <w:r>
        <w:t xml:space="preserve">subsection is a bit of a joke. The reality is that </w:t>
      </w:r>
      <w:r>
        <w:rPr>
          <w:rStyle w:val="Text17"/>
        </w:rPr>
        <w:bookmarkStart w:id="473" w:name="_idIndexMarker284"/>
        <w:t/>
        <w:bookmarkEnd w:id="473"/>
      </w:r>
      <w:r>
        <w:t xml:space="preserve">Podman is already installed on </w:t>
      </w:r>
      <w:r>
        <w:rPr>
          <w:rStyle w:val="Text17"/>
        </w:rPr>
        <w:bookmarkStart w:id="474" w:name="_idIndexMarker285"/>
        <w:t/>
        <w:bookmarkEnd w:id="474"/>
      </w:r>
      <w:r>
        <w:t xml:space="preserve">both distributions and is a crucial tool for </w:t>
      </w:r>
      <w:r>
        <w:rPr>
          <w:rStyle w:val="Text17"/>
        </w:rPr>
        <w:bookmarkStart w:id="475" w:name="_idIndexMarker286"/>
        <w:t/>
        <w:bookmarkEnd w:id="475"/>
      </w:r>
      <w:r>
        <w:t>running containerized workloads.</w:t>
      </w:r>
    </w:p>
    <w:p>
      <w:pPr>
        <w:pStyle w:val="Para 01"/>
      </w:pPr>
      <w:r>
        <w:t xml:space="preserve">The </w:t>
      </w:r>
      <w:r>
        <w:rPr>
          <w:rStyle w:val="Text1"/>
        </w:rPr>
        <w:t>Fedora CoreOS</w:t>
      </w:r>
      <w:r>
        <w:t xml:space="preserve"> and </w:t>
      </w:r>
      <w:r>
        <w:rPr>
          <w:rStyle w:val="Text1"/>
        </w:rPr>
        <w:t>Fedora SilverBlue</w:t>
      </w:r>
      <w:r>
        <w:t xml:space="preserve"> distributions are immutable, atomic operating systems </w:t>
      </w:r>
      <w:r>
        <w:rPr>
          <w:rStyle w:val="Text17"/>
        </w:rPr>
        <w:bookmarkStart w:id="476" w:name="_idIndexMarker287"/>
        <w:t/>
        <w:bookmarkEnd w:id="476"/>
      </w:r>
      <w:r>
        <w:t xml:space="preserve">aimed to be </w:t>
      </w:r>
      <w:r>
        <w:rPr>
          <w:rStyle w:val="Text17"/>
        </w:rPr>
        <w:bookmarkStart w:id="477" w:name="_idIndexMarker288"/>
        <w:t/>
        <w:bookmarkEnd w:id="477"/>
      </w:r>
      <w:r>
        <w:t>used on server/cloud and desktop environments, respectively.</w:t>
      </w:r>
    </w:p>
    <w:p>
      <w:pPr>
        <w:pStyle w:val="Para 01"/>
      </w:pPr>
      <w:r>
        <w:t>Fedora CoreOS (</w:t>
      </w:r>
      <w:hyperlink r:id="rId89">
        <w:r>
          <w:rPr>
            <w:rStyle w:val="Text3"/>
          </w:rPr>
          <w:t>https://getfedora.org/en/coreos/</w:t>
        </w:r>
      </w:hyperlink>
      <w:r>
        <w:t xml:space="preserve">) is the upstream of Red Hat CoreOS, the operating </w:t>
      </w:r>
      <w:r>
        <w:rPr>
          <w:rStyle w:val="Text17"/>
        </w:rPr>
        <w:bookmarkStart w:id="478" w:name="_idIndexMarker289"/>
        <w:t/>
        <w:bookmarkEnd w:id="478"/>
      </w:r>
      <w:r>
        <w:t xml:space="preserve">system used to run Red Hat OpenShift and the base OS of </w:t>
      </w:r>
      <w:r>
        <w:rPr>
          <w:rStyle w:val="Text1"/>
        </w:rPr>
        <w:t>OpenShift Kubernetes Distribution</w:t>
      </w:r>
      <w:r>
        <w:t xml:space="preserve"> (</w:t>
      </w:r>
      <w:r>
        <w:rPr>
          <w:rStyle w:val="Text1"/>
        </w:rPr>
        <w:t>OKD</w:t>
      </w:r>
      <w:r>
        <w:t xml:space="preserve">), the community-based </w:t>
      </w:r>
      <w:r>
        <w:rPr>
          <w:rStyle w:val="Text17"/>
        </w:rPr>
        <w:bookmarkStart w:id="479" w:name="_idIndexMarker290"/>
        <w:t/>
        <w:bookmarkEnd w:id="479"/>
      </w:r>
      <w:r>
        <w:t>Kubernetes distribution used as the upstream of Red Hat OpenShift.</w:t>
      </w:r>
    </w:p>
    <w:p>
      <w:pPr>
        <w:pStyle w:val="Para 01"/>
      </w:pPr>
      <w:r>
        <w:t>Fedora Silverblue (</w:t>
      </w:r>
      <w:hyperlink r:id="rId90">
        <w:r>
          <w:rPr>
            <w:rStyle w:val="Text3"/>
          </w:rPr>
          <w:t>https://silverblue.fedoraproject.org/</w:t>
        </w:r>
      </w:hyperlink>
      <w:r>
        <w:t xml:space="preserve">) is a desktop-focused immutable </w:t>
      </w:r>
      <w:r>
        <w:rPr>
          <w:rStyle w:val="Text17"/>
        </w:rPr>
        <w:bookmarkStart w:id="480" w:name="_idIndexMarker291"/>
        <w:t/>
        <w:bookmarkEnd w:id="480"/>
      </w:r>
      <w:r>
        <w:t>operating system that aims to provide a stable and comfortable desktop user experience, especially for developers working with containers.</w:t>
      </w:r>
    </w:p>
    <w:p>
      <w:pPr>
        <w:pStyle w:val="Para 01"/>
      </w:pPr>
      <w:r>
        <w:t>So, on both Fedora CoreOS and Fedora Silverblue, just open a terminal and run Podman.</w:t>
      </w:r>
    </w:p>
    <w:p>
      <w:pPr>
        <w:pStyle w:val="Para 11"/>
      </w:pPr>
      <w:r>
        <w:t>Installing Podman on Debian</w:t>
      </w:r>
    </w:p>
    <w:p>
      <w:pPr>
        <w:pStyle w:val="Para 01"/>
      </w:pPr>
      <w:r>
        <w:t xml:space="preserve">The Podman package </w:t>
      </w:r>
      <w:r>
        <w:rPr>
          <w:rStyle w:val="Text17"/>
        </w:rPr>
        <w:bookmarkStart w:id="481" w:name="_idIndexMarker292"/>
        <w:t/>
        <w:bookmarkEnd w:id="481"/>
      </w:r>
      <w:r>
        <w:t xml:space="preserve">is available on </w:t>
      </w:r>
      <w:r>
        <w:rPr>
          <w:rStyle w:val="Text1"/>
        </w:rPr>
        <w:t>Debian</w:t>
      </w:r>
      <w:r>
        <w:t xml:space="preserve"> (</w:t>
      </w:r>
      <w:hyperlink r:id="rId91">
        <w:r>
          <w:rPr>
            <w:rStyle w:val="Text3"/>
          </w:rPr>
          <w:t>https://www.debian.org/</w:t>
        </w:r>
      </w:hyperlink>
      <w:r>
        <w:t xml:space="preserve">) since </w:t>
      </w:r>
      <w:r>
        <w:rPr>
          <w:rStyle w:val="Text17"/>
        </w:rPr>
        <w:bookmarkStart w:id="482" w:name="_idIndexMarker293"/>
        <w:t/>
        <w:bookmarkEnd w:id="482"/>
      </w:r>
      <w:r>
        <w:t xml:space="preserve">version 11, codename </w:t>
      </w:r>
      <w:r>
        <w:rPr>
          <w:rStyle w:val="Text17"/>
        </w:rPr>
        <w:bookmarkStart w:id="483" w:name="_idIndexMarker294"/>
        <w:t/>
        <w:bookmarkEnd w:id="483"/>
      </w:r>
      <w:r>
        <w:t>Bullseye (named after the famous toy horse from the Toy Story 2 and 3 movies).</w:t>
      </w:r>
    </w:p>
    <w:p>
      <w:pPr>
        <w:pStyle w:val="Para 01"/>
      </w:pPr>
      <w:r>
        <w:t xml:space="preserve">Debian uses the </w:t>
      </w:r>
      <w:r>
        <w:rPr>
          <w:rStyle w:val="Text0"/>
        </w:rPr>
        <w:t>apt-get</w:t>
      </w:r>
      <w:r>
        <w:t xml:space="preserve"> package handling utility to install and upgrade system packages.</w:t>
      </w:r>
    </w:p>
    <w:p>
      <w:pPr>
        <w:pStyle w:val="Para 01"/>
      </w:pPr>
      <w:r>
        <w:t>To install Podman on a Debian system, run the following command from the terminal:</w:t>
      </w:r>
    </w:p>
    <w:p>
      <w:pPr>
        <w:pStyle w:val="Normal"/>
      </w:pPr>
      <w:r>
        <w:t># apt-get –y install podman</w:t>
      </w:r>
    </w:p>
    <w:p>
      <w:pPr>
        <w:pStyle w:val="Para 01"/>
      </w:pPr>
      <w:r>
        <w:t xml:space="preserve">The preceding </w:t>
      </w:r>
      <w:r>
        <w:rPr>
          <w:rStyle w:val="Text17"/>
        </w:rPr>
        <w:bookmarkStart w:id="484" w:name="_idIndexMarker295"/>
        <w:t/>
        <w:bookmarkEnd w:id="484"/>
      </w:r>
      <w:r>
        <w:t xml:space="preserve">command installs the Podman binary and its </w:t>
      </w:r>
      <w:r>
        <w:rPr>
          <w:rStyle w:val="Text17"/>
        </w:rPr>
        <w:bookmarkStart w:id="485" w:name="_idIndexMarker296"/>
        <w:t/>
        <w:bookmarkEnd w:id="485"/>
      </w:r>
      <w:r>
        <w:t xml:space="preserve">dependencies, along with its config files, </w:t>
      </w:r>
      <w:r>
        <w:rPr>
          <w:rStyle w:val="Text0"/>
        </w:rPr>
        <w:t>systemd</w:t>
      </w:r>
      <w:r>
        <w:t xml:space="preserve"> units, and man pages.</w:t>
      </w:r>
    </w:p>
    <w:p>
      <w:pPr>
        <w:pStyle w:val="Para 11"/>
      </w:pPr>
      <w:r>
        <w:t>Installing Podman on Ubuntu</w:t>
      </w:r>
    </w:p>
    <w:p>
      <w:pPr>
        <w:pStyle w:val="Para 01"/>
      </w:pPr>
      <w:r>
        <w:t xml:space="preserve">Being built </w:t>
      </w:r>
      <w:r>
        <w:rPr>
          <w:rStyle w:val="Text17"/>
        </w:rPr>
        <w:bookmarkStart w:id="486" w:name="_idIndexMarker297"/>
        <w:t/>
        <w:bookmarkEnd w:id="486"/>
      </w:r>
      <w:r>
        <w:t xml:space="preserve">on Debian, </w:t>
      </w:r>
      <w:r>
        <w:rPr>
          <w:rStyle w:val="Text1"/>
        </w:rPr>
        <w:t>Ubuntu</w:t>
      </w:r>
      <w:r>
        <w:t xml:space="preserve"> (</w:t>
      </w:r>
      <w:hyperlink r:id="rId92">
        <w:r>
          <w:rPr>
            <w:rStyle w:val="Text3"/>
          </w:rPr>
          <w:t>https://ubuntu.com/</w:t>
        </w:r>
      </w:hyperlink>
      <w:r>
        <w:t xml:space="preserve">) behaves in an analogous </w:t>
      </w:r>
      <w:r>
        <w:rPr>
          <w:rStyle w:val="Text17"/>
        </w:rPr>
        <w:bookmarkStart w:id="487" w:name="_idIndexMarker298"/>
        <w:t/>
        <w:bookmarkEnd w:id="487"/>
      </w:r>
      <w:r>
        <w:t xml:space="preserve">way for package management. To install Podman </w:t>
      </w:r>
      <w:r>
        <w:rPr>
          <w:rStyle w:val="Text17"/>
        </w:rPr>
        <w:bookmarkStart w:id="488" w:name="_idIndexMarker299"/>
        <w:t/>
        <w:bookmarkEnd w:id="488"/>
      </w:r>
      <w:r>
        <w:t>on Ubuntu 20.10 or later, run the following commands:</w:t>
      </w:r>
    </w:p>
    <w:p>
      <w:pPr>
        <w:pStyle w:val="Normal"/>
      </w:pPr>
      <w:r>
        <w:t># apt-get -y update</w:t>
      </w:r>
    </w:p>
    <w:p>
      <w:pPr>
        <w:pStyle w:val="Normal"/>
      </w:pPr>
      <w:r>
        <w:t># apt-get -y install podman</w:t>
      </w:r>
    </w:p>
    <w:p>
      <w:pPr>
        <w:pStyle w:val="Para 01"/>
      </w:pPr>
      <w:r>
        <w:t>These two commands update the system packages and then install the Podman binaries and related dependencies.</w:t>
      </w:r>
    </w:p>
    <w:p>
      <w:pPr>
        <w:pStyle w:val="Para 11"/>
      </w:pPr>
      <w:r>
        <w:t>Installing Podman on openSUSE</w:t>
      </w:r>
    </w:p>
    <w:p>
      <w:pPr>
        <w:pStyle w:val="Para 01"/>
      </w:pPr>
      <w:r>
        <w:t xml:space="preserve">The </w:t>
      </w:r>
      <w:r>
        <w:rPr>
          <w:rStyle w:val="Text1"/>
        </w:rPr>
        <w:t>openSUSE</w:t>
      </w:r>
      <w:r>
        <w:t xml:space="preserve"> distribution (</w:t>
      </w:r>
      <w:hyperlink r:id="rId93">
        <w:r>
          <w:rPr>
            <w:rStyle w:val="Text3"/>
          </w:rPr>
          <w:t>https://www.opensuse.org/</w:t>
        </w:r>
      </w:hyperlink>
      <w:r>
        <w:t xml:space="preserve">) is backed by SUSE and is available in </w:t>
      </w:r>
      <w:r>
        <w:rPr>
          <w:rStyle w:val="Text17"/>
        </w:rPr>
        <w:bookmarkStart w:id="489" w:name="_idIndexMarker300"/>
        <w:t/>
        <w:bookmarkEnd w:id="489"/>
      </w:r>
      <w:r>
        <w:t xml:space="preserve">two different flavors – the rolling release </w:t>
      </w:r>
      <w:r>
        <w:rPr>
          <w:rStyle w:val="Text17"/>
        </w:rPr>
        <w:bookmarkStart w:id="490" w:name="_idIndexMarker301"/>
        <w:t/>
        <w:bookmarkEnd w:id="490"/>
      </w:r>
      <w:r>
        <w:t xml:space="preserve">known as </w:t>
      </w:r>
      <w:r>
        <w:rPr>
          <w:rStyle w:val="Text1"/>
        </w:rPr>
        <w:t>Tumbleweed,</w:t>
      </w:r>
      <w:r>
        <w:t xml:space="preserve"> and the </w:t>
      </w:r>
      <w:r>
        <w:rPr>
          <w:rStyle w:val="Text17"/>
        </w:rPr>
        <w:bookmarkStart w:id="491" w:name="_idIndexMarker302"/>
        <w:t/>
        <w:bookmarkEnd w:id="491"/>
      </w:r>
      <w:r>
        <w:t xml:space="preserve">LTS distribution </w:t>
      </w:r>
      <w:r>
        <w:rPr>
          <w:rStyle w:val="Text17"/>
        </w:rPr>
        <w:bookmarkStart w:id="492" w:name="_idIndexMarker303"/>
        <w:t/>
        <w:bookmarkEnd w:id="492"/>
      </w:r>
      <w:r>
        <w:t xml:space="preserve">known as </w:t>
      </w:r>
      <w:r>
        <w:rPr>
          <w:rStyle w:val="Text1"/>
        </w:rPr>
        <w:t>Leap</w:t>
      </w:r>
      <w:r>
        <w:t xml:space="preserve">. Podman is available in the openSUSE repositories and </w:t>
      </w:r>
      <w:r>
        <w:rPr>
          <w:rStyle w:val="Text17"/>
        </w:rPr>
        <w:bookmarkStart w:id="493" w:name="_idIndexMarker304"/>
        <w:t/>
        <w:bookmarkEnd w:id="493"/>
      </w:r>
      <w:r>
        <w:t>can be installed with the following command:</w:t>
      </w:r>
    </w:p>
    <w:p>
      <w:pPr>
        <w:pStyle w:val="Normal"/>
      </w:pPr>
      <w:r>
        <w:t># zypper install podman</w:t>
      </w:r>
    </w:p>
    <w:p>
      <w:pPr>
        <w:pStyle w:val="Para 01"/>
      </w:pPr>
      <w:r>
        <w:t>The Zypper package manager will download and install all the necessary packages and dependencies.</w:t>
      </w:r>
    </w:p>
    <w:p>
      <w:pPr>
        <w:pStyle w:val="Para 11"/>
      </w:pPr>
      <w:r>
        <w:t>Installing Podman on Gentoo</w:t>
      </w:r>
    </w:p>
    <w:p>
      <w:pPr>
        <w:pStyle w:val="Para 01"/>
      </w:pPr>
      <w:r>
        <w:rPr>
          <w:rStyle w:val="Text1"/>
        </w:rPr>
        <w:t>Gentoo</w:t>
      </w:r>
      <w:r>
        <w:t xml:space="preserve"> (</w:t>
      </w:r>
      <w:hyperlink r:id="rId94">
        <w:r>
          <w:rPr>
            <w:rStyle w:val="Text3"/>
          </w:rPr>
          <w:t>https://www.gentoo.org/</w:t>
        </w:r>
      </w:hyperlink>
      <w:r>
        <w:t xml:space="preserve">) is a </w:t>
      </w:r>
      <w:r>
        <w:rPr>
          <w:rStyle w:val="Text17"/>
        </w:rPr>
        <w:bookmarkStart w:id="494" w:name="_idIndexMarker305"/>
        <w:t/>
        <w:bookmarkEnd w:id="494"/>
      </w:r>
      <w:r>
        <w:t xml:space="preserve">clever </w:t>
      </w:r>
      <w:r>
        <w:rPr>
          <w:rStyle w:val="Text17"/>
        </w:rPr>
        <w:bookmarkStart w:id="495" w:name="_idIndexMarker306"/>
        <w:t/>
        <w:bookmarkEnd w:id="495"/>
      </w:r>
      <w:r>
        <w:t xml:space="preserve">distribution that is characterized </w:t>
      </w:r>
      <w:r>
        <w:rPr>
          <w:rStyle w:val="Text17"/>
        </w:rPr>
        <w:bookmarkStart w:id="496" w:name="_idIndexMarker307"/>
        <w:t/>
        <w:bookmarkEnd w:id="496"/>
      </w:r>
      <w:r>
        <w:t xml:space="preserve">by building installed packages directly on the target machine with the optional extra user customizations. To achieve this, it uses the </w:t>
      </w:r>
      <w:r>
        <w:rPr>
          <w:rStyle w:val="Text1"/>
        </w:rPr>
        <w:t>Portage</w:t>
      </w:r>
      <w:r>
        <w:t xml:space="preserve"> package manager, inspired by FreeBSD ports.</w:t>
      </w:r>
    </w:p>
    <w:p>
      <w:pPr>
        <w:pStyle w:val="Para 01"/>
      </w:pPr>
      <w:r>
        <w:t xml:space="preserve">To install </w:t>
      </w:r>
      <w:r>
        <w:rPr>
          <w:rStyle w:val="Text17"/>
        </w:rPr>
        <w:bookmarkStart w:id="497" w:name="_idIndexMarker308"/>
        <w:t/>
        <w:bookmarkEnd w:id="497"/>
      </w:r>
      <w:r>
        <w:t xml:space="preserve">Podman </w:t>
      </w:r>
      <w:r>
        <w:rPr>
          <w:rStyle w:val="Text17"/>
        </w:rPr>
        <w:bookmarkStart w:id="498" w:name="_idIndexMarker309"/>
        <w:t/>
        <w:bookmarkEnd w:id="498"/>
      </w:r>
      <w:r>
        <w:t>on Gentoo, run the following command:</w:t>
      </w:r>
    </w:p>
    <w:p>
      <w:pPr>
        <w:pStyle w:val="Normal"/>
      </w:pPr>
      <w:r>
        <w:t># emerge app-emulation/podman</w:t>
      </w:r>
    </w:p>
    <w:p>
      <w:pPr>
        <w:pStyle w:val="Para 01"/>
      </w:pPr>
      <w:r>
        <w:t xml:space="preserve">The </w:t>
      </w:r>
      <w:r>
        <w:rPr>
          <w:rStyle w:val="Text0"/>
        </w:rPr>
        <w:t>emerge</w:t>
      </w:r>
      <w:r>
        <w:t xml:space="preserve"> utility will download and automatically build the Podman sources on the system.</w:t>
      </w:r>
    </w:p>
    <w:p>
      <w:pPr>
        <w:pStyle w:val="Para 11"/>
      </w:pPr>
      <w:r>
        <w:t>Installing Podman on Arch Linux</w:t>
      </w:r>
    </w:p>
    <w:p>
      <w:pPr>
        <w:pStyle w:val="Para 01"/>
      </w:pPr>
      <w:r>
        <w:rPr>
          <w:rStyle w:val="Text1"/>
        </w:rPr>
        <w:t>Arch Linux</w:t>
      </w:r>
      <w:r>
        <w:t xml:space="preserve"> (</w:t>
      </w:r>
      <w:hyperlink r:id="rId95">
        <w:r>
          <w:rPr>
            <w:rStyle w:val="Text3"/>
          </w:rPr>
          <w:t>https://archlinux.org/</w:t>
        </w:r>
      </w:hyperlink>
      <w:r>
        <w:t xml:space="preserve">) is a </w:t>
      </w:r>
      <w:r>
        <w:rPr>
          <w:rStyle w:val="Text17"/>
        </w:rPr>
        <w:bookmarkStart w:id="499" w:name="_idIndexMarker310"/>
        <w:t/>
        <w:bookmarkEnd w:id="499"/>
      </w:r>
      <w:r>
        <w:t xml:space="preserve">rolling Linux distribution that shines for being highly </w:t>
      </w:r>
      <w:r>
        <w:rPr>
          <w:rStyle w:val="Text17"/>
        </w:rPr>
        <w:bookmarkStart w:id="500" w:name="_idIndexMarker311"/>
        <w:t/>
        <w:bookmarkEnd w:id="500"/>
      </w:r>
      <w:r>
        <w:t xml:space="preserve">customizable. It uses the </w:t>
      </w:r>
      <w:r>
        <w:rPr>
          <w:rStyle w:val="Text1"/>
        </w:rPr>
        <w:t>pacman</w:t>
      </w:r>
      <w:r>
        <w:t xml:space="preserve"> package </w:t>
      </w:r>
      <w:r>
        <w:rPr>
          <w:rStyle w:val="Text17"/>
        </w:rPr>
        <w:bookmarkStart w:id="501" w:name="_idIndexMarker312"/>
        <w:t/>
        <w:bookmarkEnd w:id="501"/>
      </w:r>
      <w:r>
        <w:t>manager to install and update packages from official and users' custom repositories.</w:t>
      </w:r>
    </w:p>
    <w:p>
      <w:pPr>
        <w:pStyle w:val="Para 01"/>
      </w:pPr>
      <w:r>
        <w:t>To install Podman on Arch Linux and derivate distributions, run the following command from the terminal:</w:t>
      </w:r>
    </w:p>
    <w:p>
      <w:pPr>
        <w:pStyle w:val="Normal"/>
      </w:pPr>
      <w:r>
        <w:t># pacman –S podman</w:t>
      </w:r>
    </w:p>
    <w:p>
      <w:pPr>
        <w:pStyle w:val="Para 01"/>
      </w:pPr>
      <w:r>
        <w:t xml:space="preserve">By default, Podman’s installation on Arch Linux does not permit rootless containers. To enable them, follow the official Arch wiki instructions: </w:t>
      </w:r>
      <w:hyperlink r:id="rId96">
        <w:r>
          <w:rPr>
            <w:rStyle w:val="Text3"/>
          </w:rPr>
          <w:t>https://wiki.archlinux.org/title/Podman#Rootless_Podman</w:t>
        </w:r>
      </w:hyperlink>
      <w:r>
        <w:t>.</w:t>
      </w:r>
    </w:p>
    <w:p>
      <w:pPr>
        <w:pStyle w:val="Para 11"/>
      </w:pPr>
      <w:r>
        <w:t>Installing Podman on Raspberry Pi OS</w:t>
      </w:r>
    </w:p>
    <w:p>
      <w:pPr>
        <w:pStyle w:val="Para 01"/>
      </w:pPr>
      <w:r>
        <w:t xml:space="preserve">The famous </w:t>
      </w:r>
      <w:r>
        <w:rPr>
          <w:rStyle w:val="Text17"/>
        </w:rPr>
        <w:bookmarkStart w:id="502" w:name="_idIndexMarker313"/>
        <w:t/>
        <w:bookmarkEnd w:id="502"/>
      </w:r>
      <w:r>
        <w:t xml:space="preserve">Raspberry Pi single-board computer </w:t>
      </w:r>
      <w:r>
        <w:rPr>
          <w:rStyle w:val="Text17"/>
        </w:rPr>
        <w:bookmarkStart w:id="503" w:name="_idIndexMarker314"/>
        <w:t/>
        <w:bookmarkEnd w:id="503"/>
      </w:r>
      <w:r>
        <w:t xml:space="preserve">has achieved enormous success among developers, makers, and hobbyists. </w:t>
      </w:r>
    </w:p>
    <w:p>
      <w:pPr>
        <w:pStyle w:val="Para 15"/>
      </w:pPr>
      <w:r>
        <w:rPr>
          <w:rStyle w:val="Text8"/>
        </w:rPr>
        <w:t xml:space="preserve">It runs the </w:t>
      </w:r>
      <w:r>
        <w:rPr>
          <w:rStyle w:val="Text18"/>
        </w:rPr>
        <w:bookmarkStart w:id="504" w:name="_idIndexMarker315"/>
        <w:t/>
        <w:bookmarkEnd w:id="504"/>
      </w:r>
      <w:r>
        <w:rPr>
          <w:rStyle w:val="Text8"/>
        </w:rPr>
        <w:t>Raspberry Pi OS (</w:t>
      </w:r>
      <w:hyperlink r:id="rId97">
        <w:r>
          <w:t>https://www.raspberrypi.org/software/operating-systems/#raspberry-pi-os-32-bit</w:t>
        </w:r>
      </w:hyperlink>
      <w:r>
        <w:rPr>
          <w:rStyle w:val="Text8"/>
        </w:rPr>
        <w:t xml:space="preserve">), which is based on Debian. </w:t>
      </w:r>
    </w:p>
    <w:p>
      <w:pPr>
        <w:pStyle w:val="Para 01"/>
      </w:pPr>
      <w:r>
        <w:t>Podman’s arm64 build is available and can be installed by following the same steps described previously for the Debian distribution.</w:t>
      </w:r>
    </w:p>
    <w:p>
      <w:pPr>
        <w:pStyle w:val="Para 11"/>
      </w:pPr>
      <w:r>
        <w:t>Installing Podman on macOS</w:t>
      </w:r>
    </w:p>
    <w:p>
      <w:pPr>
        <w:pStyle w:val="Para 01"/>
      </w:pPr>
      <w:r>
        <w:t xml:space="preserve">Apple users who develop and run Linux containers can install and use Podman as a remote client, while </w:t>
      </w:r>
      <w:r>
        <w:rPr>
          <w:rStyle w:val="Text17"/>
        </w:rPr>
        <w:bookmarkStart w:id="505" w:name="_idIndexMarker316"/>
        <w:t/>
        <w:bookmarkEnd w:id="505"/>
      </w:r>
      <w:r>
        <w:t xml:space="preserve">the containers are executed on a remote Linux box. The Linux </w:t>
      </w:r>
      <w:r>
        <w:rPr>
          <w:rStyle w:val="Text17"/>
        </w:rPr>
        <w:bookmarkStart w:id="506" w:name="_idIndexMarker317"/>
        <w:t/>
        <w:bookmarkEnd w:id="506"/>
      </w:r>
      <w:r>
        <w:t>machine can also be a VM that’s executed on macOS and directly managed by Podman.</w:t>
      </w:r>
    </w:p>
    <w:p>
      <w:pPr>
        <w:pStyle w:val="Para 01"/>
      </w:pPr>
      <w:r>
        <w:t>To install Podman using the Homebrew package manager, run the following command from the terminal:</w:t>
      </w:r>
    </w:p>
    <w:p>
      <w:pPr>
        <w:pStyle w:val="Normal"/>
      </w:pPr>
      <w:r>
        <w:t>$ brew install podman</w:t>
      </w:r>
    </w:p>
    <w:p>
      <w:pPr>
        <w:pStyle w:val="Para 01"/>
      </w:pPr>
      <w:r>
        <w:t>To initialize the VM running the Linux box, run the following commands:</w:t>
      </w:r>
    </w:p>
    <w:p>
      <w:pPr>
        <w:pStyle w:val="Normal"/>
      </w:pPr>
      <w:r>
        <w:t>$ podman machine init</w:t>
      </w:r>
    </w:p>
    <w:p>
      <w:pPr>
        <w:pStyle w:val="Normal"/>
      </w:pPr>
      <w:r>
        <w:t>$ podman machine start</w:t>
      </w:r>
    </w:p>
    <w:p>
      <w:pPr>
        <w:pStyle w:val="Para 01"/>
      </w:pPr>
      <w:r>
        <w:t xml:space="preserve">Alternatively, users can create and connect to an external Linux host. </w:t>
      </w:r>
    </w:p>
    <w:p>
      <w:pPr>
        <w:pStyle w:val="Para 01"/>
      </w:pPr>
      <w:r>
        <w:t>Another valid approach on macOS to creating fast, lightweight VMs for development use is Vagrant. When the Vagrant machine is created, users can manually or automatically provision additional software such as Podman and start using the customized instance using the remote client.</w:t>
      </w:r>
    </w:p>
    <w:p>
      <w:pPr>
        <w:pStyle w:val="Para 11"/>
      </w:pPr>
      <w:r>
        <w:t>Installing Podman on Windows</w:t>
      </w:r>
    </w:p>
    <w:p>
      <w:pPr>
        <w:pStyle w:val="Para 01"/>
      </w:pPr>
      <w:r>
        <w:t xml:space="preserve">To run Podman </w:t>
      </w:r>
      <w:r>
        <w:rPr>
          <w:rStyle w:val="Text17"/>
        </w:rPr>
        <w:bookmarkStart w:id="507" w:name="_idIndexMarker318"/>
        <w:t/>
        <w:bookmarkEnd w:id="507"/>
      </w:r>
      <w:r>
        <w:t xml:space="preserve">as a remote client, simply download and </w:t>
      </w:r>
      <w:r>
        <w:rPr>
          <w:rStyle w:val="Text17"/>
        </w:rPr>
        <w:bookmarkStart w:id="508" w:name="_idIndexMarker319"/>
        <w:t/>
        <w:bookmarkEnd w:id="508"/>
      </w:r>
      <w:r>
        <w:t>install the latest release from the GitHub releases page (</w:t>
      </w:r>
      <w:hyperlink r:id="rId98">
        <w:r>
          <w:rPr>
            <w:rStyle w:val="Text3"/>
          </w:rPr>
          <w:t>https://github.com/containers/podman/releases/</w:t>
        </w:r>
      </w:hyperlink>
      <w:r>
        <w:t xml:space="preserve">). Extract the archive in a suitable location and edit the TOML-encoded </w:t>
      </w:r>
      <w:r>
        <w:rPr>
          <w:rStyle w:val="Text0"/>
        </w:rPr>
        <w:t>containers.conf</w:t>
      </w:r>
      <w:r>
        <w:t xml:space="preserve"> file to configure a remote URI for the Linux machine or pass additional options.</w:t>
      </w:r>
    </w:p>
    <w:p>
      <w:pPr>
        <w:pStyle w:val="Para 01"/>
      </w:pPr>
      <w:r>
        <w:t>The following code snippet shows an example configuration:</w:t>
      </w:r>
    </w:p>
    <w:p>
      <w:pPr>
        <w:pStyle w:val="Normal"/>
      </w:pPr>
      <w:r>
        <w:t>[engine]</w:t>
      </w:r>
    </w:p>
    <w:p>
      <w:pPr>
        <w:pStyle w:val="Normal"/>
      </w:pPr>
      <w:r>
        <w:t>remote_uri= " ssh://root@10.10.1.9:22/run/podman/podman.sock"</w:t>
      </w:r>
    </w:p>
    <w:p>
      <w:pPr>
        <w:pStyle w:val="Para 01"/>
      </w:pPr>
      <w:r>
        <w:t xml:space="preserve">The remote Linux machine exposes Podman on a UNIX socket managed by a </w:t>
      </w:r>
      <w:r>
        <w:rPr>
          <w:rStyle w:val="Text0"/>
        </w:rPr>
        <w:t>systemd</w:t>
      </w:r>
      <w:r>
        <w:t xml:space="preserve"> unit. We will cover this topic in greater detail later in this book.</w:t>
      </w:r>
    </w:p>
    <w:p>
      <w:pPr>
        <w:pStyle w:val="Para 01"/>
      </w:pPr>
      <w:r>
        <w:t xml:space="preserve">To run Podman on WSL 2.0, users must first install a Linux distribution from the Microsoft Store on their Windows host. There is a variety of available distributions under the Microsoft catalog. </w:t>
      </w:r>
    </w:p>
    <w:p>
      <w:pPr>
        <w:pStyle w:val="Para 01"/>
      </w:pPr>
      <w:r>
        <w:t>The following example is based on Ubuntu 20.10:</w:t>
      </w:r>
    </w:p>
    <w:p>
      <w:pPr>
        <w:pStyle w:val="Normal"/>
      </w:pPr>
      <w:r>
        <w:t># apt-get –y install podman</w:t>
      </w:r>
    </w:p>
    <w:p>
      <w:pPr>
        <w:pStyle w:val="Normal"/>
      </w:pPr>
      <w:r>
        <w:t># mkdir -p /etc/containers</w:t>
      </w:r>
    </w:p>
    <w:p>
      <w:pPr>
        <w:pStyle w:val="Normal"/>
      </w:pPr>
      <w:r>
        <w:t># echo -e "[registries.search]\nregistries = \</w:t>
      </w:r>
    </w:p>
    <w:p>
      <w:pPr>
        <w:pStyle w:val="Normal"/>
      </w:pPr>
      <w:r>
        <w:t>[‘docker.io’, ‘quay.io’]" | tee \ /etc/containers/registries.conf</w:t>
      </w:r>
    </w:p>
    <w:p>
      <w:pPr>
        <w:pStyle w:val="Para 01"/>
      </w:pPr>
      <w:r>
        <w:t xml:space="preserve">The preceding </w:t>
      </w:r>
      <w:r>
        <w:rPr>
          <w:rStyle w:val="Text17"/>
        </w:rPr>
        <w:bookmarkStart w:id="509" w:name="_idIndexMarker320"/>
        <w:t/>
        <w:bookmarkEnd w:id="509"/>
      </w:r>
      <w:r>
        <w:t xml:space="preserve">commands install the latest Podman stable </w:t>
      </w:r>
      <w:r>
        <w:rPr>
          <w:rStyle w:val="Text17"/>
        </w:rPr>
        <w:bookmarkStart w:id="510" w:name="_idIndexMarker321"/>
        <w:t/>
        <w:bookmarkEnd w:id="510"/>
      </w:r>
      <w:r>
        <w:t xml:space="preserve">release and configure the </w:t>
      </w:r>
      <w:r>
        <w:rPr>
          <w:rStyle w:val="Text0"/>
        </w:rPr>
        <w:t>/etc/containers/registries.conf</w:t>
      </w:r>
      <w:r>
        <w:t xml:space="preserve"> file to provide a registries whitelist.</w:t>
      </w:r>
    </w:p>
    <w:p>
      <w:pPr>
        <w:pStyle w:val="Para 01"/>
      </w:pPr>
      <w:r>
        <w:t>After its installation, some minor customizations are necessary to adapt it to the WSL 2.0 environment:</w:t>
      </w:r>
    </w:p>
    <w:p>
      <w:pPr>
        <w:pStyle w:val="Normal"/>
      </w:pPr>
      <w:r>
        <w:t># cp /usr/share/containers/libpod.conf /etc/containers</w:t>
      </w:r>
    </w:p>
    <w:p>
      <w:pPr>
        <w:pStyle w:val="Normal"/>
      </w:pPr>
      <w:r>
        <w:t># sed –i ‘s/ cgroup_manager = "systemd"/ cgroup_manager = "cgroupfs"/g’ /etc/containers/libpod.conf</w:t>
      </w:r>
    </w:p>
    <w:p>
      <w:pPr>
        <w:pStyle w:val="Normal"/>
      </w:pPr>
      <w:r>
        <w:t># sed –i ‘s/ events_logger = "journald"/ events_logger = "file"/g’ /etc/containers/libpod.conf</w:t>
      </w:r>
    </w:p>
    <w:p>
      <w:pPr>
        <w:pStyle w:val="Para 01"/>
      </w:pPr>
      <w:r>
        <w:t>The preceding command configures logging and CGroup management to successfully run rootful containers in the subsystem.</w:t>
      </w:r>
    </w:p>
    <w:p>
      <w:pPr>
        <w:pStyle w:val="Para 11"/>
      </w:pPr>
      <w:r>
        <w:t>Building Podman from source</w:t>
      </w:r>
    </w:p>
    <w:p>
      <w:pPr>
        <w:pStyle w:val="Para 01"/>
      </w:pPr>
      <w:r>
        <w:t xml:space="preserve">Building an application from source has many advantages: users can inspect and customize code </w:t>
      </w:r>
      <w:r>
        <w:rPr>
          <w:rStyle w:val="Text17"/>
        </w:rPr>
        <w:bookmarkStart w:id="511" w:name="_idIndexMarker322"/>
        <w:t/>
        <w:bookmarkEnd w:id="511"/>
      </w:r>
      <w:r>
        <w:t>before building, cross-compile for different architectures, or selectively build only a subset of binaries. It is also a great learning opportunity to get into the project’s structure and understand its evolution. Last but not least, building from source lets the users get the latest development versions with cool new features, bugs included.</w:t>
      </w:r>
    </w:p>
    <w:p>
      <w:pPr>
        <w:pStyle w:val="Para 01"/>
      </w:pPr>
      <w:r>
        <w:t>The following steps assume that the building machine is a Fedora distribution. First, we must install the necessary dependencies needed to compile Podman:</w:t>
      </w:r>
    </w:p>
    <w:p>
      <w:pPr>
        <w:pStyle w:val="Normal"/>
      </w:pPr>
      <w:r>
        <w:t># dnf install -y \</w:t>
      </w:r>
    </w:p>
    <w:p>
      <w:pPr>
        <w:pStyle w:val="Normal"/>
      </w:pPr>
      <w:r>
        <w:t>btrfs-progs-devel \</w:t>
      </w:r>
    </w:p>
    <w:p>
      <w:pPr>
        <w:pStyle w:val="Normal"/>
      </w:pPr>
      <w:r>
        <w:t>conmon \</w:t>
      </w:r>
    </w:p>
    <w:p>
      <w:pPr>
        <w:pStyle w:val="Normal"/>
      </w:pPr>
      <w:r>
        <w:t>containernetworking-plugins \</w:t>
      </w:r>
    </w:p>
    <w:p>
      <w:pPr>
        <w:pStyle w:val="Normal"/>
      </w:pPr>
      <w:r>
        <w:t>containers-common \</w:t>
      </w:r>
    </w:p>
    <w:p>
      <w:pPr>
        <w:pStyle w:val="Normal"/>
      </w:pPr>
      <w:r>
        <w:t>crun \</w:t>
      </w:r>
    </w:p>
    <w:p>
      <w:pPr>
        <w:pStyle w:val="Normal"/>
      </w:pPr>
      <w:r>
        <w:t>device-mapper-devel \</w:t>
      </w:r>
    </w:p>
    <w:p>
      <w:pPr>
        <w:pStyle w:val="Normal"/>
      </w:pPr>
      <w:r>
        <w:t>git \</w:t>
      </w:r>
    </w:p>
    <w:p>
      <w:pPr>
        <w:pStyle w:val="Normal"/>
      </w:pPr>
      <w:r>
        <w:t>glib2-devel \</w:t>
      </w:r>
    </w:p>
    <w:p>
      <w:pPr>
        <w:pStyle w:val="Normal"/>
      </w:pPr>
      <w:r>
        <w:t>glibc-devel \</w:t>
      </w:r>
    </w:p>
    <w:p>
      <w:pPr>
        <w:pStyle w:val="Normal"/>
      </w:pPr>
      <w:r>
        <w:t>glibc-static \</w:t>
      </w:r>
    </w:p>
    <w:p>
      <w:pPr>
        <w:pStyle w:val="Normal"/>
      </w:pPr>
      <w:r>
        <w:t>go \</w:t>
      </w:r>
    </w:p>
    <w:p>
      <w:pPr>
        <w:pStyle w:val="Normal"/>
      </w:pPr>
      <w:r>
        <w:t>golang-github-cpuguy83-md2man \</w:t>
      </w:r>
    </w:p>
    <w:p>
      <w:pPr>
        <w:pStyle w:val="Normal"/>
      </w:pPr>
      <w:r>
        <w:t>gpgme-devel \</w:t>
      </w:r>
    </w:p>
    <w:p>
      <w:pPr>
        <w:pStyle w:val="Normal"/>
      </w:pPr>
      <w:r>
        <w:t>iptables \</w:t>
      </w:r>
    </w:p>
    <w:p>
      <w:pPr>
        <w:pStyle w:val="Normal"/>
      </w:pPr>
      <w:r>
        <w:t>libassuan-devel \</w:t>
      </w:r>
    </w:p>
    <w:p>
      <w:pPr>
        <w:pStyle w:val="Normal"/>
      </w:pPr>
      <w:r>
        <w:t>libgpg-error-devel \</w:t>
      </w:r>
    </w:p>
    <w:p>
      <w:pPr>
        <w:pStyle w:val="Normal"/>
      </w:pPr>
      <w:r>
        <w:t>libseccomp-devel \</w:t>
      </w:r>
    </w:p>
    <w:p>
      <w:pPr>
        <w:pStyle w:val="Normal"/>
      </w:pPr>
      <w:r>
        <w:t>libselinux-devel \</w:t>
      </w:r>
    </w:p>
    <w:p>
      <w:pPr>
        <w:pStyle w:val="Normal"/>
      </w:pPr>
      <w:r>
        <w:t>make \</w:t>
      </w:r>
    </w:p>
    <w:p>
      <w:pPr>
        <w:pStyle w:val="Normal"/>
      </w:pPr>
      <w:r>
        <w:t>pkgconfig</w:t>
      </w:r>
    </w:p>
    <w:p>
      <w:pPr>
        <w:pStyle w:val="Para 01"/>
      </w:pPr>
      <w:r>
        <w:t xml:space="preserve">This command will </w:t>
      </w:r>
      <w:r>
        <w:rPr>
          <w:rStyle w:val="Text17"/>
        </w:rPr>
        <w:bookmarkStart w:id="512" w:name="_idIndexMarker323"/>
        <w:t/>
        <w:bookmarkEnd w:id="512"/>
      </w:r>
      <w:r>
        <w:t>take a while to install all the packages and their cascading dependencies.</w:t>
      </w:r>
    </w:p>
    <w:p>
      <w:pPr>
        <w:pStyle w:val="Para 01"/>
      </w:pPr>
      <w:r>
        <w:t xml:space="preserve">When the installation is complete, choose a working directory and clone the Podman repository using the </w:t>
      </w:r>
      <w:r>
        <w:rPr>
          <w:rStyle w:val="Text0"/>
        </w:rPr>
        <w:t>git</w:t>
      </w:r>
      <w:r>
        <w:t xml:space="preserve"> command:</w:t>
      </w:r>
    </w:p>
    <w:p>
      <w:pPr>
        <w:pStyle w:val="Normal"/>
      </w:pPr>
      <w:r>
        <w:t>$ git clone https://github.com/containers/podman.git</w:t>
      </w:r>
    </w:p>
    <w:p>
      <w:pPr>
        <w:pStyle w:val="Para 01"/>
      </w:pPr>
      <w:r>
        <w:t>This command will clone the entire repository in the working directory.</w:t>
      </w:r>
    </w:p>
    <w:p>
      <w:pPr>
        <w:pStyle w:val="Para 01"/>
      </w:pPr>
      <w:r>
        <w:t>Change to the project directory and start the build:</w:t>
      </w:r>
    </w:p>
    <w:p>
      <w:pPr>
        <w:pStyle w:val="Normal"/>
      </w:pPr>
      <w:r>
        <w:t>$ cd podman</w:t>
      </w:r>
    </w:p>
    <w:p>
      <w:pPr>
        <w:pStyle w:val="Normal"/>
      </w:pPr>
      <w:r>
        <w:t>$ make package-install</w:t>
      </w:r>
    </w:p>
    <w:p>
      <w:pPr>
        <w:pStyle w:val="Para 01"/>
      </w:pPr>
      <w:r>
        <w:t xml:space="preserve">The </w:t>
      </w:r>
      <w:r>
        <w:rPr>
          <w:rStyle w:val="Text0"/>
        </w:rPr>
        <w:t>make package-install</w:t>
      </w:r>
      <w:r>
        <w:t xml:space="preserve"> command compiles the source code, builds the RPM files, and installs the </w:t>
      </w:r>
      <w:r>
        <w:rPr>
          <w:rStyle w:val="Text17"/>
        </w:rPr>
        <w:bookmarkStart w:id="513" w:name="_idIndexMarker324"/>
        <w:t/>
        <w:bookmarkEnd w:id="513"/>
      </w:r>
      <w:r>
        <w:t xml:space="preserve">packages locally. Remember that the RPM format is associated with Fedora/CentOS/RHEL distributions and managed by the </w:t>
      </w:r>
      <w:r>
        <w:rPr>
          <w:rStyle w:val="Text0"/>
        </w:rPr>
        <w:t>dnf</w:t>
      </w:r>
      <w:r>
        <w:t xml:space="preserve"> and </w:t>
      </w:r>
      <w:r>
        <w:rPr>
          <w:rStyle w:val="Text0"/>
        </w:rPr>
        <w:t>yum</w:t>
      </w:r>
      <w:r>
        <w:t xml:space="preserve"> package managers. </w:t>
      </w:r>
    </w:p>
    <w:p>
      <w:pPr>
        <w:pStyle w:val="Para 01"/>
      </w:pPr>
      <w:r>
        <w:t>The build process will take a few minutes to complete. To test the successful installation of the packages, simply run the following code:</w:t>
      </w:r>
    </w:p>
    <w:p>
      <w:pPr>
        <w:pStyle w:val="Normal"/>
      </w:pPr>
      <w:r>
        <w:t>$ podman version</w:t>
      </w:r>
    </w:p>
    <w:p>
      <w:pPr>
        <w:pStyle w:val="Normal"/>
      </w:pPr>
      <w:r>
        <w:t>Version: 4.0.0-dev</w:t>
      </w:r>
    </w:p>
    <w:p>
      <w:pPr>
        <w:pStyle w:val="Normal"/>
      </w:pPr>
      <w:r>
        <w:t>API Version: 4.0.0-dev</w:t>
      </w:r>
    </w:p>
    <w:p>
      <w:pPr>
        <w:pStyle w:val="Normal"/>
      </w:pPr>
      <w:r>
        <w:t>Go Version: go1.16.6</w:t>
      </w:r>
    </w:p>
    <w:p>
      <w:pPr>
        <w:pStyle w:val="Normal"/>
      </w:pPr>
      <w:r>
        <w:t>Git Commit: cffc747fccf38a91be5cd106d2e507afaaa23e14</w:t>
      </w:r>
    </w:p>
    <w:p>
      <w:pPr>
        <w:pStyle w:val="Normal"/>
      </w:pPr>
      <w:r>
        <w:t>Built: Sat Aug 4 00:00:00 2018</w:t>
      </w:r>
    </w:p>
    <w:p>
      <w:pPr>
        <w:pStyle w:val="Normal"/>
      </w:pPr>
      <w:r>
        <w:t>OS/Arch: linux/amd64</w:t>
      </w:r>
    </w:p>
    <w:p>
      <w:pPr>
        <w:pStyle w:val="Para 01"/>
      </w:pPr>
      <w:r>
        <w:t>Sometimes, it is useful to build the binaries on a dedicated build host and then deploy them on other machines, using either package managers or simple archives. To only build the binaries, run the following command:</w:t>
      </w:r>
    </w:p>
    <w:p>
      <w:pPr>
        <w:pStyle w:val="Normal"/>
      </w:pPr>
      <w:r>
        <w:t>$ make</w:t>
      </w:r>
    </w:p>
    <w:p>
      <w:pPr>
        <w:pStyle w:val="Para 01"/>
      </w:pPr>
      <w:r>
        <w:t xml:space="preserve">At the end of the build, the binaries will be available under the </w:t>
      </w:r>
      <w:r>
        <w:rPr>
          <w:rStyle w:val="Text0"/>
        </w:rPr>
        <w:t>bin/</w:t>
      </w:r>
      <w:r>
        <w:t xml:space="preserve"> folder. To install the compiled binaries and config files locally by simply copying them into the target directories defined in the Makefile, run the following command:</w:t>
      </w:r>
    </w:p>
    <w:p>
      <w:pPr>
        <w:pStyle w:val="Normal"/>
      </w:pPr>
      <w:r>
        <w:t>$ make install</w:t>
      </w:r>
    </w:p>
    <w:p>
      <w:pPr>
        <w:pStyle w:val="Para 01"/>
      </w:pPr>
      <w:r>
        <w:t xml:space="preserve">To create a binary release similar to the </w:t>
      </w:r>
      <w:r>
        <w:rPr>
          <w:rStyle w:val="Text0"/>
        </w:rPr>
        <w:t>.tar.gz</w:t>
      </w:r>
      <w:r>
        <w:t xml:space="preserve"> archive, which is available on the GitHub release page, run the following command:</w:t>
      </w:r>
    </w:p>
    <w:p>
      <w:pPr>
        <w:pStyle w:val="Normal"/>
      </w:pPr>
      <w:r>
        <w:t>$ make podman-release.tar.gz</w:t>
      </w:r>
    </w:p>
    <w:p>
      <w:pPr>
        <w:pStyle w:val="Para 01"/>
      </w:pPr>
      <w:r>
        <w:rPr>
          <w:rStyle w:val="Text1"/>
        </w:rPr>
        <w:t>Bonus tip</w:t>
      </w:r>
      <w:r>
        <w:t xml:space="preserve">: Building a different </w:t>
      </w:r>
      <w:r>
        <w:rPr>
          <w:rStyle w:val="Text17"/>
        </w:rPr>
        <w:bookmarkStart w:id="514" w:name="_idIndexMarker325"/>
        <w:t/>
        <w:bookmarkEnd w:id="514"/>
      </w:r>
      <w:r>
        <w:t xml:space="preserve">version is very easy – just switch to the tag of the target release using the </w:t>
      </w:r>
      <w:r>
        <w:rPr>
          <w:rStyle w:val="Text0"/>
        </w:rPr>
        <w:t>git</w:t>
      </w:r>
      <w:r>
        <w:t xml:space="preserve"> command. For example, to build v3.3.1, use the following command:</w:t>
      </w:r>
    </w:p>
    <w:p>
      <w:pPr>
        <w:pStyle w:val="Normal"/>
      </w:pPr>
      <w:r>
        <w:t>$ git checkout v3.3.1</w:t>
      </w:r>
    </w:p>
    <w:p>
      <w:pPr>
        <w:pStyle w:val="Para 01"/>
      </w:pPr>
      <w:r>
        <w:t>In this section, we learned how to install binary releases of Podman on different distributions using their respective package managers. We also learned how to install the Podman remote client on macOS and Windows, along with Windows WSL 2.0 mode. We closed this section by showing you how to build from source.</w:t>
      </w:r>
    </w:p>
    <w:p>
      <w:pPr>
        <w:pStyle w:val="Para 01"/>
      </w:pPr>
      <w:r>
        <w:t xml:space="preserve">In the next section, we will learn how to configure Podman for the first run by preparing the system environment. </w:t>
      </w:r>
    </w:p>
    <w:p>
      <w:bookmarkStart w:id="515" w:name="Preparing_your_environment"/>
      <w:pPr>
        <w:pStyle w:val="Heading 1"/>
      </w:pPr>
      <w:r>
        <w:rPr>
          <w:rStyle w:val="Text15"/>
        </w:rPr>
        <w:bookmarkStart w:id="516" w:name="_idTextAnchor072"/>
        <w:t/>
        <w:bookmarkEnd w:id="516"/>
      </w:r>
      <w:r>
        <w:t>Preparing your environment</w:t>
      </w:r>
      <w:bookmarkEnd w:id="515"/>
    </w:p>
    <w:p>
      <w:pPr>
        <w:pStyle w:val="Para 01"/>
      </w:pPr>
      <w:r>
        <w:t xml:space="preserve">Once the Podman packages have been installed, Podman is ready to be used </w:t>
      </w:r>
      <w:r>
        <w:rPr>
          <w:rStyle w:val="Text2"/>
        </w:rPr>
        <w:t>out of the box</w:t>
      </w:r>
      <w:r>
        <w:t>. However, some minor customizations can be useful to provide better interoperability with external registries or to customize runtime behaviors.</w:t>
      </w:r>
    </w:p>
    <w:p>
      <w:bookmarkStart w:id="517" w:name="Customizing_the_container_regist"/>
      <w:pPr>
        <w:pStyle w:val="Heading 2"/>
      </w:pPr>
      <w:r>
        <w:rPr>
          <w:rStyle w:val="Text15"/>
        </w:rPr>
        <w:bookmarkStart w:id="518" w:name="_idTextAnchor073"/>
        <w:t/>
        <w:bookmarkEnd w:id="518"/>
      </w:r>
      <w:r>
        <w:t>Customizing the container registries search list</w:t>
      </w:r>
      <w:bookmarkEnd w:id="517"/>
    </w:p>
    <w:p>
      <w:pPr>
        <w:pStyle w:val="Para 01"/>
      </w:pPr>
      <w:r>
        <w:t xml:space="preserve">Podman searches for and downloads images from a list of trusted container registries. The </w:t>
      </w:r>
      <w:r>
        <w:rPr>
          <w:rStyle w:val="Text0"/>
        </w:rPr>
        <w:t>/etc/containers/registries.conf</w:t>
      </w:r>
      <w:r>
        <w:t xml:space="preserve"> file is a TOML config file that can be used to customize </w:t>
      </w:r>
      <w:r>
        <w:rPr>
          <w:rStyle w:val="Text17"/>
        </w:rPr>
        <w:bookmarkStart w:id="519" w:name="_idIndexMarker326"/>
        <w:t/>
        <w:bookmarkEnd w:id="519"/>
      </w:r>
      <w:r>
        <w:t xml:space="preserve">whitelisted registries that are allowed to be searched and used as image sources, as well as registry mirroring and insecure registries without TLS termination. </w:t>
      </w:r>
    </w:p>
    <w:p>
      <w:pPr>
        <w:pStyle w:val="Para 01"/>
      </w:pPr>
      <w:r>
        <w:t xml:space="preserve">In this config file, the </w:t>
      </w:r>
      <w:r>
        <w:rPr>
          <w:rStyle w:val="Text0"/>
        </w:rPr>
        <w:t>unqualified-search-registries</w:t>
      </w:r>
      <w:r>
        <w:t xml:space="preserve"> key is populated with an array of unqualified registries with no specification regarding images repositories and tags.</w:t>
      </w:r>
    </w:p>
    <w:p>
      <w:pPr>
        <w:pStyle w:val="Para 01"/>
      </w:pPr>
      <w:r>
        <w:t>On a Fedora system, with a new installation of Podman, this key has the following content:</w:t>
      </w:r>
    </w:p>
    <w:p>
      <w:pPr>
        <w:pStyle w:val="Normal"/>
      </w:pPr>
      <w:r>
        <w:t>unqualified-search-registries = ["registry.fedoraproject.org", "registry.access.redhat.com", "docker.io", "quay.io"]</w:t>
      </w:r>
    </w:p>
    <w:p>
      <w:pPr>
        <w:pStyle w:val="Para 01"/>
      </w:pPr>
      <w:r>
        <w:t xml:space="preserve">Users can add or remove registries from this array to let Podman search and pull from them. </w:t>
      </w:r>
    </w:p>
    <w:p>
      <w:pPr>
        <w:pStyle w:val="Para 08"/>
      </w:pPr>
      <w:r>
        <w:t>Important Note</w:t>
      </w:r>
    </w:p>
    <w:p>
      <w:pPr>
        <w:pStyle w:val="Para 07"/>
      </w:pPr>
      <w:r>
        <w:t>Be very cautious when adding registries and use only trusted registries to avoid pulling images containing malicious code.</w:t>
      </w:r>
    </w:p>
    <w:p>
      <w:pPr>
        <w:pStyle w:val="Para 01"/>
      </w:pPr>
      <w:r>
        <w:t xml:space="preserve">The default list is adequate to search for and run all the book examples. Those of you who are already </w:t>
      </w:r>
      <w:r>
        <w:rPr>
          <w:rStyle w:val="Text17"/>
        </w:rPr>
        <w:bookmarkStart w:id="520" w:name="_idIndexMarker327"/>
        <w:t/>
        <w:bookmarkEnd w:id="520"/>
      </w:r>
      <w:r>
        <w:t>running private registries can try to add them to the unqualified search registries array.</w:t>
      </w:r>
    </w:p>
    <w:p>
      <w:pPr>
        <w:pStyle w:val="Para 01"/>
      </w:pPr>
      <w:r>
        <w:t xml:space="preserve">Since registries are both private and public, please keep in mind that private registries usually require additional authentication to be accessed. This can be accomplished with the </w:t>
      </w:r>
      <w:r>
        <w:rPr>
          <w:rStyle w:val="Text0"/>
        </w:rPr>
        <w:t>podman login</w:t>
      </w:r>
      <w:r>
        <w:t xml:space="preserve"> command, which will be covered later in this book.</w:t>
      </w:r>
    </w:p>
    <w:p>
      <w:pPr>
        <w:pStyle w:val="Para 01"/>
      </w:pPr>
      <w:r>
        <w:t xml:space="preserve">If the </w:t>
      </w:r>
      <w:r>
        <w:rPr>
          <w:rStyle w:val="Text0"/>
        </w:rPr>
        <w:t>$HOME/.config/containers/registries.conf</w:t>
      </w:r>
      <w:r>
        <w:t xml:space="preserve"> file is found in the user home, it overrides the </w:t>
      </w:r>
      <w:r>
        <w:rPr>
          <w:rStyle w:val="Text0"/>
        </w:rPr>
        <w:t>/etc/containers/registries.conf</w:t>
      </w:r>
      <w:r>
        <w:t xml:space="preserve"> file. In this way, different users on the same system will be able to run Podman with their custom registry whitelists and mirrors.</w:t>
      </w:r>
    </w:p>
    <w:p>
      <w:bookmarkStart w:id="521" w:name="Optional___enable_socket_based_s"/>
      <w:pPr>
        <w:pStyle w:val="Heading 2"/>
      </w:pPr>
      <w:r>
        <w:rPr>
          <w:rStyle w:val="Text15"/>
        </w:rPr>
        <w:bookmarkStart w:id="522" w:name="_idTextAnchor074"/>
        <w:t/>
        <w:bookmarkEnd w:id="522"/>
      </w:r>
      <w:r>
        <w:t>Optional – enable socket-based services</w:t>
      </w:r>
      <w:bookmarkEnd w:id="521"/>
    </w:p>
    <w:p>
      <w:pPr>
        <w:pStyle w:val="Para 01"/>
      </w:pPr>
      <w:r>
        <w:t>This is an optional step and, in the absence of specific needs, this section’s contents can be safely skipped.</w:t>
      </w:r>
    </w:p>
    <w:p>
      <w:pPr>
        <w:pStyle w:val="Para 01"/>
      </w:pPr>
      <w:r>
        <w:t xml:space="preserve">As we mentioned previously, Podman is a daemonless container manager that needs no background service </w:t>
      </w:r>
      <w:r>
        <w:rPr>
          <w:rStyle w:val="Text17"/>
        </w:rPr>
        <w:bookmarkStart w:id="523" w:name="_idIndexMarker328"/>
        <w:t/>
        <w:bookmarkEnd w:id="523"/>
      </w:r>
      <w:r>
        <w:t>to run containers. However, users may need to interact with the Libpod APIs exposed by Podman, especially when migrating from a Docker-based environment.</w:t>
      </w:r>
    </w:p>
    <w:p>
      <w:pPr>
        <w:pStyle w:val="Para 01"/>
      </w:pPr>
      <w:r>
        <w:t>Podman can expose its APIs using a UNIX socket (default behavior) or a TCP socket. The latter option is less secure because it makes Podman accessible from the outside world, but it is necessary in some cases, such as when it should be accessed by a Podman client on a Windows or macOS workstation.</w:t>
      </w:r>
    </w:p>
    <w:p>
      <w:pPr>
        <w:pStyle w:val="Para 08"/>
      </w:pPr>
      <w:r>
        <w:t>Important Note</w:t>
      </w:r>
    </w:p>
    <w:p>
      <w:pPr>
        <w:pStyle w:val="Para 07"/>
      </w:pPr>
      <w:r>
        <w:t>Be careful when running the API service using a TCP endpoint on a machine exposed to the internet since the service will be globally accessible.</w:t>
      </w:r>
    </w:p>
    <w:p>
      <w:pPr>
        <w:pStyle w:val="Para 01"/>
      </w:pPr>
      <w:r>
        <w:t>The following command exposes the Podman APIs on a UNIX socket:</w:t>
      </w:r>
    </w:p>
    <w:p>
      <w:pPr>
        <w:pStyle w:val="Normal"/>
      </w:pPr>
      <w:r>
        <w:t>$ sudo podman system service --time=0 \</w:t>
      </w:r>
    </w:p>
    <w:p>
      <w:pPr>
        <w:pStyle w:val="Normal"/>
      </w:pPr>
      <w:r>
        <w:t>unix:///run/podman/podman.sock</w:t>
      </w:r>
    </w:p>
    <w:p>
      <w:pPr>
        <w:pStyle w:val="Para 01"/>
      </w:pPr>
      <w:r>
        <w:t xml:space="preserve">After running this </w:t>
      </w:r>
      <w:r>
        <w:rPr>
          <w:rStyle w:val="Text17"/>
        </w:rPr>
        <w:bookmarkStart w:id="524" w:name="_idIndexMarker329"/>
        <w:t/>
        <w:bookmarkEnd w:id="524"/>
      </w:r>
      <w:r>
        <w:t xml:space="preserve">command, users can connect to the API service. </w:t>
      </w:r>
    </w:p>
    <w:p>
      <w:pPr>
        <w:pStyle w:val="Para 01"/>
      </w:pPr>
      <w:r>
        <w:t xml:space="preserve">Having to run this </w:t>
      </w:r>
      <w:r>
        <w:rPr>
          <w:rStyle w:val="Text17"/>
        </w:rPr>
        <w:bookmarkStart w:id="525" w:name="_idIndexMarker330"/>
        <w:t/>
        <w:bookmarkEnd w:id="525"/>
      </w:r>
      <w:r>
        <w:t xml:space="preserve">command on a terminal window is not a handy approach. Instead, the best approach is to use a </w:t>
      </w:r>
      <w:r>
        <w:rPr>
          <w:rStyle w:val="Text1"/>
        </w:rPr>
        <w:t>systemd socket</w:t>
      </w:r>
      <w:r>
        <w:t xml:space="preserve"> (see </w:t>
      </w:r>
      <w:r>
        <w:rPr>
          <w:rStyle w:val="Text0"/>
        </w:rPr>
        <w:t>man systemd.socket</w:t>
      </w:r>
      <w:r>
        <w:t xml:space="preserve">). </w:t>
      </w:r>
    </w:p>
    <w:p>
      <w:pPr>
        <w:pStyle w:val="Para 01"/>
      </w:pPr>
      <w:r>
        <w:t xml:space="preserve">Socket units in </w:t>
      </w:r>
      <w:r>
        <w:rPr>
          <w:rStyle w:val="Text0"/>
        </w:rPr>
        <w:t>systemd</w:t>
      </w:r>
      <w:r>
        <w:t xml:space="preserve"> are special kinds of service activators: when a request reaches the pre-defined endpoint of the socket, </w:t>
      </w:r>
      <w:r>
        <w:rPr>
          <w:rStyle w:val="Text0"/>
        </w:rPr>
        <w:t>systemd</w:t>
      </w:r>
      <w:r>
        <w:t xml:space="preserve"> immediately spawns the homonymous service. </w:t>
      </w:r>
    </w:p>
    <w:p>
      <w:pPr>
        <w:pStyle w:val="Para 01"/>
      </w:pPr>
      <w:r>
        <w:t xml:space="preserve">When Podman is installed, the </w:t>
      </w:r>
      <w:r>
        <w:rPr>
          <w:rStyle w:val="Text0"/>
        </w:rPr>
        <w:t>podman.socket</w:t>
      </w:r>
      <w:r>
        <w:t xml:space="preserve"> and </w:t>
      </w:r>
      <w:r>
        <w:rPr>
          <w:rStyle w:val="Text0"/>
        </w:rPr>
        <w:t>podman.service</w:t>
      </w:r>
      <w:r>
        <w:t xml:space="preserve"> unit files are created. </w:t>
      </w:r>
      <w:r>
        <w:rPr>
          <w:rStyle w:val="Text0"/>
        </w:rPr>
        <w:t>podman.socket</w:t>
      </w:r>
      <w:r>
        <w:t xml:space="preserve"> has the following content:</w:t>
      </w:r>
    </w:p>
    <w:p>
      <w:pPr>
        <w:pStyle w:val="Normal"/>
      </w:pPr>
      <w:r>
        <w:t># cat /usr/lib/systemd/system/podman.socket</w:t>
      </w:r>
    </w:p>
    <w:p>
      <w:pPr>
        <w:pStyle w:val="Normal"/>
      </w:pPr>
      <w:r>
        <w:t>[Unit]</w:t>
      </w:r>
    </w:p>
    <w:p>
      <w:pPr>
        <w:pStyle w:val="Normal"/>
      </w:pPr>
      <w:r>
        <w:t>Description=Podman API Socket</w:t>
      </w:r>
    </w:p>
    <w:p>
      <w:pPr>
        <w:pStyle w:val="Normal"/>
      </w:pPr>
      <w:r>
        <w:t xml:space="preserve">Documentation=man:podman-system-service(1) </w:t>
      </w:r>
    </w:p>
    <w:p>
      <w:pPr>
        <w:pStyle w:val="Normal"/>
      </w:pPr>
      <w:r>
        <w:t>[Socket]</w:t>
      </w:r>
    </w:p>
    <w:p>
      <w:pPr>
        <w:pStyle w:val="Normal"/>
      </w:pPr>
      <w:r>
        <w:t>ListenStream=%t/podman/podman.sock</w:t>
      </w:r>
    </w:p>
    <w:p>
      <w:pPr>
        <w:pStyle w:val="Normal"/>
      </w:pPr>
      <w:r>
        <w:t>SocketMode=0660</w:t>
      </w:r>
    </w:p>
    <w:p>
      <w:pPr>
        <w:pStyle w:val="Normal"/>
      </w:pPr>
      <w:r>
        <w:t>[Install]</w:t>
      </w:r>
    </w:p>
    <w:p>
      <w:pPr>
        <w:pStyle w:val="Normal"/>
      </w:pPr>
      <w:r>
        <w:t>WantedBy=sockets.target</w:t>
      </w:r>
    </w:p>
    <w:p>
      <w:pPr>
        <w:pStyle w:val="Para 01"/>
      </w:pPr>
      <w:r>
        <w:t xml:space="preserve">The </w:t>
      </w:r>
      <w:r>
        <w:rPr>
          <w:rStyle w:val="Text0"/>
        </w:rPr>
        <w:t>ListenStream</w:t>
      </w:r>
      <w:r>
        <w:t xml:space="preserve"> key holds the relative path of the socket, which is expanded to </w:t>
      </w:r>
      <w:r>
        <w:rPr>
          <w:rStyle w:val="Text0"/>
        </w:rPr>
        <w:t>/run/podman/podman.sock</w:t>
      </w:r>
      <w:r>
        <w:t>:</w:t>
      </w:r>
    </w:p>
    <w:p>
      <w:pPr>
        <w:pStyle w:val="Para 01"/>
      </w:pPr>
      <w:r>
        <w:t>The podman.service has the following content:</w:t>
      </w:r>
    </w:p>
    <w:p>
      <w:pPr>
        <w:pStyle w:val="Normal"/>
      </w:pPr>
      <w:r>
        <w:t># cat /usr/lib/systemd/system/podman.service</w:t>
      </w:r>
    </w:p>
    <w:p>
      <w:pPr>
        <w:pStyle w:val="Normal"/>
      </w:pPr>
      <w:r>
        <w:t>[Unit]</w:t>
      </w:r>
    </w:p>
    <w:p>
      <w:pPr>
        <w:pStyle w:val="Normal"/>
      </w:pPr>
      <w:r>
        <w:t>Description=Podman API Service</w:t>
      </w:r>
    </w:p>
    <w:p>
      <w:pPr>
        <w:pStyle w:val="Normal"/>
      </w:pPr>
      <w:r>
        <w:t>Requires=podman.socket</w:t>
      </w:r>
    </w:p>
    <w:p>
      <w:pPr>
        <w:pStyle w:val="Normal"/>
      </w:pPr>
      <w:r>
        <w:t>After=podman.socket</w:t>
      </w:r>
    </w:p>
    <w:p>
      <w:pPr>
        <w:pStyle w:val="Normal"/>
      </w:pPr>
      <w:r>
        <w:t>Documentation=man:podman-system-service(1)</w:t>
      </w:r>
    </w:p>
    <w:p>
      <w:pPr>
        <w:pStyle w:val="Normal"/>
      </w:pPr>
      <w:r>
        <w:t>StartLimitIntervalSec=0</w:t>
      </w:r>
    </w:p>
    <w:p>
      <w:pPr>
        <w:pStyle w:val="Normal"/>
      </w:pPr>
      <w:r>
        <w:t>[Service]</w:t>
      </w:r>
    </w:p>
    <w:p>
      <w:pPr>
        <w:pStyle w:val="Normal"/>
      </w:pPr>
      <w:r>
        <w:t>Type=exec</w:t>
      </w:r>
    </w:p>
    <w:p>
      <w:pPr>
        <w:pStyle w:val="Normal"/>
      </w:pPr>
      <w:r>
        <w:t>KillMode=process</w:t>
      </w:r>
    </w:p>
    <w:p>
      <w:pPr>
        <w:pStyle w:val="Normal"/>
      </w:pPr>
      <w:r>
        <w:t>Environment=LOGGING="--log-level=info"</w:t>
      </w:r>
    </w:p>
    <w:p>
      <w:pPr>
        <w:pStyle w:val="Normal"/>
      </w:pPr>
      <w:r>
        <w:t>ExecStart=/usr/bin/podman $LOGGING system service</w:t>
      </w:r>
    </w:p>
    <w:p>
      <w:pPr>
        <w:pStyle w:val="Normal"/>
      </w:pPr>
      <w:r>
        <w:t>[Install]</w:t>
      </w:r>
    </w:p>
    <w:p>
      <w:pPr>
        <w:pStyle w:val="Normal"/>
      </w:pPr>
      <w:r>
        <w:t>WantedBy=multi-user.target</w:t>
      </w:r>
    </w:p>
    <w:p>
      <w:pPr>
        <w:pStyle w:val="Para 01"/>
      </w:pPr>
      <w:r>
        <w:t xml:space="preserve">The </w:t>
      </w:r>
      <w:r>
        <w:rPr>
          <w:rStyle w:val="Text0"/>
        </w:rPr>
        <w:t>ExecStart=</w:t>
      </w:r>
      <w:r>
        <w:t xml:space="preserve"> field indicates the command to be launched by the service, which is the same </w:t>
      </w:r>
      <w:r>
        <w:rPr>
          <w:rStyle w:val="Text0"/>
        </w:rPr>
        <w:t>podman system service</w:t>
      </w:r>
      <w:r>
        <w:t xml:space="preserve"> command we showed previously.</w:t>
      </w:r>
    </w:p>
    <w:p>
      <w:pPr>
        <w:pStyle w:val="Para 01"/>
      </w:pPr>
      <w:r>
        <w:t xml:space="preserve">The </w:t>
      </w:r>
      <w:r>
        <w:rPr>
          <w:rStyle w:val="Text0"/>
        </w:rPr>
        <w:t>Requires=</w:t>
      </w:r>
      <w:r>
        <w:t xml:space="preserve"> field </w:t>
      </w:r>
      <w:r>
        <w:rPr>
          <w:rStyle w:val="Text17"/>
        </w:rPr>
        <w:bookmarkStart w:id="526" w:name="_idIndexMarker331"/>
        <w:t/>
        <w:bookmarkEnd w:id="526"/>
      </w:r>
      <w:r>
        <w:t xml:space="preserve">indicates that the </w:t>
      </w:r>
      <w:r>
        <w:rPr>
          <w:rStyle w:val="Text0"/>
        </w:rPr>
        <w:t>podman.service</w:t>
      </w:r>
      <w:r>
        <w:t xml:space="preserve"> unit needs </w:t>
      </w:r>
      <w:r>
        <w:rPr>
          <w:rStyle w:val="Text0"/>
        </w:rPr>
        <w:t>podman.socket</w:t>
      </w:r>
      <w:r>
        <w:t xml:space="preserve"> to be activated.</w:t>
      </w:r>
    </w:p>
    <w:p>
      <w:pPr>
        <w:pStyle w:val="Para 01"/>
      </w:pPr>
      <w:r>
        <w:t xml:space="preserve">So, what happens when we enable and start the </w:t>
      </w:r>
      <w:r>
        <w:rPr>
          <w:rStyle w:val="Text0"/>
        </w:rPr>
        <w:t>podman.socket</w:t>
      </w:r>
      <w:r>
        <w:t xml:space="preserve"> unit? </w:t>
      </w:r>
      <w:r>
        <w:rPr>
          <w:rStyle w:val="Text0"/>
        </w:rPr>
        <w:t>systemd</w:t>
      </w:r>
      <w:r>
        <w:t xml:space="preserve"> handles the socket and waits for a connection to the socket endpoint. When this event happens, it immediately starts the </w:t>
      </w:r>
      <w:r>
        <w:rPr>
          <w:rStyle w:val="Text0"/>
        </w:rPr>
        <w:t>podman.service</w:t>
      </w:r>
      <w:r>
        <w:t xml:space="preserve"> unit. After a period of inactivity, the service is stopped again.</w:t>
      </w:r>
    </w:p>
    <w:p>
      <w:pPr>
        <w:pStyle w:val="Para 01"/>
      </w:pPr>
      <w:r>
        <w:t>To enable and start the socket unit, run the following command:</w:t>
      </w:r>
    </w:p>
    <w:p>
      <w:pPr>
        <w:pStyle w:val="Normal"/>
      </w:pPr>
      <w:r>
        <w:t># systemctl enable --now podman.socket</w:t>
      </w:r>
    </w:p>
    <w:p>
      <w:pPr>
        <w:pStyle w:val="Para 01"/>
      </w:pPr>
      <w:r>
        <w:t xml:space="preserve">We can test the results with a simple </w:t>
      </w:r>
      <w:r>
        <w:rPr>
          <w:rStyle w:val="Text0"/>
        </w:rPr>
        <w:t>curl</w:t>
      </w:r>
      <w:r>
        <w:t xml:space="preserve"> command:</w:t>
      </w:r>
    </w:p>
    <w:p>
      <w:pPr>
        <w:pStyle w:val="Normal"/>
      </w:pPr>
      <w:r>
        <w:t xml:space="preserve"># curl --unix-socket /run/podman/podman.sock \ </w:t>
      </w:r>
    </w:p>
    <w:p>
      <w:pPr>
        <w:pStyle w:val="Normal"/>
      </w:pPr>
      <w:r>
        <w:t>http://d/v3.0.0/libpod/info</w:t>
      </w:r>
    </w:p>
    <w:p>
      <w:pPr>
        <w:pStyle w:val="Para 01"/>
      </w:pPr>
      <w:r>
        <w:t xml:space="preserve">The printed output will be a JSON payload that contains the container engine configuration. </w:t>
      </w:r>
    </w:p>
    <w:p>
      <w:pPr>
        <w:pStyle w:val="Para 01"/>
      </w:pPr>
      <w:r>
        <w:t xml:space="preserve">What happened when we hit the URL? Under the hood, the service unit was immediately started </w:t>
      </w:r>
      <w:r>
        <w:rPr>
          <w:rStyle w:val="Text17"/>
        </w:rPr>
        <w:bookmarkStart w:id="527" w:name="_idIndexMarker332"/>
        <w:t/>
        <w:bookmarkEnd w:id="527"/>
      </w:r>
      <w:r>
        <w:t xml:space="preserve">and triggered by the socket when the connection was issued. Some of you may have noticed a slight delay (in the order of a 1/10th of a second) the very first time the command was executed. </w:t>
      </w:r>
    </w:p>
    <w:p>
      <w:pPr>
        <w:pStyle w:val="Para 01"/>
      </w:pPr>
      <w:r>
        <w:t xml:space="preserve">After 5 seconds of inactivity, </w:t>
      </w:r>
      <w:r>
        <w:rPr>
          <w:rStyle w:val="Text0"/>
        </w:rPr>
        <w:t>podman.service</w:t>
      </w:r>
      <w:r>
        <w:t xml:space="preserve"> deactivates again. This is due to the default behavior of the </w:t>
      </w:r>
      <w:r>
        <w:rPr>
          <w:rStyle w:val="Text0"/>
        </w:rPr>
        <w:t>podman system service</w:t>
      </w:r>
      <w:r>
        <w:t xml:space="preserve"> command, which runs for 5 seconds only by default unless the </w:t>
      </w:r>
      <w:r>
        <w:rPr>
          <w:rStyle w:val="Text0"/>
        </w:rPr>
        <w:t>–time</w:t>
      </w:r>
      <w:r>
        <w:t xml:space="preserve"> option is passed to provide a different timeout (a value of 0 means forever).</w:t>
      </w:r>
    </w:p>
    <w:p>
      <w:bookmarkStart w:id="528" w:name="Optional___customize_Podman_s_be"/>
      <w:pPr>
        <w:pStyle w:val="Heading 2"/>
      </w:pPr>
      <w:r>
        <w:rPr>
          <w:rStyle w:val="Text15"/>
        </w:rPr>
        <w:bookmarkStart w:id="529" w:name="_idTextAnchor075"/>
        <w:t/>
        <w:bookmarkEnd w:id="529"/>
      </w:r>
      <w:r>
        <w:t>Optional – customize Podman’s behavior</w:t>
      </w:r>
      <w:bookmarkEnd w:id="528"/>
    </w:p>
    <w:p>
      <w:pPr>
        <w:pStyle w:val="Para 01"/>
      </w:pPr>
      <w:r>
        <w:t xml:space="preserve">Podman’s default </w:t>
      </w:r>
      <w:r>
        <w:rPr>
          <w:rStyle w:val="Text17"/>
        </w:rPr>
        <w:bookmarkStart w:id="530" w:name="_idIndexMarker333"/>
        <w:t/>
        <w:bookmarkEnd w:id="530"/>
      </w:r>
      <w:r>
        <w:t>configuration works out of the box for most use cases, but its configuration is highly flexible. The following configuration files are available for customizing its behavior:</w:t>
      </w:r>
    </w:p>
    <w:p>
      <w:pPr>
        <w:pStyle w:val="Para 02"/>
      </w:pPr>
      <w:r>
        <w:rPr>
          <w:rStyle w:val="Text0"/>
        </w:rPr>
        <w:t>containers.conf</w:t>
      </w:r>
      <w:r>
        <w:t xml:space="preserve">: This TOML-formatted file holds Podman runtime configurations, as well as search paths for </w:t>
      </w:r>
      <w:r>
        <w:rPr>
          <w:rStyle w:val="Text0"/>
        </w:rPr>
        <w:t>conmon</w:t>
      </w:r>
      <w:r>
        <w:t xml:space="preserve"> and container runtime binaries. It is installed by default under the </w:t>
      </w:r>
      <w:r>
        <w:rPr>
          <w:rStyle w:val="Text0"/>
        </w:rPr>
        <w:t>/usr/share/containers/</w:t>
      </w:r>
      <w:r>
        <w:t xml:space="preserve"> path and can be overridden by the </w:t>
      </w:r>
      <w:r>
        <w:rPr>
          <w:rStyle w:val="Text0"/>
        </w:rPr>
        <w:t>/etc/containers/containers.conf</w:t>
      </w:r>
      <w:r>
        <w:t xml:space="preserve"> and </w:t>
      </w:r>
      <w:r>
        <w:rPr>
          <w:rStyle w:val="Text0"/>
        </w:rPr>
        <w:t>$HOME/.config/containers/containers.conf</w:t>
      </w:r>
      <w:r>
        <w:t xml:space="preserve"> files for system-wide and user-wide settings, respectively.</w:t>
      </w:r>
    </w:p>
    <w:p>
      <w:pPr>
        <w:pStyle w:val="Para 01"/>
      </w:pPr>
      <w:r>
        <w:t xml:space="preserve">This file can be used to customize the behavior of the engine. Users can influence how the container is created and its life cycle by customizing settings such as logging, DNS resolution, environment variables, shared memory usage, Cgroup management, and many others. </w:t>
      </w:r>
    </w:p>
    <w:p>
      <w:pPr>
        <w:pStyle w:val="Para 01"/>
      </w:pPr>
      <w:r>
        <w:t xml:space="preserve">For a full list of settings, check out the related </w:t>
      </w:r>
      <w:r>
        <w:rPr>
          <w:rStyle w:val="Text0"/>
        </w:rPr>
        <w:t>man</w:t>
      </w:r>
      <w:r>
        <w:t xml:space="preserve"> page, which was installed along with the Podman package. (</w:t>
      </w:r>
      <w:r>
        <w:rPr>
          <w:rStyle w:val="Text0"/>
        </w:rPr>
        <w:t>man containers.conf</w:t>
      </w:r>
      <w:r>
        <w:t>)</w:t>
      </w:r>
    </w:p>
    <w:p>
      <w:pPr>
        <w:pStyle w:val="Para 02"/>
      </w:pPr>
      <w:r>
        <w:rPr>
          <w:rStyle w:val="Text0"/>
        </w:rPr>
        <w:t>storage.conf</w:t>
      </w:r>
      <w:r>
        <w:t xml:space="preserve">: This TOML-formatted file is used to customize the storage settings that are </w:t>
      </w:r>
      <w:r>
        <w:rPr>
          <w:rStyle w:val="Text17"/>
        </w:rPr>
        <w:bookmarkStart w:id="531" w:name="_idIndexMarker334"/>
        <w:t/>
        <w:bookmarkEnd w:id="531"/>
      </w:r>
      <w:r>
        <w:t xml:space="preserve">used by the container engine. In particular, this file enables you to customize the default storage driver, as well as the read/write directory of the container storage (also known as the graph root), which is an additional driver storage option. By default, the driver is set to </w:t>
      </w:r>
      <w:r>
        <w:rPr>
          <w:rStyle w:val="Text1"/>
        </w:rPr>
        <w:t>overlay</w:t>
      </w:r>
      <w:r>
        <w:t xml:space="preserve">. </w:t>
      </w:r>
    </w:p>
    <w:p>
      <w:pPr>
        <w:pStyle w:val="Para 01"/>
      </w:pPr>
      <w:r>
        <w:t xml:space="preserve">The default path of this file is </w:t>
      </w:r>
      <w:r>
        <w:rPr>
          <w:rStyle w:val="Text0"/>
        </w:rPr>
        <w:t>/usr/share/containers/storage.conf</w:t>
      </w:r>
      <w:r>
        <w:t xml:space="preserve"> and overrides can be found or created under </w:t>
      </w:r>
      <w:r>
        <w:rPr>
          <w:rStyle w:val="Text0"/>
        </w:rPr>
        <w:t>/etc/containers/storage.conf</w:t>
      </w:r>
      <w:r>
        <w:t xml:space="preserve"> for system-wide customizations. </w:t>
      </w:r>
    </w:p>
    <w:p>
      <w:pPr>
        <w:pStyle w:val="Para 01"/>
      </w:pPr>
      <w:r>
        <w:t xml:space="preserve">User-scoped configurations that impact rootless containers can be found under </w:t>
      </w:r>
      <w:r>
        <w:rPr>
          <w:rStyle w:val="Text0"/>
        </w:rPr>
        <w:t>$XDG_CONFIG_HOME/containers/storage.conf</w:t>
      </w:r>
      <w:r>
        <w:t xml:space="preserve"> or </w:t>
      </w:r>
      <w:r>
        <w:rPr>
          <w:rStyle w:val="Text0"/>
        </w:rPr>
        <w:t>$HOME/.config/containers/storage.conf</w:t>
      </w:r>
      <w:r>
        <w:t>.</w:t>
      </w:r>
    </w:p>
    <w:p>
      <w:pPr>
        <w:pStyle w:val="Para 02"/>
      </w:pPr>
      <w:r>
        <w:rPr>
          <w:rStyle w:val="Text0"/>
        </w:rPr>
        <w:t>mounts.conf</w:t>
      </w:r>
      <w:r>
        <w:t>: This file defines the volume mounts that should be automatically mounted inside a container when it is started. This is useful, for example, to automatically pass secrets such as keys and certificates inside a container.</w:t>
      </w:r>
    </w:p>
    <w:p>
      <w:pPr>
        <w:pStyle w:val="Para 01"/>
      </w:pPr>
      <w:r>
        <w:t xml:space="preserve">It can be found under </w:t>
      </w:r>
      <w:r>
        <w:rPr>
          <w:rStyle w:val="Text0"/>
        </w:rPr>
        <w:t>/usr/share/containers/mounts.conf</w:t>
      </w:r>
      <w:r>
        <w:t xml:space="preserve"> and overridden by a file located at </w:t>
      </w:r>
      <w:r>
        <w:rPr>
          <w:rStyle w:val="Text0"/>
        </w:rPr>
        <w:t>/etc/containers/mounts.conf</w:t>
      </w:r>
      <w:r>
        <w:t>.</w:t>
      </w:r>
    </w:p>
    <w:p>
      <w:pPr>
        <w:pStyle w:val="Para 01"/>
      </w:pPr>
      <w:r>
        <w:t xml:space="preserve">In rootless mode, the override file can be placed under </w:t>
      </w:r>
      <w:r>
        <w:rPr>
          <w:rStyle w:val="Text0"/>
        </w:rPr>
        <w:t>$HOME/.config/containers/mounts.conf</w:t>
      </w:r>
      <w:r>
        <w:t>.</w:t>
      </w:r>
    </w:p>
    <w:p>
      <w:pPr>
        <w:pStyle w:val="Para 02"/>
      </w:pPr>
      <w:r>
        <w:rPr>
          <w:rStyle w:val="Text0"/>
        </w:rPr>
        <w:t>seccomp.json</w:t>
      </w:r>
      <w:r>
        <w:t xml:space="preserve">: This is a JSON file that lets users customize the allowed </w:t>
      </w:r>
      <w:r>
        <w:rPr>
          <w:rStyle w:val="Text0"/>
        </w:rPr>
        <w:t>syscalls</w:t>
      </w:r>
      <w:r>
        <w:t xml:space="preserve"> that a process inside a container can perform and define the blocked ones at the same time. This topic will be covered again in </w:t>
      </w:r>
      <w:hyperlink w:anchor="_idTextAnchor206">
        <w:r>
          <w:rPr>
            <w:rStyle w:val="Text6"/>
          </w:rPr>
          <w:t>Chapter 11</w:t>
        </w:r>
      </w:hyperlink>
      <w:r>
        <w:t xml:space="preserve">, </w:t>
      </w:r>
      <w:r>
        <w:rPr>
          <w:rStyle w:val="Text2"/>
        </w:rPr>
        <w:t>Securing Containers</w:t>
      </w:r>
      <w:r>
        <w:t xml:space="preserve">, which will provide a deeper understanding of the security constraints of containers. </w:t>
      </w:r>
    </w:p>
    <w:p>
      <w:pPr>
        <w:pStyle w:val="Para 01"/>
      </w:pPr>
      <w:r>
        <w:t xml:space="preserve">The default path for this file is </w:t>
      </w:r>
      <w:r>
        <w:rPr>
          <w:rStyle w:val="Text0"/>
        </w:rPr>
        <w:t>/usr/share/containers/seccomp.json</w:t>
      </w:r>
      <w:r>
        <w:t>. The seccomp man page (</w:t>
      </w:r>
      <w:r>
        <w:rPr>
          <w:rStyle w:val="Text0"/>
        </w:rPr>
        <w:t>man seccomp</w:t>
      </w:r>
      <w:r>
        <w:t>) provides an overview of how seccomp works on a Linux system.</w:t>
      </w:r>
    </w:p>
    <w:p>
      <w:pPr>
        <w:pStyle w:val="Para 02"/>
      </w:pPr>
      <w:r>
        <w:rPr>
          <w:rStyle w:val="Text0"/>
        </w:rPr>
        <w:t>policy.json</w:t>
      </w:r>
      <w:r>
        <w:t xml:space="preserve">: This is a JSON file that defines how Podman will perform signature </w:t>
      </w:r>
      <w:r>
        <w:rPr>
          <w:rStyle w:val="Text17"/>
        </w:rPr>
        <w:bookmarkStart w:id="532" w:name="_idIndexMarker335"/>
        <w:t/>
        <w:bookmarkEnd w:id="532"/>
      </w:r>
      <w:r>
        <w:t xml:space="preserve">verification. The default path of this file is </w:t>
      </w:r>
      <w:r>
        <w:rPr>
          <w:rStyle w:val="Text0"/>
        </w:rPr>
        <w:t>/etc/containers/policy.json</w:t>
      </w:r>
      <w:r>
        <w:t xml:space="preserve"> and can be overridden by the user-scoped </w:t>
      </w:r>
      <w:r>
        <w:rPr>
          <w:rStyle w:val="Text0"/>
        </w:rPr>
        <w:t>$HOME/.config/containers/policy.json</w:t>
      </w:r>
      <w:r>
        <w:t xml:space="preserve">. </w:t>
      </w:r>
    </w:p>
    <w:p>
      <w:pPr>
        <w:pStyle w:val="Para 01"/>
      </w:pPr>
      <w:r>
        <w:t xml:space="preserve">This config file accepts three kinds of policies: </w:t>
      </w:r>
    </w:p>
    <w:p>
      <w:pPr>
        <w:pStyle w:val="Para 02"/>
      </w:pPr>
      <w:r>
        <w:rPr>
          <w:rStyle w:val="Text1"/>
        </w:rPr>
        <w:t>insecureAcceptAnything</w:t>
      </w:r>
      <w:r>
        <w:t xml:space="preserve">: Accept any image from the specified registry. </w:t>
      </w:r>
    </w:p>
    <w:p>
      <w:pPr>
        <w:pStyle w:val="Para 02"/>
      </w:pPr>
      <w:r>
        <w:rPr>
          <w:rStyle w:val="Text1"/>
        </w:rPr>
        <w:t>reject</w:t>
      </w:r>
      <w:r>
        <w:t xml:space="preserve">: Reject any image from the specified registry. </w:t>
      </w:r>
    </w:p>
    <w:p>
      <w:pPr>
        <w:pStyle w:val="Para 02"/>
      </w:pPr>
      <w:r>
        <w:rPr>
          <w:rStyle w:val="Text1"/>
        </w:rPr>
        <w:t>signedBy</w:t>
      </w:r>
      <w:r>
        <w:t>: Accept only images signed by a specific, known entity.</w:t>
      </w:r>
    </w:p>
    <w:p>
      <w:pPr>
        <w:pStyle w:val="Para 01"/>
      </w:pPr>
      <w:r>
        <w:t xml:space="preserve">The default configuration is to accept every image (the </w:t>
      </w:r>
      <w:r>
        <w:rPr>
          <w:rStyle w:val="Text0"/>
        </w:rPr>
        <w:t>insecureAcceptAnything</w:t>
      </w:r>
      <w:r>
        <w:t xml:space="preserve"> policy), but it can be modified to pull only trusted images that can be verified by a signature. Users can define custom GPG keys to verify the signatures and the identity that signed them. For extra details about the possible policies and configuration examples, please refer to the related man page (</w:t>
      </w:r>
      <w:r>
        <w:rPr>
          <w:rStyle w:val="Text0"/>
        </w:rPr>
        <w:t>man containers-policy.json</w:t>
      </w:r>
      <w:r>
        <w:t>).</w:t>
      </w:r>
    </w:p>
    <w:p>
      <w:pPr>
        <w:pStyle w:val="Para 01"/>
      </w:pPr>
      <w:r>
        <w:t>In this section, we discussed some basic configurations of Podman that are useful to know from when Podman is first installed. In the next section, we will cover our first container execution examples.</w:t>
      </w:r>
    </w:p>
    <w:p>
      <w:bookmarkStart w:id="533" w:name="Running_your_first_container"/>
      <w:pPr>
        <w:pStyle w:val="Heading 1"/>
      </w:pPr>
      <w:r>
        <w:rPr>
          <w:rStyle w:val="Text15"/>
        </w:rPr>
        <w:bookmarkStart w:id="534" w:name="_idTextAnchor076"/>
        <w:t/>
        <w:bookmarkEnd w:id="534"/>
      </w:r>
      <w:r>
        <w:t>Running your first container</w:t>
      </w:r>
      <w:bookmarkEnd w:id="533"/>
    </w:p>
    <w:p>
      <w:pPr>
        <w:pStyle w:val="Para 01"/>
      </w:pPr>
      <w:r>
        <w:t>Now, it’s time to finally run our first container.</w:t>
      </w:r>
    </w:p>
    <w:p>
      <w:pPr>
        <w:pStyle w:val="Para 01"/>
      </w:pPr>
      <w:r>
        <w:t xml:space="preserve">In the previous section, we uncovered how to install Podman on our favorite Linux distribution, as well </w:t>
      </w:r>
      <w:r>
        <w:rPr>
          <w:rStyle w:val="Text17"/>
        </w:rPr>
        <w:bookmarkStart w:id="535" w:name="_idIndexMarker336"/>
        <w:t/>
        <w:bookmarkEnd w:id="535"/>
      </w:r>
      <w:r>
        <w:t>as what’s included in the base packages once installed. Now, we can start using our daemonless container engine.</w:t>
      </w:r>
    </w:p>
    <w:p>
      <w:pPr>
        <w:pStyle w:val="Para 01"/>
      </w:pPr>
      <w:r>
        <w:t xml:space="preserve">Running containers in Podman is handled through the </w:t>
      </w:r>
      <w:r>
        <w:rPr>
          <w:rStyle w:val="Text0"/>
        </w:rPr>
        <w:t>podman run</w:t>
      </w:r>
      <w:r>
        <w:t xml:space="preserve"> command, which accepts many options for controlling the behavior of the just ran container, its isolation, its communication, its storage, and so on.</w:t>
      </w:r>
    </w:p>
    <w:p>
      <w:pPr>
        <w:pStyle w:val="Para 01"/>
      </w:pPr>
      <w:r>
        <w:t>The easiest and shortest Podman command for running a brand-new container is as follows:</w:t>
      </w:r>
    </w:p>
    <w:p>
      <w:pPr>
        <w:pStyle w:val="Normal"/>
      </w:pPr>
      <w:r>
        <w:t>$ podman run &lt;imageID&gt;</w:t>
      </w:r>
    </w:p>
    <w:p>
      <w:pPr>
        <w:pStyle w:val="Para 01"/>
      </w:pPr>
      <w:r>
        <w:t xml:space="preserve">We have to replace the </w:t>
      </w:r>
      <w:r>
        <w:rPr>
          <w:rStyle w:val="Text0"/>
        </w:rPr>
        <w:t>imageID</w:t>
      </w:r>
      <w:r>
        <w:t xml:space="preserve"> string with the image name/location/tag we want to run. If the image is not present in the cache or we have not downloaded it before, Podman will pull the image for us from the respective container registry.</w:t>
      </w:r>
    </w:p>
    <w:p>
      <w:bookmarkStart w:id="536" w:name="Interactive_and_pseudo_tty"/>
      <w:pPr>
        <w:pStyle w:val="Heading 2"/>
      </w:pPr>
      <w:r>
        <w:rPr>
          <w:rStyle w:val="Text15"/>
        </w:rPr>
        <w:bookmarkStart w:id="537" w:name="_idTextAnchor077"/>
        <w:t/>
        <w:bookmarkEnd w:id="537"/>
      </w:r>
      <w:r>
        <w:t>Interactive and pseudo-tty</w:t>
      </w:r>
      <w:bookmarkEnd w:id="536"/>
    </w:p>
    <w:p>
      <w:pPr>
        <w:pStyle w:val="Para 01"/>
      </w:pPr>
      <w:r>
        <w:t xml:space="preserve">To introduce this command </w:t>
      </w:r>
      <w:r>
        <w:rPr>
          <w:rStyle w:val="Text17"/>
        </w:rPr>
        <w:bookmarkStart w:id="538" w:name="_idIndexMarker337"/>
        <w:t/>
        <w:bookmarkEnd w:id="538"/>
      </w:r>
      <w:r>
        <w:t>and its options, let’s start simple and run the following command:</w:t>
      </w:r>
    </w:p>
    <w:p>
      <w:pPr>
        <w:pStyle w:val="Para 04"/>
      </w:pPr>
      <w:r>
        <w:t xml:space="preserve">$ podman run -i -t fedora /bin/bash </w:t>
      </w:r>
    </w:p>
    <w:p>
      <w:pPr>
        <w:pStyle w:val="Normal"/>
      </w:pPr>
      <w:r>
        <w:t>Resolved "fedora" as an alias (/etc/containers/registries.conf.d/000-shortnames.conf)</w:t>
      </w:r>
    </w:p>
    <w:p>
      <w:pPr>
        <w:pStyle w:val="Normal"/>
      </w:pPr>
      <w:r>
        <w:t>Trying to pull registry.fedoraproject.org/fedora:latest...</w:t>
      </w:r>
    </w:p>
    <w:p>
      <w:pPr>
        <w:pStyle w:val="Normal"/>
      </w:pPr>
      <w:r>
        <w:t>Getting image source signatures</w:t>
      </w:r>
    </w:p>
    <w:p>
      <w:pPr>
        <w:pStyle w:val="Normal"/>
      </w:pPr>
      <w:r>
        <w:t xml:space="preserve">Copying blob ecfb9899f4ce done </w:t>
      </w:r>
    </w:p>
    <w:p>
      <w:pPr>
        <w:pStyle w:val="Normal"/>
      </w:pPr>
      <w:r>
        <w:t xml:space="preserve">Copying config 37e5619f4a done </w:t>
      </w:r>
    </w:p>
    <w:p>
      <w:pPr>
        <w:pStyle w:val="Normal"/>
      </w:pPr>
      <w:r>
        <w:t>Writing manifest to image destination</w:t>
      </w:r>
    </w:p>
    <w:p>
      <w:pPr>
        <w:pStyle w:val="Normal"/>
      </w:pPr>
      <w:r>
        <w:t>Storing signatures</w:t>
      </w:r>
    </w:p>
    <w:p>
      <w:pPr>
        <w:pStyle w:val="Normal"/>
      </w:pPr>
      <w:r>
        <w:t>[root@ec444ad299ab /]#</w:t>
      </w:r>
    </w:p>
    <w:p>
      <w:pPr>
        <w:pStyle w:val="Para 01"/>
      </w:pPr>
      <w:r>
        <w:t xml:space="preserve">Let’s see what Podman did once we executed the previous command: </w:t>
      </w:r>
    </w:p>
    <w:p>
      <w:pPr>
        <w:pStyle w:val="Para 02"/>
      </w:pPr>
      <w:r>
        <w:t xml:space="preserve">It recognized the image’s name, </w:t>
      </w:r>
      <w:r>
        <w:rPr>
          <w:rStyle w:val="Text0"/>
        </w:rPr>
        <w:t>fedora</w:t>
      </w:r>
      <w:r>
        <w:t>, as an alias for the latest Fedora container image.</w:t>
      </w:r>
    </w:p>
    <w:p>
      <w:pPr>
        <w:pStyle w:val="Para 02"/>
      </w:pPr>
      <w:r>
        <w:t>It then realized that the image was missing from the local cache because it was the first time that we tried to run it.</w:t>
      </w:r>
    </w:p>
    <w:p>
      <w:pPr>
        <w:pStyle w:val="Para 02"/>
      </w:pPr>
      <w:r>
        <w:t xml:space="preserve">It pulled down the image from the right registry. It chose the Fedora Project registry because </w:t>
      </w:r>
      <w:r>
        <w:rPr>
          <w:rStyle w:val="Text17"/>
        </w:rPr>
        <w:bookmarkStart w:id="539" w:name="_idIndexMarker338"/>
        <w:t/>
        <w:bookmarkEnd w:id="539"/>
      </w:r>
      <w:r>
        <w:t>it matched the aliases contained in the registries’ configurations.</w:t>
      </w:r>
    </w:p>
    <w:p>
      <w:pPr>
        <w:pStyle w:val="Para 02"/>
      </w:pPr>
      <w:r>
        <w:t>Finally, it started the container and presented us with an interactive shell, executing the Bash shell program that we requested.</w:t>
      </w:r>
    </w:p>
    <w:p>
      <w:pPr>
        <w:pStyle w:val="Para 01"/>
      </w:pPr>
      <w:r>
        <w:t>The previous command prompted an interactive shell thanks to the two options that we can analyze, as follows:</w:t>
      </w:r>
    </w:p>
    <w:p>
      <w:pPr>
        <w:pStyle w:val="Para 02"/>
      </w:pPr>
      <w:r>
        <w:rPr>
          <w:rStyle w:val="Text0"/>
        </w:rPr>
        <w:t>--tty, -t</w:t>
      </w:r>
      <w:r>
        <w:t xml:space="preserve">: With this option, Podman allocates a </w:t>
      </w:r>
      <w:r>
        <w:rPr>
          <w:rStyle w:val="Text1"/>
        </w:rPr>
        <w:t>pseudo-tty</w:t>
      </w:r>
      <w:r>
        <w:t xml:space="preserve"> (see </w:t>
      </w:r>
      <w:r>
        <w:rPr>
          <w:rStyle w:val="Text0"/>
        </w:rPr>
        <w:t>man pty</w:t>
      </w:r>
      <w:r>
        <w:t>) and attaches it to the container’s standard input.</w:t>
      </w:r>
    </w:p>
    <w:p>
      <w:pPr>
        <w:pStyle w:val="Para 02"/>
      </w:pPr>
      <w:r>
        <w:rPr>
          <w:rStyle w:val="Text0"/>
        </w:rPr>
        <w:t>--interactive, -i</w:t>
      </w:r>
      <w:r>
        <w:t xml:space="preserve">: With this option, Podman keeps </w:t>
      </w:r>
      <w:r>
        <w:rPr>
          <w:rStyle w:val="Text0"/>
        </w:rPr>
        <w:t>stdin</w:t>
      </w:r>
      <w:r>
        <w:t xml:space="preserve"> open and ready to be attached to the previous pseudo-tty.</w:t>
      </w:r>
    </w:p>
    <w:p>
      <w:pPr>
        <w:pStyle w:val="Para 01"/>
      </w:pPr>
      <w:r>
        <w:t xml:space="preserve">As stated in the previous chapters, when a container is created, the isolated processes inside it will run on a writable root filesystem, as a result of a layered overlay. </w:t>
      </w:r>
    </w:p>
    <w:p>
      <w:pPr>
        <w:pStyle w:val="Para 01"/>
      </w:pPr>
      <w:r>
        <w:t>This allows any process to write files, but don’t forget that they will last until the container is running, as containers are ephemeral by default.</w:t>
      </w:r>
    </w:p>
    <w:p>
      <w:pPr>
        <w:pStyle w:val="Para 01"/>
      </w:pPr>
      <w:r>
        <w:t>Now, you can execute any command and check its output in the console we just brought up:</w:t>
      </w:r>
    </w:p>
    <w:p>
      <w:pPr>
        <w:pStyle w:val="Normal"/>
      </w:pPr>
      <w:r>
        <w:t>[root@ec444ad299ab /]# dnf install -y iputils iproute</w:t>
      </w:r>
    </w:p>
    <w:p>
      <w:pPr>
        <w:pStyle w:val="Normal"/>
      </w:pPr>
      <w:r>
        <w:t>Last metadata expiration check: 0:01:50 ago on Mon Sep 13 08:54:20 2021.</w:t>
      </w:r>
    </w:p>
    <w:p>
      <w:pPr>
        <w:pStyle w:val="Normal"/>
      </w:pPr>
      <w:r>
        <w:t>Dependencies resolved.</w:t>
      </w:r>
    </w:p>
    <w:p>
      <w:pPr>
        <w:pStyle w:val="Normal"/>
      </w:pPr>
      <w:r>
        <w:t>=============================================================================================================================================================================</w:t>
      </w:r>
    </w:p>
    <w:p>
      <w:pPr>
        <w:pStyle w:val="Normal"/>
      </w:pPr>
      <w:r>
        <w:t>Package Architecture Version Repository Size</w:t>
      </w:r>
    </w:p>
    <w:p>
      <w:pPr>
        <w:pStyle w:val="Normal"/>
      </w:pPr>
      <w:r>
        <w:t>=============================================================================================================================================================================</w:t>
      </w:r>
    </w:p>
    <w:p>
      <w:pPr>
        <w:pStyle w:val="Normal"/>
      </w:pPr>
      <w:r>
        <w:t>Installing:</w:t>
      </w:r>
    </w:p>
    <w:p>
      <w:pPr>
        <w:pStyle w:val="Normal"/>
      </w:pPr>
      <w:r>
        <w:t>iproute x86_64 5.10.0-2.fc34 fedora 679 k</w:t>
      </w:r>
    </w:p>
    <w:p>
      <w:pPr>
        <w:pStyle w:val="Normal"/>
      </w:pPr>
      <w:r>
        <w:t>iputils x86_64 20210202-2.fc34 fedora 170 k</w:t>
      </w:r>
    </w:p>
    <w:p>
      <w:pPr>
        <w:pStyle w:val="Normal"/>
      </w:pPr>
      <w:r>
        <w:t>Installing dependencies:</w:t>
      </w:r>
    </w:p>
    <w:p>
      <w:pPr>
        <w:pStyle w:val="Normal"/>
      </w:pPr>
      <w:r>
        <w:t>...</w:t>
      </w:r>
    </w:p>
    <w:p>
      <w:pPr>
        <w:pStyle w:val="Normal"/>
      </w:pPr>
      <w:r>
        <w:t>[root@ec444ad299ab /]# ip r</w:t>
      </w:r>
    </w:p>
    <w:p>
      <w:pPr>
        <w:pStyle w:val="Normal"/>
      </w:pPr>
      <w:r>
        <w:t xml:space="preserve">default via 10.0.2.2 dev tap0 </w:t>
      </w:r>
    </w:p>
    <w:p>
      <w:pPr>
        <w:pStyle w:val="Normal"/>
      </w:pPr>
      <w:r>
        <w:t xml:space="preserve">10.0.2.0/24 dev tap0 proto kernel scope link src 10.0.2.100 </w:t>
      </w:r>
    </w:p>
    <w:p>
      <w:pPr>
        <w:pStyle w:val="Normal"/>
      </w:pPr>
      <w:r>
        <w:t>[root@ec444ad299ab /]# ping -c2 10.0.2.2</w:t>
      </w:r>
    </w:p>
    <w:p>
      <w:pPr>
        <w:pStyle w:val="Normal"/>
      </w:pPr>
      <w:r>
        <w:t>PING 10.0.2.2 (10.0.2.2) 56(84) bytes of data.</w:t>
      </w:r>
    </w:p>
    <w:p>
      <w:pPr>
        <w:pStyle w:val="Normal"/>
      </w:pPr>
      <w:r>
        <w:t>64 bytes from 10.0.2.2: icmp_seq=1 ttl=255 time=0.030 ms</w:t>
      </w:r>
    </w:p>
    <w:p>
      <w:pPr>
        <w:pStyle w:val="Normal"/>
      </w:pPr>
      <w:r>
        <w:t>64 bytes from 10.0.2.2: icmp_seq=2 ttl=255 time=0.200 ms</w:t>
      </w:r>
    </w:p>
    <w:p>
      <w:pPr>
        <w:pStyle w:val="Normal"/>
      </w:pPr>
      <w:r>
        <w:t/>
      </w:r>
    </w:p>
    <w:p>
      <w:pPr>
        <w:pStyle w:val="Normal"/>
      </w:pPr>
      <w:r>
        <w:t>--- 10.0.2.2 ping statistics ---</w:t>
      </w:r>
    </w:p>
    <w:p>
      <w:pPr>
        <w:pStyle w:val="Normal"/>
      </w:pPr>
      <w:r>
        <w:t>2 packets transmitted, 2 received, 0% packet loss, time 1034ms</w:t>
      </w:r>
    </w:p>
    <w:p>
      <w:pPr>
        <w:pStyle w:val="Normal"/>
      </w:pPr>
      <w:r>
        <w:t>rtt min/avg/max/mdev = 0.030/0.115/0.200/0.085 ms</w:t>
      </w:r>
    </w:p>
    <w:p>
      <w:pPr>
        <w:pStyle w:val="Para 01"/>
      </w:pPr>
      <w:r>
        <w:t xml:space="preserve">As you can see, in the </w:t>
      </w:r>
      <w:r>
        <w:rPr>
          <w:rStyle w:val="Text17"/>
        </w:rPr>
        <w:bookmarkStart w:id="540" w:name="_idIndexMarker339"/>
        <w:t/>
        <w:bookmarkEnd w:id="540"/>
      </w:r>
      <w:r>
        <w:t>previous example, we just installed two packages for inspecting the container’s network configuration and then executing a ping to the default router that’s assigned to the virtual networking of our running container. Again, if we stop this container, any changes will be lost.</w:t>
      </w:r>
    </w:p>
    <w:p>
      <w:pPr>
        <w:pStyle w:val="Para 01"/>
      </w:pPr>
      <w:r>
        <w:t xml:space="preserve">To exit this interactive shell, we can just press </w:t>
      </w:r>
      <w:r>
        <w:rPr>
          <w:rStyle w:val="Text2"/>
        </w:rPr>
        <w:t>Ctrl</w:t>
      </w:r>
      <w:r>
        <w:t xml:space="preserve"> + </w:t>
      </w:r>
      <w:r>
        <w:rPr>
          <w:rStyle w:val="Text2"/>
        </w:rPr>
        <w:t>D</w:t>
      </w:r>
      <w:r>
        <w:t xml:space="preserve"> or execute the </w:t>
      </w:r>
      <w:r>
        <w:rPr>
          <w:rStyle w:val="Text0"/>
        </w:rPr>
        <w:t>exit</w:t>
      </w:r>
      <w:r>
        <w:t xml:space="preserve"> command. By doing this, the </w:t>
      </w:r>
      <w:r>
        <w:rPr>
          <w:rStyle w:val="Text17"/>
        </w:rPr>
        <w:bookmarkStart w:id="541" w:name="_idIndexMarker340"/>
        <w:t/>
        <w:bookmarkEnd w:id="541"/>
      </w:r>
      <w:r>
        <w:t>container will be terminated because the main running process we requested to execute (</w:t>
      </w:r>
      <w:r>
        <w:rPr>
          <w:rStyle w:val="Text0"/>
        </w:rPr>
        <w:t>/bin/bash</w:t>
      </w:r>
      <w:r>
        <w:t>) will stop!</w:t>
      </w:r>
    </w:p>
    <w:p>
      <w:pPr>
        <w:pStyle w:val="Para 01"/>
      </w:pPr>
      <w:r>
        <w:t xml:space="preserve">Now, let’s look at some other nice and useful options we can use with the </w:t>
      </w:r>
      <w:r>
        <w:rPr>
          <w:rStyle w:val="Text0"/>
        </w:rPr>
        <w:t>podman run</w:t>
      </w:r>
      <w:r>
        <w:t xml:space="preserve"> command.</w:t>
      </w:r>
    </w:p>
    <w:p>
      <w:bookmarkStart w:id="542" w:name="Detaching_from_a_running_contain"/>
      <w:pPr>
        <w:pStyle w:val="Heading 2"/>
      </w:pPr>
      <w:r>
        <w:rPr>
          <w:rStyle w:val="Text15"/>
        </w:rPr>
        <w:bookmarkStart w:id="543" w:name="_idTextAnchor078"/>
        <w:t/>
        <w:bookmarkEnd w:id="543"/>
      </w:r>
      <w:r>
        <w:t>Detaching from a running container</w:t>
      </w:r>
      <w:bookmarkEnd w:id="542"/>
    </w:p>
    <w:p>
      <w:pPr>
        <w:pStyle w:val="Para 01"/>
      </w:pPr>
      <w:r>
        <w:t xml:space="preserve">As we learned previously, Podman </w:t>
      </w:r>
      <w:r>
        <w:rPr>
          <w:rStyle w:val="Text17"/>
        </w:rPr>
        <w:bookmarkStart w:id="544" w:name="_idIndexMarker341"/>
        <w:t/>
        <w:bookmarkEnd w:id="544"/>
      </w:r>
      <w:r>
        <w:t>gives us the chance to attach an interactive shell to our running container. However, we will soon discover that this is not the preferred way to run our containers.</w:t>
      </w:r>
    </w:p>
    <w:p>
      <w:pPr>
        <w:pStyle w:val="Para 01"/>
      </w:pPr>
      <w:r>
        <w:t xml:space="preserve">Once a container has been started, we can easily detach from it, even if we start it with an interactive </w:t>
      </w:r>
      <w:r>
        <w:rPr>
          <w:rStyle w:val="Text0"/>
        </w:rPr>
        <w:t>tty</w:t>
      </w:r>
      <w:r>
        <w:t xml:space="preserve"> attached:</w:t>
      </w:r>
    </w:p>
    <w:p>
      <w:pPr>
        <w:pStyle w:val="Normal"/>
      </w:pPr>
      <w:r>
        <w:t>$ podman run -i -t registry.fedoraproject.org/f29/httpd</w:t>
      </w:r>
    </w:p>
    <w:p>
      <w:pPr>
        <w:pStyle w:val="Normal"/>
      </w:pPr>
      <w:r>
        <w:t>Trying to pull registry.fedoraproject.org/f29/httpd:latest...</w:t>
      </w:r>
    </w:p>
    <w:p>
      <w:pPr>
        <w:pStyle w:val="Normal"/>
      </w:pPr>
      <w:r>
        <w:t>Getting image source signatures</w:t>
      </w:r>
    </w:p>
    <w:p>
      <w:pPr>
        <w:pStyle w:val="Normal"/>
      </w:pPr>
      <w:r>
        <w:t xml:space="preserve">Copying blob aaf5ad2e1aa3 done </w:t>
      </w:r>
    </w:p>
    <w:p>
      <w:pPr>
        <w:pStyle w:val="Normal"/>
      </w:pPr>
      <w:r>
        <w:t xml:space="preserve">Copying blob 7692efc5f81c done </w:t>
      </w:r>
    </w:p>
    <w:p>
      <w:pPr>
        <w:pStyle w:val="Normal"/>
      </w:pPr>
      <w:r>
        <w:t xml:space="preserve">Copying blob d77ff9f653ce done </w:t>
      </w:r>
    </w:p>
    <w:p>
      <w:pPr>
        <w:pStyle w:val="Normal"/>
      </w:pPr>
      <w:r>
        <w:t xml:space="preserve">Copying config 25c76f9dcd done </w:t>
      </w:r>
    </w:p>
    <w:p>
      <w:pPr>
        <w:pStyle w:val="Normal"/>
      </w:pPr>
      <w:r>
        <w:t>Writing manifest to image destination</w:t>
      </w:r>
    </w:p>
    <w:p>
      <w:pPr>
        <w:pStyle w:val="Normal"/>
      </w:pPr>
      <w:r>
        <w:t>Storing signatures</w:t>
      </w:r>
    </w:p>
    <w:p>
      <w:pPr>
        <w:pStyle w:val="Normal"/>
      </w:pPr>
      <w:r>
        <w:t>=&gt; sourcing 10-set-mpm.sh ...</w:t>
      </w:r>
    </w:p>
    <w:p>
      <w:pPr>
        <w:pStyle w:val="Normal"/>
      </w:pPr>
      <w:r>
        <w:t>=&gt; sourcing 20-copy-config.sh ...</w:t>
      </w:r>
    </w:p>
    <w:p>
      <w:pPr>
        <w:pStyle w:val="Normal"/>
      </w:pPr>
      <w:r>
        <w:t>=&gt; sourcing 40-ssl-certs.sh ...</w:t>
      </w:r>
    </w:p>
    <w:p>
      <w:pPr>
        <w:pStyle w:val="Normal"/>
      </w:pPr>
      <w:r>
        <w:t>AH00558: httpd: Could not reliably determine the server’s fully qualified domain name, using 10.0.2.100. Set the ‘ServerName’ directive globally to suppress this message</w:t>
      </w:r>
    </w:p>
    <w:p>
      <w:pPr>
        <w:pStyle w:val="Normal"/>
      </w:pPr>
      <w:r>
        <w:t>[Tue Sep 14 09:26:05.691906 2021] [ssl:warn] [pid 1:tid 140416655523200] AH01882: Init: this version of mod_ssl was compiled against a newer library (OpenSSL 1.1.1b FIPS 26 Feb 2019, version currently loaded is OpenSSL 1.1.1 FIPS 11 Sep 2018) - may result in undefined or erroneous behavior</w:t>
      </w:r>
    </w:p>
    <w:p>
      <w:pPr>
        <w:pStyle w:val="Normal"/>
      </w:pPr>
      <w:r>
        <w:t>[Tue Sep 14 09:26:05.692610 2021] [ssl:warn] [pid 1:tid 140416655523200] AH01909: 10.0.2.100:8443:0 server certificate does NOT include an ID which matches the server name</w:t>
      </w:r>
    </w:p>
    <w:p>
      <w:pPr>
        <w:pStyle w:val="Normal"/>
      </w:pPr>
      <w:r>
        <w:t>AH00558: httpd: Could not reliably determine the server’s fully qualified domain name, using 10.0.2.100. Set the ‘ServerName’ directive globally to suppress this message</w:t>
      </w:r>
    </w:p>
    <w:p>
      <w:pPr>
        <w:pStyle w:val="Normal"/>
      </w:pPr>
      <w:r>
        <w:t>[Tue Sep 14 09:26:05.752028 2021] [ssl:warn] [pid 1:tid 140416655523200] AH01882: Init: this version of mod_ssl was compiled against a newer library (OpenSSL 1.1.1b FIPS 26 Feb 2019, version currently loaded is OpenSSL 1.1.1 FIPS 11 Sep 2018) - may result in undefined or erroneous behavior</w:t>
      </w:r>
    </w:p>
    <w:p>
      <w:pPr>
        <w:pStyle w:val="Normal"/>
      </w:pPr>
      <w:r>
        <w:t>[Tue Sep 14 09:26:05.752806 2021] [ssl:warn] [pid 1:tid 140416655523200] AH01909: 10.0.2.100:8443:0 server certificate does NOT include an ID which matches the server name</w:t>
      </w:r>
    </w:p>
    <w:p>
      <w:pPr>
        <w:pStyle w:val="Normal"/>
      </w:pPr>
      <w:r>
        <w:t>[Tue Sep 14 09:26:05.752933 2021] [lbmethod_heartbeat:notice] [pid 1:tid 140416655523200] AH02282: No slotmem from mod_heartmonitor</w:t>
      </w:r>
    </w:p>
    <w:p>
      <w:pPr>
        <w:pStyle w:val="Normal"/>
      </w:pPr>
      <w:r>
        <w:t>[Tue Sep 14 09:26:05.755334 2021] [mpm_event:notice] [pid 1:tid 140416655523200] AH00489: Apache/2.4.39 (Fedora) OpenSSL/1.1.1 configured -- resuming normal operations</w:t>
      </w:r>
    </w:p>
    <w:p>
      <w:pPr>
        <w:pStyle w:val="Normal"/>
      </w:pPr>
      <w:r>
        <w:t>[Tue Sep 14 09:26:05.755346 2021] [core:notice] [pid 1:tid 140416655523200] AH00094: Command line: ‘httpd -D FOREGROUND’</w:t>
      </w:r>
    </w:p>
    <w:p>
      <w:pPr>
        <w:pStyle w:val="Para 01"/>
      </w:pPr>
      <w:r>
        <w:t xml:space="preserve">What now? To detach from our running container, we just need to press these special keyboard shortcuts: </w:t>
      </w:r>
      <w:r>
        <w:rPr>
          <w:rStyle w:val="Text2"/>
        </w:rPr>
        <w:t>Ctrl</w:t>
      </w:r>
      <w:r>
        <w:t xml:space="preserve"> + </w:t>
      </w:r>
      <w:r>
        <w:rPr>
          <w:rStyle w:val="Text2"/>
        </w:rPr>
        <w:t>P</w:t>
      </w:r>
      <w:r>
        <w:t xml:space="preserve">, </w:t>
      </w:r>
      <w:r>
        <w:rPr>
          <w:rStyle w:val="Text2"/>
        </w:rPr>
        <w:t>Ctrl</w:t>
      </w:r>
      <w:r>
        <w:t xml:space="preserve"> + </w:t>
      </w:r>
      <w:r>
        <w:rPr>
          <w:rStyle w:val="Text2"/>
        </w:rPr>
        <w:t>Q</w:t>
      </w:r>
      <w:r>
        <w:t>. With this sequence, we will return to our shell prompt while the container will keep running.</w:t>
      </w:r>
    </w:p>
    <w:p>
      <w:pPr>
        <w:pStyle w:val="Para 01"/>
      </w:pPr>
      <w:r>
        <w:t xml:space="preserve">To recover our detached container’s </w:t>
      </w:r>
      <w:r>
        <w:rPr>
          <w:rStyle w:val="Text0"/>
        </w:rPr>
        <w:t>tty</w:t>
      </w:r>
      <w:r>
        <w:t>, we must get the list of running containers:</w:t>
      </w:r>
    </w:p>
    <w:p>
      <w:pPr>
        <w:pStyle w:val="Para 04"/>
      </w:pPr>
      <w:r>
        <w:t>$ podman ps</w:t>
      </w:r>
    </w:p>
    <w:p>
      <w:pPr>
        <w:pStyle w:val="Normal"/>
      </w:pPr>
      <w:r>
        <w:t>CONTAINER ID IMAGE COMMAND CREATED STATUS PORTS NAMES</w:t>
      </w:r>
    </w:p>
    <w:p>
      <w:pPr>
        <w:pStyle w:val="Normal"/>
      </w:pPr>
      <w:r>
        <w:t>685a339917e7 registry.fedoraproject.org/f29/httpd:latest /usr/bin/run-http... 3 minutes ago Up 3 minutes ago clever_zhukovsky</w:t>
      </w:r>
    </w:p>
    <w:p>
      <w:pPr>
        <w:pStyle w:val="Para 01"/>
      </w:pPr>
      <w:r>
        <w:t xml:space="preserve">We will explore </w:t>
      </w:r>
      <w:r>
        <w:rPr>
          <w:rStyle w:val="Text17"/>
        </w:rPr>
        <w:bookmarkStart w:id="545" w:name="_idIndexMarker342"/>
        <w:t/>
        <w:bookmarkEnd w:id="545"/>
      </w:r>
      <w:r>
        <w:t xml:space="preserve">this command in more detail in the next chapter, but for the moment, just take note of </w:t>
      </w:r>
      <w:r>
        <w:rPr>
          <w:rStyle w:val="Text0"/>
        </w:rPr>
        <w:t>Container ID</w:t>
      </w:r>
      <w:r>
        <w:t xml:space="preserve"> and then execute the following command to re-attach to the previous </w:t>
      </w:r>
      <w:r>
        <w:rPr>
          <w:rStyle w:val="Text0"/>
        </w:rPr>
        <w:t>tty</w:t>
      </w:r>
      <w:r>
        <w:t>:</w:t>
      </w:r>
    </w:p>
    <w:p>
      <w:pPr>
        <w:pStyle w:val="Normal"/>
      </w:pPr>
      <w:r>
        <w:t>$ podman attach 685a339917e7</w:t>
      </w:r>
    </w:p>
    <w:p>
      <w:pPr>
        <w:pStyle w:val="Para 01"/>
      </w:pPr>
      <w:r>
        <w:t xml:space="preserve">Note that we can easily start a container in </w:t>
      </w:r>
      <w:r>
        <w:rPr>
          <w:rStyle w:val="Text2"/>
        </w:rPr>
        <w:t>detached</w:t>
      </w:r>
      <w:r>
        <w:t xml:space="preserve"> mode by simply adding the </w:t>
      </w:r>
      <w:r>
        <w:rPr>
          <w:rStyle w:val="Text0"/>
        </w:rPr>
        <w:t>-d</w:t>
      </w:r>
      <w:r>
        <w:t xml:space="preserve"> option to </w:t>
      </w:r>
      <w:r>
        <w:rPr>
          <w:rStyle w:val="Text0"/>
        </w:rPr>
        <w:t>podman run</w:t>
      </w:r>
      <w:r>
        <w:t>, like this:</w:t>
      </w:r>
    </w:p>
    <w:p>
      <w:pPr>
        <w:pStyle w:val="Normal"/>
      </w:pPr>
      <w:r>
        <w:t>$ podman run -d -i -t registry.fedoraproject.org/f29/httpd</w:t>
      </w:r>
    </w:p>
    <w:p>
      <w:pPr>
        <w:pStyle w:val="Para 01"/>
      </w:pPr>
      <w:r>
        <w:t>In the next section, we’ll learn how to use the detach option for special purposes.</w:t>
      </w:r>
    </w:p>
    <w:p>
      <w:bookmarkStart w:id="546" w:name="Network_port_publishing"/>
      <w:pPr>
        <w:pStyle w:val="Heading 2"/>
      </w:pPr>
      <w:r>
        <w:rPr>
          <w:rStyle w:val="Text15"/>
        </w:rPr>
        <w:bookmarkStart w:id="547" w:name="_idTextAnchor079"/>
        <w:t/>
        <w:bookmarkEnd w:id="547"/>
      </w:r>
      <w:r>
        <w:t>Network port publishing</w:t>
      </w:r>
      <w:bookmarkEnd w:id="546"/>
    </w:p>
    <w:p>
      <w:pPr>
        <w:pStyle w:val="Para 01"/>
      </w:pPr>
      <w:r>
        <w:t xml:space="preserve">As we mentioned in the previous chapters, Podman, like any other container engine, attaches a virtual </w:t>
      </w:r>
      <w:r>
        <w:rPr>
          <w:rStyle w:val="Text17"/>
        </w:rPr>
        <w:bookmarkStart w:id="548" w:name="_idIndexMarker343"/>
        <w:t/>
        <w:bookmarkEnd w:id="548"/>
      </w:r>
      <w:r>
        <w:t>network to a container in a running state that has been isolated from the original host network. For this reason, if we want to easily reach our container or even expose it outside our host network, we need to instruct Podman to do port mapping.</w:t>
      </w:r>
    </w:p>
    <w:p>
      <w:pPr>
        <w:pStyle w:val="Para 01"/>
      </w:pPr>
      <w:r>
        <w:t xml:space="preserve">The Podman </w:t>
      </w:r>
      <w:r>
        <w:rPr>
          <w:rStyle w:val="Text0"/>
        </w:rPr>
        <w:t>-p</w:t>
      </w:r>
      <w:r>
        <w:t xml:space="preserve"> option publishes a container’s port to the host:</w:t>
      </w:r>
    </w:p>
    <w:p>
      <w:pPr>
        <w:pStyle w:val="Normal"/>
      </w:pPr>
      <w:r>
        <w:t>-p=ip:hostPort:containerPort</w:t>
      </w:r>
    </w:p>
    <w:p>
      <w:pPr>
        <w:pStyle w:val="Para 01"/>
      </w:pPr>
      <w:r>
        <w:t xml:space="preserve">Both </w:t>
      </w:r>
      <w:r>
        <w:rPr>
          <w:rStyle w:val="Text0"/>
        </w:rPr>
        <w:t>hostPort</w:t>
      </w:r>
      <w:r>
        <w:t xml:space="preserve"> and </w:t>
      </w:r>
      <w:r>
        <w:rPr>
          <w:rStyle w:val="Text0"/>
        </w:rPr>
        <w:t>containerPort</w:t>
      </w:r>
      <w:r>
        <w:t xml:space="preserve"> could be a range of ports, and if the host IP is not set or it is set to </w:t>
      </w:r>
      <w:r>
        <w:rPr>
          <w:rStyle w:val="Text0"/>
        </w:rPr>
        <w:t>0.0.0.0</w:t>
      </w:r>
      <w:r>
        <w:t>, then the port will be bound to all the IP addresses of the host.</w:t>
      </w:r>
    </w:p>
    <w:p>
      <w:pPr>
        <w:pStyle w:val="Para 01"/>
      </w:pPr>
      <w:r>
        <w:t>If we take back the command we used in the previous section, it becomes the following:</w:t>
      </w:r>
    </w:p>
    <w:p>
      <w:pPr>
        <w:pStyle w:val="Normal"/>
      </w:pPr>
      <w:r>
        <w:t>$ podman run -p 8080:8080 -d -i -t \ registry.fedoraproject.org/f29/httpd</w:t>
      </w:r>
    </w:p>
    <w:p>
      <w:pPr>
        <w:pStyle w:val="Para 01"/>
      </w:pPr>
      <w:r>
        <w:t xml:space="preserve">Now, we can take note of what </w:t>
      </w:r>
      <w:r>
        <w:rPr>
          <w:rStyle w:val="Text0"/>
        </w:rPr>
        <w:t>Container ID</w:t>
      </w:r>
      <w:r>
        <w:t xml:space="preserve"> has been assigned to our running container:</w:t>
      </w:r>
    </w:p>
    <w:p>
      <w:pPr>
        <w:pStyle w:val="Para 04"/>
      </w:pPr>
      <w:r>
        <w:t>$ podman ps</w:t>
      </w:r>
    </w:p>
    <w:p>
      <w:pPr>
        <w:pStyle w:val="Normal"/>
      </w:pPr>
      <w:r>
        <w:t>CONTAINER ID IMAGE COMMAND CREATED STATUS PORTS NAMES</w:t>
      </w:r>
    </w:p>
    <w:p>
      <w:pPr>
        <w:pStyle w:val="Normal"/>
      </w:pPr>
      <w:r>
        <w:t>fc9d97642801 registry.fedoraproject.org/f29/httpd:latest /usr/bin/run-http... 10 minutes ago Up 10 minutes ago 0.0.0.0:8080-&gt;8080/tcp confident_snyder</w:t>
      </w:r>
    </w:p>
    <w:p>
      <w:pPr>
        <w:pStyle w:val="Para 01"/>
      </w:pPr>
      <w:r>
        <w:t>Then, we can look at the port mapping we just defined:</w:t>
      </w:r>
    </w:p>
    <w:p>
      <w:pPr>
        <w:pStyle w:val="Para 04"/>
      </w:pPr>
      <w:r>
        <w:t>$ podman port fc9d97642801</w:t>
      </w:r>
    </w:p>
    <w:p>
      <w:pPr>
        <w:pStyle w:val="Para 04"/>
      </w:pPr>
      <w:r>
        <w:t>8080/tcp -&gt; 0.0.0.0:8080</w:t>
      </w:r>
    </w:p>
    <w:p>
      <w:pPr>
        <w:pStyle w:val="Para 01"/>
      </w:pPr>
      <w:r>
        <w:t xml:space="preserve">Next, we can test whether this </w:t>
      </w:r>
      <w:r>
        <w:rPr>
          <w:rStyle w:val="Text17"/>
        </w:rPr>
        <w:bookmarkStart w:id="549" w:name="_idIndexMarker344"/>
        <w:t/>
        <w:bookmarkEnd w:id="549"/>
      </w:r>
      <w:r>
        <w:t xml:space="preserve">port mapping works using </w:t>
      </w:r>
      <w:r>
        <w:rPr>
          <w:rStyle w:val="Text0"/>
        </w:rPr>
        <w:t>curl</w:t>
      </w:r>
      <w:r>
        <w:t>, an easy-to-use HTTP web client. Alternatively, you can point your favorite web browser to the same URL, as follows:</w:t>
      </w:r>
    </w:p>
    <w:p>
      <w:pPr>
        <w:pStyle w:val="Para 04"/>
      </w:pPr>
      <w:r>
        <w:t>$ curl –s 127.0.0.1:8080 | head</w:t>
      </w:r>
    </w:p>
    <w:p>
      <w:pPr>
        <w:pStyle w:val="Normal"/>
      </w:pPr>
      <w:r>
        <w:t>% Total % Received % Xferd Average Speed Time Time Time Current</w:t>
      </w:r>
    </w:p>
    <w:p>
      <w:pPr>
        <w:pStyle w:val="Normal"/>
      </w:pPr>
      <w:r>
        <w:t>Dload Upload Total Spent Left Speed</w:t>
      </w:r>
    </w:p>
    <w:p>
      <w:pPr>
        <w:pStyle w:val="Normal"/>
      </w:pPr>
      <w:r>
        <w:t>100 &lt;!DOCTYPE html PUBLIC "-//W3C//DTD XHTML 1.1//EN" "http://www.w3.org/TR/xhtml11/DTD/xhtml11.dtd"&gt;</w:t>
      </w:r>
    </w:p>
    <w:p>
      <w:pPr>
        <w:pStyle w:val="Normal"/>
      </w:pPr>
      <w:r>
        <w:t>4</w:t>
      </w:r>
    </w:p>
    <w:p>
      <w:pPr>
        <w:pStyle w:val="Normal"/>
      </w:pPr>
      <w:r>
        <w:t>6&lt;html xmlns="http://www.w3.org/1999/xhtml" xml:lang="en" lang="en"&gt;</w:t>
      </w:r>
    </w:p>
    <w:p>
      <w:pPr>
        <w:pStyle w:val="Normal"/>
      </w:pPr>
      <w:r>
        <w:t>5 &lt;head&gt;</w:t>
      </w:r>
    </w:p>
    <w:p>
      <w:pPr>
        <w:pStyle w:val="Normal"/>
      </w:pPr>
      <w:r>
        <w:t>0 &lt;title&gt;Test Page for the Apache HTTP Server on Fedora&lt;/title&gt;</w:t>
      </w:r>
    </w:p>
    <w:p>
      <w:pPr>
        <w:pStyle w:val="Normal"/>
      </w:pPr>
      <w:r>
        <w:t>&lt;meta http-equiv="Content-Type" content="text/html; charset=UTF-8" /&gt;</w:t>
      </w:r>
    </w:p>
    <w:p>
      <w:pPr>
        <w:pStyle w:val="Normal"/>
      </w:pPr>
      <w:r>
        <w:t>&lt;style type="text/css"&gt;</w:t>
      </w:r>
    </w:p>
    <w:p>
      <w:pPr>
        <w:pStyle w:val="Normal"/>
      </w:pPr>
      <w:r>
        <w:t>1 /*&lt;![CDATA[*/</w:t>
      </w:r>
    </w:p>
    <w:p>
      <w:pPr>
        <w:pStyle w:val="Normal"/>
      </w:pPr>
      <w:r>
        <w:t>0 body {</w:t>
      </w:r>
    </w:p>
    <w:p>
      <w:pPr>
        <w:pStyle w:val="Normal"/>
      </w:pPr>
      <w:r>
        <w:t>0 background-color: #fff;</w:t>
      </w:r>
    </w:p>
    <w:p>
      <w:pPr>
        <w:pStyle w:val="Para 01"/>
      </w:pPr>
      <w:r>
        <w:t xml:space="preserve">Before concluding this </w:t>
      </w:r>
      <w:r>
        <w:rPr>
          <w:rStyle w:val="Text17"/>
        </w:rPr>
        <w:bookmarkStart w:id="550" w:name="_idIndexMarker345"/>
        <w:t/>
        <w:bookmarkEnd w:id="550"/>
      </w:r>
      <w:r>
        <w:t>chapter, let’s take a look at other interesting options that could be useful for managing configuration and container behavior at runtime.</w:t>
      </w:r>
    </w:p>
    <w:p>
      <w:bookmarkStart w:id="551" w:name="Configuration_and_environment_va"/>
      <w:pPr>
        <w:pStyle w:val="Heading 2"/>
      </w:pPr>
      <w:r>
        <w:rPr>
          <w:rStyle w:val="Text15"/>
        </w:rPr>
        <w:bookmarkStart w:id="552" w:name="_idTextAnchor080"/>
        <w:t/>
        <w:bookmarkEnd w:id="552"/>
      </w:r>
      <w:r>
        <w:t>Configuration and environment variables</w:t>
      </w:r>
      <w:bookmarkEnd w:id="551"/>
    </w:p>
    <w:p>
      <w:pPr>
        <w:pStyle w:val="Para 01"/>
      </w:pPr>
      <w:r>
        <w:t xml:space="preserve">The </w:t>
      </w:r>
      <w:r>
        <w:rPr>
          <w:rStyle w:val="Text0"/>
        </w:rPr>
        <w:t>podman run</w:t>
      </w:r>
      <w:r>
        <w:t xml:space="preserve"> command has tons of options for letting us configure the container behavior at runtime – we </w:t>
      </w:r>
      <w:r>
        <w:rPr>
          <w:rStyle w:val="Text17"/>
        </w:rPr>
        <w:bookmarkStart w:id="553" w:name="_idIndexMarker346"/>
        <w:t/>
        <w:bookmarkEnd w:id="553"/>
      </w:r>
      <w:r>
        <w:t xml:space="preserve">are talking about around 120 options at the time of writing this book. </w:t>
      </w:r>
    </w:p>
    <w:p>
      <w:pPr>
        <w:pStyle w:val="Para 01"/>
      </w:pPr>
      <w:r>
        <w:t xml:space="preserve">For example, we have an option for changing the time zone of our running containers; that is, </w:t>
      </w:r>
      <w:r>
        <w:rPr>
          <w:rStyle w:val="Text0"/>
        </w:rPr>
        <w:t>--tz</w:t>
      </w:r>
      <w:r>
        <w:t>:</w:t>
      </w:r>
    </w:p>
    <w:p>
      <w:pPr>
        <w:pStyle w:val="Normal"/>
      </w:pPr>
      <w:r>
        <w:t>$ date</w:t>
      </w:r>
    </w:p>
    <w:p>
      <w:pPr>
        <w:pStyle w:val="Normal"/>
      </w:pPr>
      <w:r>
        <w:t>Tue Sep 14 17:44:59 CEST 2021</w:t>
      </w:r>
    </w:p>
    <w:p>
      <w:pPr>
        <w:pStyle w:val="Normal"/>
      </w:pPr>
      <w:r>
        <w:t>$ podman run --tz=Asia/Shanghai fedora date</w:t>
      </w:r>
    </w:p>
    <w:p>
      <w:pPr>
        <w:pStyle w:val="Normal"/>
      </w:pPr>
      <w:r>
        <w:t>Tue Sep 14 23:45:11 CST 2021</w:t>
      </w:r>
    </w:p>
    <w:p>
      <w:pPr>
        <w:pStyle w:val="Para 01"/>
      </w:pPr>
      <w:r>
        <w:t xml:space="preserve">We can change the DNS of our brand-new container with the </w:t>
      </w:r>
      <w:r>
        <w:rPr>
          <w:rStyle w:val="Text0"/>
        </w:rPr>
        <w:t>--dns</w:t>
      </w:r>
      <w:r>
        <w:t xml:space="preserve"> option:</w:t>
      </w:r>
    </w:p>
    <w:p>
      <w:pPr>
        <w:pStyle w:val="Normal"/>
      </w:pPr>
      <w:r>
        <w:t>$ podman run --dns=1.1.1.1 fedora cat /etc/resolv.conf</w:t>
      </w:r>
    </w:p>
    <w:p>
      <w:pPr>
        <w:pStyle w:val="Normal"/>
      </w:pPr>
      <w:r>
        <w:t>search lan</w:t>
      </w:r>
    </w:p>
    <w:p>
      <w:pPr>
        <w:pStyle w:val="Normal"/>
      </w:pPr>
      <w:r>
        <w:t>nameserver 1.1.1.1</w:t>
      </w:r>
    </w:p>
    <w:p>
      <w:pPr>
        <w:pStyle w:val="Para 01"/>
      </w:pPr>
      <w:r>
        <w:t xml:space="preserve">We can also add a host to the </w:t>
      </w:r>
      <w:r>
        <w:rPr>
          <w:rStyle w:val="Text0"/>
        </w:rPr>
        <w:t>/etc/hosts</w:t>
      </w:r>
      <w:r>
        <w:t xml:space="preserve"> file to override a local internal address:</w:t>
      </w:r>
    </w:p>
    <w:p>
      <w:pPr>
        <w:pStyle w:val="Normal"/>
      </w:pPr>
      <w:r>
        <w:t>$ podman run --add-host=my.server.local:192.168.1.10 \</w:t>
      </w:r>
    </w:p>
    <w:p>
      <w:pPr>
        <w:pStyle w:val="Normal"/>
      </w:pPr>
      <w:r>
        <w:t>fedora cat /etc/hosts</w:t>
      </w:r>
    </w:p>
    <w:p>
      <w:pPr>
        <w:pStyle w:val="Normal"/>
      </w:pPr>
      <w:r>
        <w:t>127.0.0.1 localhost localhost.localdomain localhost4 localhost4.localdomain4</w:t>
      </w:r>
    </w:p>
    <w:p>
      <w:pPr>
        <w:pStyle w:val="Normal"/>
      </w:pPr>
      <w:r>
        <w:t>::1 localhost localhost.localdomain localhost6 localhost6.localdomain6</w:t>
      </w:r>
    </w:p>
    <w:p>
      <w:pPr>
        <w:pStyle w:val="Normal"/>
      </w:pPr>
      <w:r>
        <w:t>192.168.1.10 my.server.local</w:t>
      </w:r>
    </w:p>
    <w:p>
      <w:pPr>
        <w:pStyle w:val="Para 01"/>
      </w:pPr>
      <w:r>
        <w:t xml:space="preserve">We can even add an HTTP proxy to let our container use a proxy for HTTP requests. The default Podman </w:t>
      </w:r>
      <w:r>
        <w:rPr>
          <w:rStyle w:val="Text17"/>
        </w:rPr>
        <w:bookmarkStart w:id="554" w:name="_idIndexMarker347"/>
        <w:t/>
        <w:bookmarkEnd w:id="554"/>
      </w:r>
      <w:r>
        <w:t xml:space="preserve">behavior is to pass many environment variables from the host, some of which are </w:t>
      </w:r>
      <w:r>
        <w:rPr>
          <w:rStyle w:val="Text0"/>
        </w:rPr>
        <w:t>http_proxy</w:t>
      </w:r>
      <w:r>
        <w:t xml:space="preserve">, </w:t>
      </w:r>
      <w:r>
        <w:rPr>
          <w:rStyle w:val="Text0"/>
        </w:rPr>
        <w:t>https_proxy</w:t>
      </w:r>
      <w:r>
        <w:t xml:space="preserve">, </w:t>
      </w:r>
      <w:r>
        <w:rPr>
          <w:rStyle w:val="Text0"/>
        </w:rPr>
        <w:t>ftp_proxy</w:t>
      </w:r>
      <w:r>
        <w:t xml:space="preserve">, and </w:t>
      </w:r>
      <w:r>
        <w:rPr>
          <w:rStyle w:val="Text0"/>
        </w:rPr>
        <w:t>no_proxy</w:t>
      </w:r>
      <w:r>
        <w:t>.</w:t>
      </w:r>
    </w:p>
    <w:p>
      <w:pPr>
        <w:pStyle w:val="Para 01"/>
      </w:pPr>
      <w:r>
        <w:t xml:space="preserve">On the other hand, we can also define custom environment variables that we can pass to our </w:t>
      </w:r>
      <w:r>
        <w:rPr>
          <w:rStyle w:val="Text17"/>
        </w:rPr>
        <w:bookmarkStart w:id="555" w:name="_idIndexMarker348"/>
        <w:t/>
        <w:bookmarkEnd w:id="555"/>
      </w:r>
      <w:r>
        <w:t xml:space="preserve">container thanks to the </w:t>
      </w:r>
      <w:r>
        <w:rPr>
          <w:rStyle w:val="Text0"/>
        </w:rPr>
        <w:t>–env</w:t>
      </w:r>
      <w:r>
        <w:t xml:space="preserve"> option:</w:t>
      </w:r>
    </w:p>
    <w:p>
      <w:pPr>
        <w:pStyle w:val="Normal"/>
      </w:pPr>
      <w:r>
        <w:t>$ podman run --env MYENV=podman fedora printenv</w:t>
      </w:r>
    </w:p>
    <w:p>
      <w:pPr>
        <w:pStyle w:val="Normal"/>
      </w:pPr>
      <w:r>
        <w:t>PATH=/usr/local/sbin:/usr/local/bin:/usr/sbin:/usr/bin:/sbin:/bin</w:t>
      </w:r>
    </w:p>
    <w:p>
      <w:pPr>
        <w:pStyle w:val="Normal"/>
      </w:pPr>
      <w:r>
        <w:t>TERM=xterm</w:t>
      </w:r>
    </w:p>
    <w:p>
      <w:pPr>
        <w:pStyle w:val="Normal"/>
      </w:pPr>
      <w:r>
        <w:t>container=oci</w:t>
      </w:r>
    </w:p>
    <w:p>
      <w:pPr>
        <w:pStyle w:val="Normal"/>
      </w:pPr>
      <w:r>
        <w:t>DISTTAG=f34container</w:t>
      </w:r>
    </w:p>
    <w:p>
      <w:pPr>
        <w:pStyle w:val="Normal"/>
      </w:pPr>
      <w:r>
        <w:t>FGC=f34</w:t>
      </w:r>
    </w:p>
    <w:p>
      <w:pPr>
        <w:pStyle w:val="Normal"/>
      </w:pPr>
      <w:r>
        <w:t>MYENV=podman</w:t>
      </w:r>
    </w:p>
    <w:p>
      <w:pPr>
        <w:pStyle w:val="Normal"/>
      </w:pPr>
      <w:r>
        <w:t>HOME=/root</w:t>
      </w:r>
    </w:p>
    <w:p>
      <w:pPr>
        <w:pStyle w:val="Normal"/>
      </w:pPr>
      <w:r>
        <w:t>HOSTNAME=93f2541180d2</w:t>
      </w:r>
    </w:p>
    <w:p>
      <w:pPr>
        <w:pStyle w:val="Para 01"/>
      </w:pPr>
      <w:r>
        <w:t xml:space="preserve">Adding and using environment variables with our containers is a best practice for passing configuration parameters to the application and influencing the service’s behavior from the operating system host. As we saw in </w:t>
      </w:r>
      <w:hyperlink w:anchor="_idTextAnchor015">
        <w:r>
          <w:rPr>
            <w:rStyle w:val="Text6"/>
          </w:rPr>
          <w:t>Chapter 1</w:t>
        </w:r>
      </w:hyperlink>
      <w:r>
        <w:t xml:space="preserve">, </w:t>
      </w:r>
      <w:r>
        <w:rPr>
          <w:rStyle w:val="Text2"/>
        </w:rPr>
        <w:t>Introduction to Container Technology</w:t>
      </w:r>
      <w:r>
        <w:t xml:space="preserve">, containers </w:t>
      </w:r>
      <w:r>
        <w:rPr>
          <w:rStyle w:val="Text17"/>
        </w:rPr>
        <w:bookmarkStart w:id="556" w:name="_idIndexMarker349"/>
        <w:t/>
        <w:bookmarkEnd w:id="556"/>
      </w:r>
      <w:r>
        <w:t xml:space="preserve">are immutable and </w:t>
      </w:r>
      <w:r>
        <w:rPr>
          <w:rStyle w:val="Text17"/>
        </w:rPr>
        <w:bookmarkStart w:id="557" w:name="_idIndexMarker350"/>
        <w:t/>
        <w:bookmarkEnd w:id="557"/>
      </w:r>
      <w:r>
        <w:t>ephemeral by default. So, for this reason, we should leverage environment variables, as we did in the preceding example, to configure a container at runtime.</w:t>
      </w:r>
    </w:p>
    <w:p>
      <w:bookmarkStart w:id="558" w:name="Summary_2"/>
      <w:pPr>
        <w:pStyle w:val="Heading 1"/>
      </w:pPr>
      <w:r>
        <w:rPr>
          <w:rStyle w:val="Text15"/>
        </w:rPr>
        <w:bookmarkStart w:id="559" w:name="_idTextAnchor081"/>
        <w:t/>
        <w:bookmarkEnd w:id="559"/>
      </w:r>
      <w:r>
        <w:t>Summary</w:t>
      </w:r>
      <w:bookmarkEnd w:id="558"/>
    </w:p>
    <w:p>
      <w:pPr>
        <w:pStyle w:val="Para 01"/>
      </w:pPr>
      <w:r>
        <w:t>In this chapter, we started playing around with Podman’s basic commands, we learned how to run a container by looking at the most interesting options available, and we are now ready to move on to the next level: container management. To work as a system administrator in the container world, we must understand and learn about the management commands that let us inspect and check the health of our running containerized services; that’s what we saw in this chapter.</w:t>
      </w:r>
    </w:p>
    <w:p>
      <w:pPr>
        <w:pStyle w:val="Para 01"/>
      </w:pPr>
      <w:r>
        <w:t xml:space="preserve">In the next chapter, which is deeply focused on container management, we are going to learn how to manage image and container life cycles with Podman. We will learn how to inspect and extract logs from running containers and will also introduce pods, how to create them, and how to run containers within them. </w:t>
      </w:r>
    </w:p>
    <w:p>
      <w:bookmarkStart w:id="560" w:name="Further_reading_2"/>
      <w:pPr>
        <w:pStyle w:val="Heading 1"/>
      </w:pPr>
      <w:r>
        <w:rPr>
          <w:rStyle w:val="Text15"/>
        </w:rPr>
        <w:bookmarkStart w:id="561" w:name="_idTextAnchor082"/>
        <w:t/>
        <w:bookmarkEnd w:id="561"/>
      </w:r>
      <w:r>
        <w:t>Further reading</w:t>
      </w:r>
      <w:bookmarkEnd w:id="560"/>
    </w:p>
    <w:p>
      <w:pPr>
        <w:pStyle w:val="Para 01"/>
      </w:pPr>
      <w:r>
        <w:t>For more information about the topics that were covered in this chapter, you can refer to the following resources:</w:t>
      </w:r>
    </w:p>
    <w:p>
      <w:pPr>
        <w:pStyle w:val="Para 09"/>
      </w:pPr>
      <w:r>
        <w:rPr>
          <w:rStyle w:val="Text4"/>
        </w:rPr>
        <w:t xml:space="preserve">Installing Podman on MacOS: </w:t>
      </w:r>
      <w:hyperlink r:id="rId99">
        <w:r>
          <w:t>https://podman.io/blogs/2021/09/06/podman-on-macs.html</w:t>
        </w:r>
      </w:hyperlink>
    </w:p>
    <w:p>
      <w:pPr>
        <w:pStyle w:val="Para 09"/>
      </w:pPr>
      <w:r>
        <w:rPr>
          <w:rStyle w:val="Text4"/>
        </w:rPr>
        <w:t xml:space="preserve">Installing Podman on Windows: </w:t>
      </w:r>
      <w:hyperlink r:id="rId100">
        <w:r>
          <w:t>https://www.redhat.com/sysadmin/podman-windows-wsl2</w:t>
        </w:r>
      </w:hyperlink>
    </w:p>
    <w:p>
      <w:pPr>
        <w:pStyle w:val="Para 09"/>
      </w:pPr>
      <w:r>
        <w:rPr>
          <w:rStyle w:val="Text4"/>
        </w:rPr>
        <w:t xml:space="preserve">Managing container registries: </w:t>
      </w:r>
      <w:hyperlink r:id="rId101">
        <w:r>
          <w:t>https://www.redhat.com/sysadmin/manage-container-registries</w:t>
        </w:r>
      </w:hyperlink>
    </w:p>
    <w:p>
      <w:pPr>
        <w:pStyle w:val="Para 09"/>
      </w:pPr>
      <w:r>
        <w:rPr>
          <w:rStyle w:val="Text4"/>
        </w:rPr>
        <w:t xml:space="preserve">Podman API documentation: </w:t>
      </w:r>
      <w:hyperlink r:id="rId59">
        <w:r>
          <w:t>https://docs.podman.io/en/latest/_static/api.html</w:t>
        </w:r>
      </w:hyperlink>
    </w:p>
    <w:p>
      <w:pPr>
        <w:pStyle w:val="Para 09"/>
      </w:pPr>
      <w:r>
        <w:rPr>
          <w:rStyle w:val="Text4"/>
        </w:rPr>
        <w:t xml:space="preserve">Systemd socker manual: </w:t>
      </w:r>
      <w:hyperlink r:id="rId102">
        <w:r>
          <w:t>https://www.freedesktop.org/software/systemd/man/systemd.socket.html</w:t>
        </w:r>
      </w:hyperlink>
    </w:p>
    <w:p>
      <w:pPr>
        <w:pStyle w:val="Para 09"/>
      </w:pPr>
      <w:r>
        <w:rPr>
          <w:rStyle w:val="Text4"/>
        </w:rPr>
        <w:t xml:space="preserve">Podman and seccomp profiles: </w:t>
      </w:r>
      <w:hyperlink r:id="rId103">
        <w:r>
          <w:t>https://podman.io/blogs/2019/10/15/generate-seccomp-profiles.html</w:t>
        </w:r>
      </w:hyperlink>
    </w:p>
    <w:p>
      <w:bookmarkStart w:id="562" w:name="Chapter_4__Managing_Running_Cont_1"/>
      <w:bookmarkStart w:id="563" w:name="Chapter_4__Managing_Running_Cont_3"/>
      <w:bookmarkStart w:id="564" w:name="Chapter_4__Managing_Running_Cont"/>
      <w:bookmarkStart w:id="565" w:name="Chapter_4__Managing_Running_Cont_2"/>
      <w:bookmarkStart w:id="566" w:name="Top_of_B17908_04_epub_xhtml"/>
      <w:pPr>
        <w:pStyle w:val="Heading 1"/>
        <w:pageBreakBefore w:val="on"/>
      </w:pPr>
      <w:r>
        <w:rPr>
          <w:rStyle w:val="Text16"/>
        </w:rPr>
        <w:bookmarkStart w:id="567" w:name="_idTextAnchor083"/>
        <w:t/>
        <w:bookmarkEnd w:id="567"/>
      </w:r>
      <w:r>
        <w:rPr>
          <w:rStyle w:val="Text2"/>
        </w:rPr>
        <w:t xml:space="preserve">Chapter </w:t>
      </w:r>
      <w:r>
        <w:rPr>
          <w:rStyle w:val="Text16"/>
        </w:rPr>
        <w:bookmarkStart w:id="568" w:name="_idTextAnchor084"/>
        <w:t/>
        <w:bookmarkEnd w:id="568"/>
      </w:r>
      <w:r>
        <w:rPr>
          <w:rStyle w:val="Text2"/>
        </w:rPr>
        <w:t>4</w:t>
      </w:r>
      <w:r>
        <w:t>: Managing Running Containers</w:t>
      </w:r>
      <w:bookmarkEnd w:id="562"/>
      <w:bookmarkEnd w:id="563"/>
      <w:bookmarkEnd w:id="564"/>
      <w:bookmarkEnd w:id="565"/>
      <w:bookmarkEnd w:id="566"/>
    </w:p>
    <w:p>
      <w:pPr>
        <w:pStyle w:val="Para 01"/>
      </w:pPr>
      <w:r>
        <w:t>In the previous chapter, we learned how to set up the environment to run containers with Podman, covering binary installation for the major distributions, system configuration files, and a first example container run to verify that our setup was correct. This chapter will offer a more detailed overview of container execution, how to manage and inspect running containers, and how to group containers in pods. This chapter is important for gaining the right knowledge and expertise to start our experience as a system administrator for container technologies.</w:t>
      </w:r>
    </w:p>
    <w:p>
      <w:pPr>
        <w:pStyle w:val="Para 01"/>
      </w:pPr>
      <w:r>
        <w:t>In this chapter, we're going to cover the following main topics:</w:t>
      </w:r>
    </w:p>
    <w:p>
      <w:pPr>
        <w:pStyle w:val="Para 02"/>
      </w:pPr>
      <w:r>
        <w:t>Managing container images</w:t>
      </w:r>
    </w:p>
    <w:p>
      <w:pPr>
        <w:pStyle w:val="Para 02"/>
      </w:pPr>
      <w:r>
        <w:t>Operations with running containers</w:t>
      </w:r>
    </w:p>
    <w:p>
      <w:pPr>
        <w:pStyle w:val="Para 02"/>
      </w:pPr>
      <w:r>
        <w:t>Inspecting container information</w:t>
      </w:r>
    </w:p>
    <w:p>
      <w:pPr>
        <w:pStyle w:val="Para 02"/>
      </w:pPr>
      <w:r>
        <w:t>Capturing logs from containers</w:t>
      </w:r>
    </w:p>
    <w:p>
      <w:pPr>
        <w:pStyle w:val="Para 02"/>
      </w:pPr>
      <w:r>
        <w:t>Executing processes in a running container</w:t>
      </w:r>
    </w:p>
    <w:p>
      <w:pPr>
        <w:pStyle w:val="Para 02"/>
      </w:pPr>
      <w:r>
        <w:t>Running containers in pods</w:t>
      </w:r>
    </w:p>
    <w:p>
      <w:bookmarkStart w:id="569" w:name="Technical_requirements_3"/>
      <w:pPr>
        <w:pStyle w:val="Heading 1"/>
      </w:pPr>
      <w:r>
        <w:rPr>
          <w:rStyle w:val="Text15"/>
        </w:rPr>
        <w:bookmarkStart w:id="570" w:name="_idTextAnchor085"/>
        <w:t/>
        <w:bookmarkEnd w:id="570"/>
      </w:r>
      <w:r>
        <w:t>Technical requirements</w:t>
      </w:r>
      <w:bookmarkEnd w:id="569"/>
    </w:p>
    <w:p>
      <w:pPr>
        <w:pStyle w:val="Para 01"/>
      </w:pPr>
      <w:r>
        <w:t xml:space="preserve">Before proceeding with this chapter and its exercises, a machine with a working Podman instance is required. As stated in </w:t>
      </w:r>
      <w:hyperlink w:anchor="_idTextAnchor068">
        <w:r>
          <w:rPr>
            <w:rStyle w:val="Text6"/>
          </w:rPr>
          <w:t>Chapter 3</w:t>
        </w:r>
      </w:hyperlink>
      <w:r>
        <w:t xml:space="preserve">, </w:t>
      </w:r>
      <w:r>
        <w:rPr>
          <w:rStyle w:val="Text2"/>
        </w:rPr>
        <w:t>Running the First Container</w:t>
      </w:r>
      <w:r>
        <w:t xml:space="preserve">, all the examples in the book are executed on a Fedora 34 system, but can be reproduced on an </w:t>
      </w:r>
      <w:r>
        <w:rPr>
          <w:rStyle w:val="Text1"/>
        </w:rPr>
        <w:t>operating system</w:t>
      </w:r>
      <w:r>
        <w:t xml:space="preserve"> (</w:t>
      </w:r>
      <w:r>
        <w:rPr>
          <w:rStyle w:val="Text1"/>
        </w:rPr>
        <w:t>OS</w:t>
      </w:r>
      <w:r>
        <w:t>) of your choice.</w:t>
      </w:r>
    </w:p>
    <w:p>
      <w:pPr>
        <w:pStyle w:val="Para 01"/>
      </w:pPr>
      <w:r>
        <w:t xml:space="preserve">Finally, a good understanding of the topics covered in the previous chapters is useful to easily grasp concepts regarding </w:t>
      </w:r>
      <w:r>
        <w:rPr>
          <w:rStyle w:val="Text1"/>
        </w:rPr>
        <w:t>Open Container Initiative</w:t>
      </w:r>
      <w:r>
        <w:t xml:space="preserve"> (</w:t>
      </w:r>
      <w:r>
        <w:rPr>
          <w:rStyle w:val="Text1"/>
        </w:rPr>
        <w:t>OCI</w:t>
      </w:r>
      <w:r>
        <w:t>) images and container execution.</w:t>
      </w:r>
    </w:p>
    <w:p>
      <w:bookmarkStart w:id="571" w:name="Managing_container_images"/>
      <w:pPr>
        <w:pStyle w:val="Heading 1"/>
      </w:pPr>
      <w:r>
        <w:rPr>
          <w:rStyle w:val="Text15"/>
        </w:rPr>
        <w:bookmarkStart w:id="572" w:name="_idTextAnchor086"/>
        <w:t/>
        <w:bookmarkEnd w:id="572"/>
      </w:r>
      <w:r>
        <w:t>Managing container images</w:t>
      </w:r>
      <w:bookmarkEnd w:id="571"/>
    </w:p>
    <w:p>
      <w:pPr>
        <w:pStyle w:val="Para 01"/>
      </w:pPr>
      <w:r>
        <w:t xml:space="preserve">In this section, we will see how to find and pull (download) an image in the local system, as well as </w:t>
      </w:r>
      <w:r>
        <w:rPr>
          <w:rStyle w:val="Text17"/>
        </w:rPr>
        <w:bookmarkStart w:id="573" w:name="_idIndexMarker351"/>
        <w:t/>
        <w:bookmarkEnd w:id="573"/>
      </w:r>
      <w:r>
        <w:t>inspect its contents. When a container is created and run for the first time, Podman takes care of pulling the related image automatically. However, being able to pull and inspect images in advance gives some valuable advantages, the first being that a container executes faster when images are already available in the machine's local store.</w:t>
      </w:r>
    </w:p>
    <w:p>
      <w:pPr>
        <w:pStyle w:val="Para 01"/>
      </w:pPr>
      <w:r>
        <w:t>As we stated in the previous chapters, containers are a way to isolate processes in a sandboxed environment with separate namespaces and resource allocation.</w:t>
      </w:r>
    </w:p>
    <w:p>
      <w:pPr>
        <w:pStyle w:val="Para 01"/>
      </w:pPr>
      <w:r>
        <w:t xml:space="preserve">The filesystem mounted in the container is provided by the OCI image described in </w:t>
      </w:r>
      <w:hyperlink w:anchor="_idTextAnchor044">
        <w:r>
          <w:rPr>
            <w:rStyle w:val="Text6"/>
          </w:rPr>
          <w:t>Chapter 2</w:t>
        </w:r>
      </w:hyperlink>
      <w:r>
        <w:t xml:space="preserve">, </w:t>
      </w:r>
      <w:r>
        <w:rPr>
          <w:rStyle w:val="Text2"/>
        </w:rPr>
        <w:t xml:space="preserve">Comparing Podman and Docker </w:t>
      </w:r>
      <w:r>
        <w:t xml:space="preserve">. </w:t>
      </w:r>
    </w:p>
    <w:p>
      <w:pPr>
        <w:pStyle w:val="Para 01"/>
      </w:pPr>
      <w:r>
        <w:t xml:space="preserve">OCI images are stored </w:t>
      </w:r>
      <w:r>
        <w:rPr>
          <w:rStyle w:val="Text17"/>
        </w:rPr>
        <w:bookmarkStart w:id="574" w:name="_idIndexMarker352"/>
        <w:t/>
        <w:bookmarkEnd w:id="574"/>
      </w:r>
      <w:r>
        <w:t xml:space="preserve">and distributed by specialized services called </w:t>
      </w:r>
      <w:r>
        <w:rPr>
          <w:rStyle w:val="Text1"/>
        </w:rPr>
        <w:t>container registries</w:t>
      </w:r>
      <w:r>
        <w:t xml:space="preserve">. A container registry stores images and metadata and exposes </w:t>
      </w:r>
      <w:r>
        <w:rPr>
          <w:rStyle w:val="Text17"/>
        </w:rPr>
        <w:bookmarkStart w:id="575" w:name="_idIndexMarker353"/>
        <w:t/>
        <w:bookmarkEnd w:id="575"/>
      </w:r>
      <w:r>
        <w:t xml:space="preserve">simple </w:t>
      </w:r>
      <w:r>
        <w:rPr>
          <w:rStyle w:val="Text1"/>
        </w:rPr>
        <w:t>REpresentational State Transfer</w:t>
      </w:r>
      <w:r>
        <w:t xml:space="preserve"> (</w:t>
      </w:r>
      <w:r>
        <w:rPr>
          <w:rStyle w:val="Text1"/>
        </w:rPr>
        <w:t>REST</w:t>
      </w:r>
      <w:r>
        <w:t xml:space="preserve">) </w:t>
      </w:r>
      <w:r>
        <w:rPr>
          <w:rStyle w:val="Text1"/>
        </w:rPr>
        <w:t>application programming interface</w:t>
      </w:r>
      <w:r>
        <w:t xml:space="preserve"> (</w:t>
      </w:r>
      <w:r>
        <w:rPr>
          <w:rStyle w:val="Text1"/>
        </w:rPr>
        <w:t>API</w:t>
      </w:r>
      <w:r>
        <w:t xml:space="preserve">) services to enable </w:t>
      </w:r>
      <w:r>
        <w:rPr>
          <w:rStyle w:val="Text17"/>
        </w:rPr>
        <w:bookmarkStart w:id="576" w:name="_idIndexMarker354"/>
        <w:t/>
        <w:bookmarkEnd w:id="576"/>
      </w:r>
      <w:r>
        <w:t>users to push and pull images.</w:t>
      </w:r>
    </w:p>
    <w:p>
      <w:pPr>
        <w:pStyle w:val="Para 01"/>
      </w:pPr>
      <w:r>
        <w:t xml:space="preserve">There are essentially two types of registries: public and private. A public registry is accessible as a public service (with or without authentication). The main public registries such as </w:t>
      </w:r>
      <w:r>
        <w:rPr>
          <w:rStyle w:val="Text0"/>
        </w:rPr>
        <w:t>docker.io</w:t>
      </w:r>
      <w:r>
        <w:t xml:space="preserve">, </w:t>
      </w:r>
      <w:r>
        <w:rPr>
          <w:rStyle w:val="Text0"/>
        </w:rPr>
        <w:t>gcr.io</w:t>
      </w:r>
      <w:r>
        <w:t xml:space="preserve">, or </w:t>
      </w:r>
      <w:r>
        <w:rPr>
          <w:rStyle w:val="Text0"/>
        </w:rPr>
        <w:t>quay.io</w:t>
      </w:r>
      <w:r>
        <w:t xml:space="preserve"> are also used as the image repositories of larger open source projects.</w:t>
      </w:r>
    </w:p>
    <w:p>
      <w:pPr>
        <w:pStyle w:val="Para 01"/>
      </w:pPr>
      <w:r>
        <w:t xml:space="preserve">Private registries are deployed and managed inside an organization and can be more focused on security and content filtering. The main container registry projects nowadays are </w:t>
      </w:r>
      <w:r>
        <w:rPr>
          <w:rStyle w:val="Text17"/>
        </w:rPr>
        <w:bookmarkStart w:id="577" w:name="_idIndexMarker355"/>
        <w:t/>
        <w:bookmarkEnd w:id="577"/>
      </w:r>
      <w:r>
        <w:t xml:space="preserve">graduated under the </w:t>
      </w:r>
      <w:r>
        <w:rPr>
          <w:rStyle w:val="Text1"/>
        </w:rPr>
        <w:t>Cloud Native Computing Foundation</w:t>
      </w:r>
      <w:r>
        <w:t xml:space="preserve"> (</w:t>
      </w:r>
      <w:r>
        <w:rPr>
          <w:rStyle w:val="Text1"/>
        </w:rPr>
        <w:t>CNCF</w:t>
      </w:r>
      <w:r>
        <w:t>) (</w:t>
      </w:r>
      <w:hyperlink r:id="rId104">
        <w:r>
          <w:rPr>
            <w:rStyle w:val="Text3"/>
          </w:rPr>
          <w:t>https://landscape.cncf.io/card-mode?category=container-registry&amp;grouping=category</w:t>
        </w:r>
      </w:hyperlink>
      <w:r>
        <w:t xml:space="preserve">) and offer advanced enterprise </w:t>
      </w:r>
      <w:r>
        <w:rPr>
          <w:rStyle w:val="Text17"/>
        </w:rPr>
        <w:bookmarkStart w:id="578" w:name="_idIndexMarker356"/>
        <w:t/>
        <w:bookmarkEnd w:id="578"/>
      </w:r>
      <w:r>
        <w:t xml:space="preserve">features to manage multitenancy, authentication, and </w:t>
      </w:r>
      <w:r>
        <w:rPr>
          <w:rStyle w:val="Text1"/>
        </w:rPr>
        <w:t>role-based access control</w:t>
      </w:r>
      <w:r>
        <w:t xml:space="preserve"> (</w:t>
      </w:r>
      <w:r>
        <w:rPr>
          <w:rStyle w:val="Text1"/>
        </w:rPr>
        <w:t>RBAC</w:t>
      </w:r>
      <w:r>
        <w:t xml:space="preserve">), as well as image vulnerability scanning and image signing. </w:t>
      </w:r>
    </w:p>
    <w:p>
      <w:pPr>
        <w:pStyle w:val="Para 01"/>
      </w:pPr>
      <w:r>
        <w:t xml:space="preserve">In </w:t>
      </w:r>
      <w:hyperlink w:anchor="_idTextAnchor167">
        <w:r>
          <w:rPr>
            <w:rStyle w:val="Text6"/>
          </w:rPr>
          <w:t>Chapter 9</w:t>
        </w:r>
      </w:hyperlink>
      <w:r>
        <w:t xml:space="preserve">, </w:t>
      </w:r>
      <w:r>
        <w:rPr>
          <w:rStyle w:val="Text2"/>
        </w:rPr>
        <w:t>Pushing Images to a Container Registry</w:t>
      </w:r>
      <w:r>
        <w:t>, we will provide more details and examples of interaction with container registries.</w:t>
      </w:r>
    </w:p>
    <w:p>
      <w:pPr>
        <w:pStyle w:val="Para 01"/>
      </w:pPr>
      <w:r>
        <w:t xml:space="preserve">The largest </w:t>
      </w:r>
      <w:r>
        <w:rPr>
          <w:rStyle w:val="Text17"/>
        </w:rPr>
        <w:bookmarkStart w:id="579" w:name="_idIndexMarker357"/>
        <w:t/>
        <w:bookmarkEnd w:id="579"/>
      </w:r>
      <w:r>
        <w:t xml:space="preserve">part of public and private registries </w:t>
      </w:r>
      <w:r>
        <w:rPr>
          <w:rStyle w:val="Text17"/>
        </w:rPr>
        <w:bookmarkStart w:id="580" w:name="_idIndexMarker358"/>
        <w:t/>
        <w:bookmarkEnd w:id="580"/>
      </w:r>
      <w:r>
        <w:t>expose Docker Registry HTTP API V2 (</w:t>
      </w:r>
      <w:hyperlink r:id="rId105">
        <w:r>
          <w:rPr>
            <w:rStyle w:val="Text3"/>
          </w:rPr>
          <w:t>https://docs.docker.com/registry/spec/api/</w:t>
        </w:r>
      </w:hyperlink>
      <w:r>
        <w:t xml:space="preserve">). Being a </w:t>
      </w:r>
      <w:r>
        <w:rPr>
          <w:rStyle w:val="Text1"/>
        </w:rPr>
        <w:t>HyperText Transfer Protocol</w:t>
      </w:r>
      <w:r>
        <w:t xml:space="preserve"> (</w:t>
      </w:r>
      <w:r>
        <w:rPr>
          <w:rStyle w:val="Text1"/>
        </w:rPr>
        <w:t>HTTP</w:t>
      </w:r>
      <w:r>
        <w:t xml:space="preserve">)-based REST API, users could interact with the registry with a simple </w:t>
      </w:r>
      <w:r>
        <w:rPr>
          <w:rStyle w:val="Text0"/>
        </w:rPr>
        <w:t>curl</w:t>
      </w:r>
      <w:r>
        <w:t xml:space="preserve"> command or design their own custom clients.</w:t>
      </w:r>
    </w:p>
    <w:p>
      <w:pPr>
        <w:pStyle w:val="Para 01"/>
      </w:pPr>
      <w:r>
        <w:t xml:space="preserve">Podman </w:t>
      </w:r>
      <w:r>
        <w:rPr>
          <w:rStyle w:val="Text17"/>
        </w:rPr>
        <w:bookmarkStart w:id="581" w:name="_idIndexMarker359"/>
        <w:t/>
        <w:bookmarkEnd w:id="581"/>
      </w:r>
      <w:r>
        <w:t xml:space="preserve">offers a </w:t>
      </w:r>
      <w:r>
        <w:rPr>
          <w:rStyle w:val="Text1"/>
        </w:rPr>
        <w:t>command-line interface</w:t>
      </w:r>
      <w:r>
        <w:t xml:space="preserve"> (</w:t>
      </w:r>
      <w:r>
        <w:rPr>
          <w:rStyle w:val="Text1"/>
        </w:rPr>
        <w:t>CLI</w:t>
      </w:r>
      <w:r>
        <w:t>) to interact with public and private container registries, manage logins when registry authentication is required, search for image repositories by passing a string pattern, and handle locally cached images.</w:t>
      </w:r>
    </w:p>
    <w:p>
      <w:bookmarkStart w:id="582" w:name="Searching_for_images"/>
      <w:pPr>
        <w:pStyle w:val="Heading 2"/>
      </w:pPr>
      <w:r>
        <w:rPr>
          <w:rStyle w:val="Text15"/>
        </w:rPr>
        <w:bookmarkStart w:id="583" w:name="_idTextAnchor087"/>
        <w:t/>
        <w:bookmarkEnd w:id="583"/>
      </w:r>
      <w:r>
        <w:t>Searching for images</w:t>
      </w:r>
      <w:bookmarkEnd w:id="582"/>
    </w:p>
    <w:p>
      <w:pPr>
        <w:pStyle w:val="Para 01"/>
      </w:pPr>
      <w:r>
        <w:t xml:space="preserve">The first command </w:t>
      </w:r>
      <w:r>
        <w:rPr>
          <w:rStyle w:val="Text17"/>
        </w:rPr>
        <w:bookmarkStart w:id="584" w:name="_idIndexMarker360"/>
        <w:t/>
        <w:bookmarkEnd w:id="584"/>
      </w:r>
      <w:r>
        <w:t xml:space="preserve">we will learn to use to search images across multiple registries is the </w:t>
      </w:r>
      <w:r>
        <w:rPr>
          <w:rStyle w:val="Text0"/>
        </w:rPr>
        <w:t>podman search</w:t>
      </w:r>
      <w:r>
        <w:t xml:space="preserve"> command. The following example shows how to search an nginx image:</w:t>
      </w:r>
    </w:p>
    <w:p>
      <w:pPr>
        <w:pStyle w:val="Normal"/>
      </w:pPr>
      <w:r>
        <w:t xml:space="preserve"># podman search nginx </w:t>
      </w:r>
    </w:p>
    <w:p>
      <w:pPr>
        <w:pStyle w:val="Para 01"/>
      </w:pPr>
      <w:r>
        <w:t xml:space="preserve">The preceding command will produce an output with many entries from all the whitelisted registries (see the </w:t>
      </w:r>
      <w:r>
        <w:rPr>
          <w:rStyle w:val="Text2"/>
        </w:rPr>
        <w:t>Preparing your environment</w:t>
      </w:r>
      <w:r>
        <w:t xml:space="preserve"> | </w:t>
      </w:r>
      <w:r>
        <w:rPr>
          <w:rStyle w:val="Text2"/>
        </w:rPr>
        <w:t>Customizing container registries' search lists</w:t>
      </w:r>
      <w:r>
        <w:t xml:space="preserve"> section of </w:t>
      </w:r>
      <w:hyperlink w:anchor="_idTextAnchor068">
        <w:r>
          <w:rPr>
            <w:rStyle w:val="Text6"/>
          </w:rPr>
          <w:t>Chapter 3</w:t>
        </w:r>
      </w:hyperlink>
      <w:r>
        <w:t xml:space="preserve">, </w:t>
      </w:r>
      <w:r>
        <w:rPr>
          <w:rStyle w:val="Text2"/>
        </w:rPr>
        <w:t>Running the First Container</w:t>
      </w:r>
      <w:r>
        <w:t>). The output will be a little clumsy, with many entries from unknown and unreliable repositories.</w:t>
      </w:r>
    </w:p>
    <w:p>
      <w:pPr>
        <w:pStyle w:val="Para 01"/>
      </w:pPr>
      <w:r>
        <w:t xml:space="preserve">In general, the </w:t>
      </w:r>
      <w:r>
        <w:rPr>
          <w:rStyle w:val="Text0"/>
        </w:rPr>
        <w:t>podman search</w:t>
      </w:r>
      <w:r>
        <w:t xml:space="preserve"> command accepts the following pattern:</w:t>
      </w:r>
    </w:p>
    <w:p>
      <w:pPr>
        <w:pStyle w:val="Normal"/>
      </w:pPr>
      <w:r>
        <w:t>podman search [options] TERM</w:t>
      </w:r>
    </w:p>
    <w:p>
      <w:pPr>
        <w:pStyle w:val="Para 01"/>
      </w:pPr>
      <w:r>
        <w:t xml:space="preserve">Here, </w:t>
      </w:r>
      <w:r>
        <w:rPr>
          <w:rStyle w:val="Text0"/>
        </w:rPr>
        <w:t>TERM</w:t>
      </w:r>
      <w:r>
        <w:t xml:space="preserve"> is the search argument. The resulting output of a search has the following fields:</w:t>
      </w:r>
    </w:p>
    <w:p>
      <w:pPr>
        <w:pStyle w:val="Para 02"/>
      </w:pPr>
      <w:r>
        <w:rPr>
          <w:rStyle w:val="Text0"/>
        </w:rPr>
        <w:t>INDEX</w:t>
      </w:r>
      <w:r>
        <w:t>: The registry indexing the image</w:t>
      </w:r>
    </w:p>
    <w:p>
      <w:pPr>
        <w:pStyle w:val="Para 02"/>
      </w:pPr>
      <w:r>
        <w:rPr>
          <w:rStyle w:val="Text0"/>
        </w:rPr>
        <w:t>NAME</w:t>
      </w:r>
      <w:r>
        <w:t>: The full name of the image, including the registry name and associated namespaces</w:t>
      </w:r>
    </w:p>
    <w:p>
      <w:pPr>
        <w:pStyle w:val="Para 02"/>
      </w:pPr>
      <w:r>
        <w:rPr>
          <w:rStyle w:val="Text0"/>
        </w:rPr>
        <w:t>DESCRIPTION</w:t>
      </w:r>
      <w:r>
        <w:t>: A short description of the image role</w:t>
      </w:r>
    </w:p>
    <w:p>
      <w:pPr>
        <w:pStyle w:val="Para 02"/>
      </w:pPr>
      <w:r>
        <w:rPr>
          <w:rStyle w:val="Text0"/>
        </w:rPr>
        <w:t>STARS</w:t>
      </w:r>
      <w:r>
        <w:t xml:space="preserve">: The number of stars given by users (available only on registries supporting this feature, such as </w:t>
      </w:r>
      <w:r>
        <w:rPr>
          <w:rStyle w:val="Text0"/>
        </w:rPr>
        <w:t>docker.io</w:t>
      </w:r>
      <w:r>
        <w:t>)</w:t>
      </w:r>
    </w:p>
    <w:p>
      <w:pPr>
        <w:pStyle w:val="Para 02"/>
      </w:pPr>
      <w:r>
        <w:rPr>
          <w:rStyle w:val="Text0"/>
        </w:rPr>
        <w:t>OFFICIAL</w:t>
      </w:r>
      <w:r>
        <w:t>: A Boolean for specifying whether the image is official</w:t>
      </w:r>
    </w:p>
    <w:p>
      <w:pPr>
        <w:pStyle w:val="Para 02"/>
      </w:pPr>
      <w:r>
        <w:rPr>
          <w:rStyle w:val="Text0"/>
        </w:rPr>
        <w:t>AUTOMATED</w:t>
      </w:r>
      <w:r>
        <w:t xml:space="preserve">: A field set to </w:t>
      </w:r>
      <w:r>
        <w:rPr>
          <w:rStyle w:val="Text0"/>
        </w:rPr>
        <w:t>OK</w:t>
      </w:r>
      <w:r>
        <w:t xml:space="preserve"> if the image is automated</w:t>
      </w:r>
    </w:p>
    <w:p>
      <w:pPr>
        <w:pStyle w:val="Para 20"/>
      </w:pPr>
      <w:r>
        <w:t>Important Note</w:t>
      </w:r>
    </w:p>
    <w:p>
      <w:pPr>
        <w:pStyle w:val="Para 19"/>
      </w:pPr>
      <w:r>
        <w:t xml:space="preserve">Never trust unknown repositories and always prefer official images. When pulling images from a niche project, try to understand the content of the image before running it. Remember that an attacker could hide malicious code that could be executed inside containers. </w:t>
      </w:r>
    </w:p>
    <w:p>
      <w:pPr>
        <w:pStyle w:val="Para 19"/>
      </w:pPr>
      <w:r>
        <w:t>Even trusted repositories can be compromised in some cases. In enterprise scenarios, implement image signature verification to avoid image tampering.</w:t>
      </w:r>
    </w:p>
    <w:p>
      <w:pPr>
        <w:pStyle w:val="Para 01"/>
      </w:pPr>
      <w:r>
        <w:t xml:space="preserve">It is possible </w:t>
      </w:r>
      <w:r>
        <w:rPr>
          <w:rStyle w:val="Text17"/>
        </w:rPr>
        <w:bookmarkStart w:id="585" w:name="_idIndexMarker361"/>
        <w:t/>
        <w:bookmarkEnd w:id="585"/>
      </w:r>
      <w:r>
        <w:t xml:space="preserve">to apply filters to the search and refine the output. For example, to refine the search and print only official images, we can add the following filtering option that only prints out images with the </w:t>
      </w:r>
      <w:r>
        <w:rPr>
          <w:rStyle w:val="Text0"/>
        </w:rPr>
        <w:t>is-official</w:t>
      </w:r>
      <w:r>
        <w:t xml:space="preserve"> flag:</w:t>
      </w:r>
    </w:p>
    <w:p>
      <w:pPr>
        <w:pStyle w:val="Normal"/>
      </w:pPr>
      <w:r>
        <w:t># podman search nginx --filter=is-official</w:t>
      </w:r>
    </w:p>
    <w:p>
      <w:pPr>
        <w:pStyle w:val="Para 01"/>
      </w:pPr>
      <w:r>
        <w:t xml:space="preserve">This command will print one line pointing to </w:t>
      </w:r>
      <w:r>
        <w:rPr>
          <w:rStyle w:val="Text0"/>
        </w:rPr>
        <w:t>docker.io/library/nginx:latest</w:t>
      </w:r>
      <w:r>
        <w:t>. This official image is maintained by the nginx community and can be used more confidently.</w:t>
      </w:r>
    </w:p>
    <w:p>
      <w:pPr>
        <w:pStyle w:val="Para 01"/>
      </w:pPr>
      <w:r>
        <w:t>Users can refine the output format of the command. The following example shows how to print only the image registry and the image name:</w:t>
      </w:r>
    </w:p>
    <w:p>
      <w:pPr>
        <w:pStyle w:val="Normal"/>
      </w:pPr>
      <w:r>
        <w:t># podman search fedora \</w:t>
      </w:r>
    </w:p>
    <w:p>
      <w:pPr>
        <w:pStyle w:val="Normal"/>
      </w:pPr>
      <w:r>
        <w:t>--filter is-official \</w:t>
      </w:r>
    </w:p>
    <w:p>
      <w:pPr>
        <w:pStyle w:val="Normal"/>
      </w:pPr>
      <w:r>
        <w:t>--format "table {{.Index}} {{.Name}}"</w:t>
      </w:r>
    </w:p>
    <w:p>
      <w:pPr>
        <w:pStyle w:val="Normal"/>
      </w:pPr>
      <w:r>
        <w:t/>
      </w:r>
    </w:p>
    <w:p>
      <w:pPr>
        <w:pStyle w:val="Normal"/>
      </w:pPr>
      <w:r>
        <w:t>INDEX NAME</w:t>
      </w:r>
    </w:p>
    <w:p>
      <w:pPr>
        <w:pStyle w:val="Normal"/>
      </w:pPr>
      <w:r>
        <w:t>docker.io docker.io/library/fedora</w:t>
      </w:r>
    </w:p>
    <w:p>
      <w:pPr>
        <w:pStyle w:val="Para 01"/>
      </w:pPr>
      <w:r>
        <w:t>The output image name has a standard naming pattern that deserves a detailed description. The standard format is shown here:</w:t>
      </w:r>
    </w:p>
    <w:p>
      <w:pPr>
        <w:pStyle w:val="Normal"/>
      </w:pPr>
      <w:r>
        <w:t>&lt;registry&gt;[:&lt;port&gt;]/[&lt;namespace&gt;/]&lt;name&gt;:&lt;tag&gt;</w:t>
      </w:r>
    </w:p>
    <w:p>
      <w:pPr>
        <w:pStyle w:val="Para 01"/>
      </w:pPr>
      <w:r>
        <w:t>Let's describe the preceding fields in detail, as follows:</w:t>
      </w:r>
    </w:p>
    <w:p>
      <w:pPr>
        <w:pStyle w:val="Para 02"/>
      </w:pPr>
      <w:r>
        <w:rPr>
          <w:rStyle w:val="Text0"/>
        </w:rPr>
        <w:t>registry</w:t>
      </w:r>
      <w:r>
        <w:t xml:space="preserve">: This contains </w:t>
      </w:r>
      <w:r>
        <w:rPr>
          <w:rStyle w:val="Text17"/>
        </w:rPr>
        <w:bookmarkStart w:id="586" w:name="_idIndexMarker362"/>
        <w:t/>
        <w:bookmarkEnd w:id="586"/>
      </w:r>
      <w:r>
        <w:t xml:space="preserve">the registry the image is stored in. The nginx image in our example is stored in the </w:t>
      </w:r>
      <w:r>
        <w:rPr>
          <w:rStyle w:val="Text0"/>
        </w:rPr>
        <w:t>docker.io</w:t>
      </w:r>
      <w:r>
        <w:t xml:space="preserve"> public registry. Optionally, it is possible to </w:t>
      </w:r>
      <w:r>
        <w:rPr>
          <w:rStyle w:val="Text17"/>
        </w:rPr>
        <w:bookmarkStart w:id="587" w:name="_idIndexMarker363"/>
        <w:t/>
        <w:bookmarkEnd w:id="587"/>
      </w:r>
      <w:r>
        <w:t xml:space="preserve">specify a custom port number for the registry. By default, registries expose the </w:t>
      </w:r>
      <w:r>
        <w:rPr>
          <w:rStyle w:val="Text0"/>
        </w:rPr>
        <w:t>5000</w:t>
      </w:r>
      <w:r>
        <w:t xml:space="preserve"> </w:t>
      </w:r>
      <w:r>
        <w:rPr>
          <w:rStyle w:val="Text1"/>
        </w:rPr>
        <w:t>Transmission Control Protocol</w:t>
      </w:r>
      <w:r>
        <w:t xml:space="preserve"> (</w:t>
      </w:r>
      <w:r>
        <w:rPr>
          <w:rStyle w:val="Text1"/>
        </w:rPr>
        <w:t>TCP</w:t>
      </w:r>
      <w:r>
        <w:t>) port.</w:t>
      </w:r>
    </w:p>
    <w:p>
      <w:pPr>
        <w:pStyle w:val="Para 02"/>
      </w:pPr>
      <w:r>
        <w:rPr>
          <w:rStyle w:val="Text0"/>
        </w:rPr>
        <w:t>namespace</w:t>
      </w:r>
      <w:r>
        <w:t xml:space="preserve">: This field </w:t>
      </w:r>
      <w:r>
        <w:rPr>
          <w:rStyle w:val="Text17"/>
        </w:rPr>
        <w:bookmarkStart w:id="588" w:name="_idIndexMarker364"/>
        <w:t/>
        <w:bookmarkEnd w:id="588"/>
      </w:r>
      <w:r>
        <w:t xml:space="preserve">provides a hierarchy structure that is useful for distinguishing the image context from the provider. The namespace could represent the parent organization, the username of the owner of the repository, or the image role. </w:t>
      </w:r>
    </w:p>
    <w:p>
      <w:pPr>
        <w:pStyle w:val="Para 02"/>
      </w:pPr>
      <w:r>
        <w:rPr>
          <w:rStyle w:val="Text0"/>
        </w:rPr>
        <w:t>name</w:t>
      </w:r>
      <w:r>
        <w:t xml:space="preserve">: This contains </w:t>
      </w:r>
      <w:r>
        <w:rPr>
          <w:rStyle w:val="Text17"/>
        </w:rPr>
        <w:bookmarkStart w:id="589" w:name="_idIndexMarker365"/>
        <w:t/>
        <w:bookmarkEnd w:id="589"/>
      </w:r>
      <w:r>
        <w:t>the name of the private/public image repository where all the tags are stored. It is often referred to as the application name (that is, nginx).</w:t>
      </w:r>
    </w:p>
    <w:p>
      <w:pPr>
        <w:pStyle w:val="Para 02"/>
      </w:pPr>
      <w:r>
        <w:rPr>
          <w:rStyle w:val="Text0"/>
        </w:rPr>
        <w:t>tag</w:t>
      </w:r>
      <w:r>
        <w:t xml:space="preserve">: Every image stored in the registry has </w:t>
      </w:r>
      <w:r>
        <w:rPr>
          <w:rStyle w:val="Text17"/>
        </w:rPr>
        <w:bookmarkStart w:id="590" w:name="_idIndexMarker366"/>
        <w:t/>
        <w:bookmarkEnd w:id="590"/>
      </w:r>
      <w:r>
        <w:t xml:space="preserve">a unique tag, mapped </w:t>
      </w:r>
      <w:r>
        <w:rPr>
          <w:rStyle w:val="Text17"/>
        </w:rPr>
        <w:bookmarkStart w:id="591" w:name="_idIndexMarker367"/>
        <w:t/>
        <w:bookmarkEnd w:id="591"/>
      </w:r>
      <w:r>
        <w:t xml:space="preserve">to a </w:t>
      </w:r>
      <w:r>
        <w:rPr>
          <w:rStyle w:val="Text1"/>
        </w:rPr>
        <w:t>Secure Hash Algorithm 256</w:t>
      </w:r>
      <w:r>
        <w:t xml:space="preserve"> (</w:t>
      </w:r>
      <w:r>
        <w:rPr>
          <w:rStyle w:val="Text1"/>
        </w:rPr>
        <w:t>SHA256</w:t>
      </w:r>
      <w:r>
        <w:t xml:space="preserve">) digest. The generic </w:t>
      </w:r>
      <w:r>
        <w:rPr>
          <w:rStyle w:val="Text0"/>
        </w:rPr>
        <w:t>:latest</w:t>
      </w:r>
      <w:r>
        <w:t xml:space="preserve"> tag can be omitted in the image name.</w:t>
      </w:r>
    </w:p>
    <w:p>
      <w:pPr>
        <w:pStyle w:val="Para 01"/>
      </w:pPr>
      <w:r>
        <w:t xml:space="preserve">The generic </w:t>
      </w:r>
      <w:r>
        <w:rPr>
          <w:rStyle w:val="Text17"/>
        </w:rPr>
        <w:bookmarkStart w:id="592" w:name="_idIndexMarker368"/>
        <w:t/>
        <w:bookmarkEnd w:id="592"/>
      </w:r>
      <w:r>
        <w:t xml:space="preserve">search hides the image tags by default. To show all available tags for a given repository, we can use the </w:t>
      </w:r>
      <w:r>
        <w:rPr>
          <w:rStyle w:val="Text0"/>
        </w:rPr>
        <w:t>–list-tags</w:t>
      </w:r>
      <w:r>
        <w:t xml:space="preserve"> option to a given image name, as follows:</w:t>
      </w:r>
    </w:p>
    <w:p>
      <w:pPr>
        <w:pStyle w:val="Para 04"/>
      </w:pPr>
      <w:r>
        <w:t># podman search quay.io/prometheus/prometheus --list-tags</w:t>
      </w:r>
    </w:p>
    <w:p>
      <w:pPr>
        <w:pStyle w:val="Normal"/>
      </w:pPr>
      <w:r>
        <w:t>NAME TAGquay.io/prometheus/prometheus v2.5.0</w:t>
      </w:r>
    </w:p>
    <w:p>
      <w:pPr>
        <w:pStyle w:val="Normal"/>
      </w:pPr>
      <w:r>
        <w:t>quay.io/prometheus/prometheus v2.6.0-rc.0</w:t>
      </w:r>
    </w:p>
    <w:p>
      <w:pPr>
        <w:pStyle w:val="Normal"/>
      </w:pPr>
      <w:r>
        <w:t>quay.io/prometheus/prometheus v2.6.0-rc.1</w:t>
      </w:r>
    </w:p>
    <w:p>
      <w:pPr>
        <w:pStyle w:val="Normal"/>
      </w:pPr>
      <w:r>
        <w:t>quay.io/prometheus/prometheus v2.6.0</w:t>
      </w:r>
    </w:p>
    <w:p>
      <w:pPr>
        <w:pStyle w:val="Normal"/>
      </w:pPr>
      <w:r>
        <w:t>quay.io/prometheus/prometheus v2.6.1</w:t>
      </w:r>
    </w:p>
    <w:p>
      <w:pPr>
        <w:pStyle w:val="Normal"/>
      </w:pPr>
      <w:r>
        <w:t>quay.io/prometheus/prometheus v2.7.0-rc.0</w:t>
      </w:r>
    </w:p>
    <w:p>
      <w:pPr>
        <w:pStyle w:val="Normal"/>
      </w:pPr>
      <w:r>
        <w:t>quay.io/prometheus/prometheus v2.7.0-rc.1</w:t>
      </w:r>
    </w:p>
    <w:p>
      <w:pPr>
        <w:pStyle w:val="Normal"/>
      </w:pPr>
      <w:r>
        <w:t>quay.io/prometheus/prometheus v2.7.0-rc.2</w:t>
      </w:r>
    </w:p>
    <w:p>
      <w:pPr>
        <w:pStyle w:val="Normal"/>
      </w:pPr>
      <w:r>
        <w:t>quay.io/prometheus/prometheus v2.7.0</w:t>
      </w:r>
    </w:p>
    <w:p>
      <w:pPr>
        <w:pStyle w:val="Normal"/>
      </w:pPr>
      <w:r>
        <w:t>quay.io/prometheus/prometheus v2.7.1</w:t>
      </w:r>
    </w:p>
    <w:p>
      <w:pPr>
        <w:pStyle w:val="Normal"/>
      </w:pPr>
      <w:r>
        <w:t>[...output omitted...]</w:t>
      </w:r>
    </w:p>
    <w:p>
      <w:pPr>
        <w:pStyle w:val="Para 01"/>
      </w:pPr>
      <w:r>
        <w:t xml:space="preserve">This option </w:t>
      </w:r>
      <w:r>
        <w:rPr>
          <w:rStyle w:val="Text17"/>
        </w:rPr>
        <w:bookmarkStart w:id="593" w:name="_idIndexMarker369"/>
        <w:t/>
        <w:bookmarkEnd w:id="593"/>
      </w:r>
      <w:r>
        <w:t xml:space="preserve">is really useful for finding a specific image tag in the registry, often associated with a release version of the application/runtime. </w:t>
      </w:r>
    </w:p>
    <w:p>
      <w:pPr>
        <w:pStyle w:val="Para 08"/>
      </w:pPr>
      <w:r>
        <w:t>Important Note</w:t>
      </w:r>
    </w:p>
    <w:p>
      <w:pPr>
        <w:pStyle w:val="Para 07"/>
      </w:pPr>
      <w:r>
        <w:t xml:space="preserve">Using the </w:t>
      </w:r>
      <w:r>
        <w:rPr>
          <w:rStyle w:val="Text5"/>
        </w:rPr>
        <w:t>:latest</w:t>
      </w:r>
      <w:r>
        <w:t xml:space="preserve"> tag can lead to image versioning issues since it is not a descriptive tag. Also, it is usually expected to point to the latest image version. Unfortunately, this is not always true since an untagged image could retain the latest tag while the latest pushed image could have a different tag. It is up to the repository maintainer to apply tags correctly. If the repository uses semantic versioning, the best option is to pull the most recent version tag.</w:t>
      </w:r>
    </w:p>
    <w:p>
      <w:bookmarkStart w:id="594" w:name="Pulling_and_viewing_images"/>
      <w:pPr>
        <w:pStyle w:val="Heading 2"/>
      </w:pPr>
      <w:r>
        <w:rPr>
          <w:rStyle w:val="Text15"/>
        </w:rPr>
        <w:bookmarkStart w:id="595" w:name="_idTextAnchor088"/>
        <w:t/>
        <w:bookmarkEnd w:id="595"/>
      </w:r>
      <w:r>
        <w:t>Pulling and viewing images</w:t>
      </w:r>
      <w:bookmarkEnd w:id="594"/>
    </w:p>
    <w:p>
      <w:pPr>
        <w:pStyle w:val="Para 01"/>
      </w:pPr>
      <w:r>
        <w:t xml:space="preserve">Once we </w:t>
      </w:r>
      <w:r>
        <w:rPr>
          <w:rStyle w:val="Text17"/>
        </w:rPr>
        <w:bookmarkStart w:id="596" w:name="_idIndexMarker370"/>
        <w:t/>
        <w:bookmarkEnd w:id="596"/>
      </w:r>
      <w:r>
        <w:t xml:space="preserve">have found our desired image, it can be downloaded </w:t>
      </w:r>
      <w:r>
        <w:rPr>
          <w:rStyle w:val="Text17"/>
        </w:rPr>
        <w:bookmarkStart w:id="597" w:name="_idIndexMarker371"/>
        <w:t/>
        <w:bookmarkEnd w:id="597"/>
      </w:r>
      <w:r>
        <w:t xml:space="preserve">using the </w:t>
      </w:r>
      <w:r>
        <w:rPr>
          <w:rStyle w:val="Text0"/>
        </w:rPr>
        <w:t>podman pull</w:t>
      </w:r>
      <w:r>
        <w:t xml:space="preserve"> command, as follows:</w:t>
      </w:r>
    </w:p>
    <w:p>
      <w:pPr>
        <w:pStyle w:val="Normal"/>
      </w:pPr>
      <w:r>
        <w:t># podman pull docker.io/library/nginx:latest</w:t>
      </w:r>
    </w:p>
    <w:p>
      <w:pPr>
        <w:pStyle w:val="Para 01"/>
      </w:pPr>
      <w:r>
        <w:t xml:space="preserve">Notice the root user for running the Podman command. In this case, we are pulling the image as root, and its layers and metadata are stored in the </w:t>
      </w:r>
      <w:r>
        <w:rPr>
          <w:rStyle w:val="Text0"/>
        </w:rPr>
        <w:t>/var/lib/containers/storage</w:t>
      </w:r>
      <w:r>
        <w:t xml:space="preserve"> path.</w:t>
      </w:r>
    </w:p>
    <w:p>
      <w:pPr>
        <w:pStyle w:val="Para 01"/>
      </w:pPr>
      <w:r>
        <w:t xml:space="preserve">We can run the same command as a standard user by executing the command in a standard user's shell, like this: </w:t>
      </w:r>
    </w:p>
    <w:p>
      <w:pPr>
        <w:pStyle w:val="Normal"/>
      </w:pPr>
      <w:r>
        <w:t>$ podman pull docker.io/library/nginx:latest</w:t>
      </w:r>
    </w:p>
    <w:p>
      <w:pPr>
        <w:pStyle w:val="Para 01"/>
      </w:pPr>
      <w:r>
        <w:t xml:space="preserve">In this case, the image will be downloaded in the user home directory under </w:t>
      </w:r>
      <w:r>
        <w:rPr>
          <w:rStyle w:val="Text0"/>
        </w:rPr>
        <w:t>$HOME/.local/share/containers/storage/</w:t>
      </w:r>
      <w:r>
        <w:t xml:space="preserve"> and will be available to run rootless containers.</w:t>
      </w:r>
    </w:p>
    <w:p>
      <w:pPr>
        <w:pStyle w:val="Para 01"/>
      </w:pPr>
      <w:r>
        <w:t xml:space="preserve">Users can inspect all locally cached images with the </w:t>
      </w:r>
      <w:r>
        <w:rPr>
          <w:rStyle w:val="Text0"/>
        </w:rPr>
        <w:t>podman images</w:t>
      </w:r>
      <w:r>
        <w:t xml:space="preserve"> command, as illustrated here:</w:t>
      </w:r>
    </w:p>
    <w:p>
      <w:pPr>
        <w:pStyle w:val="Para 04"/>
      </w:pPr>
      <w:r>
        <w:t># podman images</w:t>
      </w:r>
    </w:p>
    <w:p>
      <w:pPr>
        <w:pStyle w:val="Normal"/>
      </w:pPr>
      <w:r>
        <w:t>REPOSITORY TAG IMAGE ID CREATED SIZE</w:t>
      </w:r>
    </w:p>
    <w:p>
      <w:pPr>
        <w:pStyle w:val="Normal"/>
      </w:pPr>
      <w:r>
        <w:t>docker.io/library/nginx latest ad4c705f24d3 2 weeks ago 138 MB</w:t>
      </w:r>
    </w:p>
    <w:p>
      <w:pPr>
        <w:pStyle w:val="Normal"/>
      </w:pPr>
      <w:r>
        <w:t>docker.io/library/fedora latest dce66322d647 2 months ago 184 MB</w:t>
      </w:r>
    </w:p>
    <w:p>
      <w:pPr>
        <w:pStyle w:val="Normal"/>
      </w:pPr>
      <w:r>
        <w:t>[...omitted output...]</w:t>
      </w:r>
    </w:p>
    <w:p>
      <w:pPr>
        <w:pStyle w:val="Para 01"/>
      </w:pPr>
      <w:r>
        <w:t xml:space="preserve">The </w:t>
      </w:r>
      <w:r>
        <w:rPr>
          <w:rStyle w:val="Text17"/>
        </w:rPr>
        <w:bookmarkStart w:id="598" w:name="_idIndexMarker372"/>
        <w:t/>
        <w:bookmarkEnd w:id="598"/>
      </w:r>
      <w:r>
        <w:t xml:space="preserve">output </w:t>
      </w:r>
      <w:r>
        <w:rPr>
          <w:rStyle w:val="Text17"/>
        </w:rPr>
        <w:bookmarkStart w:id="599" w:name="_idIndexMarker373"/>
        <w:t/>
        <w:bookmarkEnd w:id="599"/>
      </w:r>
      <w:r>
        <w:t xml:space="preserve">shows the image repository name, its tag, the image </w:t>
      </w:r>
      <w:r>
        <w:rPr>
          <w:rStyle w:val="Text1"/>
        </w:rPr>
        <w:t>identifier</w:t>
      </w:r>
      <w:r>
        <w:t xml:space="preserve"> (</w:t>
      </w:r>
      <w:r>
        <w:rPr>
          <w:rStyle w:val="Text1"/>
        </w:rPr>
        <w:t>ID</w:t>
      </w:r>
      <w:r>
        <w:t>), the creation date, and the image size. It is very useful to keep an updated view of the images available in the local store and understand which ones are obsolete.</w:t>
      </w:r>
    </w:p>
    <w:p>
      <w:pPr>
        <w:pStyle w:val="Para 01"/>
      </w:pPr>
      <w:r>
        <w:t xml:space="preserve">The </w:t>
      </w:r>
      <w:r>
        <w:rPr>
          <w:rStyle w:val="Text0"/>
        </w:rPr>
        <w:t>podman images</w:t>
      </w:r>
      <w:r>
        <w:t xml:space="preserve"> command </w:t>
      </w:r>
      <w:r>
        <w:rPr>
          <w:rStyle w:val="Text17"/>
        </w:rPr>
        <w:bookmarkStart w:id="600" w:name="_idIndexMarker374"/>
        <w:t/>
        <w:bookmarkEnd w:id="600"/>
      </w:r>
      <w:r>
        <w:t xml:space="preserve">also supports many options (a complete list is available by executing the </w:t>
      </w:r>
      <w:r>
        <w:rPr>
          <w:rStyle w:val="Text0"/>
        </w:rPr>
        <w:t>man podman-images</w:t>
      </w:r>
      <w:r>
        <w:t xml:space="preserve"> command). One of the more interesting options is </w:t>
      </w:r>
      <w:r>
        <w:rPr>
          <w:rStyle w:val="Text0"/>
        </w:rPr>
        <w:t>–sort</w:t>
      </w:r>
      <w:r>
        <w:t>, which can be used to sort images by size, date, ID, repository, or tag. For example, we could print images sorted by creation date to find out the most obsolete ones, as follows:</w:t>
      </w:r>
    </w:p>
    <w:p>
      <w:pPr>
        <w:pStyle w:val="Normal"/>
      </w:pPr>
      <w:r>
        <w:t># podman images --sort=created</w:t>
      </w:r>
    </w:p>
    <w:p>
      <w:pPr>
        <w:pStyle w:val="Para 01"/>
      </w:pPr>
      <w:r>
        <w:t xml:space="preserve">Another couple of very useful options are the </w:t>
      </w:r>
      <w:r>
        <w:rPr>
          <w:rStyle w:val="Text0"/>
        </w:rPr>
        <w:t>–all</w:t>
      </w:r>
      <w:r>
        <w:t xml:space="preserve"> (or </w:t>
      </w:r>
      <w:r>
        <w:rPr>
          <w:rStyle w:val="Text0"/>
        </w:rPr>
        <w:t>–a</w:t>
      </w:r>
      <w:r>
        <w:t xml:space="preserve">) and </w:t>
      </w:r>
      <w:r>
        <w:rPr>
          <w:rStyle w:val="Text0"/>
        </w:rPr>
        <w:t>–quiet</w:t>
      </w:r>
      <w:r>
        <w:t xml:space="preserve"> (or </w:t>
      </w:r>
      <w:r>
        <w:rPr>
          <w:rStyle w:val="Text0"/>
        </w:rPr>
        <w:t>–q</w:t>
      </w:r>
      <w:r>
        <w:t>) options. Together, they can be combined to print only the image IDs of all the locally stored images, even intermediate image layers. The command will print output similar to the following example:</w:t>
      </w:r>
    </w:p>
    <w:p>
      <w:pPr>
        <w:pStyle w:val="Para 04"/>
      </w:pPr>
      <w:r>
        <w:t># podman images -qa</w:t>
      </w:r>
    </w:p>
    <w:p>
      <w:pPr>
        <w:pStyle w:val="Normal"/>
      </w:pPr>
      <w:r>
        <w:t>ad4c705f24d3</w:t>
      </w:r>
    </w:p>
    <w:p>
      <w:pPr>
        <w:pStyle w:val="Normal"/>
      </w:pPr>
      <w:r>
        <w:t>a56f85702a94</w:t>
      </w:r>
    </w:p>
    <w:p>
      <w:pPr>
        <w:pStyle w:val="Normal"/>
      </w:pPr>
      <w:r>
        <w:t>b5c5125e3fee</w:t>
      </w:r>
    </w:p>
    <w:p>
      <w:pPr>
        <w:pStyle w:val="Normal"/>
      </w:pPr>
      <w:r>
        <w:t>4d7fc5917f3e</w:t>
      </w:r>
    </w:p>
    <w:p>
      <w:pPr>
        <w:pStyle w:val="Normal"/>
      </w:pPr>
      <w:r>
        <w:t>625707533167</w:t>
      </w:r>
    </w:p>
    <w:p>
      <w:pPr>
        <w:pStyle w:val="Normal"/>
      </w:pPr>
      <w:r>
        <w:t>f881f1aa4d65</w:t>
      </w:r>
    </w:p>
    <w:p>
      <w:pPr>
        <w:pStyle w:val="Normal"/>
      </w:pPr>
      <w:r>
        <w:t>96ab2a326180</w:t>
      </w:r>
    </w:p>
    <w:p>
      <w:pPr>
        <w:pStyle w:val="Para 01"/>
      </w:pPr>
      <w:r>
        <w:t xml:space="preserve">Listing </w:t>
      </w:r>
      <w:r>
        <w:rPr>
          <w:rStyle w:val="Text17"/>
        </w:rPr>
        <w:bookmarkStart w:id="601" w:name="_idIndexMarker375"/>
        <w:t/>
        <w:bookmarkEnd w:id="601"/>
      </w:r>
      <w:r>
        <w:t xml:space="preserve">and showing the images already pulled on a system it </w:t>
      </w:r>
      <w:r>
        <w:rPr>
          <w:rStyle w:val="Text17"/>
        </w:rPr>
        <w:bookmarkStart w:id="602" w:name="_idIndexMarker376"/>
        <w:t/>
        <w:bookmarkEnd w:id="602"/>
      </w:r>
      <w:r>
        <w:t>is not the most interesting part of the job! Let's discover how to inspect images with their configuration and contents in the next section.</w:t>
      </w:r>
    </w:p>
    <w:p>
      <w:bookmarkStart w:id="603" w:name="Inspecting_images__configuration"/>
      <w:pPr>
        <w:pStyle w:val="Heading 2"/>
      </w:pPr>
      <w:r>
        <w:rPr>
          <w:rStyle w:val="Text15"/>
        </w:rPr>
        <w:bookmarkStart w:id="604" w:name="_idTextAnchor089"/>
        <w:t/>
        <w:bookmarkEnd w:id="604"/>
      </w:r>
      <w:r>
        <w:t>Inspecting images' configurations and contents</w:t>
      </w:r>
      <w:bookmarkEnd w:id="603"/>
    </w:p>
    <w:p>
      <w:pPr>
        <w:pStyle w:val="Para 01"/>
      </w:pPr>
      <w:r>
        <w:t xml:space="preserve">To inspect </w:t>
      </w:r>
      <w:r>
        <w:rPr>
          <w:rStyle w:val="Text17"/>
        </w:rPr>
        <w:bookmarkStart w:id="605" w:name="_idIndexMarker377"/>
        <w:t/>
        <w:bookmarkEnd w:id="605"/>
      </w:r>
      <w:r>
        <w:t xml:space="preserve">the configuration of a pulled image, the </w:t>
      </w:r>
      <w:r>
        <w:rPr>
          <w:rStyle w:val="Text0"/>
        </w:rPr>
        <w:t>podman image inspect</w:t>
      </w:r>
      <w:r>
        <w:t xml:space="preserve"> (or the shorter </w:t>
      </w:r>
      <w:r>
        <w:rPr>
          <w:rStyle w:val="Text0"/>
        </w:rPr>
        <w:t>podman inspect</w:t>
      </w:r>
      <w:r>
        <w:t>) command comes to help us, as illustrated here:</w:t>
      </w:r>
    </w:p>
    <w:p>
      <w:pPr>
        <w:pStyle w:val="Normal"/>
      </w:pPr>
      <w:r>
        <w:t># podman inspect docker.io/library/nginx:latest</w:t>
      </w:r>
    </w:p>
    <w:p>
      <w:pPr>
        <w:pStyle w:val="Para 01"/>
      </w:pPr>
      <w:r>
        <w:t xml:space="preserve">The printed </w:t>
      </w:r>
      <w:r>
        <w:rPr>
          <w:rStyle w:val="Text17"/>
        </w:rPr>
        <w:bookmarkStart w:id="606" w:name="_idIndexMarker378"/>
        <w:t/>
        <w:bookmarkEnd w:id="606"/>
      </w:r>
      <w:r>
        <w:t xml:space="preserve">output will be a </w:t>
      </w:r>
      <w:r>
        <w:rPr>
          <w:rStyle w:val="Text1"/>
        </w:rPr>
        <w:t>JavaScript Object Notation</w:t>
      </w:r>
      <w:r>
        <w:t xml:space="preserve"> (</w:t>
      </w:r>
      <w:r>
        <w:rPr>
          <w:rStyle w:val="Text1"/>
        </w:rPr>
        <w:t>JSON</w:t>
      </w:r>
      <w:r>
        <w:t>)-formatted object containing the image config, architecture, layers, labels, annotation, and the image build history.</w:t>
      </w:r>
    </w:p>
    <w:p>
      <w:pPr>
        <w:pStyle w:val="Para 01"/>
      </w:pPr>
      <w:r>
        <w:t>The image history shows the creation history of every layer and is very useful for understanding how the image was built when the Dockerfile or the Containerfile is not available.</w:t>
      </w:r>
    </w:p>
    <w:p>
      <w:pPr>
        <w:pStyle w:val="Para 01"/>
      </w:pPr>
      <w:r>
        <w:t xml:space="preserve">Since the output is a JSON object, we can extract single fields to collect specific data or use them as input parameters for other commands. </w:t>
      </w:r>
    </w:p>
    <w:p>
      <w:pPr>
        <w:pStyle w:val="Para 01"/>
      </w:pPr>
      <w:r>
        <w:t>The following example prints out the command executed when a container is created upon this image:</w:t>
      </w:r>
    </w:p>
    <w:p>
      <w:pPr>
        <w:pStyle w:val="Normal"/>
      </w:pPr>
      <w:r>
        <w:t># podman inspect docker.io/library/nginx:latest \</w:t>
      </w:r>
    </w:p>
    <w:p>
      <w:pPr>
        <w:pStyle w:val="Normal"/>
      </w:pPr>
      <w:r>
        <w:t>--format "{{ .Config.Cmd }}"</w:t>
      </w:r>
    </w:p>
    <w:p>
      <w:pPr>
        <w:pStyle w:val="Normal"/>
      </w:pPr>
      <w:r>
        <w:t>[nginx -g daemon off;]</w:t>
      </w:r>
    </w:p>
    <w:p>
      <w:pPr>
        <w:pStyle w:val="Para 01"/>
      </w:pPr>
      <w:r>
        <w:t>Notice that the formatted output is managed as a Go template.</w:t>
      </w:r>
    </w:p>
    <w:p>
      <w:pPr>
        <w:pStyle w:val="Para 01"/>
      </w:pPr>
      <w:r>
        <w:t xml:space="preserve">Sometimes, the inspection of an image must go further than a simple configuration check. On occasions, we need to inspect the filesystem content of an image. To achieve this result, Podman offers the useful </w:t>
      </w:r>
      <w:r>
        <w:rPr>
          <w:rStyle w:val="Text0"/>
        </w:rPr>
        <w:t>podman image mount</w:t>
      </w:r>
      <w:r>
        <w:t xml:space="preserve"> command.</w:t>
      </w:r>
    </w:p>
    <w:p>
      <w:pPr>
        <w:pStyle w:val="Para 01"/>
      </w:pPr>
      <w:r>
        <w:t>The following example mounts the image and prints its mount path:</w:t>
      </w:r>
    </w:p>
    <w:p>
      <w:pPr>
        <w:pStyle w:val="Para 04"/>
      </w:pPr>
      <w:r>
        <w:t># podman image mount docker.io/library/nginx</w:t>
      </w:r>
    </w:p>
    <w:p>
      <w:pPr>
        <w:pStyle w:val="Normal"/>
      </w:pPr>
      <w:r>
        <w:t xml:space="preserve">/var/lib/containers/storage/overlay/ba9d21492c3939befbecd5ec32f6f1b9d564ccf8b1b279e0fb5c186e8b7 967f2/merged </w:t>
      </w:r>
    </w:p>
    <w:p>
      <w:pPr>
        <w:pStyle w:val="Para 01"/>
      </w:pPr>
      <w:r>
        <w:t xml:space="preserve">If we </w:t>
      </w:r>
      <w:r>
        <w:rPr>
          <w:rStyle w:val="Text17"/>
        </w:rPr>
        <w:bookmarkStart w:id="607" w:name="_idIndexMarker379"/>
        <w:t/>
        <w:bookmarkEnd w:id="607"/>
      </w:r>
      <w:r>
        <w:t xml:space="preserve">run a simple </w:t>
      </w:r>
      <w:r>
        <w:rPr>
          <w:rStyle w:val="Text0"/>
        </w:rPr>
        <w:t>ls</w:t>
      </w:r>
      <w:r>
        <w:t xml:space="preserve"> command in the provided path, we will see the image filesystem, composed from its various merged layers, as follows:</w:t>
      </w:r>
    </w:p>
    <w:p>
      <w:pPr>
        <w:pStyle w:val="Para 04"/>
      </w:pPr>
      <w:r>
        <w:t># ls -al /var/lib/containers/storage/overlay/ba9d21492c3939befbecd5ec32f6f1b9d564ccf8b1b279e0fb5c186e8b7 967f2/merged</w:t>
      </w:r>
    </w:p>
    <w:p>
      <w:pPr>
        <w:pStyle w:val="Normal"/>
      </w:pPr>
      <w:r>
        <w:t>total 92</w:t>
      </w:r>
    </w:p>
    <w:p>
      <w:pPr>
        <w:pStyle w:val="Normal"/>
      </w:pPr>
      <w:r>
        <w:t>dr-xr-xr-x. 1 root root 4096 Sep 25 22:30 .</w:t>
      </w:r>
    </w:p>
    <w:p>
      <w:pPr>
        <w:pStyle w:val="Normal"/>
      </w:pPr>
      <w:r>
        <w:t>drwx------. 5 root root 4096 Sep 25 22:53 ..</w:t>
      </w:r>
    </w:p>
    <w:p>
      <w:pPr>
        <w:pStyle w:val="Normal"/>
      </w:pPr>
      <w:r>
        <w:t>drwxr-xr-x. 2 root root 4096 Sep 2 02:00 bin</w:t>
      </w:r>
    </w:p>
    <w:p>
      <w:pPr>
        <w:pStyle w:val="Normal"/>
      </w:pPr>
      <w:r>
        <w:t>drwxr-xr-x. 2 root root 4096 Jun 13 12:30 boot</w:t>
      </w:r>
    </w:p>
    <w:p>
      <w:pPr>
        <w:pStyle w:val="Normal"/>
      </w:pPr>
      <w:r>
        <w:t>drwxr-xr-x. 2 root root 4096 Sep 2 02:00 dev</w:t>
      </w:r>
    </w:p>
    <w:p>
      <w:pPr>
        <w:pStyle w:val="Normal"/>
      </w:pPr>
      <w:r>
        <w:t>drwxr-xr-x. 1 root root 4096 Sep 9 20:26 docker-entrypoint.d</w:t>
      </w:r>
    </w:p>
    <w:p>
      <w:pPr>
        <w:pStyle w:val="Normal"/>
      </w:pPr>
      <w:r>
        <w:t>-rwxrwxr-x. 1 root root 1202 Sep 9 20:25 docker-entrypoint.sh</w:t>
      </w:r>
    </w:p>
    <w:p>
      <w:pPr>
        <w:pStyle w:val="Normal"/>
      </w:pPr>
      <w:r>
        <w:t>drwxr-xr-x. 1 root root 4096 Sep 9 20:26 etc</w:t>
      </w:r>
    </w:p>
    <w:p>
      <w:pPr>
        <w:pStyle w:val="Normal"/>
      </w:pPr>
      <w:r>
        <w:t>drwxr-xr-x. 2 root root 4096 Jun 13 12:30 home</w:t>
      </w:r>
    </w:p>
    <w:p>
      <w:pPr>
        <w:pStyle w:val="Normal"/>
      </w:pPr>
      <w:r>
        <w:t>drwxr-xr-x. 1 root root 4096 Sep 9 20:26 lib</w:t>
      </w:r>
    </w:p>
    <w:p>
      <w:pPr>
        <w:pStyle w:val="Normal"/>
      </w:pPr>
      <w:r>
        <w:t>drwxr-xr-x. 2 root root 4096 Sep 2 02:00 lib64</w:t>
      </w:r>
    </w:p>
    <w:p>
      <w:pPr>
        <w:pStyle w:val="Normal"/>
      </w:pPr>
      <w:r>
        <w:t>drwxr-xr-x. 2 root root 4096 Sep 2 02:00 media</w:t>
      </w:r>
    </w:p>
    <w:p>
      <w:pPr>
        <w:pStyle w:val="Normal"/>
      </w:pPr>
      <w:r>
        <w:t>drwxr-xr-x. 2 root root 4096 Sep 2 02:00 mnt</w:t>
      </w:r>
    </w:p>
    <w:p>
      <w:pPr>
        <w:pStyle w:val="Normal"/>
      </w:pPr>
      <w:r>
        <w:t>drwxr-xr-x. 2 root root 4096 Sep 2 02:00 opt</w:t>
      </w:r>
    </w:p>
    <w:p>
      <w:pPr>
        <w:pStyle w:val="Normal"/>
      </w:pPr>
      <w:r>
        <w:t>drwxr-xr-x. 2 root root 4096 Jun 13 12:30 proc</w:t>
      </w:r>
    </w:p>
    <w:p>
      <w:pPr>
        <w:pStyle w:val="Normal"/>
      </w:pPr>
      <w:r>
        <w:t>drwx------. 2 root root 4096 Sep 2 02:00 root</w:t>
      </w:r>
    </w:p>
    <w:p>
      <w:pPr>
        <w:pStyle w:val="Normal"/>
      </w:pPr>
      <w:r>
        <w:t>drwxr-xr-x. 3 root root 4096 Sep 2 02:00 run</w:t>
      </w:r>
    </w:p>
    <w:p>
      <w:pPr>
        <w:pStyle w:val="Normal"/>
      </w:pPr>
      <w:r>
        <w:t>drwxr-xr-x. 2 root root 4096 Sep 2 02:00 sbin</w:t>
      </w:r>
    </w:p>
    <w:p>
      <w:pPr>
        <w:pStyle w:val="Normal"/>
      </w:pPr>
      <w:r>
        <w:t>drwxr-xr-x. 2 root root 4096 Sep 2 02:00 srv</w:t>
      </w:r>
    </w:p>
    <w:p>
      <w:pPr>
        <w:pStyle w:val="Normal"/>
      </w:pPr>
      <w:r>
        <w:t>drwxr-xr-x. 2 root root 4096 Jun 13 12:30 sys</w:t>
      </w:r>
    </w:p>
    <w:p>
      <w:pPr>
        <w:pStyle w:val="Normal"/>
      </w:pPr>
      <w:r>
        <w:t>drwxrwxrwt. 1 root root 4096 Sep 9 20:26 tmp</w:t>
      </w:r>
    </w:p>
    <w:p>
      <w:pPr>
        <w:pStyle w:val="Normal"/>
      </w:pPr>
      <w:r>
        <w:t>drwxr-xr-x. 1 root root 4096 Sep 2 02:00 usr</w:t>
      </w:r>
    </w:p>
    <w:p>
      <w:pPr>
        <w:pStyle w:val="Normal"/>
      </w:pPr>
      <w:r>
        <w:t>drwxr-xr-x. 1 root root 4096 Sep 2 02:00 var</w:t>
      </w:r>
    </w:p>
    <w:p>
      <w:pPr>
        <w:pStyle w:val="Para 01"/>
      </w:pPr>
      <w:r>
        <w:t xml:space="preserve">To </w:t>
      </w:r>
      <w:r>
        <w:rPr>
          <w:rStyle w:val="Text17"/>
        </w:rPr>
        <w:bookmarkStart w:id="608" w:name="_idIndexMarker380"/>
        <w:t/>
        <w:bookmarkEnd w:id="608"/>
      </w:r>
      <w:r>
        <w:t xml:space="preserve">unmount the image, simply run the </w:t>
      </w:r>
      <w:r>
        <w:rPr>
          <w:rStyle w:val="Text0"/>
        </w:rPr>
        <w:t>podman image unmount</w:t>
      </w:r>
      <w:r>
        <w:t xml:space="preserve"> command, as follows:</w:t>
      </w:r>
    </w:p>
    <w:p>
      <w:pPr>
        <w:pStyle w:val="Normal"/>
      </w:pPr>
      <w:r>
        <w:t># podman image unmount docker.io/library/nginx</w:t>
      </w:r>
    </w:p>
    <w:p>
      <w:pPr>
        <w:pStyle w:val="Para 01"/>
      </w:pPr>
      <w:r>
        <w:t xml:space="preserve">Mounting images in rootless mode is a bit different since this execution mode only supports </w:t>
      </w:r>
      <w:r>
        <w:rPr>
          <w:rStyle w:val="Text17"/>
        </w:rPr>
        <w:bookmarkStart w:id="609" w:name="_idIndexMarker381"/>
        <w:t/>
        <w:bookmarkEnd w:id="609"/>
      </w:r>
      <w:r>
        <w:t xml:space="preserve">manual mounting of the </w:t>
      </w:r>
      <w:r>
        <w:rPr>
          <w:rStyle w:val="Text1"/>
        </w:rPr>
        <w:t>Virtual File System</w:t>
      </w:r>
      <w:r>
        <w:t xml:space="preserve"> (</w:t>
      </w:r>
      <w:r>
        <w:rPr>
          <w:rStyle w:val="Text1"/>
        </w:rPr>
        <w:t>VFS</w:t>
      </w:r>
      <w:r>
        <w:t xml:space="preserve">) storage driver. Since we are working with a default OverlayFS storage driver, the </w:t>
      </w:r>
      <w:r>
        <w:rPr>
          <w:rStyle w:val="Text0"/>
        </w:rPr>
        <w:t>mount</w:t>
      </w:r>
      <w:r>
        <w:t>/</w:t>
      </w:r>
      <w:r>
        <w:rPr>
          <w:rStyle w:val="Text0"/>
        </w:rPr>
        <w:t>unmount</w:t>
      </w:r>
      <w:r>
        <w:t xml:space="preserve"> commands would not work. A workaround is to run the </w:t>
      </w:r>
      <w:r>
        <w:rPr>
          <w:rStyle w:val="Text0"/>
        </w:rPr>
        <w:t>podman unshare</w:t>
      </w:r>
      <w:r>
        <w:t xml:space="preserve"> command first. It executes a new shell process inside a new namespace where the </w:t>
      </w:r>
      <w:r>
        <w:rPr>
          <w:rStyle w:val="Text17"/>
        </w:rPr>
        <w:bookmarkStart w:id="610" w:name="_idIndexMarker382"/>
        <w:t/>
        <w:bookmarkEnd w:id="610"/>
      </w:r>
      <w:r>
        <w:t xml:space="preserve">current </w:t>
      </w:r>
      <w:r>
        <w:rPr>
          <w:rStyle w:val="Text1"/>
        </w:rPr>
        <w:t>user ID</w:t>
      </w:r>
      <w:r>
        <w:t xml:space="preserve"> (</w:t>
      </w:r>
      <w:r>
        <w:rPr>
          <w:rStyle w:val="Text1"/>
        </w:rPr>
        <w:t>UID</w:t>
      </w:r>
      <w:r>
        <w:t>)/</w:t>
      </w:r>
      <w:r>
        <w:rPr>
          <w:rStyle w:val="Text1"/>
        </w:rPr>
        <w:t>globally unique ID</w:t>
      </w:r>
      <w:r>
        <w:t xml:space="preserve"> (</w:t>
      </w:r>
      <w:r>
        <w:rPr>
          <w:rStyle w:val="Text1"/>
        </w:rPr>
        <w:t>GID</w:t>
      </w:r>
      <w:r>
        <w:t xml:space="preserve">) are mapped </w:t>
      </w:r>
      <w:r>
        <w:rPr>
          <w:rStyle w:val="Text17"/>
        </w:rPr>
        <w:bookmarkStart w:id="611" w:name="_idIndexMarker383"/>
        <w:t/>
        <w:bookmarkEnd w:id="611"/>
      </w:r>
      <w:r>
        <w:t xml:space="preserve">to UID 0 and GID 0, respectively. From now on, we have elevated privileges to run the </w:t>
      </w:r>
      <w:r>
        <w:rPr>
          <w:rStyle w:val="Text0"/>
        </w:rPr>
        <w:t>podman mount</w:t>
      </w:r>
      <w:r>
        <w:t xml:space="preserve"> command. Let's see an example here:</w:t>
      </w:r>
    </w:p>
    <w:p>
      <w:pPr>
        <w:pStyle w:val="Normal"/>
      </w:pPr>
      <w:r>
        <w:t>$ podman unshare</w:t>
      </w:r>
    </w:p>
    <w:p>
      <w:pPr>
        <w:pStyle w:val="Normal"/>
      </w:pPr>
      <w:r>
        <w:t># podman image mount docker.io/library/nginx:latest \</w:t>
      </w:r>
    </w:p>
    <w:p>
      <w:pPr>
        <w:pStyle w:val="Normal"/>
      </w:pPr>
      <w:r>
        <w:t>/home/&lt;username&gt;/.local/share/containers/storage/overlay/ba9d21492c3939befbecd5ec32f6f1b9d564ccf8b1b279e0fb5c186e8b7967 f2/merged</w:t>
      </w:r>
    </w:p>
    <w:p>
      <w:pPr>
        <w:pStyle w:val="Para 01"/>
      </w:pPr>
      <w:r>
        <w:t xml:space="preserve">Notice that the mount point is now in the </w:t>
      </w:r>
      <w:r>
        <w:rPr>
          <w:rStyle w:val="Text0"/>
        </w:rPr>
        <w:t>&lt;username&gt;</w:t>
      </w:r>
      <w:r>
        <w:t xml:space="preserve"> home directory.</w:t>
      </w:r>
    </w:p>
    <w:p>
      <w:pPr>
        <w:pStyle w:val="Para 01"/>
      </w:pPr>
      <w:r>
        <w:t xml:space="preserve">To unmount, simply run the podman </w:t>
      </w:r>
      <w:r>
        <w:rPr>
          <w:rStyle w:val="Text0"/>
        </w:rPr>
        <w:t>unmount</w:t>
      </w:r>
      <w:r>
        <w:t xml:space="preserve"> command, as follows:</w:t>
      </w:r>
    </w:p>
    <w:p>
      <w:pPr>
        <w:pStyle w:val="Normal"/>
      </w:pPr>
      <w:r>
        <w:t># podman image unmount docker.io/library/nginx:latest</w:t>
      </w:r>
    </w:p>
    <w:p>
      <w:pPr>
        <w:pStyle w:val="Normal"/>
      </w:pPr>
      <w:r>
        <w:t>ad4c705f24d392b982b2f0747704b1c5162e45674294d5640cca7076eba2 865d</w:t>
      </w:r>
    </w:p>
    <w:p>
      <w:pPr>
        <w:pStyle w:val="Normal"/>
      </w:pPr>
      <w:r>
        <w:t># exit</w:t>
      </w:r>
    </w:p>
    <w:p>
      <w:pPr>
        <w:pStyle w:val="Para 01"/>
      </w:pPr>
      <w:r>
        <w:t xml:space="preserve">The </w:t>
      </w:r>
      <w:r>
        <w:rPr>
          <w:rStyle w:val="Text0"/>
        </w:rPr>
        <w:t>exit</w:t>
      </w:r>
      <w:r>
        <w:t xml:space="preserve"> command </w:t>
      </w:r>
      <w:r>
        <w:rPr>
          <w:rStyle w:val="Text17"/>
        </w:rPr>
        <w:bookmarkStart w:id="612" w:name="_idIndexMarker384"/>
        <w:t/>
        <w:bookmarkEnd w:id="612"/>
      </w:r>
      <w:r>
        <w:t>is necessary to exit the temporary unshared namespace.</w:t>
      </w:r>
    </w:p>
    <w:p>
      <w:bookmarkStart w:id="613" w:name="Deleting_images"/>
      <w:pPr>
        <w:pStyle w:val="Heading 2"/>
      </w:pPr>
      <w:r>
        <w:rPr>
          <w:rStyle w:val="Text15"/>
        </w:rPr>
        <w:bookmarkStart w:id="614" w:name="_idTextAnchor090"/>
        <w:t/>
        <w:bookmarkEnd w:id="614"/>
      </w:r>
      <w:r>
        <w:t>Deleting images</w:t>
      </w:r>
      <w:bookmarkEnd w:id="613"/>
    </w:p>
    <w:p>
      <w:pPr>
        <w:pStyle w:val="Para 01"/>
      </w:pPr>
      <w:r>
        <w:t xml:space="preserve">To delete </w:t>
      </w:r>
      <w:r>
        <w:rPr>
          <w:rStyle w:val="Text17"/>
        </w:rPr>
        <w:bookmarkStart w:id="615" w:name="_idIndexMarker385"/>
        <w:t/>
        <w:bookmarkEnd w:id="615"/>
      </w:r>
      <w:r>
        <w:t xml:space="preserve">a local store image, we can use the </w:t>
      </w:r>
      <w:r>
        <w:rPr>
          <w:rStyle w:val="Text0"/>
        </w:rPr>
        <w:t>podman rmi</w:t>
      </w:r>
      <w:r>
        <w:t xml:space="preserve"> command. The following example deletes the nginx image pulled before:</w:t>
      </w:r>
    </w:p>
    <w:p>
      <w:pPr>
        <w:pStyle w:val="Normal"/>
      </w:pPr>
      <w:r>
        <w:t># podman rmi docker.io/library/nginx:latest</w:t>
      </w:r>
    </w:p>
    <w:p>
      <w:pPr>
        <w:pStyle w:val="Normal"/>
      </w:pPr>
      <w:r>
        <w:t>Untagged: docker.io/library/nginx:latest</w:t>
      </w:r>
    </w:p>
    <w:p>
      <w:pPr>
        <w:pStyle w:val="Normal"/>
      </w:pPr>
      <w:r>
        <w:t>Deleted: ad4c705f24d392b982b2f0747704b1c5162e45674294d5640cca7 076eba2865d</w:t>
      </w:r>
    </w:p>
    <w:p>
      <w:pPr>
        <w:pStyle w:val="Para 01"/>
      </w:pPr>
      <w:r>
        <w:t>The same command works in rootless mode when executed by a standard user against their home local store.</w:t>
      </w:r>
    </w:p>
    <w:p>
      <w:pPr>
        <w:pStyle w:val="Para 01"/>
      </w:pPr>
      <w:r>
        <w:t>To remove all the cached images, use the following example, which relies on shell command expansion to get a full list of image IDs:</w:t>
      </w:r>
    </w:p>
    <w:p>
      <w:pPr>
        <w:pStyle w:val="Normal"/>
      </w:pPr>
      <w:r>
        <w:t># podman rmi $(podman images -qa)</w:t>
      </w:r>
    </w:p>
    <w:p>
      <w:pPr>
        <w:pStyle w:val="Para 01"/>
      </w:pPr>
      <w:r>
        <w:t xml:space="preserve">Notice the sharp symbol at the beginning of the line that tells us that the command is executed as root. </w:t>
      </w:r>
    </w:p>
    <w:p>
      <w:pPr>
        <w:pStyle w:val="Para 01"/>
      </w:pPr>
      <w:r>
        <w:t>The next command removes all images in a regular user local cache (notice the dollar symbol at the beginning of the line):</w:t>
      </w:r>
    </w:p>
    <w:p>
      <w:pPr>
        <w:pStyle w:val="Normal"/>
      </w:pPr>
      <w:r>
        <w:t>$ podman rmi $(podman images -qa)</w:t>
      </w:r>
    </w:p>
    <w:p>
      <w:pPr>
        <w:pStyle w:val="Para 08"/>
      </w:pPr>
      <w:r>
        <w:t>Important Note</w:t>
      </w:r>
    </w:p>
    <w:p>
      <w:pPr>
        <w:pStyle w:val="Para 07"/>
      </w:pPr>
      <w:r>
        <w:t xml:space="preserve">The </w:t>
      </w:r>
      <w:r>
        <w:rPr>
          <w:rStyle w:val="Text5"/>
        </w:rPr>
        <w:t>podman rmi</w:t>
      </w:r>
      <w:r>
        <w:t xml:space="preserve"> command fails to remove images that are currently in use from a running container. First, stop the containers using the blocked images and then run the command again.</w:t>
      </w:r>
    </w:p>
    <w:p>
      <w:pPr>
        <w:pStyle w:val="Para 01"/>
      </w:pPr>
      <w:r>
        <w:t xml:space="preserve">Podman also offers a simpler way to clean up dangling or unused images—the </w:t>
      </w:r>
      <w:r>
        <w:rPr>
          <w:rStyle w:val="Text0"/>
        </w:rPr>
        <w:t>podman image prune</w:t>
      </w:r>
      <w:r>
        <w:t xml:space="preserve"> command. It does not delete images from containers in use, so if you have running or stopped containers, the correspondent container image will be not deleted. </w:t>
      </w:r>
    </w:p>
    <w:p>
      <w:pPr>
        <w:pStyle w:val="Para 01"/>
      </w:pPr>
      <w:r>
        <w:t xml:space="preserve">The following </w:t>
      </w:r>
      <w:r>
        <w:rPr>
          <w:rStyle w:val="Text17"/>
        </w:rPr>
        <w:bookmarkStart w:id="616" w:name="_idIndexMarker386"/>
        <w:t/>
        <w:bookmarkEnd w:id="616"/>
      </w:r>
      <w:r>
        <w:t>example deletes all unused images without asking for confirmation:</w:t>
      </w:r>
    </w:p>
    <w:p>
      <w:pPr>
        <w:pStyle w:val="Normal"/>
      </w:pPr>
      <w:r>
        <w:t>$ sudo podman image prune -af</w:t>
      </w:r>
    </w:p>
    <w:p>
      <w:pPr>
        <w:pStyle w:val="Para 01"/>
      </w:pPr>
      <w:r>
        <w:t>The same command applies in rootless mode, deleting only images in the user home local store, as illustrated in the following code snippet:</w:t>
      </w:r>
    </w:p>
    <w:p>
      <w:pPr>
        <w:pStyle w:val="Normal"/>
      </w:pPr>
      <w:r>
        <w:t>$ podman image prune -af</w:t>
      </w:r>
    </w:p>
    <w:p>
      <w:pPr>
        <w:pStyle w:val="Para 01"/>
      </w:pPr>
      <w:r>
        <w:t xml:space="preserve">With this, we have learned how to manage container images on our machine. Let's now learn how to handle and check running containers. </w:t>
      </w:r>
    </w:p>
    <w:p>
      <w:bookmarkStart w:id="617" w:name="Operations_with_running_containe"/>
      <w:pPr>
        <w:pStyle w:val="Heading 1"/>
      </w:pPr>
      <w:r>
        <w:rPr>
          <w:rStyle w:val="Text15"/>
        </w:rPr>
        <w:bookmarkStart w:id="618" w:name="_idTextAnchor091"/>
        <w:t/>
        <w:bookmarkEnd w:id="618"/>
      </w:r>
      <w:r>
        <w:t>Operations with running containers</w:t>
      </w:r>
      <w:bookmarkEnd w:id="617"/>
    </w:p>
    <w:p>
      <w:pPr>
        <w:pStyle w:val="Para 01"/>
      </w:pPr>
      <w:r>
        <w:t xml:space="preserve">In </w:t>
      </w:r>
      <w:hyperlink w:anchor="_idTextAnchor044">
        <w:r>
          <w:rPr>
            <w:rStyle w:val="Text6"/>
          </w:rPr>
          <w:t>Chapter 2</w:t>
        </w:r>
      </w:hyperlink>
      <w:r>
        <w:t xml:space="preserve">, </w:t>
      </w:r>
      <w:r>
        <w:rPr>
          <w:rStyle w:val="Text2"/>
        </w:rPr>
        <w:t xml:space="preserve">Comparing Podman and Docker </w:t>
      </w:r>
      <w:r>
        <w:t xml:space="preserve">, we learned in the </w:t>
      </w:r>
      <w:r>
        <w:rPr>
          <w:rStyle w:val="Text2"/>
        </w:rPr>
        <w:t>Running your first container</w:t>
      </w:r>
      <w:r>
        <w:t xml:space="preserve"> section how to run a container with basic examples, involving the execution of a Bash </w:t>
      </w:r>
      <w:r>
        <w:rPr>
          <w:rStyle w:val="Text17"/>
        </w:rPr>
        <w:bookmarkStart w:id="619" w:name="_idIndexMarker387"/>
        <w:t/>
        <w:bookmarkEnd w:id="619"/>
      </w:r>
      <w:r>
        <w:t xml:space="preserve">process inside a Fedora container and an </w:t>
      </w:r>
      <w:r>
        <w:rPr>
          <w:rStyle w:val="Text0"/>
        </w:rPr>
        <w:t>httpd</w:t>
      </w:r>
      <w:r>
        <w:t xml:space="preserve"> server that was also helpful for learning how to expose containers externally.</w:t>
      </w:r>
    </w:p>
    <w:p>
      <w:pPr>
        <w:pStyle w:val="Para 01"/>
      </w:pPr>
      <w:r>
        <w:t>We will now explore a set of commands used to monitor and check our running containers and gain insights into their behavior.</w:t>
      </w:r>
    </w:p>
    <w:p>
      <w:bookmarkStart w:id="620" w:name="Viewing_and_handling_container_s"/>
      <w:pPr>
        <w:pStyle w:val="Heading 2"/>
      </w:pPr>
      <w:r>
        <w:rPr>
          <w:rStyle w:val="Text15"/>
        </w:rPr>
        <w:bookmarkStart w:id="621" w:name="_idTextAnchor092"/>
        <w:t/>
        <w:bookmarkEnd w:id="621"/>
      </w:r>
      <w:r>
        <w:t>Viewing and handling container status</w:t>
      </w:r>
      <w:bookmarkEnd w:id="620"/>
    </w:p>
    <w:p>
      <w:pPr>
        <w:pStyle w:val="Para 01"/>
      </w:pPr>
      <w:r>
        <w:t xml:space="preserve">Let's start </w:t>
      </w:r>
      <w:r>
        <w:rPr>
          <w:rStyle w:val="Text17"/>
        </w:rPr>
        <w:bookmarkStart w:id="622" w:name="_idIndexMarker388"/>
        <w:t/>
        <w:bookmarkEnd w:id="622"/>
      </w:r>
      <w:r>
        <w:t xml:space="preserve">by running a simple </w:t>
      </w:r>
      <w:r>
        <w:rPr>
          <w:rStyle w:val="Text17"/>
        </w:rPr>
        <w:bookmarkStart w:id="623" w:name="_idIndexMarker389"/>
        <w:t/>
        <w:bookmarkEnd w:id="623"/>
      </w:r>
      <w:r>
        <w:t xml:space="preserve">container and exposing it on port </w:t>
      </w:r>
      <w:r>
        <w:rPr>
          <w:rStyle w:val="Text0"/>
        </w:rPr>
        <w:t>8080</w:t>
      </w:r>
      <w:r>
        <w:t xml:space="preserve"> to make it accessible externally, as follows:</w:t>
      </w:r>
    </w:p>
    <w:p>
      <w:pPr>
        <w:pStyle w:val="Normal"/>
      </w:pPr>
      <w:r>
        <w:t>$ podman run -d -p 8080:80 docker.io/library/nginx</w:t>
      </w:r>
    </w:p>
    <w:p>
      <w:pPr>
        <w:pStyle w:val="Para 01"/>
      </w:pPr>
      <w:r>
        <w:t xml:space="preserve">The preceding example is run in rootless mode, but the same can be applied as a root user by prepending the </w:t>
      </w:r>
      <w:r>
        <w:rPr>
          <w:rStyle w:val="Text0"/>
        </w:rPr>
        <w:t>sudo</w:t>
      </w:r>
      <w:r>
        <w:t xml:space="preserve"> command. In this case, it was simply not necessary to have a container executed in that way.</w:t>
      </w:r>
    </w:p>
    <w:p>
      <w:pPr>
        <w:pStyle w:val="Para 08"/>
      </w:pPr>
      <w:r>
        <w:t>Important Note</w:t>
      </w:r>
    </w:p>
    <w:p>
      <w:pPr>
        <w:pStyle w:val="Para 07"/>
      </w:pPr>
      <w:r>
        <w:t>Rootless containers give an extra security advantage. If a malicious process breaks the container isolation, maybe leveraging a vulnerability on the host, it will at best gain the privileges of the user who started the rootless container.</w:t>
      </w:r>
    </w:p>
    <w:p>
      <w:pPr>
        <w:pStyle w:val="Para 01"/>
      </w:pPr>
      <w:r>
        <w:t xml:space="preserve">Now that </w:t>
      </w:r>
      <w:r>
        <w:rPr>
          <w:rStyle w:val="Text17"/>
        </w:rPr>
        <w:bookmarkStart w:id="624" w:name="_idIndexMarker390"/>
        <w:t/>
        <w:bookmarkEnd w:id="624"/>
      </w:r>
      <w:r>
        <w:t xml:space="preserve">our container is up </w:t>
      </w:r>
      <w:r>
        <w:rPr>
          <w:rStyle w:val="Text17"/>
        </w:rPr>
        <w:bookmarkStart w:id="625" w:name="_idIndexMarker391"/>
        <w:t/>
        <w:bookmarkEnd w:id="625"/>
      </w:r>
      <w:r>
        <w:t xml:space="preserve">and running and ready to serve, we can test it by running a </w:t>
      </w:r>
      <w:r>
        <w:rPr>
          <w:rStyle w:val="Text0"/>
        </w:rPr>
        <w:t>curl</w:t>
      </w:r>
      <w:r>
        <w:t xml:space="preserve"> command on the localhost, which should </w:t>
      </w:r>
      <w:r>
        <w:rPr>
          <w:rStyle w:val="Text17"/>
        </w:rPr>
        <w:bookmarkStart w:id="626" w:name="_idIndexMarker392"/>
        <w:t/>
        <w:bookmarkEnd w:id="626"/>
      </w:r>
      <w:r>
        <w:t xml:space="preserve">produce a </w:t>
      </w:r>
      <w:r>
        <w:rPr>
          <w:rStyle w:val="Text1"/>
        </w:rPr>
        <w:t>HyperText Markup Language</w:t>
      </w:r>
      <w:r>
        <w:t xml:space="preserve"> (</w:t>
      </w:r>
      <w:r>
        <w:rPr>
          <w:rStyle w:val="Text1"/>
        </w:rPr>
        <w:t>HTML</w:t>
      </w:r>
      <w:r>
        <w:t>) default output like this:</w:t>
      </w:r>
    </w:p>
    <w:p>
      <w:pPr>
        <w:pStyle w:val="Para 04"/>
      </w:pPr>
      <w:r>
        <w:t>$ curl localhost:8080</w:t>
      </w:r>
    </w:p>
    <w:p>
      <w:pPr>
        <w:pStyle w:val="Normal"/>
      </w:pPr>
      <w:r>
        <w:t>&lt;!DOCTYPE html&gt;</w:t>
      </w:r>
    </w:p>
    <w:p>
      <w:pPr>
        <w:pStyle w:val="Normal"/>
      </w:pPr>
      <w:r>
        <w:t>&lt;html&gt;</w:t>
      </w:r>
    </w:p>
    <w:p>
      <w:pPr>
        <w:pStyle w:val="Normal"/>
      </w:pPr>
      <w:r>
        <w:t>&lt;head&gt;</w:t>
      </w:r>
    </w:p>
    <w:p>
      <w:pPr>
        <w:pStyle w:val="Normal"/>
      </w:pPr>
      <w:r>
        <w:t>&lt;title&gt;Welcome to nginx!&lt;/title&gt;</w:t>
      </w:r>
    </w:p>
    <w:p>
      <w:pPr>
        <w:pStyle w:val="Normal"/>
      </w:pPr>
      <w:r>
        <w:t>&lt;style&gt;</w:t>
      </w:r>
    </w:p>
    <w:p>
      <w:pPr>
        <w:pStyle w:val="Normal"/>
      </w:pPr>
      <w:r>
        <w:t>html { color-scheme: light dark; }</w:t>
      </w:r>
    </w:p>
    <w:p>
      <w:pPr>
        <w:pStyle w:val="Normal"/>
      </w:pPr>
      <w:r>
        <w:t>body { width: 35em; margin: 0 auto;</w:t>
      </w:r>
    </w:p>
    <w:p>
      <w:pPr>
        <w:pStyle w:val="Normal"/>
      </w:pPr>
      <w:r>
        <w:t>font-family: Tahoma, Verdana, Arial, sans-serif; }</w:t>
      </w:r>
    </w:p>
    <w:p>
      <w:pPr>
        <w:pStyle w:val="Normal"/>
      </w:pPr>
      <w:r>
        <w:t>&lt;/style&gt;</w:t>
      </w:r>
    </w:p>
    <w:p>
      <w:pPr>
        <w:pStyle w:val="Normal"/>
      </w:pPr>
      <w:r>
        <w:t>&lt;/head&gt;</w:t>
      </w:r>
    </w:p>
    <w:p>
      <w:pPr>
        <w:pStyle w:val="Normal"/>
      </w:pPr>
      <w:r>
        <w:t>&lt;body&gt;</w:t>
      </w:r>
    </w:p>
    <w:p>
      <w:pPr>
        <w:pStyle w:val="Normal"/>
      </w:pPr>
      <w:r>
        <w:t>&lt;h1&gt;Welcome to nginx!&lt;/h1&gt;</w:t>
      </w:r>
    </w:p>
    <w:p>
      <w:pPr>
        <w:pStyle w:val="Normal"/>
      </w:pPr>
      <w:r>
        <w:t xml:space="preserve">&lt;p&gt;If you see this page, the nginx web server is successfully installed and </w:t>
      </w:r>
    </w:p>
    <w:p>
      <w:pPr>
        <w:pStyle w:val="Normal"/>
      </w:pPr>
      <w:r>
        <w:t>working. Further configuration is required.&lt;/p&gt;</w:t>
      </w:r>
    </w:p>
    <w:p>
      <w:pPr>
        <w:pStyle w:val="Normal"/>
      </w:pPr>
      <w:r>
        <w:t>&lt;p&gt;For online documentation and support please refer to</w:t>
      </w:r>
    </w:p>
    <w:p>
      <w:pPr>
        <w:pStyle w:val="Normal"/>
      </w:pPr>
      <w:r>
        <w:t>&lt;a href="http://nginx.org/"&gt;nginx.org&lt;/a&gt;.&lt;br/&gt;</w:t>
      </w:r>
    </w:p>
    <w:p>
      <w:pPr>
        <w:pStyle w:val="Normal"/>
      </w:pPr>
      <w:r>
        <w:t>Commercial support is available at</w:t>
      </w:r>
    </w:p>
    <w:p>
      <w:pPr>
        <w:pStyle w:val="Normal"/>
      </w:pPr>
      <w:r>
        <w:t>&lt;a href="http://nginx.com/"&gt;nginx.com&lt;/a&gt;.&lt;/p&gt;</w:t>
      </w:r>
    </w:p>
    <w:p>
      <w:pPr>
        <w:pStyle w:val="Normal"/>
      </w:pPr>
      <w:r>
        <w:t>&lt;p&gt;&lt;em&gt;Thank you for using nginx.&lt;/em&gt;&lt;/p&gt;</w:t>
      </w:r>
    </w:p>
    <w:p>
      <w:pPr>
        <w:pStyle w:val="Normal"/>
      </w:pPr>
      <w:r>
        <w:t>&lt;/body&gt;</w:t>
      </w:r>
    </w:p>
    <w:p>
      <w:pPr>
        <w:pStyle w:val="Normal"/>
      </w:pPr>
      <w:r>
        <w:t>&lt;/html&gt;</w:t>
      </w:r>
    </w:p>
    <w:p>
      <w:pPr>
        <w:pStyle w:val="Para 01"/>
      </w:pPr>
      <w:r>
        <w:t>Obviously, an empty nginx server without contents to serve is useless, but we will learn how to serve custom contents by using volumes or building custom images later in the next chapters.</w:t>
      </w:r>
    </w:p>
    <w:p>
      <w:pPr>
        <w:pStyle w:val="Para 01"/>
      </w:pPr>
      <w:r>
        <w:t xml:space="preserve">The first </w:t>
      </w:r>
      <w:r>
        <w:rPr>
          <w:rStyle w:val="Text17"/>
        </w:rPr>
        <w:bookmarkStart w:id="627" w:name="_idIndexMarker393"/>
        <w:t/>
        <w:bookmarkEnd w:id="627"/>
      </w:r>
      <w:r>
        <w:t xml:space="preserve">command we can use </w:t>
      </w:r>
      <w:r>
        <w:rPr>
          <w:rStyle w:val="Text17"/>
        </w:rPr>
        <w:bookmarkStart w:id="628" w:name="_idIndexMarker394"/>
        <w:t/>
        <w:bookmarkEnd w:id="628"/>
      </w:r>
      <w:r>
        <w:t xml:space="preserve">to check our container is </w:t>
      </w:r>
      <w:r>
        <w:rPr>
          <w:rStyle w:val="Text0"/>
        </w:rPr>
        <w:t>podman ps</w:t>
      </w:r>
      <w:r>
        <w:t>. This simply prints out useful information from the running containers, with the option of customizing and sorting the output. Let's run the command in our host and see what is printed, as follows:</w:t>
      </w:r>
    </w:p>
    <w:p>
      <w:pPr>
        <w:pStyle w:val="Para 04"/>
      </w:pPr>
      <w:r>
        <w:t>$ podman ps</w:t>
      </w:r>
    </w:p>
    <w:p>
      <w:pPr>
        <w:pStyle w:val="Normal"/>
      </w:pPr>
      <w:r>
        <w:t>CONTAINER ID IMAGE COMMAND CREATED STATUS PORTS NAMES</w:t>
      </w:r>
    </w:p>
    <w:p>
      <w:pPr>
        <w:pStyle w:val="Normal"/>
      </w:pPr>
      <w:r>
        <w:t>d8bbd5da64d0 docker.io/library/nginx:latest nginx -g daemon o... 13 minutes ago Up 13 minutes ago 0.0.0.0:8080-&gt;80/tcp unruffled_saha</w:t>
      </w:r>
    </w:p>
    <w:p>
      <w:pPr>
        <w:pStyle w:val="Para 01"/>
      </w:pPr>
      <w:r>
        <w:t>The output produces some interesting information about running containers, as detailed here:</w:t>
      </w:r>
    </w:p>
    <w:p>
      <w:pPr>
        <w:pStyle w:val="Para 02"/>
      </w:pPr>
      <w:r>
        <w:rPr>
          <w:rStyle w:val="Text0"/>
        </w:rPr>
        <w:t>CONTAINER ID</w:t>
      </w:r>
      <w:r>
        <w:t xml:space="preserve">: Every new container gets a unique hexadecimal ID. The full ID has a length of 64 characters, and a shortened portion of 12 characters is printed in the </w:t>
      </w:r>
      <w:r>
        <w:rPr>
          <w:rStyle w:val="Text0"/>
        </w:rPr>
        <w:t>podman ps</w:t>
      </w:r>
      <w:r>
        <w:t xml:space="preserve"> output. </w:t>
      </w:r>
    </w:p>
    <w:p>
      <w:pPr>
        <w:pStyle w:val="Para 02"/>
      </w:pPr>
      <w:r>
        <w:rPr>
          <w:rStyle w:val="Text0"/>
        </w:rPr>
        <w:t>IMAGE</w:t>
      </w:r>
      <w:r>
        <w:t>: The image used by the container.</w:t>
      </w:r>
    </w:p>
    <w:p>
      <w:pPr>
        <w:pStyle w:val="Para 02"/>
      </w:pPr>
      <w:r>
        <w:rPr>
          <w:rStyle w:val="Text0"/>
        </w:rPr>
        <w:t>COMMAND</w:t>
      </w:r>
      <w:r>
        <w:t>: The command executed inside the container.</w:t>
      </w:r>
    </w:p>
    <w:p>
      <w:pPr>
        <w:pStyle w:val="Para 02"/>
      </w:pPr>
      <w:r>
        <w:rPr>
          <w:rStyle w:val="Text0"/>
        </w:rPr>
        <w:t>CREATED</w:t>
      </w:r>
      <w:r>
        <w:t>: The creation date of the container.</w:t>
      </w:r>
    </w:p>
    <w:p>
      <w:pPr>
        <w:pStyle w:val="Para 02"/>
      </w:pPr>
      <w:r>
        <w:rPr>
          <w:rStyle w:val="Text0"/>
        </w:rPr>
        <w:t>STATUS</w:t>
      </w:r>
      <w:r>
        <w:t>: The current container status.</w:t>
      </w:r>
    </w:p>
    <w:p>
      <w:pPr>
        <w:pStyle w:val="Para 02"/>
      </w:pPr>
      <w:r>
        <w:rPr>
          <w:rStyle w:val="Text0"/>
        </w:rPr>
        <w:t>PORTS</w:t>
      </w:r>
      <w:r>
        <w:t xml:space="preserve">: The network ports opened in the container. When a port mapping is applied, we can see one or more host </w:t>
      </w:r>
      <w:r>
        <w:rPr>
          <w:rStyle w:val="Text0"/>
        </w:rPr>
        <w:t>ip:port</w:t>
      </w:r>
      <w:r>
        <w:t xml:space="preserve"> pairs mapped to the container ports with an arrow sign. For example, the </w:t>
      </w:r>
      <w:r>
        <w:rPr>
          <w:rStyle w:val="Text0"/>
        </w:rPr>
        <w:t>0.0.0.0:8080-&gt;80/tcp</w:t>
      </w:r>
      <w:r>
        <w:t xml:space="preserve"> string means that the </w:t>
      </w:r>
      <w:r>
        <w:rPr>
          <w:rStyle w:val="Text0"/>
        </w:rPr>
        <w:t>8080/tcp</w:t>
      </w:r>
      <w:r>
        <w:t xml:space="preserve"> host port is exposed on all the listening interfaces and is mapped to the </w:t>
      </w:r>
      <w:r>
        <w:rPr>
          <w:rStyle w:val="Text0"/>
        </w:rPr>
        <w:t>80/tcp</w:t>
      </w:r>
      <w:r>
        <w:t xml:space="preserve"> container port.</w:t>
      </w:r>
    </w:p>
    <w:p>
      <w:pPr>
        <w:pStyle w:val="Para 02"/>
      </w:pPr>
      <w:r>
        <w:rPr>
          <w:rStyle w:val="Text0"/>
        </w:rPr>
        <w:t>NAMES</w:t>
      </w:r>
      <w:r>
        <w:t>: The container name. This can be assigned by the user or be randomly generated by the container engine.</w:t>
      </w:r>
    </w:p>
    <w:p>
      <w:pPr>
        <w:pStyle w:val="Para 20"/>
      </w:pPr>
      <w:r>
        <w:t>Tip</w:t>
      </w:r>
    </w:p>
    <w:p>
      <w:pPr>
        <w:pStyle w:val="Para 19"/>
      </w:pPr>
      <w:r>
        <w:t xml:space="preserve">Notice the randomly generated name in the last column of the output. Podman continues the Docker </w:t>
        <w:t>tradition</w:t>
        <w:t xml:space="preserve"> to generate random names using adjectives in the left part of the name and notable scientists and hackers in the right part. Indeed, Podman still uses the same </w:t>
      </w:r>
      <w:r>
        <w:rPr>
          <w:rStyle w:val="Text5"/>
        </w:rPr>
        <w:t>github.com/docker/docker/namesgenerator</w:t>
      </w:r>
      <w:r>
        <w:t xml:space="preserve"> Docker package, included in the vendor directory of the project.</w:t>
      </w:r>
    </w:p>
    <w:p>
      <w:pPr>
        <w:pStyle w:val="Para 01"/>
      </w:pPr>
      <w:r>
        <w:t xml:space="preserve">To get a </w:t>
      </w:r>
      <w:r>
        <w:rPr>
          <w:rStyle w:val="Text17"/>
        </w:rPr>
        <w:bookmarkStart w:id="629" w:name="_idIndexMarker395"/>
        <w:t/>
        <w:bookmarkEnd w:id="629"/>
      </w:r>
      <w:r>
        <w:t xml:space="preserve">full list of both running </w:t>
      </w:r>
      <w:r>
        <w:rPr>
          <w:rStyle w:val="Text17"/>
        </w:rPr>
        <w:bookmarkStart w:id="630" w:name="_idIndexMarker396"/>
        <w:t/>
        <w:bookmarkEnd w:id="630"/>
      </w:r>
      <w:r>
        <w:t xml:space="preserve">and stopped containers, we can add an </w:t>
      </w:r>
      <w:r>
        <w:rPr>
          <w:rStyle w:val="Text0"/>
        </w:rPr>
        <w:t>–a</w:t>
      </w:r>
      <w:r>
        <w:t xml:space="preserve"> option to the command. To demonstrate this, we first introduce the </w:t>
      </w:r>
      <w:r>
        <w:rPr>
          <w:rStyle w:val="Text0"/>
        </w:rPr>
        <w:t>podman stop</w:t>
      </w:r>
      <w:r>
        <w:t xml:space="preserve"> command. This changes the container status to stopped and sends a </w:t>
      </w:r>
      <w:r>
        <w:rPr>
          <w:rStyle w:val="Text0"/>
        </w:rPr>
        <w:t>SIGTERM</w:t>
      </w:r>
      <w:r>
        <w:t xml:space="preserve"> signal to the processes running inside the container. If the container becomes unresponsive, it sends a </w:t>
      </w:r>
      <w:r>
        <w:rPr>
          <w:rStyle w:val="Text0"/>
        </w:rPr>
        <w:t>SIGKILL</w:t>
      </w:r>
      <w:r>
        <w:t xml:space="preserve"> signal after a given timeout of 10 seconds.</w:t>
      </w:r>
    </w:p>
    <w:p>
      <w:pPr>
        <w:pStyle w:val="Para 01"/>
      </w:pPr>
      <w:r>
        <w:t>Let's try to stop the previous container and check its state by executing the following code:</w:t>
      </w:r>
    </w:p>
    <w:p>
      <w:pPr>
        <w:pStyle w:val="Normal"/>
      </w:pPr>
      <w:r>
        <w:t xml:space="preserve">$ podman stop d8bbd5da64d0 </w:t>
      </w:r>
    </w:p>
    <w:p>
      <w:pPr>
        <w:pStyle w:val="Normal"/>
      </w:pPr>
      <w:r>
        <w:t>$ podman ps</w:t>
      </w:r>
    </w:p>
    <w:p>
      <w:pPr>
        <w:pStyle w:val="Para 01"/>
      </w:pPr>
      <w:r>
        <w:t xml:space="preserve">This time, </w:t>
      </w:r>
      <w:r>
        <w:rPr>
          <w:rStyle w:val="Text0"/>
        </w:rPr>
        <w:t>podman ps</w:t>
      </w:r>
      <w:r>
        <w:t xml:space="preserve"> produced an empty output. This is because the container state is stopped. To get a full list of both running and stopped containers, run the following command:</w:t>
      </w:r>
    </w:p>
    <w:p>
      <w:pPr>
        <w:pStyle w:val="Para 04"/>
      </w:pPr>
      <w:r>
        <w:t>$ podman ps –a</w:t>
      </w:r>
    </w:p>
    <w:p>
      <w:pPr>
        <w:pStyle w:val="Normal"/>
      </w:pPr>
      <w:r>
        <w:t>CONTAINER ID IMAGE COMMAND CREATED STATUS PORT NAMES</w:t>
      </w:r>
    </w:p>
    <w:p>
      <w:pPr>
        <w:pStyle w:val="Normal"/>
      </w:pPr>
      <w:r>
        <w:t>d8bbd5da64d0 docker.io/library/nginx:latest nginx -g daemon o... About a minute ago Exited (0) About a minute ago 0.0.0.0:8080-&gt;80/tcp unruffled_saha</w:t>
      </w:r>
    </w:p>
    <w:p>
      <w:pPr>
        <w:pStyle w:val="Para 01"/>
      </w:pPr>
      <w:r>
        <w:t xml:space="preserve">Notice the status of the container, which states that the container has exited with a </w:t>
      </w:r>
      <w:r>
        <w:rPr>
          <w:rStyle w:val="Text0"/>
        </w:rPr>
        <w:t>0</w:t>
      </w:r>
      <w:r>
        <w:t xml:space="preserve"> exit code.</w:t>
      </w:r>
    </w:p>
    <w:p>
      <w:pPr>
        <w:pStyle w:val="Para 01"/>
      </w:pPr>
      <w:r>
        <w:t xml:space="preserve">The stopped container can be resumed by running the </w:t>
      </w:r>
      <w:r>
        <w:rPr>
          <w:rStyle w:val="Text0"/>
        </w:rPr>
        <w:t>podman start</w:t>
      </w:r>
      <w:r>
        <w:t xml:space="preserve"> command, as follows:</w:t>
      </w:r>
    </w:p>
    <w:p>
      <w:pPr>
        <w:pStyle w:val="Normal"/>
      </w:pPr>
      <w:r>
        <w:t xml:space="preserve">$ podman start d8bbd5da64d0 </w:t>
      </w:r>
    </w:p>
    <w:p>
      <w:pPr>
        <w:pStyle w:val="Para 01"/>
      </w:pPr>
      <w:r>
        <w:t xml:space="preserve">This command simply starts again the container we stopped before. </w:t>
      </w:r>
    </w:p>
    <w:p>
      <w:pPr>
        <w:pStyle w:val="Para 01"/>
      </w:pPr>
      <w:r>
        <w:t xml:space="preserve">If we </w:t>
      </w:r>
      <w:r>
        <w:rPr>
          <w:rStyle w:val="Text17"/>
        </w:rPr>
        <w:bookmarkStart w:id="631" w:name="_idIndexMarker397"/>
        <w:t/>
        <w:bookmarkEnd w:id="631"/>
      </w:r>
      <w:r>
        <w:t xml:space="preserve">now check the container </w:t>
      </w:r>
      <w:r>
        <w:rPr>
          <w:rStyle w:val="Text17"/>
        </w:rPr>
        <w:bookmarkStart w:id="632" w:name="_idIndexMarker398"/>
        <w:t/>
        <w:bookmarkEnd w:id="632"/>
      </w:r>
      <w:r>
        <w:t>status again, we will see it is up and running, as indicated here:</w:t>
      </w:r>
    </w:p>
    <w:p>
      <w:pPr>
        <w:pStyle w:val="Para 04"/>
      </w:pPr>
      <w:r>
        <w:t>$ podman ps</w:t>
      </w:r>
    </w:p>
    <w:p>
      <w:pPr>
        <w:pStyle w:val="Normal"/>
      </w:pPr>
      <w:r>
        <w:t>CONTAINER ID IMAGE COMMAND CREATED STATUS PORT NAMES</w:t>
      </w:r>
    </w:p>
    <w:p>
      <w:pPr>
        <w:pStyle w:val="Normal"/>
      </w:pPr>
      <w:r>
        <w:t>d8bbd5da64d0 docker.io/library/nginx:latest nginx -g daemon o... 8 minutes ago Up 1 second ago 0.0.0.0:8080-&gt;80/tcp unruffled_saha</w:t>
      </w:r>
    </w:p>
    <w:p>
      <w:pPr>
        <w:pStyle w:val="Para 01"/>
      </w:pPr>
      <w:r>
        <w:t>Podman keeps the container configuration, storage, and metadata as long as it is in a stopped state. Anyway, when we resume the container, we start a new process inside it.</w:t>
      </w:r>
    </w:p>
    <w:p>
      <w:pPr>
        <w:pStyle w:val="Para 01"/>
      </w:pPr>
      <w:r>
        <w:t xml:space="preserve">For more options, see the related </w:t>
      </w:r>
      <w:r>
        <w:rPr>
          <w:rStyle w:val="Text1"/>
        </w:rPr>
        <w:t>manual</w:t>
      </w:r>
      <w:r>
        <w:t xml:space="preserve"> (</w:t>
      </w:r>
      <w:r>
        <w:rPr>
          <w:rStyle w:val="Text1"/>
        </w:rPr>
        <w:t>man</w:t>
      </w:r>
      <w:r>
        <w:t>) page (</w:t>
      </w:r>
      <w:r>
        <w:rPr>
          <w:rStyle w:val="Text0"/>
        </w:rPr>
        <w:t>man podman-start</w:t>
      </w:r>
      <w:r>
        <w:t>).</w:t>
      </w:r>
    </w:p>
    <w:p>
      <w:pPr>
        <w:pStyle w:val="Para 01"/>
      </w:pPr>
      <w:r>
        <w:t xml:space="preserve">If we simply need to restart a running container, we can use the </w:t>
      </w:r>
      <w:r>
        <w:rPr>
          <w:rStyle w:val="Text0"/>
        </w:rPr>
        <w:t>podman restart</w:t>
      </w:r>
      <w:r>
        <w:t xml:space="preserve"> command, as follows:</w:t>
      </w:r>
    </w:p>
    <w:p>
      <w:pPr>
        <w:pStyle w:val="Normal"/>
      </w:pPr>
      <w:r>
        <w:t>$ podman restart &lt;Container_ID_or_Name&gt;</w:t>
      </w:r>
    </w:p>
    <w:p>
      <w:pPr>
        <w:pStyle w:val="Para 01"/>
      </w:pPr>
      <w:r>
        <w:t xml:space="preserve">This command has the effect of immediately restarting the processes inside the container with a new </w:t>
      </w:r>
      <w:r>
        <w:rPr>
          <w:rStyle w:val="Text1"/>
        </w:rPr>
        <w:t>process ID</w:t>
      </w:r>
      <w:r>
        <w:t xml:space="preserve"> (</w:t>
      </w:r>
      <w:r>
        <w:rPr>
          <w:rStyle w:val="Text1"/>
        </w:rPr>
        <w:t>PID</w:t>
      </w:r>
      <w:r>
        <w:t>).</w:t>
      </w:r>
    </w:p>
    <w:p>
      <w:pPr>
        <w:pStyle w:val="Para 01"/>
      </w:pPr>
      <w:r>
        <w:t xml:space="preserve">The </w:t>
      </w:r>
      <w:r>
        <w:rPr>
          <w:rStyle w:val="Text0"/>
        </w:rPr>
        <w:t>podman start</w:t>
      </w:r>
      <w:r>
        <w:t xml:space="preserve"> command can also be used to start containers that have been previously created but not run. To create a container without starting it, use the </w:t>
      </w:r>
      <w:r>
        <w:rPr>
          <w:rStyle w:val="Text0"/>
        </w:rPr>
        <w:t>podman create</w:t>
      </w:r>
      <w:r>
        <w:t xml:space="preserve"> command. The following example creates a container but does not start it:</w:t>
      </w:r>
    </w:p>
    <w:p>
      <w:pPr>
        <w:pStyle w:val="Normal"/>
      </w:pPr>
      <w:r>
        <w:t>$ podman create -p 8080:80 docker.io/library/nginx</w:t>
      </w:r>
    </w:p>
    <w:p>
      <w:pPr>
        <w:pStyle w:val="Para 01"/>
      </w:pPr>
      <w:r>
        <w:t xml:space="preserve">To start it, run </w:t>
      </w:r>
      <w:r>
        <w:rPr>
          <w:rStyle w:val="Text0"/>
        </w:rPr>
        <w:t>podman start</w:t>
      </w:r>
      <w:r>
        <w:t xml:space="preserve"> on the created container ID or name, as follows:</w:t>
      </w:r>
    </w:p>
    <w:p>
      <w:pPr>
        <w:pStyle w:val="Normal"/>
      </w:pPr>
      <w:r>
        <w:t>$ podman start &lt;Container_ID_or_Name&gt;</w:t>
      </w:r>
    </w:p>
    <w:p>
      <w:pPr>
        <w:pStyle w:val="Para 01"/>
      </w:pPr>
      <w:r>
        <w:t xml:space="preserve">This </w:t>
      </w:r>
      <w:r>
        <w:rPr>
          <w:rStyle w:val="Text17"/>
        </w:rPr>
        <w:bookmarkStart w:id="633" w:name="_idIndexMarker399"/>
        <w:t/>
        <w:bookmarkEnd w:id="633"/>
      </w:r>
      <w:r>
        <w:t xml:space="preserve">command is very useful </w:t>
      </w:r>
      <w:r>
        <w:rPr>
          <w:rStyle w:val="Text17"/>
        </w:rPr>
        <w:bookmarkStart w:id="634" w:name="_idIndexMarker400"/>
        <w:t/>
        <w:bookmarkEnd w:id="634"/>
      </w:r>
      <w:r>
        <w:t>for preparing an environment without running it or for mounting a container filesystem, as in the following example:</w:t>
      </w:r>
    </w:p>
    <w:p>
      <w:pPr>
        <w:pStyle w:val="Normal"/>
      </w:pPr>
      <w:r>
        <w:t>$ podman unshare</w:t>
      </w:r>
    </w:p>
    <w:p>
      <w:pPr>
        <w:pStyle w:val="Normal"/>
      </w:pPr>
      <w:r>
        <w:t>$ podman container mount &lt;Container_ID_or_Name&gt;</w:t>
      </w:r>
    </w:p>
    <w:p>
      <w:pPr>
        <w:pStyle w:val="Normal"/>
      </w:pPr>
      <w:r>
        <w:t>/home/&lt;username&gt;/.local/share/containers/storage/overlay/bf9d8df299436d80dece200a23e1b8b957f987a254a656ef94cdc5666982 3b5c/merged</w:t>
      </w:r>
    </w:p>
    <w:p>
      <w:pPr>
        <w:pStyle w:val="Para 01"/>
      </w:pPr>
      <w:r>
        <w:t xml:space="preserve">Let's now introduce a very frequently used command: </w:t>
      </w:r>
      <w:r>
        <w:rPr>
          <w:rStyle w:val="Text0"/>
        </w:rPr>
        <w:t>podman rm</w:t>
      </w:r>
      <w:r>
        <w:t xml:space="preserve">. As the name indicates, it is used to remove containers from the host. By default, it removes stopped containers, but it can be forced to remove running containers with the </w:t>
      </w:r>
      <w:r>
        <w:rPr>
          <w:rStyle w:val="Text0"/>
        </w:rPr>
        <w:t>–f</w:t>
      </w:r>
      <w:r>
        <w:t xml:space="preserve"> option.</w:t>
      </w:r>
    </w:p>
    <w:p>
      <w:pPr>
        <w:pStyle w:val="Para 01"/>
      </w:pPr>
      <w:r>
        <w:t xml:space="preserve">Using the container from the previous example, if we stop it again and issue the </w:t>
      </w:r>
      <w:r>
        <w:rPr>
          <w:rStyle w:val="Text0"/>
        </w:rPr>
        <w:t>podman rm</w:t>
      </w:r>
      <w:r>
        <w:t xml:space="preserve"> command, as illustrated in the following code snippet, all the container storage, configs, and metadata will be discarded:</w:t>
      </w:r>
    </w:p>
    <w:p>
      <w:pPr>
        <w:pStyle w:val="Normal"/>
      </w:pPr>
      <w:r>
        <w:t>$ podman stop d8bbd5da64d0</w:t>
      </w:r>
    </w:p>
    <w:p>
      <w:pPr>
        <w:pStyle w:val="Normal"/>
      </w:pPr>
      <w:r>
        <w:t>$ podman rm d8bbd5da64d0</w:t>
      </w:r>
    </w:p>
    <w:p>
      <w:pPr>
        <w:pStyle w:val="Para 01"/>
      </w:pPr>
      <w:r>
        <w:t xml:space="preserve">If we now run a </w:t>
      </w:r>
      <w:r>
        <w:rPr>
          <w:rStyle w:val="Text0"/>
        </w:rPr>
        <w:t>podman ps</w:t>
      </w:r>
      <w:r>
        <w:t xml:space="preserve"> command again, even with the </w:t>
      </w:r>
      <w:r>
        <w:rPr>
          <w:rStyle w:val="Text0"/>
        </w:rPr>
        <w:t>–a</w:t>
      </w:r>
      <w:r>
        <w:t xml:space="preserve"> option, we will get an empty list, as illustrated here:</w:t>
      </w:r>
    </w:p>
    <w:p>
      <w:pPr>
        <w:pStyle w:val="Para 04"/>
      </w:pPr>
      <w:r>
        <w:t>$ podman ps –a</w:t>
      </w:r>
    </w:p>
    <w:p>
      <w:pPr>
        <w:pStyle w:val="Normal"/>
      </w:pPr>
      <w:r>
        <w:t>CONTAINER ID IMAGE COMMAND CREATED STATUS PORTS NAMES</w:t>
      </w:r>
    </w:p>
    <w:p>
      <w:pPr>
        <w:pStyle w:val="Para 01"/>
      </w:pPr>
      <w:r>
        <w:t>For more details, please inspect the command man page (</w:t>
      </w:r>
      <w:r>
        <w:rPr>
          <w:rStyle w:val="Text0"/>
        </w:rPr>
        <w:t>man podman-rm</w:t>
      </w:r>
      <w:r>
        <w:t>).</w:t>
      </w:r>
    </w:p>
    <w:p>
      <w:pPr>
        <w:pStyle w:val="Para 01"/>
      </w:pPr>
      <w:r>
        <w:t xml:space="preserve">Sometimes, it is useful—just as with images—to print only the container ID with the </w:t>
      </w:r>
      <w:r>
        <w:rPr>
          <w:rStyle w:val="Text0"/>
        </w:rPr>
        <w:t>–q</w:t>
      </w:r>
      <w:r>
        <w:t xml:space="preserve"> option. This one, combined with the </w:t>
      </w:r>
      <w:r>
        <w:rPr>
          <w:rStyle w:val="Text0"/>
        </w:rPr>
        <w:t>–a</w:t>
      </w:r>
      <w:r>
        <w:t xml:space="preserve"> option, can print a list of all stopped and running containers in the host. Let's try another example here:</w:t>
      </w:r>
    </w:p>
    <w:p>
      <w:pPr>
        <w:pStyle w:val="Normal"/>
      </w:pPr>
      <w:r>
        <w:t>$ for i in {1..5}; do podman run -d docker.io/library/nginx; done</w:t>
      </w:r>
    </w:p>
    <w:p>
      <w:pPr>
        <w:pStyle w:val="Para 01"/>
      </w:pPr>
      <w:r>
        <w:t>It's interesting to notice that we have used a shell loop to start five identical containers, this time without any port mapping—just plain nginx containers. We can inspect their IDs with the following command:</w:t>
      </w:r>
    </w:p>
    <w:p>
      <w:pPr>
        <w:pStyle w:val="Para 04"/>
      </w:pPr>
      <w:r>
        <w:t>$ podman ps –qa</w:t>
      </w:r>
    </w:p>
    <w:p>
      <w:pPr>
        <w:pStyle w:val="Normal"/>
      </w:pPr>
      <w:r>
        <w:t>b38ebfed5921</w:t>
      </w:r>
    </w:p>
    <w:p>
      <w:pPr>
        <w:pStyle w:val="Normal"/>
      </w:pPr>
      <w:r>
        <w:t>6204efc6d6b2</w:t>
      </w:r>
    </w:p>
    <w:p>
      <w:pPr>
        <w:pStyle w:val="Normal"/>
      </w:pPr>
      <w:r>
        <w:t>762967d87657</w:t>
      </w:r>
    </w:p>
    <w:p>
      <w:pPr>
        <w:pStyle w:val="Normal"/>
      </w:pPr>
      <w:r>
        <w:t>269f1affb699</w:t>
      </w:r>
    </w:p>
    <w:p>
      <w:pPr>
        <w:pStyle w:val="Normal"/>
      </w:pPr>
      <w:r>
        <w:t>1161072ec559</w:t>
      </w:r>
    </w:p>
    <w:p>
      <w:pPr>
        <w:pStyle w:val="Para 01"/>
      </w:pPr>
      <w:r>
        <w:t xml:space="preserve">How can </w:t>
      </w:r>
      <w:r>
        <w:rPr>
          <w:rStyle w:val="Text17"/>
        </w:rPr>
        <w:bookmarkStart w:id="635" w:name="_idIndexMarker401"/>
        <w:t/>
        <w:bookmarkEnd w:id="635"/>
      </w:r>
      <w:r>
        <w:t xml:space="preserve">we stop and remove </w:t>
      </w:r>
      <w:r>
        <w:rPr>
          <w:rStyle w:val="Text17"/>
        </w:rPr>
        <w:bookmarkStart w:id="636" w:name="_idIndexMarker402"/>
        <w:t/>
        <w:bookmarkEnd w:id="636"/>
      </w:r>
      <w:r>
        <w:t>all our running containers quickly? We can use shell expansion to combine it with other commands and reach the desired result. Shell expansion is a powerful tool that runs the command inside round parentheses and lets us pass the output string as arguments to the external command, as illustrated in the following code snippet:</w:t>
      </w:r>
    </w:p>
    <w:p>
      <w:pPr>
        <w:pStyle w:val="Normal"/>
      </w:pPr>
      <w:r>
        <w:t>$ podman stop $(podman ps -qa)</w:t>
      </w:r>
    </w:p>
    <w:p>
      <w:pPr>
        <w:pStyle w:val="Normal"/>
      </w:pPr>
      <w:r>
        <w:t>$ podman rm $(podman ps -qa)</w:t>
      </w:r>
    </w:p>
    <w:p>
      <w:pPr>
        <w:pStyle w:val="Para 01"/>
      </w:pPr>
      <w:r>
        <w:t>The two commands stopped all the running containers, identified by their IDs, and removed them from the host.</w:t>
      </w:r>
    </w:p>
    <w:p>
      <w:pPr>
        <w:pStyle w:val="Para 01"/>
      </w:pPr>
      <w:r>
        <w:t xml:space="preserve">The </w:t>
      </w:r>
      <w:r>
        <w:rPr>
          <w:rStyle w:val="Text0"/>
        </w:rPr>
        <w:t>podman ps</w:t>
      </w:r>
      <w:r>
        <w:t xml:space="preserve"> command enables users to refine their output by applying specific filters. A full list of all applicable filters is available on the </w:t>
      </w:r>
      <w:r>
        <w:rPr>
          <w:rStyle w:val="Text0"/>
        </w:rPr>
        <w:t>podman-ps</w:t>
      </w:r>
      <w:r>
        <w:t xml:space="preserve"> man page. A simple but useful application is the status filter, which enables users to print only containers in a specific condition. Possible statuses are </w:t>
      </w:r>
      <w:r>
        <w:rPr>
          <w:rStyle w:val="Text0"/>
        </w:rPr>
        <w:t>created</w:t>
      </w:r>
      <w:r>
        <w:t xml:space="preserve">, </w:t>
      </w:r>
      <w:r>
        <w:rPr>
          <w:rStyle w:val="Text0"/>
        </w:rPr>
        <w:t>exited</w:t>
      </w:r>
      <w:r>
        <w:t xml:space="preserve">, </w:t>
      </w:r>
      <w:r>
        <w:rPr>
          <w:rStyle w:val="Text0"/>
        </w:rPr>
        <w:t>paused</w:t>
      </w:r>
      <w:r>
        <w:t xml:space="preserve">, </w:t>
      </w:r>
      <w:r>
        <w:rPr>
          <w:rStyle w:val="Text0"/>
        </w:rPr>
        <w:t>running</w:t>
      </w:r>
      <w:r>
        <w:t xml:space="preserve">, and </w:t>
      </w:r>
      <w:r>
        <w:rPr>
          <w:rStyle w:val="Text0"/>
        </w:rPr>
        <w:t>unknown</w:t>
      </w:r>
      <w:r>
        <w:t>.</w:t>
      </w:r>
    </w:p>
    <w:p>
      <w:pPr>
        <w:pStyle w:val="Para 01"/>
      </w:pPr>
      <w:r>
        <w:t xml:space="preserve">The following example only prints containers in an </w:t>
      </w:r>
      <w:r>
        <w:rPr>
          <w:rStyle w:val="Text0"/>
        </w:rPr>
        <w:t>exited</w:t>
      </w:r>
      <w:r>
        <w:t xml:space="preserve"> status:</w:t>
      </w:r>
    </w:p>
    <w:p>
      <w:pPr>
        <w:pStyle w:val="Normal"/>
      </w:pPr>
      <w:r>
        <w:t>$ podman ps --filter status=exited</w:t>
      </w:r>
    </w:p>
    <w:p>
      <w:pPr>
        <w:pStyle w:val="Para 01"/>
      </w:pPr>
      <w:r>
        <w:t>Again, we can leverage the power of shell expansion to remove nothing but the exited containers, as follows:</w:t>
      </w:r>
    </w:p>
    <w:p>
      <w:pPr>
        <w:pStyle w:val="Normal"/>
      </w:pPr>
      <w:r>
        <w:t>$ podman rm $(podman ps -qa --filter status=exited)</w:t>
      </w:r>
    </w:p>
    <w:p>
      <w:pPr>
        <w:pStyle w:val="Para 01"/>
      </w:pPr>
      <w:r>
        <w:t xml:space="preserve">A similar result can be achieved with the simpler-to-remember </w:t>
      </w:r>
      <w:r>
        <w:rPr>
          <w:rStyle w:val="Text0"/>
        </w:rPr>
        <w:t>podman container prune</w:t>
      </w:r>
      <w:r>
        <w:t xml:space="preserve"> command shown here, which removes (prunes) all stopped containers from the host:</w:t>
      </w:r>
    </w:p>
    <w:p>
      <w:pPr>
        <w:pStyle w:val="Normal"/>
      </w:pPr>
      <w:r>
        <w:t>$ podman container prune</w:t>
      </w:r>
    </w:p>
    <w:p>
      <w:pPr>
        <w:pStyle w:val="Para 01"/>
      </w:pPr>
      <w:r>
        <w:t xml:space="preserve">Sorting is </w:t>
      </w:r>
      <w:r>
        <w:rPr>
          <w:rStyle w:val="Text17"/>
        </w:rPr>
        <w:bookmarkStart w:id="637" w:name="_idIndexMarker403"/>
        <w:t/>
        <w:bookmarkEnd w:id="637"/>
      </w:r>
      <w:r>
        <w:t xml:space="preserve">another useful option </w:t>
      </w:r>
      <w:r>
        <w:rPr>
          <w:rStyle w:val="Text17"/>
        </w:rPr>
        <w:bookmarkStart w:id="638" w:name="_idIndexMarker404"/>
        <w:t/>
        <w:bookmarkEnd w:id="638"/>
      </w:r>
      <w:r>
        <w:t>for producing ordered output when listing containers. The following example shows how to sort by container ID:</w:t>
      </w:r>
    </w:p>
    <w:p>
      <w:pPr>
        <w:pStyle w:val="Normal"/>
      </w:pPr>
      <w:r>
        <w:t>$ podman ps -q --sort id</w:t>
      </w:r>
    </w:p>
    <w:p>
      <w:pPr>
        <w:pStyle w:val="Para 01"/>
      </w:pPr>
      <w:r>
        <w:t xml:space="preserve">The </w:t>
      </w:r>
      <w:r>
        <w:rPr>
          <w:rStyle w:val="Text0"/>
        </w:rPr>
        <w:t>podman ps</w:t>
      </w:r>
      <w:r>
        <w:t xml:space="preserve"> command support formatting using a Go template to produce custom output. The next example prints only the container IDs and the commands executed inside them:</w:t>
      </w:r>
    </w:p>
    <w:p>
      <w:pPr>
        <w:pStyle w:val="Normal"/>
      </w:pPr>
      <w:r>
        <w:t xml:space="preserve">$ podman ps -a --format "{{.ID}} {{.Command}}" --no-trunc </w:t>
      </w:r>
    </w:p>
    <w:p>
      <w:pPr>
        <w:pStyle w:val="Para 01"/>
      </w:pPr>
      <w:r>
        <w:t xml:space="preserve">Also, notice the </w:t>
      </w:r>
      <w:r>
        <w:rPr>
          <w:rStyle w:val="Text0"/>
        </w:rPr>
        <w:t>--no-trunc</w:t>
      </w:r>
      <w:r>
        <w:t xml:space="preserve"> option is added to avoid truncating the command output. This is not mandatory but is useful when we have long commands executed inside the containers.</w:t>
      </w:r>
    </w:p>
    <w:p>
      <w:pPr>
        <w:pStyle w:val="Para 01"/>
      </w:pPr>
      <w:r>
        <w:t>If we simply wish to extract the host PID of the process running inside the running containers, we can run the following example:</w:t>
      </w:r>
    </w:p>
    <w:p>
      <w:pPr>
        <w:pStyle w:val="Normal"/>
      </w:pPr>
      <w:r>
        <w:t>$ podman ps --format "{{ .Pid }}"</w:t>
      </w:r>
    </w:p>
    <w:p>
      <w:pPr>
        <w:pStyle w:val="Para 01"/>
      </w:pPr>
      <w:r>
        <w:t xml:space="preserve">Instead, if we need to also find out information about the isolated namespaces, </w:t>
      </w:r>
      <w:r>
        <w:rPr>
          <w:rStyle w:val="Text0"/>
        </w:rPr>
        <w:t>podman ps</w:t>
      </w:r>
      <w:r>
        <w:t xml:space="preserve"> can print details about the cloned namespaces of the running containers. This is a useful starting point for advanced troubleshooting and inspection. You can see the command being run here:</w:t>
      </w:r>
    </w:p>
    <w:p>
      <w:pPr>
        <w:pStyle w:val="Para 04"/>
      </w:pPr>
      <w:r>
        <w:t>$ podman ps --namespace</w:t>
      </w:r>
    </w:p>
    <w:p>
      <w:pPr>
        <w:pStyle w:val="Normal"/>
      </w:pPr>
      <w:r>
        <w:t>CONTAINER ID NAMES PID CGROUPNS IPC MNT NET PIDNS USERNS UTS</w:t>
      </w:r>
    </w:p>
    <w:p>
      <w:pPr>
        <w:pStyle w:val="Normal"/>
      </w:pPr>
      <w:r>
        <w:t>f2666ed4a46a unruffled_hofstadter 437764 4026533088 4026533086 4026533083 4026532948 4026533087 4026532973 4026533085</w:t>
      </w:r>
    </w:p>
    <w:p>
      <w:pPr>
        <w:pStyle w:val="Para 01"/>
      </w:pPr>
      <w:r>
        <w:t xml:space="preserve">This </w:t>
      </w:r>
      <w:r>
        <w:rPr>
          <w:rStyle w:val="Text17"/>
        </w:rPr>
        <w:bookmarkStart w:id="639" w:name="_idIndexMarker405"/>
        <w:t/>
        <w:bookmarkEnd w:id="639"/>
      </w:r>
      <w:r>
        <w:t xml:space="preserve">subsection covered many </w:t>
      </w:r>
      <w:r>
        <w:rPr>
          <w:rStyle w:val="Text17"/>
        </w:rPr>
        <w:bookmarkStart w:id="640" w:name="_idIndexMarker406"/>
        <w:t/>
        <w:bookmarkEnd w:id="640"/>
      </w:r>
      <w:r>
        <w:t>common operations to control and view the status of containers. In the next section, we will learn how to pause and resume running containers.</w:t>
      </w:r>
    </w:p>
    <w:p>
      <w:bookmarkStart w:id="641" w:name="Pausing_and_unpausing_containers"/>
      <w:pPr>
        <w:pStyle w:val="Heading 2"/>
      </w:pPr>
      <w:r>
        <w:rPr>
          <w:rStyle w:val="Text15"/>
        </w:rPr>
        <w:bookmarkStart w:id="642" w:name="_idTextAnchor093"/>
        <w:t/>
        <w:bookmarkEnd w:id="642"/>
      </w:r>
      <w:r>
        <w:t>Pausing and unpausing containers</w:t>
      </w:r>
      <w:bookmarkEnd w:id="641"/>
    </w:p>
    <w:p>
      <w:pPr>
        <w:pStyle w:val="Para 01"/>
      </w:pPr>
      <w:r>
        <w:t xml:space="preserve">This short section covers the </w:t>
      </w:r>
      <w:r>
        <w:rPr>
          <w:rStyle w:val="Text0"/>
        </w:rPr>
        <w:t>podman pause</w:t>
      </w:r>
      <w:r>
        <w:t xml:space="preserve"> and </w:t>
      </w:r>
      <w:r>
        <w:rPr>
          <w:rStyle w:val="Text0"/>
        </w:rPr>
        <w:t>podman unpause</w:t>
      </w:r>
      <w:r>
        <w:t xml:space="preserve"> commands. Despite </w:t>
      </w:r>
      <w:r>
        <w:rPr>
          <w:rStyle w:val="Text17"/>
        </w:rPr>
        <w:bookmarkStart w:id="643" w:name="_idIndexMarker407"/>
        <w:t/>
        <w:bookmarkEnd w:id="643"/>
      </w:r>
      <w:r>
        <w:t xml:space="preserve">being a section related to container status handling, it is interesting to understand how Podman and the container </w:t>
      </w:r>
      <w:r>
        <w:rPr>
          <w:rStyle w:val="Text17"/>
        </w:rPr>
        <w:bookmarkStart w:id="644" w:name="_idIndexMarker408"/>
        <w:t/>
        <w:bookmarkEnd w:id="644"/>
      </w:r>
      <w:r>
        <w:t xml:space="preserve">runtime leverage </w:t>
      </w:r>
      <w:r>
        <w:rPr>
          <w:rStyle w:val="Text1"/>
        </w:rPr>
        <w:t>control groups</w:t>
      </w:r>
      <w:r>
        <w:t xml:space="preserve"> (</w:t>
      </w:r>
      <w:r>
        <w:rPr>
          <w:rStyle w:val="Text1"/>
        </w:rPr>
        <w:t>cgroups</w:t>
      </w:r>
      <w:r>
        <w:t>) to achieve specific purposes.</w:t>
      </w:r>
    </w:p>
    <w:p>
      <w:pPr>
        <w:pStyle w:val="Para 01"/>
      </w:pPr>
      <w:r>
        <w:t xml:space="preserve">Simply put, the </w:t>
      </w:r>
      <w:r>
        <w:rPr>
          <w:rStyle w:val="Text0"/>
        </w:rPr>
        <w:t>pause</w:t>
      </w:r>
      <w:r>
        <w:t xml:space="preserve"> and </w:t>
      </w:r>
      <w:r>
        <w:rPr>
          <w:rStyle w:val="Text0"/>
        </w:rPr>
        <w:t>unpause</w:t>
      </w:r>
      <w:r>
        <w:t xml:space="preserve"> commands have the purpose of pausing and resuming the processes of a running container. Now, the reader could legitimately need clearance about the difference between </w:t>
      </w:r>
      <w:r>
        <w:rPr>
          <w:rStyle w:val="Text0"/>
        </w:rPr>
        <w:t>pause</w:t>
      </w:r>
      <w:r>
        <w:t xml:space="preserve"> and </w:t>
      </w:r>
      <w:r>
        <w:rPr>
          <w:rStyle w:val="Text0"/>
        </w:rPr>
        <w:t>stop</w:t>
      </w:r>
      <w:r>
        <w:t xml:space="preserve"> commands in Podman.</w:t>
      </w:r>
    </w:p>
    <w:p>
      <w:pPr>
        <w:pStyle w:val="Para 01"/>
      </w:pPr>
      <w:r>
        <w:t xml:space="preserve">While the </w:t>
      </w:r>
      <w:r>
        <w:rPr>
          <w:rStyle w:val="Text0"/>
        </w:rPr>
        <w:t>podman stop</w:t>
      </w:r>
      <w:r>
        <w:t xml:space="preserve"> command simply sends a </w:t>
      </w:r>
      <w:r>
        <w:rPr>
          <w:rStyle w:val="Text0"/>
        </w:rPr>
        <w:t>SIGTERM</w:t>
      </w:r>
      <w:r>
        <w:t>/</w:t>
      </w:r>
      <w:r>
        <w:rPr>
          <w:rStyle w:val="Text0"/>
        </w:rPr>
        <w:t>SIGKILL</w:t>
      </w:r>
      <w:r>
        <w:t xml:space="preserve"> signal to the parent process in the container, the </w:t>
      </w:r>
      <w:r>
        <w:rPr>
          <w:rStyle w:val="Text0"/>
        </w:rPr>
        <w:t>podman pause</w:t>
      </w:r>
      <w:r>
        <w:t xml:space="preserve"> command uses cgroups to pause the process without terminating it. When the container is unpaused, the same process is resumed transparently. </w:t>
      </w:r>
    </w:p>
    <w:p>
      <w:pPr>
        <w:pStyle w:val="Para 08"/>
      </w:pPr>
      <w:r>
        <w:t>Tip</w:t>
      </w:r>
    </w:p>
    <w:p>
      <w:pPr>
        <w:pStyle w:val="Para 07"/>
      </w:pPr>
      <w:r>
        <w:t xml:space="preserve">The </w:t>
      </w:r>
      <w:r>
        <w:rPr>
          <w:rStyle w:val="Text5"/>
        </w:rPr>
        <w:t>pause</w:t>
      </w:r>
      <w:r>
        <w:t>/</w:t>
      </w:r>
      <w:r>
        <w:rPr>
          <w:rStyle w:val="Text5"/>
        </w:rPr>
        <w:t>unpause</w:t>
      </w:r>
      <w:r>
        <w:t xml:space="preserve"> low-level logic is implemented in the container runtime—for the most curious, this was the implementation in </w:t>
      </w:r>
      <w:r>
        <w:rPr>
          <w:rStyle w:val="Text5"/>
        </w:rPr>
        <w:t>crun</w:t>
      </w:r>
      <w:r>
        <w:t xml:space="preserve"> at the time of writing:</w:t>
      </w:r>
    </w:p>
    <w:p>
      <w:pPr>
        <w:pStyle w:val="Para 07"/>
      </w:pPr>
      <w:r>
        <w:t>https://github.com/containers/crun/blob/7ef74c9330033cb884507c28fd8c267861486633/src/libcrun/cgroup.c#L1894-L1936</w:t>
      </w:r>
    </w:p>
    <w:p>
      <w:pPr>
        <w:pStyle w:val="Para 01"/>
      </w:pPr>
      <w:r>
        <w:t xml:space="preserve">The following example demonstrates the podman </w:t>
      </w:r>
      <w:r>
        <w:rPr>
          <w:rStyle w:val="Text0"/>
        </w:rPr>
        <w:t>pause</w:t>
      </w:r>
      <w:r>
        <w:t xml:space="preserve"> and </w:t>
      </w:r>
      <w:r>
        <w:rPr>
          <w:rStyle w:val="Text0"/>
        </w:rPr>
        <w:t>unpause</w:t>
      </w:r>
      <w:r>
        <w:t xml:space="preserve"> commands. First, let's start a Fedora container that prints a date and time string every 2 seconds in an endless loop, as follows:</w:t>
      </w:r>
    </w:p>
    <w:p>
      <w:pPr>
        <w:pStyle w:val="Normal"/>
      </w:pPr>
      <w:r>
        <w:t>$ podman run --name timer docker.io/library/fedora bash -c "while true; do echo $(date); sleep 2; done"</w:t>
      </w:r>
    </w:p>
    <w:p>
      <w:pPr>
        <w:pStyle w:val="Para 01"/>
      </w:pPr>
      <w:r>
        <w:t xml:space="preserve">We intentionally leave the container running in a window and open a new window/tab to manage its status. Before issuing the </w:t>
      </w:r>
      <w:r>
        <w:rPr>
          <w:rStyle w:val="Text0"/>
        </w:rPr>
        <w:t>pause</w:t>
      </w:r>
      <w:r>
        <w:t xml:space="preserve"> command, let's inspect the PID by executing the following code:</w:t>
      </w:r>
    </w:p>
    <w:p>
      <w:pPr>
        <w:pStyle w:val="Normal"/>
      </w:pPr>
      <w:r>
        <w:t>$ podman ps --format "{{ .Pid }}" --filter name=timer</w:t>
      </w:r>
    </w:p>
    <w:p>
      <w:pPr>
        <w:pStyle w:val="Normal"/>
      </w:pPr>
      <w:r>
        <w:t>816807</w:t>
      </w:r>
    </w:p>
    <w:p>
      <w:pPr>
        <w:pStyle w:val="Para 01"/>
      </w:pPr>
      <w:r>
        <w:t>Now, let's pause the running container with the following command:</w:t>
      </w:r>
    </w:p>
    <w:p>
      <w:pPr>
        <w:pStyle w:val="Normal"/>
      </w:pPr>
      <w:r>
        <w:t>$ podman pause timer</w:t>
      </w:r>
    </w:p>
    <w:p>
      <w:pPr>
        <w:pStyle w:val="Para 01"/>
      </w:pPr>
      <w:r>
        <w:t xml:space="preserve">If we </w:t>
      </w:r>
      <w:r>
        <w:rPr>
          <w:rStyle w:val="Text17"/>
        </w:rPr>
        <w:bookmarkStart w:id="645" w:name="_idIndexMarker409"/>
        <w:t/>
        <w:bookmarkEnd w:id="645"/>
      </w:r>
      <w:r>
        <w:t xml:space="preserve">go back to the </w:t>
      </w:r>
      <w:r>
        <w:rPr>
          <w:rStyle w:val="Text0"/>
        </w:rPr>
        <w:t>timer</w:t>
      </w:r>
      <w:r>
        <w:t xml:space="preserve"> container, we see that the output just paused but the container has not exited. The </w:t>
      </w:r>
      <w:r>
        <w:rPr>
          <w:rStyle w:val="Text0"/>
        </w:rPr>
        <w:t>unpause</w:t>
      </w:r>
      <w:r>
        <w:t xml:space="preserve"> action seen here will bring it back to life:</w:t>
      </w:r>
    </w:p>
    <w:p>
      <w:pPr>
        <w:pStyle w:val="Normal"/>
      </w:pPr>
      <w:r>
        <w:t>$ podman unpause timer</w:t>
      </w:r>
    </w:p>
    <w:p>
      <w:pPr>
        <w:pStyle w:val="Para 01"/>
      </w:pPr>
      <w:r>
        <w:t xml:space="preserve">After the </w:t>
      </w:r>
      <w:r>
        <w:rPr>
          <w:rStyle w:val="Text0"/>
        </w:rPr>
        <w:t>unpause</w:t>
      </w:r>
      <w:r>
        <w:t xml:space="preserve"> action, the timer container will start printing date outputs again. Looking at the PID here, nothing has changed, as expected:</w:t>
      </w:r>
    </w:p>
    <w:p>
      <w:pPr>
        <w:pStyle w:val="Normal"/>
      </w:pPr>
      <w:r>
        <w:t>$ podman ps --format "{{ .Pid }}" --filter name=timer</w:t>
      </w:r>
    </w:p>
    <w:p>
      <w:pPr>
        <w:pStyle w:val="Normal"/>
      </w:pPr>
      <w:r>
        <w:t>816807</w:t>
      </w:r>
    </w:p>
    <w:p>
      <w:pPr>
        <w:pStyle w:val="Para 01"/>
      </w:pPr>
      <w:r>
        <w:t xml:space="preserve">We can check the cgroups status of the paused/unpaused container. In a third tab, open a terminal with a root shell and access the </w:t>
      </w:r>
      <w:r>
        <w:rPr>
          <w:rStyle w:val="Text0"/>
        </w:rPr>
        <w:t>cgroupfs</w:t>
      </w:r>
      <w:r>
        <w:t xml:space="preserve"> controller hierarchy after replacing the correct container ID, as follows:</w:t>
      </w:r>
    </w:p>
    <w:p>
      <w:pPr>
        <w:pStyle w:val="Normal"/>
      </w:pPr>
      <w:r>
        <w:t>$ sudo –i</w:t>
      </w:r>
    </w:p>
    <w:p>
      <w:pPr>
        <w:pStyle w:val="Normal"/>
      </w:pPr>
      <w:r>
        <w:t>$ cd /sys/fs/cgroup/user.slice/user-1000.slice/user@1000.service/user.slice/libpod-&lt;CONTAINER_ID&gt;.scope/container</w:t>
      </w:r>
    </w:p>
    <w:p>
      <w:pPr>
        <w:pStyle w:val="Para 01"/>
      </w:pPr>
      <w:r>
        <w:t xml:space="preserve">Now, look at the </w:t>
      </w:r>
      <w:r>
        <w:rPr>
          <w:rStyle w:val="Text0"/>
        </w:rPr>
        <w:t>cgroup.freeze</w:t>
      </w:r>
      <w:r>
        <w:t xml:space="preserve"> file content. This file holds a Boolean value and its state changes as we pause/unpause the container from 0 to 1 and vice versa. Try to pause and unpause the container again to test the changes.</w:t>
      </w:r>
    </w:p>
    <w:p>
      <w:pPr>
        <w:pStyle w:val="Para 08"/>
      </w:pPr>
      <w:r>
        <w:t>Cleanup Tip</w:t>
      </w:r>
    </w:p>
    <w:p>
      <w:pPr>
        <w:pStyle w:val="Para 07"/>
      </w:pPr>
      <w:r>
        <w:t xml:space="preserve">Since the echo loop was issued with a </w:t>
      </w:r>
      <w:r>
        <w:rPr>
          <w:rStyle w:val="Text5"/>
        </w:rPr>
        <w:t>bash –c</w:t>
      </w:r>
      <w:r>
        <w:t xml:space="preserve"> command, we need to send a </w:t>
      </w:r>
      <w:r>
        <w:rPr>
          <w:rStyle w:val="Text5"/>
        </w:rPr>
        <w:t>SIGKILL</w:t>
      </w:r>
      <w:r>
        <w:t xml:space="preserve"> signal to the process. To do this, we can stop the container and wait for the 10-second timeout, or simply run a </w:t>
      </w:r>
      <w:r>
        <w:rPr>
          <w:rStyle w:val="Text5"/>
        </w:rPr>
        <w:t>podman kill</w:t>
      </w:r>
      <w:r>
        <w:t xml:space="preserve"> command, as follows:</w:t>
      </w:r>
    </w:p>
    <w:p>
      <w:pPr>
        <w:pStyle w:val="Para 17"/>
      </w:pPr>
      <w:r>
        <w:t>$ podman kill timer</w:t>
      </w:r>
    </w:p>
    <w:p>
      <w:pPr>
        <w:pStyle w:val="Para 01"/>
      </w:pPr>
      <w:r>
        <w:t xml:space="preserve">In this </w:t>
      </w:r>
      <w:r>
        <w:rPr>
          <w:rStyle w:val="Text17"/>
        </w:rPr>
        <w:bookmarkStart w:id="646" w:name="_idIndexMarker410"/>
        <w:t/>
        <w:bookmarkEnd w:id="646"/>
      </w:r>
      <w:r>
        <w:t>subsection, we covered in detail the most common commands for watching and modifying a container's status. We can now move on to inspect the processes running inside the running containers.</w:t>
      </w:r>
    </w:p>
    <w:p>
      <w:bookmarkStart w:id="647" w:name="Inspecting_processes_inside_cont"/>
      <w:pPr>
        <w:pStyle w:val="Heading 2"/>
      </w:pPr>
      <w:r>
        <w:rPr>
          <w:rStyle w:val="Text15"/>
        </w:rPr>
        <w:bookmarkStart w:id="648" w:name="_idTextAnchor094"/>
        <w:t/>
        <w:bookmarkEnd w:id="648"/>
      </w:r>
      <w:r>
        <w:t>Inspecting processes inside containers</w:t>
      </w:r>
      <w:bookmarkEnd w:id="647"/>
    </w:p>
    <w:p>
      <w:pPr>
        <w:pStyle w:val="Para 01"/>
      </w:pPr>
      <w:r>
        <w:t xml:space="preserve">When a container is running, processes inside it are isolated at the namespace level, but users still </w:t>
      </w:r>
      <w:r>
        <w:rPr>
          <w:rStyle w:val="Text17"/>
        </w:rPr>
        <w:bookmarkStart w:id="649" w:name="_idIndexMarker411"/>
        <w:t/>
        <w:bookmarkEnd w:id="649"/>
      </w:r>
      <w:r>
        <w:t>own total control of the processes running and can inspect their behavior. There are many levels of complexity in process inspection, but Podman offers tools that can speed up this task.</w:t>
      </w:r>
    </w:p>
    <w:p>
      <w:pPr>
        <w:pStyle w:val="Para 01"/>
      </w:pPr>
      <w:r>
        <w:t xml:space="preserve">Let's start with the </w:t>
      </w:r>
      <w:r>
        <w:rPr>
          <w:rStyle w:val="Text0"/>
        </w:rPr>
        <w:t>podman top</w:t>
      </w:r>
      <w:r>
        <w:t xml:space="preserve"> command: this provides a full view of the processes running inside a container. The following example shows the processes running inside an nginx container:</w:t>
      </w:r>
    </w:p>
    <w:p>
      <w:pPr>
        <w:pStyle w:val="Para 04"/>
      </w:pPr>
      <w:r>
        <w:t>$ podman top f2666ed4a46a</w:t>
      </w:r>
    </w:p>
    <w:p>
      <w:pPr>
        <w:pStyle w:val="Normal"/>
      </w:pPr>
      <w:r>
        <w:t>USER PID PPID %CPU ELAPSED TTY TIME COMMAND</w:t>
      </w:r>
    </w:p>
    <w:p>
      <w:pPr>
        <w:pStyle w:val="Normal"/>
      </w:pPr>
      <w:r>
        <w:t xml:space="preserve">root 1 0 0.000 3m26.540290427s ? 0s nginx: master process nginx -g daemon off; </w:t>
      </w:r>
    </w:p>
    <w:p>
      <w:pPr>
        <w:pStyle w:val="Normal"/>
      </w:pPr>
      <w:r>
        <w:t xml:space="preserve">nginx 26 1 0.000 3m26.540547429s ? 0s nginx: worker process </w:t>
      </w:r>
    </w:p>
    <w:p>
      <w:pPr>
        <w:pStyle w:val="Normal"/>
      </w:pPr>
      <w:r>
        <w:t xml:space="preserve">nginx 27 1 0.000 3m26.540788803s ? 0s nginx: worker process </w:t>
      </w:r>
    </w:p>
    <w:p>
      <w:pPr>
        <w:pStyle w:val="Normal"/>
      </w:pPr>
      <w:r>
        <w:t xml:space="preserve">nginx 28 1 0.000 3m26.540914386s ? 0s nginx: worker process </w:t>
      </w:r>
    </w:p>
    <w:p>
      <w:pPr>
        <w:pStyle w:val="Normal"/>
      </w:pPr>
      <w:r>
        <w:t xml:space="preserve">nginx 29 1 0.000 3m26.541040023s ? 0s nginx: worker process </w:t>
      </w:r>
    </w:p>
    <w:p>
      <w:pPr>
        <w:pStyle w:val="Normal"/>
      </w:pPr>
      <w:r>
        <w:t xml:space="preserve">nginx 30 1 0.000 3m26.541161213s ? 0s nginx: worker process </w:t>
      </w:r>
    </w:p>
    <w:p>
      <w:pPr>
        <w:pStyle w:val="Normal"/>
      </w:pPr>
      <w:r>
        <w:t xml:space="preserve">nginx 31 1 0.000 3m26.541297546s ? 0s nginx: worker process </w:t>
      </w:r>
    </w:p>
    <w:p>
      <w:pPr>
        <w:pStyle w:val="Normal"/>
      </w:pPr>
      <w:r>
        <w:t xml:space="preserve">nginx 32 1 0.000 3m26.54141773s ? 0s nginx: worker process </w:t>
      </w:r>
    </w:p>
    <w:p>
      <w:pPr>
        <w:pStyle w:val="Normal"/>
      </w:pPr>
      <w:r>
        <w:t xml:space="preserve">nginx 33 1 0.000 3m26.541564289s ? 0s nginx: worker process </w:t>
      </w:r>
    </w:p>
    <w:p>
      <w:pPr>
        <w:pStyle w:val="Normal"/>
      </w:pPr>
      <w:r>
        <w:t xml:space="preserve">nginx 34 1 0.000 3m26.541685475s ? 0s nginx: worker process </w:t>
      </w:r>
    </w:p>
    <w:p>
      <w:pPr>
        <w:pStyle w:val="Normal"/>
      </w:pPr>
      <w:r>
        <w:t xml:space="preserve">nginx 35 1 0.000 3m26.541808977s ? 0s nginx: worker process </w:t>
      </w:r>
    </w:p>
    <w:p>
      <w:pPr>
        <w:pStyle w:val="Normal"/>
      </w:pPr>
      <w:r>
        <w:t xml:space="preserve">nginx 36 1 0.000 3m26.541932099s ? 0s nginx: worker process </w:t>
      </w:r>
    </w:p>
    <w:p>
      <w:pPr>
        <w:pStyle w:val="Normal"/>
      </w:pPr>
      <w:r>
        <w:t>nginx 37 1 0.000 3m26.54205111s ? 0s nginx: worker process</w:t>
      </w:r>
    </w:p>
    <w:p>
      <w:pPr>
        <w:pStyle w:val="Para 01"/>
      </w:pPr>
      <w:r>
        <w:t xml:space="preserve">The result </w:t>
      </w:r>
      <w:r>
        <w:rPr>
          <w:rStyle w:val="Text17"/>
        </w:rPr>
        <w:bookmarkStart w:id="650" w:name="_idIndexMarker412"/>
        <w:t/>
        <w:bookmarkEnd w:id="650"/>
      </w:r>
      <w:r>
        <w:t xml:space="preserve">is very similar to the </w:t>
      </w:r>
      <w:r>
        <w:rPr>
          <w:rStyle w:val="Text0"/>
        </w:rPr>
        <w:t>ps</w:t>
      </w:r>
      <w:r>
        <w:t xml:space="preserve"> command output rather than the interactive one produced by the Linux </w:t>
      </w:r>
      <w:r>
        <w:rPr>
          <w:rStyle w:val="Text0"/>
        </w:rPr>
        <w:t>top</w:t>
      </w:r>
      <w:r>
        <w:t xml:space="preserve"> command. </w:t>
      </w:r>
    </w:p>
    <w:p>
      <w:pPr>
        <w:pStyle w:val="Para 01"/>
      </w:pPr>
      <w:r>
        <w:t>It is possible to apply custom formatting to the output. The following example only prints PIDs, commands, and arguments:</w:t>
      </w:r>
    </w:p>
    <w:p>
      <w:pPr>
        <w:pStyle w:val="Para 04"/>
      </w:pPr>
      <w:r>
        <w:t>$ podman top f2666ed4a46a pid comm args</w:t>
      </w:r>
    </w:p>
    <w:p>
      <w:pPr>
        <w:pStyle w:val="Normal"/>
      </w:pPr>
      <w:r>
        <w:t>PID COMMAND COMMAND</w:t>
      </w:r>
    </w:p>
    <w:p>
      <w:pPr>
        <w:pStyle w:val="Normal"/>
      </w:pPr>
      <w:r>
        <w:t xml:space="preserve">1 nginx nginx: master process nginx -g daemon off; </w:t>
      </w:r>
    </w:p>
    <w:p>
      <w:pPr>
        <w:pStyle w:val="Normal"/>
      </w:pPr>
      <w:r>
        <w:t xml:space="preserve">26 nginx nginx: worker process </w:t>
      </w:r>
    </w:p>
    <w:p>
      <w:pPr>
        <w:pStyle w:val="Normal"/>
      </w:pPr>
      <w:r>
        <w:t xml:space="preserve">27 nginx nginx: worker process </w:t>
      </w:r>
    </w:p>
    <w:p>
      <w:pPr>
        <w:pStyle w:val="Normal"/>
      </w:pPr>
      <w:r>
        <w:t xml:space="preserve">28 nginx nginx: worker process </w:t>
      </w:r>
    </w:p>
    <w:p>
      <w:pPr>
        <w:pStyle w:val="Normal"/>
      </w:pPr>
      <w:r>
        <w:t xml:space="preserve">29 nginx nginx: worker process </w:t>
      </w:r>
    </w:p>
    <w:p>
      <w:pPr>
        <w:pStyle w:val="Normal"/>
      </w:pPr>
      <w:r>
        <w:t xml:space="preserve">30 nginx nginx: worker process </w:t>
      </w:r>
    </w:p>
    <w:p>
      <w:pPr>
        <w:pStyle w:val="Normal"/>
      </w:pPr>
      <w:r>
        <w:t xml:space="preserve">31 nginx nginx: worker process </w:t>
      </w:r>
    </w:p>
    <w:p>
      <w:pPr>
        <w:pStyle w:val="Normal"/>
      </w:pPr>
      <w:r>
        <w:t xml:space="preserve">32 nginx nginx: worker process </w:t>
      </w:r>
    </w:p>
    <w:p>
      <w:pPr>
        <w:pStyle w:val="Normal"/>
      </w:pPr>
      <w:r>
        <w:t xml:space="preserve">33 nginx nginx: worker process </w:t>
      </w:r>
    </w:p>
    <w:p>
      <w:pPr>
        <w:pStyle w:val="Normal"/>
      </w:pPr>
      <w:r>
        <w:t xml:space="preserve">34 nginx nginx: worker process </w:t>
      </w:r>
    </w:p>
    <w:p>
      <w:pPr>
        <w:pStyle w:val="Normal"/>
      </w:pPr>
      <w:r>
        <w:t xml:space="preserve">35 nginx nginx: worker process </w:t>
      </w:r>
    </w:p>
    <w:p>
      <w:pPr>
        <w:pStyle w:val="Normal"/>
      </w:pPr>
      <w:r>
        <w:t xml:space="preserve">36 nginx nginx: worker process </w:t>
      </w:r>
    </w:p>
    <w:p>
      <w:pPr>
        <w:pStyle w:val="Normal"/>
      </w:pPr>
      <w:r>
        <w:t>37 nginx nginx: worker process</w:t>
      </w:r>
    </w:p>
    <w:p>
      <w:pPr>
        <w:pStyle w:val="Para 01"/>
      </w:pPr>
      <w:r>
        <w:t xml:space="preserve">We may </w:t>
      </w:r>
      <w:r>
        <w:rPr>
          <w:rStyle w:val="Text17"/>
        </w:rPr>
        <w:bookmarkStart w:id="651" w:name="_idIndexMarker413"/>
        <w:t/>
        <w:bookmarkEnd w:id="651"/>
      </w:r>
      <w:r>
        <w:t xml:space="preserve">need to inspect container processes in greater detail. As we discussed earlier in </w:t>
      </w:r>
      <w:hyperlink w:anchor="_idTextAnchor015">
        <w:r>
          <w:rPr>
            <w:rStyle w:val="Text6"/>
          </w:rPr>
          <w:t>Chapter 1</w:t>
        </w:r>
      </w:hyperlink>
      <w:r>
        <w:t xml:space="preserve">, </w:t>
      </w:r>
      <w:r>
        <w:rPr>
          <w:rStyle w:val="Text2"/>
        </w:rPr>
        <w:t>Introduction to Container Technology</w:t>
      </w:r>
      <w:r>
        <w:t xml:space="preserve">, once a brand-new container is started, it will start assigning PIDs from number 0, while under the hood, the container engine will map this container's PIDs with the real ones on the host. So, we can use the output of the </w:t>
      </w:r>
      <w:r>
        <w:rPr>
          <w:rStyle w:val="Text0"/>
        </w:rPr>
        <w:t>podman ps --namespace</w:t>
      </w:r>
      <w:r>
        <w:t xml:space="preserve"> command to extract the process's original PID in the host for a given container. With that information, we can conduct advanced analysis. The following </w:t>
      </w:r>
      <w:r>
        <w:rPr>
          <w:rStyle w:val="Text17"/>
        </w:rPr>
        <w:bookmarkStart w:id="652" w:name="_idIndexMarker414"/>
        <w:t/>
        <w:bookmarkEnd w:id="652"/>
      </w:r>
      <w:r>
        <w:t xml:space="preserve">example shows how to attach the </w:t>
      </w:r>
      <w:r>
        <w:rPr>
          <w:rStyle w:val="Text0"/>
        </w:rPr>
        <w:t>strace</w:t>
      </w:r>
      <w:r>
        <w:t xml:space="preserve"> command, used to inspect processes' </w:t>
      </w:r>
      <w:r>
        <w:rPr>
          <w:rStyle w:val="Text1"/>
        </w:rPr>
        <w:t>system calls</w:t>
      </w:r>
      <w:r>
        <w:t xml:space="preserve"> (</w:t>
      </w:r>
      <w:r>
        <w:rPr>
          <w:rStyle w:val="Text1"/>
        </w:rPr>
        <w:t>syscalls</w:t>
      </w:r>
      <w:r>
        <w:t>), to the process running inside the container:</w:t>
      </w:r>
    </w:p>
    <w:p>
      <w:pPr>
        <w:pStyle w:val="Normal"/>
      </w:pPr>
      <w:r>
        <w:t>$ sudo strace –p &lt;PID&gt;</w:t>
      </w:r>
    </w:p>
    <w:p>
      <w:pPr>
        <w:pStyle w:val="Para 01"/>
      </w:pPr>
      <w:r>
        <w:t xml:space="preserve">Details about the usage of the </w:t>
      </w:r>
      <w:r>
        <w:rPr>
          <w:rStyle w:val="Text0"/>
        </w:rPr>
        <w:t>strace</w:t>
      </w:r>
      <w:r>
        <w:t xml:space="preserve"> command are beyond the scope of this book. See </w:t>
      </w:r>
      <w:r>
        <w:rPr>
          <w:rStyle w:val="Text0"/>
        </w:rPr>
        <w:t>man strace</w:t>
      </w:r>
      <w:r>
        <w:t xml:space="preserve"> for more advanced examples and a more in-depth explanation of the command options.</w:t>
      </w:r>
    </w:p>
    <w:p>
      <w:pPr>
        <w:pStyle w:val="Para 01"/>
      </w:pPr>
      <w:r>
        <w:t xml:space="preserve">Another useful command that can be easily applied to processes running inside a container is </w:t>
      </w:r>
      <w:r>
        <w:rPr>
          <w:rStyle w:val="Text0"/>
        </w:rPr>
        <w:t>pidstat</w:t>
      </w:r>
      <w:r>
        <w:t>. Once we have obtained the PID, we can inspect the resource usage in this way:</w:t>
      </w:r>
    </w:p>
    <w:p>
      <w:pPr>
        <w:pStyle w:val="Normal"/>
      </w:pPr>
      <w:r>
        <w:t>$ pidstat –p &lt;PID&gt; [&lt;interval&gt; &lt;count&gt;]</w:t>
      </w:r>
    </w:p>
    <w:p>
      <w:pPr>
        <w:pStyle w:val="Para 01"/>
      </w:pPr>
      <w:r>
        <w:t xml:space="preserve">The integers applied at the end represent, respectively, the execution interval of the command and the number of times it must print the usage stats. See </w:t>
      </w:r>
      <w:r>
        <w:rPr>
          <w:rStyle w:val="Text0"/>
        </w:rPr>
        <w:t>man pidstat</w:t>
      </w:r>
      <w:r>
        <w:t xml:space="preserve"> for more usage options.</w:t>
      </w:r>
    </w:p>
    <w:p>
      <w:pPr>
        <w:pStyle w:val="Para 01"/>
      </w:pPr>
      <w:r>
        <w:t xml:space="preserve">When a </w:t>
      </w:r>
      <w:r>
        <w:rPr>
          <w:rStyle w:val="Text17"/>
        </w:rPr>
        <w:bookmarkStart w:id="653" w:name="_idIndexMarker415"/>
        <w:t/>
        <w:bookmarkEnd w:id="653"/>
      </w:r>
      <w:r>
        <w:t xml:space="preserve">process in a container becomes unresponsive, it is possible to handle its abrupt termination with the </w:t>
      </w:r>
      <w:r>
        <w:rPr>
          <w:rStyle w:val="Text0"/>
        </w:rPr>
        <w:t>podman kill</w:t>
      </w:r>
      <w:r>
        <w:t xml:space="preserve"> command. By default, it sends a </w:t>
      </w:r>
      <w:r>
        <w:rPr>
          <w:rStyle w:val="Text0"/>
        </w:rPr>
        <w:t>SIGKILL</w:t>
      </w:r>
      <w:r>
        <w:t xml:space="preserve"> signal to the process inside the container. The following example creates an </w:t>
      </w:r>
      <w:r>
        <w:rPr>
          <w:rStyle w:val="Text0"/>
        </w:rPr>
        <w:t>httpd</w:t>
      </w:r>
      <w:r>
        <w:t xml:space="preserve"> container and then kills it:</w:t>
      </w:r>
    </w:p>
    <w:p>
      <w:pPr>
        <w:pStyle w:val="Normal"/>
      </w:pPr>
      <w:r>
        <w:t>$ podman run --name custom-webserver -d docker.io/library/httpd</w:t>
      </w:r>
    </w:p>
    <w:p>
      <w:pPr>
        <w:pStyle w:val="Normal"/>
      </w:pPr>
      <w:r>
        <w:t>$ podman kill custom-webserver</w:t>
      </w:r>
    </w:p>
    <w:p>
      <w:pPr>
        <w:pStyle w:val="Para 01"/>
      </w:pPr>
      <w:r>
        <w:t xml:space="preserve">We can optionally send custom signals (such as </w:t>
      </w:r>
      <w:r>
        <w:rPr>
          <w:rStyle w:val="Text0"/>
        </w:rPr>
        <w:t>SIGTERM</w:t>
      </w:r>
      <w:r>
        <w:t xml:space="preserve"> or </w:t>
      </w:r>
      <w:r>
        <w:rPr>
          <w:rStyle w:val="Text0"/>
        </w:rPr>
        <w:t>SIGHUP</w:t>
      </w:r>
      <w:r>
        <w:t xml:space="preserve">) with the </w:t>
      </w:r>
      <w:r>
        <w:rPr>
          <w:rStyle w:val="Text0"/>
        </w:rPr>
        <w:t>--signal</w:t>
      </w:r>
      <w:r>
        <w:t xml:space="preserve"> option. Notice that a killed container is not removed from the host but continues to exist, is stopped, and is in an exited status.</w:t>
      </w:r>
    </w:p>
    <w:p>
      <w:pPr>
        <w:pStyle w:val="Para 01"/>
      </w:pPr>
      <w:r>
        <w:t xml:space="preserve">In </w:t>
      </w:r>
      <w:hyperlink w:anchor="_idTextAnchor193">
        <w:r>
          <w:rPr>
            <w:rStyle w:val="Text6"/>
          </w:rPr>
          <w:t>Chapter 10</w:t>
        </w:r>
      </w:hyperlink>
      <w:r>
        <w:t xml:space="preserve">, </w:t>
      </w:r>
      <w:r>
        <w:rPr>
          <w:rStyle w:val="Text2"/>
        </w:rPr>
        <w:t>Troubleshooting and Monitoring Containers</w:t>
      </w:r>
      <w:r>
        <w:t xml:space="preserve">, we will again deal with container troubleshooting and learn how to use advanced tools such as </w:t>
      </w:r>
      <w:r>
        <w:rPr>
          <w:rStyle w:val="Text0"/>
        </w:rPr>
        <w:t>nsenter</w:t>
      </w:r>
      <w:r>
        <w:t xml:space="preserve"> to inspect container processes. We now move on to basic container statistics commands that can be useful for monitoring the overall resource usage by all containers running in a system.</w:t>
      </w:r>
    </w:p>
    <w:p>
      <w:bookmarkStart w:id="654" w:name="Monitoring_container_stats"/>
      <w:pPr>
        <w:pStyle w:val="Heading 2"/>
      </w:pPr>
      <w:r>
        <w:rPr>
          <w:rStyle w:val="Text15"/>
        </w:rPr>
        <w:bookmarkStart w:id="655" w:name="_idTextAnchor095"/>
        <w:t/>
        <w:bookmarkEnd w:id="655"/>
      </w:r>
      <w:r>
        <w:t>Monitoring container stats</w:t>
      </w:r>
      <w:bookmarkEnd w:id="654"/>
    </w:p>
    <w:p>
      <w:pPr>
        <w:pStyle w:val="Para 01"/>
      </w:pPr>
      <w:r>
        <w:t xml:space="preserve">When </w:t>
      </w:r>
      <w:r>
        <w:rPr>
          <w:rStyle w:val="Text17"/>
        </w:rPr>
        <w:bookmarkStart w:id="656" w:name="_idIndexMarker416"/>
        <w:t/>
        <w:bookmarkEnd w:id="656"/>
      </w:r>
      <w:r>
        <w:t xml:space="preserve">multiple containers are </w:t>
      </w:r>
      <w:r>
        <w:rPr>
          <w:rStyle w:val="Text17"/>
        </w:rPr>
        <w:bookmarkStart w:id="657" w:name="_idIndexMarker417"/>
        <w:t/>
        <w:bookmarkEnd w:id="657"/>
      </w:r>
      <w:r>
        <w:t xml:space="preserve">running in the same host, it is crucial to monitor the amount of </w:t>
      </w:r>
      <w:r>
        <w:rPr>
          <w:rStyle w:val="Text1"/>
        </w:rPr>
        <w:t>central processing unit</w:t>
      </w:r>
      <w:r>
        <w:t xml:space="preserve"> (</w:t>
      </w:r>
      <w:r>
        <w:rPr>
          <w:rStyle w:val="Text1"/>
        </w:rPr>
        <w:t>CPU</w:t>
      </w:r>
      <w:r>
        <w:t xml:space="preserve">), memory, disk, and network resources they are consuming in a given interval of time. The first, simpler command that an administrator can use is the </w:t>
      </w:r>
      <w:r>
        <w:rPr>
          <w:rStyle w:val="Text0"/>
        </w:rPr>
        <w:t>podman stats</w:t>
      </w:r>
      <w:r>
        <w:t xml:space="preserve"> command, shown here:</w:t>
      </w:r>
    </w:p>
    <w:p>
      <w:pPr>
        <w:pStyle w:val="Normal"/>
      </w:pPr>
      <w:r>
        <w:t>$ podman stats</w:t>
      </w:r>
    </w:p>
    <w:p>
      <w:pPr>
        <w:pStyle w:val="Para 01"/>
      </w:pPr>
      <w:r>
        <w:t>Without any options, the command will open a top-like, self-refreshing window with the stats of all the running containers. The default printed values are listed here:</w:t>
      </w:r>
    </w:p>
    <w:p>
      <w:pPr>
        <w:pStyle w:val="Para 02"/>
      </w:pPr>
      <w:r>
        <w:rPr>
          <w:rStyle w:val="Text0"/>
        </w:rPr>
        <w:t>ID</w:t>
      </w:r>
      <w:r>
        <w:t>: The running container ID</w:t>
      </w:r>
    </w:p>
    <w:p>
      <w:pPr>
        <w:pStyle w:val="Para 02"/>
      </w:pPr>
      <w:r>
        <w:rPr>
          <w:rStyle w:val="Text0"/>
        </w:rPr>
        <w:t>NAME</w:t>
      </w:r>
      <w:r>
        <w:t>: The running container name</w:t>
      </w:r>
    </w:p>
    <w:p>
      <w:pPr>
        <w:pStyle w:val="Para 02"/>
      </w:pPr>
      <w:r>
        <w:rPr>
          <w:rStyle w:val="Text0"/>
        </w:rPr>
        <w:t>CPU %</w:t>
      </w:r>
      <w:r>
        <w:t>: The total CPU usage as a percentage</w:t>
      </w:r>
    </w:p>
    <w:p>
      <w:pPr>
        <w:pStyle w:val="Para 02"/>
      </w:pPr>
      <w:r>
        <w:rPr>
          <w:rStyle w:val="Text0"/>
        </w:rPr>
        <w:t>MEM USAGE / LIMIT</w:t>
      </w:r>
      <w:r>
        <w:t>: Memory usage against a given limit (dictated by system capabilities or by cgroups-driven limits)</w:t>
      </w:r>
    </w:p>
    <w:p>
      <w:pPr>
        <w:pStyle w:val="Para 02"/>
      </w:pPr>
      <w:r>
        <w:rPr>
          <w:rStyle w:val="Text0"/>
        </w:rPr>
        <w:t>MEM %</w:t>
      </w:r>
      <w:r>
        <w:t>: The total memory usage as a percentage</w:t>
      </w:r>
    </w:p>
    <w:p>
      <w:pPr>
        <w:pStyle w:val="Para 02"/>
      </w:pPr>
      <w:r>
        <w:rPr>
          <w:rStyle w:val="Text0"/>
        </w:rPr>
        <w:t>NET IO</w:t>
      </w:r>
      <w:r>
        <w:t xml:space="preserve">: Network </w:t>
      </w:r>
      <w:r>
        <w:rPr>
          <w:rStyle w:val="Text1"/>
        </w:rPr>
        <w:t>input/output</w:t>
      </w:r>
      <w:r>
        <w:t xml:space="preserve"> (</w:t>
      </w:r>
      <w:r>
        <w:rPr>
          <w:rStyle w:val="Text1"/>
        </w:rPr>
        <w:t>I/O</w:t>
      </w:r>
      <w:r>
        <w:t>) operations</w:t>
      </w:r>
    </w:p>
    <w:p>
      <w:pPr>
        <w:pStyle w:val="Para 02"/>
      </w:pPr>
      <w:r>
        <w:rPr>
          <w:rStyle w:val="Text0"/>
        </w:rPr>
        <w:t>BLOCK IO</w:t>
      </w:r>
      <w:r>
        <w:t>: Disk I/O operations</w:t>
      </w:r>
    </w:p>
    <w:p>
      <w:pPr>
        <w:pStyle w:val="Para 02"/>
      </w:pPr>
      <w:r>
        <w:rPr>
          <w:rStyle w:val="Text0"/>
        </w:rPr>
        <w:t>PIDS</w:t>
      </w:r>
      <w:r>
        <w:t>: The number of PIDs inside the container</w:t>
      </w:r>
    </w:p>
    <w:p>
      <w:pPr>
        <w:pStyle w:val="Para 02"/>
      </w:pPr>
      <w:r>
        <w:rPr>
          <w:rStyle w:val="Text0"/>
        </w:rPr>
        <w:t>CPU TIME</w:t>
      </w:r>
      <w:r>
        <w:t>: Total consumed CPU time</w:t>
      </w:r>
    </w:p>
    <w:p>
      <w:pPr>
        <w:pStyle w:val="Para 02"/>
      </w:pPr>
      <w:r>
        <w:rPr>
          <w:rStyle w:val="Text0"/>
        </w:rPr>
        <w:t>AVG CPU %</w:t>
      </w:r>
      <w:r>
        <w:t>: Average CPU usage as a percentage</w:t>
      </w:r>
    </w:p>
    <w:p>
      <w:pPr>
        <w:pStyle w:val="Para 01"/>
      </w:pPr>
      <w:r>
        <w:t xml:space="preserve">In case a redirect is needed, it is possible to avoid streaming a self-refreshing output with the </w:t>
      </w:r>
      <w:r>
        <w:rPr>
          <w:rStyle w:val="Text0"/>
        </w:rPr>
        <w:t>--no-stream</w:t>
      </w:r>
      <w:r>
        <w:t xml:space="preserve"> option, as follows:</w:t>
      </w:r>
    </w:p>
    <w:p>
      <w:pPr>
        <w:pStyle w:val="Normal"/>
      </w:pPr>
      <w:r>
        <w:t>$ podman stats --no-stream</w:t>
      </w:r>
    </w:p>
    <w:p>
      <w:pPr>
        <w:pStyle w:val="Para 01"/>
      </w:pPr>
      <w:r>
        <w:t xml:space="preserve">Anyway, having </w:t>
      </w:r>
      <w:r>
        <w:rPr>
          <w:rStyle w:val="Text17"/>
        </w:rPr>
        <w:bookmarkStart w:id="658" w:name="_idIndexMarker418"/>
        <w:t/>
        <w:bookmarkEnd w:id="658"/>
      </w:r>
      <w:r>
        <w:t>a static output of this type is not very useful for parsing or ingestion. A better approach is to apply a JSON or Go template formatter. The following example prints out stats in a JSON format:</w:t>
      </w:r>
    </w:p>
    <w:p>
      <w:pPr>
        <w:pStyle w:val="Normal"/>
      </w:pPr>
      <w:r>
        <w:t>$ podman stats --format=json</w:t>
      </w:r>
    </w:p>
    <w:p>
      <w:pPr>
        <w:pStyle w:val="Normal"/>
      </w:pPr>
      <w:r>
        <w:t>[</w:t>
      </w:r>
    </w:p>
    <w:p>
      <w:pPr>
        <w:pStyle w:val="Normal"/>
      </w:pPr>
      <w:r>
        <w:t>{</w:t>
      </w:r>
    </w:p>
    <w:p>
      <w:pPr>
        <w:pStyle w:val="Normal"/>
      </w:pPr>
      <w:r>
        <w:t>"id": "e263f68bbb83",</w:t>
      </w:r>
    </w:p>
    <w:p>
      <w:pPr>
        <w:pStyle w:val="Normal"/>
      </w:pPr>
      <w:r>
        <w:t>"name": "infallible_sinoussi",</w:t>
      </w:r>
    </w:p>
    <w:p>
      <w:pPr>
        <w:pStyle w:val="Normal"/>
      </w:pPr>
      <w:r>
        <w:t>"cpu_time": "33.518ms",</w:t>
      </w:r>
    </w:p>
    <w:p>
      <w:pPr>
        <w:pStyle w:val="Normal"/>
      </w:pPr>
      <w:r>
        <w:t>"cpu_percent": "2.05%",</w:t>
      </w:r>
    </w:p>
    <w:p>
      <w:pPr>
        <w:pStyle w:val="Normal"/>
      </w:pPr>
      <w:r>
        <w:t>"avg_cpu": "2.05%",</w:t>
      </w:r>
    </w:p>
    <w:p>
      <w:pPr>
        <w:pStyle w:val="Normal"/>
      </w:pPr>
      <w:r>
        <w:t>"mem_usage": "19.3MB / 33.38GB",</w:t>
      </w:r>
    </w:p>
    <w:p>
      <w:pPr>
        <w:pStyle w:val="Normal"/>
      </w:pPr>
      <w:r>
        <w:t>"mem_percent": "0.06%",</w:t>
      </w:r>
    </w:p>
    <w:p>
      <w:pPr>
        <w:pStyle w:val="Normal"/>
      </w:pPr>
      <w:r>
        <w:t>"net_io": "-- / --",</w:t>
      </w:r>
    </w:p>
    <w:p>
      <w:pPr>
        <w:pStyle w:val="Normal"/>
      </w:pPr>
      <w:r>
        <w:t>"block_io": "-- / --",</w:t>
      </w:r>
    </w:p>
    <w:p>
      <w:pPr>
        <w:pStyle w:val="Normal"/>
      </w:pPr>
      <w:r>
        <w:t>"pids": "13"</w:t>
      </w:r>
    </w:p>
    <w:p>
      <w:pPr>
        <w:pStyle w:val="Normal"/>
      </w:pPr>
      <w:r>
        <w:t>}</w:t>
      </w:r>
    </w:p>
    <w:p>
      <w:pPr>
        <w:pStyle w:val="Normal"/>
      </w:pPr>
      <w:r>
        <w:t>]</w:t>
      </w:r>
    </w:p>
    <w:p>
      <w:pPr>
        <w:pStyle w:val="Para 01"/>
      </w:pPr>
      <w:r>
        <w:t xml:space="preserve">In a similar way, it is possible to customize the output fields using a Go template. The following </w:t>
      </w:r>
      <w:r>
        <w:rPr>
          <w:rStyle w:val="Text17"/>
        </w:rPr>
        <w:bookmarkStart w:id="659" w:name="_idIndexMarker419"/>
        <w:t/>
        <w:bookmarkEnd w:id="659"/>
      </w:r>
      <w:r>
        <w:t>example only prints out the container ID, CPU percentage usage, total memory usage in bytes, and PIDs:</w:t>
      </w:r>
    </w:p>
    <w:p>
      <w:pPr>
        <w:pStyle w:val="Normal"/>
      </w:pPr>
      <w:r>
        <w:t>$ podman stats -a --no-stream --format "{{ .ID }} {{ .CPUPerc }} {{ .MemUsageBytes }} {{ .PIDs }}"</w:t>
      </w:r>
    </w:p>
    <w:p>
      <w:pPr>
        <w:pStyle w:val="Para 01"/>
      </w:pPr>
      <w:r>
        <w:t>In this section, we have learned how to monitor running containers and their isolated processes. The next section shows how to inspect container configurations for analysis and troubleshooting.</w:t>
      </w:r>
    </w:p>
    <w:p>
      <w:bookmarkStart w:id="660" w:name="Inspecting_container_information"/>
      <w:pPr>
        <w:pStyle w:val="Heading 1"/>
      </w:pPr>
      <w:r>
        <w:rPr>
          <w:rStyle w:val="Text15"/>
        </w:rPr>
        <w:bookmarkStart w:id="661" w:name="_idTextAnchor096"/>
        <w:t/>
        <w:bookmarkEnd w:id="661"/>
      </w:r>
      <w:r>
        <w:t>Inspecting container information</w:t>
      </w:r>
      <w:bookmarkEnd w:id="660"/>
    </w:p>
    <w:p>
      <w:pPr>
        <w:pStyle w:val="Para 01"/>
      </w:pPr>
      <w:r>
        <w:t xml:space="preserve">A running container exposes a set of configuration data and metadata ready to be consumed. Podman implements the </w:t>
      </w:r>
      <w:r>
        <w:rPr>
          <w:rStyle w:val="Text0"/>
        </w:rPr>
        <w:t>podman inspect</w:t>
      </w:r>
      <w:r>
        <w:t xml:space="preserve"> command to print all the container </w:t>
      </w:r>
      <w:r>
        <w:rPr>
          <w:rStyle w:val="Text17"/>
        </w:rPr>
        <w:bookmarkStart w:id="662" w:name="_idIndexMarker420"/>
        <w:t/>
        <w:bookmarkEnd w:id="662"/>
      </w:r>
      <w:r>
        <w:t>configurations and runtime information. In its simplest form, we can simply pass the container ID or name, like this:</w:t>
      </w:r>
    </w:p>
    <w:p>
      <w:pPr>
        <w:pStyle w:val="Normal"/>
      </w:pPr>
      <w:r>
        <w:t>$ podman inspect &lt;Container_ID_or_Name&gt;</w:t>
      </w:r>
    </w:p>
    <w:p>
      <w:pPr>
        <w:pStyle w:val="Para 01"/>
      </w:pPr>
      <w:r>
        <w:t>This command prints a JSON output with all the container configurations. For the sake of space, we will list some of the most notable fields here:</w:t>
      </w:r>
    </w:p>
    <w:p>
      <w:pPr>
        <w:pStyle w:val="Para 02"/>
      </w:pPr>
      <w:r>
        <w:rPr>
          <w:rStyle w:val="Text0"/>
        </w:rPr>
        <w:t>Path</w:t>
      </w:r>
      <w:r>
        <w:t xml:space="preserve">: The container entry point path. We will dig deeper into entry points later when we analyze Dockerfiles. </w:t>
      </w:r>
    </w:p>
    <w:p>
      <w:pPr>
        <w:pStyle w:val="Para 02"/>
      </w:pPr>
      <w:r>
        <w:rPr>
          <w:rStyle w:val="Text0"/>
        </w:rPr>
        <w:t>Args</w:t>
      </w:r>
      <w:r>
        <w:t>: The arguments passed to the entry point.</w:t>
      </w:r>
    </w:p>
    <w:p>
      <w:pPr>
        <w:pStyle w:val="Para 02"/>
      </w:pPr>
      <w:r>
        <w:rPr>
          <w:rStyle w:val="Text0"/>
        </w:rPr>
        <w:t>State</w:t>
      </w:r>
      <w:r>
        <w:t>: The container's current state, including crucial information such as the executed PID, the common PID, the OCI version, and the health check status.</w:t>
      </w:r>
    </w:p>
    <w:p>
      <w:pPr>
        <w:pStyle w:val="Para 02"/>
      </w:pPr>
      <w:r>
        <w:rPr>
          <w:rStyle w:val="Text0"/>
        </w:rPr>
        <w:t>Image</w:t>
      </w:r>
      <w:r>
        <w:t>: The ID of the image used to run the container.</w:t>
      </w:r>
    </w:p>
    <w:p>
      <w:pPr>
        <w:pStyle w:val="Para 02"/>
      </w:pPr>
      <w:r>
        <w:rPr>
          <w:rStyle w:val="Text0"/>
        </w:rPr>
        <w:t>Name</w:t>
      </w:r>
      <w:r>
        <w:t>: The container name.</w:t>
      </w:r>
    </w:p>
    <w:p>
      <w:pPr>
        <w:pStyle w:val="Para 02"/>
      </w:pPr>
      <w:r>
        <w:rPr>
          <w:rStyle w:val="Text0"/>
        </w:rPr>
        <w:t>MountLabel</w:t>
      </w:r>
      <w:r>
        <w:t xml:space="preserve">: Container </w:t>
      </w:r>
      <w:r>
        <w:rPr>
          <w:rStyle w:val="Text17"/>
        </w:rPr>
        <w:bookmarkStart w:id="663" w:name="_idIndexMarker421"/>
        <w:t/>
        <w:bookmarkEnd w:id="663"/>
      </w:r>
      <w:r>
        <w:t xml:space="preserve">mount label for </w:t>
      </w:r>
      <w:r>
        <w:rPr>
          <w:rStyle w:val="Text1"/>
        </w:rPr>
        <w:t>Security-Enhanced Linux</w:t>
      </w:r>
      <w:r>
        <w:t xml:space="preserve"> (</w:t>
      </w:r>
      <w:r>
        <w:rPr>
          <w:rStyle w:val="Text1"/>
        </w:rPr>
        <w:t>SELinux</w:t>
      </w:r>
      <w:r>
        <w:t>).</w:t>
      </w:r>
    </w:p>
    <w:p>
      <w:pPr>
        <w:pStyle w:val="Para 02"/>
      </w:pPr>
      <w:r>
        <w:rPr>
          <w:rStyle w:val="Text0"/>
        </w:rPr>
        <w:t>ProcessLabel</w:t>
      </w:r>
      <w:r>
        <w:t>: Container process label for SELinux.</w:t>
      </w:r>
    </w:p>
    <w:p>
      <w:pPr>
        <w:pStyle w:val="Para 02"/>
      </w:pPr>
      <w:r>
        <w:rPr>
          <w:rStyle w:val="Text0"/>
        </w:rPr>
        <w:t>EffectiveCaps</w:t>
      </w:r>
      <w:r>
        <w:t>: Effective capabilities applied to the container.</w:t>
      </w:r>
    </w:p>
    <w:p>
      <w:pPr>
        <w:pStyle w:val="Para 02"/>
      </w:pPr>
      <w:r>
        <w:rPr>
          <w:rStyle w:val="Text0"/>
        </w:rPr>
        <w:t>GraphDriver</w:t>
      </w:r>
      <w:r>
        <w:t xml:space="preserve">: The type </w:t>
      </w:r>
      <w:r>
        <w:rPr>
          <w:rStyle w:val="Text17"/>
        </w:rPr>
        <w:bookmarkStart w:id="664" w:name="_idIndexMarker422"/>
        <w:t/>
        <w:bookmarkEnd w:id="664"/>
      </w:r>
      <w:r>
        <w:t xml:space="preserve">of storage driver (default is </w:t>
      </w:r>
      <w:r>
        <w:rPr>
          <w:rStyle w:val="Text0"/>
        </w:rPr>
        <w:t>overlayfs</w:t>
      </w:r>
      <w:r>
        <w:t>) and a list of overlay upper, lower, and merged directories.</w:t>
      </w:r>
    </w:p>
    <w:p>
      <w:pPr>
        <w:pStyle w:val="Para 02"/>
      </w:pPr>
      <w:r>
        <w:rPr>
          <w:rStyle w:val="Text0"/>
        </w:rPr>
        <w:t>Mounts</w:t>
      </w:r>
      <w:r>
        <w:t>: The actual bind mounts in the container.</w:t>
      </w:r>
    </w:p>
    <w:p>
      <w:pPr>
        <w:pStyle w:val="Para 02"/>
      </w:pPr>
      <w:r>
        <w:rPr>
          <w:rStyle w:val="Text0"/>
        </w:rPr>
        <w:t>NetworkSettings</w:t>
      </w:r>
      <w:r>
        <w:t xml:space="preserve">: The overall </w:t>
      </w:r>
      <w:r>
        <w:rPr>
          <w:rStyle w:val="Text17"/>
        </w:rPr>
        <w:bookmarkStart w:id="665" w:name="_idIndexMarker423"/>
        <w:t/>
        <w:bookmarkEnd w:id="665"/>
      </w:r>
      <w:r>
        <w:t xml:space="preserve">container network settings, including its internal </w:t>
      </w:r>
      <w:r>
        <w:rPr>
          <w:rStyle w:val="Text1"/>
        </w:rPr>
        <w:t>Internet Protocol</w:t>
      </w:r>
      <w:r>
        <w:t xml:space="preserve"> (</w:t>
      </w:r>
      <w:r>
        <w:rPr>
          <w:rStyle w:val="Text1"/>
        </w:rPr>
        <w:t>IP</w:t>
      </w:r>
      <w:r>
        <w:t>) address, exposed ports, and port mappings.</w:t>
      </w:r>
    </w:p>
    <w:p>
      <w:pPr>
        <w:pStyle w:val="Para 02"/>
      </w:pPr>
      <w:r>
        <w:rPr>
          <w:rStyle w:val="Text0"/>
        </w:rPr>
        <w:t>Config</w:t>
      </w:r>
      <w:r>
        <w:t>: Container runtime configuration, including environment variables, hostname, command, working directory, labels, and annotations.</w:t>
      </w:r>
    </w:p>
    <w:p>
      <w:pPr>
        <w:pStyle w:val="Para 02"/>
      </w:pPr>
      <w:r>
        <w:rPr>
          <w:rStyle w:val="Text0"/>
        </w:rPr>
        <w:t>HostConfig</w:t>
      </w:r>
      <w:r>
        <w:t xml:space="preserve">: Host configuration, including cgroups' quotas, network mode, and capabilities. </w:t>
      </w:r>
    </w:p>
    <w:p>
      <w:pPr>
        <w:pStyle w:val="Para 01"/>
      </w:pPr>
      <w:r>
        <w:t xml:space="preserve">This is a </w:t>
      </w:r>
      <w:r>
        <w:rPr>
          <w:rStyle w:val="Text17"/>
        </w:rPr>
        <w:bookmarkStart w:id="666" w:name="_idIndexMarker424"/>
        <w:t/>
        <w:bookmarkEnd w:id="666"/>
      </w:r>
      <w:r>
        <w:t xml:space="preserve">huge amount of information that most of the time is too much for our needs. When we need to extract specific fields, we can use the </w:t>
      </w:r>
      <w:r>
        <w:rPr>
          <w:rStyle w:val="Text0"/>
        </w:rPr>
        <w:t>--format</w:t>
      </w:r>
      <w:r>
        <w:t xml:space="preserve"> option to print only selected ones. The following example prints only the host-bound PID of the process executed inside the container:</w:t>
      </w:r>
    </w:p>
    <w:p>
      <w:pPr>
        <w:pStyle w:val="Normal"/>
      </w:pPr>
      <w:r>
        <w:t>$ podman inspect &lt;ID or Name&gt; --format "{{ .State.Pid }}"</w:t>
      </w:r>
    </w:p>
    <w:p>
      <w:pPr>
        <w:pStyle w:val="Para 01"/>
      </w:pPr>
      <w:r>
        <w:t>The result is in a Go template format. This allows for flexibility to customize the output string as we desire.</w:t>
      </w:r>
    </w:p>
    <w:p>
      <w:pPr>
        <w:pStyle w:val="Para 01"/>
      </w:pPr>
      <w:r>
        <w:t xml:space="preserve">The </w:t>
      </w:r>
      <w:r>
        <w:rPr>
          <w:rStyle w:val="Text0"/>
        </w:rPr>
        <w:t>podman inspect</w:t>
      </w:r>
      <w:r>
        <w:t xml:space="preserve"> command is also useful for understanding the behavior of the container engine and for gaining useful information during troubleshooting tasks. </w:t>
      </w:r>
    </w:p>
    <w:p>
      <w:pPr>
        <w:pStyle w:val="Para 01"/>
      </w:pPr>
      <w:r>
        <w:t xml:space="preserve">For example, when a container is launched, we learn that the </w:t>
      </w:r>
      <w:r>
        <w:rPr>
          <w:rStyle w:val="Text0"/>
        </w:rPr>
        <w:t>resolv.conf</w:t>
      </w:r>
      <w:r>
        <w:t xml:space="preserve"> file is mounted inside the container from a path that is defined in the </w:t>
      </w:r>
      <w:r>
        <w:rPr>
          <w:rStyle w:val="Text0"/>
        </w:rPr>
        <w:t>{{ .ResolvConfPath }}</w:t>
      </w:r>
      <w:r>
        <w:t xml:space="preserve"> key. The target path is </w:t>
      </w:r>
      <w:r>
        <w:rPr>
          <w:rStyle w:val="Text0"/>
        </w:rPr>
        <w:t>/run/user/&lt;UID&gt;/containers/overlay-containers/&lt;Container_ID&gt;/userdata/resolv.conf</w:t>
      </w:r>
      <w:r>
        <w:t xml:space="preserve"> when the container is executed in rootless mode, and </w:t>
      </w:r>
      <w:r>
        <w:rPr>
          <w:rStyle w:val="Text0"/>
        </w:rPr>
        <w:t>/var/run/containers/storage/overlay-containers/&lt;Container_ID&gt;/userdata/resolv.conf</w:t>
      </w:r>
      <w:r>
        <w:t xml:space="preserve"> when in rootful mode.</w:t>
      </w:r>
    </w:p>
    <w:p>
      <w:pPr>
        <w:pStyle w:val="Para 01"/>
      </w:pPr>
      <w:r>
        <w:t xml:space="preserve">Other interesting </w:t>
      </w:r>
      <w:r>
        <w:rPr>
          <w:rStyle w:val="Text17"/>
        </w:rPr>
        <w:bookmarkStart w:id="667" w:name="_idIndexMarker425"/>
        <w:t/>
        <w:bookmarkEnd w:id="667"/>
      </w:r>
      <w:r>
        <w:t xml:space="preserve">information is the list of all the merged layers managed by </w:t>
      </w:r>
      <w:r>
        <w:rPr>
          <w:rStyle w:val="Text0"/>
        </w:rPr>
        <w:t>overlayfs</w:t>
      </w:r>
      <w:r>
        <w:t>. Let's try to run a new container, this time in rootful mode, and find out information about the merged layers, as follows:</w:t>
      </w:r>
    </w:p>
    <w:p>
      <w:pPr>
        <w:pStyle w:val="Normal"/>
      </w:pPr>
      <w:r>
        <w:t># podman run --name logger -d docker.io/library/fedora bash -c "while true; do echo test &gt;&gt; /tmp/test.log; sleep 5; done"</w:t>
      </w:r>
    </w:p>
    <w:p>
      <w:pPr>
        <w:pStyle w:val="Para 01"/>
      </w:pPr>
      <w:r>
        <w:t xml:space="preserve">This container runs a simple loop that writes a string on a text file every 5 seconds. Now, let's run a </w:t>
      </w:r>
      <w:r>
        <w:rPr>
          <w:rStyle w:val="Text0"/>
        </w:rPr>
        <w:t>podman inspect</w:t>
      </w:r>
      <w:r>
        <w:t xml:space="preserve"> command to find out information about </w:t>
      </w:r>
      <w:r>
        <w:rPr>
          <w:rStyle w:val="Text0"/>
        </w:rPr>
        <w:t>MergedDir</w:t>
      </w:r>
      <w:r>
        <w:t xml:space="preserve">, which is the directory where all layers are merged by </w:t>
      </w:r>
      <w:r>
        <w:rPr>
          <w:rStyle w:val="Text0"/>
        </w:rPr>
        <w:t>overlayfs</w:t>
      </w:r>
      <w:r>
        <w:t>. The code is illustrated in the following snippet:</w:t>
      </w:r>
    </w:p>
    <w:p>
      <w:pPr>
        <w:pStyle w:val="Normal"/>
      </w:pPr>
      <w:r>
        <w:t># podman inspect logger --format "{{ .GraphDriver.Data.MergedDir }}"</w:t>
      </w:r>
    </w:p>
    <w:p>
      <w:pPr>
        <w:pStyle w:val="Normal"/>
      </w:pPr>
      <w:r>
        <w:t>/var/lib/containers/storage/overlay/27d89046485db7c775b108a80072eafdf9aa63d14ee1205946d746 23fc195314/merged</w:t>
      </w:r>
    </w:p>
    <w:p>
      <w:pPr>
        <w:pStyle w:val="Para 01"/>
      </w:pPr>
      <w:r>
        <w:t xml:space="preserve">Inside this directory, we can find the </w:t>
      </w:r>
      <w:r>
        <w:rPr>
          <w:rStyle w:val="Text0"/>
        </w:rPr>
        <w:t>/tmp/test.log</w:t>
      </w:r>
      <w:r>
        <w:t xml:space="preserve"> file, as indicated here:</w:t>
      </w:r>
    </w:p>
    <w:p>
      <w:pPr>
        <w:pStyle w:val="Normal"/>
      </w:pPr>
      <w:r>
        <w:t># cat /var/lib/containers/storage/overlay/27d89046485db7c775b108a80072eafdf9aa63d14ee1205946d746 23fc195314/merged/tmp/test.log</w:t>
      </w:r>
    </w:p>
    <w:p>
      <w:pPr>
        <w:pStyle w:val="Normal"/>
      </w:pPr>
      <w:r>
        <w:t>test</w:t>
      </w:r>
    </w:p>
    <w:p>
      <w:pPr>
        <w:pStyle w:val="Normal"/>
      </w:pPr>
      <w:r>
        <w:t>test</w:t>
      </w:r>
    </w:p>
    <w:p>
      <w:pPr>
        <w:pStyle w:val="Normal"/>
      </w:pPr>
      <w:r>
        <w:t>test</w:t>
      </w:r>
    </w:p>
    <w:p>
      <w:pPr>
        <w:pStyle w:val="Normal"/>
      </w:pPr>
      <w:r>
        <w:t>test</w:t>
      </w:r>
    </w:p>
    <w:p>
      <w:pPr>
        <w:pStyle w:val="Normal"/>
      </w:pPr>
      <w:r>
        <w:t>test</w:t>
      </w:r>
    </w:p>
    <w:p>
      <w:pPr>
        <w:pStyle w:val="Normal"/>
      </w:pPr>
      <w:r>
        <w:t>[...]</w:t>
      </w:r>
    </w:p>
    <w:p>
      <w:pPr>
        <w:pStyle w:val="Para 01"/>
      </w:pPr>
      <w:r>
        <w:t xml:space="preserve">We can dig deeper—the </w:t>
      </w:r>
      <w:r>
        <w:rPr>
          <w:rStyle w:val="Text0"/>
        </w:rPr>
        <w:t>LowerDir</w:t>
      </w:r>
      <w:r>
        <w:t xml:space="preserve"> directory holds a list of the base image layers, as shown in the following code snippet:</w:t>
      </w:r>
    </w:p>
    <w:p>
      <w:pPr>
        <w:pStyle w:val="Normal"/>
      </w:pPr>
      <w:r>
        <w:t># podman inspect logger \</w:t>
      </w:r>
    </w:p>
    <w:p>
      <w:pPr>
        <w:pStyle w:val="Normal"/>
      </w:pPr>
      <w:r>
        <w:t>--format "{{ .GraphDriver.Data.LowerDir}}"</w:t>
      </w:r>
    </w:p>
    <w:p>
      <w:pPr>
        <w:pStyle w:val="Normal"/>
      </w:pPr>
      <w:r>
        <w:t>/var/lib/containers/storage/overlay/4c85102d65a59c6d478bfe6bc0bf32e8c79d9772689f62451c7196 380675d4af/diff</w:t>
      </w:r>
    </w:p>
    <w:p>
      <w:pPr>
        <w:pStyle w:val="Para 01"/>
      </w:pPr>
      <w:r>
        <w:t xml:space="preserve">In this </w:t>
      </w:r>
      <w:r>
        <w:rPr>
          <w:rStyle w:val="Text17"/>
        </w:rPr>
        <w:bookmarkStart w:id="668" w:name="_idIndexMarker426"/>
        <w:t/>
        <w:bookmarkEnd w:id="668"/>
      </w:r>
      <w:r>
        <w:t>example, the base image is made up of only one layer. Are we going to find the log file here? Let's have a look:</w:t>
      </w:r>
    </w:p>
    <w:p>
      <w:pPr>
        <w:pStyle w:val="Normal"/>
      </w:pPr>
      <w:r>
        <w:t># cat /var/lib/containers/storage/overlay/4c85102d65a59c6d478bfe6bc0bf32e8c79d9772689f62451c7196 380675d4af/diff/tmp/test.log</w:t>
      </w:r>
    </w:p>
    <w:p>
      <w:pPr>
        <w:pStyle w:val="Normal"/>
      </w:pPr>
      <w:r>
        <w:t>cat: /var/lib/containers/storage/overlay/4c85102d65a59c6d478bfe6bc0bf32e8c79d9772689f62451c7196 380675d4af/diff/tmp/test.log: No such file or directory</w:t>
      </w:r>
    </w:p>
    <w:p>
      <w:pPr>
        <w:pStyle w:val="Para 01"/>
      </w:pPr>
      <w:r>
        <w:t xml:space="preserve">We are missing the log file in this layer. This is because the </w:t>
      </w:r>
      <w:r>
        <w:rPr>
          <w:rStyle w:val="Text0"/>
        </w:rPr>
        <w:t>LowerDir</w:t>
      </w:r>
      <w:r>
        <w:t xml:space="preserve"> directory is not written and represents the read-only image layers. It is merged with an </w:t>
      </w:r>
      <w:r>
        <w:rPr>
          <w:rStyle w:val="Text0"/>
        </w:rPr>
        <w:t xml:space="preserve">UpperDir </w:t>
      </w:r>
      <w:r>
        <w:t xml:space="preserve">directory that is the read-write layer of the container. With </w:t>
      </w:r>
      <w:r>
        <w:rPr>
          <w:rStyle w:val="Text0"/>
        </w:rPr>
        <w:t>podman inspect</w:t>
      </w:r>
      <w:r>
        <w:t>, we can find out where it resides, as illustrated here:</w:t>
      </w:r>
    </w:p>
    <w:p>
      <w:pPr>
        <w:pStyle w:val="Normal"/>
      </w:pPr>
      <w:r>
        <w:t># podman inspect logger --format "{{ .GraphDriver.Data.UpperDir }}"</w:t>
      </w:r>
    </w:p>
    <w:p>
      <w:pPr>
        <w:pStyle w:val="Normal"/>
      </w:pPr>
      <w:r>
        <w:t>/var/lib/containers/storage/overlay/27d89046485db7c775b108a80072eafdf9aa63d14ee1205946d746 23fc195314/diff</w:t>
      </w:r>
    </w:p>
    <w:p>
      <w:pPr>
        <w:pStyle w:val="Para 01"/>
      </w:pPr>
      <w:r>
        <w:t xml:space="preserve">The output directory will contain only a bunch of files and directories, written since the container startup, including the </w:t>
      </w:r>
      <w:r>
        <w:rPr>
          <w:rStyle w:val="Text0"/>
        </w:rPr>
        <w:t>/tmp/test.log</w:t>
      </w:r>
      <w:r>
        <w:t xml:space="preserve"> file, as illustrated in the following code snippet:</w:t>
      </w:r>
    </w:p>
    <w:p>
      <w:pPr>
        <w:pStyle w:val="Normal"/>
      </w:pPr>
      <w:r>
        <w:t># cat /var/lib/containers/storage/overlay/27d89046485db7c775b108a80072eafdf9aa63d14ee1205946d746 23fc195314/diff/tmp/test.log</w:t>
      </w:r>
    </w:p>
    <w:p>
      <w:pPr>
        <w:pStyle w:val="Normal"/>
      </w:pPr>
      <w:r>
        <w:t>test</w:t>
      </w:r>
    </w:p>
    <w:p>
      <w:pPr>
        <w:pStyle w:val="Normal"/>
      </w:pPr>
      <w:r>
        <w:t>test</w:t>
      </w:r>
    </w:p>
    <w:p>
      <w:pPr>
        <w:pStyle w:val="Normal"/>
      </w:pPr>
      <w:r>
        <w:t>test</w:t>
      </w:r>
    </w:p>
    <w:p>
      <w:pPr>
        <w:pStyle w:val="Normal"/>
      </w:pPr>
      <w:r>
        <w:t>test</w:t>
      </w:r>
    </w:p>
    <w:p>
      <w:pPr>
        <w:pStyle w:val="Normal"/>
      </w:pPr>
      <w:r>
        <w:t>test</w:t>
      </w:r>
    </w:p>
    <w:p>
      <w:pPr>
        <w:pStyle w:val="Normal"/>
      </w:pPr>
      <w:r>
        <w:t>[...]</w:t>
      </w:r>
    </w:p>
    <w:p>
      <w:pPr>
        <w:pStyle w:val="Para 01"/>
      </w:pPr>
      <w:r>
        <w:t xml:space="preserve">We can </w:t>
      </w:r>
      <w:r>
        <w:rPr>
          <w:rStyle w:val="Text17"/>
        </w:rPr>
        <w:bookmarkStart w:id="669" w:name="_idIndexMarker427"/>
        <w:t/>
        <w:bookmarkEnd w:id="669"/>
      </w:r>
      <w:r>
        <w:t>now stop and remove the logger container by running the following command:</w:t>
      </w:r>
    </w:p>
    <w:p>
      <w:pPr>
        <w:pStyle w:val="Normal"/>
      </w:pPr>
      <w:r>
        <w:t># podman stop logger &amp;&amp; podman rm logger</w:t>
      </w:r>
    </w:p>
    <w:p>
      <w:pPr>
        <w:pStyle w:val="Para 01"/>
      </w:pPr>
      <w:r>
        <w:t xml:space="preserve">This example was in anticipation of the container storage topic that will be covered in </w:t>
      </w:r>
      <w:hyperlink w:anchor="_idTextAnchor101">
        <w:r>
          <w:rPr>
            <w:rStyle w:val="Text6"/>
          </w:rPr>
          <w:t>Chapter 5</w:t>
        </w:r>
      </w:hyperlink>
      <w:r>
        <w:t xml:space="preserve">, </w:t>
      </w:r>
      <w:r>
        <w:rPr>
          <w:rStyle w:val="Text2"/>
        </w:rPr>
        <w:t>Implementing Storage for the Container's Data</w:t>
      </w:r>
      <w:r>
        <w:t xml:space="preserve">. The </w:t>
      </w:r>
      <w:r>
        <w:rPr>
          <w:rStyle w:val="Text0"/>
        </w:rPr>
        <w:t>overlayfs</w:t>
      </w:r>
      <w:r>
        <w:t xml:space="preserve"> mechanisms, with the lower, upper, and merged directory concepts, will be analyzed in more detail.</w:t>
      </w:r>
    </w:p>
    <w:p>
      <w:pPr>
        <w:pStyle w:val="Para 01"/>
      </w:pPr>
      <w:r>
        <w:t>In this section, we learned how to inspect running containers and collect runtime information and configurations. The next section is going to cover best practices for capturing logs from containers.</w:t>
      </w:r>
    </w:p>
    <w:p>
      <w:bookmarkStart w:id="670" w:name="Capturing_logs_from_containers"/>
      <w:pPr>
        <w:pStyle w:val="Heading 1"/>
      </w:pPr>
      <w:r>
        <w:rPr>
          <w:rStyle w:val="Text15"/>
        </w:rPr>
        <w:bookmarkStart w:id="671" w:name="_idTextAnchor097"/>
        <w:t/>
        <w:bookmarkEnd w:id="671"/>
      </w:r>
      <w:r>
        <w:t>Capturing logs from containers</w:t>
      </w:r>
      <w:bookmarkEnd w:id="670"/>
    </w:p>
    <w:p>
      <w:pPr>
        <w:pStyle w:val="Para 01"/>
      </w:pPr>
      <w:r>
        <w:t xml:space="preserve">As described </w:t>
      </w:r>
      <w:r>
        <w:rPr>
          <w:rStyle w:val="Text17"/>
        </w:rPr>
        <w:bookmarkStart w:id="672" w:name="_idIndexMarker428"/>
        <w:t/>
        <w:bookmarkEnd w:id="672"/>
      </w:r>
      <w:r>
        <w:t xml:space="preserve">earlier in this chapter, containers are made </w:t>
      </w:r>
      <w:r>
        <w:rPr>
          <w:rStyle w:val="Text17"/>
        </w:rPr>
        <w:bookmarkStart w:id="673" w:name="_idIndexMarker429"/>
        <w:t/>
        <w:bookmarkEnd w:id="673"/>
      </w:r>
      <w:r>
        <w:t>of one or more processes that can fail, printing errors and describing their current state in a log file. But where are these logs stored?</w:t>
      </w:r>
    </w:p>
    <w:p>
      <w:pPr>
        <w:pStyle w:val="Para 01"/>
      </w:pPr>
      <w:r>
        <w:t>Well, of course, a process in a container could write its log messages inside a file somewhere in a temporary filesystem that the container engine has made available to it (if any). But what about a read-only filesystem or any permission constraints in the running container?</w:t>
      </w:r>
    </w:p>
    <w:p>
      <w:pPr>
        <w:pStyle w:val="Para 01"/>
      </w:pPr>
      <w:r>
        <w:t xml:space="preserve">A container's </w:t>
      </w:r>
      <w:r>
        <w:rPr>
          <w:rStyle w:val="Text17"/>
        </w:rPr>
        <w:bookmarkStart w:id="674" w:name="_idIndexMarker430"/>
        <w:t/>
        <w:bookmarkEnd w:id="674"/>
      </w:r>
      <w:r>
        <w:t xml:space="preserve">best practice for exposing relevant logs outside </w:t>
      </w:r>
      <w:r>
        <w:rPr>
          <w:rStyle w:val="Text17"/>
        </w:rPr>
        <w:bookmarkStart w:id="675" w:name="_idIndexMarker431"/>
        <w:t/>
        <w:bookmarkEnd w:id="675"/>
      </w:r>
      <w:r>
        <w:t xml:space="preserve">the container's shield actually leverages the use of standard streams: </w:t>
      </w:r>
      <w:r>
        <w:rPr>
          <w:rStyle w:val="Text1"/>
        </w:rPr>
        <w:t>standard output</w:t>
      </w:r>
      <w:r>
        <w:t xml:space="preserve"> (</w:t>
      </w:r>
      <w:r>
        <w:rPr>
          <w:rStyle w:val="Text0"/>
        </w:rPr>
        <w:t>STDOUT</w:t>
      </w:r>
      <w:r>
        <w:t xml:space="preserve">) and </w:t>
      </w:r>
      <w:r>
        <w:rPr>
          <w:rStyle w:val="Text1"/>
        </w:rPr>
        <w:t>standard error</w:t>
      </w:r>
      <w:r>
        <w:t xml:space="preserve"> (</w:t>
      </w:r>
      <w:r>
        <w:rPr>
          <w:rStyle w:val="Text0"/>
        </w:rPr>
        <w:t>STDERR</w:t>
      </w:r>
      <w:r>
        <w:t>).</w:t>
      </w:r>
    </w:p>
    <w:p>
      <w:pPr>
        <w:pStyle w:val="Para 08"/>
      </w:pPr>
      <w:r>
        <w:t>Good to Know</w:t>
      </w:r>
    </w:p>
    <w:p>
      <w:pPr>
        <w:pStyle w:val="Para 07"/>
      </w:pPr>
      <w:r>
        <w:t>Standard streams are communication channels interconnected to a running process in an OS. When a program is run through an interactive shell, these streams are then directly connected to the user's running terminal to let input, output, and error flow between the terminal and the process, and vice versa.</w:t>
      </w:r>
    </w:p>
    <w:p>
      <w:pPr>
        <w:pStyle w:val="Para 01"/>
      </w:pPr>
      <w:r>
        <w:t xml:space="preserve">Depending </w:t>
      </w:r>
      <w:r>
        <w:rPr>
          <w:rStyle w:val="Text17"/>
        </w:rPr>
        <w:bookmarkStart w:id="676" w:name="_idIndexMarker432"/>
        <w:t/>
        <w:bookmarkEnd w:id="676"/>
      </w:r>
      <w:r>
        <w:t xml:space="preserve">on the options we use for running a brand-new container, Podman will act appropriately by attaching the </w:t>
      </w:r>
      <w:r>
        <w:rPr>
          <w:rStyle w:val="Text0"/>
        </w:rPr>
        <w:t>STDIN</w:t>
      </w:r>
      <w:r>
        <w:t xml:space="preserve">, </w:t>
      </w:r>
      <w:r>
        <w:rPr>
          <w:rStyle w:val="Text0"/>
        </w:rPr>
        <w:t>STDOUT</w:t>
      </w:r>
      <w:r>
        <w:t xml:space="preserve">, and </w:t>
      </w:r>
      <w:r>
        <w:rPr>
          <w:rStyle w:val="Text0"/>
        </w:rPr>
        <w:t>STDERR</w:t>
      </w:r>
      <w:r>
        <w:t xml:space="preserve"> standard streams to a local file for storing the logs.</w:t>
      </w:r>
    </w:p>
    <w:p>
      <w:pPr>
        <w:pStyle w:val="Para 01"/>
      </w:pPr>
      <w:r>
        <w:t xml:space="preserve">In </w:t>
      </w:r>
      <w:hyperlink w:anchor="_idTextAnchor068">
        <w:r>
          <w:rPr>
            <w:rStyle w:val="Text6"/>
          </w:rPr>
          <w:t>Chapter 3</w:t>
        </w:r>
      </w:hyperlink>
      <w:r>
        <w:t xml:space="preserve">, </w:t>
      </w:r>
      <w:r>
        <w:rPr>
          <w:rStyle w:val="Text2"/>
        </w:rPr>
        <w:t>Running the First Container</w:t>
      </w:r>
      <w:r>
        <w:t xml:space="preserve">, we saw how to run a container in the background, detaching from a running container. We used the </w:t>
      </w:r>
      <w:r>
        <w:rPr>
          <w:rStyle w:val="Text0"/>
        </w:rPr>
        <w:t>-d</w:t>
      </w:r>
      <w:r>
        <w:t xml:space="preserve"> option to start a container in </w:t>
      </w:r>
      <w:r>
        <w:rPr>
          <w:rStyle w:val="Text2"/>
        </w:rPr>
        <w:t>detached</w:t>
      </w:r>
      <w:r>
        <w:t xml:space="preserve"> mode through the </w:t>
      </w:r>
      <w:r>
        <w:rPr>
          <w:rStyle w:val="Text0"/>
        </w:rPr>
        <w:t>podman run</w:t>
      </w:r>
      <w:r>
        <w:t xml:space="preserve"> command, as illustrated here:</w:t>
      </w:r>
    </w:p>
    <w:p>
      <w:pPr>
        <w:pStyle w:val="Normal"/>
      </w:pPr>
      <w:r>
        <w:t>$ podman run -d -i -t registry.fedoraproject.org/f29/httpd</w:t>
      </w:r>
    </w:p>
    <w:p>
      <w:pPr>
        <w:pStyle w:val="Para 01"/>
      </w:pPr>
      <w:r>
        <w:t>With the previous command, we are instructing Podman to start a container in detached mode (</w:t>
      </w:r>
      <w:r>
        <w:rPr>
          <w:rStyle w:val="Text0"/>
        </w:rPr>
        <w:t>-d</w:t>
      </w:r>
      <w:r>
        <w:t xml:space="preserve">), with a pseudo-terminal attached to the </w:t>
      </w:r>
      <w:r>
        <w:rPr>
          <w:rStyle w:val="Text0"/>
        </w:rPr>
        <w:t>STDIN</w:t>
      </w:r>
      <w:r>
        <w:t xml:space="preserve"> stream (</w:t>
      </w:r>
      <w:r>
        <w:rPr>
          <w:rStyle w:val="Text0"/>
        </w:rPr>
        <w:t>-t</w:t>
      </w:r>
      <w:r>
        <w:t>) keeping the standard input stream open even if there is no terminal attached yet (</w:t>
      </w:r>
      <w:r>
        <w:rPr>
          <w:rStyle w:val="Text0"/>
        </w:rPr>
        <w:t>-i</w:t>
      </w:r>
      <w:r>
        <w:t>).</w:t>
      </w:r>
    </w:p>
    <w:p>
      <w:pPr>
        <w:pStyle w:val="Para 01"/>
      </w:pPr>
      <w:r>
        <w:t xml:space="preserve">The standard Podman behavior is to attach to </w:t>
      </w:r>
      <w:r>
        <w:rPr>
          <w:rStyle w:val="Text0"/>
        </w:rPr>
        <w:t>STDOUT</w:t>
      </w:r>
      <w:r>
        <w:t xml:space="preserve"> and </w:t>
      </w:r>
      <w:r>
        <w:rPr>
          <w:rStyle w:val="Text0"/>
        </w:rPr>
        <w:t>STDERR</w:t>
      </w:r>
      <w:r>
        <w:t xml:space="preserve"> streams and store any container's published data in a log file on the host filesystem.</w:t>
      </w:r>
    </w:p>
    <w:p>
      <w:pPr>
        <w:pStyle w:val="Para 01"/>
      </w:pPr>
      <w:r>
        <w:t xml:space="preserve">If we are working with Podman as a </w:t>
      </w:r>
      <w:r>
        <w:rPr>
          <w:rStyle w:val="Text2"/>
        </w:rPr>
        <w:t>root</w:t>
      </w:r>
      <w:r>
        <w:t xml:space="preserve"> user, we can take a look at the log file available on the host system, executing the following steps:</w:t>
      </w:r>
    </w:p>
    <w:p>
      <w:pPr>
        <w:pStyle w:val="Para 02"/>
      </w:pPr>
      <w:r>
        <w:t>First, we need to start our container and take note of the ID returned by Podman, or ask Podman for a list of containers and take note of their ID. The code to accomplish this is shown in the following snippet:</w:t>
      </w:r>
    </w:p>
    <w:p>
      <w:pPr>
        <w:pStyle w:val="Para 04"/>
      </w:pPr>
      <w:r>
        <w:t># podman run -d -i -t registry.fedoraproject.org/f29/httpd</w:t>
      </w:r>
    </w:p>
    <w:p>
      <w:pPr>
        <w:pStyle w:val="Para 04"/>
      </w:pPr>
      <w:r>
        <w:t>c6afe22eac7c22c35a303d5fed45bc1b6442a4cec4a9060f392362bc</w:t>
      </w:r>
    </w:p>
    <w:p>
      <w:pPr>
        <w:pStyle w:val="Para 04"/>
      </w:pPr>
      <w:r>
        <w:t>4cecb25d</w:t>
      </w:r>
    </w:p>
    <w:p>
      <w:pPr>
        <w:pStyle w:val="Para 04"/>
      </w:pPr>
      <w:r>
        <w:t># .</w:t>
      </w:r>
    </w:p>
    <w:p>
      <w:pPr>
        <w:pStyle w:val="Para 04"/>
      </w:pPr>
      <w:r>
        <w:t>CONTAINER ID IMAGE COMMAND CREATED STATUS PORTS NAMES</w:t>
      </w:r>
    </w:p>
    <w:p>
      <w:pPr>
        <w:pStyle w:val="Para 04"/>
      </w:pPr>
      <w:r>
        <w:t>c6afe22eac7c22c35a303d5fed45bc1b6442a4cec4a9060f392362bc4 cecb25d registry.fedoraproject.org/f29/httpd:latest /usr/bin/run-httpd 27 minutes ago Up 27 minutes ago gifted_allen</w:t>
      </w:r>
    </w:p>
    <w:p>
      <w:pPr>
        <w:pStyle w:val="Para 02"/>
      </w:pPr>
      <w:r>
        <w:t xml:space="preserve">After that, we can take a look under the </w:t>
      </w:r>
      <w:r>
        <w:rPr>
          <w:rStyle w:val="Text0"/>
        </w:rPr>
        <w:t>/var/lib/containers/storage/overlay-containers/</w:t>
      </w:r>
      <w:r>
        <w:t xml:space="preserve"> directory and search for a folder with a name that matches our container's ID, as follows:</w:t>
      </w:r>
    </w:p>
    <w:p>
      <w:pPr>
        <w:pStyle w:val="Para 04"/>
      </w:pPr>
      <w:r>
        <w:t># cd /var/lib/containers/storage/overlay-containers/c6afe22eac7c22c35a303d5fed45bc1b6442a4cec4a9060f392362bc4 cecb25d/</w:t>
      </w:r>
    </w:p>
    <w:p>
      <w:pPr>
        <w:pStyle w:val="Para 02"/>
      </w:pPr>
      <w:r>
        <w:t xml:space="preserve">Finally, we </w:t>
      </w:r>
      <w:r>
        <w:rPr>
          <w:rStyle w:val="Text17"/>
        </w:rPr>
        <w:bookmarkStart w:id="677" w:name="_idIndexMarker433"/>
        <w:t/>
        <w:bookmarkEnd w:id="677"/>
      </w:r>
      <w:r>
        <w:t xml:space="preserve">can check the logs of our running </w:t>
      </w:r>
      <w:r>
        <w:rPr>
          <w:rStyle w:val="Text17"/>
        </w:rPr>
        <w:bookmarkStart w:id="678" w:name="_idIndexMarker434"/>
        <w:t/>
        <w:bookmarkEnd w:id="678"/>
      </w:r>
      <w:r>
        <w:t xml:space="preserve">container by taking a look at the file named </w:t>
      </w:r>
      <w:r>
        <w:rPr>
          <w:rStyle w:val="Text0"/>
        </w:rPr>
        <w:t>ctr.log</w:t>
      </w:r>
      <w:r>
        <w:t xml:space="preserve"> in the </w:t>
      </w:r>
      <w:r>
        <w:rPr>
          <w:rStyle w:val="Text0"/>
        </w:rPr>
        <w:t>userdata</w:t>
      </w:r>
      <w:r>
        <w:t xml:space="preserve"> directory, as follows: </w:t>
      </w:r>
    </w:p>
    <w:p>
      <w:pPr>
        <w:pStyle w:val="Para 04"/>
      </w:pPr>
      <w:r>
        <w:t xml:space="preserve"># cat userdata/ctr.log </w:t>
      </w:r>
    </w:p>
    <w:p>
      <w:pPr>
        <w:pStyle w:val="Para 04"/>
      </w:pPr>
      <w:r>
        <w:t>2021-09-27T15:42:46.925288013+00:00 stdout P =&gt; sourcing 10-set-mpm.sh ...</w:t>
      </w:r>
    </w:p>
    <w:p>
      <w:pPr>
        <w:pStyle w:val="Para 04"/>
      </w:pPr>
      <w:r>
        <w:t xml:space="preserve">2021-09-27T15:42:46.925604590+00:00 stdout F </w:t>
      </w:r>
    </w:p>
    <w:p>
      <w:pPr>
        <w:pStyle w:val="Para 04"/>
      </w:pPr>
      <w:r>
        <w:t>2021-09-27T15:42:46.926882725+00:00 stdout P =&gt; sourcing 20-copy-config.sh ...</w:t>
      </w:r>
    </w:p>
    <w:p>
      <w:pPr>
        <w:pStyle w:val="Para 04"/>
      </w:pPr>
      <w:r>
        <w:t xml:space="preserve">2021-09-27T15:42:46.926920142+00:00 stdout F </w:t>
      </w:r>
    </w:p>
    <w:p>
      <w:pPr>
        <w:pStyle w:val="Para 04"/>
      </w:pPr>
      <w:r>
        <w:t>2021-09-27T15:42:46.929405654+00:00 stdout P =&gt; sourcing 40-ssl-certs.sh ...</w:t>
      </w:r>
    </w:p>
    <w:p>
      <w:pPr>
        <w:pStyle w:val="Para 04"/>
      </w:pPr>
      <w:r>
        <w:t xml:space="preserve">2021-09-27T15:42:46.929460531+00:00 stdout F </w:t>
      </w:r>
    </w:p>
    <w:p>
      <w:pPr>
        <w:pStyle w:val="Para 04"/>
      </w:pPr>
      <w:r>
        <w:t>2021-09-27T15:42:46.987174441+00:00 stdout P AH00558: httpd: Could not reliably determine the server's fully qualified domain name, using 10.88.0.9. Set the 'ServerName' directive globally to suppress this message</w:t>
      </w:r>
    </w:p>
    <w:p>
      <w:pPr>
        <w:pStyle w:val="Para 04"/>
      </w:pPr>
      <w:r>
        <w:t xml:space="preserve">2021-09-27T15:42:46.987242961+00:00 stdout F </w:t>
      </w:r>
    </w:p>
    <w:p>
      <w:pPr>
        <w:pStyle w:val="Para 04"/>
      </w:pPr>
      <w:r>
        <w:t>2021-09-27T15:42:46.996989350+00:00 stdout F [Mon Sep 27 15:42:46.996748 2021] [ssl:warn] [pid 1:tid 139708367605120] AH01882: Init: this version of mod_ssl was compiled against a newer library (OpenSSL 1.1.1b FIPS 26 Feb 2019, version currently loaded is OpenSSL 1.1.1 FIPS 11 Sep 2018) - may result in undefined or erroneous behavior</w:t>
      </w:r>
    </w:p>
    <w:p>
      <w:pPr>
        <w:pStyle w:val="Para 04"/>
      </w:pPr>
      <w:r>
        <w:t>...</w:t>
      </w:r>
    </w:p>
    <w:p>
      <w:pPr>
        <w:pStyle w:val="Para 04"/>
      </w:pPr>
      <w:r>
        <w:t>2021-09-27T15:42:47.101066096+00:00 stdout F [Mon Sep 27 15:42:47.099445 2021] [core:notice] [pid 1:tid 139708367605120] AH00094: Command line: 'httpd -D FOREGROUND'</w:t>
      </w:r>
    </w:p>
    <w:p>
      <w:pPr>
        <w:pStyle w:val="Para 01"/>
      </w:pPr>
      <w:r>
        <w:t xml:space="preserve">We just </w:t>
      </w:r>
      <w:r>
        <w:rPr>
          <w:rStyle w:val="Text17"/>
        </w:rPr>
        <w:bookmarkStart w:id="679" w:name="_idIndexMarker435"/>
        <w:t/>
        <w:bookmarkEnd w:id="679"/>
      </w:r>
      <w:r>
        <w:t xml:space="preserve">discovered the secret place where Podman </w:t>
      </w:r>
      <w:r>
        <w:rPr>
          <w:rStyle w:val="Text17"/>
        </w:rPr>
        <w:bookmarkStart w:id="680" w:name="_idIndexMarker436"/>
        <w:t/>
        <w:bookmarkEnd w:id="680"/>
      </w:r>
      <w:r>
        <w:t xml:space="preserve">saves all logs of our containers! </w:t>
      </w:r>
    </w:p>
    <w:p>
      <w:pPr>
        <w:pStyle w:val="Para 01"/>
      </w:pPr>
      <w:r>
        <w:t xml:space="preserve">Please note that the procedure we just introduced will work properly if the </w:t>
      </w:r>
      <w:r>
        <w:rPr>
          <w:rStyle w:val="Text0"/>
        </w:rPr>
        <w:t>log_driver</w:t>
      </w:r>
      <w:r>
        <w:t xml:space="preserve"> field for the </w:t>
      </w:r>
      <w:r>
        <w:rPr>
          <w:rStyle w:val="Text0"/>
        </w:rPr>
        <w:t>containers.conf</w:t>
      </w:r>
      <w:r>
        <w:t xml:space="preserve"> file is set to the </w:t>
      </w:r>
      <w:r>
        <w:rPr>
          <w:rStyle w:val="Text0"/>
        </w:rPr>
        <w:t>k8s-file</w:t>
      </w:r>
      <w:r>
        <w:t xml:space="preserve"> value. For example, in the Fedora Linux distribution starting from version 35, the maintainers decided to switch from </w:t>
      </w:r>
      <w:r>
        <w:rPr>
          <w:rStyle w:val="Text0"/>
        </w:rPr>
        <w:t>k8s-file</w:t>
      </w:r>
      <w:r>
        <w:t xml:space="preserve"> to </w:t>
      </w:r>
      <w:r>
        <w:rPr>
          <w:rStyle w:val="Text0"/>
        </w:rPr>
        <w:t>journald</w:t>
      </w:r>
      <w:r>
        <w:t xml:space="preserve">. In this case, you could look for the logs directly using the </w:t>
      </w:r>
      <w:r>
        <w:rPr>
          <w:rStyle w:val="Text0"/>
        </w:rPr>
        <w:t>journalctl</w:t>
      </w:r>
      <w:r>
        <w:t xml:space="preserve"> command-line utility. </w:t>
      </w:r>
    </w:p>
    <w:p>
      <w:pPr>
        <w:pStyle w:val="Para 01"/>
      </w:pPr>
      <w:r>
        <w:t xml:space="preserve">If you want to take a look at the default </w:t>
      </w:r>
      <w:r>
        <w:rPr>
          <w:rStyle w:val="Text0"/>
        </w:rPr>
        <w:t>log_driver</w:t>
      </w:r>
      <w:r>
        <w:t xml:space="preserve"> field, you can look in the following path:</w:t>
      </w:r>
    </w:p>
    <w:p>
      <w:pPr>
        <w:pStyle w:val="Normal"/>
      </w:pPr>
      <w:r>
        <w:t># grep log_driver /usr/share/containers/containers.conf</w:t>
      </w:r>
    </w:p>
    <w:p>
      <w:pPr>
        <w:pStyle w:val="Para 01"/>
      </w:pPr>
      <w:r>
        <w:t>Does this mean that we need to perform this entire complex procedure every time we need to analyze the logs of our containers? Of course not!</w:t>
      </w:r>
    </w:p>
    <w:p>
      <w:pPr>
        <w:pStyle w:val="Para 01"/>
      </w:pPr>
      <w:r>
        <w:t xml:space="preserve">Podman has a </w:t>
      </w:r>
      <w:r>
        <w:rPr>
          <w:rStyle w:val="Text0"/>
        </w:rPr>
        <w:t>podman logs</w:t>
      </w:r>
      <w:r>
        <w:t xml:space="preserve"> built-in command that can easily discover, grab, and print the latest container logs for us. Considering the previous example, we can easily check the logs of our running container by executing the following command:</w:t>
      </w:r>
    </w:p>
    <w:p>
      <w:pPr>
        <w:pStyle w:val="Para 04"/>
      </w:pPr>
      <w:r>
        <w:t># podman logs c6afe22eac7c22c35a303d5fed45bc1b6442a4cec4a9060f 392362bc4cecb25d</w:t>
      </w:r>
    </w:p>
    <w:p>
      <w:pPr>
        <w:pStyle w:val="Normal"/>
      </w:pPr>
      <w:r>
        <w:t>=&gt; sourcing 10-set-mpm.sh ...</w:t>
      </w:r>
    </w:p>
    <w:p>
      <w:pPr>
        <w:pStyle w:val="Normal"/>
      </w:pPr>
      <w:r>
        <w:t>=&gt; sourcing 20-copy-config.sh ...</w:t>
      </w:r>
    </w:p>
    <w:p>
      <w:pPr>
        <w:pStyle w:val="Normal"/>
      </w:pPr>
      <w:r>
        <w:t>=&gt; sourcing 40-ssl-certs.sh ...</w:t>
      </w:r>
    </w:p>
    <w:p>
      <w:pPr>
        <w:pStyle w:val="Normal"/>
      </w:pPr>
      <w:r>
        <w:t>AH00558: httpd: Could not reliably determine the server's fully qualified domain name, using 10.88.0.9. Set the 'ServerName' directive globally to suppress this message</w:t>
      </w:r>
    </w:p>
    <w:p>
      <w:pPr>
        <w:pStyle w:val="Normal"/>
      </w:pPr>
      <w:r>
        <w:t>[Mon Sep 27 15:42:46.996748 2021] [ssl:warn] [pid 1:tid 13970 8367605120] AH01882: Init: this version of mod_ssl was compiled against a newer library (OpenSSL 1.1.1b FIPS 26 Feb 2019, version currently loaded is OpenSSL 1.1.1 FIPS 11 Sep 2018) - may result in undefined or erroneous behavior</w:t>
      </w:r>
    </w:p>
    <w:p>
      <w:pPr>
        <w:pStyle w:val="Normal"/>
      </w:pPr>
      <w:r>
        <w:t>...</w:t>
      </w:r>
    </w:p>
    <w:p>
      <w:pPr>
        <w:pStyle w:val="Normal"/>
      </w:pPr>
      <w:r>
        <w:t>[Mon Sep 27 15:42:47.099445 2021] [core:notice] [pid 1:tid 139708367605120] AH00094: Command line: 'httpd -D FOREGROUND'</w:t>
      </w:r>
    </w:p>
    <w:p>
      <w:pPr>
        <w:pStyle w:val="Para 01"/>
      </w:pPr>
      <w:r>
        <w:t xml:space="preserve">We can </w:t>
      </w:r>
      <w:r>
        <w:rPr>
          <w:rStyle w:val="Text17"/>
        </w:rPr>
        <w:bookmarkStart w:id="681" w:name="_idIndexMarker437"/>
        <w:t/>
        <w:bookmarkEnd w:id="681"/>
      </w:r>
      <w:r>
        <w:t xml:space="preserve">also get the short ID for our running container </w:t>
      </w:r>
      <w:r>
        <w:rPr>
          <w:rStyle w:val="Text17"/>
        </w:rPr>
        <w:bookmarkStart w:id="682" w:name="_idIndexMarker438"/>
        <w:t/>
        <w:bookmarkEnd w:id="682"/>
      </w:r>
      <w:r>
        <w:t xml:space="preserve">and pass this ID to the </w:t>
      </w:r>
      <w:r>
        <w:rPr>
          <w:rStyle w:val="Text0"/>
        </w:rPr>
        <w:t>podman logs</w:t>
      </w:r>
      <w:r>
        <w:t xml:space="preserve"> command, as follows:</w:t>
      </w:r>
    </w:p>
    <w:p>
      <w:pPr>
        <w:pStyle w:val="Para 04"/>
      </w:pPr>
      <w:r>
        <w:t># podman ps</w:t>
      </w:r>
    </w:p>
    <w:p>
      <w:pPr>
        <w:pStyle w:val="Normal"/>
      </w:pPr>
      <w:r>
        <w:t>CONTAINER ID IMAGE COMMAND CREATED STATUS PORTS NAMES</w:t>
      </w:r>
    </w:p>
    <w:p>
      <w:pPr>
        <w:pStyle w:val="Normal"/>
      </w:pPr>
      <w:r>
        <w:t>c6afe22eac7c registry.fedoraproject.org/f29/httpd:latest /usr/bin/run-http... 40 minutes ago Up 40 minutes ago gifted_allen</w:t>
      </w:r>
    </w:p>
    <w:p>
      <w:pPr>
        <w:pStyle w:val="Para 04"/>
      </w:pPr>
      <w:r>
        <w:t># podman logs --tail 2 c6afe22eac7c</w:t>
      </w:r>
    </w:p>
    <w:p>
      <w:pPr>
        <w:pStyle w:val="Normal"/>
      </w:pPr>
      <w:r>
        <w:t>[Mon Sep 27 15:42:47.099403 2021] [mpm_event:notice] [pid 1:tid 139708367605120] AH00489: Apache/2.4.39 (Fedora) OpenSSL/1.1.1 configured -- resuming normal operations</w:t>
      </w:r>
    </w:p>
    <w:p>
      <w:pPr>
        <w:pStyle w:val="Normal"/>
      </w:pPr>
      <w:r>
        <w:t>[Mon Sep 27 15:42:47.099445 2021] [core:notice] [pid 1:tid 1397 08367605120] AH00094: Command line: 'httpd -D FOREGROUND'</w:t>
      </w:r>
    </w:p>
    <w:p>
      <w:pPr>
        <w:pStyle w:val="Para 01"/>
      </w:pPr>
      <w:r>
        <w:t xml:space="preserve">In the previous command, we also used a nice option of the </w:t>
      </w:r>
      <w:r>
        <w:rPr>
          <w:rStyle w:val="Text0"/>
        </w:rPr>
        <w:t>podman logs</w:t>
      </w:r>
      <w:r>
        <w:t xml:space="preserve"> command: the </w:t>
      </w:r>
      <w:r>
        <w:rPr>
          <w:rStyle w:val="Text0"/>
        </w:rPr>
        <w:t>--tail</w:t>
      </w:r>
      <w:r>
        <w:t xml:space="preserve"> option, which lets us output only the latest needed rows of the container's log. In our case, we requested the latest two.</w:t>
      </w:r>
    </w:p>
    <w:p>
      <w:pPr>
        <w:pStyle w:val="Para 01"/>
      </w:pPr>
      <w:r>
        <w:t xml:space="preserve">As we saw </w:t>
      </w:r>
      <w:r>
        <w:rPr>
          <w:rStyle w:val="Text17"/>
        </w:rPr>
        <w:bookmarkStart w:id="683" w:name="_idIndexMarker439"/>
        <w:t/>
        <w:bookmarkEnd w:id="683"/>
      </w:r>
      <w:r>
        <w:t xml:space="preserve">earlier in this section, Podman saves the container logs into the host filesystem. These files, by default, are not limited in size, so it could </w:t>
      </w:r>
      <w:r>
        <w:rPr>
          <w:rStyle w:val="Text17"/>
        </w:rPr>
        <w:bookmarkStart w:id="684" w:name="_idIndexMarker440"/>
        <w:t/>
        <w:bookmarkEnd w:id="684"/>
      </w:r>
      <w:r>
        <w:t>happen that for long-living containers that might produce a lot of logs, these files could become very large.</w:t>
      </w:r>
    </w:p>
    <w:p>
      <w:pPr>
        <w:pStyle w:val="Para 01"/>
      </w:pPr>
      <w:r>
        <w:t xml:space="preserve">For this reason, as we usually talk about logs and log files, one important configuration parameter that could help reduce the log files' size is available through the Podman global configuration file available at this location: </w:t>
      </w:r>
      <w:r>
        <w:rPr>
          <w:rStyle w:val="Text0"/>
        </w:rPr>
        <w:t>/etc/containers/containers.conf</w:t>
      </w:r>
      <w:r>
        <w:t>.</w:t>
      </w:r>
    </w:p>
    <w:p>
      <w:pPr>
        <w:pStyle w:val="Para 01"/>
      </w:pPr>
      <w:r>
        <w:t>If this configuration file is missing, you can easily create a new one, inserting the following rows to apply the configuration:</w:t>
      </w:r>
    </w:p>
    <w:p>
      <w:pPr>
        <w:pStyle w:val="Normal"/>
      </w:pPr>
      <w:r>
        <w:t># vim /etc/containers/containers.conf</w:t>
      </w:r>
    </w:p>
    <w:p>
      <w:pPr>
        <w:pStyle w:val="Normal"/>
      </w:pPr>
      <w:r>
        <w:t>[containers]</w:t>
      </w:r>
    </w:p>
    <w:p>
      <w:pPr>
        <w:pStyle w:val="Normal"/>
      </w:pPr>
      <w:r>
        <w:t>log_size_max=10000000</w:t>
      </w:r>
    </w:p>
    <w:p>
      <w:pPr>
        <w:pStyle w:val="Para 01"/>
      </w:pPr>
      <w:r>
        <w:t xml:space="preserve">Through the previous configuration, we are limiting every log file for our future running containers to 10 </w:t>
      </w:r>
      <w:r>
        <w:rPr>
          <w:rStyle w:val="Text1"/>
        </w:rPr>
        <w:t>megabytes</w:t>
      </w:r>
      <w:r>
        <w:t xml:space="preserve"> (</w:t>
      </w:r>
      <w:r>
        <w:rPr>
          <w:rStyle w:val="Text1"/>
        </w:rPr>
        <w:t>MB</w:t>
      </w:r>
      <w:r>
        <w:t>). If you have some running containers, you have to restart them to apply this new configuration.</w:t>
      </w:r>
    </w:p>
    <w:p>
      <w:pPr>
        <w:pStyle w:val="Para 01"/>
      </w:pPr>
      <w:r>
        <w:t>We are now ready to move to the next section, where we will discover another useful command.</w:t>
      </w:r>
    </w:p>
    <w:p>
      <w:bookmarkStart w:id="685" w:name="Executing_processes_in_a_running"/>
      <w:pPr>
        <w:pStyle w:val="Heading 1"/>
      </w:pPr>
      <w:r>
        <w:rPr>
          <w:rStyle w:val="Text15"/>
        </w:rPr>
        <w:bookmarkStart w:id="686" w:name="_idTextAnchor098"/>
        <w:t/>
        <w:bookmarkEnd w:id="686"/>
      </w:r>
      <w:r>
        <w:t>Executing processes in a running container</w:t>
      </w:r>
      <w:bookmarkEnd w:id="685"/>
    </w:p>
    <w:p>
      <w:pPr>
        <w:pStyle w:val="Para 01"/>
      </w:pPr>
      <w:r>
        <w:t xml:space="preserve">In the </w:t>
      </w:r>
      <w:r>
        <w:rPr>
          <w:rStyle w:val="Text2"/>
        </w:rPr>
        <w:t>Podman daemonless architecture</w:t>
      </w:r>
      <w:r>
        <w:t xml:space="preserve"> section of </w:t>
      </w:r>
      <w:hyperlink w:anchor="_idTextAnchor044">
        <w:r>
          <w:rPr>
            <w:rStyle w:val="Text6"/>
          </w:rPr>
          <w:t>Chapter 2</w:t>
        </w:r>
      </w:hyperlink>
      <w:r>
        <w:t xml:space="preserve">, </w:t>
      </w:r>
      <w:r>
        <w:rPr>
          <w:rStyle w:val="Text2"/>
        </w:rPr>
        <w:t>Comparing Podman and Docker</w:t>
      </w:r>
      <w:r>
        <w:t xml:space="preserve">, we talked </w:t>
      </w:r>
      <w:r>
        <w:rPr>
          <w:rStyle w:val="Text17"/>
        </w:rPr>
        <w:bookmarkStart w:id="687" w:name="_idIndexMarker441"/>
        <w:t/>
        <w:bookmarkEnd w:id="687"/>
      </w:r>
      <w:r>
        <w:t>about the fact that Podman, as with any other container engine, leverages the Linux namespace functionality to correctly isolate running containers from each other and from the OS host as well.</w:t>
      </w:r>
    </w:p>
    <w:p>
      <w:pPr>
        <w:pStyle w:val="Para 01"/>
      </w:pPr>
      <w:r>
        <w:t>So, just because Podman creates a brand-new namespace for every running container, it should not be a surprise that we can attach to the same Linux namespace of a running container, executing other processes just as in a full operating environment.</w:t>
      </w:r>
    </w:p>
    <w:p>
      <w:pPr>
        <w:pStyle w:val="Para 01"/>
      </w:pPr>
      <w:r>
        <w:t xml:space="preserve">Podman gives us the ability to execute a process in a running container through the </w:t>
      </w:r>
      <w:r>
        <w:rPr>
          <w:rStyle w:val="Text0"/>
        </w:rPr>
        <w:t>podman exec</w:t>
      </w:r>
      <w:r>
        <w:t xml:space="preserve"> command.</w:t>
      </w:r>
    </w:p>
    <w:p>
      <w:pPr>
        <w:pStyle w:val="Para 01"/>
      </w:pPr>
      <w:r>
        <w:t xml:space="preserve">Once executed, this command will find internally the right Linux namespace to which the target </w:t>
      </w:r>
      <w:r>
        <w:rPr>
          <w:rStyle w:val="Text17"/>
        </w:rPr>
        <w:bookmarkStart w:id="688" w:name="_idIndexMarker442"/>
        <w:t/>
        <w:bookmarkEnd w:id="688"/>
      </w:r>
      <w:r>
        <w:t xml:space="preserve">running container is attached. Having found the Linux namespace, Podman will execute the respective process, passed as an argument to the </w:t>
      </w:r>
      <w:r>
        <w:rPr>
          <w:rStyle w:val="Text0"/>
        </w:rPr>
        <w:t>podman exec</w:t>
      </w:r>
      <w:r>
        <w:t xml:space="preserve"> command, attaching it to the target Linux namespace. The final process will be in the same environment as the original process companion and it will be able to interact with it.</w:t>
      </w:r>
    </w:p>
    <w:p>
      <w:pPr>
        <w:pStyle w:val="Para 01"/>
      </w:pPr>
      <w:r>
        <w:t>To understand how this works in practice, we can consider the following example whereby we will first run a container and then execute a process beside the existing processes:</w:t>
      </w:r>
    </w:p>
    <w:p>
      <w:pPr>
        <w:pStyle w:val="Normal"/>
      </w:pPr>
      <w:r>
        <w:t># podman run -d -i -t registry.fedoraproject.org/f29/httpd</w:t>
      </w:r>
    </w:p>
    <w:p>
      <w:pPr>
        <w:pStyle w:val="Normal"/>
      </w:pPr>
      <w:r>
        <w:t>47fae73e4811a56d799f258c85bc50262901bec2f9a9cab19c01af89713 a1248</w:t>
      </w:r>
    </w:p>
    <w:p>
      <w:pPr>
        <w:pStyle w:val="Normal"/>
      </w:pPr>
      <w:r>
        <w:t># podman exec -ti 47fae73e4811a56d799f258c85bc50262901bec2f9a9cab19c01af89713 a1248 /bin/bash</w:t>
      </w:r>
    </w:p>
    <w:p>
      <w:pPr>
        <w:pStyle w:val="Normal"/>
      </w:pPr>
      <w:r>
        <w:t>bash-4.4$ ps aux</w:t>
      </w:r>
    </w:p>
    <w:p>
      <w:pPr>
        <w:pStyle w:val="Normal"/>
      </w:pPr>
      <w:r>
        <w:t>USER PID %CPU %MEM VSZ RSS TTY STAT START TIME COMMAND</w:t>
      </w:r>
    </w:p>
    <w:p>
      <w:pPr>
        <w:pStyle w:val="Normal"/>
      </w:pPr>
      <w:r>
        <w:t>default 1 0.6 0.6 20292 13664 pts/0 Ss+ 13:37 0:00 httpd -D FOREGROUND</w:t>
      </w:r>
    </w:p>
    <w:p>
      <w:pPr>
        <w:pStyle w:val="Normal"/>
      </w:pPr>
      <w:r>
        <w:t>...</w:t>
      </w:r>
    </w:p>
    <w:p>
      <w:pPr>
        <w:pStyle w:val="Para 01"/>
      </w:pPr>
      <w:r>
        <w:t xml:space="preserve">As you can see from the previous commands, we grabbed the container ID provided by Podman once the container was started and we passed it to the </w:t>
      </w:r>
      <w:r>
        <w:rPr>
          <w:rStyle w:val="Text0"/>
        </w:rPr>
        <w:t>podman exec</w:t>
      </w:r>
      <w:r>
        <w:t xml:space="preserve"> command as an argument.</w:t>
      </w:r>
    </w:p>
    <w:p>
      <w:pPr>
        <w:pStyle w:val="Para 01"/>
      </w:pPr>
      <w:r>
        <w:t xml:space="preserve">The </w:t>
      </w:r>
      <w:r>
        <w:rPr>
          <w:rStyle w:val="Text0"/>
        </w:rPr>
        <w:t>podman exec</w:t>
      </w:r>
      <w:r>
        <w:t xml:space="preserve"> command could be really useful for troubleshooting, testing, and working with an existing container. In the preceding example, we attached an interactive terminal running the Bash console, and we launched the </w:t>
      </w:r>
      <w:r>
        <w:rPr>
          <w:rStyle w:val="Text0"/>
        </w:rPr>
        <w:t>ps</w:t>
      </w:r>
      <w:r>
        <w:t xml:space="preserve"> command for inspecting the running processes available in the current Linux namespace assigned to the container.</w:t>
      </w:r>
    </w:p>
    <w:p>
      <w:pPr>
        <w:pStyle w:val="Para 01"/>
      </w:pPr>
      <w:r>
        <w:t xml:space="preserve">The </w:t>
      </w:r>
      <w:r>
        <w:rPr>
          <w:rStyle w:val="Text0"/>
        </w:rPr>
        <w:t>podman exec</w:t>
      </w:r>
      <w:r>
        <w:t xml:space="preserve"> command has many options available, similar to the ones provided by the </w:t>
      </w:r>
      <w:r>
        <w:rPr>
          <w:rStyle w:val="Text0"/>
        </w:rPr>
        <w:t>podman run</w:t>
      </w:r>
      <w:r>
        <w:t xml:space="preserve"> command. As you saw from the previous example, we used the option for getting a pseudo-terminal attached to the </w:t>
      </w:r>
      <w:r>
        <w:rPr>
          <w:rStyle w:val="Text0"/>
        </w:rPr>
        <w:t>STDIN</w:t>
      </w:r>
      <w:r>
        <w:t xml:space="preserve"> stream (</w:t>
      </w:r>
      <w:r>
        <w:rPr>
          <w:rStyle w:val="Text0"/>
        </w:rPr>
        <w:t>-t</w:t>
      </w:r>
      <w:r>
        <w:t>), keeping the standard input stream open even if there is no terminal attached yet (</w:t>
      </w:r>
      <w:r>
        <w:rPr>
          <w:rStyle w:val="Text0"/>
        </w:rPr>
        <w:t>-i</w:t>
      </w:r>
      <w:r>
        <w:t>).</w:t>
      </w:r>
    </w:p>
    <w:p>
      <w:pPr>
        <w:pStyle w:val="Para 01"/>
      </w:pPr>
      <w:r>
        <w:t xml:space="preserve">For more details </w:t>
      </w:r>
      <w:r>
        <w:rPr>
          <w:rStyle w:val="Text17"/>
        </w:rPr>
        <w:bookmarkStart w:id="689" w:name="_idIndexMarker443"/>
        <w:t/>
        <w:bookmarkEnd w:id="689"/>
      </w:r>
      <w:r>
        <w:t>on the available options, we can check the manual with the respective command, as illustrated here:</w:t>
      </w:r>
    </w:p>
    <w:p>
      <w:pPr>
        <w:pStyle w:val="Normal"/>
      </w:pPr>
      <w:r>
        <w:t># man podman exec</w:t>
      </w:r>
    </w:p>
    <w:p>
      <w:pPr>
        <w:pStyle w:val="Para 01"/>
      </w:pPr>
      <w:r>
        <w:t>We are moving forward in our journey to the container management world, and in the next section, we will also take a look at some of the capabilities that Podman offers to enable containerized workloads in the Kubernetes container orchestration world.</w:t>
      </w:r>
    </w:p>
    <w:p>
      <w:bookmarkStart w:id="690" w:name="Running_containers_in_pods"/>
      <w:pPr>
        <w:pStyle w:val="Heading 1"/>
      </w:pPr>
      <w:r>
        <w:rPr>
          <w:rStyle w:val="Text15"/>
        </w:rPr>
        <w:bookmarkStart w:id="691" w:name="_idTextAnchor099"/>
        <w:t/>
        <w:bookmarkEnd w:id="691"/>
      </w:r>
      <w:r>
        <w:t>Running containers in pods</w:t>
      </w:r>
      <w:bookmarkEnd w:id="690"/>
    </w:p>
    <w:p>
      <w:pPr>
        <w:pStyle w:val="Para 01"/>
      </w:pPr>
      <w:r>
        <w:t xml:space="preserve">As we mentioned in the </w:t>
      </w:r>
      <w:r>
        <w:rPr>
          <w:rStyle w:val="Text2"/>
        </w:rPr>
        <w:t>Docker versus Podman main differences</w:t>
      </w:r>
      <w:r>
        <w:t xml:space="preserve"> section of </w:t>
      </w:r>
      <w:hyperlink w:anchor="_idTextAnchor044">
        <w:r>
          <w:rPr>
            <w:rStyle w:val="Text6"/>
          </w:rPr>
          <w:t>Chapter 2</w:t>
        </w:r>
      </w:hyperlink>
      <w:r>
        <w:t xml:space="preserve">, </w:t>
      </w:r>
      <w:r>
        <w:rPr>
          <w:rStyle w:val="Text2"/>
        </w:rPr>
        <w:t xml:space="preserve">Comparing Podman and Docker </w:t>
      </w:r>
      <w:r>
        <w:t xml:space="preserve">, Podman offers capabilities to easily start adopting </w:t>
      </w:r>
      <w:r>
        <w:rPr>
          <w:rStyle w:val="Text17"/>
        </w:rPr>
        <w:bookmarkStart w:id="692" w:name="_idIndexMarker444"/>
        <w:t/>
        <w:bookmarkEnd w:id="692"/>
      </w:r>
      <w:r>
        <w:t xml:space="preserve">some basic concepts of the de facto container orchestrator named Kubernetes (also sometimes referred to as </w:t>
      </w:r>
      <w:r>
        <w:rPr>
          <w:rStyle w:val="Text0"/>
        </w:rPr>
        <w:t>k8s</w:t>
      </w:r>
      <w:r>
        <w:t>).</w:t>
      </w:r>
    </w:p>
    <w:p>
      <w:pPr>
        <w:pStyle w:val="Para 01"/>
      </w:pPr>
      <w:r>
        <w:t xml:space="preserve">The pod concept </w:t>
      </w:r>
      <w:r>
        <w:rPr>
          <w:rStyle w:val="Text17"/>
        </w:rPr>
        <w:bookmarkStart w:id="693" w:name="_idIndexMarker445"/>
        <w:t/>
        <w:bookmarkEnd w:id="693"/>
      </w:r>
      <w:r>
        <w:t>was introduced with Kubernetes and represents the smallest execution unit in a Kubernetes cluster. With Podman, users can create empty pods and then run containers inside them easily.</w:t>
      </w:r>
    </w:p>
    <w:p>
      <w:pPr>
        <w:pStyle w:val="Para 01"/>
      </w:pPr>
      <w:r>
        <w:t xml:space="preserve">Grouping two or </w:t>
      </w:r>
      <w:r>
        <w:rPr>
          <w:rStyle w:val="Text17"/>
        </w:rPr>
        <w:bookmarkStart w:id="694" w:name="_idIndexMarker446"/>
        <w:t/>
        <w:bookmarkEnd w:id="694"/>
      </w:r>
      <w:r>
        <w:t>more containers inside a single pod can have many benefits, such as the following:</w:t>
      </w:r>
    </w:p>
    <w:p>
      <w:pPr>
        <w:pStyle w:val="Para 02"/>
      </w:pPr>
      <w:r>
        <w:t>Sharing the same network namespace, IP address included</w:t>
      </w:r>
    </w:p>
    <w:p>
      <w:pPr>
        <w:pStyle w:val="Para 02"/>
      </w:pPr>
      <w:r>
        <w:t>Sharing the same storage volumes for storing persistent data</w:t>
      </w:r>
    </w:p>
    <w:p>
      <w:pPr>
        <w:pStyle w:val="Para 02"/>
      </w:pPr>
      <w:r>
        <w:t>Sharing the same configurations</w:t>
      </w:r>
    </w:p>
    <w:p>
      <w:pPr>
        <w:pStyle w:val="Para 01"/>
      </w:pPr>
      <w:r>
        <w:t xml:space="preserve">In addition, placing two or more containers in the same pod will actually enable them to share the same </w:t>
      </w:r>
      <w:r>
        <w:rPr>
          <w:rStyle w:val="Text1"/>
        </w:rPr>
        <w:t>inter-process communication</w:t>
      </w:r>
      <w:r>
        <w:t xml:space="preserve"> (</w:t>
      </w:r>
      <w:r>
        <w:rPr>
          <w:rStyle w:val="Text1"/>
        </w:rPr>
        <w:t>IPC</w:t>
      </w:r>
      <w:r>
        <w:t xml:space="preserve">) Linux namespace. This could be really useful </w:t>
      </w:r>
      <w:r>
        <w:rPr>
          <w:rStyle w:val="Text17"/>
        </w:rPr>
        <w:bookmarkStart w:id="695" w:name="_idIndexMarker447"/>
        <w:t/>
        <w:bookmarkEnd w:id="695"/>
      </w:r>
      <w:r>
        <w:t>for applications that need to communicate with each other using shared memory.</w:t>
      </w:r>
    </w:p>
    <w:p>
      <w:pPr>
        <w:pStyle w:val="Para 01"/>
      </w:pPr>
      <w:r>
        <w:t>The simplest way to create a pod and start working with it is to use this command:</w:t>
      </w:r>
    </w:p>
    <w:p>
      <w:pPr>
        <w:pStyle w:val="Normal"/>
      </w:pPr>
      <w:r>
        <w:t># podman pod create --name myhttp</w:t>
      </w:r>
    </w:p>
    <w:p>
      <w:pPr>
        <w:pStyle w:val="Normal"/>
      </w:pPr>
      <w:r>
        <w:t>3950703adb04c6bca7f83619ea28c650f9db37fd0060c1e263cf7ea34 dbc8dad</w:t>
      </w:r>
    </w:p>
    <w:p>
      <w:pPr>
        <w:pStyle w:val="Normal"/>
      </w:pPr>
      <w:r>
        <w:t># podman pod ps</w:t>
      </w:r>
    </w:p>
    <w:p>
      <w:pPr>
        <w:pStyle w:val="Normal"/>
      </w:pPr>
      <w:r>
        <w:t>POD ID NAME STATUS CREATED INFRA ID # OF CONTAINERS</w:t>
      </w:r>
    </w:p>
    <w:p>
      <w:pPr>
        <w:pStyle w:val="Normal"/>
      </w:pPr>
      <w:r>
        <w:t>3950703adb04 myhttp Created 6 seconds ago 1bdc82 e77ba2 1</w:t>
      </w:r>
    </w:p>
    <w:p>
      <w:pPr>
        <w:pStyle w:val="Para 01"/>
      </w:pPr>
      <w:r>
        <w:t xml:space="preserve">As shown </w:t>
      </w:r>
      <w:r>
        <w:rPr>
          <w:rStyle w:val="Text17"/>
        </w:rPr>
        <w:bookmarkStart w:id="696" w:name="_idIndexMarker448"/>
        <w:t/>
        <w:bookmarkEnd w:id="696"/>
      </w:r>
      <w:r>
        <w:t xml:space="preserve">in the previous example, we create a new pod named </w:t>
      </w:r>
      <w:r>
        <w:rPr>
          <w:rStyle w:val="Text0"/>
        </w:rPr>
        <w:t>myhttp</w:t>
      </w:r>
      <w:r>
        <w:t xml:space="preserve"> and then check the status of the pod on our host system: there is just one pod in a </w:t>
      </w:r>
      <w:r>
        <w:rPr>
          <w:rStyle w:val="Text0"/>
        </w:rPr>
        <w:t>created</w:t>
      </w:r>
      <w:r>
        <w:t xml:space="preserve"> state.</w:t>
      </w:r>
    </w:p>
    <w:p>
      <w:pPr>
        <w:pStyle w:val="Para 01"/>
      </w:pPr>
      <w:r>
        <w:t>We can now start the pod as follows and check what will happen:</w:t>
      </w:r>
    </w:p>
    <w:p>
      <w:pPr>
        <w:pStyle w:val="Normal"/>
      </w:pPr>
      <w:r>
        <w:t># podman pod start myhttp</w:t>
      </w:r>
    </w:p>
    <w:p>
      <w:pPr>
        <w:pStyle w:val="Normal"/>
      </w:pPr>
      <w:r>
        <w:t>3950703adb04c6bca7f83619ea28c650f9db37fd0060c1e263cf7ea34 dbc8dad</w:t>
      </w:r>
    </w:p>
    <w:p>
      <w:pPr>
        <w:pStyle w:val="Normal"/>
      </w:pPr>
      <w:r>
        <w:t># podman pod ps</w:t>
      </w:r>
    </w:p>
    <w:p>
      <w:pPr>
        <w:pStyle w:val="Normal"/>
      </w:pPr>
      <w:r>
        <w:t>POD ID NAME STATUS CREATED INFRA ID # OF CONTAINERS</w:t>
      </w:r>
    </w:p>
    <w:p>
      <w:pPr>
        <w:pStyle w:val="Normal"/>
      </w:pPr>
      <w:r>
        <w:t>3950703adb04 myhttp Running About a minute ago 1bdc82e77ba2 1</w:t>
      </w:r>
    </w:p>
    <w:p>
      <w:pPr>
        <w:pStyle w:val="Para 01"/>
      </w:pPr>
      <w:r>
        <w:t xml:space="preserve">The pod is now running, but what is Podman actually running? We created an empty pod without containers inside! Let's take a look at the running container by executing the </w:t>
      </w:r>
      <w:r>
        <w:rPr>
          <w:rStyle w:val="Text0"/>
        </w:rPr>
        <w:t>podman ps</w:t>
      </w:r>
      <w:r>
        <w:t xml:space="preserve"> command, as follows:</w:t>
      </w:r>
    </w:p>
    <w:p>
      <w:pPr>
        <w:pStyle w:val="Normal"/>
      </w:pPr>
      <w:r>
        <w:t># podman ps</w:t>
      </w:r>
    </w:p>
    <w:p>
      <w:pPr>
        <w:pStyle w:val="Normal"/>
      </w:pPr>
      <w:r>
        <w:t>CONTAINER ID IMAGE COMMAND CREATED STATUS PORTS NAMES</w:t>
      </w:r>
    </w:p>
    <w:p>
      <w:pPr>
        <w:pStyle w:val="Normal"/>
      </w:pPr>
      <w:r>
        <w:t>1bdc82e77ba2 k8s.gcr.io/pause:3.5 About a minute ago Up 6 seconds ago 3950703adb04-infra</w:t>
      </w:r>
    </w:p>
    <w:p>
      <w:pPr>
        <w:pStyle w:val="Para 01"/>
      </w:pPr>
      <w:r>
        <w:t xml:space="preserve">The </w:t>
      </w:r>
      <w:r>
        <w:rPr>
          <w:rStyle w:val="Text0"/>
        </w:rPr>
        <w:t>podman ps</w:t>
      </w:r>
      <w:r>
        <w:t xml:space="preserve"> command is showing a running container with an image named </w:t>
      </w:r>
      <w:r>
        <w:rPr>
          <w:rStyle w:val="Text0"/>
        </w:rPr>
        <w:t>pause</w:t>
      </w:r>
      <w:r>
        <w:t xml:space="preserve">. This container is run by Podman by default as an </w:t>
      </w:r>
      <w:r>
        <w:rPr>
          <w:rStyle w:val="Text0"/>
        </w:rPr>
        <w:t>infra</w:t>
      </w:r>
      <w:r>
        <w:t xml:space="preserve"> container. This kind of container does nothing—it just holds the namespace and lets the container engine connect to any other running container inside the pod.</w:t>
      </w:r>
    </w:p>
    <w:p>
      <w:pPr>
        <w:pStyle w:val="Para 01"/>
      </w:pPr>
      <w:r>
        <w:t xml:space="preserve">Having demystified </w:t>
      </w:r>
      <w:r>
        <w:rPr>
          <w:rStyle w:val="Text17"/>
        </w:rPr>
        <w:bookmarkStart w:id="697" w:name="_idIndexMarker449"/>
        <w:t/>
        <w:bookmarkEnd w:id="697"/>
      </w:r>
      <w:r>
        <w:t>the role of this special container inside our pods, we can now take a brief look at the steps required to start a multi-container pod.</w:t>
      </w:r>
    </w:p>
    <w:p>
      <w:pPr>
        <w:pStyle w:val="Para 01"/>
      </w:pPr>
      <w:r>
        <w:t>First of all, let's start by running a new container inside the existing pod we created in the previous example, as follows:</w:t>
      </w:r>
    </w:p>
    <w:p>
      <w:pPr>
        <w:pStyle w:val="Normal"/>
      </w:pPr>
      <w:r>
        <w:t># podman run --pod myhttp -d -i -t registry.fedoraproject.org/f29/httpd</w:t>
      </w:r>
    </w:p>
    <w:p>
      <w:pPr>
        <w:pStyle w:val="Normal"/>
      </w:pPr>
      <w:r>
        <w:t>Cb75e65f10f6dc37c799a3150c1b9675e74d66d8e298a8d19eadfa125d ffdc53</w:t>
      </w:r>
    </w:p>
    <w:p>
      <w:pPr>
        <w:pStyle w:val="Para 01"/>
      </w:pPr>
      <w:r>
        <w:t>Then, we can check whether the existing pod has updated the number of containers it contains, as illustrated in the following code snippet:</w:t>
      </w:r>
    </w:p>
    <w:p>
      <w:pPr>
        <w:pStyle w:val="Para 04"/>
      </w:pPr>
      <w:r>
        <w:t># podman pod ps</w:t>
      </w:r>
    </w:p>
    <w:p>
      <w:pPr>
        <w:pStyle w:val="Normal"/>
      </w:pPr>
      <w:r>
        <w:t>POD ID NAME STATUS CREATED INFRA ID # OF CONTAINERS</w:t>
      </w:r>
    </w:p>
    <w:p>
      <w:pPr>
        <w:pStyle w:val="Normal"/>
      </w:pPr>
      <w:r>
        <w:t>3950703adb04 myhttp Running 21 minutes ago 1bdc82e77ba2 2</w:t>
      </w:r>
    </w:p>
    <w:p>
      <w:pPr>
        <w:pStyle w:val="Para 01"/>
      </w:pPr>
      <w:r>
        <w:t>Finally, we can ask Podman for a list of running containers with the associated pod name, as follows:</w:t>
      </w:r>
    </w:p>
    <w:p>
      <w:pPr>
        <w:pStyle w:val="Para 04"/>
      </w:pPr>
      <w:r>
        <w:t># podman ps -p</w:t>
      </w:r>
    </w:p>
    <w:p>
      <w:pPr>
        <w:pStyle w:val="Normal"/>
      </w:pPr>
      <w:r>
        <w:t>CONTAINER ID IMAGE COMMAND CREATED STATUS PORTS NAMES POD ID PODNAME</w:t>
      </w:r>
    </w:p>
    <w:p>
      <w:pPr>
        <w:pStyle w:val="Normal"/>
      </w:pPr>
      <w:r>
        <w:t>1bdc82e77ba2 k8s.gcr.io/pause:3.5 22 minutes ago Up 20 minutes ago 3950703adb04-infra 3950703adb04 myhttp</w:t>
      </w:r>
    </w:p>
    <w:p>
      <w:pPr>
        <w:pStyle w:val="Normal"/>
      </w:pPr>
      <w:r>
        <w:t>cb75e65f10f6 registry.fedoraproject.org/f29/httpd:latest /usr/bin/run-http... 4 minutes ago Up 4 minutes ago determined_driscoll 3950703adb04 myhttp</w:t>
      </w:r>
    </w:p>
    <w:p>
      <w:pPr>
        <w:pStyle w:val="Para 01"/>
      </w:pPr>
      <w:r>
        <w:t xml:space="preserve">As you can see, the two containers running are both associated with the pod named </w:t>
      </w:r>
      <w:r>
        <w:rPr>
          <w:rStyle w:val="Text0"/>
        </w:rPr>
        <w:t>myhttp</w:t>
      </w:r>
      <w:r>
        <w:t>!</w:t>
      </w:r>
    </w:p>
    <w:p>
      <w:pPr>
        <w:pStyle w:val="Para 08"/>
      </w:pPr>
      <w:r>
        <w:t>Important Note</w:t>
      </w:r>
    </w:p>
    <w:p>
      <w:pPr>
        <w:pStyle w:val="Para 07"/>
      </w:pPr>
      <w:r>
        <w:t xml:space="preserve">Please consider periodically cleaning up the lab environment after completing all the examples contained in this chapter. This could help you save resources and avoid any errors when moving to the next chapter's examples. For this reason, you can refer to the code provided in the </w:t>
      </w:r>
      <w:r>
        <w:rPr>
          <w:rStyle w:val="Text5"/>
        </w:rPr>
        <w:t>AdditionalMaterial</w:t>
      </w:r>
      <w:r>
        <w:t xml:space="preserve"> folder in the book's GitHub repository: https://github.com/PacktPublishing/Podman-for-DevOps/tree/main/AdditionalMaterial.</w:t>
      </w:r>
    </w:p>
    <w:p>
      <w:pPr>
        <w:pStyle w:val="Para 01"/>
      </w:pPr>
      <w:r>
        <w:t xml:space="preserve">With the same </w:t>
      </w:r>
      <w:r>
        <w:rPr>
          <w:rStyle w:val="Text17"/>
        </w:rPr>
        <w:bookmarkStart w:id="698" w:name="_idIndexMarker450"/>
        <w:t/>
        <w:bookmarkEnd w:id="698"/>
      </w:r>
      <w:r>
        <w:t>approach, we can add more and more containers to the same pod, letting them share all the data we described before.</w:t>
      </w:r>
    </w:p>
    <w:p>
      <w:pPr>
        <w:pStyle w:val="Para 01"/>
      </w:pPr>
      <w:r>
        <w:t xml:space="preserve">Please note that placing containers in the same pod can be beneficial in some cases, but this represents an anti-pattern for the container technology. In fact, as mentioned before, Kubernetes considers the </w:t>
      </w:r>
      <w:r>
        <w:rPr>
          <w:rStyle w:val="Text1"/>
        </w:rPr>
        <w:t>pod</w:t>
      </w:r>
      <w:r>
        <w:t xml:space="preserve"> the smallest computing unit to run on top of the distributed nodes' part of one cluster. This means that once you group two or more containers under the same pod, they will be executed together on the same node and the orchestrator cannot balance or distribute their workload on multiple machines.</w:t>
      </w:r>
    </w:p>
    <w:p>
      <w:pPr>
        <w:pStyle w:val="Para 01"/>
      </w:pPr>
      <w:r>
        <w:t>We will explore more about Podman's features that can enable you to enter the container orchestration world through Kubernetes in the next chapters!</w:t>
      </w:r>
    </w:p>
    <w:p>
      <w:bookmarkStart w:id="699" w:name="Summary_3"/>
      <w:pPr>
        <w:pStyle w:val="Heading 1"/>
      </w:pPr>
      <w:r>
        <w:rPr>
          <w:rStyle w:val="Text15"/>
        </w:rPr>
        <w:bookmarkStart w:id="700" w:name="_idTextAnchor100"/>
        <w:t/>
        <w:bookmarkEnd w:id="700"/>
      </w:r>
      <w:r>
        <w:t>Summary</w:t>
      </w:r>
      <w:bookmarkEnd w:id="699"/>
    </w:p>
    <w:p>
      <w:pPr>
        <w:pStyle w:val="Para 01"/>
      </w:pPr>
      <w:r>
        <w:t>In this chapter, we started developing experience in managing containers, starting with container images, and then working with running containers. Once our containers were running, we also explored the various commands available in Podman to inspect and check the logs and troubleshoot our containers. The operations needed to monitor and look after running containers are really important for any container administrator. Finally, we also took a brief look at the Kubernetes concepts available in Podman that let us group two or more containers under the same Linux namespace. All the concepts and the examples we just went through will help us start our experience as a system administrator for container technologies.</w:t>
      </w:r>
    </w:p>
    <w:p>
      <w:pPr>
        <w:pStyle w:val="Para 01"/>
      </w:pPr>
      <w:r>
        <w:t xml:space="preserve">We are now ready to explore another important topic in the next chapter: managing storage for our containers! </w:t>
      </w:r>
    </w:p>
    <w:p>
      <w:bookmarkStart w:id="701" w:name="Top_of_B17908_05_epub_xhtml"/>
      <w:bookmarkStart w:id="702" w:name="Chapter_5__Implementing_Storage_3"/>
      <w:bookmarkStart w:id="703" w:name="Chapter_5__Implementing_Storage"/>
      <w:bookmarkStart w:id="704" w:name="Chapter_5__Implementing_Storage_2"/>
      <w:bookmarkStart w:id="705" w:name="Chapter_5__Implementing_Storage_1"/>
      <w:pPr>
        <w:pStyle w:val="Heading 1"/>
        <w:pageBreakBefore w:val="on"/>
      </w:pPr>
      <w:r>
        <w:rPr>
          <w:rStyle w:val="Text16"/>
        </w:rPr>
        <w:bookmarkStart w:id="706" w:name="_idTextAnchor101"/>
        <w:t/>
        <w:bookmarkEnd w:id="706"/>
      </w:r>
      <w:r>
        <w:rPr>
          <w:rStyle w:val="Text2"/>
        </w:rPr>
        <w:t>Chapter 5</w:t>
      </w:r>
      <w:r>
        <w:t>: Implementing Storage for the Container's Data</w:t>
      </w:r>
      <w:bookmarkEnd w:id="701"/>
      <w:bookmarkEnd w:id="702"/>
      <w:bookmarkEnd w:id="703"/>
      <w:bookmarkEnd w:id="704"/>
      <w:bookmarkEnd w:id="705"/>
    </w:p>
    <w:p>
      <w:pPr>
        <w:pStyle w:val="Para 01"/>
      </w:pPr>
      <w:r>
        <w:t>In the previous chapters, we explored how to run and manage our containers using Podman, but we will soon come to realize in this chapter that these operations aren't useful in certain scenarios where the applications included in our containers need to store data in a persistent mode. Containers are ephemeral by default, and this is one of their main features, as we described in the first chapter of this book, and for this reason, we need a way to attach persistent storage to a running container to preserve the container's important data.</w:t>
      </w:r>
    </w:p>
    <w:p>
      <w:pPr>
        <w:pStyle w:val="Para 01"/>
      </w:pPr>
      <w:r>
        <w:t>In this chapter, we're going to cover the following main topics:</w:t>
      </w:r>
    </w:p>
    <w:p>
      <w:pPr>
        <w:pStyle w:val="Para 02"/>
      </w:pPr>
      <w:r>
        <w:t>Why does storage matter for containers?</w:t>
      </w:r>
    </w:p>
    <w:p>
      <w:pPr>
        <w:pStyle w:val="Para 02"/>
      </w:pPr>
      <w:r>
        <w:t>Containers' storage features</w:t>
      </w:r>
    </w:p>
    <w:p>
      <w:pPr>
        <w:pStyle w:val="Para 02"/>
      </w:pPr>
      <w:r>
        <w:t>Copying files into and out of a container</w:t>
      </w:r>
    </w:p>
    <w:p>
      <w:pPr>
        <w:pStyle w:val="Para 02"/>
      </w:pPr>
      <w:r>
        <w:t>Attaching host storage to a container</w:t>
      </w:r>
    </w:p>
    <w:p>
      <w:bookmarkStart w:id="707" w:name="Technical_requirements_4"/>
      <w:pPr>
        <w:pStyle w:val="Heading 1"/>
      </w:pPr>
      <w:r>
        <w:rPr>
          <w:rStyle w:val="Text15"/>
        </w:rPr>
        <w:bookmarkStart w:id="708" w:name="_idTextAnchor102"/>
        <w:t/>
        <w:bookmarkEnd w:id="708"/>
      </w:r>
      <w:r>
        <w:t>Technical requirements</w:t>
      </w:r>
      <w:bookmarkEnd w:id="707"/>
    </w:p>
    <w:p>
      <w:pPr>
        <w:pStyle w:val="Para 01"/>
      </w:pPr>
      <w:r>
        <w:t xml:space="preserve">Before proceeding with the chapter's lecture and examples, a machine with a working Podman installation is required. As stated in </w:t>
      </w:r>
      <w:hyperlink w:anchor="_idTextAnchor068">
        <w:r>
          <w:rPr>
            <w:rStyle w:val="Text6"/>
          </w:rPr>
          <w:t>Chapter 3</w:t>
        </w:r>
      </w:hyperlink>
      <w:r>
        <w:t xml:space="preserve">, </w:t>
      </w:r>
      <w:r>
        <w:rPr>
          <w:rStyle w:val="Text2"/>
        </w:rPr>
        <w:t>Running the First Container</w:t>
      </w:r>
      <w:r>
        <w:t xml:space="preserve">, all the examples in the book are executed on a Fedora 34 system or later but can be reproduced on the reader's OS of choice. </w:t>
      </w:r>
    </w:p>
    <w:p>
      <w:pPr>
        <w:pStyle w:val="Para 01"/>
      </w:pPr>
      <w:r>
        <w:t xml:space="preserve">Finally, a good understanding of the topics covered in </w:t>
      </w:r>
      <w:hyperlink w:anchor="_idTextAnchor083">
        <w:r>
          <w:rPr>
            <w:rStyle w:val="Text6"/>
          </w:rPr>
          <w:t>Chapter 4</w:t>
        </w:r>
      </w:hyperlink>
      <w:r>
        <w:t xml:space="preserve">, </w:t>
      </w:r>
      <w:r>
        <w:rPr>
          <w:rStyle w:val="Text2"/>
        </w:rPr>
        <w:t>Managing Running Containers</w:t>
      </w:r>
      <w:r>
        <w:t>, is useful in terms of being able to easily grasp concepts regarding OCI images and container execution.</w:t>
      </w:r>
    </w:p>
    <w:p>
      <w:bookmarkStart w:id="709" w:name="Why_does_storage_matter_for_cont"/>
      <w:pPr>
        <w:pStyle w:val="Heading 1"/>
      </w:pPr>
      <w:r>
        <w:rPr>
          <w:rStyle w:val="Text15"/>
        </w:rPr>
        <w:bookmarkStart w:id="710" w:name="_idTextAnchor103"/>
        <w:t/>
        <w:bookmarkEnd w:id="710"/>
      </w:r>
      <w:r>
        <w:t xml:space="preserve">Why does storage matter for containers? </w:t>
      </w:r>
      <w:bookmarkEnd w:id="709"/>
    </w:p>
    <w:p>
      <w:pPr>
        <w:pStyle w:val="Para 01"/>
      </w:pPr>
      <w:r>
        <w:t>Before moving</w:t>
      </w:r>
      <w:r>
        <w:rPr>
          <w:rStyle w:val="Text17"/>
        </w:rPr>
        <w:bookmarkStart w:id="711" w:name="_idIndexMarker451"/>
        <w:t/>
        <w:bookmarkEnd w:id="711"/>
      </w:r>
      <w:r>
        <w:t xml:space="preserve"> forward in the chapter and answering this interesting question, we need to distinguish between two kinds of storage for containers:</w:t>
      </w:r>
    </w:p>
    <w:p>
      <w:pPr>
        <w:pStyle w:val="Para 02"/>
      </w:pPr>
      <w:r>
        <w:t xml:space="preserve">External storage </w:t>
      </w:r>
      <w:r>
        <w:rPr>
          <w:rStyle w:val="Text17"/>
        </w:rPr>
        <w:bookmarkStart w:id="712" w:name="_idIndexMarker452"/>
        <w:t/>
        <w:bookmarkEnd w:id="712"/>
      </w:r>
      <w:r>
        <w:t>attached to running containers to store data, making it persistent on a container's restart</w:t>
      </w:r>
    </w:p>
    <w:p>
      <w:pPr>
        <w:pStyle w:val="Para 02"/>
      </w:pPr>
      <w:r>
        <w:t xml:space="preserve">Underlying storage </w:t>
      </w:r>
      <w:r>
        <w:rPr>
          <w:rStyle w:val="Text17"/>
        </w:rPr>
        <w:bookmarkStart w:id="713" w:name="_idIndexMarker453"/>
        <w:t/>
        <w:bookmarkEnd w:id="713"/>
      </w:r>
      <w:r>
        <w:t>for root filesystems of our containers and container images</w:t>
      </w:r>
    </w:p>
    <w:p>
      <w:pPr>
        <w:pStyle w:val="Para 01"/>
      </w:pPr>
      <w:r>
        <w:t xml:space="preserve">Talking about external storage, as we described in </w:t>
      </w:r>
      <w:hyperlink w:anchor="_idTextAnchor015">
        <w:r>
          <w:rPr>
            <w:rStyle w:val="Text6"/>
          </w:rPr>
          <w:t>Chapter 1</w:t>
        </w:r>
      </w:hyperlink>
      <w:r>
        <w:t xml:space="preserve">, </w:t>
      </w:r>
      <w:r>
        <w:rPr>
          <w:rStyle w:val="Text2"/>
        </w:rPr>
        <w:t>Introduction to Container Technology</w:t>
      </w:r>
      <w:r>
        <w:t>, containers are stateless, ephemeral, and often with a read-only filesystem. This is because the theory behind the technology states that containers should be used for spawning scalable and distributed applications that have to scale horizontally instead of vertically.</w:t>
      </w:r>
    </w:p>
    <w:p>
      <w:pPr>
        <w:pStyle w:val="Para 01"/>
      </w:pPr>
      <w:r>
        <w:t>Scaling an application horizontally means that in case we require additional resources for our running services, we will not increase CPU or RAM for a single running container, but we will instead launch a brand new container that will handle the incoming requests along with the existing container. This is the same well-known paradigm adopted in the public cloud. The container in principle should be ephemeral because any additional copy of the existing container image should be run at any time for empowering the existing running service.</w:t>
      </w:r>
    </w:p>
    <w:p>
      <w:pPr>
        <w:pStyle w:val="Para 01"/>
      </w:pPr>
      <w:r>
        <w:t>Of course, exceptions exist, and it could happen that a running container cannot be scaled horizontally or that it simply needs to share configurations, cache, or any other data relevant to other copies of the same container images at startup time or during runtime.</w:t>
      </w:r>
    </w:p>
    <w:p>
      <w:pPr>
        <w:pStyle w:val="Para 01"/>
      </w:pPr>
      <w:r>
        <w:t xml:space="preserve">Let's understand this with the help of a </w:t>
      </w:r>
      <w:r>
        <w:rPr>
          <w:rStyle w:val="Text17"/>
        </w:rPr>
        <w:bookmarkStart w:id="714" w:name="_idIndexMarker454"/>
        <w:t/>
        <w:bookmarkEnd w:id="714"/>
      </w:r>
      <w:r>
        <w:t>real-life example. Using a car-sharing service to get a new car for every destination inside a city can be a useful and smart way to move around without worrying about parking fees, fuel, and other things. However, at the same time, this service cannot allow you to store or leave your stuff inside of a parked car. Therefore, when using a car-sharing service, we can unpack our stuff once we get into a car, but we must pack it back before we leave that car. The same applies similarly to containers, where we must attach to them some storage for letting our container write data down but then, once our container stops, we should detach that storage so that a brand-new container can use it when needed.</w:t>
      </w:r>
    </w:p>
    <w:p>
      <w:pPr>
        <w:pStyle w:val="Para 01"/>
      </w:pPr>
      <w:r>
        <w:t>Here's another more</w:t>
      </w:r>
      <w:r>
        <w:rPr>
          <w:rStyle w:val="Text17"/>
        </w:rPr>
        <w:bookmarkStart w:id="715" w:name="_idIndexMarker455"/>
        <w:t/>
        <w:bookmarkEnd w:id="715"/>
      </w:r>
      <w:r>
        <w:t xml:space="preserve"> technical example: let's consider a standard three-tier application with a web, a backend, and a database service. Every layer of this application may need storage, which it will use in a variety of ways. The web service may need a place to save a cache, store rendered web pages, some customized images at runtime, and so on. The backend service will need a place to store configuration and synchronization data between the other running backend services, if any, and so on. The database service will surely need a place to store the DB data.</w:t>
      </w:r>
    </w:p>
    <w:p>
      <w:pPr>
        <w:pStyle w:val="Para 01"/>
      </w:pPr>
      <w:r>
        <w:t>Storage is often associated with low-level infrastructure, but in a container, the storage becomes important even for developers, who should plan where to attach the storage, and the features needed for their application.</w:t>
      </w:r>
    </w:p>
    <w:p>
      <w:pPr>
        <w:pStyle w:val="Para 01"/>
      </w:pPr>
      <w:r>
        <w:t>If we extend the topic to container orchestration, then the storage inherits a strategic role because it should be as elastic and feasible as the Kubernetes orchestrator that we might use it with. The container storage in this case should become more like software-defined storage – able to provide storage resources in a self-service way to developers, and to containers in general.</w:t>
      </w:r>
    </w:p>
    <w:p>
      <w:pPr>
        <w:pStyle w:val="Para 01"/>
      </w:pPr>
      <w:r>
        <w:t>Although this book will talk about local storage, it's important to note that this is not enough for the Kubernetes orchestrator because containers should be portable from one host to another depending on the availability and scaling rules defined. This is where software-defined storage could be the solution!</w:t>
      </w:r>
    </w:p>
    <w:p>
      <w:pPr>
        <w:pStyle w:val="Para 01"/>
      </w:pPr>
      <w:r>
        <w:t>As we can deduct from the previous examples, external storage matters in containers. The usage may vary depending on the running application inside our container, but it is required. At the same time, another key role is driven by the underlying container storage that is responsible for handling the correct storage of containers and the container images' root filesystem. Choosing the right, stable, and performing underlying local storage will ensure better and correct management of our containers.</w:t>
      </w:r>
    </w:p>
    <w:p>
      <w:pPr>
        <w:pStyle w:val="Para 01"/>
      </w:pPr>
      <w:r>
        <w:t>So, let's first explore a bit of the theory of container storage and then discuss how to work with it.</w:t>
      </w:r>
    </w:p>
    <w:p>
      <w:bookmarkStart w:id="716" w:name="Containers__storage_features"/>
      <w:pPr>
        <w:pStyle w:val="Heading 1"/>
      </w:pPr>
      <w:r>
        <w:rPr>
          <w:rStyle w:val="Text15"/>
        </w:rPr>
        <w:bookmarkStart w:id="717" w:name="_idTextAnchor104"/>
        <w:t/>
        <w:bookmarkEnd w:id="717"/>
      </w:r>
      <w:r>
        <w:t xml:space="preserve">Containers' storage features </w:t>
      </w:r>
      <w:bookmarkEnd w:id="716"/>
    </w:p>
    <w:p>
      <w:pPr>
        <w:pStyle w:val="Para 01"/>
      </w:pPr>
      <w:r>
        <w:t>Before going into a</w:t>
      </w:r>
      <w:r>
        <w:rPr>
          <w:rStyle w:val="Text17"/>
        </w:rPr>
        <w:bookmarkStart w:id="718" w:name="_idIndexMarker456"/>
        <w:t/>
        <w:bookmarkEnd w:id="718"/>
      </w:r>
      <w:r>
        <w:t xml:space="preserve"> real example and use cases, we should first dig into the main differences</w:t>
      </w:r>
      <w:r>
        <w:rPr>
          <w:rStyle w:val="Text17"/>
        </w:rPr>
        <w:bookmarkStart w:id="719" w:name="_idIndexMarker457"/>
        <w:t/>
        <w:bookmarkEnd w:id="719"/>
      </w:r>
      <w:r>
        <w:t xml:space="preserve"> between container storage and a </w:t>
      </w:r>
      <w:r>
        <w:rPr>
          <w:rStyle w:val="Text1"/>
        </w:rPr>
        <w:t>container storage interface</w:t>
      </w:r>
      <w:r>
        <w:t xml:space="preserve"> (</w:t>
      </w:r>
      <w:r>
        <w:rPr>
          <w:rStyle w:val="Text1"/>
        </w:rPr>
        <w:t>CSI</w:t>
      </w:r>
      <w:r>
        <w:t xml:space="preserve">). </w:t>
      </w:r>
    </w:p>
    <w:p>
      <w:pPr>
        <w:pStyle w:val="Para 01"/>
      </w:pPr>
      <w:r>
        <w:t xml:space="preserve">Container storage, previously referred to as </w:t>
      </w:r>
      <w:r>
        <w:rPr>
          <w:rStyle w:val="Text2"/>
        </w:rPr>
        <w:t>underlying container storage</w:t>
      </w:r>
      <w:r>
        <w:t xml:space="preserve">, is responsible for handling container images </w:t>
      </w:r>
      <w:r>
        <w:rPr>
          <w:rStyle w:val="Text17"/>
        </w:rPr>
        <w:bookmarkStart w:id="720" w:name="_idIndexMarker458"/>
        <w:t/>
        <w:bookmarkEnd w:id="720"/>
      </w:r>
      <w:r>
        <w:t xml:space="preserve">on </w:t>
      </w:r>
      <w:r>
        <w:rPr>
          <w:rStyle w:val="Text1"/>
        </w:rPr>
        <w:t>Copy-on-Write</w:t>
      </w:r>
      <w:r>
        <w:t xml:space="preserve"> (</w:t>
      </w:r>
      <w:r>
        <w:rPr>
          <w:rStyle w:val="Text1"/>
        </w:rPr>
        <w:t>COW</w:t>
      </w:r>
      <w:r>
        <w:t>) filesystems. Container images need to be transferred and move around until a container engine is instructed to run them, so we need a way to store that image until it is run. That's the role of container storage.</w:t>
      </w:r>
    </w:p>
    <w:p>
      <w:pPr>
        <w:pStyle w:val="Para 01"/>
      </w:pPr>
      <w:r>
        <w:t>Once we start using an orchestrator such as Kubernetes, CSI instead is responsible for providing container block or file storage that containers need to write data to.</w:t>
      </w:r>
    </w:p>
    <w:p>
      <w:pPr>
        <w:pStyle w:val="Para 01"/>
      </w:pPr>
      <w:r>
        <w:t>In the next section of this chapter, we will concentrate on container storage and its configuration. Later, we will talk about external storage for containers and the options we have in Podman to expose the host local storage to the running containers.</w:t>
      </w:r>
    </w:p>
    <w:p>
      <w:pPr>
        <w:pStyle w:val="Para 01"/>
      </w:pPr>
      <w:r>
        <w:t xml:space="preserve">A great innovation introduced with Podman is the </w:t>
      </w:r>
      <w:r>
        <w:rPr>
          <w:rStyle w:val="Text2"/>
        </w:rPr>
        <w:t>containers/storage</w:t>
      </w:r>
      <w:r>
        <w:t xml:space="preserve"> project (</w:t>
      </w:r>
      <w:hyperlink r:id="rId62">
        <w:r>
          <w:rPr>
            <w:rStyle w:val="Text3"/>
          </w:rPr>
          <w:t>https://github.com/containers/storage</w:t>
        </w:r>
      </w:hyperlink>
      <w:r>
        <w:t>), a great way to share an underlying common method for accessing container storage on a host. With the arrival of Docker, we were forced to pass through the Docker daemon to interact with container storage. With no other way to directly interact with the underlying storage, the Docker daemon just hid it from the user as well as the system administrator.</w:t>
      </w:r>
    </w:p>
    <w:p>
      <w:pPr>
        <w:pStyle w:val="Para 01"/>
      </w:pPr>
      <w:r>
        <w:t xml:space="preserve">With the </w:t>
      </w:r>
      <w:r>
        <w:rPr>
          <w:rStyle w:val="Text2"/>
        </w:rPr>
        <w:t>containers/storage</w:t>
      </w:r>
      <w:r>
        <w:t xml:space="preserve"> project, we now have an easy way to use multiple tools for analyzing, managing, or working with container storage at the same time.</w:t>
      </w:r>
    </w:p>
    <w:p>
      <w:pPr>
        <w:pStyle w:val="Para 01"/>
      </w:pPr>
      <w:r>
        <w:t xml:space="preserve">The configuration of this low-level piece of software is so important for Podman as well as for other companion tools of Podman and can be inspected or edited through its configuration file available at </w:t>
      </w:r>
      <w:r>
        <w:rPr>
          <w:rStyle w:val="Text0"/>
        </w:rPr>
        <w:t>/etc/containers/storage.conf</w:t>
      </w:r>
      <w:r>
        <w:t>.</w:t>
      </w:r>
    </w:p>
    <w:p>
      <w:pPr>
        <w:pStyle w:val="Para 01"/>
      </w:pPr>
      <w:r>
        <w:t>Looking at the configuration file, we can easily discover that we can change a lot of options in terms of how our containers interact with the underlying storage. Let's inspect the most important option – the storage driver.</w:t>
      </w:r>
    </w:p>
    <w:p>
      <w:bookmarkStart w:id="721" w:name="Storage_driver"/>
      <w:pPr>
        <w:pStyle w:val="Heading 2"/>
      </w:pPr>
      <w:r>
        <w:rPr>
          <w:rStyle w:val="Text15"/>
        </w:rPr>
        <w:bookmarkStart w:id="722" w:name="_idTextAnchor105"/>
        <w:t/>
        <w:bookmarkEnd w:id="722"/>
      </w:r>
      <w:r>
        <w:t>Storage driver</w:t>
      </w:r>
      <w:bookmarkEnd w:id="721"/>
    </w:p>
    <w:p>
      <w:pPr>
        <w:pStyle w:val="Para 01"/>
      </w:pPr>
      <w:r>
        <w:t xml:space="preserve">The configuration file, as one of its first options, gives the opportunity to choose the default </w:t>
      </w:r>
      <w:r>
        <w:rPr>
          <w:rStyle w:val="Text1"/>
        </w:rPr>
        <w:t>Copy On Write</w:t>
      </w:r>
      <w:r>
        <w:t xml:space="preserve"> (</w:t>
      </w:r>
      <w:r>
        <w:rPr>
          <w:rStyle w:val="Text1"/>
        </w:rPr>
        <w:t>COW</w:t>
      </w:r>
      <w:r>
        <w:t xml:space="preserve">) container storage driver. The </w:t>
      </w:r>
      <w:r>
        <w:rPr>
          <w:rStyle w:val="Text17"/>
        </w:rPr>
        <w:bookmarkStart w:id="723" w:name="_idIndexMarker459"/>
        <w:t/>
        <w:bookmarkEnd w:id="723"/>
      </w:r>
      <w:r>
        <w:t>configuration file in the current version, at the time of writing this book, supports the following COW drivers:</w:t>
      </w:r>
    </w:p>
    <w:p>
      <w:pPr>
        <w:pStyle w:val="Para 02"/>
      </w:pPr>
      <w:r>
        <w:t>overlay</w:t>
      </w:r>
    </w:p>
    <w:p>
      <w:pPr>
        <w:pStyle w:val="Para 02"/>
      </w:pPr>
      <w:r>
        <w:t>vfs</w:t>
      </w:r>
    </w:p>
    <w:p>
      <w:pPr>
        <w:pStyle w:val="Para 02"/>
      </w:pPr>
      <w:r>
        <w:t>devmapper</w:t>
      </w:r>
    </w:p>
    <w:p>
      <w:pPr>
        <w:pStyle w:val="Para 02"/>
      </w:pPr>
      <w:r>
        <w:t>aufs</w:t>
      </w:r>
    </w:p>
    <w:p>
      <w:pPr>
        <w:pStyle w:val="Para 02"/>
      </w:pPr>
      <w:r>
        <w:t>btrfs</w:t>
      </w:r>
    </w:p>
    <w:p>
      <w:pPr>
        <w:pStyle w:val="Para 02"/>
      </w:pPr>
      <w:r>
        <w:t>zfs</w:t>
      </w:r>
    </w:p>
    <w:p>
      <w:pPr>
        <w:pStyle w:val="Para 01"/>
      </w:pPr>
      <w:r>
        <w:t xml:space="preserve">These are also often referred to as </w:t>
      </w:r>
      <w:r>
        <w:rPr>
          <w:rStyle w:val="Text1"/>
        </w:rPr>
        <w:t>graph drivers</w:t>
      </w:r>
      <w:r>
        <w:t xml:space="preserve"> because </w:t>
      </w:r>
      <w:r>
        <w:rPr>
          <w:rStyle w:val="Text17"/>
        </w:rPr>
        <w:bookmarkStart w:id="724" w:name="_idIndexMarker460"/>
        <w:t/>
        <w:bookmarkEnd w:id="724"/>
      </w:r>
      <w:r>
        <w:t>most of them organize the layers they handle in a graph structure.</w:t>
      </w:r>
    </w:p>
    <w:p>
      <w:pPr>
        <w:pStyle w:val="Para 01"/>
      </w:pPr>
      <w:r>
        <w:t>Using Podman on Fedora 34 or later, the container's storage configuration file is shipped with overlay as the default driver.</w:t>
      </w:r>
    </w:p>
    <w:p>
      <w:pPr>
        <w:pStyle w:val="Para 01"/>
      </w:pPr>
      <w:r>
        <w:t xml:space="preserve">Another important thing to mention is that, at the time of writing this book, there are two versions of the overlay filesystem – version 1 and version 2. </w:t>
      </w:r>
    </w:p>
    <w:p>
      <w:pPr>
        <w:pStyle w:val="Para 01"/>
      </w:pPr>
      <w:r>
        <w:t>The original overlay filesystem version 1 was initially used by the Docker container engine, but was later abandoned in favor of version 2. That's why Podman and the container's storage configuration file refers generically to the name overlay, but it instead uses the new version 2.</w:t>
      </w:r>
    </w:p>
    <w:p>
      <w:pPr>
        <w:pStyle w:val="Para 01"/>
      </w:pPr>
      <w:r>
        <w:t>Before going into detail regarding the other options and, finally, the practical examples contained in this chapter, let's further explore how one of these COW filesystem drivers works.</w:t>
      </w:r>
    </w:p>
    <w:p>
      <w:pPr>
        <w:pStyle w:val="Para 01"/>
      </w:pPr>
      <w:r>
        <w:t>The overlay union filesystem has been present in a Linux kernel since version 3.18. It is usually enabled by default and activated dynamically once a mount is initiated with this filesystem.</w:t>
      </w:r>
    </w:p>
    <w:p>
      <w:pPr>
        <w:pStyle w:val="Para 01"/>
      </w:pPr>
      <w:r>
        <w:t xml:space="preserve">The mechanism behind this filesystem is really simple but powerful – it allows a directory tree to be overlaid on another, storing only the differences, but showing the latest updated, </w:t>
      </w:r>
      <w:r>
        <w:rPr>
          <w:rStyle w:val="Text2"/>
        </w:rPr>
        <w:t>squashed</w:t>
      </w:r>
      <w:r>
        <w:t xml:space="preserve"> tree of directories.</w:t>
      </w:r>
    </w:p>
    <w:p>
      <w:pPr>
        <w:pStyle w:val="Para 01"/>
      </w:pPr>
      <w:r>
        <w:t xml:space="preserve">Usually, in the world of containers, we start using a read-only filesystem, adding one or more layers, read-only again, until a running container will use this bunch of </w:t>
      </w:r>
      <w:r>
        <w:rPr>
          <w:rStyle w:val="Text2"/>
        </w:rPr>
        <w:t>squashed</w:t>
      </w:r>
      <w:r>
        <w:t xml:space="preserve"> layers as its </w:t>
      </w:r>
      <w:r>
        <w:rPr>
          <w:rStyle w:val="Text17"/>
        </w:rPr>
        <w:bookmarkStart w:id="725" w:name="_idIndexMarker461"/>
        <w:t/>
        <w:bookmarkEnd w:id="725"/>
      </w:r>
      <w:r>
        <w:t>root filesystem. This is where the last read-write layer will be created as an overlay of the others.</w:t>
      </w:r>
    </w:p>
    <w:p>
      <w:pPr>
        <w:pStyle w:val="Para 01"/>
      </w:pPr>
      <w:r>
        <w:t xml:space="preserve">Let's see what </w:t>
      </w:r>
      <w:r>
        <w:rPr>
          <w:rStyle w:val="Text17"/>
        </w:rPr>
        <w:bookmarkStart w:id="726" w:name="_idIndexMarker462"/>
        <w:t/>
        <w:bookmarkEnd w:id="726"/>
      </w:r>
      <w:r>
        <w:t>happens under the hood once we pull down a brand-new container image with Podman:</w:t>
      </w:r>
    </w:p>
    <w:p>
      <w:pPr>
        <w:pStyle w:val="Para 08"/>
      </w:pPr>
      <w:r>
        <w:t xml:space="preserve">Important Note </w:t>
      </w:r>
    </w:p>
    <w:p>
      <w:pPr>
        <w:pStyle w:val="Para 07"/>
      </w:pPr>
      <w:r>
        <w:t>If you wish to proceed with testing the following example on your test machine, ensure that you remove any running container and container images to easily match the image with the layers that Podman will download for us.</w:t>
      </w:r>
    </w:p>
    <w:p>
      <w:pPr>
        <w:pStyle w:val="Normal"/>
      </w:pPr>
      <w:r>
        <w:t># podman pull quay.io/centos7/httpd-24-centos7:latest</w:t>
      </w:r>
    </w:p>
    <w:p>
      <w:pPr>
        <w:pStyle w:val="Normal"/>
      </w:pPr>
      <w:r>
        <w:t>Trying to pull quay.io/centos7/httpd-24-centos7:latest...</w:t>
      </w:r>
    </w:p>
    <w:p>
      <w:pPr>
        <w:pStyle w:val="Normal"/>
      </w:pPr>
      <w:r>
        <w:t>Getting image source signatures</w:t>
      </w:r>
    </w:p>
    <w:p>
      <w:pPr>
        <w:pStyle w:val="Normal"/>
      </w:pPr>
      <w:r>
        <w:t xml:space="preserve">Copying blob 5f2e13673ac2 done </w:t>
      </w:r>
    </w:p>
    <w:p>
      <w:pPr>
        <w:pStyle w:val="Normal"/>
      </w:pPr>
      <w:r>
        <w:t xml:space="preserve">Copying blob 8dd5a5013b51 done </w:t>
      </w:r>
    </w:p>
    <w:p>
      <w:pPr>
        <w:pStyle w:val="Normal"/>
      </w:pPr>
      <w:r>
        <w:t xml:space="preserve">Copying blob b2cc5146c9c7 done </w:t>
      </w:r>
    </w:p>
    <w:p>
      <w:pPr>
        <w:pStyle w:val="Normal"/>
      </w:pPr>
      <w:r>
        <w:t xml:space="preserve">Copying blob e17e89f32035 done </w:t>
      </w:r>
    </w:p>
    <w:p>
      <w:pPr>
        <w:pStyle w:val="Normal"/>
      </w:pPr>
      <w:r>
        <w:t xml:space="preserve">Copying blob 1b6c93aa6be5 done </w:t>
      </w:r>
    </w:p>
    <w:p>
      <w:pPr>
        <w:pStyle w:val="Normal"/>
      </w:pPr>
      <w:r>
        <w:t xml:space="preserve">Copying blob 6855d3fe68bc done </w:t>
      </w:r>
    </w:p>
    <w:p>
      <w:pPr>
        <w:pStyle w:val="Normal"/>
      </w:pPr>
      <w:r>
        <w:t xml:space="preserve">Copying blob f974a2323b6c done </w:t>
      </w:r>
    </w:p>
    <w:p>
      <w:pPr>
        <w:pStyle w:val="Normal"/>
      </w:pPr>
      <w:r>
        <w:t xml:space="preserve">Copying blob d620f14a5a76 done </w:t>
      </w:r>
    </w:p>
    <w:p>
      <w:pPr>
        <w:pStyle w:val="Normal"/>
      </w:pPr>
      <w:r>
        <w:t xml:space="preserve">Copying config 3b964f33a2 done </w:t>
      </w:r>
    </w:p>
    <w:p>
      <w:pPr>
        <w:pStyle w:val="Normal"/>
      </w:pPr>
      <w:r>
        <w:t>Writing manifest to image destination</w:t>
      </w:r>
    </w:p>
    <w:p>
      <w:pPr>
        <w:pStyle w:val="Normal"/>
      </w:pPr>
      <w:r>
        <w:t>Storing signatures</w:t>
      </w:r>
    </w:p>
    <w:p>
      <w:pPr>
        <w:pStyle w:val="Normal"/>
      </w:pPr>
      <w:r>
        <w:t>3b964f33a2bf66108d5333a541d376f63e0506aba8ddd4813f9d4e104 271d9f0</w:t>
      </w:r>
    </w:p>
    <w:p>
      <w:pPr>
        <w:pStyle w:val="Para 01"/>
      </w:pPr>
      <w:r>
        <w:t>We can see from the previous command output that multiple layers have been downloaded. That's because the container image we pulled down is composed of many layers.</w:t>
      </w:r>
    </w:p>
    <w:p>
      <w:pPr>
        <w:pStyle w:val="Para 01"/>
      </w:pPr>
      <w:r>
        <w:t xml:space="preserve">Now we can </w:t>
      </w:r>
      <w:r>
        <w:rPr>
          <w:rStyle w:val="Text17"/>
        </w:rPr>
        <w:bookmarkStart w:id="727" w:name="_idIndexMarker463"/>
        <w:t/>
        <w:bookmarkEnd w:id="727"/>
      </w:r>
      <w:r>
        <w:t xml:space="preserve">start inspecting just the downloaded layers. First of all, we have to locate the right directory, which we can search for inside </w:t>
      </w:r>
      <w:r>
        <w:rPr>
          <w:rStyle w:val="Text17"/>
        </w:rPr>
        <w:bookmarkStart w:id="728" w:name="_idIndexMarker464"/>
        <w:t/>
        <w:bookmarkEnd w:id="728"/>
      </w:r>
      <w:r>
        <w:t xml:space="preserve">the configuration file. Alternatively, we can use an easier technique. Podman has a command dedicated to displaying its running configuration and other useful information – </w:t>
      </w:r>
      <w:r>
        <w:rPr>
          <w:rStyle w:val="Text0"/>
        </w:rPr>
        <w:t>podman info</w:t>
      </w:r>
      <w:r>
        <w:t>. Let's see how it works:</w:t>
      </w:r>
    </w:p>
    <w:p>
      <w:pPr>
        <w:pStyle w:val="Normal"/>
      </w:pPr>
      <w:r>
        <w:t># podman info | grep -A19 "store:"</w:t>
      </w:r>
    </w:p>
    <w:p>
      <w:pPr>
        <w:pStyle w:val="Normal"/>
      </w:pPr>
      <w:r>
        <w:t>store:</w:t>
      </w:r>
    </w:p>
    <w:p>
      <w:pPr>
        <w:pStyle w:val="Normal"/>
      </w:pPr>
      <w:r>
        <w:t>configFile: /etc/containers/storage.conf</w:t>
      </w:r>
    </w:p>
    <w:p>
      <w:pPr>
        <w:pStyle w:val="Normal"/>
      </w:pPr>
      <w:r>
        <w:t>containerStore:</w:t>
      </w:r>
    </w:p>
    <w:p>
      <w:pPr>
        <w:pStyle w:val="Normal"/>
      </w:pPr>
      <w:r>
        <w:t>number: 0</w:t>
      </w:r>
    </w:p>
    <w:p>
      <w:pPr>
        <w:pStyle w:val="Normal"/>
      </w:pPr>
      <w:r>
        <w:t>paused: 0</w:t>
      </w:r>
    </w:p>
    <w:p>
      <w:pPr>
        <w:pStyle w:val="Normal"/>
      </w:pPr>
      <w:r>
        <w:t>running: 0</w:t>
      </w:r>
    </w:p>
    <w:p>
      <w:pPr>
        <w:pStyle w:val="Normal"/>
      </w:pPr>
      <w:r>
        <w:t>stopped: 0</w:t>
      </w:r>
    </w:p>
    <w:p>
      <w:pPr>
        <w:pStyle w:val="Normal"/>
      </w:pPr>
      <w:r>
        <w:t>graphDriverName: overlay</w:t>
      </w:r>
    </w:p>
    <w:p>
      <w:pPr>
        <w:pStyle w:val="Normal"/>
      </w:pPr>
      <w:r>
        <w:t>graphOptions:</w:t>
      </w:r>
    </w:p>
    <w:p>
      <w:pPr>
        <w:pStyle w:val="Normal"/>
      </w:pPr>
      <w:r>
        <w:t>overlay.mountopt: nodev,metacopy=on</w:t>
      </w:r>
    </w:p>
    <w:p>
      <w:pPr>
        <w:pStyle w:val="Normal"/>
      </w:pPr>
      <w:r>
        <w:t>graphRoot: /var/lib/containers/storage</w:t>
      </w:r>
    </w:p>
    <w:p>
      <w:pPr>
        <w:pStyle w:val="Normal"/>
      </w:pPr>
      <w:r>
        <w:t>graphStatus:</w:t>
      </w:r>
    </w:p>
    <w:p>
      <w:pPr>
        <w:pStyle w:val="Normal"/>
      </w:pPr>
      <w:r>
        <w:t>Backing Filesystem: btrfs</w:t>
      </w:r>
    </w:p>
    <w:p>
      <w:pPr>
        <w:pStyle w:val="Normal"/>
      </w:pPr>
      <w:r>
        <w:t>Native Overlay Diff: "false"</w:t>
      </w:r>
    </w:p>
    <w:p>
      <w:pPr>
        <w:pStyle w:val="Normal"/>
      </w:pPr>
      <w:r>
        <w:t>Supports d_type: "true"</w:t>
      </w:r>
    </w:p>
    <w:p>
      <w:pPr>
        <w:pStyle w:val="Normal"/>
      </w:pPr>
      <w:r>
        <w:t>Using metacopy: "true"</w:t>
      </w:r>
    </w:p>
    <w:p>
      <w:pPr>
        <w:pStyle w:val="Normal"/>
      </w:pPr>
      <w:r>
        <w:t>imageStore:</w:t>
      </w:r>
    </w:p>
    <w:p>
      <w:pPr>
        <w:pStyle w:val="Normal"/>
      </w:pPr>
      <w:r>
        <w:t>number: 1</w:t>
      </w:r>
    </w:p>
    <w:p>
      <w:pPr>
        <w:pStyle w:val="Normal"/>
      </w:pPr>
      <w:r>
        <w:t>runRoot: /run/containers/storage</w:t>
      </w:r>
    </w:p>
    <w:p>
      <w:pPr>
        <w:pStyle w:val="Normal"/>
      </w:pPr>
      <w:r>
        <w:t>volumePath: /var/lib/containers/storage/volumes</w:t>
      </w:r>
    </w:p>
    <w:p>
      <w:pPr>
        <w:pStyle w:val="Para 01"/>
      </w:pPr>
      <w:r>
        <w:t xml:space="preserve">To </w:t>
      </w:r>
      <w:r>
        <w:rPr>
          <w:rStyle w:val="Text17"/>
        </w:rPr>
        <w:bookmarkStart w:id="729" w:name="_idIndexMarker465"/>
        <w:t/>
        <w:bookmarkEnd w:id="729"/>
      </w:r>
      <w:r>
        <w:t xml:space="preserve">reduce the output of the </w:t>
      </w:r>
      <w:r>
        <w:rPr>
          <w:rStyle w:val="Text0"/>
        </w:rPr>
        <w:t>podman info</w:t>
      </w:r>
      <w:r>
        <w:t xml:space="preserve"> command, we used the </w:t>
      </w:r>
      <w:r>
        <w:rPr>
          <w:rStyle w:val="Text0"/>
        </w:rPr>
        <w:t>grep</w:t>
      </w:r>
      <w:r>
        <w:t xml:space="preserve"> command to only match the </w:t>
      </w:r>
      <w:r>
        <w:rPr>
          <w:rStyle w:val="Text0"/>
        </w:rPr>
        <w:t>store</w:t>
      </w:r>
      <w:r>
        <w:t xml:space="preserve"> section that contains the current configuration in place for container storage.</w:t>
      </w:r>
    </w:p>
    <w:p>
      <w:pPr>
        <w:pStyle w:val="Para 01"/>
      </w:pPr>
      <w:r>
        <w:t xml:space="preserve">As we can </w:t>
      </w:r>
      <w:r>
        <w:rPr>
          <w:rStyle w:val="Text17"/>
        </w:rPr>
        <w:bookmarkStart w:id="730" w:name="_idIndexMarker466"/>
        <w:t/>
        <w:bookmarkEnd w:id="730"/>
      </w:r>
      <w:r>
        <w:t xml:space="preserve">see, the driver used is </w:t>
      </w:r>
      <w:r>
        <w:rPr>
          <w:rStyle w:val="Text0"/>
        </w:rPr>
        <w:t>overlay</w:t>
      </w:r>
      <w:r>
        <w:t xml:space="preserve">, and the root directory to search our layers is reported as the </w:t>
      </w:r>
      <w:r>
        <w:rPr>
          <w:rStyle w:val="Text0"/>
        </w:rPr>
        <w:t>graphRoot</w:t>
      </w:r>
      <w:r>
        <w:t xml:space="preserve"> directory: </w:t>
      </w:r>
      <w:r>
        <w:rPr>
          <w:rStyle w:val="Text0"/>
        </w:rPr>
        <w:t>/var/lib/containers/storage</w:t>
      </w:r>
      <w:r>
        <w:t xml:space="preserve">; for rootless containers, the equivalent is </w:t>
      </w:r>
      <w:r>
        <w:rPr>
          <w:rStyle w:val="Text0"/>
        </w:rPr>
        <w:t>$HOME/.local/share/containers/storage</w:t>
      </w:r>
      <w:r>
        <w:t xml:space="preserve">. We also have other paths reported, but we will talk about these later in this section. The keyword </w:t>
      </w:r>
      <w:r>
        <w:rPr>
          <w:rStyle w:val="Text0"/>
        </w:rPr>
        <w:t>graph</w:t>
      </w:r>
      <w:r>
        <w:t xml:space="preserve"> is a term derived from the category of drivers we just introduced earlier.</w:t>
      </w:r>
    </w:p>
    <w:p>
      <w:pPr>
        <w:pStyle w:val="Para 01"/>
      </w:pPr>
      <w:r>
        <w:t>Let's take a look into that directory to see what the actual content is:</w:t>
      </w:r>
    </w:p>
    <w:p>
      <w:pPr>
        <w:pStyle w:val="Normal"/>
      </w:pPr>
      <w:r>
        <w:t># cd /var/lib/containers/storage</w:t>
      </w:r>
    </w:p>
    <w:p>
      <w:pPr>
        <w:pStyle w:val="Normal"/>
      </w:pPr>
      <w:r>
        <w:t># ls</w:t>
      </w:r>
    </w:p>
    <w:p>
      <w:pPr>
        <w:pStyle w:val="Normal"/>
      </w:pPr>
      <w:r>
        <w:t>libpod mounts overlay overlay-containers overlay-images overlay-layers storage.lock tmp userns.lock</w:t>
      </w:r>
    </w:p>
    <w:p>
      <w:pPr>
        <w:pStyle w:val="Para 01"/>
      </w:pPr>
      <w:r>
        <w:t>We have several directories available for which the names are pretty self-explanatory. The ones we are looking for are as follows:</w:t>
      </w:r>
    </w:p>
    <w:p>
      <w:pPr>
        <w:pStyle w:val="Para 02"/>
      </w:pPr>
      <w:r>
        <w:rPr>
          <w:rStyle w:val="Text0"/>
        </w:rPr>
        <w:t>overlay-images</w:t>
      </w:r>
      <w:r>
        <w:t>: This contains the metadata of the container images downloaded.</w:t>
      </w:r>
    </w:p>
    <w:p>
      <w:pPr>
        <w:pStyle w:val="Para 02"/>
      </w:pPr>
      <w:r>
        <w:rPr>
          <w:rStyle w:val="Text0"/>
        </w:rPr>
        <w:t>overlay-layers</w:t>
      </w:r>
      <w:r>
        <w:t>: This contains the archives for all the layers of every container image.</w:t>
      </w:r>
    </w:p>
    <w:p>
      <w:pPr>
        <w:pStyle w:val="Para 02"/>
      </w:pPr>
      <w:r>
        <w:rPr>
          <w:rStyle w:val="Text0"/>
        </w:rPr>
        <w:t>overlay</w:t>
      </w:r>
      <w:r>
        <w:t>: This is the directory containing the unpacked layers of every container image.</w:t>
      </w:r>
    </w:p>
    <w:p>
      <w:pPr>
        <w:pStyle w:val="Para 01"/>
      </w:pPr>
      <w:r>
        <w:t xml:space="preserve">Let's check the content of the first directory, </w:t>
      </w:r>
      <w:r>
        <w:rPr>
          <w:rStyle w:val="Text0"/>
        </w:rPr>
        <w:t>overlay-images</w:t>
      </w:r>
      <w:r>
        <w:t>:</w:t>
      </w:r>
    </w:p>
    <w:p>
      <w:pPr>
        <w:pStyle w:val="Normal"/>
      </w:pPr>
      <w:r>
        <w:t># ls -l overlay-images/</w:t>
      </w:r>
    </w:p>
    <w:p>
      <w:pPr>
        <w:pStyle w:val="Normal"/>
      </w:pPr>
      <w:r>
        <w:t>total 8</w:t>
      </w:r>
    </w:p>
    <w:p>
      <w:pPr>
        <w:pStyle w:val="Normal"/>
      </w:pPr>
      <w:r>
        <w:t>drwx------. 1 root root 630 15 oct 18.36 3b964f33a2bf66108d5333a541d376f63e0506aba8ddd4813f9d4e10427 1d9f0</w:t>
      </w:r>
    </w:p>
    <w:p>
      <w:pPr>
        <w:pStyle w:val="Normal"/>
      </w:pPr>
      <w:r>
        <w:t>-rw-------. 1 root root 1613 15 oct 18.36 images.json</w:t>
      </w:r>
    </w:p>
    <w:p>
      <w:pPr>
        <w:pStyle w:val="Normal"/>
      </w:pPr>
      <w:r>
        <w:t>-rw-r--r--. 1 root root 64 15 oct 18.36 images.lock</w:t>
      </w:r>
    </w:p>
    <w:p>
      <w:pPr>
        <w:pStyle w:val="Para 01"/>
      </w:pPr>
      <w:r>
        <w:t xml:space="preserve">As we can imagine, in this directory, we can find the metadata of the only container image we pulled down and, in the directory with a very long ID, we will find the manifest file </w:t>
      </w:r>
      <w:r>
        <w:rPr>
          <w:rStyle w:val="Text17"/>
        </w:rPr>
        <w:bookmarkStart w:id="731" w:name="_idIndexMarker467"/>
        <w:t/>
        <w:bookmarkEnd w:id="731"/>
      </w:r>
      <w:r>
        <w:t>describing the layers that make up our container image.</w:t>
      </w:r>
    </w:p>
    <w:p>
      <w:pPr>
        <w:pStyle w:val="Para 01"/>
      </w:pPr>
      <w:r>
        <w:t xml:space="preserve">Let's now check </w:t>
      </w:r>
      <w:r>
        <w:rPr>
          <w:rStyle w:val="Text17"/>
        </w:rPr>
        <w:bookmarkStart w:id="732" w:name="_idIndexMarker468"/>
        <w:t/>
        <w:bookmarkEnd w:id="732"/>
      </w:r>
      <w:r>
        <w:t xml:space="preserve">the content of the second directory, </w:t>
      </w:r>
      <w:r>
        <w:rPr>
          <w:rStyle w:val="Text0"/>
        </w:rPr>
        <w:t>overlay-layers</w:t>
      </w:r>
      <w:r>
        <w:t>:</w:t>
      </w:r>
    </w:p>
    <w:p>
      <w:pPr>
        <w:pStyle w:val="Normal"/>
      </w:pPr>
      <w:r>
        <w:t># ls -l overlay-layers/</w:t>
      </w:r>
    </w:p>
    <w:p>
      <w:pPr>
        <w:pStyle w:val="Normal"/>
      </w:pPr>
      <w:r>
        <w:t>total 1168</w:t>
      </w:r>
    </w:p>
    <w:p>
      <w:pPr>
        <w:pStyle w:val="Normal"/>
      </w:pPr>
      <w:r>
        <w:t>-rw-------. 1 root root 2109 15 oct 18.35 0099baae6cd3ca0ced38d658d7871548b32bd0e42118b788d818b76131ec 8e75.tar-split.gz</w:t>
      </w:r>
    </w:p>
    <w:p>
      <w:pPr>
        <w:pStyle w:val="Normal"/>
      </w:pPr>
      <w:r>
        <w:t>-rw-------. 1 root root 795206 15 oct 18.35 53498d66ad83a29fcd7c7bcf4abbcc0def4fc912772aa8a4483b51e232309 aee.tar-split.gz</w:t>
      </w:r>
    </w:p>
    <w:p>
      <w:pPr>
        <w:pStyle w:val="Normal"/>
      </w:pPr>
      <w:r>
        <w:t>-rw-------. 1 root root 52706 15 oct 18.35 6c26feaaa75c7bac1f1247acc06e73b46e8aaf2e741ad1b8bacd6774bffdf6 ba.tar-split.gz</w:t>
      </w:r>
    </w:p>
    <w:p>
      <w:pPr>
        <w:pStyle w:val="Normal"/>
      </w:pPr>
      <w:r>
        <w:t>-rw-------. 1 root root 1185 15 oct 18.35 74fa1495774e94d5cdb579f9bae4a16bd90616024a6f4b1ffd13344c367df1 f6.tar-split.gz</w:t>
      </w:r>
    </w:p>
    <w:p>
      <w:pPr>
        <w:pStyle w:val="Normal"/>
      </w:pPr>
      <w:r>
        <w:t>-rw-------. 1 root root 308144 15 oct 18.36 ae314017e4c2de17a7fb007294521bbe8ac1eeb004ac9fb57d1f1f03090f78 c9.tar-split.gz</w:t>
      </w:r>
    </w:p>
    <w:p>
      <w:pPr>
        <w:pStyle w:val="Normal"/>
      </w:pPr>
      <w:r>
        <w:t>-rw-------. 1 root root 1778 15 oct 18.36 beba3570ce7dd1ea38e8a1b919a377b6dc888b24833409eead446bff401d8f 6e.tar-split.gz</w:t>
      </w:r>
    </w:p>
    <w:p>
      <w:pPr>
        <w:pStyle w:val="Normal"/>
      </w:pPr>
      <w:r>
        <w:t>-rw-------. 1 root root 697 15 oct 18.36 e59e7d1e1874cc643bfe6f854a72a39f73f22743ab38eff78f91dc019cca91 f5.tar-split.gz</w:t>
      </w:r>
    </w:p>
    <w:p>
      <w:pPr>
        <w:pStyle w:val="Normal"/>
      </w:pPr>
      <w:r>
        <w:t>-rw-------. 1 root root 5555 15 oct 18.36 e5a13564f9c6e233da30a7fd86489234716cf80c317e52ff8261bf0cb34dc 7b4.tar-split.gz</w:t>
      </w:r>
    </w:p>
    <w:p>
      <w:pPr>
        <w:pStyle w:val="Normal"/>
      </w:pPr>
      <w:r>
        <w:t>-rw-------. 1 root root 3716 15 oct 18.36 layers.json</w:t>
      </w:r>
    </w:p>
    <w:p>
      <w:pPr>
        <w:pStyle w:val="Normal"/>
      </w:pPr>
      <w:r>
        <w:t>-rw-r--r--. 1 root root 64 15 oct 19.06 layers.lock</w:t>
      </w:r>
    </w:p>
    <w:p>
      <w:pPr>
        <w:pStyle w:val="Para 01"/>
      </w:pPr>
      <w:r>
        <w:t>As we can see, we</w:t>
      </w:r>
      <w:r>
        <w:rPr>
          <w:rStyle w:val="Text17"/>
        </w:rPr>
        <w:bookmarkStart w:id="733" w:name="_idIndexMarker469"/>
        <w:t/>
        <w:bookmarkEnd w:id="733"/>
      </w:r>
      <w:r>
        <w:t xml:space="preserve"> just found all the layers' archives downloaded for our container image, but </w:t>
      </w:r>
      <w:r>
        <w:rPr>
          <w:rStyle w:val="Text17"/>
        </w:rPr>
        <w:bookmarkStart w:id="734" w:name="_idIndexMarker470"/>
        <w:t/>
        <w:bookmarkEnd w:id="734"/>
      </w:r>
      <w:r>
        <w:t xml:space="preserve">where they have been unpacked? The answer is easy – in the third folder, </w:t>
      </w:r>
      <w:r>
        <w:rPr>
          <w:rStyle w:val="Text0"/>
        </w:rPr>
        <w:t>overlay</w:t>
      </w:r>
      <w:r>
        <w:t>:</w:t>
      </w:r>
    </w:p>
    <w:p>
      <w:pPr>
        <w:pStyle w:val="Normal"/>
      </w:pPr>
      <w:r>
        <w:t># ls -l overlay</w:t>
      </w:r>
    </w:p>
    <w:p>
      <w:pPr>
        <w:pStyle w:val="Normal"/>
      </w:pPr>
      <w:r>
        <w:t>total 0</w:t>
      </w:r>
    </w:p>
    <w:p>
      <w:pPr>
        <w:pStyle w:val="Normal"/>
      </w:pPr>
      <w:r>
        <w:t>drwx------. 1 root root 46 15 oct 18.35 0099baae6cd3ca0ced38d658d7871548b32bd0e42118b788d818b76131ec 8e75</w:t>
      </w:r>
    </w:p>
    <w:p>
      <w:pPr>
        <w:pStyle w:val="Normal"/>
      </w:pPr>
      <w:r>
        <w:t>drwx------. 1 root root 46 15 oct 18.35 53498d66ad83a29fcd7c7bcf4abbcc0def4fc912772aa8a4483b51e23230 9aee</w:t>
      </w:r>
    </w:p>
    <w:p>
      <w:pPr>
        <w:pStyle w:val="Normal"/>
      </w:pPr>
      <w:r>
        <w:t>drwx------. 1 root root 46 15 oct 18.35 6c26feaaa75c7bac1f1247acc06e73b46e8aaf2e741ad1b8bacd6774bffd f6ba</w:t>
      </w:r>
    </w:p>
    <w:p>
      <w:pPr>
        <w:pStyle w:val="Normal"/>
      </w:pPr>
      <w:r>
        <w:t>drwx------. 1 root root 46 15 oct 18.35 74fa1495774e94d5cdb579f9bae4a16bd90616024a6f4b1ffd13344c367d f1f6</w:t>
      </w:r>
    </w:p>
    <w:p>
      <w:pPr>
        <w:pStyle w:val="Normal"/>
      </w:pPr>
      <w:r>
        <w:t>drwx------. 1 root root 46 15 oct 18.35 ae314017e4c2de17a7fb007294521bbe8ac1eeb004ac9fb57d1f1f03090f 78c9</w:t>
      </w:r>
    </w:p>
    <w:p>
      <w:pPr>
        <w:pStyle w:val="Normal"/>
      </w:pPr>
      <w:r>
        <w:t>drwx------. 1 root root 46 15 oct 18.36 beba3570ce7dd1ea38e8a1b919a377b6dc888b24833409eead446bff401d 8f6e</w:t>
      </w:r>
    </w:p>
    <w:p>
      <w:pPr>
        <w:pStyle w:val="Normal"/>
      </w:pPr>
      <w:r>
        <w:t>drwx------. 1 root root 46 15 oct 18.36 e59e7d1e1874cc643bfe6f854a72a39f73f22743ab38eff78f91dc019cca 91f5</w:t>
      </w:r>
    </w:p>
    <w:p>
      <w:pPr>
        <w:pStyle w:val="Normal"/>
      </w:pPr>
      <w:r>
        <w:t>drwx------. 1 root root 46 15 oct 18.36 e5a13564f9c6e233da30a7fd86489234716cf80c317e52ff8261bf0cb34d c7b4</w:t>
      </w:r>
    </w:p>
    <w:p>
      <w:pPr>
        <w:pStyle w:val="Normal"/>
      </w:pPr>
      <w:r>
        <w:t>drwx------. 1 root root 416 15 oct 18.36 l</w:t>
      </w:r>
    </w:p>
    <w:p>
      <w:pPr>
        <w:pStyle w:val="Para 01"/>
      </w:pPr>
      <w:r>
        <w:t xml:space="preserve">The first </w:t>
      </w:r>
      <w:r>
        <w:rPr>
          <w:rStyle w:val="Text17"/>
        </w:rPr>
        <w:bookmarkStart w:id="735" w:name="_idIndexMarker471"/>
        <w:t/>
        <w:bookmarkEnd w:id="735"/>
      </w:r>
      <w:r>
        <w:t xml:space="preserve">question that could arise when looking at the latest directory content is, what's the purpose of the </w:t>
      </w:r>
      <w:r>
        <w:rPr>
          <w:rStyle w:val="Text0"/>
        </w:rPr>
        <w:t>l</w:t>
      </w:r>
      <w:r>
        <w:t xml:space="preserve"> (L in lowercase) directory?</w:t>
      </w:r>
    </w:p>
    <w:p>
      <w:pPr>
        <w:pStyle w:val="Para 01"/>
      </w:pPr>
      <w:r>
        <w:t>To answer</w:t>
      </w:r>
      <w:r>
        <w:rPr>
          <w:rStyle w:val="Text17"/>
        </w:rPr>
        <w:bookmarkStart w:id="736" w:name="_idIndexMarker472"/>
        <w:t/>
        <w:bookmarkEnd w:id="736"/>
      </w:r>
      <w:r>
        <w:t xml:space="preserve"> this question, we have to inspect the content of a layer directory. We can start with the first one on the list:</w:t>
      </w:r>
    </w:p>
    <w:p>
      <w:pPr>
        <w:pStyle w:val="Normal"/>
      </w:pPr>
      <w:r>
        <w:t># ls -la overlay/0099baae6cd3ca0ced38d658d7871548b32bd0e42118b788d818b 76131ec8e75/</w:t>
      </w:r>
    </w:p>
    <w:p>
      <w:pPr>
        <w:pStyle w:val="Normal"/>
      </w:pPr>
      <w:r>
        <w:t>total 8</w:t>
      </w:r>
    </w:p>
    <w:p>
      <w:pPr>
        <w:pStyle w:val="Normal"/>
      </w:pPr>
      <w:r>
        <w:t>drwx------. 1 root root 46 15 oct 18.35 .</w:t>
      </w:r>
    </w:p>
    <w:p>
      <w:pPr>
        <w:pStyle w:val="Normal"/>
      </w:pPr>
      <w:r>
        <w:t>drwx------. 1 root root 1026 15 oct 18.36 ..</w:t>
      </w:r>
    </w:p>
    <w:p>
      <w:pPr>
        <w:pStyle w:val="Normal"/>
      </w:pPr>
      <w:r>
        <w:t>dr-xr-xr-x. 1 root root 24 15 oct 18.35 diff</w:t>
      </w:r>
    </w:p>
    <w:p>
      <w:pPr>
        <w:pStyle w:val="Normal"/>
      </w:pPr>
      <w:r>
        <w:t>-rw-r--r--. 1 root root 26 15 oct 18.35 link</w:t>
      </w:r>
    </w:p>
    <w:p>
      <w:pPr>
        <w:pStyle w:val="Normal"/>
      </w:pPr>
      <w:r>
        <w:t>-rw-r--r--. 1 root root 86 15 oct 18.35 lower</w:t>
      </w:r>
    </w:p>
    <w:p>
      <w:pPr>
        <w:pStyle w:val="Normal"/>
      </w:pPr>
      <w:r>
        <w:t>drwx------. 1 root root 0 15 oct 18.35 merged</w:t>
      </w:r>
    </w:p>
    <w:p>
      <w:pPr>
        <w:pStyle w:val="Normal"/>
      </w:pPr>
      <w:r>
        <w:t>drwx------. 1 root root 0 15 oct 18.35 work</w:t>
      </w:r>
    </w:p>
    <w:p>
      <w:pPr>
        <w:pStyle w:val="Para 01"/>
      </w:pPr>
      <w:r>
        <w:t>Let's understand the purpose of these files and directories:</w:t>
      </w:r>
    </w:p>
    <w:p>
      <w:pPr>
        <w:pStyle w:val="Para 02"/>
      </w:pPr>
      <w:r>
        <w:rPr>
          <w:rStyle w:val="Text0"/>
        </w:rPr>
        <w:t>diff</w:t>
      </w:r>
      <w:r>
        <w:t>: This directory represents the upper layer of the overlay, and is used to store any changes to the layer.</w:t>
      </w:r>
    </w:p>
    <w:p>
      <w:pPr>
        <w:pStyle w:val="Para 02"/>
      </w:pPr>
      <w:r>
        <w:rPr>
          <w:rStyle w:val="Text0"/>
        </w:rPr>
        <w:t>lower</w:t>
      </w:r>
      <w:r>
        <w:t>: This file reports all the lower layer mounts, ordered from uppermost to lowermost.</w:t>
      </w:r>
    </w:p>
    <w:p>
      <w:pPr>
        <w:pStyle w:val="Para 02"/>
      </w:pPr>
      <w:r>
        <w:rPr>
          <w:rStyle w:val="Text0"/>
        </w:rPr>
        <w:t>merged</w:t>
      </w:r>
      <w:r>
        <w:t>: This directory is the one that the overlay is mounted on.</w:t>
      </w:r>
    </w:p>
    <w:p>
      <w:pPr>
        <w:pStyle w:val="Para 02"/>
      </w:pPr>
      <w:r>
        <w:rPr>
          <w:rStyle w:val="Text0"/>
        </w:rPr>
        <w:t>work</w:t>
      </w:r>
      <w:r>
        <w:t>: This directory is used for internal operations.</w:t>
      </w:r>
    </w:p>
    <w:p>
      <w:pPr>
        <w:pStyle w:val="Para 02"/>
      </w:pPr>
      <w:r>
        <w:rPr>
          <w:rStyle w:val="Text0"/>
        </w:rPr>
        <w:t>link</w:t>
      </w:r>
      <w:r>
        <w:t>: This file contains a unique string for the layer.</w:t>
      </w:r>
    </w:p>
    <w:p>
      <w:pPr>
        <w:pStyle w:val="Para 01"/>
      </w:pPr>
      <w:r>
        <w:t xml:space="preserve">Now, coming </w:t>
      </w:r>
      <w:r>
        <w:rPr>
          <w:rStyle w:val="Text17"/>
        </w:rPr>
        <w:bookmarkStart w:id="737" w:name="_idIndexMarker473"/>
        <w:t/>
        <w:bookmarkEnd w:id="737"/>
      </w:r>
      <w:r>
        <w:t xml:space="preserve">back to our question, what's the purpose of the </w:t>
      </w:r>
      <w:r>
        <w:rPr>
          <w:rStyle w:val="Text0"/>
        </w:rPr>
        <w:t>l</w:t>
      </w:r>
      <w:r>
        <w:t xml:space="preserve"> (L in lowercase) directory?</w:t>
      </w:r>
    </w:p>
    <w:p>
      <w:pPr>
        <w:pStyle w:val="Para 01"/>
      </w:pPr>
      <w:r>
        <w:t xml:space="preserve">Under the </w:t>
      </w:r>
      <w:r>
        <w:rPr>
          <w:rStyle w:val="Text0"/>
        </w:rPr>
        <w:t>l</w:t>
      </w:r>
      <w:r>
        <w:t xml:space="preserve"> directory, there are symbolic links with unique strings pointing to the </w:t>
      </w:r>
      <w:r>
        <w:rPr>
          <w:rStyle w:val="Text0"/>
        </w:rPr>
        <w:t>diff</w:t>
      </w:r>
      <w:r>
        <w:t xml:space="preserve"> directory</w:t>
      </w:r>
      <w:r>
        <w:rPr>
          <w:rStyle w:val="Text17"/>
        </w:rPr>
        <w:bookmarkStart w:id="738" w:name="_idIndexMarker474"/>
        <w:t/>
        <w:bookmarkEnd w:id="738"/>
      </w:r>
      <w:r>
        <w:t xml:space="preserve"> for every layer. The symbolic links reference lower layers in the </w:t>
      </w:r>
      <w:r>
        <w:rPr>
          <w:rStyle w:val="Text0"/>
        </w:rPr>
        <w:t>lower</w:t>
      </w:r>
      <w:r>
        <w:t xml:space="preserve"> file. Let's check it:</w:t>
      </w:r>
    </w:p>
    <w:p>
      <w:pPr>
        <w:pStyle w:val="Normal"/>
      </w:pPr>
      <w:r>
        <w:t># ls -la overlay/l/</w:t>
      </w:r>
    </w:p>
    <w:p>
      <w:pPr>
        <w:pStyle w:val="Normal"/>
      </w:pPr>
      <w:r>
        <w:t>total 32</w:t>
      </w:r>
    </w:p>
    <w:p>
      <w:pPr>
        <w:pStyle w:val="Normal"/>
      </w:pPr>
      <w:r>
        <w:t>drwx------. 1 root root 416 15 oct 18.36 .</w:t>
      </w:r>
    </w:p>
    <w:p>
      <w:pPr>
        <w:pStyle w:val="Normal"/>
      </w:pPr>
      <w:r>
        <w:t>drwx------. 1 root root 1026 15 oct 18.36 ..</w:t>
      </w:r>
    </w:p>
    <w:p>
      <w:pPr>
        <w:pStyle w:val="Normal"/>
      </w:pPr>
      <w:r>
        <w:t>lrwxrwxrwx. 1 root root 72 15 oct 18.35 A4ZYMM4AK5NM6JYJA7 EK2DLTGA -&gt; ../74fa1495774e94d5cdb579f9bae4a16bd90616024a6f4 b1ffd13344c367df1f6/diff</w:t>
      </w:r>
    </w:p>
    <w:p>
      <w:pPr>
        <w:pStyle w:val="Normal"/>
      </w:pPr>
      <w:r>
        <w:t>lrwxrwxrwx. 1 root root 72 15 oct 18.35 D2WVDYIWL6I77ZOIXR VQKCXNG2 -&gt; ../ae314017e4c2de17a7fb007294521bbe8ac1eeb004ac9fb57d1f1f03090 f78c9/diff</w:t>
      </w:r>
    </w:p>
    <w:p>
      <w:pPr>
        <w:pStyle w:val="Normal"/>
      </w:pPr>
      <w:r>
        <w:t>lrwxrwxrwx. 1 root root 72 15 oct 18.36 G4KXMAOCE56TIB252 ZMWEFRFHU -&gt; ../beba3570ce7dd1ea38e8a1b919a377b6dc888b24833409eead446bff401 d8f6e/diff</w:t>
      </w:r>
    </w:p>
    <w:p>
      <w:pPr>
        <w:pStyle w:val="Normal"/>
      </w:pPr>
      <w:r>
        <w:t>lrwxrwxrwx. 1 root root 72 15 oct 18.35 JHHF5QA7YSKDSKRSC HNADBVKDS -&gt; ../53498d66ad83a29fcd7c7bcf4abbcc0def4fc912772aa8a4483b51e2 32309aee/diff</w:t>
      </w:r>
    </w:p>
    <w:p>
      <w:pPr>
        <w:pStyle w:val="Normal"/>
      </w:pPr>
      <w:r>
        <w:t>lrwxrwxrwx. 1 root root 72 15 oct 18.36 KNCK5EDUAQJDAIDWQ6 TWDFQF5B -&gt; ../e59e7d1e1874cc643bfe6f854a72a39f73f22743ab38eff78f91dc019cca 91f5/diff</w:t>
      </w:r>
    </w:p>
    <w:p>
      <w:pPr>
        <w:pStyle w:val="Normal"/>
      </w:pPr>
      <w:r>
        <w:t>lrwxrwxrwx. 1 root root 72 15 oct 18.35 LQUM7XDVWHIJRLIWAL CFKSMJTT -&gt; ../0099baae6cd3ca0ced38d658d7871548b32bd0e42118b788d818b76131 ec8e75/diff</w:t>
      </w:r>
    </w:p>
    <w:p>
      <w:pPr>
        <w:pStyle w:val="Normal"/>
      </w:pPr>
      <w:r>
        <w:t>lrwxrwxrwx. 1 root root 72 15 oct 18.35 V6OV3TLBBLTATIJDCTU 6N72XQ5 -&gt; ../6c26feaaa75c7bac1f1247acc06e73b46e8aaf2e741ad1b8bacd6774bf fdf6ba/diff</w:t>
      </w:r>
    </w:p>
    <w:p>
      <w:pPr>
        <w:pStyle w:val="Normal"/>
      </w:pPr>
      <w:r>
        <w:t>lrwxrwxrwx. 1 root root 72 15 oct 18.36 ZMKJYKM2VJEAYQHCI7SU Q2R3QW -&gt; ../e5a13564f9c6e233da30a7fd86489234716cf80c317e52ff8261bf0cb34dc7 b4/diff</w:t>
      </w:r>
    </w:p>
    <w:p>
      <w:pPr>
        <w:pStyle w:val="Para 01"/>
      </w:pPr>
      <w:r>
        <w:t xml:space="preserve">To double-check what </w:t>
      </w:r>
      <w:r>
        <w:rPr>
          <w:rStyle w:val="Text17"/>
        </w:rPr>
        <w:bookmarkStart w:id="739" w:name="_idIndexMarker475"/>
        <w:t/>
        <w:bookmarkEnd w:id="739"/>
      </w:r>
      <w:r>
        <w:t xml:space="preserve">we just learned, let's find the first layer of our container image and check </w:t>
      </w:r>
      <w:r>
        <w:rPr>
          <w:rStyle w:val="Text17"/>
        </w:rPr>
        <w:bookmarkStart w:id="740" w:name="_idIndexMarker476"/>
        <w:t/>
        <w:bookmarkEnd w:id="740"/>
      </w:r>
      <w:r>
        <w:t>whether there is a lower file for it.</w:t>
      </w:r>
    </w:p>
    <w:p>
      <w:pPr>
        <w:pStyle w:val="Para 01"/>
      </w:pPr>
      <w:r>
        <w:t>Let's inspect the manifest file for our container image:</w:t>
      </w:r>
    </w:p>
    <w:p>
      <w:pPr>
        <w:pStyle w:val="Normal"/>
      </w:pPr>
      <w:r>
        <w:t># cat overlay-images/3b964f33a2bf66108d5333a541d376f63e0506ab a8ddd4813f9d4e104271d9f0/manifest | head -15</w:t>
      </w:r>
    </w:p>
    <w:p>
      <w:pPr>
        <w:pStyle w:val="Normal"/>
      </w:pPr>
      <w:r>
        <w:t>{</w:t>
      </w:r>
    </w:p>
    <w:p>
      <w:pPr>
        <w:pStyle w:val="Normal"/>
      </w:pPr>
      <w:r>
        <w:t>"schemaVersion": 2,</w:t>
      </w:r>
    </w:p>
    <w:p>
      <w:pPr>
        <w:pStyle w:val="Normal"/>
      </w:pPr>
      <w:r>
        <w:t>"mediaType": "application/vnd.docker.distribution.manifest.v2+json",</w:t>
      </w:r>
    </w:p>
    <w:p>
      <w:pPr>
        <w:pStyle w:val="Normal"/>
      </w:pPr>
      <w:r>
        <w:t>"config": {</w:t>
      </w:r>
    </w:p>
    <w:p>
      <w:pPr>
        <w:pStyle w:val="Normal"/>
      </w:pPr>
      <w:r>
        <w:t>"mediaType": "application/vnd.docker.container.image.v1 +json",</w:t>
      </w:r>
    </w:p>
    <w:p>
      <w:pPr>
        <w:pStyle w:val="Normal"/>
      </w:pPr>
      <w:r>
        <w:t>"size": 16212,</w:t>
      </w:r>
    </w:p>
    <w:p>
      <w:pPr>
        <w:pStyle w:val="Normal"/>
      </w:pPr>
      <w:r>
        <w:t>"digest": "sha256:3b964f33a2bf66108d5333a541d376f63e0506aba8ddd4813f9d4 e104271d9f0"</w:t>
      </w:r>
    </w:p>
    <w:p>
      <w:pPr>
        <w:pStyle w:val="Normal"/>
      </w:pPr>
      <w:r>
        <w:t>},</w:t>
      </w:r>
    </w:p>
    <w:p>
      <w:pPr>
        <w:pStyle w:val="Normal"/>
      </w:pPr>
      <w:r>
        <w:t>"layers": [</w:t>
      </w:r>
    </w:p>
    <w:p>
      <w:pPr>
        <w:pStyle w:val="Normal"/>
      </w:pPr>
      <w:r>
        <w:t>{</w:t>
      </w:r>
    </w:p>
    <w:p>
      <w:pPr>
        <w:pStyle w:val="Normal"/>
      </w:pPr>
      <w:r>
        <w:t>"mediaType": "application/vnd.docker.image.rootfs.diff.tar.gzip",</w:t>
      </w:r>
    </w:p>
    <w:p>
      <w:pPr>
        <w:pStyle w:val="Normal"/>
      </w:pPr>
      <w:r>
        <w:t>"size": 75867345,</w:t>
      </w:r>
    </w:p>
    <w:p>
      <w:pPr>
        <w:pStyle w:val="Normal"/>
      </w:pPr>
      <w:r>
        <w:t>"digest": "sha256:b2cc5146c9c7855cb298ca8b77ecb153d37e3e5c69916ef42361 3a46a70c0503"</w:t>
      </w:r>
    </w:p>
    <w:p>
      <w:pPr>
        <w:pStyle w:val="Normal"/>
      </w:pPr>
      <w:r>
        <w:t>},</w:t>
      </w:r>
    </w:p>
    <w:p>
      <w:pPr>
        <w:pStyle w:val="Para 01"/>
      </w:pPr>
      <w:r>
        <w:t xml:space="preserve">Then, we </w:t>
      </w:r>
      <w:r>
        <w:rPr>
          <w:rStyle w:val="Text17"/>
        </w:rPr>
        <w:bookmarkStart w:id="741" w:name="_idIndexMarker477"/>
        <w:t/>
        <w:bookmarkEnd w:id="741"/>
      </w:r>
      <w:r>
        <w:t xml:space="preserve">must compare the checksum of the compressed archive </w:t>
      </w:r>
      <w:r>
        <w:rPr>
          <w:rStyle w:val="Text17"/>
        </w:rPr>
        <w:bookmarkStart w:id="742" w:name="_idIndexMarker478"/>
        <w:t/>
        <w:bookmarkEnd w:id="742"/>
      </w:r>
      <w:r>
        <w:t>with the list of all the layers we downloaded:</w:t>
      </w:r>
    </w:p>
    <w:p>
      <w:pPr>
        <w:pStyle w:val="Para 08"/>
      </w:pPr>
      <w:r>
        <w:t xml:space="preserve">Good to Know </w:t>
      </w:r>
    </w:p>
    <w:p>
      <w:pPr>
        <w:pStyle w:val="Para 07"/>
      </w:pPr>
      <w:r>
        <w:t>SHA-256 is an algorithm used to produce a unique cryptographic hash that can be used to verify the integrity of a file (checksum).</w:t>
      </w:r>
    </w:p>
    <w:p>
      <w:pPr>
        <w:pStyle w:val="Normal"/>
      </w:pPr>
      <w:r>
        <w:t># cat overlay-layers/layers.json | jq | grep -B3 -A10 "sha256:b2cc5"</w:t>
      </w:r>
    </w:p>
    <w:p>
      <w:pPr>
        <w:pStyle w:val="Normal"/>
      </w:pPr>
      <w:r>
        <w:t>{</w:t>
      </w:r>
    </w:p>
    <w:p>
      <w:pPr>
        <w:pStyle w:val="Normal"/>
      </w:pPr>
      <w:r>
        <w:t>"id": "53498d66ad83a29fcd7c7bcf4abbcc0def4fc912772aa8a4483b51e23 2309aee",</w:t>
      </w:r>
    </w:p>
    <w:p>
      <w:pPr>
        <w:pStyle w:val="Normal"/>
      </w:pPr>
      <w:r>
        <w:t>"created": "2021-10-15T16:35:49.782784856Z",</w:t>
      </w:r>
    </w:p>
    <w:p>
      <w:pPr>
        <w:pStyle w:val="Normal"/>
      </w:pPr>
      <w:r>
        <w:t>"compressed-diff-digest": "sha256:b2cc5146c9c7855cb298ca8b77ecb153d37e3e5c69916ef423 613a46a70c0503",</w:t>
      </w:r>
    </w:p>
    <w:p>
      <w:pPr>
        <w:pStyle w:val="Normal"/>
      </w:pPr>
      <w:r>
        <w:t>"compressed-size": 75867345,</w:t>
      </w:r>
    </w:p>
    <w:p>
      <w:pPr>
        <w:pStyle w:val="Normal"/>
      </w:pPr>
      <w:r>
        <w:t>"diff-digest": "sha256:53498d66ad83a29fcd7c7bcf4abbcc0def4fc912772aa8a448 3b51e232309aee",</w:t>
      </w:r>
    </w:p>
    <w:p>
      <w:pPr>
        <w:pStyle w:val="Normal"/>
      </w:pPr>
      <w:r>
        <w:t>"diff-size": 211829760,</w:t>
      </w:r>
    </w:p>
    <w:p>
      <w:pPr>
        <w:pStyle w:val="Normal"/>
      </w:pPr>
      <w:r>
        <w:t>"compression": 2,</w:t>
      </w:r>
    </w:p>
    <w:p>
      <w:pPr>
        <w:pStyle w:val="Normal"/>
      </w:pPr>
      <w:r>
        <w:t>"uidset": [</w:t>
      </w:r>
    </w:p>
    <w:p>
      <w:pPr>
        <w:pStyle w:val="Normal"/>
      </w:pPr>
      <w:r>
        <w:t>0,</w:t>
      </w:r>
    </w:p>
    <w:p>
      <w:pPr>
        <w:pStyle w:val="Normal"/>
      </w:pPr>
      <w:r>
        <w:t>192</w:t>
      </w:r>
    </w:p>
    <w:p>
      <w:pPr>
        <w:pStyle w:val="Normal"/>
      </w:pPr>
      <w:r>
        <w:t>],</w:t>
      </w:r>
    </w:p>
    <w:p>
      <w:pPr>
        <w:pStyle w:val="Normal"/>
      </w:pPr>
      <w:r>
        <w:t>"gidset": [</w:t>
      </w:r>
    </w:p>
    <w:p>
      <w:pPr>
        <w:pStyle w:val="Normal"/>
      </w:pPr>
      <w:r>
        <w:t>0,</w:t>
      </w:r>
    </w:p>
    <w:p>
      <w:pPr>
        <w:pStyle w:val="Para 01"/>
      </w:pPr>
      <w:r>
        <w:t xml:space="preserve">The file </w:t>
      </w:r>
      <w:r>
        <w:rPr>
          <w:rStyle w:val="Text17"/>
        </w:rPr>
        <w:bookmarkStart w:id="743" w:name="_idIndexMarker479"/>
        <w:t/>
        <w:bookmarkEnd w:id="743"/>
      </w:r>
      <w:r>
        <w:t xml:space="preserve">we just analyzed, </w:t>
      </w:r>
      <w:r>
        <w:rPr>
          <w:rStyle w:val="Text0"/>
        </w:rPr>
        <w:t>overlay-layers/layers.json</w:t>
      </w:r>
      <w:r>
        <w:t xml:space="preserve">, was not indented. For this reason, we used the </w:t>
      </w:r>
      <w:r>
        <w:rPr>
          <w:rStyle w:val="Text0"/>
        </w:rPr>
        <w:t>jq</w:t>
      </w:r>
      <w:r>
        <w:t xml:space="preserve"> utility to format it and </w:t>
      </w:r>
      <w:r>
        <w:rPr>
          <w:rStyle w:val="Text17"/>
        </w:rPr>
        <w:bookmarkStart w:id="744" w:name="_idIndexMarker480"/>
        <w:t/>
        <w:bookmarkEnd w:id="744"/>
      </w:r>
      <w:r>
        <w:t>make it human-readable.</w:t>
      </w:r>
    </w:p>
    <w:p>
      <w:pPr>
        <w:pStyle w:val="Para 08"/>
      </w:pPr>
      <w:r>
        <w:t>Good to Know</w:t>
      </w:r>
    </w:p>
    <w:p>
      <w:pPr>
        <w:pStyle w:val="Para 07"/>
      </w:pPr>
      <w:r>
        <w:t xml:space="preserve">If you cannot find the </w:t>
      </w:r>
      <w:r>
        <w:rPr>
          <w:rStyle w:val="Text5"/>
        </w:rPr>
        <w:t>jq</w:t>
      </w:r>
      <w:r>
        <w:t xml:space="preserve"> utility on your system, you can install it through the operating system default package manager. On Fedora, for example, you can run </w:t>
      </w:r>
      <w:r>
        <w:rPr>
          <w:rStyle w:val="Text5"/>
        </w:rPr>
        <w:t>dnf install jq</w:t>
      </w:r>
      <w:r>
        <w:t>.</w:t>
      </w:r>
    </w:p>
    <w:p>
      <w:pPr>
        <w:pStyle w:val="Para 01"/>
      </w:pPr>
      <w:r>
        <w:t>As you can see, we just found the ID of our root layer. Now, let's look at its content:</w:t>
      </w:r>
    </w:p>
    <w:p>
      <w:pPr>
        <w:pStyle w:val="Normal"/>
      </w:pPr>
      <w:r>
        <w:t># ls -l overlay/53498d66ad83a29fcd7c7bcf4abbcc0def4fc912772aa8a448 3b51e232309aee/</w:t>
      </w:r>
    </w:p>
    <w:p>
      <w:pPr>
        <w:pStyle w:val="Normal"/>
      </w:pPr>
      <w:r>
        <w:t>total 4</w:t>
      </w:r>
    </w:p>
    <w:p>
      <w:pPr>
        <w:pStyle w:val="Normal"/>
      </w:pPr>
      <w:r>
        <w:t>dr-xr-xr-x. 1 root root 158 15 oct 18.35 diff</w:t>
      </w:r>
    </w:p>
    <w:p>
      <w:pPr>
        <w:pStyle w:val="Normal"/>
      </w:pPr>
      <w:r>
        <w:t>drwx------. 1 root root 0 15 oct 18.35 empty</w:t>
      </w:r>
    </w:p>
    <w:p>
      <w:pPr>
        <w:pStyle w:val="Normal"/>
      </w:pPr>
      <w:r>
        <w:t>-rw-r--r--. 1 root root 26 15 oct 18.35 link</w:t>
      </w:r>
    </w:p>
    <w:p>
      <w:pPr>
        <w:pStyle w:val="Normal"/>
      </w:pPr>
      <w:r>
        <w:t>drwx------. 1 root root 0 15 oct 18.35 merged</w:t>
      </w:r>
    </w:p>
    <w:p>
      <w:pPr>
        <w:pStyle w:val="Normal"/>
      </w:pPr>
      <w:r>
        <w:t>drwx------. 1 root root 0 15 oct 18.35 work</w:t>
      </w:r>
    </w:p>
    <w:p>
      <w:pPr>
        <w:pStyle w:val="Para 01"/>
      </w:pPr>
      <w:r>
        <w:t xml:space="preserve">As we can verify, there is not a </w:t>
      </w:r>
      <w:r>
        <w:rPr>
          <w:rStyle w:val="Text0"/>
        </w:rPr>
        <w:t>lower</w:t>
      </w:r>
      <w:r>
        <w:t xml:space="preserve"> file inside the layer's directory because this is the first layer of </w:t>
      </w:r>
      <w:r>
        <w:rPr>
          <w:rStyle w:val="Text17"/>
        </w:rPr>
        <w:bookmarkStart w:id="745" w:name="_idIndexMarker481"/>
        <w:t/>
        <w:bookmarkEnd w:id="745"/>
      </w:r>
      <w:r>
        <w:t xml:space="preserve">our container image! </w:t>
      </w:r>
    </w:p>
    <w:p>
      <w:pPr>
        <w:pStyle w:val="Para 01"/>
      </w:pPr>
      <w:r>
        <w:t xml:space="preserve">The </w:t>
      </w:r>
      <w:r>
        <w:rPr>
          <w:rStyle w:val="Text17"/>
        </w:rPr>
        <w:bookmarkStart w:id="746" w:name="_idIndexMarker482"/>
        <w:t/>
        <w:bookmarkEnd w:id="746"/>
      </w:r>
      <w:r>
        <w:t xml:space="preserve">difference we might notice is the presence of a directory named </w:t>
      </w:r>
      <w:r>
        <w:rPr>
          <w:rStyle w:val="Text0"/>
        </w:rPr>
        <w:t>empty</w:t>
      </w:r>
      <w:r>
        <w:t xml:space="preserve">. This is because if a layer has no parent, then the overlay system will create a dummy lower directory named </w:t>
      </w:r>
      <w:r>
        <w:rPr>
          <w:rStyle w:val="Text0"/>
        </w:rPr>
        <w:t>empty</w:t>
      </w:r>
      <w:r>
        <w:t xml:space="preserve"> and it will skip writing a </w:t>
      </w:r>
      <w:r>
        <w:rPr>
          <w:rStyle w:val="Text0"/>
        </w:rPr>
        <w:t>lower</w:t>
      </w:r>
      <w:r>
        <w:t xml:space="preserve"> file.</w:t>
      </w:r>
    </w:p>
    <w:p>
      <w:pPr>
        <w:pStyle w:val="Para 01"/>
      </w:pPr>
      <w:r>
        <w:t xml:space="preserve">Finally, as the last stage of our practical example, let's run our container and verify that a new </w:t>
      </w:r>
      <w:r>
        <w:rPr>
          <w:rStyle w:val="Text0"/>
        </w:rPr>
        <w:t>diff</w:t>
      </w:r>
      <w:r>
        <w:t xml:space="preserve"> layer will be created. We expect that this layer will contain only the difference between the lower ones.</w:t>
      </w:r>
    </w:p>
    <w:p>
      <w:pPr>
        <w:pStyle w:val="Para 01"/>
      </w:pPr>
      <w:r>
        <w:t>First, we run our container image we just analyzed:</w:t>
      </w:r>
    </w:p>
    <w:p>
      <w:pPr>
        <w:pStyle w:val="Normal"/>
      </w:pPr>
      <w:r>
        <w:t># podman run -d quay.io/centos7/httpd-24-centos7</w:t>
      </w:r>
    </w:p>
    <w:p>
      <w:pPr>
        <w:pStyle w:val="Normal"/>
      </w:pPr>
      <w:r>
        <w:t>bd0eef7cd50760dd52c24550be51535bc11559e52eea7d782a1fa69 76524fa76</w:t>
      </w:r>
    </w:p>
    <w:p>
      <w:pPr>
        <w:pStyle w:val="Para 01"/>
      </w:pPr>
      <w:r>
        <w:t xml:space="preserve">As you can see, we started it in the background through the </w:t>
      </w:r>
      <w:r>
        <w:rPr>
          <w:rStyle w:val="Text0"/>
        </w:rPr>
        <w:t>-d</w:t>
      </w:r>
      <w:r>
        <w:t xml:space="preserve"> option to continue working on the system host. After this, we will execute a new shell on the pod to actually check the container's root folder and create a new file on it:</w:t>
      </w:r>
    </w:p>
    <w:p>
      <w:pPr>
        <w:pStyle w:val="Normal"/>
      </w:pPr>
      <w:r>
        <w:t># podman exec -ti bd0eef7cd50760dd52c24550be51535bc11559e52eea7d782a1fa69 76524fa76 /bin/bash</w:t>
      </w:r>
    </w:p>
    <w:p>
      <w:pPr>
        <w:pStyle w:val="Normal"/>
      </w:pPr>
      <w:r>
        <w:t>bash-4.2$ pwd</w:t>
      </w:r>
    </w:p>
    <w:p>
      <w:pPr>
        <w:pStyle w:val="Normal"/>
      </w:pPr>
      <w:r>
        <w:t>/opt/app-root/src</w:t>
      </w:r>
    </w:p>
    <w:p>
      <w:pPr>
        <w:pStyle w:val="Normal"/>
      </w:pPr>
      <w:r>
        <w:t>bash-4.2$ echo "this is my NOT persistent data" &gt; tempfile.txt</w:t>
      </w:r>
    </w:p>
    <w:p>
      <w:pPr>
        <w:pStyle w:val="Normal"/>
      </w:pPr>
      <w:r>
        <w:t>bash-4.2$ ls</w:t>
      </w:r>
    </w:p>
    <w:p>
      <w:pPr>
        <w:pStyle w:val="Normal"/>
      </w:pPr>
      <w:r>
        <w:t>tempfile.txt</w:t>
      </w:r>
    </w:p>
    <w:p>
      <w:pPr>
        <w:pStyle w:val="Para 01"/>
      </w:pPr>
      <w:r>
        <w:t xml:space="preserve">This new file we just created will be temporary and will only last for the lifetime of the container. It is now time to find the </w:t>
      </w:r>
      <w:r>
        <w:rPr>
          <w:rStyle w:val="Text0"/>
        </w:rPr>
        <w:t>diff</w:t>
      </w:r>
      <w:r>
        <w:t xml:space="preserve"> layer that was just created by the overlay driver on our host system. The easiest way is to analyze the mount points used in the running container:</w:t>
      </w:r>
    </w:p>
    <w:p>
      <w:pPr>
        <w:pStyle w:val="Normal"/>
      </w:pPr>
      <w:r>
        <w:t>bash-4.2$ mount | head</w:t>
      </w:r>
    </w:p>
    <w:p>
      <w:pPr>
        <w:pStyle w:val="Normal"/>
      </w:pPr>
      <w:r>
        <w:t>overlay on / type overlay (rw,relatime,context="system_u:object_r:container_file_t:s0:c300,c861",lowerdir=/var/lib/containers/storage/overlay/l/ZMKJYKM2VJEAYQHCI7SUQ2R3QW:/var/lib/containers/storage/overlay/l/G4KXMAOCE56TIB252ZMWEFRFHU:/var/lib/containers/storage/overlay/l/KNCK5EDUAQJDAIDWQ6TWDF QF5B:/var/lib/containers/storage/overlay/l/D2WVDYIWL6I77ZOIX RVQKCXNG2:/var/lib/containers/storage/overlay/l/LQUM7XDVWHI JRLIWALCFKSMJTT:/var/lib/containers/storage/overlay/l/A4ZYMM4AK5NM6JYJA7EK2DLTGA:/var/lib/containers/storage/overlay/l/V6OV3TLBBLTATIJDCTU6N72XQ5:/var/lib/containers/storage/overlay/l/JHHF5QA7YSKDSKRSCHNADBVKDS,upperdir=/var/lib/containers/storage/overlay/b71e4bea5380ca233bf6b0c7a1c276179b841e263ee293e987c6cc54 af516f23/diff,workdir=/var/lib/containers/storage/overlay/b71e4bea5380ca233bf6b0c7a1c276179b841e263ee293e987c6cc54af 516f23/work,metacopy=on)</w:t>
      </w:r>
    </w:p>
    <w:p>
      <w:pPr>
        <w:pStyle w:val="Normal"/>
      </w:pPr>
      <w:r>
        <w:t>proc on /proc type proc (rw,nosuid,nodev,noexec,relatime)</w:t>
      </w:r>
    </w:p>
    <w:p>
      <w:pPr>
        <w:pStyle w:val="Normal"/>
      </w:pPr>
      <w:r>
        <w:t>tmpfs on /dev type tmpfs (rw,nosuid,context="system_u:object _r:container_file_t:s0:c300,c861",size=65536k,mode=755,inode64)</w:t>
      </w:r>
    </w:p>
    <w:p>
      <w:pPr>
        <w:pStyle w:val="Para 01"/>
      </w:pPr>
      <w:r>
        <w:t xml:space="preserve">As you can </w:t>
      </w:r>
      <w:r>
        <w:rPr>
          <w:rStyle w:val="Text17"/>
        </w:rPr>
        <w:bookmarkStart w:id="747" w:name="_idIndexMarker483"/>
        <w:t/>
        <w:bookmarkEnd w:id="747"/>
      </w:r>
      <w:r>
        <w:t xml:space="preserve">see, the first mount point of the list shows a very </w:t>
      </w:r>
      <w:r>
        <w:rPr>
          <w:rStyle w:val="Text17"/>
        </w:rPr>
        <w:bookmarkStart w:id="748" w:name="_idIndexMarker484"/>
        <w:t/>
        <w:bookmarkEnd w:id="748"/>
      </w:r>
      <w:r>
        <w:t xml:space="preserve">long line full of layer paths divided by colons. In this long line, we can find the </w:t>
      </w:r>
      <w:r>
        <w:rPr>
          <w:rStyle w:val="Text0"/>
        </w:rPr>
        <w:t>upperdir</w:t>
      </w:r>
      <w:r>
        <w:t xml:space="preserve"> directory we are searching for:</w:t>
      </w:r>
    </w:p>
    <w:p>
      <w:pPr>
        <w:pStyle w:val="Normal"/>
      </w:pPr>
      <w:r>
        <w:t>upperdir=/var/lib/containers/storage/overlay/b71e4bea5380ca233bf6b0c7a1c276179b841e263ee293e987c6cc54af5 16f23/diff</w:t>
      </w:r>
    </w:p>
    <w:p>
      <w:pPr>
        <w:pStyle w:val="Para 01"/>
      </w:pPr>
      <w:r>
        <w:t>Now, we can inspect the content of this directory and navigate to the various paths available to find the container root directory where we wrote that file in the previous commands:</w:t>
      </w:r>
    </w:p>
    <w:p>
      <w:pPr>
        <w:pStyle w:val="Normal"/>
      </w:pPr>
      <w:r>
        <w:t># ls -la /var/lib/containers/storage/overlay/b71e4bea5380ca233bf6b0c7a1c276179b841e263ee293e987c6cc54af5 16f23/diff/opt/app-root/src/</w:t>
      </w:r>
    </w:p>
    <w:p>
      <w:pPr>
        <w:pStyle w:val="Normal"/>
      </w:pPr>
      <w:r>
        <w:t>total 12</w:t>
      </w:r>
    </w:p>
    <w:p>
      <w:pPr>
        <w:pStyle w:val="Normal"/>
      </w:pPr>
      <w:r>
        <w:t>drwxr-xr-x. 1 1001 root 58 16 oct 00.40 .</w:t>
      </w:r>
    </w:p>
    <w:p>
      <w:pPr>
        <w:pStyle w:val="Normal"/>
      </w:pPr>
      <w:r>
        <w:t>drwxr-xr-x. 1 1001 root 12 22 set 10.39 ..</w:t>
      </w:r>
    </w:p>
    <w:p>
      <w:pPr>
        <w:pStyle w:val="Normal"/>
      </w:pPr>
      <w:r>
        <w:t>-rw-------. 1 1001 root 81 16 oct 00.46 .bash_history</w:t>
      </w:r>
    </w:p>
    <w:p>
      <w:pPr>
        <w:pStyle w:val="Normal"/>
      </w:pPr>
      <w:r>
        <w:t>-rw-------. 1 1001 root 1024 16 oct 00.38 .rnd</w:t>
      </w:r>
    </w:p>
    <w:p>
      <w:pPr>
        <w:pStyle w:val="Normal"/>
      </w:pPr>
      <w:r>
        <w:t>-rw-r--r--. 1 1001 root 31 16 oct 00.39 tempfile.txt</w:t>
      </w:r>
    </w:p>
    <w:p>
      <w:pPr>
        <w:pStyle w:val="Normal"/>
      </w:pPr>
      <w:r>
        <w:t xml:space="preserve"># cat /var/lib/containers/storage/overlay/b71e4bea5380ca233bf6b0c7a1c276179b841e263ee293e987c6cc54af5 16f23/diff/opt/app-root/src/tempfile.txt </w:t>
      </w:r>
    </w:p>
    <w:p>
      <w:pPr>
        <w:pStyle w:val="Normal"/>
      </w:pPr>
      <w:r>
        <w:t>this is my NOT persistent data</w:t>
      </w:r>
    </w:p>
    <w:p>
      <w:pPr>
        <w:pStyle w:val="Para 01"/>
      </w:pPr>
      <w:r>
        <w:t xml:space="preserve">As we </w:t>
      </w:r>
      <w:r>
        <w:rPr>
          <w:rStyle w:val="Text17"/>
        </w:rPr>
        <w:bookmarkStart w:id="749" w:name="_idIndexMarker485"/>
        <w:t/>
        <w:bookmarkEnd w:id="749"/>
      </w:r>
      <w:r>
        <w:t>verified, the data is stored on the host operating system, but</w:t>
      </w:r>
      <w:r>
        <w:rPr>
          <w:rStyle w:val="Text17"/>
        </w:rPr>
        <w:bookmarkStart w:id="750" w:name="_idIndexMarker486"/>
        <w:t/>
        <w:bookmarkEnd w:id="750"/>
      </w:r>
      <w:r>
        <w:t xml:space="preserve"> it is stored in a temporary layer that will sooner or later be removed once the container is removed!</w:t>
      </w:r>
    </w:p>
    <w:p>
      <w:pPr>
        <w:pStyle w:val="Para 01"/>
      </w:pPr>
      <w:r>
        <w:t xml:space="preserve">Now, coming back to the original topic that sent us on this small trip under the hood of the overlay storage driver, we were talking about </w:t>
      </w:r>
      <w:r>
        <w:rPr>
          <w:rStyle w:val="Text0"/>
        </w:rPr>
        <w:t>/etc/containers/storage.conf</w:t>
      </w:r>
      <w:r>
        <w:t xml:space="preserve">. This file holds all the configurations for the </w:t>
      </w:r>
      <w:r>
        <w:rPr>
          <w:rStyle w:val="Text2"/>
        </w:rPr>
        <w:t>containers/storage</w:t>
      </w:r>
      <w:r>
        <w:t xml:space="preserve"> project that is responsible for sharing an underlying common method to access container storage on a host.</w:t>
      </w:r>
    </w:p>
    <w:p>
      <w:pPr>
        <w:pStyle w:val="Para 01"/>
      </w:pPr>
      <w:r>
        <w:t>The other options available in this file are related to the customization of the storage driver as well as changing the default path for the internal storage directories.</w:t>
      </w:r>
    </w:p>
    <w:p>
      <w:pPr>
        <w:pStyle w:val="Para 01"/>
      </w:pPr>
      <w:r>
        <w:t xml:space="preserve">The last point we should briefly talk about is the </w:t>
      </w:r>
      <w:r>
        <w:rPr>
          <w:rStyle w:val="Text0"/>
        </w:rPr>
        <w:t>runroot</w:t>
      </w:r>
      <w:r>
        <w:t xml:space="preserve"> directory. In this folder, the container storage program will store all temporary writable content produced by the container.</w:t>
      </w:r>
    </w:p>
    <w:p>
      <w:pPr>
        <w:pStyle w:val="Para 01"/>
      </w:pPr>
      <w:r>
        <w:t>If we inspect the folder on our running host where we started the container for the previous example, we will find that there is a folder named with its ID with various files that have been mounted on the container to replace the original files:</w:t>
      </w:r>
    </w:p>
    <w:p>
      <w:pPr>
        <w:pStyle w:val="Normal"/>
      </w:pPr>
      <w:r>
        <w:t># ls -l /run/containers/storage/overlay-containers/bd0eef7cd50760dd52c24550be51535bc11559e52eea7d782a1fa69765 24fa76/userdata</w:t>
      </w:r>
    </w:p>
    <w:p>
      <w:pPr>
        <w:pStyle w:val="Normal"/>
      </w:pPr>
      <w:r>
        <w:t>total 20</w:t>
      </w:r>
    </w:p>
    <w:p>
      <w:pPr>
        <w:pStyle w:val="Normal"/>
      </w:pPr>
      <w:r>
        <w:t>-rw-r--r--. 1 root root 6 16 oct 00.38 conmon.pid</w:t>
      </w:r>
    </w:p>
    <w:p>
      <w:pPr>
        <w:pStyle w:val="Normal"/>
      </w:pPr>
      <w:r>
        <w:t>-rw-r--r--. 1 root root 12 16 oct 00.38 hostname</w:t>
      </w:r>
    </w:p>
    <w:p>
      <w:pPr>
        <w:pStyle w:val="Normal"/>
      </w:pPr>
      <w:r>
        <w:t>-rw-r--r--. 1 root root 230 16 oct 00.38 hosts</w:t>
      </w:r>
    </w:p>
    <w:p>
      <w:pPr>
        <w:pStyle w:val="Normal"/>
      </w:pPr>
      <w:r>
        <w:t>-rw-r--r--. 1 root root 0 16 oct 00.38 oci-log</w:t>
      </w:r>
    </w:p>
    <w:p>
      <w:pPr>
        <w:pStyle w:val="Normal"/>
      </w:pPr>
      <w:r>
        <w:t>-rwx------. 1 root root 6 16 oct 00.38 pidfile</w:t>
      </w:r>
    </w:p>
    <w:p>
      <w:pPr>
        <w:pStyle w:val="Normal"/>
      </w:pPr>
      <w:r>
        <w:t>-rw-r--r--. 1 root root 34 16 oct 00.38 resolv.conf</w:t>
      </w:r>
    </w:p>
    <w:p>
      <w:pPr>
        <w:pStyle w:val="Normal"/>
      </w:pPr>
      <w:r>
        <w:t>drwxr-xr-x. 3 root root 60 16 oct 00.38 run</w:t>
      </w:r>
    </w:p>
    <w:p>
      <w:pPr>
        <w:pStyle w:val="Para 01"/>
      </w:pPr>
      <w:r>
        <w:t>As you</w:t>
      </w:r>
      <w:r>
        <w:rPr>
          <w:rStyle w:val="Text17"/>
        </w:rPr>
        <w:bookmarkStart w:id="751" w:name="_idIndexMarker487"/>
        <w:t/>
        <w:bookmarkEnd w:id="751"/>
      </w:r>
      <w:r>
        <w:t xml:space="preserve"> can see from the preceding output, the container's folder under the </w:t>
      </w:r>
      <w:r>
        <w:rPr>
          <w:rStyle w:val="Text0"/>
        </w:rPr>
        <w:t>runroot</w:t>
      </w:r>
      <w:r>
        <w:t xml:space="preserve"> path contains various files that have been mounted directly onto the container to customize it.</w:t>
      </w:r>
    </w:p>
    <w:p>
      <w:pPr>
        <w:pStyle w:val="Para 01"/>
      </w:pPr>
      <w:r>
        <w:t xml:space="preserve">To wrap up, in </w:t>
      </w:r>
      <w:r>
        <w:rPr>
          <w:rStyle w:val="Text17"/>
        </w:rPr>
        <w:bookmarkStart w:id="752" w:name="_idIndexMarker488"/>
        <w:t/>
        <w:bookmarkEnd w:id="752"/>
      </w:r>
      <w:r>
        <w:t>the previous examples, we analyzed the anatomy of a container image and what happens once we run a new container from that image. The technology behind the scenes is amazing and we saw that a lot of features are related to the isolation capabilities offered by the operating system. Here, storage offers other important functionalities that have made containers the greatest technology that we all now know about.</w:t>
      </w:r>
    </w:p>
    <w:p>
      <w:bookmarkStart w:id="753" w:name="Copying_files_in_and_out_of_a_co"/>
      <w:pPr>
        <w:pStyle w:val="Heading 1"/>
      </w:pPr>
      <w:r>
        <w:rPr>
          <w:rStyle w:val="Text15"/>
        </w:rPr>
        <w:bookmarkStart w:id="754" w:name="_idTextAnchor106"/>
        <w:t/>
        <w:bookmarkEnd w:id="754"/>
      </w:r>
      <w:r>
        <w:t>Copying files in and out of a container</w:t>
      </w:r>
      <w:bookmarkEnd w:id="753"/>
    </w:p>
    <w:p>
      <w:pPr>
        <w:pStyle w:val="Para 01"/>
      </w:pPr>
      <w:r>
        <w:t xml:space="preserve">Podman </w:t>
      </w:r>
      <w:r>
        <w:rPr>
          <w:rStyle w:val="Text17"/>
        </w:rPr>
        <w:bookmarkStart w:id="755" w:name="_idIndexMarker489"/>
        <w:t/>
        <w:bookmarkEnd w:id="755"/>
      </w:r>
      <w:r>
        <w:t xml:space="preserve">enables users to move files into and out of a running container. This result is achieved using the </w:t>
      </w:r>
      <w:r>
        <w:rPr>
          <w:rStyle w:val="Text0"/>
        </w:rPr>
        <w:t>podman cp</w:t>
      </w:r>
      <w:r>
        <w:t xml:space="preserve"> command, which can move files and folders to and from a container. Its usage is quite simple and will be illustrated in the next example.</w:t>
      </w:r>
    </w:p>
    <w:p>
      <w:pPr>
        <w:pStyle w:val="Para 01"/>
      </w:pPr>
      <w:r>
        <w:t>First, let's start a new Alpine container:</w:t>
      </w:r>
    </w:p>
    <w:p>
      <w:pPr>
        <w:pStyle w:val="Normal"/>
      </w:pPr>
      <w:r>
        <w:t>$ podman run -d --name alpine_cp_test alpine sleep 1000</w:t>
      </w:r>
    </w:p>
    <w:p>
      <w:pPr>
        <w:pStyle w:val="Para 01"/>
      </w:pPr>
      <w:r>
        <w:t xml:space="preserve">Now, let's grab a file from the container – we have chosen the </w:t>
      </w:r>
      <w:r>
        <w:rPr>
          <w:rStyle w:val="Text0"/>
        </w:rPr>
        <w:t>/etc/os-release</w:t>
      </w:r>
      <w:r>
        <w:t xml:space="preserve"> file, which provides some information about the distribution and its version ID:</w:t>
      </w:r>
    </w:p>
    <w:p>
      <w:pPr>
        <w:pStyle w:val="Normal"/>
      </w:pPr>
      <w:r>
        <w:t>$ podman cp alpine_cp_test:/etc/os-release /tmp</w:t>
      </w:r>
    </w:p>
    <w:p>
      <w:pPr>
        <w:pStyle w:val="Para 01"/>
      </w:pPr>
      <w:r>
        <w:t xml:space="preserve">The file </w:t>
      </w:r>
      <w:r>
        <w:rPr>
          <w:rStyle w:val="Text17"/>
        </w:rPr>
        <w:bookmarkStart w:id="756" w:name="_idIndexMarker490"/>
        <w:t/>
        <w:bookmarkEnd w:id="756"/>
      </w:r>
      <w:r>
        <w:t xml:space="preserve">has been copied to the host </w:t>
      </w:r>
      <w:r>
        <w:rPr>
          <w:rStyle w:val="Text0"/>
        </w:rPr>
        <w:t>/tmp</w:t>
      </w:r>
      <w:r>
        <w:t xml:space="preserve"> folder and can be inspected:</w:t>
      </w:r>
    </w:p>
    <w:p>
      <w:pPr>
        <w:pStyle w:val="Normal"/>
      </w:pPr>
      <w:r>
        <w:t>$ cat /tmp/os-release</w:t>
      </w:r>
    </w:p>
    <w:p>
      <w:pPr>
        <w:pStyle w:val="Normal"/>
      </w:pPr>
      <w:r>
        <w:t>NAME="Alpine Linux"</w:t>
      </w:r>
    </w:p>
    <w:p>
      <w:pPr>
        <w:pStyle w:val="Normal"/>
      </w:pPr>
      <w:r>
        <w:t>ID=alpine</w:t>
      </w:r>
    </w:p>
    <w:p>
      <w:pPr>
        <w:pStyle w:val="Normal"/>
      </w:pPr>
      <w:r>
        <w:t>VERSION_ID=3.14.2</w:t>
      </w:r>
    </w:p>
    <w:p>
      <w:pPr>
        <w:pStyle w:val="Normal"/>
      </w:pPr>
      <w:r>
        <w:t>PRETTY_NAME="Alpine Linux v3.14"</w:t>
      </w:r>
    </w:p>
    <w:p>
      <w:pPr>
        <w:pStyle w:val="Para 21"/>
      </w:pPr>
      <w:r>
        <w:rPr>
          <w:rStyle w:val="Text14"/>
        </w:rPr>
        <w:t>HOME_URL=</w:t>
      </w:r>
      <w:hyperlink r:id="rId106">
        <w:r>
          <w:t>https://alpinelinux.org/</w:t>
        </w:r>
      </w:hyperlink>
    </w:p>
    <w:p>
      <w:pPr>
        <w:pStyle w:val="Normal"/>
      </w:pPr>
      <w:r>
        <w:t>BUG_REPORT_URL="https://bugs.alpinelinux.org/"</w:t>
      </w:r>
    </w:p>
    <w:p>
      <w:pPr>
        <w:pStyle w:val="Para 01"/>
      </w:pPr>
      <w:r>
        <w:t>In the opposite direction, we can copy files or folders from the host to the running container:</w:t>
      </w:r>
    </w:p>
    <w:p>
      <w:pPr>
        <w:pStyle w:val="Normal"/>
      </w:pPr>
      <w:r>
        <w:t>$ podman cp /tmp/build_folder alpine_cp_test:/</w:t>
      </w:r>
    </w:p>
    <w:p>
      <w:pPr>
        <w:pStyle w:val="Para 01"/>
      </w:pPr>
      <w:r>
        <w:t xml:space="preserve">This example copies the </w:t>
      </w:r>
      <w:r>
        <w:rPr>
          <w:rStyle w:val="Text0"/>
        </w:rPr>
        <w:t>/tmp/build_folder</w:t>
      </w:r>
      <w:r>
        <w:t xml:space="preserve"> folder, and all its content, under the root filesystem of the Alpine container. We can then inspect the result of the copy command by using </w:t>
      </w:r>
      <w:r>
        <w:rPr>
          <w:rStyle w:val="Text0"/>
        </w:rPr>
        <w:t>podman exec</w:t>
      </w:r>
      <w:r>
        <w:t xml:space="preserve"> with the </w:t>
      </w:r>
      <w:r>
        <w:rPr>
          <w:rStyle w:val="Text0"/>
        </w:rPr>
        <w:t>ls</w:t>
      </w:r>
      <w:r>
        <w:t xml:space="preserve"> utility command.</w:t>
      </w:r>
    </w:p>
    <w:p>
      <w:bookmarkStart w:id="757" w:name="Interacting_with_overlayfs"/>
      <w:pPr>
        <w:pStyle w:val="Heading 2"/>
      </w:pPr>
      <w:r>
        <w:rPr>
          <w:rStyle w:val="Text15"/>
        </w:rPr>
        <w:bookmarkStart w:id="758" w:name="_idTextAnchor107"/>
        <w:t/>
        <w:bookmarkEnd w:id="758"/>
      </w:r>
      <w:r>
        <w:t>Interacting with overlayfs</w:t>
      </w:r>
      <w:bookmarkEnd w:id="757"/>
    </w:p>
    <w:p>
      <w:pPr>
        <w:pStyle w:val="Para 01"/>
      </w:pPr>
      <w:r>
        <w:t>There</w:t>
      </w:r>
      <w:r>
        <w:rPr>
          <w:rStyle w:val="Text17"/>
        </w:rPr>
        <w:bookmarkStart w:id="759" w:name="_idIndexMarker491"/>
        <w:t/>
        <w:bookmarkEnd w:id="759"/>
      </w:r>
      <w:r>
        <w:t xml:space="preserve"> is another way to copy files from a container to the host, which is by using the </w:t>
      </w:r>
      <w:r>
        <w:rPr>
          <w:rStyle w:val="Text0"/>
        </w:rPr>
        <w:t>podman mount</w:t>
      </w:r>
      <w:r>
        <w:t xml:space="preserve"> command and interacting directly with the merged overlays. </w:t>
      </w:r>
    </w:p>
    <w:p>
      <w:pPr>
        <w:pStyle w:val="Para 01"/>
      </w:pPr>
      <w:r>
        <w:t xml:space="preserve">To mount a running rootless container's filesystem, we first need to run the </w:t>
      </w:r>
      <w:r>
        <w:rPr>
          <w:rStyle w:val="Text0"/>
        </w:rPr>
        <w:t>podman unshare</w:t>
      </w:r>
      <w:r>
        <w:t xml:space="preserve"> command, which permits users to run commands inside a modified user namespace:</w:t>
      </w:r>
    </w:p>
    <w:p>
      <w:pPr>
        <w:pStyle w:val="Normal"/>
      </w:pPr>
      <w:r>
        <w:t>$ podman unshare</w:t>
      </w:r>
    </w:p>
    <w:p>
      <w:pPr>
        <w:pStyle w:val="Para 01"/>
      </w:pPr>
      <w:r>
        <w:t xml:space="preserve">This command drops a root shell in a new user namespace configured with </w:t>
      </w:r>
      <w:r>
        <w:rPr>
          <w:rStyle w:val="Text2"/>
        </w:rPr>
        <w:t>UID 0</w:t>
      </w:r>
      <w:r>
        <w:t xml:space="preserve"> and </w:t>
      </w:r>
      <w:r>
        <w:rPr>
          <w:rStyle w:val="Text2"/>
        </w:rPr>
        <w:t>GID 0</w:t>
      </w:r>
      <w:r>
        <w:t xml:space="preserve">. It is now possible to run the </w:t>
      </w:r>
      <w:r>
        <w:rPr>
          <w:rStyle w:val="Text0"/>
        </w:rPr>
        <w:t>podman mount</w:t>
      </w:r>
      <w:r>
        <w:t xml:space="preserve"> command and obtain the absolute path of the mount point: </w:t>
      </w:r>
    </w:p>
    <w:p>
      <w:pPr>
        <w:pStyle w:val="Normal"/>
      </w:pPr>
      <w:r>
        <w:t># cd $(podman mount alpine_cp_test)</w:t>
      </w:r>
    </w:p>
    <w:p>
      <w:pPr>
        <w:pStyle w:val="Para 01"/>
      </w:pPr>
      <w:r>
        <w:t>The</w:t>
      </w:r>
      <w:r>
        <w:rPr>
          <w:rStyle w:val="Text17"/>
        </w:rPr>
        <w:bookmarkStart w:id="760" w:name="_idIndexMarker492"/>
        <w:t/>
        <w:bookmarkEnd w:id="760"/>
      </w:r>
      <w:r>
        <w:t xml:space="preserve"> preceding command uses shell expansion to change to the path of the </w:t>
      </w:r>
      <w:r>
        <w:rPr>
          <w:rStyle w:val="Text0"/>
        </w:rPr>
        <w:t>MergedDir</w:t>
      </w:r>
      <w:r>
        <w:t xml:space="preserve">, which, as the name says, merges the </w:t>
      </w:r>
      <w:r>
        <w:rPr>
          <w:rStyle w:val="Text0"/>
        </w:rPr>
        <w:t>LowerDir</w:t>
      </w:r>
      <w:r>
        <w:t xml:space="preserve"> and </w:t>
      </w:r>
      <w:r>
        <w:rPr>
          <w:rStyle w:val="Text0"/>
        </w:rPr>
        <w:t>UpperDir</w:t>
      </w:r>
      <w:r>
        <w:t xml:space="preserve"> contents to provide a unified view of the different layers. From now on, it is possible to copy files to and from the container root filesystem.</w:t>
      </w:r>
    </w:p>
    <w:p>
      <w:pPr>
        <w:pStyle w:val="Para 01"/>
      </w:pPr>
      <w:r>
        <w:t>The previous examples were based on rootless containers, but the same logic applies to rootful containers. Let's start a rootful Nginx container:</w:t>
      </w:r>
    </w:p>
    <w:p>
      <w:pPr>
        <w:pStyle w:val="Normal"/>
      </w:pPr>
      <w:r>
        <w:t>$ sudo podman run -d \</w:t>
      </w:r>
    </w:p>
    <w:p>
      <w:pPr>
        <w:pStyle w:val="Normal"/>
      </w:pPr>
      <w:r>
        <w:t xml:space="preserve">--name rootful_nginx docker.io/library/nginx </w:t>
      </w:r>
    </w:p>
    <w:p>
      <w:pPr>
        <w:pStyle w:val="Para 01"/>
      </w:pPr>
      <w:r>
        <w:t xml:space="preserve">To copy files in and out, we need to prepend the </w:t>
      </w:r>
      <w:r>
        <w:rPr>
          <w:rStyle w:val="Text0"/>
        </w:rPr>
        <w:t>sudo</w:t>
      </w:r>
      <w:r>
        <w:t xml:space="preserve"> command:</w:t>
      </w:r>
    </w:p>
    <w:p>
      <w:pPr>
        <w:pStyle w:val="Normal"/>
      </w:pPr>
      <w:r>
        <w:t>$ sudo podman cp \</w:t>
      </w:r>
    </w:p>
    <w:p>
      <w:pPr>
        <w:pStyle w:val="Normal"/>
      </w:pPr>
      <w:r>
        <w:t>rootful_nginx:/usr/share/nginx/html/index.html /tmp</w:t>
      </w:r>
    </w:p>
    <w:p>
      <w:pPr>
        <w:pStyle w:val="Para 01"/>
      </w:pPr>
      <w:r>
        <w:t xml:space="preserve">The preceding command copies the default </w:t>
      </w:r>
      <w:r>
        <w:rPr>
          <w:rStyle w:val="Text0"/>
        </w:rPr>
        <w:t>index.html</w:t>
      </w:r>
      <w:r>
        <w:t xml:space="preserve"> page to the host </w:t>
      </w:r>
      <w:r>
        <w:rPr>
          <w:rStyle w:val="Text0"/>
        </w:rPr>
        <w:t>/tmp</w:t>
      </w:r>
      <w:r>
        <w:t xml:space="preserve"> directory. Keep in mind that </w:t>
      </w:r>
      <w:r>
        <w:rPr>
          <w:rStyle w:val="Text0"/>
        </w:rPr>
        <w:t>sudo</w:t>
      </w:r>
      <w:r>
        <w:t xml:space="preserve"> elevates the user privileges to root, and therefore copied files will have </w:t>
      </w:r>
      <w:r>
        <w:rPr>
          <w:rStyle w:val="Text2"/>
        </w:rPr>
        <w:t>UID 0</w:t>
      </w:r>
      <w:r>
        <w:t xml:space="preserve"> and </w:t>
      </w:r>
      <w:r>
        <w:rPr>
          <w:rStyle w:val="Text2"/>
        </w:rPr>
        <w:t>GID 0</w:t>
      </w:r>
      <w:r>
        <w:t xml:space="preserve"> ownership.</w:t>
      </w:r>
    </w:p>
    <w:p>
      <w:pPr>
        <w:pStyle w:val="Para 01"/>
      </w:pPr>
      <w:r>
        <w:t>The practice of copying files and folders from a container is especially useful for troubleshooting purposes. The opposite action of copying them inside a running container can be useful for updating and testing secrets or configuration files. In that case, we have the option of persisting those changes, as described in the next subsection.</w:t>
      </w:r>
    </w:p>
    <w:p>
      <w:pPr>
        <w:pStyle w:val="Para 11"/>
      </w:pPr>
      <w:r>
        <w:t>Persisting changes with podman commit</w:t>
      </w:r>
    </w:p>
    <w:p>
      <w:pPr>
        <w:pStyle w:val="Para 01"/>
      </w:pPr>
      <w:r>
        <w:t xml:space="preserve">The </w:t>
      </w:r>
      <w:r>
        <w:rPr>
          <w:rStyle w:val="Text17"/>
        </w:rPr>
        <w:bookmarkStart w:id="761" w:name="_idIndexMarker493"/>
        <w:t/>
        <w:bookmarkEnd w:id="761"/>
      </w:r>
      <w:r>
        <w:t xml:space="preserve">previous examples are not a method </w:t>
      </w:r>
      <w:r>
        <w:rPr>
          <w:rStyle w:val="Text17"/>
        </w:rPr>
        <w:bookmarkStart w:id="762" w:name="_idIndexMarker494"/>
        <w:t/>
        <w:bookmarkEnd w:id="762"/>
      </w:r>
      <w:r>
        <w:t xml:space="preserve">for permanently customizing running containers, since the immutable nature of containers implies that persistent modifications should go through an image rebuild. </w:t>
      </w:r>
    </w:p>
    <w:p>
      <w:pPr>
        <w:pStyle w:val="Para 01"/>
      </w:pPr>
      <w:r>
        <w:t xml:space="preserve">However, if we need to preserve the changes and produce a new image without starting a new build, the </w:t>
      </w:r>
      <w:r>
        <w:rPr>
          <w:rStyle w:val="Text0"/>
        </w:rPr>
        <w:t>podman commit</w:t>
      </w:r>
      <w:r>
        <w:t xml:space="preserve"> command provides a way to persist the changes to a container into a new image.</w:t>
      </w:r>
    </w:p>
    <w:p>
      <w:pPr>
        <w:pStyle w:val="Para 01"/>
      </w:pPr>
      <w:r>
        <w:t xml:space="preserve">The </w:t>
      </w:r>
      <w:r>
        <w:rPr>
          <w:rStyle w:val="Text17"/>
        </w:rPr>
        <w:bookmarkStart w:id="763" w:name="_idIndexMarker495"/>
        <w:t/>
        <w:bookmarkEnd w:id="763"/>
      </w:r>
      <w:r>
        <w:t>commit concept is of primary importance in Docker and OCI image builds. In fact, we can see the different steps of a Dockerfile as a series of commits applied during the build process.</w:t>
      </w:r>
    </w:p>
    <w:p>
      <w:pPr>
        <w:pStyle w:val="Para 01"/>
      </w:pPr>
      <w:r>
        <w:t xml:space="preserve">The following </w:t>
      </w:r>
      <w:r>
        <w:rPr>
          <w:rStyle w:val="Text17"/>
        </w:rPr>
        <w:bookmarkStart w:id="764" w:name="_idIndexMarker496"/>
        <w:t/>
        <w:bookmarkEnd w:id="764"/>
      </w:r>
      <w:r>
        <w:t xml:space="preserve">example shows how to persist a file copied into a running container and produce a new image. Let's say we want to update the default </w:t>
      </w:r>
      <w:r>
        <w:rPr>
          <w:rStyle w:val="Text0"/>
        </w:rPr>
        <w:t>index.html</w:t>
      </w:r>
      <w:r>
        <w:t xml:space="preserve"> page of our Nginx container:</w:t>
      </w:r>
    </w:p>
    <w:p>
      <w:pPr>
        <w:pStyle w:val="Normal"/>
      </w:pPr>
      <w:r>
        <w:t>$ echo "Hello World!" &gt; /tmp/index.html</w:t>
      </w:r>
    </w:p>
    <w:p>
      <w:pPr>
        <w:pStyle w:val="Normal"/>
      </w:pPr>
      <w:r>
        <w:t xml:space="preserve">$ podman run --name custom_nginx -d -p \ </w:t>
      </w:r>
    </w:p>
    <w:p>
      <w:pPr>
        <w:pStyle w:val="Normal"/>
      </w:pPr>
      <w:r>
        <w:t xml:space="preserve">8080:80 docker.io/library/nginx </w:t>
      </w:r>
    </w:p>
    <w:p>
      <w:pPr>
        <w:pStyle w:val="Normal"/>
      </w:pPr>
      <w:r>
        <w:t>$ podman cp /tmp/index.html \</w:t>
      </w:r>
    </w:p>
    <w:p>
      <w:pPr>
        <w:pStyle w:val="Normal"/>
      </w:pPr>
      <w:r>
        <w:t>custom_nginx:/usr/share/nginx/html/</w:t>
      </w:r>
    </w:p>
    <w:p>
      <w:pPr>
        <w:pStyle w:val="Para 01"/>
      </w:pPr>
      <w:r>
        <w:t>Let's test the changes applied:</w:t>
      </w:r>
    </w:p>
    <w:p>
      <w:pPr>
        <w:pStyle w:val="Normal"/>
      </w:pPr>
      <w:r>
        <w:t>$ curl localhost:8080</w:t>
      </w:r>
    </w:p>
    <w:p>
      <w:pPr>
        <w:pStyle w:val="Normal"/>
      </w:pPr>
      <w:r>
        <w:t>Hello World!</w:t>
      </w:r>
    </w:p>
    <w:p>
      <w:pPr>
        <w:pStyle w:val="Para 01"/>
      </w:pPr>
      <w:r>
        <w:t xml:space="preserve">Now we want to persist the changed </w:t>
      </w:r>
      <w:r>
        <w:rPr>
          <w:rStyle w:val="Text0"/>
        </w:rPr>
        <w:t>index.html</w:t>
      </w:r>
      <w:r>
        <w:t xml:space="preserve"> file into a new image, starting from the running container with </w:t>
      </w:r>
      <w:r>
        <w:rPr>
          <w:rStyle w:val="Text0"/>
        </w:rPr>
        <w:t>podman commit</w:t>
      </w:r>
      <w:r>
        <w:t xml:space="preserve">: </w:t>
      </w:r>
    </w:p>
    <w:p>
      <w:pPr>
        <w:pStyle w:val="Normal"/>
      </w:pPr>
      <w:r>
        <w:t>$ podman commit -p custom_nginx hello-world-nginx</w:t>
      </w:r>
    </w:p>
    <w:p>
      <w:pPr>
        <w:pStyle w:val="Para 01"/>
      </w:pPr>
      <w:r>
        <w:t>The preceding command persists the changes by effectively creating a new image layer containing the updated files and folders.</w:t>
      </w:r>
    </w:p>
    <w:p>
      <w:pPr>
        <w:pStyle w:val="Para 01"/>
      </w:pPr>
      <w:r>
        <w:t>The previous container can now be safely stopped and removed before testing the new custom image:</w:t>
      </w:r>
    </w:p>
    <w:p>
      <w:pPr>
        <w:pStyle w:val="Normal"/>
      </w:pPr>
      <w:r>
        <w:t>$ podman stop custom_nginx &amp;&amp; podman rm custom_nginx</w:t>
      </w:r>
    </w:p>
    <w:p>
      <w:pPr>
        <w:pStyle w:val="Para 01"/>
      </w:pPr>
      <w:r>
        <w:t xml:space="preserve">Let's test the new custom image and inspect the changed </w:t>
      </w:r>
      <w:r>
        <w:rPr>
          <w:rStyle w:val="Text0"/>
        </w:rPr>
        <w:t>index.html</w:t>
      </w:r>
      <w:r>
        <w:t xml:space="preserve"> file:</w:t>
      </w:r>
    </w:p>
    <w:p>
      <w:pPr>
        <w:pStyle w:val="Normal"/>
      </w:pPr>
      <w:r>
        <w:t>$ podman run -d -p 8080:80 --name hello_world \</w:t>
      </w:r>
    </w:p>
    <w:p>
      <w:pPr>
        <w:pStyle w:val="Normal"/>
      </w:pPr>
      <w:r>
        <w:t>localhost/hello-world-nginx</w:t>
      </w:r>
    </w:p>
    <w:p>
      <w:pPr>
        <w:pStyle w:val="Normal"/>
      </w:pPr>
      <w:r>
        <w:t>$ curl localhost:8080</w:t>
      </w:r>
    </w:p>
    <w:p>
      <w:pPr>
        <w:pStyle w:val="Normal"/>
      </w:pPr>
      <w:r>
        <w:t>Hello World!</w:t>
      </w:r>
    </w:p>
    <w:p>
      <w:pPr>
        <w:pStyle w:val="Para 01"/>
      </w:pPr>
      <w:r>
        <w:t>In this section, we have learned how to copy files to and from a running container and how to commit the changes on the fly by producing a new image.</w:t>
      </w:r>
    </w:p>
    <w:p>
      <w:pPr>
        <w:pStyle w:val="Para 01"/>
      </w:pPr>
      <w:r>
        <w:t xml:space="preserve">In the next section, we are going to learn how host storage is attached to a container by introducing the concept of </w:t>
      </w:r>
      <w:r>
        <w:rPr>
          <w:rStyle w:val="Text1"/>
        </w:rPr>
        <w:t>volumes</w:t>
      </w:r>
      <w:r>
        <w:t xml:space="preserve"> and </w:t>
      </w:r>
      <w:r>
        <w:rPr>
          <w:rStyle w:val="Text1"/>
        </w:rPr>
        <w:t>bind mounts</w:t>
      </w:r>
      <w:r>
        <w:t>.</w:t>
      </w:r>
    </w:p>
    <w:p>
      <w:bookmarkStart w:id="765" w:name="Attaching_host_storage_to_a_cont"/>
      <w:pPr>
        <w:pStyle w:val="Heading 1"/>
      </w:pPr>
      <w:r>
        <w:rPr>
          <w:rStyle w:val="Text15"/>
        </w:rPr>
        <w:bookmarkStart w:id="766" w:name="_idTextAnchor108"/>
        <w:t/>
        <w:bookmarkEnd w:id="766"/>
      </w:r>
      <w:r>
        <w:t>Attaching host storage to a container</w:t>
      </w:r>
      <w:bookmarkEnd w:id="765"/>
    </w:p>
    <w:p>
      <w:pPr>
        <w:pStyle w:val="Para 01"/>
      </w:pPr>
      <w:r>
        <w:t xml:space="preserve">We have </w:t>
      </w:r>
      <w:r>
        <w:rPr>
          <w:rStyle w:val="Text17"/>
        </w:rPr>
        <w:bookmarkStart w:id="767" w:name="_idIndexMarker497"/>
        <w:t/>
        <w:bookmarkEnd w:id="767"/>
      </w:r>
      <w:r>
        <w:t>already talked about the immutable nature of containers. Starting from pre-built images, when we run a container, we instance a read/write layer on top of a stack of read-only layers using a copy-on-write approach.</w:t>
      </w:r>
    </w:p>
    <w:p>
      <w:pPr>
        <w:pStyle w:val="Para 01"/>
      </w:pPr>
      <w:r>
        <w:t>Containers are</w:t>
      </w:r>
      <w:r>
        <w:rPr>
          <w:rStyle w:val="Text17"/>
        </w:rPr>
        <w:bookmarkStart w:id="768" w:name="_idIndexMarker498"/>
        <w:t/>
        <w:bookmarkEnd w:id="768"/>
      </w:r>
      <w:r>
        <w:t xml:space="preserve"> ephemeral objects based on a stateful image. This implies that containers are not meant to store data inside them – if a container crashes or is removed, all the data would be lost. We need a way to store data in a separate location that is mounted inside the running container, preserved when the container is removed, and ready to be reused by a new container.</w:t>
      </w:r>
    </w:p>
    <w:p>
      <w:pPr>
        <w:pStyle w:val="Para 01"/>
      </w:pPr>
      <w:r>
        <w:t xml:space="preserve">There is another important caveat that should not be forgotten – </w:t>
      </w:r>
      <w:r>
        <w:rPr>
          <w:rStyle w:val="Text1"/>
        </w:rPr>
        <w:t>secrets</w:t>
      </w:r>
      <w:r>
        <w:t xml:space="preserve"> and </w:t>
      </w:r>
      <w:r>
        <w:rPr>
          <w:rStyle w:val="Text1"/>
        </w:rPr>
        <w:t>config files</w:t>
      </w:r>
      <w:r>
        <w:t>. When we build an image, we can pass all the files and folders we need inside it. However, sealing secrets like certificates or keys inside a build is not a good practice. If we need, for example, to rotate a certificate, we must rebuild the whole image from scratch. In the same way, changing a config file that resides inside an image implies a new rebuild every time we change a setting.</w:t>
      </w:r>
    </w:p>
    <w:p>
      <w:pPr>
        <w:pStyle w:val="Para 01"/>
      </w:pPr>
      <w:r>
        <w:t xml:space="preserve">For these reasons, OCI specifications support </w:t>
      </w:r>
      <w:r>
        <w:rPr>
          <w:rStyle w:val="Text1"/>
        </w:rPr>
        <w:t>volumes</w:t>
      </w:r>
      <w:r>
        <w:t xml:space="preserve"> and </w:t>
      </w:r>
      <w:r>
        <w:rPr>
          <w:rStyle w:val="Text1"/>
        </w:rPr>
        <w:t>bind mounts</w:t>
      </w:r>
      <w:r>
        <w:t xml:space="preserve"> to manage storage attached to a container. In the next sections, we will learn how volumes and bind mounts work and how to attach them to a container.</w:t>
      </w:r>
    </w:p>
    <w:p>
      <w:bookmarkStart w:id="769" w:name="Managing_and_attaching_bind_moun"/>
      <w:pPr>
        <w:pStyle w:val="Heading 2"/>
      </w:pPr>
      <w:r>
        <w:rPr>
          <w:rStyle w:val="Text15"/>
        </w:rPr>
        <w:bookmarkStart w:id="770" w:name="_idTextAnchor109"/>
        <w:t/>
        <w:bookmarkEnd w:id="770"/>
      </w:r>
      <w:r>
        <w:t>Managing and attaching bind mounts to a container</w:t>
      </w:r>
      <w:bookmarkEnd w:id="769"/>
    </w:p>
    <w:p>
      <w:pPr>
        <w:pStyle w:val="Para 01"/>
      </w:pPr>
      <w:r>
        <w:t xml:space="preserve">Let's start </w:t>
      </w:r>
      <w:r>
        <w:rPr>
          <w:rStyle w:val="Text17"/>
        </w:rPr>
        <w:bookmarkStart w:id="771" w:name="_idIndexMarker499"/>
        <w:t/>
        <w:bookmarkEnd w:id="771"/>
      </w:r>
      <w:r>
        <w:t xml:space="preserve">with </w:t>
      </w:r>
      <w:r>
        <w:rPr>
          <w:rStyle w:val="Text17"/>
        </w:rPr>
        <w:bookmarkStart w:id="772" w:name="_idIndexMarker500"/>
        <w:t/>
        <w:bookmarkEnd w:id="772"/>
      </w:r>
      <w:r>
        <w:t xml:space="preserve">bind mounts </w:t>
      </w:r>
      <w:r>
        <w:rPr>
          <w:rStyle w:val="Text17"/>
        </w:rPr>
        <w:bookmarkStart w:id="773" w:name="_idIndexMarker501"/>
        <w:t/>
        <w:bookmarkEnd w:id="773"/>
      </w:r>
      <w:r>
        <w:t xml:space="preserve">since they leverage a </w:t>
      </w:r>
      <w:r>
        <w:rPr>
          <w:rStyle w:val="Text17"/>
        </w:rPr>
        <w:bookmarkStart w:id="774" w:name="_idIndexMarker502"/>
        <w:t/>
        <w:bookmarkEnd w:id="774"/>
      </w:r>
      <w:r>
        <w:t xml:space="preserve">native Linux feature. According to the official Linux man pages, a bind mount is </w:t>
      </w:r>
      <w:r>
        <w:rPr>
          <w:rStyle w:val="Text2"/>
        </w:rPr>
        <w:t>a way to remount a part of the filesystem hierarchy somewhere else</w:t>
      </w:r>
      <w:r>
        <w:t>. This means that using bind mounts, we can replicate the view of a directory under another mount point in the host.</w:t>
      </w:r>
    </w:p>
    <w:p>
      <w:pPr>
        <w:pStyle w:val="Para 01"/>
      </w:pPr>
      <w:r>
        <w:t>Before</w:t>
      </w:r>
      <w:r>
        <w:rPr>
          <w:rStyle w:val="Text17"/>
        </w:rPr>
        <w:bookmarkStart w:id="775" w:name="_idIndexMarker503"/>
        <w:t/>
        <w:bookmarkEnd w:id="775"/>
      </w:r>
      <w:r>
        <w:t xml:space="preserve"> learning how containers use bind mounts, let's see a basic example where we simply bind mount the </w:t>
      </w:r>
      <w:r>
        <w:rPr>
          <w:rStyle w:val="Text0"/>
        </w:rPr>
        <w:t>/etc</w:t>
      </w:r>
      <w:r>
        <w:t xml:space="preserve"> directory under the </w:t>
      </w:r>
      <w:r>
        <w:rPr>
          <w:rStyle w:val="Text0"/>
        </w:rPr>
        <w:t>/mnt</w:t>
      </w:r>
      <w:r>
        <w:t xml:space="preserve"> directory:</w:t>
      </w:r>
    </w:p>
    <w:p>
      <w:pPr>
        <w:pStyle w:val="Normal"/>
      </w:pPr>
      <w:r>
        <w:t xml:space="preserve">$ sudo mount --bind /etc /mnt </w:t>
      </w:r>
    </w:p>
    <w:p>
      <w:pPr>
        <w:pStyle w:val="Para 01"/>
      </w:pPr>
      <w:r>
        <w:t>After</w:t>
      </w:r>
      <w:r>
        <w:rPr>
          <w:rStyle w:val="Text17"/>
        </w:rPr>
        <w:bookmarkStart w:id="776" w:name="_idIndexMarker504"/>
        <w:t/>
        <w:bookmarkEnd w:id="776"/>
      </w:r>
      <w:r>
        <w:t xml:space="preserve"> issuing this command, we will see the exact contents of </w:t>
      </w:r>
      <w:r>
        <w:rPr>
          <w:rStyle w:val="Text0"/>
        </w:rPr>
        <w:t>/etc</w:t>
      </w:r>
      <w:r>
        <w:t xml:space="preserve"> under </w:t>
      </w:r>
      <w:r>
        <w:rPr>
          <w:rStyle w:val="Text0"/>
        </w:rPr>
        <w:t>/mnt</w:t>
      </w:r>
      <w:r>
        <w:t>. To unmount, simply run the following command:</w:t>
      </w:r>
    </w:p>
    <w:p>
      <w:pPr>
        <w:pStyle w:val="Normal"/>
      </w:pPr>
      <w:r>
        <w:t>$ sudo umount /mnt</w:t>
      </w:r>
    </w:p>
    <w:p>
      <w:pPr>
        <w:pStyle w:val="Para 01"/>
      </w:pPr>
      <w:r>
        <w:t xml:space="preserve">The same </w:t>
      </w:r>
      <w:r>
        <w:rPr>
          <w:rStyle w:val="Text17"/>
        </w:rPr>
        <w:bookmarkStart w:id="777" w:name="_idIndexMarker505"/>
        <w:t/>
        <w:bookmarkEnd w:id="777"/>
      </w:r>
      <w:r>
        <w:t>concept can be applied to containers – Podman can bind mount host directories inside a container and offers dedicated CLI options to simplify the mount process.</w:t>
      </w:r>
    </w:p>
    <w:p>
      <w:pPr>
        <w:pStyle w:val="Para 01"/>
      </w:pPr>
      <w:r>
        <w:t xml:space="preserve">Podman offers two options that can be used to bind mount: </w:t>
      </w:r>
      <w:r>
        <w:rPr>
          <w:rStyle w:val="Text0"/>
        </w:rPr>
        <w:t>-v|--volume</w:t>
      </w:r>
      <w:r>
        <w:t xml:space="preserve"> and </w:t>
      </w:r>
      <w:r>
        <w:rPr>
          <w:rStyle w:val="Text0"/>
        </w:rPr>
        <w:t>–mount</w:t>
      </w:r>
      <w:r>
        <w:t>. Let's cover these in more detail.</w:t>
      </w:r>
    </w:p>
    <w:p>
      <w:pPr>
        <w:pStyle w:val="Para 11"/>
      </w:pPr>
      <w:r>
        <w:t>-v|--volume option</w:t>
      </w:r>
    </w:p>
    <w:p>
      <w:pPr>
        <w:pStyle w:val="Para 01"/>
      </w:pPr>
      <w:r>
        <w:t xml:space="preserve">This </w:t>
      </w:r>
      <w:r>
        <w:rPr>
          <w:rStyle w:val="Text17"/>
        </w:rPr>
        <w:bookmarkStart w:id="778" w:name="_idIndexMarker506"/>
        <w:t/>
        <w:bookmarkEnd w:id="778"/>
      </w:r>
      <w:r>
        <w:t xml:space="preserve">option uses a compact, single field argument to define the source host directory and the container mount point with the pattern </w:t>
      </w:r>
      <w:r>
        <w:rPr>
          <w:rStyle w:val="Text0"/>
        </w:rPr>
        <w:t>/HOST_DIR:/CONTAINER_DIR</w:t>
      </w:r>
      <w:r>
        <w:t xml:space="preserve">. The following example mounts the </w:t>
      </w:r>
      <w:r>
        <w:rPr>
          <w:rStyle w:val="Text0"/>
        </w:rPr>
        <w:t>/host_files</w:t>
      </w:r>
      <w:r>
        <w:t xml:space="preserve"> directory on the </w:t>
      </w:r>
      <w:r>
        <w:rPr>
          <w:rStyle w:val="Text0"/>
        </w:rPr>
        <w:t>/mnt</w:t>
      </w:r>
      <w:r>
        <w:t xml:space="preserve"> mount point inside the container: </w:t>
      </w:r>
    </w:p>
    <w:p>
      <w:pPr>
        <w:pStyle w:val="Normal"/>
      </w:pPr>
      <w:r>
        <w:t>$ podman run -v /host_files:/mnt docker.io/library/nginx</w:t>
      </w:r>
    </w:p>
    <w:p>
      <w:pPr>
        <w:pStyle w:val="Para 01"/>
      </w:pPr>
      <w:r>
        <w:t>It is possible to pass extra arguments to define mount behavior; for example, to mount the host directory as read-only:</w:t>
      </w:r>
    </w:p>
    <w:p>
      <w:pPr>
        <w:pStyle w:val="Normal"/>
      </w:pPr>
      <w:r>
        <w:t>$ podman run –v /host_files:/mnt:ro \</w:t>
      </w:r>
    </w:p>
    <w:p>
      <w:pPr>
        <w:pStyle w:val="Normal"/>
      </w:pPr>
      <w:r>
        <w:t>docker.io/library/nginx</w:t>
      </w:r>
    </w:p>
    <w:p>
      <w:pPr>
        <w:pStyle w:val="Para 01"/>
      </w:pPr>
      <w:r>
        <w:t xml:space="preserve">Other viable options for bind mounts using the </w:t>
      </w:r>
      <w:r>
        <w:rPr>
          <w:rStyle w:val="Text0"/>
        </w:rPr>
        <w:t>-v|--volume</w:t>
      </w:r>
      <w:r>
        <w:t xml:space="preserve"> option can be found in the run command man page (</w:t>
      </w:r>
      <w:r>
        <w:rPr>
          <w:rStyle w:val="Text0"/>
        </w:rPr>
        <w:t>man podman-run</w:t>
      </w:r>
      <w:r>
        <w:t>).</w:t>
      </w:r>
    </w:p>
    <w:p>
      <w:pPr>
        <w:pStyle w:val="Para 11"/>
      </w:pPr>
      <w:r>
        <w:t>--mount option</w:t>
      </w:r>
    </w:p>
    <w:p>
      <w:pPr>
        <w:pStyle w:val="Para 01"/>
      </w:pPr>
      <w:r>
        <w:t xml:space="preserve">This </w:t>
      </w:r>
      <w:r>
        <w:rPr>
          <w:rStyle w:val="Text17"/>
        </w:rPr>
        <w:bookmarkStart w:id="779" w:name="_idIndexMarker507"/>
        <w:t/>
        <w:bookmarkEnd w:id="779"/>
      </w:r>
      <w:r>
        <w:t xml:space="preserve">option is more verbose since it uses a </w:t>
      </w:r>
      <w:r>
        <w:rPr>
          <w:rStyle w:val="Text2"/>
        </w:rPr>
        <w:t>key=value</w:t>
      </w:r>
      <w:r>
        <w:t xml:space="preserve"> syntax to define source and destinations as well as the mount type and extra arguments. This option accepts different mount types (bind mounts, volumes, tmpfs, images, and devpts) in the </w:t>
      </w:r>
      <w:r>
        <w:rPr>
          <w:rStyle w:val="Text0"/>
        </w:rPr>
        <w:t>type=TYPE,source=HOST_DIR,destination=CONTAINER_DIR</w:t>
      </w:r>
      <w:r>
        <w:t xml:space="preserve"> pattern. The source and destination keys can be replaced with the shorter </w:t>
      </w:r>
      <w:r>
        <w:rPr>
          <w:rStyle w:val="Text0"/>
        </w:rPr>
        <w:t>src</w:t>
      </w:r>
      <w:r>
        <w:t xml:space="preserve"> and </w:t>
      </w:r>
      <w:r>
        <w:rPr>
          <w:rStyle w:val="Text0"/>
        </w:rPr>
        <w:t>dst</w:t>
      </w:r>
      <w:r>
        <w:t>, respectively. The previous example can be rewritten as follows:</w:t>
      </w:r>
    </w:p>
    <w:p>
      <w:pPr>
        <w:pStyle w:val="Normal"/>
      </w:pPr>
      <w:r>
        <w:t>$ podman run \</w:t>
      </w:r>
    </w:p>
    <w:p>
      <w:pPr>
        <w:pStyle w:val="Normal"/>
      </w:pPr>
      <w:r>
        <w:t>--mount type=bind,src=/host_files,dst=/mnt \</w:t>
      </w:r>
    </w:p>
    <w:p>
      <w:pPr>
        <w:pStyle w:val="Normal"/>
      </w:pPr>
      <w:r>
        <w:t>docker.io/library/nginx</w:t>
      </w:r>
    </w:p>
    <w:p>
      <w:pPr>
        <w:pStyle w:val="Para 01"/>
      </w:pPr>
      <w:r>
        <w:t>We can also pass an extra option by adding an extra comma; for example, to mount the host directory as read-only:</w:t>
      </w:r>
    </w:p>
    <w:p>
      <w:pPr>
        <w:pStyle w:val="Normal"/>
      </w:pPr>
      <w:r>
        <w:t>$ podman run \</w:t>
      </w:r>
    </w:p>
    <w:p>
      <w:pPr>
        <w:pStyle w:val="Normal"/>
      </w:pPr>
      <w:r>
        <w:t>--mount type=bind,src=/host_files,dst=/mnt,ro=true \</w:t>
      </w:r>
    </w:p>
    <w:p>
      <w:pPr>
        <w:pStyle w:val="Normal"/>
      </w:pPr>
      <w:r>
        <w:t>docker.io/library/nginx</w:t>
      </w:r>
    </w:p>
    <w:p>
      <w:pPr>
        <w:pStyle w:val="Para 01"/>
      </w:pPr>
      <w:r>
        <w:t xml:space="preserve">Despite being very simple to use and understand, bind mounts have some limitations that could impact the life cycle of the container in some cases. Host files and directories must exist before running the containers and permissions must be set accordingly to make them readable or writable. Another important caveat to keep in mind is that a bind mount always obfuscates the underlying mount point in the container if populated by files or directories. A useful alternative to bind mounts is </w:t>
      </w:r>
      <w:r>
        <w:rPr>
          <w:rStyle w:val="Text1"/>
        </w:rPr>
        <w:t>volumes</w:t>
      </w:r>
      <w:r>
        <w:t>, described in the next subsection.</w:t>
      </w:r>
    </w:p>
    <w:p>
      <w:bookmarkStart w:id="780" w:name="Managing_and_attaching_volumes_t"/>
      <w:pPr>
        <w:pStyle w:val="Heading 2"/>
      </w:pPr>
      <w:r>
        <w:rPr>
          <w:rStyle w:val="Text15"/>
        </w:rPr>
        <w:bookmarkStart w:id="781" w:name="_idTextAnchor110"/>
        <w:t/>
        <w:bookmarkEnd w:id="781"/>
      </w:r>
      <w:r>
        <w:t>Managing and attaching volumes to a container</w:t>
      </w:r>
      <w:bookmarkEnd w:id="780"/>
    </w:p>
    <w:p>
      <w:pPr>
        <w:pStyle w:val="Para 01"/>
      </w:pPr>
      <w:r>
        <w:t>A volume is</w:t>
      </w:r>
      <w:r>
        <w:rPr>
          <w:rStyle w:val="Text17"/>
        </w:rPr>
        <w:bookmarkStart w:id="782" w:name="_idIndexMarker508"/>
        <w:t/>
        <w:bookmarkEnd w:id="782"/>
      </w:r>
      <w:r>
        <w:t xml:space="preserve"> a directory created and managed directly</w:t>
      </w:r>
      <w:r>
        <w:rPr>
          <w:rStyle w:val="Text17"/>
        </w:rPr>
        <w:bookmarkStart w:id="783" w:name="_idIndexMarker509"/>
        <w:t/>
        <w:bookmarkEnd w:id="783"/>
      </w:r>
      <w:r>
        <w:t xml:space="preserve"> by the container engine and mounted to a mount point inside the container. They offer a great </w:t>
      </w:r>
      <w:r>
        <w:rPr>
          <w:rStyle w:val="Text17"/>
        </w:rPr>
        <w:bookmarkStart w:id="784" w:name="_idIndexMarker510"/>
        <w:t/>
        <w:bookmarkEnd w:id="784"/>
      </w:r>
      <w:r>
        <w:t xml:space="preserve">solution for persisting data generated by a container. </w:t>
      </w:r>
    </w:p>
    <w:p>
      <w:pPr>
        <w:pStyle w:val="Para 01"/>
      </w:pPr>
      <w:r>
        <w:t xml:space="preserve">Volumes can </w:t>
      </w:r>
      <w:r>
        <w:rPr>
          <w:rStyle w:val="Text17"/>
        </w:rPr>
        <w:bookmarkStart w:id="785" w:name="_idIndexMarker511"/>
        <w:t/>
        <w:bookmarkEnd w:id="785"/>
      </w:r>
      <w:r>
        <w:t xml:space="preserve">be managed using the </w:t>
      </w:r>
      <w:r>
        <w:rPr>
          <w:rStyle w:val="Text0"/>
        </w:rPr>
        <w:t>podman volume</w:t>
      </w:r>
      <w:r>
        <w:t xml:space="preserve"> command, which can be used to list, inspect, create, and remove volumes in the system. Let's start with a basic example, with a volume automatically created by Podman on top of the Nginx document root:</w:t>
      </w:r>
    </w:p>
    <w:p>
      <w:pPr>
        <w:pStyle w:val="Normal"/>
      </w:pPr>
      <w:r>
        <w:t>$ podman run -d -p 8080:80 --name nginx_volume1 -v /usr/share/nginx/html docker.io/library/nginx</w:t>
      </w:r>
    </w:p>
    <w:p>
      <w:pPr>
        <w:pStyle w:val="Para 01"/>
      </w:pPr>
      <w:r>
        <w:t xml:space="preserve">This </w:t>
      </w:r>
      <w:r>
        <w:rPr>
          <w:rStyle w:val="Text17"/>
        </w:rPr>
        <w:bookmarkStart w:id="786" w:name="_idIndexMarker512"/>
        <w:t/>
        <w:bookmarkEnd w:id="786"/>
      </w:r>
      <w:r>
        <w:t xml:space="preserve">time, the </w:t>
      </w:r>
      <w:r>
        <w:rPr>
          <w:rStyle w:val="Text0"/>
        </w:rPr>
        <w:t>–v</w:t>
      </w:r>
      <w:r>
        <w:t xml:space="preserve"> option has an argument with only one item – the document root directory. In this case, Podman automatically creates a volume and bind mounts</w:t>
      </w:r>
      <w:r>
        <w:rPr>
          <w:rStyle w:val="Text17"/>
        </w:rPr>
        <w:bookmarkStart w:id="787" w:name="_idIndexMarker513"/>
        <w:t/>
        <w:bookmarkEnd w:id="787"/>
      </w:r>
      <w:r>
        <w:t xml:space="preserve"> it to the target mount point. </w:t>
      </w:r>
    </w:p>
    <w:p>
      <w:pPr>
        <w:pStyle w:val="Para 01"/>
      </w:pPr>
      <w:r>
        <w:t xml:space="preserve">To </w:t>
      </w:r>
      <w:r>
        <w:rPr>
          <w:rStyle w:val="Text17"/>
        </w:rPr>
        <w:bookmarkStart w:id="788" w:name="_idIndexMarker514"/>
        <w:t/>
        <w:bookmarkEnd w:id="788"/>
      </w:r>
      <w:r>
        <w:t xml:space="preserve">prove that a new volume has been created, we </w:t>
      </w:r>
      <w:r>
        <w:rPr>
          <w:rStyle w:val="Text17"/>
        </w:rPr>
        <w:bookmarkStart w:id="789" w:name="_idIndexMarker515"/>
        <w:t/>
        <w:bookmarkEnd w:id="789"/>
      </w:r>
      <w:r>
        <w:t>can inspect the container:</w:t>
      </w:r>
    </w:p>
    <w:p>
      <w:pPr>
        <w:pStyle w:val="Normal"/>
      </w:pPr>
      <w:r>
        <w:t>$ podman inspect nginx_volume1</w:t>
      </w:r>
    </w:p>
    <w:p>
      <w:pPr>
        <w:pStyle w:val="Normal"/>
      </w:pPr>
      <w:r>
        <w:t>[...omitted output...]</w:t>
      </w:r>
    </w:p>
    <w:p>
      <w:pPr>
        <w:pStyle w:val="Normal"/>
      </w:pPr>
      <w:r>
        <w:t>"Mounts": [</w:t>
      </w:r>
    </w:p>
    <w:p>
      <w:pPr>
        <w:pStyle w:val="Normal"/>
      </w:pPr>
      <w:r>
        <w:t>{</w:t>
      </w:r>
    </w:p>
    <w:p>
      <w:pPr>
        <w:pStyle w:val="Normal"/>
      </w:pPr>
      <w:r>
        <w:t>"Type": "volume",</w:t>
      </w:r>
    </w:p>
    <w:p>
      <w:pPr>
        <w:pStyle w:val="Normal"/>
      </w:pPr>
      <w:r>
        <w:t>"Name": "2ed93716b7ad73706df5c6f56bda262920accec59e7b6642d36f938e936 d36d9",</w:t>
      </w:r>
    </w:p>
    <w:p>
      <w:pPr>
        <w:pStyle w:val="Normal"/>
      </w:pPr>
      <w:r>
        <w:t>"Source": "/home/packt/.local/share/containers /storage/volumes/2ed93716b7ad73706df5c6f56bda262920accec59e7b6 642d36f93 8e936d36d9/_data",</w:t>
      </w:r>
    </w:p>
    <w:p>
      <w:pPr>
        <w:pStyle w:val="Normal"/>
      </w:pPr>
      <w:r>
        <w:t>"Destination": "/usr/share/nginx/html",</w:t>
      </w:r>
    </w:p>
    <w:p>
      <w:pPr>
        <w:pStyle w:val="Normal"/>
      </w:pPr>
      <w:r>
        <w:t>"Driver": "local",</w:t>
      </w:r>
    </w:p>
    <w:p>
      <w:pPr>
        <w:pStyle w:val="Normal"/>
      </w:pPr>
      <w:r>
        <w:t>"Mode": "",</w:t>
      </w:r>
    </w:p>
    <w:p>
      <w:pPr>
        <w:pStyle w:val="Normal"/>
      </w:pPr>
      <w:r>
        <w:t>"Options": [</w:t>
      </w:r>
    </w:p>
    <w:p>
      <w:pPr>
        <w:pStyle w:val="Normal"/>
      </w:pPr>
      <w:r>
        <w:t>"nosuid",</w:t>
      </w:r>
    </w:p>
    <w:p>
      <w:pPr>
        <w:pStyle w:val="Normal"/>
      </w:pPr>
      <w:r>
        <w:t>"nodev",</w:t>
      </w:r>
    </w:p>
    <w:p>
      <w:pPr>
        <w:pStyle w:val="Normal"/>
      </w:pPr>
      <w:r>
        <w:t>"rbind"</w:t>
      </w:r>
    </w:p>
    <w:p>
      <w:pPr>
        <w:pStyle w:val="Normal"/>
      </w:pPr>
      <w:r>
        <w:t>],</w:t>
      </w:r>
    </w:p>
    <w:p>
      <w:pPr>
        <w:pStyle w:val="Normal"/>
      </w:pPr>
      <w:r>
        <w:t>"RW": true,</w:t>
      </w:r>
    </w:p>
    <w:p>
      <w:pPr>
        <w:pStyle w:val="Normal"/>
      </w:pPr>
      <w:r>
        <w:t>"Propagation": "rprivate"</w:t>
      </w:r>
    </w:p>
    <w:p>
      <w:pPr>
        <w:pStyle w:val="Normal"/>
      </w:pPr>
      <w:r>
        <w:t>}</w:t>
      </w:r>
    </w:p>
    <w:p>
      <w:pPr>
        <w:pStyle w:val="Normal"/>
      </w:pPr>
      <w:r>
        <w:t>],</w:t>
      </w:r>
    </w:p>
    <w:p>
      <w:pPr>
        <w:pStyle w:val="Normal"/>
      </w:pPr>
      <w:r>
        <w:t>[…omitted output]</w:t>
      </w:r>
    </w:p>
    <w:p>
      <w:pPr>
        <w:pStyle w:val="Para 01"/>
      </w:pPr>
      <w:r>
        <w:t xml:space="preserve">In the </w:t>
      </w:r>
      <w:r>
        <w:rPr>
          <w:rStyle w:val="Text0"/>
        </w:rPr>
        <w:t>Mounts</w:t>
      </w:r>
      <w:r>
        <w:t xml:space="preserve"> section, we have a list of objects mounted in the container. The only item is an</w:t>
      </w:r>
      <w:r>
        <w:rPr>
          <w:rStyle w:val="Text17"/>
        </w:rPr>
        <w:bookmarkStart w:id="790" w:name="_idIndexMarker516"/>
        <w:t/>
        <w:bookmarkEnd w:id="790"/>
      </w:r>
      <w:r>
        <w:t xml:space="preserve"> object of the </w:t>
      </w:r>
      <w:r>
        <w:rPr>
          <w:rStyle w:val="Text0"/>
        </w:rPr>
        <w:t>volume</w:t>
      </w:r>
      <w:r>
        <w:t xml:space="preserve"> type, with a generated UID as its </w:t>
      </w:r>
      <w:r>
        <w:rPr>
          <w:rStyle w:val="Text0"/>
        </w:rPr>
        <w:t>Name</w:t>
      </w:r>
      <w:r>
        <w:t xml:space="preserve"> and a </w:t>
      </w:r>
      <w:r>
        <w:rPr>
          <w:rStyle w:val="Text0"/>
        </w:rPr>
        <w:t>Source</w:t>
      </w:r>
      <w:r>
        <w:t xml:space="preserve"> field that represents its path in the host, while</w:t>
      </w:r>
      <w:r>
        <w:rPr>
          <w:rStyle w:val="Text17"/>
        </w:rPr>
        <w:bookmarkStart w:id="791" w:name="_idIndexMarker517"/>
        <w:t/>
        <w:bookmarkEnd w:id="791"/>
      </w:r>
      <w:r>
        <w:t xml:space="preserve"> the </w:t>
      </w:r>
      <w:r>
        <w:rPr>
          <w:rStyle w:val="Text0"/>
        </w:rPr>
        <w:t>Destination</w:t>
      </w:r>
      <w:r>
        <w:t xml:space="preserve"> field is the mount point inside the container. </w:t>
      </w:r>
    </w:p>
    <w:p>
      <w:pPr>
        <w:pStyle w:val="Para 01"/>
      </w:pPr>
      <w:r>
        <w:t>We</w:t>
      </w:r>
      <w:r>
        <w:rPr>
          <w:rStyle w:val="Text17"/>
        </w:rPr>
        <w:bookmarkStart w:id="792" w:name="_idIndexMarker518"/>
        <w:t/>
        <w:bookmarkEnd w:id="792"/>
      </w:r>
      <w:r>
        <w:t xml:space="preserve"> can double-check the existence of the volume with the </w:t>
      </w:r>
      <w:r>
        <w:rPr>
          <w:rStyle w:val="Text0"/>
        </w:rPr>
        <w:t>podman volume ls</w:t>
      </w:r>
      <w:r>
        <w:t xml:space="preserve"> command:</w:t>
      </w:r>
    </w:p>
    <w:p>
      <w:pPr>
        <w:pStyle w:val="Normal"/>
      </w:pPr>
      <w:r>
        <w:t>$ podman volume ls</w:t>
      </w:r>
    </w:p>
    <w:p>
      <w:pPr>
        <w:pStyle w:val="Normal"/>
      </w:pPr>
      <w:r>
        <w:t>DRIVER VOLUME NAME</w:t>
      </w:r>
    </w:p>
    <w:p>
      <w:pPr>
        <w:pStyle w:val="Normal"/>
      </w:pPr>
      <w:r>
        <w:t>local 2ed93716b7ad73706df5c6f56bda262920accec59e7b6642d36f93 8e936d36d9</w:t>
      </w:r>
    </w:p>
    <w:p>
      <w:pPr>
        <w:pStyle w:val="Para 01"/>
      </w:pPr>
      <w:r>
        <w:t>Looking inside the source path, we will find the default files in the container document root:</w:t>
      </w:r>
    </w:p>
    <w:p>
      <w:pPr>
        <w:pStyle w:val="Normal"/>
      </w:pPr>
      <w:r>
        <w:t xml:space="preserve">$ ls -al </w:t>
      </w:r>
    </w:p>
    <w:p>
      <w:pPr>
        <w:pStyle w:val="Normal"/>
      </w:pPr>
      <w:r>
        <w:t>/home/packt/.local/share/containers/storage/volumes/2ed93716b7ad73706df5c6f56bda262920accec59e7b6642d36f93 8e936d36d9/_data</w:t>
      </w:r>
    </w:p>
    <w:p>
      <w:pPr>
        <w:pStyle w:val="Normal"/>
      </w:pPr>
      <w:r>
        <w:t>total 16</w:t>
      </w:r>
    </w:p>
    <w:p>
      <w:pPr>
        <w:pStyle w:val="Normal"/>
      </w:pPr>
      <w:r>
        <w:t>drwxr-xr-x. 2 gbsalinetti gbsalinetti 4096 Sep 9 20:26 .</w:t>
      </w:r>
    </w:p>
    <w:p>
      <w:pPr>
        <w:pStyle w:val="Normal"/>
      </w:pPr>
      <w:r>
        <w:t>drwx------. 3 gbsalinetti gbsalinetti 4096 Oct 16 22:41 ..</w:t>
      </w:r>
    </w:p>
    <w:p>
      <w:pPr>
        <w:pStyle w:val="Normal"/>
      </w:pPr>
      <w:r>
        <w:t>-rw-r--r--. 1 gbsalinetti gbsalinetti 497 Sep 7 17:21 50x.html</w:t>
      </w:r>
    </w:p>
    <w:p>
      <w:pPr>
        <w:pStyle w:val="Normal"/>
      </w:pPr>
      <w:r>
        <w:t>-rw-r--r--. 1 gbsalinetti gbsalinetti 615 Sep 7 17:21 index.html</w:t>
      </w:r>
    </w:p>
    <w:p>
      <w:pPr>
        <w:pStyle w:val="Para 01"/>
      </w:pPr>
      <w:r>
        <w:t>This demonstrated that when an empty volume is created, it is populated with the content of the target mount point. When a container stops, the volume is preserved along with all the data and can be reused when the container is restarted by another container.</w:t>
      </w:r>
    </w:p>
    <w:p>
      <w:pPr>
        <w:pStyle w:val="Para 01"/>
      </w:pPr>
      <w:r>
        <w:t xml:space="preserve">The </w:t>
      </w:r>
      <w:r>
        <w:rPr>
          <w:rStyle w:val="Text17"/>
        </w:rPr>
        <w:bookmarkStart w:id="793" w:name="_idIndexMarker519"/>
        <w:t/>
        <w:bookmarkEnd w:id="793"/>
      </w:r>
      <w:r>
        <w:t>preceding</w:t>
      </w:r>
      <w:r>
        <w:rPr>
          <w:rStyle w:val="Text17"/>
        </w:rPr>
        <w:bookmarkStart w:id="794" w:name="_idIndexMarker520"/>
        <w:t/>
        <w:bookmarkEnd w:id="794"/>
      </w:r>
      <w:r>
        <w:t xml:space="preserve"> example shows a volume with a generated UID, but it is possible to choose the name of the attached volume, as in the following example:</w:t>
      </w:r>
    </w:p>
    <w:p>
      <w:pPr>
        <w:pStyle w:val="Normal"/>
      </w:pPr>
      <w:r>
        <w:t>$ podman run -d -p 8080:80 --name nginx_volume2 -v nginx_vol:/usr/share/nginx/html docker.io/library/nginx</w:t>
      </w:r>
    </w:p>
    <w:p>
      <w:pPr>
        <w:pStyle w:val="Para 01"/>
      </w:pPr>
      <w:r>
        <w:t>In the</w:t>
      </w:r>
      <w:r>
        <w:rPr>
          <w:rStyle w:val="Text17"/>
        </w:rPr>
        <w:bookmarkStart w:id="795" w:name="_idIndexMarker521"/>
        <w:t/>
        <w:bookmarkEnd w:id="795"/>
      </w:r>
      <w:r>
        <w:t xml:space="preserve"> preceding example, Podman creates a new volume named </w:t>
      </w:r>
      <w:r>
        <w:rPr>
          <w:rStyle w:val="Text0"/>
        </w:rPr>
        <w:t>nginx_vol</w:t>
      </w:r>
      <w:r>
        <w:t xml:space="preserve"> and stores it under the default volumes directory. When a named volume is created, Podman does not need to generate a UID.</w:t>
      </w:r>
    </w:p>
    <w:p>
      <w:pPr>
        <w:pStyle w:val="Para 01"/>
      </w:pPr>
      <w:r>
        <w:t>The default volumes directory has different paths for rootless and rootful containers:</w:t>
      </w:r>
    </w:p>
    <w:p>
      <w:pPr>
        <w:pStyle w:val="Para 02"/>
      </w:pPr>
      <w:r>
        <w:t xml:space="preserve">For rootless containers, the default volume storage path is </w:t>
      </w:r>
      <w:r>
        <w:rPr>
          <w:rStyle w:val="Text0"/>
        </w:rPr>
        <w:t>&lt;USER_HOME&gt;/.local/share/containers/storage/volumes</w:t>
      </w:r>
      <w:r>
        <w:t>.</w:t>
      </w:r>
    </w:p>
    <w:p>
      <w:pPr>
        <w:pStyle w:val="Para 02"/>
      </w:pPr>
      <w:r>
        <w:t xml:space="preserve">For rootful containers, the default volume storage path is </w:t>
      </w:r>
      <w:r>
        <w:rPr>
          <w:rStyle w:val="Text0"/>
        </w:rPr>
        <w:t>/var/lib/containers/storage/volumes</w:t>
      </w:r>
      <w:r>
        <w:t>.</w:t>
      </w:r>
    </w:p>
    <w:p>
      <w:pPr>
        <w:pStyle w:val="Para 01"/>
      </w:pPr>
      <w:r>
        <w:t>Volumes created in those paths are persisted after the container is destroyed and can be reused by other containers.</w:t>
      </w:r>
    </w:p>
    <w:p>
      <w:pPr>
        <w:pStyle w:val="Para 01"/>
      </w:pPr>
      <w:r>
        <w:t xml:space="preserve">To manually remove a volume, use the </w:t>
      </w:r>
      <w:r>
        <w:rPr>
          <w:rStyle w:val="Text0"/>
        </w:rPr>
        <w:t>podman volume rm</w:t>
      </w:r>
      <w:r>
        <w:t xml:space="preserve"> command:</w:t>
      </w:r>
    </w:p>
    <w:p>
      <w:pPr>
        <w:pStyle w:val="Normal"/>
      </w:pPr>
      <w:r>
        <w:t>$ podman volume rm nginx_vol</w:t>
      </w:r>
    </w:p>
    <w:p>
      <w:pPr>
        <w:pStyle w:val="Para 01"/>
      </w:pPr>
      <w:r>
        <w:t xml:space="preserve">When dealing with multiple volumes, the </w:t>
      </w:r>
      <w:r>
        <w:rPr>
          <w:rStyle w:val="Text0"/>
        </w:rPr>
        <w:t>podman volume prune</w:t>
      </w:r>
      <w:r>
        <w:t xml:space="preserve"> command removes all the unused volumes. The following example prunes all the volumes in the user default volume storage (the one used by rootless containers):</w:t>
      </w:r>
    </w:p>
    <w:p>
      <w:pPr>
        <w:pStyle w:val="Normal"/>
      </w:pPr>
      <w:r>
        <w:t>$ podman volume prune</w:t>
      </w:r>
    </w:p>
    <w:p>
      <w:pPr>
        <w:pStyle w:val="Para 01"/>
      </w:pPr>
      <w:r>
        <w:t xml:space="preserve">The next example shows how to remove volumes used by rootful containers by using the </w:t>
      </w:r>
      <w:r>
        <w:rPr>
          <w:rStyle w:val="Text0"/>
        </w:rPr>
        <w:t>sudo</w:t>
      </w:r>
      <w:r>
        <w:t xml:space="preserve"> prefix:</w:t>
      </w:r>
    </w:p>
    <w:p>
      <w:pPr>
        <w:pStyle w:val="Normal"/>
      </w:pPr>
      <w:r>
        <w:t>$ sudo podman volume prune</w:t>
      </w:r>
    </w:p>
    <w:p>
      <w:pPr>
        <w:pStyle w:val="Para 08"/>
      </w:pPr>
      <w:r>
        <w:t>Important Note</w:t>
      </w:r>
    </w:p>
    <w:p>
      <w:pPr>
        <w:pStyle w:val="Para 07"/>
      </w:pPr>
      <w:r>
        <w:t xml:space="preserve">Do not forget to monitor volumes accumulating in the host since they consume disk space that could be reclaimed, and prune unused volumes periodically to avoid cluttering the host storage. </w:t>
      </w:r>
    </w:p>
    <w:p>
      <w:pPr>
        <w:pStyle w:val="Para 01"/>
      </w:pPr>
      <w:r>
        <w:t>Users</w:t>
      </w:r>
      <w:r>
        <w:rPr>
          <w:rStyle w:val="Text17"/>
        </w:rPr>
        <w:bookmarkStart w:id="796" w:name="_idIndexMarker522"/>
        <w:t/>
        <w:bookmarkEnd w:id="796"/>
      </w:r>
      <w:r>
        <w:t xml:space="preserve"> can also preliminarily create and populate </w:t>
      </w:r>
      <w:r>
        <w:rPr>
          <w:rStyle w:val="Text17"/>
        </w:rPr>
        <w:bookmarkStart w:id="797" w:name="_idIndexMarker523"/>
        <w:t/>
        <w:bookmarkEnd w:id="797"/>
      </w:r>
      <w:r>
        <w:t xml:space="preserve">volumes before running the container. The following example uses the </w:t>
      </w:r>
      <w:r>
        <w:rPr>
          <w:rStyle w:val="Text0"/>
        </w:rPr>
        <w:t>podman create volume</w:t>
      </w:r>
      <w:r>
        <w:t xml:space="preserve"> command to create the volume mounted to the Nginx document root and then populates it with a test </w:t>
      </w:r>
      <w:r>
        <w:rPr>
          <w:rStyle w:val="Text0"/>
        </w:rPr>
        <w:t>index.html</w:t>
      </w:r>
      <w:r>
        <w:t xml:space="preserve"> file:</w:t>
      </w:r>
    </w:p>
    <w:p>
      <w:pPr>
        <w:pStyle w:val="Normal"/>
      </w:pPr>
      <w:r>
        <w:t>$ podman volume create custom_nginx</w:t>
      </w:r>
    </w:p>
    <w:p>
      <w:pPr>
        <w:pStyle w:val="Normal"/>
      </w:pPr>
      <w:r>
        <w:t>$ echo "Hello World!" &gt;&gt; $(podman volume inspect custom_nginx –format "{{ .Mountpoint }}")/index.html</w:t>
      </w:r>
    </w:p>
    <w:p>
      <w:pPr>
        <w:pStyle w:val="Para 01"/>
      </w:pPr>
      <w:r>
        <w:t>We can</w:t>
      </w:r>
      <w:r>
        <w:rPr>
          <w:rStyle w:val="Text17"/>
        </w:rPr>
        <w:bookmarkStart w:id="798" w:name="_idIndexMarker524"/>
        <w:t/>
        <w:bookmarkEnd w:id="798"/>
      </w:r>
      <w:r>
        <w:t xml:space="preserve"> now run a new Nginx container using the pre-populated volume:</w:t>
      </w:r>
    </w:p>
    <w:p>
      <w:pPr>
        <w:pStyle w:val="Normal"/>
      </w:pPr>
      <w:r>
        <w:t>$ podman run -d -p 8080:80 --name nginx_volume3 -v custom_nginx:/usr/share/nginx/html docker.io/library/nginx</w:t>
      </w:r>
    </w:p>
    <w:p>
      <w:pPr>
        <w:pStyle w:val="Para 01"/>
      </w:pPr>
      <w:r>
        <w:t>The HTTP test shows the updated contents:</w:t>
      </w:r>
    </w:p>
    <w:p>
      <w:pPr>
        <w:pStyle w:val="Normal"/>
      </w:pPr>
      <w:r>
        <w:t>$ curl localhost:8080</w:t>
      </w:r>
    </w:p>
    <w:p>
      <w:pPr>
        <w:pStyle w:val="Normal"/>
      </w:pPr>
      <w:r>
        <w:t>Hello World!</w:t>
      </w:r>
    </w:p>
    <w:p>
      <w:pPr>
        <w:pStyle w:val="Para 01"/>
      </w:pPr>
      <w:r>
        <w:t>This time, the volume, which was not empty in the beginning, obfuscated the container target directory with its contents.</w:t>
      </w:r>
    </w:p>
    <w:p>
      <w:pPr>
        <w:pStyle w:val="Para 11"/>
      </w:pPr>
      <w:r>
        <w:t>Mounting volumes with the --mount option</w:t>
      </w:r>
    </w:p>
    <w:p>
      <w:pPr>
        <w:pStyle w:val="Para 01"/>
      </w:pPr>
      <w:r>
        <w:t xml:space="preserve">As with </w:t>
      </w:r>
      <w:r>
        <w:rPr>
          <w:rStyle w:val="Text17"/>
        </w:rPr>
        <w:bookmarkStart w:id="799" w:name="_idIndexMarker525"/>
        <w:t/>
        <w:bookmarkEnd w:id="799"/>
      </w:r>
      <w:r>
        <w:t xml:space="preserve">bind mounts, we can freely choose between the </w:t>
      </w:r>
      <w:r>
        <w:rPr>
          <w:rStyle w:val="Text0"/>
        </w:rPr>
        <w:t>-v|--volume</w:t>
      </w:r>
      <w:r>
        <w:t xml:space="preserve"> and the </w:t>
      </w:r>
      <w:r>
        <w:rPr>
          <w:rStyle w:val="Text0"/>
        </w:rPr>
        <w:t>--mount</w:t>
      </w:r>
      <w:r>
        <w:t xml:space="preserve"> options. The following example runs an Nginx container using the </w:t>
      </w:r>
      <w:r>
        <w:rPr>
          <w:rStyle w:val="Text0"/>
        </w:rPr>
        <w:t>--mount</w:t>
      </w:r>
      <w:r>
        <w:t xml:space="preserve"> flag:</w:t>
      </w:r>
    </w:p>
    <w:p>
      <w:pPr>
        <w:pStyle w:val="Normal"/>
      </w:pPr>
      <w:r>
        <w:t>$ podman run -d -p 8080:80 --name nginx_volume4 --mount type=volume,src=custom_nginx,dst=/usr/share/nginx/html docker.io/library/nginx</w:t>
      </w:r>
    </w:p>
    <w:p>
      <w:pPr>
        <w:pStyle w:val="Para 01"/>
      </w:pPr>
      <w:r>
        <w:t xml:space="preserve">While the </w:t>
      </w:r>
      <w:r>
        <w:rPr>
          <w:rStyle w:val="Text0"/>
        </w:rPr>
        <w:t>-v|--volume</w:t>
      </w:r>
      <w:r>
        <w:t xml:space="preserve"> option is compact and widely adopted, the advantage of the </w:t>
      </w:r>
      <w:r>
        <w:rPr>
          <w:rStyle w:val="Text0"/>
        </w:rPr>
        <w:t>--mount</w:t>
      </w:r>
      <w:r>
        <w:t xml:space="preserve"> option</w:t>
      </w:r>
      <w:r>
        <w:rPr>
          <w:rStyle w:val="Text17"/>
        </w:rPr>
        <w:bookmarkStart w:id="800" w:name="_idIndexMarker526"/>
        <w:t/>
        <w:bookmarkEnd w:id="800"/>
      </w:r>
      <w:r>
        <w:t xml:space="preserve"> is a more clear and expressive syntax, along with an exact statement of the mount type.</w:t>
      </w:r>
    </w:p>
    <w:p>
      <w:pPr>
        <w:pStyle w:val="Para 11"/>
      </w:pPr>
      <w:r>
        <w:t>Volume drivers</w:t>
      </w:r>
    </w:p>
    <w:p>
      <w:pPr>
        <w:pStyle w:val="Para 01"/>
      </w:pPr>
      <w:r>
        <w:t>The</w:t>
      </w:r>
      <w:r>
        <w:rPr>
          <w:rStyle w:val="Text17"/>
        </w:rPr>
        <w:bookmarkStart w:id="801" w:name="_idIndexMarker527"/>
        <w:t/>
        <w:bookmarkEnd w:id="801"/>
      </w:r>
      <w:r>
        <w:t xml:space="preserve"> preceding volume examples are all based on the same </w:t>
      </w:r>
      <w:r>
        <w:rPr>
          <w:rStyle w:val="Text1"/>
        </w:rPr>
        <w:t>local</w:t>
      </w:r>
      <w:r>
        <w:t xml:space="preserve"> volume driver, which</w:t>
      </w:r>
      <w:r>
        <w:rPr>
          <w:rStyle w:val="Text17"/>
        </w:rPr>
        <w:bookmarkStart w:id="802" w:name="_idIndexMarker528"/>
        <w:t/>
        <w:bookmarkEnd w:id="802"/>
      </w:r>
      <w:r>
        <w:t xml:space="preserve"> is used to manage volume in the local filesystem of the host. Additional volume drivers can be configured in the </w:t>
      </w:r>
      <w:r>
        <w:rPr>
          <w:rStyle w:val="Text0"/>
        </w:rPr>
        <w:t>/usr/share/containers/containers.conf</w:t>
      </w:r>
      <w:r>
        <w:t xml:space="preserve"> file in the </w:t>
      </w:r>
      <w:r>
        <w:rPr>
          <w:rStyle w:val="Text0"/>
        </w:rPr>
        <w:t>[engine.volume_plugins]</w:t>
      </w:r>
      <w:r>
        <w:t xml:space="preserve"> section by passing the plugin name followed by the file or socket path.</w:t>
      </w:r>
    </w:p>
    <w:p>
      <w:pPr>
        <w:pStyle w:val="Para 01"/>
      </w:pPr>
      <w:r>
        <w:t xml:space="preserve">The local volume driver can also be used to mount </w:t>
      </w:r>
      <w:r>
        <w:rPr>
          <w:rStyle w:val="Text1"/>
        </w:rPr>
        <w:t>NFS</w:t>
      </w:r>
      <w:r>
        <w:t xml:space="preserve"> shares in the host running the container. This result cannot be achieved with rootless containers anyway. The following example shows how to create a volume backed by an NFS share and mount it inside a MongoDB container on its </w:t>
      </w:r>
      <w:r>
        <w:rPr>
          <w:rStyle w:val="Text0"/>
        </w:rPr>
        <w:t>/data/db</w:t>
      </w:r>
      <w:r>
        <w:t xml:space="preserve"> directory:</w:t>
      </w:r>
    </w:p>
    <w:p>
      <w:pPr>
        <w:pStyle w:val="Normal"/>
      </w:pPr>
      <w:r>
        <w:t>$ sudo podman volume create --driver local --opt type=nfs --opt o=addr=nfs-host.example.com,rw,context="system_u:object_r:container_file_t:s0" --opt device=:/opt/nfs-export nfs-volume</w:t>
      </w:r>
    </w:p>
    <w:p>
      <w:pPr>
        <w:pStyle w:val="Normal"/>
      </w:pPr>
      <w:r>
        <w:t>$ sudo podman run -d -v nfs-volume:/data/db docker.io/library/mongo</w:t>
      </w:r>
    </w:p>
    <w:p>
      <w:pPr>
        <w:pStyle w:val="Para 01"/>
      </w:pPr>
      <w:r>
        <w:t>A prerequisite of the preceding example is the preliminary configuration of the NFS server, which should be accessible by the host running the container.</w:t>
      </w:r>
    </w:p>
    <w:p>
      <w:pPr>
        <w:pStyle w:val="Para 11"/>
      </w:pPr>
      <w:r>
        <w:t>Volumes in builds</w:t>
      </w:r>
    </w:p>
    <w:p>
      <w:pPr>
        <w:pStyle w:val="Para 01"/>
      </w:pPr>
      <w:r>
        <w:t>Volumes</w:t>
      </w:r>
      <w:r>
        <w:rPr>
          <w:rStyle w:val="Text17"/>
        </w:rPr>
        <w:bookmarkStart w:id="803" w:name="_idIndexMarker529"/>
        <w:t/>
        <w:bookmarkEnd w:id="803"/>
      </w:r>
      <w:r>
        <w:t xml:space="preserve"> can be pre-defined during the image build process. This lets image maintainers define which container directories will be automatically attached to volumes. To understand this concept, let's inspect this minimal Dockerfile:</w:t>
      </w:r>
    </w:p>
    <w:p>
      <w:pPr>
        <w:pStyle w:val="Normal"/>
      </w:pPr>
      <w:r>
        <w:t>FROM docker.io/library/nginx:latest</w:t>
      </w:r>
    </w:p>
    <w:p>
      <w:pPr>
        <w:pStyle w:val="Normal"/>
      </w:pPr>
      <w:r>
        <w:t>VOLUME /usr/share/nginx/html</w:t>
      </w:r>
    </w:p>
    <w:p>
      <w:pPr>
        <w:pStyle w:val="Para 01"/>
      </w:pPr>
      <w:r>
        <w:t xml:space="preserve">The only change made to the </w:t>
      </w:r>
      <w:r>
        <w:rPr>
          <w:rStyle w:val="Text0"/>
        </w:rPr>
        <w:t>docker.io/library/nginx</w:t>
      </w:r>
      <w:r>
        <w:t xml:space="preserve"> image is a </w:t>
      </w:r>
      <w:r>
        <w:rPr>
          <w:rStyle w:val="Text1"/>
        </w:rPr>
        <w:t>VOLUME</w:t>
      </w:r>
      <w:r>
        <w:t xml:space="preserve"> directive, which </w:t>
      </w:r>
      <w:r>
        <w:rPr>
          <w:rStyle w:val="Text17"/>
        </w:rPr>
        <w:bookmarkStart w:id="804" w:name="_idIndexMarker530"/>
        <w:t/>
        <w:bookmarkEnd w:id="804"/>
      </w:r>
      <w:r>
        <w:t>defines which directory should be externally mounted as an anonymous volume in the host. This is simply metadata, and the volume will be created only at runtime when a container is started from this image.</w:t>
      </w:r>
    </w:p>
    <w:p>
      <w:pPr>
        <w:pStyle w:val="Para 01"/>
      </w:pPr>
      <w:r>
        <w:t>If we</w:t>
      </w:r>
      <w:r>
        <w:rPr>
          <w:rStyle w:val="Text17"/>
        </w:rPr>
        <w:bookmarkStart w:id="805" w:name="_idIndexMarker531"/>
        <w:t/>
        <w:bookmarkEnd w:id="805"/>
      </w:r>
      <w:r>
        <w:t xml:space="preserve"> build the image and run a container based on the example Dockerfile, we can see an automatically created anonymous volume:</w:t>
      </w:r>
    </w:p>
    <w:p>
      <w:pPr>
        <w:pStyle w:val="Normal"/>
      </w:pPr>
      <w:r>
        <w:t>$ podman build -t my_nginx .</w:t>
      </w:r>
    </w:p>
    <w:p>
      <w:pPr>
        <w:pStyle w:val="Normal"/>
      </w:pPr>
      <w:r>
        <w:t>$ podman run -d --name volumes_from_build my_nginx</w:t>
      </w:r>
    </w:p>
    <w:p>
      <w:pPr>
        <w:pStyle w:val="Normal"/>
      </w:pPr>
      <w:r>
        <w:t>$ podman inspect volumes_from_build --format "{{ .Mounts }}"</w:t>
      </w:r>
    </w:p>
    <w:p>
      <w:pPr>
        <w:pStyle w:val="Normal"/>
      </w:pPr>
      <w:r>
        <w:t>[{volume 4d6ac7edcb4f01add205523b7733d61ae4a5772786eacca68e49 72b20fd1180c /home/packt/.local/share/containers/storage/volumes/4d6ac7edcb4f01add205523b7733d61ae4a5772786eacca68e4972 b20fd1180c/_data /usr/share/nginx/html local [nodev exec nosuid rbind] true rprivate}]</w:t>
      </w:r>
    </w:p>
    <w:p>
      <w:pPr>
        <w:pStyle w:val="Para 01"/>
      </w:pPr>
      <w:r>
        <w:t xml:space="preserve">Without an explicit volume creation option, Podman has already created and mounted the container volume. This automatic volume definition at build time is a common practice in all containers that are expected to persist data, like databases. </w:t>
      </w:r>
    </w:p>
    <w:p>
      <w:pPr>
        <w:pStyle w:val="Para 01"/>
      </w:pPr>
      <w:r>
        <w:t xml:space="preserve">For example, the </w:t>
      </w:r>
      <w:r>
        <w:rPr>
          <w:rStyle w:val="Text0"/>
        </w:rPr>
        <w:t>docker.io/library/mongo</w:t>
      </w:r>
      <w:r>
        <w:t xml:space="preserve"> image is already configured to create two volumes, one for </w:t>
      </w:r>
      <w:r>
        <w:rPr>
          <w:rStyle w:val="Text0"/>
        </w:rPr>
        <w:t>/data/configdb</w:t>
      </w:r>
      <w:r>
        <w:t xml:space="preserve"> and one for </w:t>
      </w:r>
      <w:r>
        <w:rPr>
          <w:rStyle w:val="Text0"/>
        </w:rPr>
        <w:t>/data/db</w:t>
      </w:r>
      <w:r>
        <w:t>. The same behavior can be identified in the most common databases, including PostgreSQL, MariaDB, and MySQL.</w:t>
      </w:r>
    </w:p>
    <w:p>
      <w:pPr>
        <w:pStyle w:val="Para 01"/>
      </w:pPr>
      <w:r>
        <w:t xml:space="preserve">It is possible to define how pre-defined anonymous volumes should be mounted when the container is started. The default ID </w:t>
      </w:r>
      <w:r>
        <w:rPr>
          <w:rStyle w:val="Text1"/>
        </w:rPr>
        <w:t>bind</w:t>
      </w:r>
      <w:r>
        <w:t>, which</w:t>
      </w:r>
      <w:r>
        <w:rPr>
          <w:rStyle w:val="Text17"/>
        </w:rPr>
        <w:bookmarkStart w:id="806" w:name="_idIndexMarker532"/>
        <w:t/>
        <w:bookmarkEnd w:id="806"/>
      </w:r>
      <w:r>
        <w:t xml:space="preserve"> means that new volumes are created and bind-mounted in the container, but it is possible to use </w:t>
      </w:r>
      <w:r>
        <w:rPr>
          <w:rStyle w:val="Text1"/>
        </w:rPr>
        <w:t>tmpfs</w:t>
      </w:r>
      <w:r>
        <w:t xml:space="preserve"> or ignore</w:t>
      </w:r>
      <w:r>
        <w:rPr>
          <w:rStyle w:val="Text17"/>
        </w:rPr>
        <w:bookmarkStart w:id="807" w:name="_idIndexMarker533"/>
        <w:t/>
        <w:bookmarkEnd w:id="807"/>
      </w:r>
      <w:r>
        <w:t xml:space="preserve"> the mount altogether with the </w:t>
      </w:r>
      <w:r>
        <w:rPr>
          <w:rStyle w:val="Text0"/>
        </w:rPr>
        <w:t>--image-volume</w:t>
      </w:r>
      <w:r>
        <w:t xml:space="preserve"> option. The following example starts a MongoDB container with its default volumes mounted as tmpfs:</w:t>
      </w:r>
    </w:p>
    <w:p>
      <w:pPr>
        <w:pStyle w:val="Normal"/>
      </w:pPr>
      <w:r>
        <w:t>$ podman run -d --image-volume tmpfs docker.io/library/mongo</w:t>
      </w:r>
    </w:p>
    <w:p>
      <w:pPr>
        <w:pStyle w:val="Para 01"/>
      </w:pPr>
      <w:r>
        <w:t xml:space="preserve">In </w:t>
      </w:r>
      <w:hyperlink w:anchor="_idTextAnchor116">
        <w:r>
          <w:rPr>
            <w:rStyle w:val="Text6"/>
          </w:rPr>
          <w:t>Chapter 6</w:t>
        </w:r>
      </w:hyperlink>
      <w:r>
        <w:t xml:space="preserve">, </w:t>
      </w:r>
      <w:r>
        <w:rPr>
          <w:rStyle w:val="Text2"/>
        </w:rPr>
        <w:t>Meet Buildah – Building Containers from Scratch</w:t>
      </w:r>
      <w:r>
        <w:t>, we will cover the build process in greater detail. We now close this subsection with an example of how to mount volumes across multiple containers.</w:t>
      </w:r>
    </w:p>
    <w:p>
      <w:pPr>
        <w:pStyle w:val="Para 11"/>
      </w:pPr>
      <w:r>
        <w:t>Mounting volumes across containers</w:t>
      </w:r>
    </w:p>
    <w:p>
      <w:pPr>
        <w:pStyle w:val="Para 01"/>
      </w:pPr>
      <w:r>
        <w:t xml:space="preserve">One </w:t>
      </w:r>
      <w:r>
        <w:rPr>
          <w:rStyle w:val="Text17"/>
        </w:rPr>
        <w:bookmarkStart w:id="808" w:name="_idIndexMarker534"/>
        <w:t/>
        <w:bookmarkEnd w:id="808"/>
      </w:r>
      <w:r>
        <w:t xml:space="preserve">of the greatest advantages of volumes is their flexibility. For example, a container can mount volumes from an already running container to share the same data. To accomplish this result, we can use the </w:t>
      </w:r>
      <w:r>
        <w:rPr>
          <w:rStyle w:val="Text0"/>
        </w:rPr>
        <w:t>--volumes-from</w:t>
      </w:r>
      <w:r>
        <w:t xml:space="preserve"> option. The following example starts a MongoDB container and then cross mounts its volumes on a Fedora container:</w:t>
      </w:r>
    </w:p>
    <w:p>
      <w:pPr>
        <w:pStyle w:val="Normal"/>
      </w:pPr>
      <w:r>
        <w:t>$ podman run -d --name mongodb01 docker.io/library/mongo</w:t>
      </w:r>
    </w:p>
    <w:p>
      <w:pPr>
        <w:pStyle w:val="Normal"/>
      </w:pPr>
      <w:r>
        <w:t>$ podman run -it --volumes-from=mongodb01 docker.io/library/fedora</w:t>
      </w:r>
    </w:p>
    <w:p>
      <w:pPr>
        <w:pStyle w:val="Para 01"/>
      </w:pPr>
      <w:r>
        <w:t>The second container drops an interactive root shell we can use to inspect the filesystem content:</w:t>
      </w:r>
    </w:p>
    <w:p>
      <w:pPr>
        <w:pStyle w:val="Normal"/>
      </w:pPr>
      <w:r>
        <w:t>[root@c10420016687 /]# ls -al /data</w:t>
      </w:r>
    </w:p>
    <w:p>
      <w:pPr>
        <w:pStyle w:val="Normal"/>
      </w:pPr>
      <w:r>
        <w:t>total 20</w:t>
      </w:r>
    </w:p>
    <w:p>
      <w:pPr>
        <w:pStyle w:val="Normal"/>
      </w:pPr>
      <w:r>
        <w:t>drwxr-xr-t. 4 root root 4096 Oct 17 15:36 .</w:t>
      </w:r>
    </w:p>
    <w:p>
      <w:pPr>
        <w:pStyle w:val="Normal"/>
      </w:pPr>
      <w:r>
        <w:t>dr-xr-xr-x. 19 root root 4096 Oct 17 15:36 ..</w:t>
      </w:r>
    </w:p>
    <w:p>
      <w:pPr>
        <w:pStyle w:val="Normal"/>
      </w:pPr>
      <w:r>
        <w:t>drwxr-xr-x. 2 999 999 4096 Sep 20 22:20 configdb</w:t>
      </w:r>
    </w:p>
    <w:p>
      <w:pPr>
        <w:pStyle w:val="Normal"/>
      </w:pPr>
      <w:r>
        <w:t>drwxr-xr-x. 4 999 999 4096 Oct 17 15:36 db</w:t>
      </w:r>
    </w:p>
    <w:p>
      <w:pPr>
        <w:pStyle w:val="Para 01"/>
      </w:pPr>
      <w:r>
        <w:t xml:space="preserve">As expected, we can find the MongoDB volumes mounted in the Fedora container. If we stop and even remove the first </w:t>
      </w:r>
      <w:r>
        <w:rPr>
          <w:rStyle w:val="Text0"/>
        </w:rPr>
        <w:t>mongodb01</w:t>
      </w:r>
      <w:r>
        <w:t xml:space="preserve"> container, the volumes remain active and mounted inside the Fedora container.</w:t>
      </w:r>
    </w:p>
    <w:p>
      <w:pPr>
        <w:pStyle w:val="Para 01"/>
      </w:pPr>
      <w:r>
        <w:t>Until now, we have seen basic use cases with no specific segregation between containers or mounted resources. If the host has SELinux enabled and in enforcing mode, some extra considerations must be applied.</w:t>
      </w:r>
    </w:p>
    <w:p>
      <w:bookmarkStart w:id="809" w:name="SELinux_considerations_for_mount"/>
      <w:pPr>
        <w:pStyle w:val="Heading 2"/>
      </w:pPr>
      <w:r>
        <w:rPr>
          <w:rStyle w:val="Text15"/>
        </w:rPr>
        <w:bookmarkStart w:id="810" w:name="_idTextAnchor111"/>
        <w:t/>
        <w:bookmarkEnd w:id="810"/>
      </w:r>
      <w:r>
        <w:t>SELinux considerations for mounts</w:t>
      </w:r>
      <w:bookmarkEnd w:id="809"/>
    </w:p>
    <w:p>
      <w:pPr>
        <w:pStyle w:val="Para 01"/>
      </w:pPr>
      <w:r>
        <w:t xml:space="preserve">SELinux recursively </w:t>
      </w:r>
      <w:r>
        <w:rPr>
          <w:rStyle w:val="Text17"/>
        </w:rPr>
        <w:bookmarkStart w:id="811" w:name="_idIndexMarker535"/>
        <w:t/>
        <w:bookmarkEnd w:id="811"/>
      </w:r>
      <w:r>
        <w:t>applies labels to files</w:t>
      </w:r>
      <w:r>
        <w:rPr>
          <w:rStyle w:val="Text17"/>
        </w:rPr>
        <w:bookmarkStart w:id="812" w:name="_idIndexMarker536"/>
        <w:t/>
        <w:bookmarkEnd w:id="812"/>
      </w:r>
      <w:r>
        <w:t xml:space="preserve"> and directories to define their context. Those labels are usually stored as extended</w:t>
      </w:r>
      <w:r>
        <w:rPr>
          <w:rStyle w:val="Text17"/>
        </w:rPr>
        <w:bookmarkStart w:id="813" w:name="_idIndexMarker537"/>
        <w:t/>
        <w:bookmarkEnd w:id="813"/>
      </w:r>
      <w:r>
        <w:t xml:space="preserve"> filesystem attributes. SELinux uses contexts to manage policies and define which processes can access a specific resource. </w:t>
      </w:r>
    </w:p>
    <w:p>
      <w:pPr>
        <w:pStyle w:val="Para 01"/>
      </w:pPr>
      <w:r>
        <w:t xml:space="preserve">The </w:t>
      </w:r>
      <w:r>
        <w:rPr>
          <w:rStyle w:val="Text0"/>
        </w:rPr>
        <w:t>ls</w:t>
      </w:r>
      <w:r>
        <w:t xml:space="preserve"> command is used to see the type context of a resource:</w:t>
      </w:r>
    </w:p>
    <w:p>
      <w:pPr>
        <w:pStyle w:val="Normal"/>
      </w:pPr>
      <w:r>
        <w:t>$ ls -alZ /etc/passwd</w:t>
      </w:r>
    </w:p>
    <w:p>
      <w:pPr>
        <w:pStyle w:val="Normal"/>
      </w:pPr>
      <w:r>
        <w:t>-rw-r--r--. 1 root root system_u:object_r:passwd_file_t:s0 2965 Jul 28 21:00 /etc/passwd</w:t>
      </w:r>
    </w:p>
    <w:p>
      <w:pPr>
        <w:pStyle w:val="Para 01"/>
      </w:pPr>
      <w:r>
        <w:t xml:space="preserve">In the preceding example, the </w:t>
      </w:r>
      <w:r>
        <w:rPr>
          <w:rStyle w:val="Text0"/>
        </w:rPr>
        <w:t>passwd_file_t</w:t>
      </w:r>
      <w:r>
        <w:t xml:space="preserve"> label defines the type context of the </w:t>
      </w:r>
      <w:r>
        <w:rPr>
          <w:rStyle w:val="Text0"/>
        </w:rPr>
        <w:t>/etc/passwd</w:t>
      </w:r>
      <w:r>
        <w:t xml:space="preserve"> file. Depending on the type context, a program can or cannot access a file while SELinux is running in enforcing mode.</w:t>
      </w:r>
    </w:p>
    <w:p>
      <w:pPr>
        <w:pStyle w:val="Para 01"/>
      </w:pPr>
      <w:r>
        <w:t xml:space="preserve">Processes also have their type context – containers run with the label </w:t>
      </w:r>
      <w:r>
        <w:rPr>
          <w:rStyle w:val="Text0"/>
        </w:rPr>
        <w:t>container_t</w:t>
      </w:r>
      <w:r>
        <w:t xml:space="preserve"> and have read/write access to files and directories labeled with </w:t>
      </w:r>
      <w:r>
        <w:rPr>
          <w:rStyle w:val="Text0"/>
        </w:rPr>
        <w:t>container_file_t</w:t>
      </w:r>
      <w:r>
        <w:t xml:space="preserve"> type context, and read/execute access to </w:t>
      </w:r>
      <w:r>
        <w:rPr>
          <w:rStyle w:val="Text0"/>
        </w:rPr>
        <w:t>container_share_t</w:t>
      </w:r>
      <w:r>
        <w:t xml:space="preserve"> labeled resources. </w:t>
      </w:r>
    </w:p>
    <w:p>
      <w:pPr>
        <w:pStyle w:val="Para 01"/>
      </w:pPr>
      <w:r>
        <w:t xml:space="preserve">Other host directories accessible by default are </w:t>
      </w:r>
      <w:r>
        <w:rPr>
          <w:rStyle w:val="Text0"/>
        </w:rPr>
        <w:t>/etc</w:t>
      </w:r>
      <w:r>
        <w:t xml:space="preserve"> as read-only and </w:t>
      </w:r>
      <w:r>
        <w:rPr>
          <w:rStyle w:val="Text0"/>
        </w:rPr>
        <w:t>/usr</w:t>
      </w:r>
      <w:r>
        <w:t xml:space="preserve"> as read/execute. Also, resources under </w:t>
      </w:r>
      <w:r>
        <w:rPr>
          <w:rStyle w:val="Text0"/>
        </w:rPr>
        <w:t>/var/lib/containers/overlay/</w:t>
      </w:r>
      <w:r>
        <w:t xml:space="preserve"> are labeled as </w:t>
      </w:r>
      <w:r>
        <w:rPr>
          <w:rStyle w:val="Text0"/>
        </w:rPr>
        <w:t>container_share_t</w:t>
      </w:r>
      <w:r>
        <w:t>.</w:t>
      </w:r>
    </w:p>
    <w:p>
      <w:pPr>
        <w:pStyle w:val="Para 01"/>
      </w:pPr>
      <w:r>
        <w:t xml:space="preserve">What happens if we try to mount a directory not correctly labeled? </w:t>
      </w:r>
    </w:p>
    <w:p>
      <w:pPr>
        <w:pStyle w:val="Para 01"/>
      </w:pPr>
      <w:r>
        <w:t xml:space="preserve">Podman still executes the container without complaining about the wrong labeling, but the mounted directory or file will not be accessible from a process running inside the containers, which are labeled with the </w:t>
      </w:r>
      <w:r>
        <w:rPr>
          <w:rStyle w:val="Text0"/>
        </w:rPr>
        <w:t>container_t</w:t>
      </w:r>
      <w:r>
        <w:t xml:space="preserve"> context type. The following example tries to mount a custom document root for an Nginx container without respecting the labeling constraints:</w:t>
      </w:r>
    </w:p>
    <w:p>
      <w:pPr>
        <w:pStyle w:val="Normal"/>
      </w:pPr>
      <w:r>
        <w:t>$ mkdir ~/custom_docroot</w:t>
      </w:r>
    </w:p>
    <w:p>
      <w:pPr>
        <w:pStyle w:val="Normal"/>
      </w:pPr>
      <w:r>
        <w:t>$ echo "Hello World!" &gt; ~/custom_docroot/index.html</w:t>
      </w:r>
    </w:p>
    <w:p>
      <w:pPr>
        <w:pStyle w:val="Normal"/>
      </w:pPr>
      <w:r>
        <w:t>$ podman run -d \</w:t>
      </w:r>
    </w:p>
    <w:p>
      <w:pPr>
        <w:pStyle w:val="Normal"/>
      </w:pPr>
      <w:r>
        <w:t>--name custom_nginx \</w:t>
      </w:r>
    </w:p>
    <w:p>
      <w:pPr>
        <w:pStyle w:val="Normal"/>
      </w:pPr>
      <w:r>
        <w:t>-p 8080:80 \</w:t>
      </w:r>
    </w:p>
    <w:p>
      <w:pPr>
        <w:pStyle w:val="Normal"/>
      </w:pPr>
      <w:r>
        <w:t>-v ~/custom_docroot:/usr/share/nginx/html \</w:t>
      </w:r>
    </w:p>
    <w:p>
      <w:pPr>
        <w:pStyle w:val="Normal"/>
      </w:pPr>
      <w:r>
        <w:t>docker.io/library/nginx</w:t>
      </w:r>
    </w:p>
    <w:p>
      <w:pPr>
        <w:pStyle w:val="Para 01"/>
      </w:pPr>
      <w:r>
        <w:t>Apparently, everything went fine – the container started properly and the processes inside it are</w:t>
      </w:r>
      <w:r>
        <w:rPr>
          <w:rStyle w:val="Text17"/>
        </w:rPr>
        <w:bookmarkStart w:id="814" w:name="_idIndexMarker538"/>
        <w:t/>
        <w:bookmarkEnd w:id="814"/>
      </w:r>
      <w:r>
        <w:t xml:space="preserve"> running, but if we try to </w:t>
      </w:r>
      <w:r>
        <w:rPr>
          <w:rStyle w:val="Text17"/>
        </w:rPr>
        <w:bookmarkStart w:id="815" w:name="_idIndexMarker539"/>
        <w:t/>
        <w:bookmarkEnd w:id="815"/>
      </w:r>
      <w:r>
        <w:t>contact the Nginx server, we see the error:</w:t>
      </w:r>
    </w:p>
    <w:p>
      <w:pPr>
        <w:pStyle w:val="Normal"/>
      </w:pPr>
      <w:r>
        <w:t>$ curl localhost:8080</w:t>
      </w:r>
    </w:p>
    <w:p>
      <w:pPr>
        <w:pStyle w:val="Normal"/>
      </w:pPr>
      <w:r>
        <w:t>&lt;html&gt;</w:t>
      </w:r>
    </w:p>
    <w:p>
      <w:pPr>
        <w:pStyle w:val="Normal"/>
      </w:pPr>
      <w:r>
        <w:t>&lt;head&gt;&lt;title&gt;403 Forbidden&lt;/title&gt;&lt;/head&gt;</w:t>
      </w:r>
    </w:p>
    <w:p>
      <w:pPr>
        <w:pStyle w:val="Normal"/>
      </w:pPr>
      <w:r>
        <w:t>&lt;body&gt;</w:t>
      </w:r>
    </w:p>
    <w:p>
      <w:pPr>
        <w:pStyle w:val="Normal"/>
      </w:pPr>
      <w:r>
        <w:t>&lt;center&gt;&lt;h1&gt;403 Forbidden&lt;/h1&gt;&lt;/center&gt;</w:t>
      </w:r>
    </w:p>
    <w:p>
      <w:pPr>
        <w:pStyle w:val="Normal"/>
      </w:pPr>
      <w:r>
        <w:t>&lt;hr&gt;&lt;center&gt;nginx/1.21.3&lt;/center&gt;</w:t>
      </w:r>
    </w:p>
    <w:p>
      <w:pPr>
        <w:pStyle w:val="Normal"/>
      </w:pPr>
      <w:r>
        <w:t>&lt;/body&gt;</w:t>
      </w:r>
    </w:p>
    <w:p>
      <w:pPr>
        <w:pStyle w:val="Normal"/>
      </w:pPr>
      <w:r>
        <w:t>&lt;/html&gt;</w:t>
      </w:r>
    </w:p>
    <w:p>
      <w:pPr>
        <w:pStyle w:val="Para 01"/>
      </w:pPr>
      <w:r>
        <w:rPr>
          <w:rStyle w:val="Text0"/>
        </w:rPr>
        <w:t>403 – Forbidden</w:t>
      </w:r>
      <w:r>
        <w:t xml:space="preserve"> shows</w:t>
      </w:r>
      <w:r>
        <w:rPr>
          <w:rStyle w:val="Text17"/>
        </w:rPr>
        <w:bookmarkStart w:id="816" w:name="_idIndexMarker540"/>
        <w:t/>
        <w:bookmarkEnd w:id="816"/>
      </w:r>
      <w:r>
        <w:t xml:space="preserve"> that the Nginx process cannot access the </w:t>
      </w:r>
      <w:r>
        <w:rPr>
          <w:rStyle w:val="Text0"/>
        </w:rPr>
        <w:t>index.html</w:t>
      </w:r>
      <w:r>
        <w:t xml:space="preserve"> page. To fix this error, we have two options – put SELinux in </w:t>
      </w:r>
      <w:r>
        <w:rPr>
          <w:rStyle w:val="Text1"/>
        </w:rPr>
        <w:t>permissive</w:t>
      </w:r>
      <w:r>
        <w:t xml:space="preserve"> mode </w:t>
      </w:r>
      <w:r>
        <w:rPr>
          <w:rStyle w:val="Text17"/>
        </w:rPr>
        <w:bookmarkStart w:id="817" w:name="_idIndexMarker541"/>
        <w:t/>
        <w:bookmarkEnd w:id="817"/>
      </w:r>
      <w:r>
        <w:t>or relabel the mounted resources. By putting SELinux in permissive mode, it continues to track down the violations without blocking them. Anyway, this is not a good practice and should be used only when we cannot correctly troubleshoot access issues and need to put SELinux out of the equation. The following command sets SELinux to permissive mode:</w:t>
      </w:r>
    </w:p>
    <w:p>
      <w:pPr>
        <w:pStyle w:val="Normal"/>
      </w:pPr>
      <w:r>
        <w:t>$ sudo setenforce 0</w:t>
      </w:r>
    </w:p>
    <w:p>
      <w:pPr>
        <w:pStyle w:val="Para 08"/>
      </w:pPr>
      <w:r>
        <w:t>Important Note</w:t>
      </w:r>
    </w:p>
    <w:p>
      <w:pPr>
        <w:pStyle w:val="Para 07"/>
      </w:pPr>
      <w:r>
        <w:t>Permissive mode is not equal to disabling SELinux entirely. When working in this mode, SELinux still logs AVC denials without blocking. System admins can immediately switch between permissive and enforcing modes without rebooting. Disabling, on the other hand, implies a full system reboot.</w:t>
      </w:r>
    </w:p>
    <w:p>
      <w:pPr>
        <w:pStyle w:val="Para 01"/>
      </w:pPr>
      <w:r>
        <w:t xml:space="preserve">The second preferred option is to simply relabel the resources we need to mount. To achieve this result, we could use SELinux command-line tools. As a shortcut, Podman offers a simpler way – the </w:t>
      </w:r>
      <w:r>
        <w:rPr>
          <w:rStyle w:val="Text0"/>
        </w:rPr>
        <w:t>:z</w:t>
      </w:r>
      <w:r>
        <w:t xml:space="preserve"> and </w:t>
      </w:r>
      <w:r>
        <w:rPr>
          <w:rStyle w:val="Text0"/>
        </w:rPr>
        <w:t>:Z</w:t>
      </w:r>
      <w:r>
        <w:t xml:space="preserve"> suffixes applied to the volume mount arguments. The difference </w:t>
      </w:r>
      <w:r>
        <w:rPr>
          <w:rStyle w:val="Text17"/>
        </w:rPr>
        <w:bookmarkStart w:id="818" w:name="_idIndexMarker542"/>
        <w:t/>
        <w:bookmarkEnd w:id="818"/>
      </w:r>
      <w:r>
        <w:t>between the two suffixes is subtle:</w:t>
      </w:r>
    </w:p>
    <w:p>
      <w:pPr>
        <w:pStyle w:val="Para 02"/>
      </w:pPr>
      <w:r>
        <w:t xml:space="preserve">The </w:t>
      </w:r>
      <w:r>
        <w:rPr>
          <w:rStyle w:val="Text0"/>
        </w:rPr>
        <w:t>:z</w:t>
      </w:r>
      <w:r>
        <w:t xml:space="preserve"> suffix tells Podman to relabel the mounted resources in order to enable all containers to read and write it. It works with both volumes and bind mounts.</w:t>
      </w:r>
    </w:p>
    <w:p>
      <w:pPr>
        <w:pStyle w:val="Para 02"/>
      </w:pPr>
      <w:r>
        <w:t xml:space="preserve">The </w:t>
      </w:r>
      <w:r>
        <w:rPr>
          <w:rStyle w:val="Text0"/>
        </w:rPr>
        <w:t>:Z</w:t>
      </w:r>
      <w:r>
        <w:t xml:space="preserve"> suffix tells Podman to relabel the mounted resources in order to enable only the current container to read and write it exclusively. This also works with both volumes and bind mounts.</w:t>
      </w:r>
    </w:p>
    <w:p>
      <w:pPr>
        <w:pStyle w:val="Para 01"/>
      </w:pPr>
      <w:r>
        <w:t>To</w:t>
      </w:r>
      <w:r>
        <w:rPr>
          <w:rStyle w:val="Text17"/>
        </w:rPr>
        <w:bookmarkStart w:id="819" w:name="_idIndexMarker543"/>
        <w:t/>
        <w:bookmarkEnd w:id="819"/>
      </w:r>
      <w:r>
        <w:t xml:space="preserve"> test the difference, let's try to run the</w:t>
      </w:r>
      <w:r>
        <w:rPr>
          <w:rStyle w:val="Text17"/>
        </w:rPr>
        <w:bookmarkStart w:id="820" w:name="_idIndexMarker544"/>
        <w:t/>
        <w:bookmarkEnd w:id="820"/>
      </w:r>
      <w:r>
        <w:t xml:space="preserve"> container again with the </w:t>
      </w:r>
      <w:r>
        <w:rPr>
          <w:rStyle w:val="Text0"/>
        </w:rPr>
        <w:t>:z</w:t>
      </w:r>
      <w:r>
        <w:t xml:space="preserve"> suffix and see what happens:</w:t>
      </w:r>
    </w:p>
    <w:p>
      <w:pPr>
        <w:pStyle w:val="Normal"/>
      </w:pPr>
      <w:r>
        <w:t>$ podman run -d \</w:t>
      </w:r>
    </w:p>
    <w:p>
      <w:pPr>
        <w:pStyle w:val="Normal"/>
      </w:pPr>
      <w:r>
        <w:t>--name custom_nginx \</w:t>
      </w:r>
    </w:p>
    <w:p>
      <w:pPr>
        <w:pStyle w:val="Normal"/>
      </w:pPr>
      <w:r>
        <w:t>–p 8080:80 \</w:t>
      </w:r>
    </w:p>
    <w:p>
      <w:pPr>
        <w:pStyle w:val="Normal"/>
      </w:pPr>
      <w:r>
        <w:t>-v ~/custom_docroot:/usr/share/nginx/html:z \</w:t>
      </w:r>
    </w:p>
    <w:p>
      <w:pPr>
        <w:pStyle w:val="Normal"/>
      </w:pPr>
      <w:r>
        <w:t>docker.io/library/nginx</w:t>
      </w:r>
    </w:p>
    <w:p>
      <w:pPr>
        <w:pStyle w:val="Para 01"/>
      </w:pPr>
      <w:r>
        <w:t xml:space="preserve">Now, the HTTP calls return the expected results since the process was able to access the </w:t>
      </w:r>
      <w:r>
        <w:rPr>
          <w:rStyle w:val="Text0"/>
        </w:rPr>
        <w:t>index.html</w:t>
      </w:r>
      <w:r>
        <w:t xml:space="preserve"> file without being blocked by SELinux:</w:t>
      </w:r>
    </w:p>
    <w:p>
      <w:pPr>
        <w:pStyle w:val="Normal"/>
      </w:pPr>
      <w:r>
        <w:t>$ curl localhost:8080</w:t>
      </w:r>
    </w:p>
    <w:p>
      <w:pPr>
        <w:pStyle w:val="Normal"/>
      </w:pPr>
      <w:r>
        <w:t>Hello World!</w:t>
      </w:r>
    </w:p>
    <w:p>
      <w:pPr>
        <w:pStyle w:val="Para 01"/>
      </w:pPr>
      <w:r>
        <w:t>Let's look at the SELinux file context automatically applied to the mounted directory:</w:t>
      </w:r>
    </w:p>
    <w:p>
      <w:pPr>
        <w:pStyle w:val="Normal"/>
      </w:pPr>
      <w:r>
        <w:t>$ ls -alZ ~/custom_docroot</w:t>
      </w:r>
    </w:p>
    <w:p>
      <w:pPr>
        <w:pStyle w:val="Normal"/>
      </w:pPr>
      <w:r>
        <w:t>total 20</w:t>
      </w:r>
    </w:p>
    <w:p>
      <w:pPr>
        <w:pStyle w:val="Normal"/>
      </w:pPr>
      <w:r>
        <w:t>drwxrwxr-x. 2 packt packt system_u:object_r:container_file_t:s0 4096 Oct 16 15:53 .</w:t>
      </w:r>
    </w:p>
    <w:p>
      <w:pPr>
        <w:pStyle w:val="Normal"/>
      </w:pPr>
      <w:r>
        <w:t>drwxrwxr-x. 74 packt packt unconfined_u:object_r:user_home_dir_t:s0 12288 Oct 16 16:32 ..</w:t>
      </w:r>
    </w:p>
    <w:p>
      <w:pPr>
        <w:pStyle w:val="Normal"/>
      </w:pPr>
      <w:r>
        <w:t>-rw-rw-r--. 1 packt packt system_u:object_r:container_file_t:s0 13 Oct 16 15:53 index.html</w:t>
      </w:r>
    </w:p>
    <w:p>
      <w:pPr>
        <w:pStyle w:val="Para 01"/>
      </w:pPr>
      <w:r>
        <w:t xml:space="preserve">Let's focus on the </w:t>
      </w:r>
      <w:r>
        <w:rPr>
          <w:rStyle w:val="Text0"/>
        </w:rPr>
        <w:t>system_u:object_r:container_file_t:s0</w:t>
      </w:r>
      <w:r>
        <w:t xml:space="preserve"> label. The final </w:t>
      </w:r>
      <w:r>
        <w:rPr>
          <w:rStyle w:val="Text0"/>
        </w:rPr>
        <w:t>s0</w:t>
      </w:r>
      <w:r>
        <w:t xml:space="preserve"> field is a </w:t>
      </w:r>
      <w:r>
        <w:rPr>
          <w:rStyle w:val="Text1"/>
        </w:rPr>
        <w:t>Multi-Level Security</w:t>
      </w:r>
      <w:r>
        <w:t xml:space="preserve"> (</w:t>
      </w:r>
      <w:r>
        <w:rPr>
          <w:rStyle w:val="Text1"/>
        </w:rPr>
        <w:t>MLS</w:t>
      </w:r>
      <w:r>
        <w:t xml:space="preserve">) sensitivity level, which means that all processes with </w:t>
      </w:r>
      <w:r>
        <w:rPr>
          <w:rStyle w:val="Text17"/>
        </w:rPr>
        <w:bookmarkStart w:id="821" w:name="_idIndexMarker545"/>
        <w:t/>
        <w:bookmarkEnd w:id="821"/>
      </w:r>
      <w:r>
        <w:t>the same sensitivity level will have read/write access to the resource. Therefore, other</w:t>
      </w:r>
      <w:r>
        <w:rPr>
          <w:rStyle w:val="Text17"/>
        </w:rPr>
        <w:bookmarkStart w:id="822" w:name="_idIndexMarker546"/>
        <w:t/>
        <w:bookmarkEnd w:id="822"/>
      </w:r>
      <w:r>
        <w:t xml:space="preserve"> containers that run with the </w:t>
      </w:r>
      <w:r>
        <w:rPr>
          <w:rStyle w:val="Text0"/>
        </w:rPr>
        <w:t>s0</w:t>
      </w:r>
      <w:r>
        <w:t xml:space="preserve"> sensitivity level will be able to mount the resource with read/write access privileges. This also represents a security issue</w:t>
      </w:r>
      <w:r>
        <w:rPr>
          <w:rStyle w:val="Text17"/>
        </w:rPr>
        <w:bookmarkStart w:id="823" w:name="_idIndexMarker547"/>
        <w:t/>
        <w:bookmarkEnd w:id="823"/>
      </w:r>
      <w:r>
        <w:t xml:space="preserve"> since a malicious container on the same host would be able to attack other containers by stealing or overwriting data.</w:t>
      </w:r>
    </w:p>
    <w:p>
      <w:pPr>
        <w:pStyle w:val="Para 01"/>
      </w:pPr>
      <w:r>
        <w:t xml:space="preserve">The </w:t>
      </w:r>
      <w:r>
        <w:rPr>
          <w:rStyle w:val="Text17"/>
        </w:rPr>
        <w:bookmarkStart w:id="824" w:name="_idIndexMarker548"/>
        <w:t/>
        <w:bookmarkEnd w:id="824"/>
      </w:r>
      <w:r>
        <w:t xml:space="preserve">solution to this problem is called </w:t>
      </w:r>
      <w:r>
        <w:rPr>
          <w:rStyle w:val="Text1"/>
        </w:rPr>
        <w:t>Multi-Category Security</w:t>
      </w:r>
      <w:r>
        <w:t xml:space="preserve"> (</w:t>
      </w:r>
      <w:r>
        <w:rPr>
          <w:rStyle w:val="Text1"/>
        </w:rPr>
        <w:t>MCS</w:t>
      </w:r>
      <w:r>
        <w:t xml:space="preserve">). SELinux </w:t>
      </w:r>
      <w:r>
        <w:rPr>
          <w:rStyle w:val="Text17"/>
        </w:rPr>
        <w:bookmarkStart w:id="825" w:name="_idIndexMarker549"/>
        <w:t/>
        <w:bookmarkEnd w:id="825"/>
      </w:r>
      <w:r>
        <w:t xml:space="preserve">uses MCS to configure additional categories, which are plaintext labels applied to the resources along with the other SELinux labels. MCS-labeled objects are then accessible only to processes with the same categories assigned. </w:t>
      </w:r>
    </w:p>
    <w:p>
      <w:pPr>
        <w:pStyle w:val="Para 01"/>
      </w:pPr>
      <w:r>
        <w:t>When a container is started, processes inside it are labeled with MCS categories, following the</w:t>
      </w:r>
      <w:r>
        <w:rPr>
          <w:rStyle w:val="Text17"/>
        </w:rPr>
        <w:bookmarkStart w:id="826" w:name="_idIndexMarker550"/>
        <w:t/>
        <w:bookmarkEnd w:id="826"/>
      </w:r>
      <w:r>
        <w:t xml:space="preserve"> pattern </w:t>
      </w:r>
      <w:r>
        <w:rPr>
          <w:rStyle w:val="Text1"/>
        </w:rPr>
        <w:t>cXXX,cYYY</w:t>
      </w:r>
      <w:r>
        <w:t>, where XXX and YYY are</w:t>
      </w:r>
      <w:r>
        <w:rPr>
          <w:rStyle w:val="Text17"/>
        </w:rPr>
        <w:bookmarkStart w:id="827" w:name="_idIndexMarker551"/>
        <w:t/>
        <w:bookmarkEnd w:id="827"/>
      </w:r>
      <w:r>
        <w:t xml:space="preserve"> randomly picked integers.</w:t>
      </w:r>
    </w:p>
    <w:p>
      <w:pPr>
        <w:pStyle w:val="Para 01"/>
      </w:pPr>
      <w:r>
        <w:t xml:space="preserve">Podman automatically applies MCS categories to mounted resources when </w:t>
      </w:r>
      <w:r>
        <w:rPr>
          <w:rStyle w:val="Text0"/>
        </w:rPr>
        <w:t>Z</w:t>
      </w:r>
      <w:r>
        <w:t xml:space="preserve"> (uppercase) is passed. To test this behavior, let's run the Nginx container again with the </w:t>
      </w:r>
      <w:r>
        <w:rPr>
          <w:rStyle w:val="Text0"/>
        </w:rPr>
        <w:t>:Z</w:t>
      </w:r>
      <w:r>
        <w:t xml:space="preserve"> suffix:</w:t>
      </w:r>
    </w:p>
    <w:p>
      <w:pPr>
        <w:pStyle w:val="Normal"/>
      </w:pPr>
      <w:r>
        <w:t>$ podman run -d \</w:t>
      </w:r>
    </w:p>
    <w:p>
      <w:pPr>
        <w:pStyle w:val="Normal"/>
      </w:pPr>
      <w:r>
        <w:t>--name custom_nginx \</w:t>
      </w:r>
    </w:p>
    <w:p>
      <w:pPr>
        <w:pStyle w:val="Normal"/>
      </w:pPr>
      <w:r>
        <w:t>–p 8080:80 \</w:t>
      </w:r>
    </w:p>
    <w:p>
      <w:pPr>
        <w:pStyle w:val="Normal"/>
      </w:pPr>
      <w:r>
        <w:t>-v ~/custom_docroot:/usr/share/nginx/html:Z \</w:t>
      </w:r>
    </w:p>
    <w:p>
      <w:pPr>
        <w:pStyle w:val="Normal"/>
      </w:pPr>
      <w:r>
        <w:t>docker.io/library/nginx</w:t>
      </w:r>
    </w:p>
    <w:p>
      <w:pPr>
        <w:pStyle w:val="Para 01"/>
      </w:pPr>
      <w:r>
        <w:t>We can immediately see that the mounted folder has been relabeled with MCS categories:</w:t>
      </w:r>
    </w:p>
    <w:p>
      <w:pPr>
        <w:pStyle w:val="Normal"/>
      </w:pPr>
      <w:r>
        <w:t>$ ls -alZ ~/custom_docroot</w:t>
      </w:r>
    </w:p>
    <w:p>
      <w:pPr>
        <w:pStyle w:val="Normal"/>
      </w:pPr>
      <w:r>
        <w:t>total 20</w:t>
      </w:r>
    </w:p>
    <w:p>
      <w:pPr>
        <w:pStyle w:val="Normal"/>
      </w:pPr>
      <w:r>
        <w:t>drwxrwxr-x. 2 packt packt system_u:object_r:container_file_t:s0:c16,c898 4096 Oct 16 15:53 .</w:t>
      </w:r>
    </w:p>
    <w:p>
      <w:pPr>
        <w:pStyle w:val="Normal"/>
      </w:pPr>
      <w:r>
        <w:t>drwxrwxr-x. 74 packt packt unconfined_u:object_r:user_home_dir_t:s0 12288 Oct 16 21:12 ..</w:t>
      </w:r>
    </w:p>
    <w:p>
      <w:pPr>
        <w:pStyle w:val="Normal"/>
      </w:pPr>
      <w:r>
        <w:t>-rw-rw-r--. 1 packt packt system_u:object_r:container_file_t:s0:c16,c898 13 Oct 16 15:53 index.html</w:t>
      </w:r>
    </w:p>
    <w:p>
      <w:pPr>
        <w:pStyle w:val="Para 01"/>
      </w:pPr>
      <w:r>
        <w:t xml:space="preserve">A </w:t>
      </w:r>
      <w:r>
        <w:rPr>
          <w:rStyle w:val="Text17"/>
        </w:rPr>
        <w:bookmarkStart w:id="828" w:name="_idIndexMarker552"/>
        <w:t/>
        <w:bookmarkEnd w:id="828"/>
      </w:r>
      <w:r>
        <w:t xml:space="preserve">simple test will return the expected </w:t>
      </w:r>
      <w:r>
        <w:rPr>
          <w:rStyle w:val="Text0"/>
        </w:rPr>
        <w:t>Hello World!</w:t>
      </w:r>
      <w:r>
        <w:t xml:space="preserve"> text, proving </w:t>
      </w:r>
      <w:r>
        <w:rPr>
          <w:rStyle w:val="Text17"/>
        </w:rPr>
        <w:bookmarkStart w:id="829" w:name="_idIndexMarker553"/>
        <w:t/>
        <w:bookmarkEnd w:id="829"/>
      </w:r>
      <w:r>
        <w:t xml:space="preserve">that the processes </w:t>
      </w:r>
      <w:r>
        <w:rPr>
          <w:rStyle w:val="Text17"/>
        </w:rPr>
        <w:bookmarkStart w:id="830" w:name="_idIndexMarker554"/>
        <w:t/>
        <w:bookmarkEnd w:id="830"/>
      </w:r>
      <w:r>
        <w:t>inside the container are allowed to access the target resources:</w:t>
      </w:r>
    </w:p>
    <w:p>
      <w:pPr>
        <w:pStyle w:val="Normal"/>
      </w:pPr>
      <w:r>
        <w:t>$ curl localhost:8080</w:t>
      </w:r>
    </w:p>
    <w:p>
      <w:pPr>
        <w:pStyle w:val="Normal"/>
      </w:pPr>
      <w:r>
        <w:t>Hello World!</w:t>
      </w:r>
    </w:p>
    <w:p>
      <w:pPr>
        <w:pStyle w:val="Para 01"/>
      </w:pPr>
      <w:r>
        <w:t xml:space="preserve">What happens if we run a second container with the same approach, by applying </w:t>
      </w:r>
      <w:r>
        <w:rPr>
          <w:rStyle w:val="Text0"/>
        </w:rPr>
        <w:t>:Z</w:t>
      </w:r>
      <w:r>
        <w:t xml:space="preserve"> again to the same bind mount?</w:t>
      </w:r>
    </w:p>
    <w:p>
      <w:pPr>
        <w:pStyle w:val="Normal"/>
      </w:pPr>
      <w:r>
        <w:t>$ podman run -d \</w:t>
      </w:r>
    </w:p>
    <w:p>
      <w:pPr>
        <w:pStyle w:val="Normal"/>
      </w:pPr>
      <w:r>
        <w:t>--name custom_nginx2 \</w:t>
      </w:r>
    </w:p>
    <w:p>
      <w:pPr>
        <w:pStyle w:val="Normal"/>
      </w:pPr>
      <w:r>
        <w:t>–p 8081:80 \</w:t>
      </w:r>
    </w:p>
    <w:p>
      <w:pPr>
        <w:pStyle w:val="Normal"/>
      </w:pPr>
      <w:r>
        <w:t>-v ~/custom_docroot:/usr/share/nginx/html:Z \</w:t>
      </w:r>
    </w:p>
    <w:p>
      <w:pPr>
        <w:pStyle w:val="Normal"/>
      </w:pPr>
      <w:r>
        <w:t>docker.io/library/nginx</w:t>
      </w:r>
    </w:p>
    <w:p>
      <w:pPr>
        <w:pStyle w:val="Para 01"/>
      </w:pPr>
      <w:r>
        <w:t xml:space="preserve">This time, we run the HTTP test on port </w:t>
      </w:r>
      <w:r>
        <w:rPr>
          <w:rStyle w:val="Text0"/>
        </w:rPr>
        <w:t>8081</w:t>
      </w:r>
      <w:r>
        <w:t xml:space="preserve"> and </w:t>
      </w:r>
      <w:r>
        <w:rPr>
          <w:rStyle w:val="Text0"/>
        </w:rPr>
        <w:t>HTTP GET</w:t>
      </w:r>
      <w:r>
        <w:t xml:space="preserve"> still works correctly:</w:t>
      </w:r>
    </w:p>
    <w:p>
      <w:pPr>
        <w:pStyle w:val="Normal"/>
      </w:pPr>
      <w:r>
        <w:t>$ curl localhost:8081</w:t>
      </w:r>
    </w:p>
    <w:p>
      <w:pPr>
        <w:pStyle w:val="Normal"/>
      </w:pPr>
      <w:r>
        <w:t>Hello World!</w:t>
      </w:r>
    </w:p>
    <w:p>
      <w:pPr>
        <w:pStyle w:val="Para 01"/>
      </w:pPr>
      <w:r>
        <w:t xml:space="preserve">However, if we test once again the container mapped to port </w:t>
      </w:r>
      <w:r>
        <w:rPr>
          <w:rStyle w:val="Text0"/>
        </w:rPr>
        <w:t>8080</w:t>
      </w:r>
      <w:r>
        <w:t xml:space="preserve">, we will get an unexpected </w:t>
      </w:r>
      <w:r>
        <w:rPr>
          <w:rStyle w:val="Text0"/>
        </w:rPr>
        <w:t>403 Forbidden</w:t>
      </w:r>
      <w:r>
        <w:t xml:space="preserve"> message:</w:t>
      </w:r>
    </w:p>
    <w:p>
      <w:pPr>
        <w:pStyle w:val="Normal"/>
      </w:pPr>
      <w:r>
        <w:t>$ curl localhost:8080</w:t>
      </w:r>
    </w:p>
    <w:p>
      <w:pPr>
        <w:pStyle w:val="Normal"/>
      </w:pPr>
      <w:r>
        <w:t>&lt;html&gt;</w:t>
      </w:r>
    </w:p>
    <w:p>
      <w:pPr>
        <w:pStyle w:val="Normal"/>
      </w:pPr>
      <w:r>
        <w:t>&lt;head&gt;&lt;title&gt;403 Forbidden&lt;/title&gt;&lt;/head&gt;</w:t>
      </w:r>
    </w:p>
    <w:p>
      <w:pPr>
        <w:pStyle w:val="Normal"/>
      </w:pPr>
      <w:r>
        <w:t>&lt;body&gt;</w:t>
      </w:r>
    </w:p>
    <w:p>
      <w:pPr>
        <w:pStyle w:val="Normal"/>
      </w:pPr>
      <w:r>
        <w:t>&lt;center&gt;&lt;h1&gt;403 Forbidden&lt;/h1&gt;&lt;/center&gt;</w:t>
      </w:r>
    </w:p>
    <w:p>
      <w:pPr>
        <w:pStyle w:val="Normal"/>
      </w:pPr>
      <w:r>
        <w:t>&lt;hr&gt;&lt;center&gt;nginx/1.21.3&lt;/center&gt;</w:t>
      </w:r>
    </w:p>
    <w:p>
      <w:pPr>
        <w:pStyle w:val="Normal"/>
      </w:pPr>
      <w:r>
        <w:t>&lt;/body&gt;</w:t>
      </w:r>
    </w:p>
    <w:p>
      <w:pPr>
        <w:pStyle w:val="Normal"/>
      </w:pPr>
      <w:r>
        <w:t>&lt;/html&gt;</w:t>
      </w:r>
    </w:p>
    <w:p>
      <w:pPr>
        <w:pStyle w:val="Para 01"/>
      </w:pPr>
      <w:r>
        <w:t xml:space="preserve">Not </w:t>
      </w:r>
      <w:r>
        <w:rPr>
          <w:rStyle w:val="Text17"/>
        </w:rPr>
        <w:bookmarkStart w:id="831" w:name="_idIndexMarker555"/>
        <w:t/>
        <w:bookmarkEnd w:id="831"/>
      </w:r>
      <w:r>
        <w:t xml:space="preserve">surprisingly, the second container was </w:t>
      </w:r>
      <w:r>
        <w:rPr>
          <w:rStyle w:val="Text17"/>
        </w:rPr>
        <w:bookmarkStart w:id="832" w:name="_idIndexMarker556"/>
        <w:t/>
        <w:bookmarkEnd w:id="832"/>
      </w:r>
      <w:r>
        <w:t xml:space="preserve">executed with the </w:t>
      </w:r>
      <w:r>
        <w:rPr>
          <w:rStyle w:val="Text0"/>
        </w:rPr>
        <w:t>:Z</w:t>
      </w:r>
      <w:r>
        <w:t xml:space="preserve"> suffix and relabeled</w:t>
      </w:r>
      <w:r>
        <w:rPr>
          <w:rStyle w:val="Text17"/>
        </w:rPr>
        <w:bookmarkStart w:id="833" w:name="_idIndexMarker557"/>
        <w:t/>
        <w:bookmarkEnd w:id="833"/>
      </w:r>
      <w:r>
        <w:t xml:space="preserve"> the directory with a new pair of MCS categories, thus making the first container unable to access the previously available content. </w:t>
      </w:r>
    </w:p>
    <w:p>
      <w:pPr>
        <w:pStyle w:val="Para 08"/>
      </w:pPr>
      <w:r>
        <w:t>Important Note</w:t>
      </w:r>
    </w:p>
    <w:p>
      <w:pPr>
        <w:pStyle w:val="Para 07"/>
      </w:pPr>
      <w:r>
        <w:t>The previous examples were conducted with bind mounts, but applied to volumes in the same way. Use these techniques with caution to avoid unwanted relabels of a bind mounted system or home directories.</w:t>
      </w:r>
    </w:p>
    <w:p>
      <w:pPr>
        <w:pStyle w:val="Para 01"/>
      </w:pPr>
      <w:r>
        <w:t>In this subsection, we demonstrated the power of SELinux to manage containers and resource isolation. Let's conclude this chapter with an overview of other types of storage that can be attached to containers.</w:t>
      </w:r>
    </w:p>
    <w:p>
      <w:bookmarkStart w:id="834" w:name="Attaching_other_types_of_storage"/>
      <w:pPr>
        <w:pStyle w:val="Heading 2"/>
      </w:pPr>
      <w:r>
        <w:rPr>
          <w:rStyle w:val="Text15"/>
        </w:rPr>
        <w:bookmarkStart w:id="835" w:name="_idTextAnchor112"/>
        <w:t/>
        <w:bookmarkEnd w:id="835"/>
      </w:r>
      <w:r>
        <w:t>Attaching other types of storage to a container</w:t>
      </w:r>
      <w:bookmarkEnd w:id="834"/>
    </w:p>
    <w:p>
      <w:pPr>
        <w:pStyle w:val="Para 01"/>
      </w:pPr>
      <w:r>
        <w:t xml:space="preserve">Along with bind mounts and volumes, it is possible to attach other types of storage to containers, more specifically, of the kinds </w:t>
      </w:r>
      <w:r>
        <w:rPr>
          <w:rStyle w:val="Text1"/>
        </w:rPr>
        <w:t>tmpfs</w:t>
      </w:r>
      <w:r>
        <w:t xml:space="preserve">, </w:t>
      </w:r>
      <w:r>
        <w:rPr>
          <w:rStyle w:val="Text1"/>
        </w:rPr>
        <w:t>image</w:t>
      </w:r>
      <w:r>
        <w:t xml:space="preserve">, and </w:t>
      </w:r>
      <w:r>
        <w:rPr>
          <w:rStyle w:val="Text1"/>
        </w:rPr>
        <w:t>devpts</w:t>
      </w:r>
      <w:r>
        <w:t xml:space="preserve">. </w:t>
      </w:r>
    </w:p>
    <w:p>
      <w:pPr>
        <w:pStyle w:val="Para 11"/>
      </w:pPr>
      <w:r>
        <w:t>Attaching tmpfs storage</w:t>
      </w:r>
    </w:p>
    <w:p>
      <w:pPr>
        <w:pStyle w:val="Para 01"/>
      </w:pPr>
      <w:r>
        <w:t xml:space="preserve">Sometimes, we </w:t>
      </w:r>
      <w:r>
        <w:rPr>
          <w:rStyle w:val="Text17"/>
        </w:rPr>
        <w:bookmarkStart w:id="836" w:name="_idIndexMarker558"/>
        <w:t/>
        <w:bookmarkEnd w:id="836"/>
      </w:r>
      <w:r>
        <w:t xml:space="preserve">need to attach storage to containers that is not meant to be persistent (for example, cache usage). Using volumes or bind mounts would clutter the host local disk (or any other backend if using different storage drivers). In those particular cases, we can use a </w:t>
      </w:r>
      <w:r>
        <w:rPr>
          <w:rStyle w:val="Text1"/>
        </w:rPr>
        <w:t>tmpfs</w:t>
      </w:r>
      <w:r>
        <w:t xml:space="preserve"> volume.</w:t>
      </w:r>
    </w:p>
    <w:p>
      <w:pPr>
        <w:pStyle w:val="Para 01"/>
      </w:pPr>
      <w:r>
        <w:t>tmpfs is a</w:t>
      </w:r>
      <w:r>
        <w:rPr>
          <w:rStyle w:val="Text17"/>
        </w:rPr>
        <w:bookmarkStart w:id="837" w:name="_idIndexMarker559"/>
        <w:t/>
        <w:bookmarkEnd w:id="837"/>
      </w:r>
      <w:r>
        <w:t xml:space="preserve"> virtual memory filesystem, which means that all its contents are created inside the host virtual memory. A benefit of tmpfs is that it provides faster I/O since all the read/write operations mostly happen in the RAM.</w:t>
      </w:r>
    </w:p>
    <w:p>
      <w:pPr>
        <w:pStyle w:val="Para 01"/>
      </w:pPr>
      <w:r>
        <w:t xml:space="preserve">To attach </w:t>
      </w:r>
      <w:r>
        <w:rPr>
          <w:rStyle w:val="Text17"/>
        </w:rPr>
        <w:bookmarkStart w:id="838" w:name="_idIndexMarker560"/>
        <w:t/>
        <w:bookmarkEnd w:id="838"/>
      </w:r>
      <w:r>
        <w:t xml:space="preserve">a tmpfs volume to a container, we can use the </w:t>
      </w:r>
      <w:r>
        <w:rPr>
          <w:rStyle w:val="Text0"/>
        </w:rPr>
        <w:t>--mount</w:t>
      </w:r>
      <w:r>
        <w:t xml:space="preserve"> option or the </w:t>
      </w:r>
      <w:r>
        <w:rPr>
          <w:rStyle w:val="Text0"/>
        </w:rPr>
        <w:t>--tmpfs</w:t>
      </w:r>
      <w:r>
        <w:t xml:space="preserve"> option.</w:t>
      </w:r>
    </w:p>
    <w:p>
      <w:pPr>
        <w:pStyle w:val="Para 01"/>
      </w:pPr>
      <w:r>
        <w:t xml:space="preserve">The </w:t>
      </w:r>
      <w:r>
        <w:rPr>
          <w:rStyle w:val="Text0"/>
        </w:rPr>
        <w:t>--mount</w:t>
      </w:r>
      <w:r>
        <w:t xml:space="preserve"> flag has the great advantage of being more verbose and expressive regarding the storage type, source, destination, and extra mount options. The following example runs an </w:t>
      </w:r>
      <w:r>
        <w:rPr>
          <w:rStyle w:val="Text0"/>
        </w:rPr>
        <w:t>httpd</w:t>
      </w:r>
      <w:r>
        <w:t xml:space="preserve"> container with a tmpfs volume attached to the container:</w:t>
      </w:r>
    </w:p>
    <w:p>
      <w:pPr>
        <w:pStyle w:val="Normal"/>
      </w:pPr>
      <w:r>
        <w:t xml:space="preserve">$ podman run –d –p 8080:80 \ </w:t>
      </w:r>
    </w:p>
    <w:p>
      <w:pPr>
        <w:pStyle w:val="Normal"/>
      </w:pPr>
      <w:r>
        <w:t>--name tmpfs_example1 \</w:t>
      </w:r>
    </w:p>
    <w:p>
      <w:pPr>
        <w:pStyle w:val="Normal"/>
      </w:pPr>
      <w:r>
        <w:t>--mount type=tmpfs,tmpfs-size=512M,destination=/tmp \</w:t>
      </w:r>
    </w:p>
    <w:p>
      <w:pPr>
        <w:pStyle w:val="Normal"/>
      </w:pPr>
      <w:r>
        <w:t>docker.io/library/httpd</w:t>
      </w:r>
    </w:p>
    <w:p>
      <w:pPr>
        <w:pStyle w:val="Para 01"/>
      </w:pPr>
      <w:r>
        <w:t xml:space="preserve">The preceding command creates a tmpfs volume of 512 MB and mounts it on the </w:t>
      </w:r>
      <w:r>
        <w:rPr>
          <w:rStyle w:val="Text0"/>
        </w:rPr>
        <w:t>/tmp</w:t>
      </w:r>
      <w:r>
        <w:t xml:space="preserve"> folder of the container. We can test the correct mount creation by running the </w:t>
      </w:r>
      <w:r>
        <w:rPr>
          <w:rStyle w:val="Text0"/>
        </w:rPr>
        <w:t>mount</w:t>
      </w:r>
      <w:r>
        <w:t xml:space="preserve"> command inside the container:</w:t>
      </w:r>
    </w:p>
    <w:p>
      <w:pPr>
        <w:pStyle w:val="Normal"/>
      </w:pPr>
      <w:r>
        <w:t>$ podman exec -it tmpfs_example1 mount | grep '\/tmp'</w:t>
      </w:r>
    </w:p>
    <w:p>
      <w:pPr>
        <w:pStyle w:val="Normal"/>
      </w:pPr>
      <w:r>
        <w:t>tmpfs on /tmp type tmpfs (rw,nosuid,nodev,relatime,context="system_u:object_r:container_file_t:s0:c375,c804",size=524288k,uid=1000,gid=1000,inode64</w:t>
      </w:r>
    </w:p>
    <w:p>
      <w:pPr>
        <w:pStyle w:val="Para 01"/>
      </w:pPr>
      <w:r>
        <w:t>This demonstrates that the tmpfs filesystem has been correctly mounted inside the container. Stopping the container will automatically discard tmpfs:</w:t>
      </w:r>
    </w:p>
    <w:p>
      <w:pPr>
        <w:pStyle w:val="Normal"/>
      </w:pPr>
      <w:r>
        <w:t xml:space="preserve">$ podman stop tmpfs_example1 </w:t>
      </w:r>
    </w:p>
    <w:p>
      <w:pPr>
        <w:pStyle w:val="Para 01"/>
      </w:pPr>
      <w:r>
        <w:t xml:space="preserve">The following example mounts a tmpfs volume using the </w:t>
      </w:r>
      <w:r>
        <w:rPr>
          <w:rStyle w:val="Text0"/>
        </w:rPr>
        <w:t>--tmpfs</w:t>
      </w:r>
      <w:r>
        <w:t xml:space="preserve"> option:</w:t>
      </w:r>
    </w:p>
    <w:p>
      <w:pPr>
        <w:pStyle w:val="Normal"/>
      </w:pPr>
      <w:r>
        <w:t>$ podman run –d –p 8080:80 \</w:t>
      </w:r>
    </w:p>
    <w:p>
      <w:pPr>
        <w:pStyle w:val="Normal"/>
      </w:pPr>
      <w:r>
        <w:t>--name tmpfs_example2 \</w:t>
      </w:r>
    </w:p>
    <w:p>
      <w:pPr>
        <w:pStyle w:val="Normal"/>
      </w:pPr>
      <w:r>
        <w:t>--tmpfs /tmp:rw,size= 524288k,mode=1777 \</w:t>
      </w:r>
    </w:p>
    <w:p>
      <w:pPr>
        <w:pStyle w:val="Normal"/>
      </w:pPr>
      <w:r>
        <w:t>docker.io/library/httpd</w:t>
      </w:r>
    </w:p>
    <w:p>
      <w:pPr>
        <w:pStyle w:val="Para 01"/>
      </w:pPr>
      <w:r>
        <w:t>This</w:t>
      </w:r>
      <w:r>
        <w:rPr>
          <w:rStyle w:val="Text17"/>
        </w:rPr>
        <w:bookmarkStart w:id="839" w:name="_idIndexMarker561"/>
        <w:t/>
        <w:bookmarkEnd w:id="839"/>
      </w:r>
      <w:r>
        <w:t xml:space="preserve"> example provides the same results as the previous </w:t>
      </w:r>
      <w:r>
        <w:rPr>
          <w:rStyle w:val="Text17"/>
        </w:rPr>
        <w:bookmarkStart w:id="840" w:name="_idIndexMarker562"/>
        <w:t/>
        <w:bookmarkEnd w:id="840"/>
      </w:r>
      <w:r>
        <w:t xml:space="preserve">one: a running container with a 512 MB tmpfs volume mounted on the </w:t>
      </w:r>
      <w:r>
        <w:rPr>
          <w:rStyle w:val="Text0"/>
        </w:rPr>
        <w:t>/tmp</w:t>
      </w:r>
      <w:r>
        <w:t xml:space="preserve"> directory in read/write mode and </w:t>
      </w:r>
      <w:r>
        <w:rPr>
          <w:rStyle w:val="Text0"/>
        </w:rPr>
        <w:t>1777</w:t>
      </w:r>
      <w:r>
        <w:t xml:space="preserve"> permissions.</w:t>
      </w:r>
    </w:p>
    <w:p>
      <w:pPr>
        <w:pStyle w:val="Para 01"/>
      </w:pPr>
      <w:r>
        <w:t xml:space="preserve">By default, the tmpfs volume is mounted inside the container with the following mount options – </w:t>
      </w:r>
      <w:r>
        <w:rPr>
          <w:rStyle w:val="Text1"/>
        </w:rPr>
        <w:t>rw</w:t>
      </w:r>
      <w:r>
        <w:t xml:space="preserve">, </w:t>
      </w:r>
      <w:r>
        <w:rPr>
          <w:rStyle w:val="Text1"/>
        </w:rPr>
        <w:t>noexec</w:t>
      </w:r>
      <w:r>
        <w:t xml:space="preserve">, </w:t>
      </w:r>
      <w:r>
        <w:rPr>
          <w:rStyle w:val="Text1"/>
        </w:rPr>
        <w:t>nosuid</w:t>
      </w:r>
      <w:r>
        <w:t xml:space="preserve">, and </w:t>
      </w:r>
      <w:r>
        <w:rPr>
          <w:rStyle w:val="Text1"/>
        </w:rPr>
        <w:t>nodev</w:t>
      </w:r>
      <w:r>
        <w:t xml:space="preserve">. </w:t>
      </w:r>
    </w:p>
    <w:p>
      <w:pPr>
        <w:pStyle w:val="Para 01"/>
      </w:pPr>
      <w:r>
        <w:t>Another interesting feature is the automatic MCS labeling from SELinux. This provides automatic segregation of the filesystem and prevents any other container from accessing the data in memory.</w:t>
      </w:r>
    </w:p>
    <w:p>
      <w:pPr>
        <w:pStyle w:val="Para 11"/>
      </w:pPr>
      <w:r>
        <w:t>Attaching images</w:t>
      </w:r>
    </w:p>
    <w:p>
      <w:pPr>
        <w:pStyle w:val="Para 01"/>
      </w:pPr>
      <w:r>
        <w:t>OCI images</w:t>
      </w:r>
      <w:r>
        <w:rPr>
          <w:rStyle w:val="Text17"/>
        </w:rPr>
        <w:bookmarkStart w:id="841" w:name="_idIndexMarker563"/>
        <w:t/>
        <w:bookmarkEnd w:id="841"/>
      </w:r>
      <w:r>
        <w:t xml:space="preserve"> are the base that provides layers and metadata to start containers, but they can also be attached to a container filesystem at runtime. This </w:t>
      </w:r>
      <w:r>
        <w:rPr>
          <w:rStyle w:val="Text17"/>
        </w:rPr>
        <w:bookmarkStart w:id="842" w:name="_idIndexMarker564"/>
        <w:t/>
        <w:bookmarkEnd w:id="842"/>
      </w:r>
      <w:r>
        <w:t>can be useful for troubleshooting purposes or for attaching binaries that are available in a foreign image. When an OCI image is mounted inside a container, an extra overlay is created. This implies that even when the image is mounted with read/write permissions, users never alter the original image but the upper overlay only.</w:t>
      </w:r>
    </w:p>
    <w:p>
      <w:pPr>
        <w:pStyle w:val="Para 01"/>
      </w:pPr>
      <w:r>
        <w:t xml:space="preserve">The following example mounts a </w:t>
      </w:r>
      <w:r>
        <w:rPr>
          <w:rStyle w:val="Text0"/>
        </w:rPr>
        <w:t>busybox</w:t>
      </w:r>
      <w:r>
        <w:t xml:space="preserve"> image with read/write permissions inside an Alpine container:</w:t>
      </w:r>
    </w:p>
    <w:p>
      <w:pPr>
        <w:pStyle w:val="Normal"/>
      </w:pPr>
      <w:r>
        <w:t>$ podman run -it \</w:t>
      </w:r>
    </w:p>
    <w:p>
      <w:pPr>
        <w:pStyle w:val="Normal"/>
      </w:pPr>
      <w:r>
        <w:t>--mount type=image,src=docker.io/library/busybox,dst=/mnt,rw=true \</w:t>
      </w:r>
    </w:p>
    <w:p>
      <w:pPr>
        <w:pStyle w:val="Normal"/>
      </w:pPr>
      <w:r>
        <w:t>alpine</w:t>
      </w:r>
    </w:p>
    <w:p>
      <w:pPr>
        <w:pStyle w:val="Para 08"/>
      </w:pPr>
      <w:r>
        <w:t>Important Note</w:t>
      </w:r>
    </w:p>
    <w:p>
      <w:pPr>
        <w:pStyle w:val="Para 07"/>
      </w:pPr>
      <w:r>
        <w:t>The mounted image must already be cached in the host. Podman only pulls the base container image if it is available when a container is created, but it expects the mounted images to already be available. A preliminary pull of the images will solve the issue.</w:t>
      </w:r>
    </w:p>
    <w:p>
      <w:pPr>
        <w:pStyle w:val="Para 11"/>
      </w:pPr>
      <w:r>
        <w:t>Attaching devpts</w:t>
      </w:r>
    </w:p>
    <w:p>
      <w:pPr>
        <w:pStyle w:val="Para 01"/>
      </w:pPr>
      <w:r>
        <w:t>This option</w:t>
      </w:r>
      <w:r>
        <w:rPr>
          <w:rStyle w:val="Text17"/>
        </w:rPr>
        <w:bookmarkStart w:id="843" w:name="_idIndexMarker565"/>
        <w:t/>
        <w:bookmarkEnd w:id="843"/>
      </w:r>
      <w:r>
        <w:t xml:space="preserve"> is useful for attaching a </w:t>
      </w:r>
      <w:r>
        <w:rPr>
          <w:rStyle w:val="Text1"/>
        </w:rPr>
        <w:t>pseudo terminal slave</w:t>
      </w:r>
      <w:r>
        <w:t xml:space="preserve"> (</w:t>
      </w:r>
      <w:r>
        <w:rPr>
          <w:rStyle w:val="Text1"/>
        </w:rPr>
        <w:t>PTS</w:t>
      </w:r>
      <w:r>
        <w:t xml:space="preserve">) to a </w:t>
      </w:r>
      <w:r>
        <w:rPr>
          <w:rStyle w:val="Text17"/>
        </w:rPr>
        <w:bookmarkStart w:id="844" w:name="_idIndexMarker566"/>
        <w:t/>
        <w:bookmarkEnd w:id="844"/>
      </w:r>
      <w:r>
        <w:t xml:space="preserve">container. This feature was introduced in Podman 2.1.0 to support containers that need to mount </w:t>
      </w:r>
      <w:r>
        <w:rPr>
          <w:rStyle w:val="Text0"/>
        </w:rPr>
        <w:t>/dev/</w:t>
      </w:r>
      <w:r>
        <w:t xml:space="preserve"> from the host into</w:t>
      </w:r>
      <w:r>
        <w:rPr>
          <w:rStyle w:val="Text17"/>
        </w:rPr>
        <w:bookmarkStart w:id="845" w:name="_idIndexMarker567"/>
        <w:t/>
        <w:bookmarkEnd w:id="845"/>
      </w:r>
      <w:r>
        <w:t xml:space="preserve"> the container, while still creating a terminal. The </w:t>
      </w:r>
      <w:r>
        <w:rPr>
          <w:rStyle w:val="Text0"/>
        </w:rPr>
        <w:t>/dev</w:t>
      </w:r>
      <w:r>
        <w:t xml:space="preserve"> pseudo filesystem of the host enables containers to gain direct access to the machine's physical or virtual devices.</w:t>
      </w:r>
    </w:p>
    <w:p>
      <w:pPr>
        <w:pStyle w:val="Para 01"/>
      </w:pPr>
      <w:r>
        <w:t xml:space="preserve">To create a container with the </w:t>
      </w:r>
      <w:r>
        <w:rPr>
          <w:rStyle w:val="Text0"/>
        </w:rPr>
        <w:t>/dev</w:t>
      </w:r>
      <w:r>
        <w:t xml:space="preserve"> filesystem and a </w:t>
      </w:r>
      <w:r>
        <w:rPr>
          <w:rStyle w:val="Text0"/>
        </w:rPr>
        <w:t>devpts</w:t>
      </w:r>
      <w:r>
        <w:t xml:space="preserve"> device attached, run the following command:</w:t>
      </w:r>
    </w:p>
    <w:p>
      <w:pPr>
        <w:pStyle w:val="Normal"/>
      </w:pPr>
      <w:r>
        <w:t>$ sudo podman run -it \</w:t>
      </w:r>
    </w:p>
    <w:p>
      <w:pPr>
        <w:pStyle w:val="Normal"/>
      </w:pPr>
      <w:r>
        <w:t>-v /dev/:/dev:rslave \</w:t>
      </w:r>
    </w:p>
    <w:p>
      <w:pPr>
        <w:pStyle w:val="Normal"/>
      </w:pPr>
      <w:r>
        <w:t>--mount type=devpts,destination=/dev/pts \</w:t>
      </w:r>
    </w:p>
    <w:p>
      <w:pPr>
        <w:pStyle w:val="Normal"/>
      </w:pPr>
      <w:r>
        <w:t>docker.io/library/fedora</w:t>
      </w:r>
    </w:p>
    <w:p>
      <w:pPr>
        <w:pStyle w:val="Para 01"/>
      </w:pPr>
      <w:r>
        <w:t>To check the result of the mount option, we require an extra tool inside the container. For this reason, we can install it with the following command:</w:t>
      </w:r>
    </w:p>
    <w:p>
      <w:pPr>
        <w:pStyle w:val="Normal"/>
      </w:pPr>
      <w:r>
        <w:t>[root@034c8a61a4fc /]# dnf install -y toolbox</w:t>
      </w:r>
    </w:p>
    <w:p>
      <w:pPr>
        <w:pStyle w:val="Para 01"/>
      </w:pPr>
      <w:r>
        <w:t xml:space="preserve">The resulting container has an extra, non-isolated, </w:t>
      </w:r>
      <w:r>
        <w:rPr>
          <w:rStyle w:val="Text0"/>
        </w:rPr>
        <w:t>devpts</w:t>
      </w:r>
      <w:r>
        <w:t xml:space="preserve"> device mounted on </w:t>
      </w:r>
      <w:r>
        <w:rPr>
          <w:rStyle w:val="Text0"/>
        </w:rPr>
        <w:t>/dev/pts</w:t>
      </w:r>
      <w:r>
        <w:t>:</w:t>
      </w:r>
    </w:p>
    <w:p>
      <w:pPr>
        <w:pStyle w:val="Normal"/>
      </w:pPr>
      <w:r>
        <w:t># mount | grep '\/dev\/pts'</w:t>
      </w:r>
    </w:p>
    <w:p>
      <w:pPr>
        <w:pStyle w:val="Normal"/>
      </w:pPr>
      <w:r>
        <w:t>devpts on /dev/pts type devpts (rw,nosuid,noexec,relatime,seclabel,gid=5,mode=620,ptmxmode=000)</w:t>
      </w:r>
    </w:p>
    <w:p>
      <w:pPr>
        <w:pStyle w:val="Normal"/>
      </w:pPr>
      <w:r>
        <w:t>devpts on /dev/pts type devpts (rw,nosuid,noexec,relatime,context="system_u:object_r:container_file_t:s0:c299,c741",gid=5,mode=620,ptmxmode=666)</w:t>
      </w:r>
    </w:p>
    <w:p>
      <w:pPr>
        <w:pStyle w:val="Para 01"/>
      </w:pPr>
      <w:r>
        <w:t xml:space="preserve">The preceding output was extracted by running the </w:t>
      </w:r>
      <w:r>
        <w:rPr>
          <w:rStyle w:val="Text0"/>
        </w:rPr>
        <w:t>mount</w:t>
      </w:r>
      <w:r>
        <w:t xml:space="preserve"> command inside the container. </w:t>
      </w:r>
    </w:p>
    <w:p>
      <w:bookmarkStart w:id="846" w:name="Summary_4"/>
      <w:pPr>
        <w:pStyle w:val="Heading 1"/>
      </w:pPr>
      <w:r>
        <w:rPr>
          <w:rStyle w:val="Text15"/>
        </w:rPr>
        <w:bookmarkStart w:id="847" w:name="_idTextAnchor113"/>
        <w:t/>
        <w:bookmarkEnd w:id="847"/>
      </w:r>
      <w:r>
        <w:t>Summary</w:t>
      </w:r>
      <w:bookmarkEnd w:id="846"/>
    </w:p>
    <w:p>
      <w:pPr>
        <w:pStyle w:val="Para 01"/>
      </w:pPr>
      <w:r>
        <w:t>In this chapter, we have completed a journey on container storage and Podman features offered to manipulate it. The material in this chapter is crucial to understanding how Podman manages both ephemeral and persistent data and provides best practices to users to manipulate their data.</w:t>
      </w:r>
    </w:p>
    <w:p>
      <w:pPr>
        <w:pStyle w:val="Para 01"/>
      </w:pPr>
      <w:r>
        <w:t>In the first section, we learned why container storage matters and how it should be correctly managed both in single host and orchestrated, multi-host environments.</w:t>
      </w:r>
    </w:p>
    <w:p>
      <w:pPr>
        <w:pStyle w:val="Para 01"/>
      </w:pPr>
      <w:r>
        <w:t>In the second section, we took a deep dive into container storage features and storage drivers, with a special focus on overlayfs.</w:t>
      </w:r>
    </w:p>
    <w:p>
      <w:pPr>
        <w:pStyle w:val="Para 01"/>
      </w:pPr>
      <w:r>
        <w:t>In the third section, we learned how to copy files to and from a container. We also saw how changes could be committed to a new image.</w:t>
      </w:r>
    </w:p>
    <w:p>
      <w:pPr>
        <w:pStyle w:val="Para 01"/>
      </w:pPr>
      <w:r>
        <w:t>The fourth section described the different possible scenarios of storage attached to a container, covering bind mounts, volumes, tmpfs, images, and devpts. This section was also a perfect fit to discuss SELinux interaction with storage management and see how we can use it to isolate storage resources across containers on the same host.</w:t>
      </w:r>
    </w:p>
    <w:p>
      <w:pPr>
        <w:pStyle w:val="Para 01"/>
      </w:pPr>
      <w:r>
        <w:t xml:space="preserve">In the next chapter, we will learn a very important topic for both developers and operations teams, which is how to build OCI images with both Podman and </w:t>
      </w:r>
      <w:r>
        <w:rPr>
          <w:rStyle w:val="Text1"/>
        </w:rPr>
        <w:t>Buildah</w:t>
      </w:r>
      <w:r>
        <w:t>, an advanced and specialized image-building tool.</w:t>
      </w:r>
    </w:p>
    <w:p>
      <w:bookmarkStart w:id="848" w:name="Further_reading_3"/>
      <w:pPr>
        <w:pStyle w:val="Heading 1"/>
      </w:pPr>
      <w:r>
        <w:rPr>
          <w:rStyle w:val="Text15"/>
        </w:rPr>
        <w:bookmarkStart w:id="849" w:name="_idTextAnchor114"/>
        <w:t/>
        <w:bookmarkEnd w:id="849"/>
      </w:r>
      <w:r>
        <w:t>Further reading</w:t>
      </w:r>
      <w:bookmarkEnd w:id="848"/>
    </w:p>
    <w:p>
      <w:pPr>
        <w:pStyle w:val="Para 01"/>
      </w:pPr>
      <w:r>
        <w:t>Refer to the following resources for more information:</w:t>
      </w:r>
    </w:p>
    <w:p>
      <w:pPr>
        <w:pStyle w:val="Para 09"/>
      </w:pPr>
      <w:r>
        <w:rPr>
          <w:rStyle w:val="Text4"/>
        </w:rPr>
        <w:t xml:space="preserve">Containers Storage project page: </w:t>
      </w:r>
      <w:hyperlink r:id="rId62">
        <w:r>
          <w:t>https://github.com/containers/storage</w:t>
        </w:r>
      </w:hyperlink>
    </w:p>
    <w:p>
      <w:pPr>
        <w:pStyle w:val="Para 09"/>
      </w:pPr>
      <w:r>
        <w:rPr>
          <w:rStyle w:val="Text4"/>
        </w:rPr>
        <w:t xml:space="preserve">Container Labeling: </w:t>
      </w:r>
      <w:hyperlink r:id="rId107">
        <w:r>
          <w:t>https://danwalsh.livejournal.com/81269.html</w:t>
        </w:r>
      </w:hyperlink>
    </w:p>
    <w:p>
      <w:pPr>
        <w:pStyle w:val="Para 09"/>
      </w:pPr>
      <w:r>
        <w:rPr>
          <w:rStyle w:val="Text4"/>
        </w:rPr>
        <w:t xml:space="preserve">Why you should be using Multi-Category Security for your Linux containers: </w:t>
      </w:r>
      <w:hyperlink r:id="rId108">
        <w:r>
          <w:t>https://www.redhat.com/en/blog/why-you-should-be-using-multi-category-security-your-linux-containers</w:t>
        </w:r>
      </w:hyperlink>
    </w:p>
    <w:p>
      <w:pPr>
        <w:pStyle w:val="Para 09"/>
      </w:pPr>
      <w:r>
        <w:rPr>
          <w:rStyle w:val="Text4"/>
        </w:rPr>
        <w:t xml:space="preserve">Udica: Generate SELinux policies: </w:t>
      </w:r>
      <w:hyperlink r:id="rId109">
        <w:r>
          <w:t>https://github.com/containers/udica</w:t>
        </w:r>
      </w:hyperlink>
    </w:p>
    <w:p>
      <w:pPr>
        <w:pStyle w:val="Para 09"/>
      </w:pPr>
      <w:r>
        <w:rPr>
          <w:rStyle w:val="Text4"/>
        </w:rPr>
        <w:t xml:space="preserve">Overlay source code: </w:t>
      </w:r>
      <w:hyperlink r:id="rId110">
        <w:r>
          <w:t>https://github.com/containers/storage/blob/main/drivers/overlay/overlay.go</w:t>
        </w:r>
      </w:hyperlink>
    </w:p>
    <w:p>
      <w:bookmarkStart w:id="850" w:name="Section_2__Building_Containers_f"/>
      <w:bookmarkStart w:id="851" w:name="Section_2__Building_Containers_f_3"/>
      <w:bookmarkStart w:id="852" w:name="Top_of_B17908_Section2_epub_xhtm"/>
      <w:bookmarkStart w:id="853" w:name="Section_2__Building_Containers_f_1"/>
      <w:bookmarkStart w:id="854" w:name="Section_2__Building_Containers_f_2"/>
      <w:pPr>
        <w:pStyle w:val="Heading 1"/>
        <w:pageBreakBefore w:val="on"/>
      </w:pPr>
      <w:r>
        <w:rPr>
          <w:rStyle w:val="Text15"/>
        </w:rPr>
        <w:bookmarkStart w:id="855" w:name="_idTextAnchor115"/>
        <w:t/>
        <w:bookmarkEnd w:id="855"/>
      </w:r>
      <w:r>
        <w:t>Section 2: Building Containers from Scratch with Buildah</w:t>
      </w:r>
      <w:bookmarkEnd w:id="850"/>
      <w:bookmarkEnd w:id="851"/>
      <w:bookmarkEnd w:id="852"/>
      <w:bookmarkEnd w:id="853"/>
      <w:bookmarkEnd w:id="854"/>
    </w:p>
    <w:p>
      <w:pPr>
        <w:pStyle w:val="Para 01"/>
      </w:pPr>
      <w:r>
        <w:t>In this part, you will learn the basics of the container creation process, applying the theory we saw in the previous chapter, and choosing the right secure base images to start building new container images from scratch.</w:t>
      </w:r>
    </w:p>
    <w:p>
      <w:pPr>
        <w:pStyle w:val="Para 01"/>
      </w:pPr>
      <w:r>
        <w:t>This part of the book comprises the following chapters:</w:t>
      </w:r>
    </w:p>
    <w:p>
      <w:pPr>
        <w:pStyle w:val="Para 13"/>
      </w:pPr>
      <w:hyperlink w:anchor="_idTextAnchor116">
        <w:r>
          <w:rPr>
            <w:rStyle w:val="Text3"/>
          </w:rPr>
          <w:t>Chapter 6</w:t>
        </w:r>
      </w:hyperlink>
      <w:r>
        <w:rPr>
          <w:rStyle w:val="Text2"/>
        </w:rPr>
        <w:t xml:space="preserve">, </w:t>
      </w:r>
      <w:r>
        <w:t>Meet Buildah – Building Containers from Scratch</w:t>
      </w:r>
    </w:p>
    <w:p>
      <w:pPr>
        <w:pStyle w:val="Para 13"/>
      </w:pPr>
      <w:hyperlink w:anchor="_idTextAnchor134">
        <w:r>
          <w:rPr>
            <w:rStyle w:val="Text3"/>
          </w:rPr>
          <w:t>Chapter 7</w:t>
        </w:r>
      </w:hyperlink>
      <w:r>
        <w:rPr>
          <w:rStyle w:val="Text2"/>
        </w:rPr>
        <w:t xml:space="preserve">, </w:t>
      </w:r>
      <w:r>
        <w:t>Integrating with Existing Application Build Processes</w:t>
      </w:r>
    </w:p>
    <w:p>
      <w:pPr>
        <w:pStyle w:val="Para 13"/>
      </w:pPr>
      <w:hyperlink w:anchor="_idTextAnchor149">
        <w:r>
          <w:rPr>
            <w:rStyle w:val="Text3"/>
          </w:rPr>
          <w:t>Chapter 8</w:t>
        </w:r>
      </w:hyperlink>
      <w:r>
        <w:rPr>
          <w:rStyle w:val="Text2"/>
        </w:rPr>
        <w:t xml:space="preserve">, </w:t>
      </w:r>
      <w:r>
        <w:t>Choosing the Container Base Image</w:t>
      </w:r>
    </w:p>
    <w:p>
      <w:pPr>
        <w:pStyle w:val="Para 13"/>
      </w:pPr>
      <w:hyperlink w:anchor="_idTextAnchor167">
        <w:r>
          <w:rPr>
            <w:rStyle w:val="Text3"/>
          </w:rPr>
          <w:t>Chapter 9</w:t>
        </w:r>
      </w:hyperlink>
      <w:r>
        <w:rPr>
          <w:rStyle w:val="Text2"/>
        </w:rPr>
        <w:t xml:space="preserve">, </w:t>
      </w:r>
      <w:r>
        <w:t>Pushing Images to a Container Registry</w:t>
      </w:r>
    </w:p>
    <w:p>
      <w:bookmarkStart w:id="856" w:name="Chapter_6__Meet_Buildah___Buildi_2"/>
      <w:bookmarkStart w:id="857" w:name="Chapter_6__Meet_Buildah___Buildi_1"/>
      <w:bookmarkStart w:id="858" w:name="Top_of_B17908_06_epub_xhtml"/>
      <w:bookmarkStart w:id="859" w:name="Chapter_6__Meet_Buildah___Buildi_3"/>
      <w:bookmarkStart w:id="860" w:name="Chapter_6__Meet_Buildah___Buildi"/>
      <w:pPr>
        <w:pStyle w:val="Heading 1"/>
        <w:pageBreakBefore w:val="on"/>
      </w:pPr>
      <w:r>
        <w:rPr>
          <w:rStyle w:val="Text16"/>
        </w:rPr>
        <w:bookmarkStart w:id="861" w:name="_idTextAnchor116"/>
        <w:t/>
        <w:bookmarkEnd w:id="861"/>
      </w:r>
      <w:r>
        <w:rPr>
          <w:rStyle w:val="Text2"/>
        </w:rPr>
        <w:t>Chapter 6</w:t>
      </w:r>
      <w:r>
        <w:t>: Meet Buildah – Building Containers from Scratch</w:t>
      </w:r>
      <w:bookmarkEnd w:id="856"/>
      <w:bookmarkEnd w:id="857"/>
      <w:bookmarkEnd w:id="858"/>
      <w:bookmarkEnd w:id="859"/>
      <w:bookmarkEnd w:id="860"/>
    </w:p>
    <w:p>
      <w:pPr>
        <w:pStyle w:val="Para 01"/>
      </w:pPr>
      <w:r>
        <w:t>The great appeal of containers is that they allow us to package applications inside immutable images that can be deployed on systems and run seamlessly. In this chapter, we will learn how to create images using different techniques and tools. This includes learning how an image build works under the hood and how to create images from scratch.</w:t>
      </w:r>
    </w:p>
    <w:p>
      <w:pPr>
        <w:pStyle w:val="Para 01"/>
      </w:pPr>
      <w:r>
        <w:t>In this chapter, we're going to cover the following main topics:</w:t>
      </w:r>
    </w:p>
    <w:p>
      <w:pPr>
        <w:pStyle w:val="Para 02"/>
      </w:pPr>
      <w:r>
        <w:t>Basic image building with Podman</w:t>
      </w:r>
    </w:p>
    <w:p>
      <w:pPr>
        <w:pStyle w:val="Para 02"/>
      </w:pPr>
      <w:r>
        <w:t>Meet Buildah, Podman's companion tool for builds</w:t>
      </w:r>
    </w:p>
    <w:p>
      <w:pPr>
        <w:pStyle w:val="Para 02"/>
      </w:pPr>
      <w:r>
        <w:t>Preparing our environment</w:t>
      </w:r>
    </w:p>
    <w:p>
      <w:pPr>
        <w:pStyle w:val="Para 02"/>
      </w:pPr>
      <w:r>
        <w:t>Choosing our build strategy</w:t>
      </w:r>
    </w:p>
    <w:p>
      <w:pPr>
        <w:pStyle w:val="Para 02"/>
      </w:pPr>
      <w:r>
        <w:t>Building images from scratch</w:t>
      </w:r>
    </w:p>
    <w:p>
      <w:pPr>
        <w:pStyle w:val="Para 02"/>
      </w:pPr>
      <w:r>
        <w:t>Building images from a Dockerfile</w:t>
      </w:r>
    </w:p>
    <w:p>
      <w:bookmarkStart w:id="862" w:name="Technical_requirements_5"/>
      <w:pPr>
        <w:pStyle w:val="Heading 1"/>
      </w:pPr>
      <w:r>
        <w:rPr>
          <w:rStyle w:val="Text15"/>
        </w:rPr>
        <w:bookmarkStart w:id="863" w:name="_idTextAnchor117"/>
        <w:t/>
        <w:bookmarkEnd w:id="863"/>
      </w:r>
      <w:r>
        <w:t>Technical requirements</w:t>
      </w:r>
      <w:bookmarkEnd w:id="862"/>
    </w:p>
    <w:p>
      <w:pPr>
        <w:pStyle w:val="Para 01"/>
      </w:pPr>
      <w:r>
        <w:t xml:space="preserve">Before proceeding with this chapter, a machine with a working Podman installation is required. As stated in </w:t>
      </w:r>
      <w:hyperlink w:anchor="_idTextAnchor068">
        <w:r>
          <w:rPr>
            <w:rStyle w:val="Text6"/>
          </w:rPr>
          <w:t>Chapter 3</w:t>
        </w:r>
      </w:hyperlink>
      <w:r>
        <w:t xml:space="preserve">, </w:t>
      </w:r>
      <w:r>
        <w:rPr>
          <w:rStyle w:val="Text2"/>
        </w:rPr>
        <w:t>Running the First Container</w:t>
      </w:r>
      <w:r>
        <w:t xml:space="preserve">, all the examples in the book are executed on a Fedora 34 system or later but can be reproduced on the reader's choice of OS. </w:t>
      </w:r>
    </w:p>
    <w:p>
      <w:pPr>
        <w:pStyle w:val="Para 01"/>
      </w:pPr>
      <w:r>
        <w:t xml:space="preserve">A good understanding of the topics covered in </w:t>
      </w:r>
      <w:hyperlink w:anchor="_idTextAnchor083">
        <w:r>
          <w:rPr>
            <w:rStyle w:val="Text6"/>
          </w:rPr>
          <w:t>Chapter 4</w:t>
        </w:r>
      </w:hyperlink>
      <w:r>
        <w:t xml:space="preserve">, </w:t>
      </w:r>
      <w:r>
        <w:rPr>
          <w:rStyle w:val="Text2"/>
        </w:rPr>
        <w:t>Managing Running Containers</w:t>
      </w:r>
      <w:r>
        <w:t xml:space="preserve">, is useful to easily grasp concepts regarding </w:t>
      </w:r>
      <w:r>
        <w:rPr>
          <w:rStyle w:val="Text1"/>
        </w:rPr>
        <w:t>Open Container Initiative</w:t>
      </w:r>
      <w:r>
        <w:t xml:space="preserve"> (</w:t>
      </w:r>
      <w:r>
        <w:rPr>
          <w:rStyle w:val="Text1"/>
        </w:rPr>
        <w:t>OCI</w:t>
      </w:r>
      <w:r>
        <w:t>) images.</w:t>
      </w:r>
    </w:p>
    <w:p>
      <w:bookmarkStart w:id="864" w:name="Basic_image_building_with_Podman"/>
      <w:pPr>
        <w:pStyle w:val="Heading 1"/>
      </w:pPr>
      <w:r>
        <w:rPr>
          <w:rStyle w:val="Text15"/>
        </w:rPr>
        <w:bookmarkStart w:id="865" w:name="_idTextAnchor118"/>
        <w:t/>
        <w:bookmarkEnd w:id="865"/>
      </w:r>
      <w:r>
        <w:t>Basic image building with Podman</w:t>
      </w:r>
      <w:bookmarkEnd w:id="864"/>
    </w:p>
    <w:p>
      <w:pPr>
        <w:pStyle w:val="Para 01"/>
      </w:pPr>
      <w:r>
        <w:t xml:space="preserve">A container's OCI image is a set of immutable layers stacked together with a copy-on-write logic. When </w:t>
      </w:r>
      <w:r>
        <w:rPr>
          <w:rStyle w:val="Text17"/>
        </w:rPr>
        <w:bookmarkStart w:id="866" w:name="_idIndexMarker568"/>
        <w:t/>
        <w:bookmarkEnd w:id="866"/>
      </w:r>
      <w:r>
        <w:t xml:space="preserve">an image is </w:t>
      </w:r>
      <w:r>
        <w:rPr>
          <w:rStyle w:val="Text17"/>
        </w:rPr>
        <w:bookmarkStart w:id="867" w:name="_idIndexMarker569"/>
        <w:t/>
        <w:bookmarkEnd w:id="867"/>
      </w:r>
      <w:r>
        <w:t>built, all the layers are created in a precise order and then pushed to the container registry, which stores our layers as tar-based archives along with additional image metadata.</w:t>
      </w:r>
    </w:p>
    <w:p>
      <w:pPr>
        <w:pStyle w:val="Para 01"/>
      </w:pPr>
      <w:r>
        <w:t xml:space="preserve">As we learned in the </w:t>
      </w:r>
      <w:r>
        <w:rPr>
          <w:rStyle w:val="Text2"/>
        </w:rPr>
        <w:t>OCI Images</w:t>
      </w:r>
      <w:r>
        <w:t xml:space="preserve"> section of </w:t>
      </w:r>
      <w:hyperlink w:anchor="_idTextAnchor044">
        <w:r>
          <w:rPr>
            <w:rStyle w:val="Text6"/>
          </w:rPr>
          <w:t>Chapter 2</w:t>
        </w:r>
      </w:hyperlink>
      <w:r>
        <w:t xml:space="preserve">, </w:t>
      </w:r>
      <w:r>
        <w:rPr>
          <w:rStyle w:val="Text2"/>
        </w:rPr>
        <w:t>Comparing Podman and Docker</w:t>
      </w:r>
      <w:r>
        <w:t xml:space="preserve">, these manifests are necessary to correctly reassemble the image layers (the image manifest and the image index) and to pass runtime configurations to the container engine (the image configuration). </w:t>
      </w:r>
    </w:p>
    <w:p>
      <w:pPr>
        <w:pStyle w:val="Para 01"/>
      </w:pPr>
      <w:r>
        <w:t>Before proceeding with the basic examples of image builds with Podman, we need to understand how image builds generally work to grasp the simple but very smart key concepts that lay beneath.</w:t>
      </w:r>
    </w:p>
    <w:p>
      <w:bookmarkStart w:id="868" w:name="Builds_under_the_hood"/>
      <w:pPr>
        <w:pStyle w:val="Heading 2"/>
      </w:pPr>
      <w:r>
        <w:rPr>
          <w:rStyle w:val="Text15"/>
        </w:rPr>
        <w:bookmarkStart w:id="869" w:name="_idTextAnchor119"/>
        <w:t/>
        <w:bookmarkEnd w:id="869"/>
      </w:r>
      <w:r>
        <w:t>Builds under the hood</w:t>
      </w:r>
      <w:bookmarkEnd w:id="868"/>
    </w:p>
    <w:p>
      <w:pPr>
        <w:pStyle w:val="Para 01"/>
      </w:pPr>
      <w:r>
        <w:t>Container images can be built in different ways, but the most common approach, probably one of the keys to the huge success of containers, is based on Dockerfiles.</w:t>
      </w:r>
    </w:p>
    <w:p>
      <w:pPr>
        <w:pStyle w:val="Para 01"/>
      </w:pPr>
      <w:r>
        <w:t xml:space="preserve">A </w:t>
      </w:r>
      <w:r>
        <w:rPr>
          <w:rStyle w:val="Text1"/>
        </w:rPr>
        <w:t>Dockerfile</w:t>
      </w:r>
      <w:r>
        <w:t xml:space="preserve">, as the name suggests, is the main configuration file for Docker builds and is a plain list of actions to </w:t>
      </w:r>
      <w:r>
        <w:rPr>
          <w:rStyle w:val="Text17"/>
        </w:rPr>
        <w:bookmarkStart w:id="870" w:name="_idIndexMarker570"/>
        <w:t/>
        <w:bookmarkEnd w:id="870"/>
      </w:r>
      <w:r>
        <w:t>be executed in the build process.</w:t>
      </w:r>
    </w:p>
    <w:p>
      <w:pPr>
        <w:pStyle w:val="Para 01"/>
      </w:pPr>
      <w:r>
        <w:t>Over time, Dockerfiles became a standard in OCI image builds and today are adopted in many use cases.</w:t>
      </w:r>
    </w:p>
    <w:p>
      <w:pPr>
        <w:pStyle w:val="Para 08"/>
      </w:pPr>
      <w:r>
        <w:t>Important Note</w:t>
      </w:r>
    </w:p>
    <w:p>
      <w:pPr>
        <w:pStyle w:val="Para 07"/>
      </w:pPr>
      <w:r>
        <w:t xml:space="preserve">To standardize and remove the association with the brand, Containerfiles were also introduced; they have the very same syntax as Dockerfiles and are supported natively by Podman. In this book, we will </w:t>
      </w:r>
      <w:r>
        <w:rPr>
          <w:rStyle w:val="Text17"/>
        </w:rPr>
        <w:bookmarkStart w:id="871" w:name="_idIndexMarker571"/>
        <w:t/>
        <w:bookmarkEnd w:id="871"/>
      </w:r>
      <w:r>
        <w:t xml:space="preserve">use the two terms </w:t>
        <w:t>Dockerfile</w:t>
        <w:t xml:space="preserve"> and </w:t>
        <w:t>Containerfile</w:t>
        <w:t xml:space="preserve"> interchangeably. </w:t>
      </w:r>
    </w:p>
    <w:p>
      <w:pPr>
        <w:pStyle w:val="Para 01"/>
      </w:pPr>
      <w:r>
        <w:t>We will learn in detail Dockerfiles' syntax in the next subsection. For now, let's just focus on a concept – a Dockerfile is a set of build instructions that the build tool executes sequentially. Let's look at this example:</w:t>
      </w:r>
    </w:p>
    <w:p>
      <w:pPr>
        <w:pStyle w:val="Normal"/>
      </w:pPr>
      <w:r>
        <w:t>FROM docker.io/library/fedora</w:t>
      </w:r>
    </w:p>
    <w:p>
      <w:pPr>
        <w:pStyle w:val="Normal"/>
      </w:pPr>
      <w:r>
        <w:t xml:space="preserve">RUN dnf install -y httpd &amp;&amp; dnf clean all -y </w:t>
      </w:r>
    </w:p>
    <w:p>
      <w:pPr>
        <w:pStyle w:val="Normal"/>
      </w:pPr>
      <w:r>
        <w:t>COPY index.html /var/www/html</w:t>
      </w:r>
    </w:p>
    <w:p>
      <w:pPr>
        <w:pStyle w:val="Normal"/>
      </w:pPr>
      <w:r>
        <w:t>CMD ["/usr/sbin/httpd", "-DFOREGROUND"]</w:t>
      </w:r>
    </w:p>
    <w:p>
      <w:pPr>
        <w:pStyle w:val="Para 01"/>
      </w:pPr>
      <w:r>
        <w:t xml:space="preserve">This basic example of a Dockerfile holds only four instructions: </w:t>
      </w:r>
    </w:p>
    <w:p>
      <w:pPr>
        <w:pStyle w:val="Para 02"/>
      </w:pPr>
      <w:r>
        <w:t xml:space="preserve">The </w:t>
      </w:r>
      <w:r>
        <w:rPr>
          <w:rStyle w:val="Text0"/>
        </w:rPr>
        <w:t>FROM</w:t>
      </w:r>
      <w:r>
        <w:t xml:space="preserve"> instruction, which defines the base image that will be used</w:t>
      </w:r>
    </w:p>
    <w:p>
      <w:pPr>
        <w:pStyle w:val="Para 02"/>
      </w:pPr>
      <w:r>
        <w:t xml:space="preserve">The </w:t>
      </w:r>
      <w:r>
        <w:rPr>
          <w:rStyle w:val="Text0"/>
        </w:rPr>
        <w:t>RUN</w:t>
      </w:r>
      <w:r>
        <w:t xml:space="preserve"> instruction, which </w:t>
      </w:r>
      <w:r>
        <w:rPr>
          <w:rStyle w:val="Text17"/>
        </w:rPr>
        <w:bookmarkStart w:id="872" w:name="_idIndexMarker572"/>
        <w:t/>
        <w:bookmarkEnd w:id="872"/>
      </w:r>
      <w:r>
        <w:t xml:space="preserve">executes some actions during the build (in this example, installing </w:t>
      </w:r>
      <w:r>
        <w:rPr>
          <w:rStyle w:val="Text17"/>
        </w:rPr>
        <w:bookmarkStart w:id="873" w:name="_idIndexMarker573"/>
        <w:t/>
        <w:bookmarkEnd w:id="873"/>
      </w:r>
      <w:r>
        <w:t xml:space="preserve">packages with the </w:t>
      </w:r>
      <w:r>
        <w:rPr>
          <w:rStyle w:val="Text0"/>
        </w:rPr>
        <w:t>dnf</w:t>
      </w:r>
      <w:r>
        <w:t xml:space="preserve"> package manager)</w:t>
      </w:r>
    </w:p>
    <w:p>
      <w:pPr>
        <w:pStyle w:val="Para 02"/>
      </w:pPr>
      <w:r>
        <w:t xml:space="preserve">The </w:t>
      </w:r>
      <w:r>
        <w:rPr>
          <w:rStyle w:val="Text0"/>
        </w:rPr>
        <w:t>COPY</w:t>
      </w:r>
      <w:r>
        <w:t xml:space="preserve"> instruction, which copies files or directories from the build working directory to the image</w:t>
      </w:r>
    </w:p>
    <w:p>
      <w:pPr>
        <w:pStyle w:val="Para 02"/>
      </w:pPr>
      <w:r>
        <w:t xml:space="preserve">The </w:t>
      </w:r>
      <w:r>
        <w:rPr>
          <w:rStyle w:val="Text0"/>
        </w:rPr>
        <w:t>CMD</w:t>
      </w:r>
      <w:r>
        <w:t xml:space="preserve"> instruction, which defines the command to be executed when the container starts</w:t>
      </w:r>
    </w:p>
    <w:p>
      <w:pPr>
        <w:pStyle w:val="Para 01"/>
      </w:pPr>
      <w:r>
        <w:t xml:space="preserve">When the </w:t>
      </w:r>
      <w:r>
        <w:rPr>
          <w:rStyle w:val="Text0"/>
        </w:rPr>
        <w:t>RUN</w:t>
      </w:r>
      <w:r>
        <w:t xml:space="preserve"> and the </w:t>
      </w:r>
      <w:r>
        <w:rPr>
          <w:rStyle w:val="Text0"/>
        </w:rPr>
        <w:t>COPY</w:t>
      </w:r>
      <w:r>
        <w:t xml:space="preserve"> actions of the example are executed, new layers that hold the changes are cached in intermediate layers, represented by temporary containers. This is a native feature in Docker that has the advantage of reusing cached layers on further builds when no changes are requested on a specific layer. All the intermediate containers will produce read-only layers merged by the overlay graph driver.</w:t>
      </w:r>
    </w:p>
    <w:p>
      <w:pPr>
        <w:pStyle w:val="Para 01"/>
      </w:pPr>
      <w:r>
        <w:t>Users don't need to manually manage the cached layers – the engine automatically implements the necessary actions by creating the temporary containers, executing the actions defined by the Dockerfile instructions, and then committing. By repeating the same logic for all the necessary instructions, Podman creates a new image with additional layers on top of the ones of the base image.</w:t>
      </w:r>
    </w:p>
    <w:p>
      <w:pPr>
        <w:pStyle w:val="Para 01"/>
      </w:pPr>
      <w:r>
        <w:t>It is possible to squash the image layers into a single one to avoid a negative impact on the overlay's performances. Podman offers the same features and lets you choose between caching intermediate layers or not.</w:t>
      </w:r>
    </w:p>
    <w:p>
      <w:pPr>
        <w:pStyle w:val="Para 01"/>
      </w:pPr>
      <w:r>
        <w:t xml:space="preserve">Not all Dockerfile instructions change the filesystem, and only the ones that do it will create a new image layer; all the other instructions, such as the </w:t>
      </w:r>
      <w:r>
        <w:rPr>
          <w:rStyle w:val="Text0"/>
        </w:rPr>
        <w:t>CMD</w:t>
      </w:r>
      <w:r>
        <w:t xml:space="preserve"> instruction in the preceding example, produce an empty layer with metadata only and no changes in the overlay filesystem.</w:t>
      </w:r>
    </w:p>
    <w:p>
      <w:pPr>
        <w:pStyle w:val="Para 01"/>
      </w:pPr>
      <w:r>
        <w:t xml:space="preserve">In general, the only instructions that create new layers by effectively changing the filesystem are the </w:t>
      </w:r>
      <w:r>
        <w:rPr>
          <w:rStyle w:val="Text0"/>
        </w:rPr>
        <w:t>RUN</w:t>
      </w:r>
      <w:r>
        <w:t xml:space="preserve">, </w:t>
      </w:r>
      <w:r>
        <w:rPr>
          <w:rStyle w:val="Text0"/>
        </w:rPr>
        <w:t>COPY</w:t>
      </w:r>
      <w:r>
        <w:t xml:space="preserve">, and </w:t>
      </w:r>
      <w:r>
        <w:rPr>
          <w:rStyle w:val="Text0"/>
        </w:rPr>
        <w:t>ADD</w:t>
      </w:r>
      <w:r>
        <w:t xml:space="preserve"> instructions. All the other instructions in a Dockerfile or Containerfile just create temporary intermediate images and do not impact the final image filesystem.</w:t>
      </w:r>
    </w:p>
    <w:p>
      <w:pPr>
        <w:pStyle w:val="Para 01"/>
      </w:pPr>
      <w:r>
        <w:t xml:space="preserve">This is also a good reason to keep the number of Dockerfile </w:t>
      </w:r>
      <w:r>
        <w:rPr>
          <w:rStyle w:val="Text0"/>
        </w:rPr>
        <w:t>RUN</w:t>
      </w:r>
      <w:r>
        <w:t xml:space="preserve">, </w:t>
      </w:r>
      <w:r>
        <w:rPr>
          <w:rStyle w:val="Text0"/>
        </w:rPr>
        <w:t>COPY</w:t>
      </w:r>
      <w:r>
        <w:t xml:space="preserve">, and </w:t>
      </w:r>
      <w:r>
        <w:rPr>
          <w:rStyle w:val="Text0"/>
        </w:rPr>
        <w:t>ADD</w:t>
      </w:r>
      <w:r>
        <w:t xml:space="preserve"> instructions limited, since having images cluttered with too many layers is not a good pattern and impacts the graph driver performances.</w:t>
      </w:r>
    </w:p>
    <w:p>
      <w:pPr>
        <w:pStyle w:val="Para 01"/>
      </w:pPr>
      <w:r>
        <w:t xml:space="preserve">We can inspect an image's history and the actions that have been applied to every layer. The following example </w:t>
      </w:r>
      <w:r>
        <w:rPr>
          <w:rStyle w:val="Text17"/>
        </w:rPr>
        <w:bookmarkStart w:id="874" w:name="_idIndexMarker574"/>
        <w:t/>
        <w:bookmarkEnd w:id="874"/>
      </w:r>
      <w:r>
        <w:t xml:space="preserve">shows an excerpt of the output from the </w:t>
      </w:r>
      <w:r>
        <w:rPr>
          <w:rStyle w:val="Text0"/>
        </w:rPr>
        <w:t>podman inspect</w:t>
      </w:r>
      <w:r>
        <w:t xml:space="preserve"> command, with </w:t>
      </w:r>
      <w:r>
        <w:rPr>
          <w:rStyle w:val="Text17"/>
        </w:rPr>
        <w:bookmarkStart w:id="875" w:name="_idIndexMarker575"/>
        <w:t/>
        <w:bookmarkEnd w:id="875"/>
      </w:r>
      <w:r>
        <w:t>the target image being a potential one created from the previous sample Dockerfile:</w:t>
      </w:r>
    </w:p>
    <w:p>
      <w:pPr>
        <w:pStyle w:val="Para 04"/>
      </w:pPr>
      <w:r>
        <w:t>$ podman inspect myhttpd</w:t>
      </w:r>
    </w:p>
    <w:p>
      <w:pPr>
        <w:pStyle w:val="Normal"/>
      </w:pPr>
      <w:r>
        <w:t>[...omitted output]</w:t>
      </w:r>
    </w:p>
    <w:p>
      <w:pPr>
        <w:pStyle w:val="Normal"/>
      </w:pPr>
      <w:r>
        <w:t>"History": [</w:t>
      </w:r>
    </w:p>
    <w:p>
      <w:pPr>
        <w:pStyle w:val="Normal"/>
      </w:pPr>
      <w:r>
        <w:t>{</w:t>
      </w:r>
    </w:p>
    <w:p>
      <w:pPr>
        <w:pStyle w:val="Normal"/>
      </w:pPr>
      <w:r>
        <w:t>"created": "2021-04-01T17:59:37.09884046Z",</w:t>
      </w:r>
    </w:p>
    <w:p>
      <w:pPr>
        <w:pStyle w:val="Normal"/>
      </w:pPr>
      <w:r>
        <w:t>"created_by": "/bin/sh -c #(nop) LABEL maintainer=Clement Verna \u003ccverna@fedoraproject.org\u003e",</w:t>
      </w:r>
    </w:p>
    <w:p>
      <w:pPr>
        <w:pStyle w:val="Normal"/>
      </w:pPr>
      <w:r>
        <w:t>"empty_layer": true</w:t>
      </w:r>
    </w:p>
    <w:p>
      <w:pPr>
        <w:pStyle w:val="Normal"/>
      </w:pPr>
      <w:r>
        <w:t>},</w:t>
      </w:r>
    </w:p>
    <w:p>
      <w:pPr>
        <w:pStyle w:val="Normal"/>
      </w:pPr>
      <w:r>
        <w:t>{</w:t>
      </w:r>
    </w:p>
    <w:p>
      <w:pPr>
        <w:pStyle w:val="Normal"/>
      </w:pPr>
      <w:r>
        <w:t>"created": "2021-04-01T18:00:19.741002882Z",</w:t>
      </w:r>
    </w:p>
    <w:p>
      <w:pPr>
        <w:pStyle w:val="Normal"/>
      </w:pPr>
      <w:r>
        <w:t>"created_by": "/bin/sh -c #(nop) ENV DISTTAG=f34container FGC=f34 FBR=f34",</w:t>
      </w:r>
    </w:p>
    <w:p>
      <w:pPr>
        <w:pStyle w:val="Normal"/>
      </w:pPr>
      <w:r>
        <w:t>"empty_layer": true</w:t>
      </w:r>
    </w:p>
    <w:p>
      <w:pPr>
        <w:pStyle w:val="Normal"/>
      </w:pPr>
      <w:r>
        <w:t>},</w:t>
      </w:r>
    </w:p>
    <w:p>
      <w:pPr>
        <w:pStyle w:val="Normal"/>
      </w:pPr>
      <w:r>
        <w:t>{</w:t>
      </w:r>
    </w:p>
    <w:p>
      <w:pPr>
        <w:pStyle w:val="Normal"/>
      </w:pPr>
      <w:r>
        <w:t>"created": "2021-07-23T11:16:05.060688497Z",</w:t>
      </w:r>
    </w:p>
    <w:p>
      <w:pPr>
        <w:pStyle w:val="Normal"/>
      </w:pPr>
      <w:r>
        <w:t>"created_by": "/bin/sh -c #(nop) ADD file:85d7 f2d8e4f31d81b27b8e18dfc5687b5dabfaafdb2408a3059e120e4c15307b in / "</w:t>
      </w:r>
    </w:p>
    <w:p>
      <w:pPr>
        <w:pStyle w:val="Normal"/>
      </w:pPr>
      <w:r>
        <w:t>},</w:t>
      </w:r>
    </w:p>
    <w:p>
      <w:pPr>
        <w:pStyle w:val="Normal"/>
      </w:pPr>
      <w:r>
        <w:t>{</w:t>
      </w:r>
    </w:p>
    <w:p>
      <w:pPr>
        <w:pStyle w:val="Normal"/>
      </w:pPr>
      <w:r>
        <w:t>"created": "2021-07-23T11:16:05.833115975Z",</w:t>
      </w:r>
    </w:p>
    <w:p>
      <w:pPr>
        <w:pStyle w:val="Normal"/>
      </w:pPr>
      <w:r>
        <w:t>"created_by": "/bin/sh -c #(nop) CMD [\"/bin/bash\"]",</w:t>
      </w:r>
    </w:p>
    <w:p>
      <w:pPr>
        <w:pStyle w:val="Normal"/>
      </w:pPr>
      <w:r>
        <w:t>"empty_layer": true</w:t>
      </w:r>
    </w:p>
    <w:p>
      <w:pPr>
        <w:pStyle w:val="Normal"/>
      </w:pPr>
      <w:r>
        <w:t>},</w:t>
      </w:r>
    </w:p>
    <w:p>
      <w:pPr>
        <w:pStyle w:val="Para 04"/>
      </w:pPr>
      <w:r>
        <w:rPr>
          <w:rStyle w:val="Text1"/>
        </w:rPr>
        <w:t/>
      </w:r>
      <w:r>
        <w:t>{</w:t>
      </w:r>
    </w:p>
    <w:p>
      <w:pPr>
        <w:pStyle w:val="Para 04"/>
      </w:pPr>
      <w:r>
        <w:t xml:space="preserve"> "created": "2021-10-24T21:27:18.783034844Z",</w:t>
      </w:r>
    </w:p>
    <w:p>
      <w:pPr>
        <w:pStyle w:val="Para 04"/>
      </w:pPr>
      <w:r>
        <w:t xml:space="preserve"> "created_by": "/bin/sh -c dnf install -y httpd \u0026\u0026 dnf clean all -y ",</w:t>
      </w:r>
    </w:p>
    <w:p>
      <w:pPr>
        <w:pStyle w:val="Para 04"/>
      </w:pPr>
      <w:r>
        <w:t xml:space="preserve"> "comment": "FROM docker.io/library/fedora:latest"</w:t>
      </w:r>
    </w:p>
    <w:p>
      <w:pPr>
        <w:pStyle w:val="Para 04"/>
      </w:pPr>
      <w:r>
        <w:t xml:space="preserve"> },</w:t>
      </w:r>
    </w:p>
    <w:p>
      <w:pPr>
        <w:pStyle w:val="Para 04"/>
      </w:pPr>
      <w:r>
        <w:t xml:space="preserve"> {</w:t>
      </w:r>
    </w:p>
    <w:p>
      <w:pPr>
        <w:pStyle w:val="Para 04"/>
      </w:pPr>
      <w:r>
        <w:t xml:space="preserve"> "created": "2021-10-24T21:27:21.095937071Z",</w:t>
      </w:r>
    </w:p>
    <w:p>
      <w:pPr>
        <w:pStyle w:val="Para 04"/>
      </w:pPr>
      <w:r>
        <w:t xml:space="preserve"> "created_by": "/bin/sh -c #(nop) COPY file: 78c6e1dcd6f819581b54094fd38a3fd8f170a2cb768101e533c964e 04aacab2e in /var/www/html "</w:t>
      </w:r>
    </w:p>
    <w:p>
      <w:pPr>
        <w:pStyle w:val="Para 04"/>
      </w:pPr>
      <w:r>
        <w:t xml:space="preserve"> },</w:t>
      </w:r>
    </w:p>
    <w:p>
      <w:pPr>
        <w:pStyle w:val="Para 04"/>
      </w:pPr>
      <w:r>
        <w:t xml:space="preserve"> {</w:t>
      </w:r>
    </w:p>
    <w:p>
      <w:pPr>
        <w:pStyle w:val="Para 04"/>
      </w:pPr>
      <w:r>
        <w:t xml:space="preserve"> "created": "2021-10-24T21:27:21.182063974Z",</w:t>
      </w:r>
    </w:p>
    <w:p>
      <w:pPr>
        <w:pStyle w:val="Para 04"/>
      </w:pPr>
      <w:r>
        <w:t xml:space="preserve"> "created_by": "/bin/sh -c #(nop) CMD [\"/usr/sbin/httpd\", \"-DFOREGROUND\"]",</w:t>
      </w:r>
    </w:p>
    <w:p>
      <w:pPr>
        <w:pStyle w:val="Para 04"/>
      </w:pPr>
      <w:r>
        <w:t xml:space="preserve"> "empty_layer": true</w:t>
      </w:r>
    </w:p>
    <w:p>
      <w:pPr>
        <w:pStyle w:val="Para 04"/>
      </w:pPr>
      <w:r>
        <w:t xml:space="preserve"> }</w:t>
      </w:r>
    </w:p>
    <w:p>
      <w:pPr>
        <w:pStyle w:val="Normal"/>
      </w:pPr>
      <w:r>
        <w:t>]</w:t>
      </w:r>
    </w:p>
    <w:p>
      <w:pPr>
        <w:pStyle w:val="Normal"/>
      </w:pPr>
      <w:r>
        <w:t>[...omitted output]</w:t>
      </w:r>
    </w:p>
    <w:p>
      <w:pPr>
        <w:pStyle w:val="Para 01"/>
      </w:pPr>
      <w:r>
        <w:t xml:space="preserve">Looking at the last three items </w:t>
      </w:r>
      <w:r>
        <w:rPr>
          <w:rStyle w:val="Text17"/>
        </w:rPr>
        <w:bookmarkStart w:id="876" w:name="_idIndexMarker576"/>
        <w:t/>
        <w:bookmarkEnd w:id="876"/>
      </w:r>
      <w:r>
        <w:t xml:space="preserve">of the image history, we can note the exact instructions defined in </w:t>
      </w:r>
      <w:r>
        <w:rPr>
          <w:rStyle w:val="Text17"/>
        </w:rPr>
        <w:bookmarkStart w:id="877" w:name="_idIndexMarker577"/>
        <w:t/>
        <w:bookmarkEnd w:id="877"/>
      </w:r>
      <w:r>
        <w:t xml:space="preserve">the Dockerfile, including the last CMD instruction that does not create any new layer but instead metadata that will persist in the image config. </w:t>
      </w:r>
    </w:p>
    <w:p>
      <w:pPr>
        <w:pStyle w:val="Para 01"/>
      </w:pPr>
      <w:r>
        <w:t>With this deeper awareness of the image build logic in mind, let's now explore the most common Dockerfile instructions before proceeding with the Podman build examples.</w:t>
      </w:r>
    </w:p>
    <w:p>
      <w:bookmarkStart w:id="878" w:name="Dockerfile_and_Containerfile_ins"/>
      <w:pPr>
        <w:pStyle w:val="Heading 2"/>
      </w:pPr>
      <w:r>
        <w:rPr>
          <w:rStyle w:val="Text15"/>
        </w:rPr>
        <w:bookmarkStart w:id="879" w:name="_idTextAnchor120"/>
        <w:t/>
        <w:bookmarkEnd w:id="879"/>
      </w:r>
      <w:r>
        <w:t>Dockerfile and Containerfile instructions</w:t>
      </w:r>
      <w:bookmarkEnd w:id="878"/>
    </w:p>
    <w:p>
      <w:pPr>
        <w:pStyle w:val="Para 01"/>
      </w:pPr>
      <w:r>
        <w:t xml:space="preserve">As stated before, Dockerfiles and Containerfiles share the same syntax. The instruction in those files should be </w:t>
      </w:r>
      <w:r>
        <w:rPr>
          <w:rStyle w:val="Text17"/>
        </w:rPr>
        <w:bookmarkStart w:id="880" w:name="_idIndexMarker578"/>
        <w:t/>
        <w:bookmarkEnd w:id="880"/>
      </w:r>
      <w:r>
        <w:t xml:space="preserve">seen as (and truly are) commands passed to the </w:t>
      </w:r>
      <w:r>
        <w:rPr>
          <w:rStyle w:val="Text17"/>
        </w:rPr>
        <w:bookmarkStart w:id="881" w:name="_idIndexMarker579"/>
        <w:t/>
        <w:bookmarkEnd w:id="881"/>
      </w:r>
      <w:r>
        <w:t>container engine or build tool. This subsection provides an overview of the most frequently used instructions.</w:t>
      </w:r>
    </w:p>
    <w:p>
      <w:pPr>
        <w:pStyle w:val="Para 01"/>
      </w:pPr>
      <w:r>
        <w:t>All Dockerfile/Containerfile instructions follow the same pattern:</w:t>
      </w:r>
    </w:p>
    <w:p>
      <w:pPr>
        <w:pStyle w:val="Normal"/>
      </w:pPr>
      <w:r>
        <w:t># Comment</w:t>
      </w:r>
    </w:p>
    <w:p>
      <w:pPr>
        <w:pStyle w:val="Normal"/>
      </w:pPr>
      <w:r>
        <w:t>INSTRUCTION arguments</w:t>
      </w:r>
    </w:p>
    <w:p>
      <w:pPr>
        <w:pStyle w:val="Para 01"/>
      </w:pPr>
      <w:r>
        <w:t>The following list provides a non-exhaustive list of the most common instructions:</w:t>
      </w:r>
    </w:p>
    <w:p>
      <w:pPr>
        <w:pStyle w:val="Para 02"/>
      </w:pPr>
      <w:r>
        <w:rPr>
          <w:rStyle w:val="Text1"/>
        </w:rPr>
        <w:t>FROM</w:t>
      </w:r>
      <w:r>
        <w:t xml:space="preserve">: This is the first instruction of a build stage and defines the base image used as the starting point of the build. It follows the </w:t>
      </w:r>
      <w:r>
        <w:rPr>
          <w:rStyle w:val="Text0"/>
        </w:rPr>
        <w:t>FROM &lt;image&gt;[:&lt;tag&gt;]</w:t>
      </w:r>
      <w:r>
        <w:t xml:space="preserve"> syntax to identify the correct image to use.</w:t>
      </w:r>
    </w:p>
    <w:p>
      <w:pPr>
        <w:pStyle w:val="Para 02"/>
      </w:pPr>
      <w:r>
        <w:rPr>
          <w:rStyle w:val="Text1"/>
        </w:rPr>
        <w:t>RUN</w:t>
      </w:r>
      <w:r>
        <w:t xml:space="preserve">: This instruction tells the engine to execute the commands passed as arguments inside a temporary container. It follows the </w:t>
      </w:r>
      <w:r>
        <w:rPr>
          <w:rStyle w:val="Text0"/>
        </w:rPr>
        <w:t>RUN &lt;command&gt;</w:t>
      </w:r>
      <w:r>
        <w:t xml:space="preserve"> syntax. The invoked binary or script must exist in the base image or a previous layer.</w:t>
      </w:r>
    </w:p>
    <w:p>
      <w:pPr>
        <w:pStyle w:val="Para 01"/>
      </w:pPr>
      <w:r>
        <w:t xml:space="preserve">As stated before, the </w:t>
      </w:r>
      <w:r>
        <w:rPr>
          <w:rStyle w:val="Text0"/>
        </w:rPr>
        <w:t>RUN</w:t>
      </w:r>
      <w:r>
        <w:t xml:space="preserve"> instruction creates a new image layer; therefore, it is a frequent practice to concatenate commands into the same </w:t>
      </w:r>
      <w:r>
        <w:rPr>
          <w:rStyle w:val="Text0"/>
        </w:rPr>
        <w:t>RUN</w:t>
      </w:r>
      <w:r>
        <w:t xml:space="preserve"> instruction to avoid cluttering too many layers. </w:t>
      </w:r>
    </w:p>
    <w:p>
      <w:pPr>
        <w:pStyle w:val="Para 01"/>
      </w:pPr>
      <w:r>
        <w:t xml:space="preserve">This example compacts three commands inside the same </w:t>
      </w:r>
      <w:r>
        <w:rPr>
          <w:rStyle w:val="Text0"/>
        </w:rPr>
        <w:t>RUN</w:t>
      </w:r>
      <w:r>
        <w:t xml:space="preserve"> instruction:</w:t>
      </w:r>
    </w:p>
    <w:p>
      <w:pPr>
        <w:pStyle w:val="Normal"/>
      </w:pPr>
      <w:r>
        <w:t>RUN dnf upgrade -y &amp;&amp; \</w:t>
      </w:r>
    </w:p>
    <w:p>
      <w:pPr>
        <w:pStyle w:val="Normal"/>
      </w:pPr>
      <w:r>
        <w:t>dnf install httpd -y &amp;&amp; \</w:t>
      </w:r>
    </w:p>
    <w:p>
      <w:pPr>
        <w:pStyle w:val="Normal"/>
      </w:pPr>
      <w:r>
        <w:t>dnf clean all -y</w:t>
      </w:r>
    </w:p>
    <w:p>
      <w:pPr>
        <w:pStyle w:val="Para 02"/>
      </w:pPr>
      <w:r>
        <w:rPr>
          <w:rStyle w:val="Text1"/>
        </w:rPr>
        <w:t>COPY</w:t>
      </w:r>
      <w:r>
        <w:t xml:space="preserve">: This instruction copies files and folders from the build working directory to the build sandbox. Copied resources are persisted in the final image. It follows the </w:t>
      </w:r>
      <w:r>
        <w:rPr>
          <w:rStyle w:val="Text0"/>
        </w:rPr>
        <w:t>COPY &lt;src&gt;… &lt;dest&gt;</w:t>
      </w:r>
      <w:r>
        <w:t xml:space="preserve"> syntax, and it has a very useful option that lets us define the destination user and group instead of manually changing ownership later – </w:t>
      </w:r>
      <w:r>
        <w:rPr>
          <w:rStyle w:val="Text0"/>
        </w:rPr>
        <w:t>--chown=&lt;user&gt;:&lt;group&gt;</w:t>
      </w:r>
      <w:r>
        <w:t>.</w:t>
      </w:r>
    </w:p>
    <w:p>
      <w:pPr>
        <w:pStyle w:val="Para 02"/>
      </w:pPr>
      <w:r>
        <w:rPr>
          <w:rStyle w:val="Text1"/>
        </w:rPr>
        <w:t>ADD</w:t>
      </w:r>
      <w:r>
        <w:t xml:space="preserve">: This instruction copies files, folders, and remote URLs to the build destination target. It follows </w:t>
      </w:r>
      <w:r>
        <w:rPr>
          <w:rStyle w:val="Text17"/>
        </w:rPr>
        <w:bookmarkStart w:id="882" w:name="_idIndexMarker580"/>
        <w:t/>
        <w:bookmarkEnd w:id="882"/>
      </w:r>
      <w:r>
        <w:t xml:space="preserve">the </w:t>
      </w:r>
      <w:r>
        <w:rPr>
          <w:rStyle w:val="Text0"/>
        </w:rPr>
        <w:t>ADD &lt;src&gt;… &lt;dest&gt;</w:t>
      </w:r>
      <w:r>
        <w:t xml:space="preserve"> syntax. This </w:t>
      </w:r>
      <w:r>
        <w:rPr>
          <w:rStyle w:val="Text17"/>
        </w:rPr>
        <w:bookmarkStart w:id="883" w:name="_idIndexMarker581"/>
        <w:t/>
        <w:bookmarkEnd w:id="883"/>
      </w:r>
      <w:r>
        <w:t>instruction also supports the automatic extraction of tar files from a source directly into the target path.</w:t>
      </w:r>
    </w:p>
    <w:p>
      <w:pPr>
        <w:pStyle w:val="Para 02"/>
      </w:pPr>
      <w:r>
        <w:rPr>
          <w:rStyle w:val="Text1"/>
        </w:rPr>
        <w:t>ENTRYPOINT</w:t>
      </w:r>
      <w:r>
        <w:t xml:space="preserve">: The executed command in the container. It receives arguments from the command line (in the form of </w:t>
      </w:r>
      <w:r>
        <w:rPr>
          <w:rStyle w:val="Text0"/>
        </w:rPr>
        <w:t>podman run &lt;image&gt; &lt;arguments&gt;</w:t>
      </w:r>
      <w:r>
        <w:t xml:space="preserve">) or from the </w:t>
      </w:r>
      <w:r>
        <w:rPr>
          <w:rStyle w:val="Text0"/>
        </w:rPr>
        <w:t>CMD</w:t>
      </w:r>
      <w:r>
        <w:t xml:space="preserve"> instruction. </w:t>
      </w:r>
    </w:p>
    <w:p>
      <w:pPr>
        <w:pStyle w:val="Para 01"/>
      </w:pPr>
      <w:r>
        <w:t xml:space="preserve">An </w:t>
      </w:r>
      <w:r>
        <w:rPr>
          <w:rStyle w:val="Text0"/>
        </w:rPr>
        <w:t>ENTRYPOINT</w:t>
      </w:r>
      <w:r>
        <w:t xml:space="preserve"> image cannot be overridden by command-line arguments. The supported forms are the following: </w:t>
      </w:r>
    </w:p>
    <w:p>
      <w:pPr>
        <w:pStyle w:val="Para 14"/>
      </w:pPr>
      <w:r>
        <w:t>ENTRYPOINT ["command", "param1", "paramN"]</w:t>
      </w:r>
      <w:r>
        <w:rPr>
          <w:rStyle w:val="Text7"/>
        </w:rPr>
        <w:t xml:space="preserve"> (also known as the </w:t>
      </w:r>
      <w:r>
        <w:rPr>
          <w:rStyle w:val="Text12"/>
        </w:rPr>
        <w:t>exec</w:t>
      </w:r>
      <w:r>
        <w:rPr>
          <w:rStyle w:val="Text7"/>
        </w:rPr>
        <w:t xml:space="preserve"> form)</w:t>
      </w:r>
    </w:p>
    <w:p>
      <w:pPr>
        <w:pStyle w:val="Para 14"/>
      </w:pPr>
      <w:r>
        <w:t>ENTRYPOINT command param1 paramN</w:t>
      </w:r>
      <w:r>
        <w:rPr>
          <w:rStyle w:val="Text7"/>
        </w:rPr>
        <w:t xml:space="preserve"> (the </w:t>
      </w:r>
      <w:r>
        <w:rPr>
          <w:rStyle w:val="Text12"/>
        </w:rPr>
        <w:t>shell</w:t>
      </w:r>
      <w:r>
        <w:rPr>
          <w:rStyle w:val="Text7"/>
        </w:rPr>
        <w:t xml:space="preserve"> form)</w:t>
      </w:r>
    </w:p>
    <w:p>
      <w:pPr>
        <w:pStyle w:val="Para 01"/>
      </w:pPr>
      <w:r>
        <w:t xml:space="preserve">If not set, its default value is </w:t>
      </w:r>
      <w:r>
        <w:rPr>
          <w:rStyle w:val="Text0"/>
        </w:rPr>
        <w:t>bash -c</w:t>
      </w:r>
      <w:r>
        <w:t xml:space="preserve">. When set to the default value, commands are passed as an argument to the </w:t>
      </w:r>
      <w:r>
        <w:rPr>
          <w:rStyle w:val="Text0"/>
        </w:rPr>
        <w:t>bash</w:t>
      </w:r>
      <w:r>
        <w:t xml:space="preserve"> process. For example, if a </w:t>
      </w:r>
      <w:r>
        <w:rPr>
          <w:rStyle w:val="Text0"/>
        </w:rPr>
        <w:t>ps aux</w:t>
      </w:r>
      <w:r>
        <w:t xml:space="preserve"> command is passed as an argument at runtime or in a CMD instruction, the container will execute </w:t>
      </w:r>
      <w:r>
        <w:rPr>
          <w:rStyle w:val="Text0"/>
        </w:rPr>
        <w:t>bash -c "ps aux"</w:t>
      </w:r>
      <w:r>
        <w:t>.</w:t>
      </w:r>
    </w:p>
    <w:p>
      <w:pPr>
        <w:pStyle w:val="Para 01"/>
      </w:pPr>
      <w:r>
        <w:t xml:space="preserve">A frequent practice is to replace </w:t>
      </w:r>
      <w:r>
        <w:rPr>
          <w:rStyle w:val="Text17"/>
        </w:rPr>
        <w:bookmarkStart w:id="884" w:name="_idIndexMarker582"/>
        <w:t/>
        <w:bookmarkEnd w:id="884"/>
      </w:r>
      <w:r>
        <w:t xml:space="preserve">the default </w:t>
      </w:r>
      <w:r>
        <w:rPr>
          <w:rStyle w:val="Text0"/>
        </w:rPr>
        <w:t>ENTRYPOINT</w:t>
      </w:r>
      <w:r>
        <w:t xml:space="preserve"> command </w:t>
      </w:r>
      <w:r>
        <w:rPr>
          <w:rStyle w:val="Text17"/>
        </w:rPr>
        <w:bookmarkStart w:id="885" w:name="_idIndexMarker583"/>
        <w:t/>
        <w:bookmarkEnd w:id="885"/>
      </w:r>
      <w:r>
        <w:t xml:space="preserve">with a custom </w:t>
      </w:r>
      <w:r>
        <w:rPr>
          <w:rStyle w:val="Text1"/>
        </w:rPr>
        <w:t>script</w:t>
      </w:r>
      <w:r>
        <w:t xml:space="preserve"> that behaves in the same way and offers more granular control of the runtime execution.</w:t>
      </w:r>
    </w:p>
    <w:p>
      <w:pPr>
        <w:pStyle w:val="Para 02"/>
      </w:pPr>
      <w:r>
        <w:rPr>
          <w:rStyle w:val="Text1"/>
        </w:rPr>
        <w:t>CMD</w:t>
      </w:r>
      <w:r>
        <w:t xml:space="preserve">: The default argument(s) passed to the </w:t>
      </w:r>
      <w:r>
        <w:rPr>
          <w:rStyle w:val="Text0"/>
        </w:rPr>
        <w:t>ENTRYPOINT</w:t>
      </w:r>
      <w:r>
        <w:t xml:space="preserve"> instruction. It can be a full command or a set of plain arguments to be passed to a custom script or binary set as </w:t>
      </w:r>
      <w:r>
        <w:rPr>
          <w:rStyle w:val="Text0"/>
        </w:rPr>
        <w:t>ENTRYPOINT</w:t>
      </w:r>
      <w:r>
        <w:t>. It supported forms are the following:</w:t>
      </w:r>
    </w:p>
    <w:p>
      <w:pPr>
        <w:numPr>
          <w:ilvl w:val="0"/>
          <w:numId w:val="1"/>
        </w:numPr>
        <w:pStyle w:val="Para 14"/>
      </w:pPr>
      <w:r>
        <w:t>CMD ["command", "param1", "paramN"]</w:t>
      </w:r>
      <w:r>
        <w:rPr>
          <w:rStyle w:val="Text7"/>
        </w:rPr>
        <w:t xml:space="preserve"> (the </w:t>
      </w:r>
      <w:r>
        <w:rPr>
          <w:rStyle w:val="Text12"/>
        </w:rPr>
        <w:t>exec</w:t>
      </w:r>
      <w:r>
        <w:rPr>
          <w:rStyle w:val="Text7"/>
        </w:rPr>
        <w:t xml:space="preserve"> form)</w:t>
      </w:r>
    </w:p>
    <w:p>
      <w:pPr>
        <w:numPr>
          <w:ilvl w:val="0"/>
          <w:numId w:val="1"/>
        </w:numPr>
        <w:pStyle w:val="Para 02"/>
      </w:pPr>
      <w:r>
        <w:rPr>
          <w:rStyle w:val="Text0"/>
        </w:rPr>
        <w:t>CMD ["param1, "paramN"]</w:t>
      </w:r>
      <w:r>
        <w:t xml:space="preserve"> (the </w:t>
      </w:r>
      <w:r>
        <w:rPr>
          <w:rStyle w:val="Text2"/>
        </w:rPr>
        <w:t>parameter</w:t>
      </w:r>
      <w:r>
        <w:t xml:space="preserve"> form, used to pass arguments to a custom </w:t>
      </w:r>
      <w:r>
        <w:rPr>
          <w:rStyle w:val="Text0"/>
        </w:rPr>
        <w:t>ENTRYPOINT</w:t>
      </w:r>
      <w:r>
        <w:t>)</w:t>
      </w:r>
    </w:p>
    <w:p>
      <w:pPr>
        <w:numPr>
          <w:ilvl w:val="0"/>
          <w:numId w:val="1"/>
        </w:numPr>
        <w:pStyle w:val="Para 14"/>
      </w:pPr>
      <w:r>
        <w:t>CMD command param1 paramN</w:t>
      </w:r>
      <w:r>
        <w:rPr>
          <w:rStyle w:val="Text7"/>
        </w:rPr>
        <w:t xml:space="preserve"> (the </w:t>
      </w:r>
      <w:r>
        <w:rPr>
          <w:rStyle w:val="Text12"/>
        </w:rPr>
        <w:t>shell</w:t>
      </w:r>
      <w:r>
        <w:rPr>
          <w:rStyle w:val="Text7"/>
        </w:rPr>
        <w:t xml:space="preserve"> form) </w:t>
      </w:r>
    </w:p>
    <w:p>
      <w:pPr>
        <w:pStyle w:val="Para 02"/>
      </w:pPr>
      <w:r>
        <w:rPr>
          <w:rStyle w:val="Text1"/>
        </w:rPr>
        <w:t>LABEL</w:t>
      </w:r>
      <w:r>
        <w:t xml:space="preserve">: This instruction is used to apply custom labels to the image. Labels are used as metadata at build time or runtime. It follows the </w:t>
      </w:r>
      <w:r>
        <w:rPr>
          <w:rStyle w:val="Text0"/>
        </w:rPr>
        <w:t>LABEL &lt;key1&gt;=&lt;value1&gt; … &lt;keyN&gt;=&lt;valueN&gt;</w:t>
      </w:r>
      <w:r>
        <w:t xml:space="preserve"> syntax.</w:t>
      </w:r>
    </w:p>
    <w:p>
      <w:pPr>
        <w:pStyle w:val="Para 02"/>
      </w:pPr>
      <w:r>
        <w:rPr>
          <w:rStyle w:val="Text1"/>
        </w:rPr>
        <w:t>EXPOSE</w:t>
      </w:r>
      <w:r>
        <w:t xml:space="preserve">: This sets metadata about listening ports exposed by the processes running in the container. It supports the </w:t>
      </w:r>
      <w:r>
        <w:rPr>
          <w:rStyle w:val="Text0"/>
        </w:rPr>
        <w:t>EXPOSE &lt;port&gt;/&lt;protocol&gt;</w:t>
      </w:r>
      <w:r>
        <w:t xml:space="preserve"> format.</w:t>
      </w:r>
    </w:p>
    <w:p>
      <w:pPr>
        <w:pStyle w:val="Para 02"/>
      </w:pPr>
      <w:r>
        <w:rPr>
          <w:rStyle w:val="Text1"/>
        </w:rPr>
        <w:t>ENV</w:t>
      </w:r>
      <w:r>
        <w:t xml:space="preserve">: This configures environment variables that will be available to the next build commands and at runtime when the container is executed. This instruction supports the </w:t>
      </w:r>
      <w:r>
        <w:rPr>
          <w:rStyle w:val="Text0"/>
        </w:rPr>
        <w:t>ENV &lt;key1&gt;=&lt;value1&gt;… &lt;keyN&gt;=&lt;valueN&gt;</w:t>
      </w:r>
      <w:r>
        <w:t xml:space="preserve"> format. </w:t>
      </w:r>
    </w:p>
    <w:p>
      <w:pPr>
        <w:pStyle w:val="Para 01"/>
      </w:pPr>
      <w:r>
        <w:t xml:space="preserve">Environment variables can also be set inside a </w:t>
      </w:r>
      <w:r>
        <w:rPr>
          <w:rStyle w:val="Text0"/>
        </w:rPr>
        <w:t>RUN</w:t>
      </w:r>
      <w:r>
        <w:t xml:space="preserve"> instruction with a scope limited to the instruction itself.</w:t>
      </w:r>
    </w:p>
    <w:p>
      <w:pPr>
        <w:pStyle w:val="Para 02"/>
      </w:pPr>
      <w:r>
        <w:rPr>
          <w:rStyle w:val="Text1"/>
        </w:rPr>
        <w:t>VOLUME</w:t>
      </w:r>
      <w:r>
        <w:t>: This sets a volume that will be created at runtime during container execution. The volume will be automatically mapped by Podman inside the default volume storage directory. The supported formats are the following:</w:t>
      </w:r>
    </w:p>
    <w:p>
      <w:pPr>
        <w:numPr>
          <w:ilvl w:val="0"/>
          <w:numId w:val="2"/>
        </w:numPr>
        <w:pStyle w:val="Para 14"/>
      </w:pPr>
      <w:r>
        <w:t>VOLUME ["/path/to/dir"]</w:t>
      </w:r>
    </w:p>
    <w:p>
      <w:pPr>
        <w:numPr>
          <w:ilvl w:val="0"/>
          <w:numId w:val="2"/>
        </w:numPr>
        <w:pStyle w:val="Para 14"/>
      </w:pPr>
      <w:r>
        <w:t>VOLUME /path/to/dir</w:t>
      </w:r>
      <w:r>
        <w:rPr>
          <w:rStyle w:val="Text7"/>
        </w:rPr>
        <w:t xml:space="preserve"> </w:t>
      </w:r>
    </w:p>
    <w:p>
      <w:pPr>
        <w:pStyle w:val="Para 07"/>
      </w:pPr>
      <w:r>
        <w:rPr>
          <w:rStyle w:val="Text2"/>
        </w:rPr>
        <w:t xml:space="preserve">See also the </w:t>
      </w:r>
      <w:r>
        <w:t>Attaching host storage to a container</w:t>
      </w:r>
      <w:r>
        <w:rPr>
          <w:rStyle w:val="Text2"/>
        </w:rPr>
        <w:t xml:space="preserve"> section in </w:t>
      </w:r>
      <w:hyperlink w:anchor="_idTextAnchor101">
        <w:r>
          <w:rPr>
            <w:rStyle w:val="Text3"/>
          </w:rPr>
          <w:t>Chapter 5</w:t>
        </w:r>
      </w:hyperlink>
      <w:r>
        <w:rPr>
          <w:rStyle w:val="Text2"/>
        </w:rPr>
        <w:t xml:space="preserve">, </w:t>
      </w:r>
      <w:r>
        <w:t>Implementing Storage for the Containers' Data</w:t>
      </w:r>
      <w:r>
        <w:rPr>
          <w:rStyle w:val="Text2"/>
        </w:rPr>
        <w:t>, for more details about volumes.</w:t>
      </w:r>
    </w:p>
    <w:p>
      <w:pPr>
        <w:pStyle w:val="Para 02"/>
      </w:pPr>
      <w:r>
        <w:rPr>
          <w:rStyle w:val="Text1"/>
        </w:rPr>
        <w:t>USER</w:t>
      </w:r>
      <w:r>
        <w:t xml:space="preserve">: This instruction defines </w:t>
      </w:r>
      <w:r>
        <w:rPr>
          <w:rStyle w:val="Text17"/>
        </w:rPr>
        <w:bookmarkStart w:id="886" w:name="_idIndexMarker584"/>
        <w:t/>
        <w:bookmarkEnd w:id="886"/>
      </w:r>
      <w:r>
        <w:t xml:space="preserve">the username and user group for </w:t>
      </w:r>
      <w:r>
        <w:rPr>
          <w:rStyle w:val="Text17"/>
        </w:rPr>
        <w:bookmarkStart w:id="887" w:name="_idIndexMarker585"/>
        <w:t/>
        <w:bookmarkEnd w:id="887"/>
      </w:r>
      <w:r>
        <w:t xml:space="preserve">the next </w:t>
      </w:r>
      <w:r>
        <w:rPr>
          <w:rStyle w:val="Text0"/>
        </w:rPr>
        <w:t>RUN</w:t>
      </w:r>
      <w:r>
        <w:t xml:space="preserve">, </w:t>
      </w:r>
      <w:r>
        <w:rPr>
          <w:rStyle w:val="Text0"/>
        </w:rPr>
        <w:t>CMD</w:t>
      </w:r>
      <w:r>
        <w:t xml:space="preserve">, and </w:t>
      </w:r>
      <w:r>
        <w:rPr>
          <w:rStyle w:val="Text0"/>
        </w:rPr>
        <w:t>ENTRYPOINT</w:t>
      </w:r>
      <w:r>
        <w:t xml:space="preserve"> instructions. The </w:t>
      </w:r>
      <w:r>
        <w:rPr>
          <w:rStyle w:val="Text0"/>
        </w:rPr>
        <w:t>GID</w:t>
      </w:r>
      <w:r>
        <w:t xml:space="preserve"> value is not mandatory. </w:t>
      </w:r>
    </w:p>
    <w:p>
      <w:pPr>
        <w:pStyle w:val="Para 01"/>
      </w:pPr>
      <w:r>
        <w:t>The supported formats are the following:</w:t>
      </w:r>
    </w:p>
    <w:p>
      <w:pPr>
        <w:pStyle w:val="Para 14"/>
      </w:pPr>
      <w:r>
        <w:t>USER &lt;username&gt;:[&lt;groupname&gt;]</w:t>
      </w:r>
    </w:p>
    <w:p>
      <w:pPr>
        <w:pStyle w:val="Para 14"/>
      </w:pPr>
      <w:r>
        <w:t>USER &lt;UID&gt;:[&lt;GID&gt;]</w:t>
      </w:r>
    </w:p>
    <w:p>
      <w:pPr>
        <w:pStyle w:val="Para 02"/>
      </w:pPr>
      <w:r>
        <w:rPr>
          <w:rStyle w:val="Text1"/>
        </w:rPr>
        <w:t>WORKDIR</w:t>
      </w:r>
      <w:r>
        <w:t xml:space="preserve">: This sets the working directory during the build process. This value is retained during container execution. It supports the </w:t>
      </w:r>
      <w:r>
        <w:rPr>
          <w:rStyle w:val="Text0"/>
        </w:rPr>
        <w:t>WORKDIR /path/to/workdir</w:t>
      </w:r>
      <w:r>
        <w:t xml:space="preserve"> format.</w:t>
      </w:r>
    </w:p>
    <w:p>
      <w:pPr>
        <w:pStyle w:val="Para 02"/>
      </w:pPr>
      <w:r>
        <w:rPr>
          <w:rStyle w:val="Text1"/>
        </w:rPr>
        <w:t>ONBUILD</w:t>
      </w:r>
      <w:r>
        <w:t xml:space="preserve">: This instruction defines a trigger command to be executed once an image build has been completed. In this way, the image can be used as a parent for a new build by calling it with the </w:t>
      </w:r>
      <w:r>
        <w:rPr>
          <w:rStyle w:val="Text0"/>
        </w:rPr>
        <w:t>FROM</w:t>
      </w:r>
      <w:r>
        <w:t xml:space="preserve"> instruction. Its purpose is to allow the execution of some final command on a child container image. </w:t>
      </w:r>
    </w:p>
    <w:p>
      <w:pPr>
        <w:pStyle w:val="Para 01"/>
      </w:pPr>
      <w:r>
        <w:t>The supported formats are the following:</w:t>
      </w:r>
    </w:p>
    <w:p>
      <w:pPr>
        <w:pStyle w:val="Para 14"/>
      </w:pPr>
      <w:r>
        <w:t>ONBUILD ADD . /opt/app</w:t>
      </w:r>
    </w:p>
    <w:p>
      <w:pPr>
        <w:pStyle w:val="Para 14"/>
      </w:pPr>
      <w:r>
        <w:t>ONBUILD RUN /opt/bin/custom-build /opt/app/src</w:t>
      </w:r>
    </w:p>
    <w:p>
      <w:pPr>
        <w:pStyle w:val="Para 01"/>
      </w:pPr>
      <w:r>
        <w:t>Now that we have learned the most common instructions, let's dive into our first build examples with Podman.</w:t>
      </w:r>
    </w:p>
    <w:p>
      <w:bookmarkStart w:id="888" w:name="Running_builds_with_Podman"/>
      <w:pPr>
        <w:pStyle w:val="Heading 2"/>
      </w:pPr>
      <w:r>
        <w:rPr>
          <w:rStyle w:val="Text15"/>
        </w:rPr>
        <w:bookmarkStart w:id="889" w:name="_idTextAnchor121"/>
        <w:t/>
        <w:bookmarkEnd w:id="889"/>
      </w:r>
      <w:r>
        <w:t xml:space="preserve">Running builds with Podman </w:t>
      </w:r>
      <w:bookmarkEnd w:id="888"/>
    </w:p>
    <w:p>
      <w:pPr>
        <w:pStyle w:val="Para 01"/>
      </w:pPr>
      <w:r>
        <w:t xml:space="preserve">Good news – Podman provides the same build commands and syntax as Docker. If you are switching from </w:t>
      </w:r>
      <w:r>
        <w:rPr>
          <w:rStyle w:val="Text17"/>
        </w:rPr>
        <w:bookmarkStart w:id="890" w:name="_idIndexMarker586"/>
        <w:t/>
        <w:bookmarkEnd w:id="890"/>
      </w:r>
      <w:r>
        <w:t xml:space="preserve">Docker, there will be no learning curve to start building </w:t>
      </w:r>
      <w:r>
        <w:rPr>
          <w:rStyle w:val="Text17"/>
        </w:rPr>
        <w:bookmarkStart w:id="891" w:name="_idIndexMarker587"/>
        <w:t/>
        <w:bookmarkEnd w:id="891"/>
      </w:r>
      <w:r>
        <w:t xml:space="preserve">your images with it. Under the hood, there is a notable advantage in choosing Podman as a build tool – Podman can build containers in rootless mode, using a fork/exec model. </w:t>
      </w:r>
    </w:p>
    <w:p>
      <w:pPr>
        <w:pStyle w:val="Para 01"/>
      </w:pPr>
      <w:r>
        <w:t xml:space="preserve">This is a step forward compared to Docker builds, where communication with the daemon listening on the Unix socket is necessary to run the build. </w:t>
      </w:r>
    </w:p>
    <w:p>
      <w:pPr>
        <w:pStyle w:val="Para 01"/>
      </w:pPr>
      <w:r>
        <w:t xml:space="preserve">Let's start by running a simple build based on the </w:t>
      </w:r>
      <w:r>
        <w:rPr>
          <w:rStyle w:val="Text0"/>
        </w:rPr>
        <w:t>httpd</w:t>
      </w:r>
      <w:r>
        <w:t xml:space="preserve"> Dockerfile illustrated in the first </w:t>
      </w:r>
      <w:r>
        <w:rPr>
          <w:rStyle w:val="Text2"/>
        </w:rPr>
        <w:t>Builds under the hood subsection</w:t>
      </w:r>
      <w:r>
        <w:t xml:space="preserve">. We will use the following </w:t>
      </w:r>
      <w:r>
        <w:rPr>
          <w:rStyle w:val="Text0"/>
        </w:rPr>
        <w:t>podman build</w:t>
      </w:r>
      <w:r>
        <w:t xml:space="preserve"> command:</w:t>
      </w:r>
    </w:p>
    <w:p>
      <w:pPr>
        <w:pStyle w:val="Para 04"/>
      </w:pPr>
      <w:r>
        <w:t>$ podman build -t myhttpd .</w:t>
      </w:r>
    </w:p>
    <w:p>
      <w:pPr>
        <w:pStyle w:val="Normal"/>
      </w:pPr>
      <w:r>
        <w:t>STEP 1/4: FROM docker.io/library/fedora</w:t>
      </w:r>
    </w:p>
    <w:p>
      <w:pPr>
        <w:pStyle w:val="Normal"/>
      </w:pPr>
      <w:r>
        <w:t xml:space="preserve">STEP 2/4: RUN dnf install -y httpd &amp;&amp; dnf clean all -y </w:t>
      </w:r>
    </w:p>
    <w:p>
      <w:pPr>
        <w:pStyle w:val="Normal"/>
      </w:pPr>
      <w:r>
        <w:t>[...omitted output]</w:t>
      </w:r>
    </w:p>
    <w:p>
      <w:pPr>
        <w:pStyle w:val="Normal"/>
      </w:pPr>
      <w:r>
        <w:t>--&gt; 50a981094eb</w:t>
      </w:r>
    </w:p>
    <w:p>
      <w:pPr>
        <w:pStyle w:val="Normal"/>
      </w:pPr>
      <w:r>
        <w:t>STEP 3/4: COPY index.html /var/www/html</w:t>
      </w:r>
    </w:p>
    <w:p>
      <w:pPr>
        <w:pStyle w:val="Normal"/>
      </w:pPr>
      <w:r>
        <w:t>--&gt; 73f8702c5e0</w:t>
      </w:r>
    </w:p>
    <w:p>
      <w:pPr>
        <w:pStyle w:val="Normal"/>
      </w:pPr>
      <w:r>
        <w:t>STEP 4/4: CMD ["/usr/sbin/httpd", "-DFOREGROUND"]</w:t>
      </w:r>
    </w:p>
    <w:p>
      <w:pPr>
        <w:pStyle w:val="Normal"/>
      </w:pPr>
      <w:r>
        <w:t>COMMIT myhttpd</w:t>
      </w:r>
    </w:p>
    <w:p>
      <w:pPr>
        <w:pStyle w:val="Normal"/>
      </w:pPr>
      <w:r>
        <w:t>--&gt; e773bfee6f2</w:t>
      </w:r>
    </w:p>
    <w:p>
      <w:pPr>
        <w:pStyle w:val="Normal"/>
      </w:pPr>
      <w:r>
        <w:t>Successfully tagged localhost/myhttpd:latest e773bfee6f289012b37285a9e559bc44962de3aeed001455231b5a8f2721b8f9</w:t>
      </w:r>
    </w:p>
    <w:p>
      <w:pPr>
        <w:pStyle w:val="Para 01"/>
      </w:pPr>
      <w:r>
        <w:t xml:space="preserve">In the preceding example, the output of the </w:t>
      </w:r>
      <w:r>
        <w:rPr>
          <w:rStyle w:val="Text0"/>
        </w:rPr>
        <w:t>dnf install</w:t>
      </w:r>
      <w:r>
        <w:t xml:space="preserve"> command was omitted for the sake of clarity and space.</w:t>
      </w:r>
    </w:p>
    <w:p>
      <w:pPr>
        <w:pStyle w:val="Para 01"/>
      </w:pPr>
      <w:r>
        <w:t>The command runs the instructions sequentially and persists the intermediate layers until the final image is committed and tagged. The build steps are numbered (</w:t>
      </w:r>
      <w:r>
        <w:rPr>
          <w:rStyle w:val="Text0"/>
        </w:rPr>
        <w:t>1/4</w:t>
      </w:r>
      <w:r>
        <w:t xml:space="preserve"> to </w:t>
      </w:r>
      <w:r>
        <w:rPr>
          <w:rStyle w:val="Text0"/>
        </w:rPr>
        <w:t>4/4</w:t>
      </w:r>
      <w:r>
        <w:t>) and some of them (</w:t>
      </w:r>
      <w:r>
        <w:rPr>
          <w:rStyle w:val="Text0"/>
        </w:rPr>
        <w:t>RUN</w:t>
      </w:r>
      <w:r>
        <w:t xml:space="preserve"> and </w:t>
      </w:r>
      <w:r>
        <w:rPr>
          <w:rStyle w:val="Text0"/>
        </w:rPr>
        <w:t>COPY</w:t>
      </w:r>
      <w:r>
        <w:t xml:space="preserve"> here) produce non-empty layers, forming part of the image lowerDirs.</w:t>
      </w:r>
    </w:p>
    <w:p>
      <w:pPr>
        <w:pStyle w:val="Para 01"/>
      </w:pPr>
      <w:r>
        <w:t xml:space="preserve">The first </w:t>
      </w:r>
      <w:r>
        <w:rPr>
          <w:rStyle w:val="Text0"/>
        </w:rPr>
        <w:t>FROM</w:t>
      </w:r>
      <w:r>
        <w:t xml:space="preserve"> instruction defines the base image, which is pulled automatically if not present in the host. </w:t>
      </w:r>
    </w:p>
    <w:p>
      <w:pPr>
        <w:pStyle w:val="Para 01"/>
      </w:pPr>
      <w:r>
        <w:t xml:space="preserve">The second instruction is </w:t>
      </w:r>
      <w:r>
        <w:rPr>
          <w:rStyle w:val="Text0"/>
        </w:rPr>
        <w:t>RUN</w:t>
      </w:r>
      <w:r>
        <w:t xml:space="preserve">, which executes the </w:t>
      </w:r>
      <w:r>
        <w:rPr>
          <w:rStyle w:val="Text0"/>
        </w:rPr>
        <w:t>dnf</w:t>
      </w:r>
      <w:r>
        <w:t xml:space="preserve"> command to install the httpd package and clean up the system upon completion. Under the hood, this line is executed as </w:t>
      </w:r>
      <w:r>
        <w:rPr>
          <w:rStyle w:val="Text0"/>
        </w:rPr>
        <w:t>"bash –c 'dnf install -y httpd &amp;&amp; dnf clean all –y'"</w:t>
      </w:r>
      <w:r>
        <w:t>.</w:t>
      </w:r>
    </w:p>
    <w:p>
      <w:pPr>
        <w:pStyle w:val="Para 01"/>
      </w:pPr>
      <w:r>
        <w:t xml:space="preserve">The third </w:t>
      </w:r>
      <w:r>
        <w:rPr>
          <w:rStyle w:val="Text0"/>
        </w:rPr>
        <w:t>COPY</w:t>
      </w:r>
      <w:r>
        <w:t xml:space="preserve"> instruction simply copies the </w:t>
      </w:r>
      <w:r>
        <w:rPr>
          <w:rStyle w:val="Text0"/>
        </w:rPr>
        <w:t>index.html</w:t>
      </w:r>
      <w:r>
        <w:t xml:space="preserve"> file in the default httpd document root.</w:t>
      </w:r>
    </w:p>
    <w:p>
      <w:pPr>
        <w:pStyle w:val="Para 01"/>
      </w:pPr>
      <w:r>
        <w:t xml:space="preserve">Finally, the fourth step </w:t>
      </w:r>
      <w:r>
        <w:rPr>
          <w:rStyle w:val="Text17"/>
        </w:rPr>
        <w:bookmarkStart w:id="892" w:name="_idIndexMarker588"/>
        <w:t/>
        <w:bookmarkEnd w:id="892"/>
      </w:r>
      <w:r>
        <w:t xml:space="preserve">defines the default container </w:t>
      </w:r>
      <w:r>
        <w:rPr>
          <w:rStyle w:val="Text0"/>
        </w:rPr>
        <w:t>CMD</w:t>
      </w:r>
      <w:r>
        <w:t xml:space="preserve"> instruction. Since </w:t>
      </w:r>
      <w:r>
        <w:rPr>
          <w:rStyle w:val="Text17"/>
        </w:rPr>
        <w:bookmarkStart w:id="893" w:name="_idIndexMarker589"/>
        <w:t/>
        <w:bookmarkEnd w:id="893"/>
      </w:r>
      <w:r>
        <w:t xml:space="preserve">no </w:t>
      </w:r>
      <w:r>
        <w:rPr>
          <w:rStyle w:val="Text0"/>
        </w:rPr>
        <w:t>ENTRYPOINT</w:t>
      </w:r>
      <w:r>
        <w:t xml:space="preserve"> instructions were set, this will translate into the following command: </w:t>
      </w:r>
    </w:p>
    <w:p>
      <w:pPr>
        <w:pStyle w:val="Para 17"/>
      </w:pPr>
      <w:r>
        <w:t>"bash -c '/usr/sbin/httpd -DFOREGROUND'"</w:t>
      </w:r>
    </w:p>
    <w:p>
      <w:pPr>
        <w:pStyle w:val="Para 01"/>
      </w:pPr>
      <w:r>
        <w:t>The next example is a custom Dockerfile/Containerfile where a custom web server is built:</w:t>
      </w:r>
    </w:p>
    <w:p>
      <w:pPr>
        <w:pStyle w:val="Normal"/>
      </w:pPr>
      <w:r>
        <w:t>FROM docker.io/library/fedora</w:t>
      </w:r>
    </w:p>
    <w:p>
      <w:pPr>
        <w:pStyle w:val="Normal"/>
      </w:pPr>
      <w:r>
        <w:t># Install required packages</w:t>
      </w:r>
    </w:p>
    <w:p>
      <w:pPr>
        <w:pStyle w:val="Normal"/>
      </w:pPr>
      <w:r>
        <w:t>RUN set -euo pipefail; \</w:t>
      </w:r>
    </w:p>
    <w:p>
      <w:pPr>
        <w:pStyle w:val="Normal"/>
      </w:pPr>
      <w:r>
        <w:t>dnf upgrade -y; \</w:t>
      </w:r>
    </w:p>
    <w:p>
      <w:pPr>
        <w:pStyle w:val="Normal"/>
      </w:pPr>
      <w:r>
        <w:t>dnf install httpd -y; \</w:t>
      </w:r>
    </w:p>
    <w:p>
      <w:pPr>
        <w:pStyle w:val="Normal"/>
      </w:pPr>
      <w:r>
        <w:t>dnf clean all -y; \</w:t>
      </w:r>
    </w:p>
    <w:p>
      <w:pPr>
        <w:pStyle w:val="Normal"/>
      </w:pPr>
      <w:r>
        <w:t>rm -rf /var/cache/dnf/*</w:t>
      </w:r>
    </w:p>
    <w:p>
      <w:pPr>
        <w:pStyle w:val="Normal"/>
      </w:pPr>
      <w:r>
        <w:t># Custom webserver configs for rootless execution</w:t>
      </w:r>
    </w:p>
    <w:p>
      <w:pPr>
        <w:pStyle w:val="Normal"/>
      </w:pPr>
      <w:r>
        <w:t>RUN set -euo pipefail; \</w:t>
      </w:r>
    </w:p>
    <w:p>
      <w:pPr>
        <w:pStyle w:val="Normal"/>
      </w:pPr>
      <w:r>
        <w:t>sed -i 's|Listen 80|Listen 8080|' \</w:t>
      </w:r>
    </w:p>
    <w:p>
      <w:pPr>
        <w:pStyle w:val="Normal"/>
      </w:pPr>
      <w:r>
        <w:t>/etc/httpd/conf/httpd.conf; \</w:t>
      </w:r>
    </w:p>
    <w:p>
      <w:pPr>
        <w:pStyle w:val="Normal"/>
      </w:pPr>
      <w:r>
        <w:t>sed -i 's|ErrorLog "logs/error_log"|ErrorLog /dev/stderr|' \</w:t>
      </w:r>
    </w:p>
    <w:p>
      <w:pPr>
        <w:pStyle w:val="Normal"/>
      </w:pPr>
      <w:r>
        <w:t>/etc/httpd/conf/httpd.conf; \</w:t>
      </w:r>
    </w:p>
    <w:p>
      <w:pPr>
        <w:pStyle w:val="Normal"/>
      </w:pPr>
      <w:r>
        <w:t>sed -i 's|CustomLog "logs/access_log" combined|CustomLog /dev/stdout combined|' \</w:t>
      </w:r>
    </w:p>
    <w:p>
      <w:pPr>
        <w:pStyle w:val="Normal"/>
      </w:pPr>
      <w:r>
        <w:t>/etc/httpd/conf/httpd.conf; \</w:t>
      </w:r>
    </w:p>
    <w:p>
      <w:pPr>
        <w:pStyle w:val="Normal"/>
      </w:pPr>
      <w:r>
        <w:t>chown 1001 /var/run/httpd</w:t>
      </w:r>
    </w:p>
    <w:p>
      <w:pPr>
        <w:pStyle w:val="Normal"/>
      </w:pPr>
      <w:r>
        <w:t/>
      </w:r>
    </w:p>
    <w:p>
      <w:pPr>
        <w:pStyle w:val="Normal"/>
      </w:pPr>
      <w:r>
        <w:t># Copy web content</w:t>
      </w:r>
    </w:p>
    <w:p>
      <w:pPr>
        <w:pStyle w:val="Normal"/>
      </w:pPr>
      <w:r>
        <w:t>COPY index.html /var/www/html</w:t>
      </w:r>
    </w:p>
    <w:p>
      <w:pPr>
        <w:pStyle w:val="Normal"/>
      </w:pPr>
      <w:r>
        <w:t># Define content volume</w:t>
      </w:r>
    </w:p>
    <w:p>
      <w:pPr>
        <w:pStyle w:val="Normal"/>
      </w:pPr>
      <w:r>
        <w:t>VOLUME /var/www/html</w:t>
      </w:r>
    </w:p>
    <w:p>
      <w:pPr>
        <w:pStyle w:val="Normal"/>
      </w:pPr>
      <w:r>
        <w:t># Copy container entrypoint.sh script</w:t>
      </w:r>
    </w:p>
    <w:p>
      <w:pPr>
        <w:pStyle w:val="Normal"/>
      </w:pPr>
      <w:r>
        <w:t>COPY entrypoint.sh /entrypoint.sh</w:t>
      </w:r>
    </w:p>
    <w:p>
      <w:pPr>
        <w:pStyle w:val="Normal"/>
      </w:pPr>
      <w:r>
        <w:t># Declare exposed ports</w:t>
      </w:r>
    </w:p>
    <w:p>
      <w:pPr>
        <w:pStyle w:val="Normal"/>
      </w:pPr>
      <w:r>
        <w:t xml:space="preserve">EXPOSE 8080 </w:t>
      </w:r>
    </w:p>
    <w:p>
      <w:pPr>
        <w:pStyle w:val="Normal"/>
      </w:pPr>
      <w:r>
        <w:t># Declare default user</w:t>
      </w:r>
    </w:p>
    <w:p>
      <w:pPr>
        <w:pStyle w:val="Normal"/>
      </w:pPr>
      <w:r>
        <w:t>USER 1001</w:t>
      </w:r>
    </w:p>
    <w:p>
      <w:pPr>
        <w:pStyle w:val="Normal"/>
      </w:pPr>
      <w:r>
        <w:t>ENTRYPOINT ["/entrypoint.sh"]</w:t>
      </w:r>
    </w:p>
    <w:p>
      <w:pPr>
        <w:pStyle w:val="Normal"/>
      </w:pPr>
      <w:r>
        <w:t>CMD ["httpd"]</w:t>
      </w:r>
    </w:p>
    <w:p>
      <w:pPr>
        <w:pStyle w:val="Para 01"/>
      </w:pPr>
      <w:r>
        <w:t>This example was designed for the purpose of this book to illustrate some peculiar elements:</w:t>
      </w:r>
    </w:p>
    <w:p>
      <w:pPr>
        <w:pStyle w:val="Para 02"/>
      </w:pPr>
      <w:r>
        <w:t xml:space="preserve">Packages installed with </w:t>
      </w:r>
      <w:r>
        <w:rPr>
          <w:rStyle w:val="Text17"/>
        </w:rPr>
        <w:bookmarkStart w:id="894" w:name="_idIndexMarker590"/>
        <w:t/>
        <w:bookmarkEnd w:id="894"/>
      </w:r>
      <w:r>
        <w:t xml:space="preserve">a package manager should be kept at </w:t>
      </w:r>
      <w:r>
        <w:rPr>
          <w:rStyle w:val="Text17"/>
        </w:rPr>
        <w:bookmarkStart w:id="895" w:name="_idIndexMarker591"/>
        <w:t/>
        <w:bookmarkEnd w:id="895"/>
      </w:r>
      <w:r>
        <w:t xml:space="preserve">a minimum. After installing the </w:t>
      </w:r>
      <w:r>
        <w:rPr>
          <w:rStyle w:val="Text0"/>
        </w:rPr>
        <w:t>httpd</w:t>
      </w:r>
      <w:r>
        <w:t xml:space="preserve"> package, necessary to run the web server, the cache is cleaned to save layer space. </w:t>
      </w:r>
    </w:p>
    <w:p>
      <w:pPr>
        <w:pStyle w:val="Para 02"/>
      </w:pPr>
      <w:r>
        <w:t xml:space="preserve">Multiple commands can be grouped together in a single </w:t>
      </w:r>
      <w:r>
        <w:rPr>
          <w:rStyle w:val="Text0"/>
        </w:rPr>
        <w:t>RUN</w:t>
      </w:r>
      <w:r>
        <w:t xml:space="preserve"> instruction. However, we don't want to continue the build if a single command fails. To provide a failsafe shell execution, the </w:t>
      </w:r>
      <w:r>
        <w:rPr>
          <w:rStyle w:val="Text0"/>
        </w:rPr>
        <w:t>set -euo pipefail</w:t>
      </w:r>
      <w:r>
        <w:t xml:space="preserve"> command was prepended. Also, to improve readability, the single commands were split into more lines using the </w:t>
      </w:r>
      <w:r>
        <w:rPr>
          <w:rStyle w:val="Text0"/>
        </w:rPr>
        <w:t>\</w:t>
      </w:r>
      <w:r>
        <w:t xml:space="preserve"> character, which can work as a line break or escape character.</w:t>
      </w:r>
    </w:p>
    <w:p>
      <w:pPr>
        <w:pStyle w:val="Para 02"/>
      </w:pPr>
      <w:r>
        <w:t xml:space="preserve">To avoid running the isolated processes as the root user, a series of workarounds were implemented in order to have the httpd process running as the generic </w:t>
      </w:r>
      <w:r>
        <w:rPr>
          <w:rStyle w:val="Text0"/>
        </w:rPr>
        <w:t>1001</w:t>
      </w:r>
      <w:r>
        <w:t xml:space="preserve"> user. Those workarounds included updating files permissions and group </w:t>
      </w:r>
      <w:r>
        <w:rPr>
          <w:rStyle w:val="Text17"/>
        </w:rPr>
        <w:bookmarkStart w:id="896" w:name="_idIndexMarker592"/>
        <w:t/>
        <w:bookmarkEnd w:id="896"/>
      </w:r>
      <w:r>
        <w:t xml:space="preserve">ownership on specific directories that are expected </w:t>
      </w:r>
      <w:r>
        <w:rPr>
          <w:rStyle w:val="Text17"/>
        </w:rPr>
        <w:bookmarkStart w:id="897" w:name="_idIndexMarker593"/>
        <w:t/>
        <w:bookmarkEnd w:id="897"/>
      </w:r>
      <w:r>
        <w:t>to be accessed by non-root users. This is a security best practice that reduces the attack surface of the container.</w:t>
      </w:r>
    </w:p>
    <w:p>
      <w:pPr>
        <w:pStyle w:val="Para 02"/>
      </w:pPr>
      <w:r>
        <w:t xml:space="preserve">A common pattern in containers is the redirections of application logs to the container's </w:t>
      </w:r>
      <w:r>
        <w:rPr>
          <w:rStyle w:val="Text0"/>
        </w:rPr>
        <w:t>stdout</w:t>
      </w:r>
      <w:r>
        <w:t xml:space="preserve"> and </w:t>
      </w:r>
      <w:r>
        <w:rPr>
          <w:rStyle w:val="Text0"/>
        </w:rPr>
        <w:t>stderr</w:t>
      </w:r>
      <w:r>
        <w:t xml:space="preserve">. The common httpd log streams have been modified for this purpose using regular expressions against the </w:t>
      </w:r>
      <w:r>
        <w:rPr>
          <w:rStyle w:val="Text0"/>
        </w:rPr>
        <w:t>/etc/httpd/conf/httpd.conf</w:t>
      </w:r>
      <w:r>
        <w:t xml:space="preserve"> file.</w:t>
      </w:r>
    </w:p>
    <w:p>
      <w:pPr>
        <w:pStyle w:val="Para 02"/>
      </w:pPr>
      <w:r>
        <w:t xml:space="preserve">The web server ports are declared as exposed with the </w:t>
      </w:r>
      <w:r>
        <w:rPr>
          <w:rStyle w:val="Text0"/>
        </w:rPr>
        <w:t>EXPOSE</w:t>
      </w:r>
      <w:r>
        <w:t xml:space="preserve"> instruction.</w:t>
      </w:r>
    </w:p>
    <w:p>
      <w:pPr>
        <w:pStyle w:val="Para 02"/>
      </w:pPr>
      <w:r>
        <w:t xml:space="preserve">The </w:t>
      </w:r>
      <w:r>
        <w:rPr>
          <w:rStyle w:val="Text0"/>
        </w:rPr>
        <w:t>CMD</w:t>
      </w:r>
      <w:r>
        <w:t xml:space="preserve"> instruction is a simple </w:t>
      </w:r>
      <w:r>
        <w:rPr>
          <w:rStyle w:val="Text0"/>
        </w:rPr>
        <w:t>httpd</w:t>
      </w:r>
      <w:r>
        <w:t xml:space="preserve"> command without any other argument. This was done to illustrate how the </w:t>
      </w:r>
      <w:r>
        <w:rPr>
          <w:rStyle w:val="Text0"/>
        </w:rPr>
        <w:t>ENTRYPOINT</w:t>
      </w:r>
      <w:r>
        <w:t xml:space="preserve"> can interact with the CMD arguments.</w:t>
      </w:r>
    </w:p>
    <w:p>
      <w:pPr>
        <w:pStyle w:val="Para 01"/>
      </w:pPr>
      <w:r>
        <w:t xml:space="preserve">The container </w:t>
      </w:r>
      <w:r>
        <w:rPr>
          <w:rStyle w:val="Text0"/>
        </w:rPr>
        <w:t>ENTRYPOINT</w:t>
      </w:r>
      <w:r>
        <w:t xml:space="preserve"> instruction is modified with a custom script that brings more flexibility to the way the </w:t>
      </w:r>
      <w:r>
        <w:rPr>
          <w:rStyle w:val="Text0"/>
        </w:rPr>
        <w:t>CMD</w:t>
      </w:r>
      <w:r>
        <w:t xml:space="preserve"> instruction is managed. The </w:t>
      </w:r>
      <w:r>
        <w:rPr>
          <w:rStyle w:val="Text0"/>
        </w:rPr>
        <w:t>entrypoint.sh</w:t>
      </w:r>
      <w:r>
        <w:t xml:space="preserve"> file tests whether the container is executed as root and checks the first </w:t>
      </w:r>
      <w:r>
        <w:rPr>
          <w:rStyle w:val="Text0"/>
        </w:rPr>
        <w:t>CMD</w:t>
      </w:r>
      <w:r>
        <w:t xml:space="preserve"> argument – if the argument is </w:t>
      </w:r>
      <w:r>
        <w:rPr>
          <w:rStyle w:val="Text0"/>
        </w:rPr>
        <w:t>httpd</w:t>
      </w:r>
      <w:r>
        <w:t xml:space="preserve">, it executes the </w:t>
      </w:r>
      <w:r>
        <w:rPr>
          <w:rStyle w:val="Text0"/>
        </w:rPr>
        <w:t>httpd -DFOREGROUND</w:t>
      </w:r>
      <w:r>
        <w:t xml:space="preserve"> command; otherwise, it lets you execute any other command (a shell, for example). The following code is the content of the </w:t>
      </w:r>
      <w:r>
        <w:rPr>
          <w:rStyle w:val="Text0"/>
        </w:rPr>
        <w:t>entrypoint.sh</w:t>
      </w:r>
      <w:r>
        <w:t xml:space="preserve"> script:</w:t>
      </w:r>
    </w:p>
    <w:p>
      <w:pPr>
        <w:pStyle w:val="Normal"/>
      </w:pPr>
      <w:r>
        <w:t>#!/bin/sh</w:t>
      </w:r>
    </w:p>
    <w:p>
      <w:pPr>
        <w:pStyle w:val="Normal"/>
      </w:pPr>
      <w:r>
        <w:t>set -euo pipefail</w:t>
      </w:r>
    </w:p>
    <w:p>
      <w:pPr>
        <w:pStyle w:val="Normal"/>
      </w:pPr>
      <w:r>
        <w:t>if [ $UID != 0 ]; then</w:t>
      </w:r>
    </w:p>
    <w:p>
      <w:pPr>
        <w:pStyle w:val="Normal"/>
      </w:pPr>
      <w:r>
        <w:t>echo "Running as user $UID"</w:t>
      </w:r>
    </w:p>
    <w:p>
      <w:pPr>
        <w:pStyle w:val="Normal"/>
      </w:pPr>
      <w:r>
        <w:t>fi</w:t>
      </w:r>
    </w:p>
    <w:p>
      <w:pPr>
        <w:pStyle w:val="Normal"/>
      </w:pPr>
      <w:r>
        <w:t>if [ "$1" == "httpd" ]; then</w:t>
      </w:r>
    </w:p>
    <w:p>
      <w:pPr>
        <w:pStyle w:val="Normal"/>
      </w:pPr>
      <w:r>
        <w:t>echo "Starting custom httpd server"</w:t>
      </w:r>
    </w:p>
    <w:p>
      <w:pPr>
        <w:pStyle w:val="Normal"/>
      </w:pPr>
      <w:r>
        <w:t>exec $1 -DFOREGROUND</w:t>
      </w:r>
    </w:p>
    <w:p>
      <w:pPr>
        <w:pStyle w:val="Normal"/>
      </w:pPr>
      <w:r>
        <w:t>else</w:t>
      </w:r>
    </w:p>
    <w:p>
      <w:pPr>
        <w:pStyle w:val="Normal"/>
      </w:pPr>
      <w:r>
        <w:t>echo "Starting container with custom arguments"</w:t>
      </w:r>
    </w:p>
    <w:p>
      <w:pPr>
        <w:pStyle w:val="Normal"/>
      </w:pPr>
      <w:r>
        <w:t>exec "$@"</w:t>
      </w:r>
    </w:p>
    <w:p>
      <w:pPr>
        <w:pStyle w:val="Normal"/>
      </w:pPr>
      <w:r>
        <w:t>fi</w:t>
      </w:r>
    </w:p>
    <w:p>
      <w:pPr>
        <w:pStyle w:val="Para 01"/>
      </w:pPr>
      <w:r>
        <w:t xml:space="preserve">Let's now build the image with the </w:t>
      </w:r>
      <w:r>
        <w:rPr>
          <w:rStyle w:val="Text0"/>
        </w:rPr>
        <w:t>podman build</w:t>
      </w:r>
      <w:r>
        <w:t xml:space="preserve"> command:</w:t>
      </w:r>
    </w:p>
    <w:p>
      <w:pPr>
        <w:pStyle w:val="Normal"/>
      </w:pPr>
      <w:r>
        <w:t>$ podman build –t myhttpd .</w:t>
      </w:r>
    </w:p>
    <w:p>
      <w:pPr>
        <w:pStyle w:val="Para 01"/>
      </w:pPr>
      <w:r>
        <w:t>The newly built image will be available in the local host cache:</w:t>
      </w:r>
    </w:p>
    <w:p>
      <w:pPr>
        <w:pStyle w:val="Normal"/>
      </w:pPr>
      <w:r>
        <w:t>$ podman images | grep myhttpd</w:t>
      </w:r>
    </w:p>
    <w:p>
      <w:pPr>
        <w:pStyle w:val="Normal"/>
      </w:pPr>
      <w:r>
        <w:t>localhost/myhttpd latest 6dc90348520c 2 minutes ago 248 MB</w:t>
      </w:r>
    </w:p>
    <w:p>
      <w:pPr>
        <w:pStyle w:val="Para 01"/>
      </w:pPr>
      <w:r>
        <w:t xml:space="preserve">After building, we can </w:t>
      </w:r>
      <w:r>
        <w:rPr>
          <w:rStyle w:val="Text1"/>
        </w:rPr>
        <w:t>tag</w:t>
      </w:r>
      <w:r>
        <w:t xml:space="preserve"> the image with the target registry name. The following example tags the image applying the </w:t>
      </w:r>
      <w:r>
        <w:rPr>
          <w:rStyle w:val="Text0"/>
        </w:rPr>
        <w:t>v1.0</w:t>
      </w:r>
      <w:r>
        <w:t xml:space="preserve"> tag and the latest tag:</w:t>
      </w:r>
    </w:p>
    <w:p>
      <w:pPr>
        <w:pStyle w:val="Normal"/>
      </w:pPr>
      <w:r>
        <w:t>$ podman tag localhost/myhttpd quay.io/&lt;username&gt;/myhttpd:v1.0</w:t>
      </w:r>
    </w:p>
    <w:p>
      <w:pPr>
        <w:pStyle w:val="Para 01"/>
      </w:pPr>
      <w:r>
        <w:t xml:space="preserve">After tagging, the image will be ready to be pushed to the remote registry. We will cover the interaction with registries in greater detail in </w:t>
      </w:r>
      <w:hyperlink w:anchor="_idTextAnchor167">
        <w:r>
          <w:rPr>
            <w:rStyle w:val="Text6"/>
          </w:rPr>
          <w:t>Chapter 9</w:t>
        </w:r>
      </w:hyperlink>
      <w:r>
        <w:t xml:space="preserve">, </w:t>
      </w:r>
      <w:r>
        <w:rPr>
          <w:rStyle w:val="Text2"/>
        </w:rPr>
        <w:t>Pushing Images to a Container Registry</w:t>
      </w:r>
      <w:r>
        <w:t>.</w:t>
      </w:r>
    </w:p>
    <w:p>
      <w:pPr>
        <w:pStyle w:val="Para 01"/>
      </w:pPr>
      <w:r>
        <w:t xml:space="preserve">The example image </w:t>
      </w:r>
      <w:r>
        <w:rPr>
          <w:rStyle w:val="Text17"/>
        </w:rPr>
        <w:bookmarkStart w:id="898" w:name="_idIndexMarker594"/>
        <w:t/>
        <w:bookmarkEnd w:id="898"/>
      </w:r>
      <w:r>
        <w:t xml:space="preserve">will be composed of five layers, including the base Fedora </w:t>
      </w:r>
      <w:r>
        <w:rPr>
          <w:rStyle w:val="Text17"/>
        </w:rPr>
        <w:bookmarkStart w:id="899" w:name="_idIndexMarker595"/>
        <w:t/>
        <w:bookmarkEnd w:id="899"/>
      </w:r>
      <w:r>
        <w:t xml:space="preserve">image layer. We can verify the number of layers by running the </w:t>
      </w:r>
      <w:r>
        <w:rPr>
          <w:rStyle w:val="Text0"/>
        </w:rPr>
        <w:t>podman inspect</w:t>
      </w:r>
      <w:r>
        <w:t xml:space="preserve"> command against the new image:</w:t>
      </w:r>
    </w:p>
    <w:p>
      <w:pPr>
        <w:pStyle w:val="Para 04"/>
      </w:pPr>
      <w:r>
        <w:t>$ podman inspect myhttpd --format '{{ .RootFS.Layers }}'</w:t>
      </w:r>
    </w:p>
    <w:p>
      <w:pPr>
        <w:pStyle w:val="Normal"/>
      </w:pPr>
      <w:r>
        <w:t>[sha256:b6d0e02fe431db7d64d996f3dbf903153152a8f8b857cb4829 ab3c4a3e484a72</w:t>
      </w:r>
    </w:p>
    <w:p>
      <w:pPr>
        <w:pStyle w:val="Normal"/>
      </w:pPr>
      <w:r>
        <w:t>sha256:f41274a78d9917b0412d99c8b698b0094aa0de74ec8995c88e5 dbf1131494912</w:t>
      </w:r>
    </w:p>
    <w:p>
      <w:pPr>
        <w:pStyle w:val="Normal"/>
      </w:pPr>
      <w:r>
        <w:t>sha256:e57dde895085c50ea57db021bffce776ee33253b4b8cb0fe909b bbac45af0e8c</w:t>
      </w:r>
    </w:p>
    <w:p>
      <w:pPr>
        <w:pStyle w:val="Normal"/>
      </w:pPr>
      <w:r>
        <w:t>sha256:9989ee85603f534e7648c74c75aaca5981186b787d26e0cae0bc 7ee9eb54d40d</w:t>
      </w:r>
    </w:p>
    <w:p>
      <w:pPr>
        <w:pStyle w:val="Normal"/>
      </w:pPr>
      <w:r>
        <w:t>sha256:ca402716d23bd39f52d040a39d3aee242bf235f626258958b889 b40cdec88b43]</w:t>
      </w:r>
    </w:p>
    <w:p>
      <w:pPr>
        <w:pStyle w:val="Para 01"/>
      </w:pPr>
      <w:r>
        <w:t xml:space="preserve">It is possible to squash the current build layers into a single layer using the </w:t>
      </w:r>
      <w:r>
        <w:rPr>
          <w:rStyle w:val="Text0"/>
        </w:rPr>
        <w:t>--layers=false</w:t>
      </w:r>
      <w:r>
        <w:t xml:space="preserve"> option. The </w:t>
      </w:r>
      <w:r>
        <w:rPr>
          <w:rStyle w:val="Text17"/>
        </w:rPr>
        <w:bookmarkStart w:id="900" w:name="_idIndexMarker596"/>
        <w:t/>
        <w:bookmarkEnd w:id="900"/>
      </w:r>
      <w:r>
        <w:t xml:space="preserve">resulting image will have only two layers – the base </w:t>
      </w:r>
      <w:r>
        <w:rPr>
          <w:rStyle w:val="Text17"/>
        </w:rPr>
        <w:bookmarkStart w:id="901" w:name="_idIndexMarker597"/>
        <w:t/>
        <w:bookmarkEnd w:id="901"/>
      </w:r>
      <w:r>
        <w:t>Fedora layer and the squashed one. The following example rebuilds the image without caching the intermediate layers:</w:t>
      </w:r>
    </w:p>
    <w:p>
      <w:pPr>
        <w:pStyle w:val="Normal"/>
      </w:pPr>
      <w:r>
        <w:t>$ podman build -t myhttpd --layers=false .</w:t>
      </w:r>
    </w:p>
    <w:p>
      <w:pPr>
        <w:pStyle w:val="Para 01"/>
      </w:pPr>
      <w:r>
        <w:t>Let's inspect the output image again:</w:t>
      </w:r>
    </w:p>
    <w:p>
      <w:pPr>
        <w:pStyle w:val="Para 04"/>
      </w:pPr>
      <w:r>
        <w:t>$ podman inspect myhttpd --format '{{ .RootFS.Layers }}'</w:t>
      </w:r>
    </w:p>
    <w:p>
      <w:pPr>
        <w:pStyle w:val="Normal"/>
      </w:pPr>
      <w:r>
        <w:t>[sha256:b6d0e02fe431db7d64d996f3dbf903153152a8f8b857cb 4829ab3c4a3e484a72</w:t>
      </w:r>
    </w:p>
    <w:p>
      <w:pPr>
        <w:pStyle w:val="Normal"/>
      </w:pPr>
      <w:r>
        <w:t>sha256:6c279ab14837b30af9360bf337c7f9b967676a61831eee9 1012fa67083f5dcf1]</w:t>
      </w:r>
    </w:p>
    <w:p>
      <w:pPr>
        <w:pStyle w:val="Para 01"/>
      </w:pPr>
      <w:r>
        <w:t>This time, the final image has the two expected layers only.</w:t>
      </w:r>
    </w:p>
    <w:p>
      <w:pPr>
        <w:pStyle w:val="Para 01"/>
      </w:pPr>
      <w:r>
        <w:t>Reducing the number of layers can be useful to keep the image minimal in terms of overlays. The downside of this approach is that we will have to rebuild the whole image for every configuration change without taking advantage of cached layers.</w:t>
      </w:r>
    </w:p>
    <w:p>
      <w:pPr>
        <w:pStyle w:val="Para 01"/>
      </w:pPr>
      <w:r>
        <w:t>In terms of isolation, Podman can safely build images in rootless mode. Indeed, this is considered a value since there should be no need to run builds with a privileged user such as root. If rootful builds are necessary, they are fully functional and supported. The following example runs a build as the root user:</w:t>
      </w:r>
    </w:p>
    <w:p>
      <w:pPr>
        <w:pStyle w:val="Normal"/>
      </w:pPr>
      <w:r>
        <w:t># podman build -t myhttpd .</w:t>
      </w:r>
    </w:p>
    <w:p>
      <w:pPr>
        <w:pStyle w:val="Para 01"/>
      </w:pPr>
      <w:r>
        <w:t xml:space="preserve">The resulting image will be available only in the system image cache and its layers stored under </w:t>
      </w:r>
      <w:r>
        <w:rPr>
          <w:rStyle w:val="Text0"/>
        </w:rPr>
        <w:t>/var/lib/containers/storage/</w:t>
      </w:r>
      <w:r>
        <w:t xml:space="preserve">. </w:t>
      </w:r>
    </w:p>
    <w:p>
      <w:pPr>
        <w:pStyle w:val="Para 01"/>
      </w:pPr>
      <w:r>
        <w:t xml:space="preserve">The flexible nature of Podman builds is strongly related to its companion tool, </w:t>
      </w:r>
      <w:r>
        <w:rPr>
          <w:rStyle w:val="Text1"/>
        </w:rPr>
        <w:t>Buildah</w:t>
      </w:r>
      <w:r>
        <w:t xml:space="preserve">, a specialized tool to </w:t>
      </w:r>
      <w:r>
        <w:rPr>
          <w:rStyle w:val="Text17"/>
        </w:rPr>
        <w:bookmarkStart w:id="902" w:name="_idIndexMarker598"/>
        <w:t/>
        <w:bookmarkEnd w:id="902"/>
      </w:r>
      <w:r>
        <w:t xml:space="preserve">build OCI images that provides greater flexibility </w:t>
      </w:r>
      <w:r>
        <w:rPr>
          <w:rStyle w:val="Text17"/>
        </w:rPr>
        <w:bookmarkStart w:id="903" w:name="_idIndexMarker599"/>
        <w:t/>
        <w:bookmarkEnd w:id="903"/>
      </w:r>
      <w:r>
        <w:t>in builds. In the next section, we will describe Buildah's features and how it manages image builds.</w:t>
      </w:r>
    </w:p>
    <w:p>
      <w:bookmarkStart w:id="904" w:name="Meet_Buildah__Podman_s_companion"/>
      <w:pPr>
        <w:pStyle w:val="Heading 1"/>
      </w:pPr>
      <w:r>
        <w:rPr>
          <w:rStyle w:val="Text15"/>
        </w:rPr>
        <w:bookmarkStart w:id="905" w:name="_idTextAnchor122"/>
        <w:t/>
        <w:bookmarkEnd w:id="905"/>
      </w:r>
      <w:r>
        <w:t>Meet Buildah, Podman's companion tool for builds</w:t>
      </w:r>
      <w:bookmarkEnd w:id="904"/>
    </w:p>
    <w:p>
      <w:pPr>
        <w:pStyle w:val="Para 01"/>
      </w:pPr>
      <w:r>
        <w:t xml:space="preserve">Podman does an excellent job in plain builds with Dockerfiles/Containerfiles and helps teams to preserve their </w:t>
      </w:r>
      <w:r>
        <w:rPr>
          <w:rStyle w:val="Text17"/>
        </w:rPr>
        <w:bookmarkStart w:id="906" w:name="_idIndexMarker600"/>
        <w:t/>
        <w:bookmarkEnd w:id="906"/>
      </w:r>
      <w:r>
        <w:t>previously implemented build pipelines without the need for new investments.</w:t>
      </w:r>
    </w:p>
    <w:p>
      <w:pPr>
        <w:pStyle w:val="Para 01"/>
      </w:pPr>
      <w:r>
        <w:t>However, when it comes to more specialized build tasks, or when users need more control on the build workflow, with the option of including scripting logic, the Dockerfile/Containerfile approach shows its limitations. Communities struggled to find alternative building approaches that can overcome the rigid, workflow-based logic of Dockerfiles/Containerfiles.</w:t>
      </w:r>
    </w:p>
    <w:p>
      <w:pPr>
        <w:pStyle w:val="Para 01"/>
      </w:pPr>
      <w:r>
        <w:t xml:space="preserve">The same community that develops Podman brought to life the Buildah (pronounced </w:t>
      </w:r>
      <w:r>
        <w:rPr>
          <w:rStyle w:val="Text2"/>
        </w:rPr>
        <w:t>build-ah</w:t>
      </w:r>
      <w:r>
        <w:t>) project, a tool to manage OCI builds with support for multiple building strategies. Images created with Buildah are fully portable and compatible with Docker, and all engines are compliant with the OCI image and runtime specs.</w:t>
      </w:r>
    </w:p>
    <w:p>
      <w:pPr>
        <w:pStyle w:val="Para 01"/>
      </w:pPr>
      <w:r>
        <w:t xml:space="preserve">Buildah is an open source project released under the Apache 2.0 license. Sources are available on GitHub at the following URL: </w:t>
      </w:r>
      <w:hyperlink r:id="rId63">
        <w:r>
          <w:rPr>
            <w:rStyle w:val="Text3"/>
          </w:rPr>
          <w:t>https://github.com/containers/buildah</w:t>
        </w:r>
      </w:hyperlink>
      <w:r>
        <w:t>.</w:t>
      </w:r>
    </w:p>
    <w:p>
      <w:pPr>
        <w:pStyle w:val="Para 01"/>
      </w:pPr>
      <w:r>
        <w:t>Buildah is complementary to Podman, which borrows its build logic by vendoring its libraries to implement basic build functionalities against Dockerfiles and Containerfiles. The final Podman binary, which is compiled in Go as a statically linked single file, embeds Buildah packages to manage the build steps.</w:t>
      </w:r>
    </w:p>
    <w:p>
      <w:pPr>
        <w:pStyle w:val="Para 01"/>
      </w:pPr>
      <w:r>
        <w:t xml:space="preserve">Buildah uses the </w:t>
      </w:r>
      <w:r>
        <w:rPr>
          <w:rStyle w:val="Text2"/>
        </w:rPr>
        <w:t>containers/image</w:t>
      </w:r>
      <w:r>
        <w:t xml:space="preserve"> project (</w:t>
      </w:r>
      <w:hyperlink r:id="rId61">
        <w:r>
          <w:rPr>
            <w:rStyle w:val="Text3"/>
          </w:rPr>
          <w:t>https://github.com/containers/image</w:t>
        </w:r>
      </w:hyperlink>
      <w:r>
        <w:t xml:space="preserve">) to manage an image's life </w:t>
      </w:r>
      <w:r>
        <w:rPr>
          <w:rStyle w:val="Text17"/>
        </w:rPr>
        <w:bookmarkStart w:id="907" w:name="_idIndexMarker601"/>
        <w:t/>
        <w:bookmarkEnd w:id="907"/>
      </w:r>
      <w:r>
        <w:t xml:space="preserve">cycle and its interaction with </w:t>
      </w:r>
      <w:r>
        <w:rPr>
          <w:rStyle w:val="Text17"/>
        </w:rPr>
        <w:bookmarkStart w:id="908" w:name="_idIndexMarker602"/>
        <w:t/>
        <w:bookmarkEnd w:id="908"/>
      </w:r>
      <w:r>
        <w:t xml:space="preserve">registries, and the </w:t>
      </w:r>
      <w:r>
        <w:rPr>
          <w:rStyle w:val="Text2"/>
        </w:rPr>
        <w:t>containers/storage</w:t>
      </w:r>
      <w:r>
        <w:t xml:space="preserve"> project (</w:t>
      </w:r>
      <w:hyperlink r:id="rId62">
        <w:r>
          <w:rPr>
            <w:rStyle w:val="Text3"/>
          </w:rPr>
          <w:t>https://github.com/containers/storage</w:t>
        </w:r>
      </w:hyperlink>
      <w:r>
        <w:t>) to manage images and containers' filesystem layers.</w:t>
      </w:r>
    </w:p>
    <w:p>
      <w:pPr>
        <w:pStyle w:val="Para 01"/>
      </w:pPr>
      <w:r>
        <w:t xml:space="preserve">The advanced build strategy of Buildah is based on the parallel support for traditional Dockerfile/Containerfile-based builds, and for builds driven by native Buildah commands that replicate the Dockerfile instructions. </w:t>
      </w:r>
    </w:p>
    <w:p>
      <w:pPr>
        <w:pStyle w:val="Para 01"/>
      </w:pPr>
      <w:r>
        <w:t xml:space="preserve">By replicating Dockerfile instructions in standard commands, Buildah becomes a scriptable tool that can be interpolated with custom logic and native shell constructs such as conditionals, loops, or environment variables. For example, the </w:t>
      </w:r>
      <w:r>
        <w:rPr>
          <w:rStyle w:val="Text0"/>
        </w:rPr>
        <w:t>RUN</w:t>
      </w:r>
      <w:r>
        <w:t xml:space="preserve"> instruction in a Dockerfile can be replaced with a </w:t>
      </w:r>
      <w:r>
        <w:rPr>
          <w:rStyle w:val="Text0"/>
        </w:rPr>
        <w:t>buildah run</w:t>
      </w:r>
      <w:r>
        <w:t xml:space="preserve"> command.</w:t>
      </w:r>
    </w:p>
    <w:p>
      <w:pPr>
        <w:pStyle w:val="Para 01"/>
      </w:pPr>
      <w:r>
        <w:t xml:space="preserve">If teams need to preserve the build logic implemented in previous Dockerfiles, Buildah offers the </w:t>
      </w:r>
      <w:r>
        <w:rPr>
          <w:rStyle w:val="Text0"/>
        </w:rPr>
        <w:t>buildah build</w:t>
      </w:r>
      <w:r>
        <w:t xml:space="preserve"> (or its alias, </w:t>
      </w:r>
      <w:r>
        <w:rPr>
          <w:rStyle w:val="Text0"/>
        </w:rPr>
        <w:t>buildah bud</w:t>
      </w:r>
      <w:r>
        <w:t>) command, which builds the image reading from the provided Dockerfile/Containerfile.</w:t>
      </w:r>
    </w:p>
    <w:p>
      <w:pPr>
        <w:pStyle w:val="Para 01"/>
      </w:pPr>
      <w:r>
        <w:t xml:space="preserve">Buildah can smoothly run in rootless mode to build images; this is a valuable, highly demanded feature from </w:t>
      </w:r>
      <w:r>
        <w:rPr>
          <w:rStyle w:val="Text17"/>
        </w:rPr>
        <w:bookmarkStart w:id="909" w:name="_idIndexMarker603"/>
        <w:t/>
        <w:bookmarkEnd w:id="909"/>
      </w:r>
      <w:r>
        <w:t>a security point of view. No Unix sockets are necessary to run a build. At the beginning of this chapter, we explained how builds are always based on containers; Buildah is not exempt from this behavior, and all its builds are executed inside working containers, starting on top of the base image.</w:t>
      </w:r>
    </w:p>
    <w:p>
      <w:pPr>
        <w:pStyle w:val="Para 01"/>
      </w:pPr>
      <w:r>
        <w:t xml:space="preserve">The following list provides a </w:t>
      </w:r>
      <w:r>
        <w:rPr>
          <w:rStyle w:val="Text17"/>
        </w:rPr>
        <w:bookmarkStart w:id="910" w:name="_idIndexMarker604"/>
        <w:t/>
        <w:bookmarkEnd w:id="910"/>
      </w:r>
      <w:r>
        <w:t>non-exhaustive description of the most frequently used commands in Buildah:</w:t>
      </w:r>
    </w:p>
    <w:p>
      <w:pPr>
        <w:pStyle w:val="Para 02"/>
      </w:pPr>
      <w:r>
        <w:rPr>
          <w:rStyle w:val="Text1"/>
        </w:rPr>
        <w:t>buildah from</w:t>
      </w:r>
      <w:r>
        <w:t xml:space="preserve">: Initializes a new working container on top of a base image. It accepts the </w:t>
      </w:r>
      <w:r>
        <w:rPr>
          <w:rStyle w:val="Text0"/>
        </w:rPr>
        <w:t>buildah from [options] &lt;image&gt;</w:t>
      </w:r>
      <w:r>
        <w:t xml:space="preserve"> syntax. An example of this command is </w:t>
      </w:r>
      <w:r>
        <w:rPr>
          <w:rStyle w:val="Text0"/>
        </w:rPr>
        <w:t>$ buildah from fedora</w:t>
      </w:r>
      <w:r>
        <w:t>.</w:t>
      </w:r>
    </w:p>
    <w:p>
      <w:pPr>
        <w:pStyle w:val="Para 02"/>
      </w:pPr>
      <w:r>
        <w:rPr>
          <w:rStyle w:val="Text1"/>
        </w:rPr>
        <w:t>buildah run</w:t>
      </w:r>
      <w:r>
        <w:t xml:space="preserve">: This is equivalent to the </w:t>
      </w:r>
      <w:r>
        <w:rPr>
          <w:rStyle w:val="Text0"/>
        </w:rPr>
        <w:t>RUN</w:t>
      </w:r>
      <w:r>
        <w:t xml:space="preserve"> instruction of a Dockerfile; it runs a command inside a working container. This command accepts the </w:t>
      </w:r>
      <w:r>
        <w:rPr>
          <w:rStyle w:val="Text0"/>
        </w:rPr>
        <w:t>buildah run [options] [--] &lt;container&gt; &lt;command&gt;</w:t>
      </w:r>
      <w:r>
        <w:t xml:space="preserve"> syntax. The </w:t>
      </w:r>
      <w:r>
        <w:rPr>
          <w:rStyle w:val="Text0"/>
        </w:rPr>
        <w:t>--</w:t>
      </w:r>
      <w:r>
        <w:t xml:space="preserve"> (double dash) option is necessary to separate potential options from the effective container command. An example of this command is </w:t>
      </w:r>
      <w:r>
        <w:rPr>
          <w:rStyle w:val="Text0"/>
        </w:rPr>
        <w:t>buildah run &lt;containerID&gt; -- dnf install -y nginx</w:t>
      </w:r>
      <w:r>
        <w:t>.</w:t>
      </w:r>
    </w:p>
    <w:p>
      <w:pPr>
        <w:pStyle w:val="Para 02"/>
      </w:pPr>
      <w:r>
        <w:rPr>
          <w:rStyle w:val="Text1"/>
        </w:rPr>
        <w:t>buildah config</w:t>
      </w:r>
      <w:r>
        <w:t xml:space="preserve">: This command configures image metadata. It accepts the </w:t>
      </w:r>
      <w:r>
        <w:rPr>
          <w:rStyle w:val="Text0"/>
        </w:rPr>
        <w:t>buildah config [options] &lt;container&gt;</w:t>
      </w:r>
      <w:r>
        <w:t xml:space="preserve"> format. The options available for this command are associated with the various Dockerfile instructions that do not modify filesystem layers but set some container metadata – for instance, the setup of the </w:t>
      </w:r>
      <w:r>
        <w:rPr>
          <w:rStyle w:val="Text0"/>
        </w:rPr>
        <w:t>entrypoint</w:t>
      </w:r>
      <w:r>
        <w:t xml:space="preserve"> container. An example of this command is </w:t>
      </w:r>
      <w:r>
        <w:rPr>
          <w:rStyle w:val="Text0"/>
        </w:rPr>
        <w:t>buildah config --entrypoint/entrypoint.sh &lt;containerID&gt;</w:t>
      </w:r>
      <w:r>
        <w:t>.</w:t>
      </w:r>
    </w:p>
    <w:p>
      <w:pPr>
        <w:pStyle w:val="Para 02"/>
      </w:pPr>
      <w:r>
        <w:rPr>
          <w:rStyle w:val="Text1"/>
        </w:rPr>
        <w:t>buildah add</w:t>
      </w:r>
      <w:r>
        <w:t xml:space="preserve">: This is equivalent to the </w:t>
      </w:r>
      <w:r>
        <w:rPr>
          <w:rStyle w:val="Text0"/>
        </w:rPr>
        <w:t>ADD</w:t>
      </w:r>
      <w:r>
        <w:t xml:space="preserve"> instruction of the Dockerfile; it adds files, directories, and even URLs to the container. It supports the </w:t>
      </w:r>
      <w:r>
        <w:rPr>
          <w:rStyle w:val="Text0"/>
        </w:rPr>
        <w:t>buildah add [options] &lt;container&gt; &lt;src&gt; [[src …] &lt;dst&gt;</w:t>
      </w:r>
      <w:r>
        <w:t xml:space="preserve"> syntax and allows you to copy multiple files in one single command. An example of this command is </w:t>
      </w:r>
      <w:r>
        <w:rPr>
          <w:rStyle w:val="Text0"/>
        </w:rPr>
        <w:t>buildah add &lt;containerID&gt; index.php /var/www.html</w:t>
      </w:r>
      <w:r>
        <w:t>.</w:t>
      </w:r>
    </w:p>
    <w:p>
      <w:pPr>
        <w:pStyle w:val="Para 02"/>
      </w:pPr>
      <w:r>
        <w:rPr>
          <w:rStyle w:val="Text1"/>
        </w:rPr>
        <w:t>buildah copy</w:t>
      </w:r>
      <w:r>
        <w:t xml:space="preserve">: This is the same as the Dockerfile </w:t>
      </w:r>
      <w:r>
        <w:rPr>
          <w:rStyle w:val="Text0"/>
        </w:rPr>
        <w:t>COPY</w:t>
      </w:r>
      <w:r>
        <w:t xml:space="preserve"> instruction; it adds files, URLs, and directories to the container. It supports the </w:t>
      </w:r>
      <w:r>
        <w:rPr>
          <w:rStyle w:val="Text0"/>
        </w:rPr>
        <w:t>buildah copy [options] &lt;container&gt; &lt;src&gt; [[src …] &lt;dst&gt;</w:t>
      </w:r>
      <w:r>
        <w:t xml:space="preserve"> syntax. An example of this command is </w:t>
      </w:r>
      <w:r>
        <w:rPr>
          <w:rStyle w:val="Text0"/>
        </w:rPr>
        <w:t>buildah copy &lt;containerID&gt; entrypoint.sh /</w:t>
      </w:r>
      <w:r>
        <w:t>.</w:t>
      </w:r>
    </w:p>
    <w:p>
      <w:pPr>
        <w:pStyle w:val="Para 02"/>
      </w:pPr>
      <w:r>
        <w:rPr>
          <w:rStyle w:val="Text1"/>
        </w:rPr>
        <w:t>buildah commit</w:t>
      </w:r>
      <w:r>
        <w:t xml:space="preserve">: This commits a final image out of a working container. This command is usually the last </w:t>
      </w:r>
      <w:r>
        <w:rPr>
          <w:rStyle w:val="Text17"/>
        </w:rPr>
        <w:bookmarkStart w:id="911" w:name="_idIndexMarker605"/>
        <w:t/>
        <w:bookmarkEnd w:id="911"/>
      </w:r>
      <w:r>
        <w:t xml:space="preserve">executed one. It supports the </w:t>
      </w:r>
      <w:r>
        <w:rPr>
          <w:rStyle w:val="Text0"/>
        </w:rPr>
        <w:t>buildah copy [options] &lt;container&gt; &lt;image_name&gt;</w:t>
      </w:r>
      <w:r>
        <w:t xml:space="preserve"> syntax. The container image created from this command can be later tagged and pushed to a registry. An example of this command is </w:t>
      </w:r>
      <w:r>
        <w:rPr>
          <w:rStyle w:val="Text0"/>
        </w:rPr>
        <w:t>buildah commit &lt;containerID&gt; &lt;myhttpd&gt;</w:t>
      </w:r>
      <w:r>
        <w:t>.</w:t>
      </w:r>
    </w:p>
    <w:p>
      <w:pPr>
        <w:pStyle w:val="Para 02"/>
      </w:pPr>
      <w:r>
        <w:rPr>
          <w:rStyle w:val="Text1"/>
        </w:rPr>
        <w:t>buildah build</w:t>
      </w:r>
      <w:r>
        <w:t xml:space="preserve">: The equivalent command of the classic Podman build. This command takes Dockerfiles </w:t>
      </w:r>
      <w:r>
        <w:rPr>
          <w:rStyle w:val="Text17"/>
        </w:rPr>
        <w:bookmarkStart w:id="912" w:name="_idIndexMarker606"/>
        <w:t/>
        <w:bookmarkEnd w:id="912"/>
      </w:r>
      <w:r>
        <w:t xml:space="preserve">or Containerfiles as arguments, along with the build directory path. It accepts the </w:t>
      </w:r>
      <w:r>
        <w:rPr>
          <w:rStyle w:val="Text0"/>
        </w:rPr>
        <w:t>buildah build [options] [context]</w:t>
      </w:r>
      <w:r>
        <w:t xml:space="preserve"> syntax and the </w:t>
      </w:r>
      <w:r>
        <w:rPr>
          <w:rStyle w:val="Text0"/>
        </w:rPr>
        <w:t>buildah bud</w:t>
      </w:r>
      <w:r>
        <w:t xml:space="preserve"> command alias. An example of this command is </w:t>
      </w:r>
      <w:r>
        <w:rPr>
          <w:rStyle w:val="Text0"/>
        </w:rPr>
        <w:t>buildah build –t &lt;imageName&gt; .</w:t>
      </w:r>
      <w:r>
        <w:t>.</w:t>
      </w:r>
    </w:p>
    <w:p>
      <w:pPr>
        <w:pStyle w:val="Para 02"/>
      </w:pPr>
      <w:r>
        <w:rPr>
          <w:rStyle w:val="Text1"/>
        </w:rPr>
        <w:t>buildah containers</w:t>
      </w:r>
      <w:r>
        <w:t xml:space="preserve">: This lists the active working container involved in Buildah builds, along with the base image used as starting point. Equivalent commands are </w:t>
      </w:r>
      <w:r>
        <w:rPr>
          <w:rStyle w:val="Text0"/>
        </w:rPr>
        <w:t>buildah ls</w:t>
      </w:r>
      <w:r>
        <w:t xml:space="preserve"> and </w:t>
      </w:r>
      <w:r>
        <w:rPr>
          <w:rStyle w:val="Text0"/>
        </w:rPr>
        <w:t>buildah ps</w:t>
      </w:r>
      <w:r>
        <w:t xml:space="preserve">. The supported syntax is </w:t>
      </w:r>
      <w:r>
        <w:rPr>
          <w:rStyle w:val="Text0"/>
        </w:rPr>
        <w:t>buildah containers [options]</w:t>
      </w:r>
      <w:r>
        <w:t xml:space="preserve">. An example of this command is </w:t>
      </w:r>
      <w:r>
        <w:rPr>
          <w:rStyle w:val="Text0"/>
        </w:rPr>
        <w:t>buildah containers</w:t>
      </w:r>
      <w:r>
        <w:t>.</w:t>
      </w:r>
    </w:p>
    <w:p>
      <w:pPr>
        <w:pStyle w:val="Para 02"/>
      </w:pPr>
      <w:r>
        <w:rPr>
          <w:rStyle w:val="Text1"/>
        </w:rPr>
        <w:t>buildah rm</w:t>
      </w:r>
      <w:r>
        <w:t xml:space="preserve">: This is used to remove working containers. The </w:t>
      </w:r>
      <w:r>
        <w:rPr>
          <w:rStyle w:val="Text0"/>
        </w:rPr>
        <w:t>buildah delete</w:t>
      </w:r>
      <w:r>
        <w:t xml:space="preserve"> command is equivalent. The supported syntax is </w:t>
      </w:r>
      <w:r>
        <w:rPr>
          <w:rStyle w:val="Text0"/>
        </w:rPr>
        <w:t>buildah rm &lt;container&gt;</w:t>
      </w:r>
      <w:r>
        <w:t xml:space="preserve">. This command has only one option, the </w:t>
      </w:r>
      <w:r>
        <w:rPr>
          <w:rStyle w:val="Text0"/>
        </w:rPr>
        <w:t>–all, -a</w:t>
      </w:r>
      <w:r>
        <w:t xml:space="preserve"> option, to remove all the working containers. An example of this command is </w:t>
      </w:r>
      <w:r>
        <w:rPr>
          <w:rStyle w:val="Text0"/>
        </w:rPr>
        <w:t>buildah rm &lt;containerID&gt;</w:t>
      </w:r>
      <w:r>
        <w:t>.</w:t>
      </w:r>
    </w:p>
    <w:p>
      <w:pPr>
        <w:pStyle w:val="Para 02"/>
      </w:pPr>
      <w:r>
        <w:rPr>
          <w:rStyle w:val="Text1"/>
        </w:rPr>
        <w:t>buildah mount</w:t>
      </w:r>
      <w:r>
        <w:t xml:space="preserve">: This command can be used to mount a working container root filesystem. The accepted syntax is </w:t>
      </w:r>
      <w:r>
        <w:rPr>
          <w:rStyle w:val="Text0"/>
        </w:rPr>
        <w:t>buildah mount [containerID … ]</w:t>
      </w:r>
      <w:r>
        <w:t xml:space="preserve">. When no argument is </w:t>
      </w:r>
      <w:r>
        <w:rPr>
          <w:rStyle w:val="Text17"/>
        </w:rPr>
        <w:bookmarkStart w:id="913" w:name="_idIndexMarker607"/>
        <w:t/>
        <w:bookmarkEnd w:id="913"/>
      </w:r>
      <w:r>
        <w:t xml:space="preserve">passed, the command only shows the currently </w:t>
      </w:r>
      <w:r>
        <w:rPr>
          <w:rStyle w:val="Text17"/>
        </w:rPr>
        <w:bookmarkStart w:id="914" w:name="_idIndexMarker608"/>
        <w:t/>
        <w:bookmarkEnd w:id="914"/>
      </w:r>
      <w:r>
        <w:t xml:space="preserve">mounted containers. An example of this command is </w:t>
      </w:r>
      <w:r>
        <w:rPr>
          <w:rStyle w:val="Text0"/>
        </w:rPr>
        <w:t>buildahmount&lt;containerID&gt;</w:t>
      </w:r>
      <w:r>
        <w:t>.</w:t>
      </w:r>
    </w:p>
    <w:p>
      <w:pPr>
        <w:pStyle w:val="Para 02"/>
      </w:pPr>
      <w:r>
        <w:rPr>
          <w:rStyle w:val="Text1"/>
        </w:rPr>
        <w:t>buildah images</w:t>
      </w:r>
      <w:r>
        <w:t xml:space="preserve">: This lists all the available images in the local host cache. The accepted syntax is </w:t>
      </w:r>
      <w:r>
        <w:rPr>
          <w:rStyle w:val="Text0"/>
        </w:rPr>
        <w:t>buildah images [options] [image]</w:t>
      </w:r>
      <w:r>
        <w:t xml:space="preserve">. Custom output formats such as JSON are available. An example of this command is </w:t>
      </w:r>
      <w:r>
        <w:rPr>
          <w:rStyle w:val="Text0"/>
        </w:rPr>
        <w:t>buildah images --json</w:t>
      </w:r>
      <w:r>
        <w:t>.</w:t>
      </w:r>
    </w:p>
    <w:p>
      <w:pPr>
        <w:pStyle w:val="Para 02"/>
      </w:pPr>
      <w:r>
        <w:rPr>
          <w:rStyle w:val="Text1"/>
        </w:rPr>
        <w:t>buildah tag</w:t>
      </w:r>
      <w:r>
        <w:t xml:space="preserve">: This applies a custom name and tags to an image in the local store. The syntax follows the </w:t>
      </w:r>
      <w:r>
        <w:rPr>
          <w:rStyle w:val="Text0"/>
        </w:rPr>
        <w:t>buildah tag &lt;name&gt; &lt;new-name&gt;</w:t>
      </w:r>
      <w:r>
        <w:t xml:space="preserve"> format. An example of this command is </w:t>
      </w:r>
      <w:r>
        <w:rPr>
          <w:rStyle w:val="Text0"/>
        </w:rPr>
        <w:t>buildah tag myapp quay.io/packt/myapp:latest</w:t>
      </w:r>
      <w:r>
        <w:t>.</w:t>
      </w:r>
    </w:p>
    <w:p>
      <w:pPr>
        <w:pStyle w:val="Para 02"/>
      </w:pPr>
      <w:r>
        <w:rPr>
          <w:rStyle w:val="Text1"/>
        </w:rPr>
        <w:t>buildah push</w:t>
      </w:r>
      <w:r>
        <w:t xml:space="preserve">: This pushes a local image to a remote private or public register, or local directories in Docker or OCI format. This command offers greater flexibility when compared to equivalents in Podman or Docker. The command syntax is </w:t>
      </w:r>
      <w:r>
        <w:rPr>
          <w:rStyle w:val="Text0"/>
        </w:rPr>
        <w:t>buildah push [options] &lt;image&gt; [destination]</w:t>
      </w:r>
      <w:r>
        <w:t xml:space="preserve">. Examples of this command include </w:t>
      </w:r>
      <w:r>
        <w:rPr>
          <w:rStyle w:val="Text0"/>
        </w:rPr>
        <w:t>buildah push quay.io/packt/myapp:latest</w:t>
      </w:r>
      <w:r>
        <w:t>,</w:t>
      </w:r>
      <w:r>
        <w:rPr>
          <w:rStyle w:val="Text0"/>
        </w:rPr>
        <w:t xml:space="preserve"> buildah push &lt;imageID&gt; docker://&lt;URL&gt;/repository:tag</w:t>
      </w:r>
      <w:r>
        <w:t xml:space="preserve">, and </w:t>
      </w:r>
      <w:r>
        <w:rPr>
          <w:rStyle w:val="Text0"/>
        </w:rPr>
        <w:t>buildah push &lt;imageID&gt; oci:&lt;/path/to/dir&gt;:image:tag</w:t>
      </w:r>
      <w:r>
        <w:t>.</w:t>
      </w:r>
    </w:p>
    <w:p>
      <w:pPr>
        <w:pStyle w:val="Para 02"/>
      </w:pPr>
      <w:r>
        <w:rPr>
          <w:rStyle w:val="Text1"/>
        </w:rPr>
        <w:t>buildah pull</w:t>
      </w:r>
      <w:r>
        <w:t xml:space="preserve">: This pulls an image from a registry, an OCI archive, or directory. Syntax includes </w:t>
      </w:r>
      <w:r>
        <w:rPr>
          <w:rStyle w:val="Text0"/>
        </w:rPr>
        <w:t>buildah pull [options] &lt;image&gt;</w:t>
      </w:r>
      <w:r>
        <w:t xml:space="preserve">. Examples of this command include </w:t>
      </w:r>
      <w:r>
        <w:rPr>
          <w:rStyle w:val="Text0"/>
        </w:rPr>
        <w:t>buildah pull &lt;imageName&gt;</w:t>
      </w:r>
      <w:r>
        <w:t xml:space="preserve">, </w:t>
      </w:r>
      <w:r>
        <w:rPr>
          <w:rStyle w:val="Text0"/>
        </w:rPr>
        <w:t>buildah pull docker://&lt;URL&gt;/repository:tag</w:t>
      </w:r>
      <w:r>
        <w:t xml:space="preserve">, and </w:t>
      </w:r>
      <w:r>
        <w:rPr>
          <w:rStyle w:val="Text0"/>
        </w:rPr>
        <w:t>buildah pull dir:&lt;/path/to/dir&gt;</w:t>
      </w:r>
      <w:r>
        <w:t>.</w:t>
      </w:r>
    </w:p>
    <w:p>
      <w:pPr>
        <w:pStyle w:val="Para 01"/>
      </w:pPr>
      <w:r>
        <w:t xml:space="preserve">All the commands described previously have their corresponding </w:t>
      </w:r>
      <w:r>
        <w:rPr>
          <w:rStyle w:val="Text0"/>
        </w:rPr>
        <w:t>man</w:t>
      </w:r>
      <w:r>
        <w:t xml:space="preserve"> page, with the </w:t>
      </w:r>
      <w:r>
        <w:rPr>
          <w:rStyle w:val="Text0"/>
        </w:rPr>
        <w:t>man buildah-&lt;command&gt;</w:t>
      </w:r>
      <w:r>
        <w:t xml:space="preserve"> pattern. For example, to read documentation details about the </w:t>
      </w:r>
      <w:r>
        <w:rPr>
          <w:rStyle w:val="Text0"/>
        </w:rPr>
        <w:t>buildah run</w:t>
      </w:r>
      <w:r>
        <w:t xml:space="preserve"> command, just type </w:t>
      </w:r>
      <w:r>
        <w:rPr>
          <w:rStyle w:val="Text0"/>
        </w:rPr>
        <w:t>man buildah-run</w:t>
      </w:r>
      <w:r>
        <w:t xml:space="preserve"> on the terminal.</w:t>
      </w:r>
    </w:p>
    <w:p>
      <w:pPr>
        <w:pStyle w:val="Para 01"/>
      </w:pPr>
      <w:r>
        <w:t xml:space="preserve">The next example shows basic </w:t>
      </w:r>
      <w:r>
        <w:rPr>
          <w:rStyle w:val="Text17"/>
        </w:rPr>
        <w:bookmarkStart w:id="915" w:name="_idIndexMarker609"/>
        <w:t/>
        <w:bookmarkEnd w:id="915"/>
      </w:r>
      <w:r>
        <w:t>Buildah capabilities. A Fedora base image is customized to run an httpd process:</w:t>
      </w:r>
    </w:p>
    <w:p>
      <w:pPr>
        <w:pStyle w:val="Normal"/>
      </w:pPr>
      <w:r>
        <w:t>$ container=$(buildah from fedora)</w:t>
      </w:r>
    </w:p>
    <w:p>
      <w:pPr>
        <w:pStyle w:val="Normal"/>
      </w:pPr>
      <w:r>
        <w:t xml:space="preserve">$ buildah run $container -- dnf install -y httpd; dnf clean all </w:t>
      </w:r>
    </w:p>
    <w:p>
      <w:pPr>
        <w:pStyle w:val="Normal"/>
      </w:pPr>
      <w:r>
        <w:t>$ buildah config --cmd "httpd -DFOREGROUND" $container</w:t>
      </w:r>
    </w:p>
    <w:p>
      <w:pPr>
        <w:pStyle w:val="Normal"/>
      </w:pPr>
      <w:r>
        <w:t>$ buildah config --port 80 $container</w:t>
      </w:r>
    </w:p>
    <w:p>
      <w:pPr>
        <w:pStyle w:val="Normal"/>
      </w:pPr>
      <w:r>
        <w:t>$ buildah commit $container myhttpd</w:t>
      </w:r>
    </w:p>
    <w:p>
      <w:pPr>
        <w:pStyle w:val="Normal"/>
      </w:pPr>
      <w:r>
        <w:t>$ buildah tag myhttpd registry.example.com/myhttpd:v0.0.1</w:t>
      </w:r>
    </w:p>
    <w:p>
      <w:pPr>
        <w:pStyle w:val="Para 01"/>
      </w:pPr>
      <w:r>
        <w:t>The preceding commands will produce an OCI-compliant, portable image with the same features of an image built from a Dockerfile, all in a few lines that can be included in a simple script.</w:t>
      </w:r>
    </w:p>
    <w:p>
      <w:pPr>
        <w:pStyle w:val="Para 01"/>
      </w:pPr>
      <w:r>
        <w:t>We will now focus on the first command:</w:t>
      </w:r>
    </w:p>
    <w:p>
      <w:pPr>
        <w:pStyle w:val="Normal"/>
      </w:pPr>
      <w:r>
        <w:t>$ container=$(buildah from fedora)</w:t>
      </w:r>
    </w:p>
    <w:p>
      <w:pPr>
        <w:pStyle w:val="Para 01"/>
      </w:pPr>
      <w:r>
        <w:t xml:space="preserve">The </w:t>
      </w:r>
      <w:r>
        <w:rPr>
          <w:rStyle w:val="Text0"/>
        </w:rPr>
        <w:t>buildah from</w:t>
      </w:r>
      <w:r>
        <w:t xml:space="preserve"> command pulls a Fedora image from one of the allowed registries and spins up a working container from it, returning the container name. Instead of simply having it printed on standard output, we will capture the name with shell expansion syntax. From now on, we can pass the </w:t>
      </w:r>
      <w:r>
        <w:rPr>
          <w:rStyle w:val="Text0"/>
        </w:rPr>
        <w:t>$container</w:t>
      </w:r>
      <w:r>
        <w:t xml:space="preserve"> variable, which holds the name of the generated container, to the subsequent commands. Therefore, the build commands will be executed inside this working container. This is quite a common pattern and is especially useful to automate Buildah commands in scripts. </w:t>
      </w:r>
    </w:p>
    <w:p>
      <w:pPr>
        <w:pStyle w:val="Para 08"/>
      </w:pPr>
      <w:r>
        <w:t>Important Note</w:t>
      </w:r>
    </w:p>
    <w:p>
      <w:pPr>
        <w:pStyle w:val="Para 07"/>
      </w:pPr>
      <w:r>
        <w:t xml:space="preserve">There is a subtle difference between the concept of container in Buildah and Podman. Both adopt the same technology to create containers, but Buildah containers are short-lived entities that are created to be modified and committed, while Podman containers are supposed to run long-living workloads. </w:t>
      </w:r>
    </w:p>
    <w:p>
      <w:pPr>
        <w:pStyle w:val="Para 01"/>
      </w:pPr>
      <w:r>
        <w:t>The flexible and embeddable nature of this approach is remarkable – Buildah commands can be included anywhere, and users can choose between a fully automated build process and a more interactive one.</w:t>
      </w:r>
    </w:p>
    <w:p>
      <w:pPr>
        <w:pStyle w:val="Para 01"/>
      </w:pPr>
      <w:r>
        <w:t xml:space="preserve">For example, Buildah </w:t>
      </w:r>
      <w:r>
        <w:rPr>
          <w:rStyle w:val="Text17"/>
        </w:rPr>
        <w:bookmarkStart w:id="916" w:name="_idIndexMarker610"/>
        <w:t/>
        <w:bookmarkEnd w:id="916"/>
      </w:r>
      <w:r>
        <w:t xml:space="preserve">can be easily integrated with </w:t>
      </w:r>
      <w:r>
        <w:rPr>
          <w:rStyle w:val="Text1"/>
        </w:rPr>
        <w:t>Ansible</w:t>
      </w:r>
      <w:r>
        <w:t>, the open source automation engine, to provide automated builds using native connection plugins that enable communication with working containers.</w:t>
      </w:r>
    </w:p>
    <w:p>
      <w:pPr>
        <w:pStyle w:val="Para 01"/>
      </w:pPr>
      <w:r>
        <w:t xml:space="preserve">You can choose to </w:t>
      </w:r>
      <w:r>
        <w:rPr>
          <w:rStyle w:val="Text17"/>
        </w:rPr>
        <w:bookmarkStart w:id="917" w:name="_idIndexMarker611"/>
        <w:t/>
        <w:bookmarkEnd w:id="917"/>
      </w:r>
      <w:r>
        <w:t xml:space="preserve">include Buildah inside a CI pipeline (such as </w:t>
      </w:r>
      <w:r>
        <w:rPr>
          <w:rStyle w:val="Text1"/>
        </w:rPr>
        <w:t>Jenkins</w:t>
      </w:r>
      <w:r>
        <w:t xml:space="preserve">, </w:t>
      </w:r>
      <w:r>
        <w:rPr>
          <w:rStyle w:val="Text1"/>
        </w:rPr>
        <w:t>Tekton</w:t>
      </w:r>
      <w:r>
        <w:t xml:space="preserve">, or </w:t>
      </w:r>
      <w:r>
        <w:rPr>
          <w:rStyle w:val="Text1"/>
        </w:rPr>
        <w:t>GitLab CI/CD</w:t>
      </w:r>
      <w:r>
        <w:t xml:space="preserve">) to gain </w:t>
      </w:r>
      <w:r>
        <w:rPr>
          <w:rStyle w:val="Text17"/>
        </w:rPr>
        <w:bookmarkStart w:id="918" w:name="_idIndexMarker612"/>
        <w:t/>
        <w:bookmarkEnd w:id="918"/>
      </w:r>
      <w:r>
        <w:t xml:space="preserve">full control of the build and integration </w:t>
      </w:r>
      <w:r>
        <w:rPr>
          <w:rStyle w:val="Text17"/>
        </w:rPr>
        <w:bookmarkStart w:id="919" w:name="_idIndexMarker613"/>
        <w:t/>
        <w:bookmarkEnd w:id="919"/>
      </w:r>
      <w:r>
        <w:t>tasks.</w:t>
      </w:r>
    </w:p>
    <w:p>
      <w:pPr>
        <w:pStyle w:val="Para 01"/>
      </w:pPr>
      <w:r>
        <w:t xml:space="preserve">Buildah is also </w:t>
      </w:r>
      <w:r>
        <w:rPr>
          <w:rStyle w:val="Text17"/>
        </w:rPr>
        <w:bookmarkStart w:id="920" w:name="_idIndexMarker614"/>
        <w:t/>
        <w:bookmarkEnd w:id="920"/>
      </w:r>
      <w:r>
        <w:t xml:space="preserve">included in larger projects of the cloud-native community, such as the </w:t>
      </w:r>
      <w:r>
        <w:rPr>
          <w:rStyle w:val="Text1"/>
        </w:rPr>
        <w:t>Shipwright</w:t>
      </w:r>
      <w:r>
        <w:t xml:space="preserve"> project (</w:t>
      </w:r>
      <w:hyperlink r:id="rId111">
        <w:r>
          <w:rPr>
            <w:rStyle w:val="Text3"/>
          </w:rPr>
          <w:t>https://github.com/shipwright-io/build</w:t>
        </w:r>
      </w:hyperlink>
      <w:r>
        <w:t xml:space="preserve">). </w:t>
      </w:r>
    </w:p>
    <w:p>
      <w:pPr>
        <w:pStyle w:val="Para 01"/>
      </w:pPr>
      <w:r>
        <w:t xml:space="preserve">Shipwright is an extensible build framework for Kubernetes that provides the flexibility of customizing image builds </w:t>
      </w:r>
      <w:r>
        <w:rPr>
          <w:rStyle w:val="Text17"/>
        </w:rPr>
        <w:bookmarkStart w:id="921" w:name="_idIndexMarker615"/>
        <w:t/>
        <w:bookmarkEnd w:id="921"/>
      </w:r>
      <w:r>
        <w:t>using custom resource definitions and different build tools. Buildah is one of the available solutions that you can choose when designing your build processes with it.</w:t>
      </w:r>
    </w:p>
    <w:p>
      <w:pPr>
        <w:pStyle w:val="Para 01"/>
      </w:pPr>
      <w:r>
        <w:t xml:space="preserve">We will see more detailed and richer examples in the next subsections. Now that we have seen an overview of Buildah's capabilities and use cases, let's dive into the installation and environment preparation steps. </w:t>
      </w:r>
    </w:p>
    <w:p>
      <w:bookmarkStart w:id="922" w:name="Preparing_our_environment"/>
      <w:pPr>
        <w:pStyle w:val="Heading 1"/>
      </w:pPr>
      <w:r>
        <w:rPr>
          <w:rStyle w:val="Text15"/>
        </w:rPr>
        <w:bookmarkStart w:id="923" w:name="_idTextAnchor123"/>
        <w:t/>
        <w:bookmarkEnd w:id="923"/>
      </w:r>
      <w:r>
        <w:t>Preparing our environment</w:t>
      </w:r>
      <w:bookmarkEnd w:id="922"/>
    </w:p>
    <w:p>
      <w:pPr>
        <w:pStyle w:val="Para 01"/>
      </w:pPr>
      <w:r>
        <w:t xml:space="preserve">Buildah is available on different distributions and can be installed using the respective package managers. This section </w:t>
      </w:r>
      <w:r>
        <w:rPr>
          <w:rStyle w:val="Text17"/>
        </w:rPr>
        <w:bookmarkStart w:id="924" w:name="_idIndexMarker616"/>
        <w:t/>
        <w:bookmarkEnd w:id="924"/>
      </w:r>
      <w:r>
        <w:t>provides a non-exhaustive list of installation examples on the major distributions. For the sake of clarity, it is important to reiterate that the book lab environments were all based on Fedora 34:</w:t>
      </w:r>
    </w:p>
    <w:p>
      <w:pPr>
        <w:pStyle w:val="Para 02"/>
      </w:pPr>
      <w:r>
        <w:rPr>
          <w:rStyle w:val="Text1"/>
        </w:rPr>
        <w:t>Fedora</w:t>
      </w:r>
      <w:r>
        <w:t xml:space="preserve">: To install Buildah on Fedora, run the following </w:t>
      </w:r>
      <w:r>
        <w:rPr>
          <w:rStyle w:val="Text0"/>
        </w:rPr>
        <w:t>dnf</w:t>
      </w:r>
      <w:r>
        <w:t xml:space="preserve"> command:</w:t>
      </w:r>
    </w:p>
    <w:p>
      <w:pPr>
        <w:pStyle w:val="Normal"/>
      </w:pPr>
      <w:r>
        <w:t>$ sudo dnf -y install buildah</w:t>
      </w:r>
    </w:p>
    <w:p>
      <w:pPr>
        <w:pStyle w:val="Para 02"/>
      </w:pPr>
      <w:r>
        <w:rPr>
          <w:rStyle w:val="Text1"/>
        </w:rPr>
        <w:t>Debian</w:t>
      </w:r>
      <w:r>
        <w:t xml:space="preserve">: To install Buildah on Debian Bullseye or later, run the following </w:t>
      </w:r>
      <w:r>
        <w:rPr>
          <w:rStyle w:val="Text0"/>
        </w:rPr>
        <w:t>apt-get</w:t>
      </w:r>
      <w:r>
        <w:t xml:space="preserve"> commands:</w:t>
      </w:r>
    </w:p>
    <w:p>
      <w:pPr>
        <w:pStyle w:val="Normal"/>
      </w:pPr>
      <w:r>
        <w:t>$ sudo apt-get update</w:t>
      </w:r>
    </w:p>
    <w:p>
      <w:pPr>
        <w:pStyle w:val="Normal"/>
      </w:pPr>
      <w:r>
        <w:t>$ sudo apt-get -y install buildah</w:t>
      </w:r>
    </w:p>
    <w:p>
      <w:pPr>
        <w:pStyle w:val="Para 02"/>
      </w:pPr>
      <w:r>
        <w:rPr>
          <w:rStyle w:val="Text1"/>
        </w:rPr>
        <w:t>CentOS</w:t>
      </w:r>
      <w:r>
        <w:t xml:space="preserve">: To install Buildah on CentOS, run the following </w:t>
      </w:r>
      <w:r>
        <w:rPr>
          <w:rStyle w:val="Text0"/>
        </w:rPr>
        <w:t>yum</w:t>
      </w:r>
      <w:r>
        <w:t xml:space="preserve"> command:</w:t>
      </w:r>
    </w:p>
    <w:p>
      <w:pPr>
        <w:pStyle w:val="Normal"/>
      </w:pPr>
      <w:r>
        <w:t>$ sudo yum install -y buildah</w:t>
      </w:r>
    </w:p>
    <w:p>
      <w:pPr>
        <w:pStyle w:val="Para 02"/>
      </w:pPr>
      <w:r>
        <w:rPr>
          <w:rStyle w:val="Text1"/>
        </w:rPr>
        <w:t>RHEL8</w:t>
      </w:r>
      <w:r>
        <w:t xml:space="preserve">: To install Buildah on RHEL8, run the following </w:t>
      </w:r>
      <w:r>
        <w:rPr>
          <w:rStyle w:val="Text0"/>
        </w:rPr>
        <w:t>yum module</w:t>
      </w:r>
      <w:r>
        <w:t xml:space="preserve"> commands:</w:t>
      </w:r>
    </w:p>
    <w:p>
      <w:pPr>
        <w:pStyle w:val="Normal"/>
      </w:pPr>
      <w:r>
        <w:t>$ sudo yum module enable -y container-tools:1.0</w:t>
      </w:r>
    </w:p>
    <w:p>
      <w:pPr>
        <w:pStyle w:val="Normal"/>
      </w:pPr>
      <w:r>
        <w:t>$ sudo yum module install -y buildah</w:t>
      </w:r>
    </w:p>
    <w:p>
      <w:pPr>
        <w:pStyle w:val="Para 02"/>
      </w:pPr>
      <w:r>
        <w:rPr>
          <w:rStyle w:val="Text1"/>
        </w:rPr>
        <w:t>RHEL7</w:t>
      </w:r>
      <w:r>
        <w:t xml:space="preserve">: To install Buildah on RHEL7, enable the </w:t>
      </w:r>
      <w:r>
        <w:rPr>
          <w:rStyle w:val="Text0"/>
        </w:rPr>
        <w:t>rhel-7-server-extras-rpms</w:t>
      </w:r>
      <w:r>
        <w:t xml:space="preserve"> repository and install with </w:t>
      </w:r>
      <w:r>
        <w:rPr>
          <w:rStyle w:val="Text0"/>
        </w:rPr>
        <w:t>yum</w:t>
      </w:r>
      <w:r>
        <w:t>:</w:t>
      </w:r>
    </w:p>
    <w:p>
      <w:pPr>
        <w:pStyle w:val="Normal"/>
      </w:pPr>
      <w:r>
        <w:t>$ sudo subscription-manager repos --enable=rhel-7-server-extras-rpms</w:t>
      </w:r>
    </w:p>
    <w:p>
      <w:pPr>
        <w:pStyle w:val="Normal"/>
      </w:pPr>
      <w:r>
        <w:t>$ sudo yum -y install buildah</w:t>
      </w:r>
    </w:p>
    <w:p>
      <w:pPr>
        <w:pStyle w:val="Para 02"/>
      </w:pPr>
      <w:r>
        <w:rPr>
          <w:rStyle w:val="Text1"/>
        </w:rPr>
        <w:t>Arch Linux</w:t>
      </w:r>
      <w:r>
        <w:t xml:space="preserve">: To install Buildah on Arch Linux, run the following </w:t>
      </w:r>
      <w:r>
        <w:rPr>
          <w:rStyle w:val="Text0"/>
        </w:rPr>
        <w:t>pacman</w:t>
      </w:r>
      <w:r>
        <w:t xml:space="preserve"> command:</w:t>
      </w:r>
    </w:p>
    <w:p>
      <w:pPr>
        <w:pStyle w:val="Normal"/>
      </w:pPr>
      <w:r>
        <w:t>$ sudo pacman –S buildah</w:t>
      </w:r>
    </w:p>
    <w:p>
      <w:pPr>
        <w:pStyle w:val="Para 02"/>
      </w:pPr>
      <w:r>
        <w:rPr>
          <w:rStyle w:val="Text1"/>
        </w:rPr>
        <w:t>Ubuntu</w:t>
      </w:r>
      <w:r>
        <w:t xml:space="preserve">: To install Buildah </w:t>
      </w:r>
      <w:r>
        <w:rPr>
          <w:rStyle w:val="Text17"/>
        </w:rPr>
        <w:bookmarkStart w:id="925" w:name="_idIndexMarker617"/>
        <w:t/>
        <w:bookmarkEnd w:id="925"/>
      </w:r>
      <w:r>
        <w:t xml:space="preserve">on Ubuntu 20.10 or later, run the following </w:t>
      </w:r>
      <w:r>
        <w:rPr>
          <w:rStyle w:val="Text0"/>
        </w:rPr>
        <w:t>apt-get</w:t>
      </w:r>
      <w:r>
        <w:t xml:space="preserve"> commands:</w:t>
      </w:r>
    </w:p>
    <w:p>
      <w:pPr>
        <w:pStyle w:val="Normal"/>
      </w:pPr>
      <w:r>
        <w:t>$ sudo apt-get -y update</w:t>
      </w:r>
    </w:p>
    <w:p>
      <w:pPr>
        <w:pStyle w:val="Normal"/>
      </w:pPr>
      <w:r>
        <w:t>$ sudo apt-get -y install buildah</w:t>
      </w:r>
    </w:p>
    <w:p>
      <w:pPr>
        <w:pStyle w:val="Para 02"/>
      </w:pPr>
      <w:r>
        <w:rPr>
          <w:rStyle w:val="Text1"/>
        </w:rPr>
        <w:t>Gentoo</w:t>
      </w:r>
      <w:r>
        <w:t xml:space="preserve">: To install Buildah on Gentoo, run the following </w:t>
      </w:r>
      <w:r>
        <w:rPr>
          <w:rStyle w:val="Text0"/>
        </w:rPr>
        <w:t>emerge</w:t>
      </w:r>
      <w:r>
        <w:t xml:space="preserve"> command:</w:t>
      </w:r>
    </w:p>
    <w:p>
      <w:pPr>
        <w:pStyle w:val="Normal"/>
      </w:pPr>
      <w:r>
        <w:t>$ sudo emerge app-emulation/libpod</w:t>
      </w:r>
    </w:p>
    <w:p>
      <w:pPr>
        <w:pStyle w:val="Para 02"/>
      </w:pPr>
      <w:r>
        <w:rPr>
          <w:rStyle w:val="Text1"/>
        </w:rPr>
        <w:t>Build from source</w:t>
      </w:r>
      <w:r>
        <w:t xml:space="preserve">: Buildah can also be built from the source. For the purpose of this book, we will keep the focus on simple deployment methods, but if you're curious, you will find the following guide useful to try out your own builds: </w:t>
      </w:r>
      <w:hyperlink r:id="rId112">
        <w:r>
          <w:rPr>
            <w:rStyle w:val="Text3"/>
          </w:rPr>
          <w:t>https://github.com/containers/buildah/blob/main/install.md#building-from-scratch</w:t>
        </w:r>
      </w:hyperlink>
      <w:r>
        <w:t>.</w:t>
      </w:r>
    </w:p>
    <w:p>
      <w:pPr>
        <w:pStyle w:val="Para 01"/>
      </w:pPr>
      <w:r>
        <w:t xml:space="preserve">Finally, Buildah can be </w:t>
      </w:r>
      <w:r>
        <w:rPr>
          <w:rStyle w:val="Text17"/>
        </w:rPr>
        <w:bookmarkStart w:id="926" w:name="_idIndexMarker618"/>
        <w:t/>
        <w:bookmarkEnd w:id="926"/>
      </w:r>
      <w:r>
        <w:t xml:space="preserve">deployed as a container, and builds can be executed inside it with a nested approach. This process will be covered in greater detail in </w:t>
      </w:r>
      <w:hyperlink w:anchor="_idTextAnchor134">
        <w:r>
          <w:rPr>
            <w:rStyle w:val="Text6"/>
          </w:rPr>
          <w:t>Chapter 7</w:t>
        </w:r>
      </w:hyperlink>
      <w:r>
        <w:t xml:space="preserve">, </w:t>
      </w:r>
      <w:r>
        <w:rPr>
          <w:rStyle w:val="Text2"/>
        </w:rPr>
        <w:t>Integrating with Existing Application Build Processes</w:t>
      </w:r>
      <w:r>
        <w:t>.</w:t>
      </w:r>
    </w:p>
    <w:p>
      <w:pPr>
        <w:pStyle w:val="Para 01"/>
      </w:pPr>
      <w:r>
        <w:t>After installing Buildah to our host, we can move on to verifying our installation.</w:t>
      </w:r>
    </w:p>
    <w:p>
      <w:bookmarkStart w:id="927" w:name="Verifying_the_installation"/>
      <w:pPr>
        <w:pStyle w:val="Heading 2"/>
      </w:pPr>
      <w:r>
        <w:rPr>
          <w:rStyle w:val="Text15"/>
        </w:rPr>
        <w:bookmarkStart w:id="928" w:name="_idTextAnchor124"/>
        <w:t/>
        <w:bookmarkEnd w:id="928"/>
      </w:r>
      <w:r>
        <w:t>Verifying the installation</w:t>
      </w:r>
      <w:bookmarkEnd w:id="927"/>
    </w:p>
    <w:p>
      <w:pPr>
        <w:pStyle w:val="Para 01"/>
      </w:pPr>
      <w:r>
        <w:t xml:space="preserve">After installing Buildah, we </w:t>
      </w:r>
      <w:r>
        <w:rPr>
          <w:rStyle w:val="Text17"/>
        </w:rPr>
        <w:bookmarkStart w:id="929" w:name="_idIndexMarker619"/>
        <w:t/>
        <w:bookmarkEnd w:id="929"/>
      </w:r>
      <w:r>
        <w:t>can now run some basic test commands to verify the installation.</w:t>
      </w:r>
    </w:p>
    <w:p>
      <w:pPr>
        <w:pStyle w:val="Para 01"/>
      </w:pPr>
      <w:r>
        <w:t>To see all the available images in the host local store, use the following commands:</w:t>
      </w:r>
    </w:p>
    <w:p>
      <w:pPr>
        <w:pStyle w:val="Normal"/>
      </w:pPr>
      <w:r>
        <w:t>$ buildah images</w:t>
      </w:r>
    </w:p>
    <w:p>
      <w:pPr>
        <w:pStyle w:val="Normal"/>
      </w:pPr>
      <w:r>
        <w:t># buildah images</w:t>
      </w:r>
    </w:p>
    <w:p>
      <w:pPr>
        <w:pStyle w:val="Para 01"/>
      </w:pPr>
      <w:r>
        <w:t xml:space="preserve">The image list will be the same as the one printed by the </w:t>
      </w:r>
      <w:r>
        <w:rPr>
          <w:rStyle w:val="Text0"/>
        </w:rPr>
        <w:t>podman images</w:t>
      </w:r>
      <w:r>
        <w:t xml:space="preserve"> command since they share the same local store. </w:t>
      </w:r>
    </w:p>
    <w:p>
      <w:pPr>
        <w:pStyle w:val="Para 01"/>
      </w:pPr>
      <w:r>
        <w:t>Also note that the two commands are executed as an unprivileged user and as root, pointing respectively to the user rootless local store and the system-wide local store.</w:t>
      </w:r>
    </w:p>
    <w:p>
      <w:pPr>
        <w:pStyle w:val="Para 01"/>
      </w:pPr>
      <w:r>
        <w:t>We can run a simple test build to verify the installation. This is a good chance to test a basic build script whose only purpose is to verify whether Buildah is able to fully run a complete build.</w:t>
      </w:r>
    </w:p>
    <w:p>
      <w:pPr>
        <w:pStyle w:val="Para 01"/>
      </w:pPr>
      <w:r>
        <w:t>For the purpose of this book (and for fun), we have created the following simple test script that creates a minimal Python 3 image:</w:t>
      </w:r>
    </w:p>
    <w:p>
      <w:pPr>
        <w:pStyle w:val="Normal"/>
      </w:pPr>
      <w:r>
        <w:t>#!/bin/bash</w:t>
      </w:r>
    </w:p>
    <w:p>
      <w:pPr>
        <w:pStyle w:val="Normal"/>
      </w:pPr>
      <w:r>
        <w:t>BASE_IMAGE=alpine</w:t>
      </w:r>
    </w:p>
    <w:p>
      <w:pPr>
        <w:pStyle w:val="Normal"/>
      </w:pPr>
      <w:r>
        <w:t>TARGET_IMAGE=python3-minimal</w:t>
      </w:r>
    </w:p>
    <w:p>
      <w:pPr>
        <w:pStyle w:val="Normal"/>
      </w:pPr>
      <w:r>
        <w:t>if [ $UID != 0 ]; then</w:t>
      </w:r>
    </w:p>
    <w:p>
      <w:pPr>
        <w:pStyle w:val="Normal"/>
      </w:pPr>
      <w:r>
        <w:t>echo "### Running build test as unprivileged user"</w:t>
      </w:r>
    </w:p>
    <w:p>
      <w:pPr>
        <w:pStyle w:val="Normal"/>
      </w:pPr>
      <w:r>
        <w:t>else</w:t>
      </w:r>
    </w:p>
    <w:p>
      <w:pPr>
        <w:pStyle w:val="Normal"/>
      </w:pPr>
      <w:r>
        <w:t>echo "### Running build test as root"</w:t>
      </w:r>
    </w:p>
    <w:p>
      <w:pPr>
        <w:pStyle w:val="Normal"/>
      </w:pPr>
      <w:r>
        <w:t>fi</w:t>
      </w:r>
    </w:p>
    <w:p>
      <w:pPr>
        <w:pStyle w:val="Normal"/>
      </w:pPr>
      <w:r>
        <w:t>echo "### Testing container creation"</w:t>
      </w:r>
    </w:p>
    <w:p>
      <w:pPr>
        <w:pStyle w:val="Normal"/>
      </w:pPr>
      <w:r>
        <w:t>container=$(buildah from $BASE_IMAGE)</w:t>
      </w:r>
    </w:p>
    <w:p>
      <w:pPr>
        <w:pStyle w:val="Normal"/>
      </w:pPr>
      <w:r>
        <w:t>if [ $? -ne 0 ]; then</w:t>
      </w:r>
    </w:p>
    <w:p>
      <w:pPr>
        <w:pStyle w:val="Normal"/>
      </w:pPr>
      <w:r>
        <w:t>echo "Error initializing working container"</w:t>
      </w:r>
    </w:p>
    <w:p>
      <w:pPr>
        <w:pStyle w:val="Normal"/>
      </w:pPr>
      <w:r>
        <w:t>fi</w:t>
      </w:r>
    </w:p>
    <w:p>
      <w:pPr>
        <w:pStyle w:val="Normal"/>
      </w:pPr>
      <w:r>
        <w:t>echo "### Testing run command"</w:t>
      </w:r>
    </w:p>
    <w:p>
      <w:pPr>
        <w:pStyle w:val="Normal"/>
      </w:pPr>
      <w:r>
        <w:t>buildah run $container apk add --update python3 py3-pip</w:t>
      </w:r>
    </w:p>
    <w:p>
      <w:pPr>
        <w:pStyle w:val="Normal"/>
      </w:pPr>
      <w:r>
        <w:t>if [ $? -ne 0 ]; then</w:t>
      </w:r>
    </w:p>
    <w:p>
      <w:pPr>
        <w:pStyle w:val="Normal"/>
      </w:pPr>
      <w:r>
        <w:t>echo "Error on run build action"</w:t>
      </w:r>
    </w:p>
    <w:p>
      <w:pPr>
        <w:pStyle w:val="Normal"/>
      </w:pPr>
      <w:r>
        <w:t>fi</w:t>
      </w:r>
    </w:p>
    <w:p>
      <w:pPr>
        <w:pStyle w:val="Normal"/>
      </w:pPr>
      <w:r>
        <w:t>echo "### Testing image commit"</w:t>
      </w:r>
    </w:p>
    <w:p>
      <w:pPr>
        <w:pStyle w:val="Normal"/>
      </w:pPr>
      <w:r>
        <w:t>buildah commit $container $TARGET_IMAGE</w:t>
      </w:r>
    </w:p>
    <w:p>
      <w:pPr>
        <w:pStyle w:val="Normal"/>
      </w:pPr>
      <w:r>
        <w:t>if [ $? -ne 0 ]; then</w:t>
      </w:r>
    </w:p>
    <w:p>
      <w:pPr>
        <w:pStyle w:val="Normal"/>
      </w:pPr>
      <w:r>
        <w:t>echo "Error committing final image"</w:t>
      </w:r>
    </w:p>
    <w:p>
      <w:pPr>
        <w:pStyle w:val="Normal"/>
      </w:pPr>
      <w:r>
        <w:t>fi</w:t>
      </w:r>
    </w:p>
    <w:p>
      <w:pPr>
        <w:pStyle w:val="Normal"/>
      </w:pPr>
      <w:r>
        <w:t>echo "### Removing working container"</w:t>
      </w:r>
    </w:p>
    <w:p>
      <w:pPr>
        <w:pStyle w:val="Normal"/>
      </w:pPr>
      <w:r>
        <w:t>buildah rm $container</w:t>
      </w:r>
    </w:p>
    <w:p>
      <w:pPr>
        <w:pStyle w:val="Normal"/>
      </w:pPr>
      <w:r>
        <w:t>if [ $? -ne 0 ]; then</w:t>
      </w:r>
    </w:p>
    <w:p>
      <w:pPr>
        <w:pStyle w:val="Normal"/>
      </w:pPr>
      <w:r>
        <w:t>echo "Error removing working container"</w:t>
      </w:r>
    </w:p>
    <w:p>
      <w:pPr>
        <w:pStyle w:val="Normal"/>
      </w:pPr>
      <w:r>
        <w:t>fi</w:t>
      </w:r>
    </w:p>
    <w:p>
      <w:pPr>
        <w:pStyle w:val="Normal"/>
      </w:pPr>
      <w:r>
        <w:t>echo "### Build test completed successfully!"</w:t>
      </w:r>
    </w:p>
    <w:p>
      <w:pPr>
        <w:pStyle w:val="Normal"/>
      </w:pPr>
      <w:r>
        <w:t>exit 0</w:t>
      </w:r>
    </w:p>
    <w:p>
      <w:pPr>
        <w:pStyle w:val="Para 01"/>
      </w:pPr>
      <w:r>
        <w:t>The same test script can be executed by a non-privileged user and by root.</w:t>
      </w:r>
    </w:p>
    <w:p>
      <w:pPr>
        <w:pStyle w:val="Para 01"/>
      </w:pPr>
      <w:r>
        <w:t xml:space="preserve">We can verify the </w:t>
      </w:r>
      <w:r>
        <w:rPr>
          <w:rStyle w:val="Text17"/>
        </w:rPr>
        <w:bookmarkStart w:id="930" w:name="_idIndexMarker620"/>
        <w:t/>
        <w:bookmarkEnd w:id="930"/>
      </w:r>
      <w:r>
        <w:t>newly built image by running a simple container that executes a Python shell:</w:t>
      </w:r>
    </w:p>
    <w:p>
      <w:pPr>
        <w:pStyle w:val="Para 04"/>
      </w:pPr>
      <w:r>
        <w:t>$ podman run -it python3-minimal /usr/bin/python3</w:t>
      </w:r>
    </w:p>
    <w:p>
      <w:pPr>
        <w:pStyle w:val="Normal"/>
      </w:pPr>
      <w:r>
        <w:t xml:space="preserve">Python 3.9.5 (default, May 12 2021, 20:44:22) </w:t>
      </w:r>
    </w:p>
    <w:p>
      <w:pPr>
        <w:pStyle w:val="Normal"/>
      </w:pPr>
      <w:r>
        <w:t>[GCC 10.3.1 20210424] on linux</w:t>
      </w:r>
    </w:p>
    <w:p>
      <w:pPr>
        <w:pStyle w:val="Normal"/>
      </w:pPr>
      <w:r>
        <w:t>Type "help", "copyright", "credits" or "license" for more information.</w:t>
      </w:r>
    </w:p>
    <w:p>
      <w:pPr>
        <w:pStyle w:val="Normal"/>
      </w:pPr>
      <w:r>
        <w:t>&gt;&gt;&gt;</w:t>
      </w:r>
    </w:p>
    <w:p>
      <w:pPr>
        <w:pStyle w:val="Para 01"/>
      </w:pPr>
      <w:r>
        <w:t>After successfully testing our new Buildah installation, let's inspect the main configuration files used by Buildah.</w:t>
      </w:r>
    </w:p>
    <w:p>
      <w:bookmarkStart w:id="931" w:name="Buildah_configuration_files"/>
      <w:pPr>
        <w:pStyle w:val="Heading 2"/>
      </w:pPr>
      <w:r>
        <w:rPr>
          <w:rStyle w:val="Text15"/>
        </w:rPr>
        <w:bookmarkStart w:id="932" w:name="_idTextAnchor125"/>
        <w:t/>
        <w:bookmarkEnd w:id="932"/>
      </w:r>
      <w:r>
        <w:t>Buildah configuration files</w:t>
      </w:r>
      <w:bookmarkEnd w:id="931"/>
    </w:p>
    <w:p>
      <w:pPr>
        <w:pStyle w:val="Para 01"/>
      </w:pPr>
      <w:r>
        <w:t xml:space="preserve">The main Buildah configuration files are the same ones used by Podman. They can be leveraged to customize </w:t>
      </w:r>
      <w:r>
        <w:rPr>
          <w:rStyle w:val="Text17"/>
        </w:rPr>
        <w:bookmarkStart w:id="933" w:name="_idIndexMarker621"/>
        <w:t/>
        <w:bookmarkEnd w:id="933"/>
      </w:r>
      <w:r>
        <w:t xml:space="preserve">the behavior of the working containers executed in builds. </w:t>
      </w:r>
    </w:p>
    <w:p>
      <w:pPr>
        <w:pStyle w:val="Para 01"/>
      </w:pPr>
      <w:r>
        <w:t xml:space="preserve">On Fedora, these config files are installed by the </w:t>
      </w:r>
      <w:r>
        <w:rPr>
          <w:rStyle w:val="Text0"/>
        </w:rPr>
        <w:t>containers-common</w:t>
      </w:r>
      <w:r>
        <w:t xml:space="preserve"> package, and we already covered them in the </w:t>
      </w:r>
      <w:r>
        <w:rPr>
          <w:rStyle w:val="Text2"/>
        </w:rPr>
        <w:t>Prepare your environment</w:t>
      </w:r>
      <w:r>
        <w:t xml:space="preserve"> section in </w:t>
      </w:r>
      <w:hyperlink w:anchor="_idTextAnchor068">
        <w:r>
          <w:rPr>
            <w:rStyle w:val="Text6"/>
          </w:rPr>
          <w:t>Chapter 3</w:t>
        </w:r>
      </w:hyperlink>
      <w:r>
        <w:t xml:space="preserve">, </w:t>
      </w:r>
      <w:r>
        <w:rPr>
          <w:rStyle w:val="Text2"/>
        </w:rPr>
        <w:t>Running the First Container</w:t>
      </w:r>
      <w:r>
        <w:t>.</w:t>
      </w:r>
    </w:p>
    <w:p>
      <w:pPr>
        <w:pStyle w:val="Para 01"/>
      </w:pPr>
      <w:r>
        <w:t>The main config files used by Buildah are as follows:</w:t>
      </w:r>
    </w:p>
    <w:p>
      <w:pPr>
        <w:pStyle w:val="Para 02"/>
      </w:pPr>
      <w:r>
        <w:rPr>
          <w:rStyle w:val="Text0"/>
        </w:rPr>
        <w:t>/usr/share/containers/mounts.conf</w:t>
      </w:r>
      <w:r>
        <w:t>: This config file defines the files and directories that are automatically mounted inside a Buildah working container.</w:t>
      </w:r>
    </w:p>
    <w:p>
      <w:pPr>
        <w:pStyle w:val="Para 02"/>
      </w:pPr>
      <w:r>
        <w:rPr>
          <w:rStyle w:val="Text0"/>
        </w:rPr>
        <w:t>/etc/containers/registries.conf</w:t>
      </w:r>
      <w:r>
        <w:t>: This config file has the role of managing registries allowed to be accessed for image searches, pulls, and pushes.</w:t>
      </w:r>
    </w:p>
    <w:p>
      <w:pPr>
        <w:pStyle w:val="Para 02"/>
      </w:pPr>
      <w:r>
        <w:rPr>
          <w:rStyle w:val="Text0"/>
        </w:rPr>
        <w:t>/usr/share/containers/policy.json</w:t>
      </w:r>
      <w:r>
        <w:t>: This JSON config file defines image signature verification behavior.</w:t>
      </w:r>
    </w:p>
    <w:p>
      <w:pPr>
        <w:pStyle w:val="Para 02"/>
      </w:pPr>
      <w:r>
        <w:rPr>
          <w:rStyle w:val="Text0"/>
        </w:rPr>
        <w:t>/usr/share/containers/seccomp.json</w:t>
      </w:r>
      <w:r>
        <w:t>: This JSON config file defines the allowed and prohibited syscalls to a containerized process.</w:t>
      </w:r>
    </w:p>
    <w:p>
      <w:pPr>
        <w:pStyle w:val="Para 01"/>
      </w:pPr>
      <w:r>
        <w:t xml:space="preserve">In this section, we have </w:t>
      </w:r>
      <w:r>
        <w:rPr>
          <w:rStyle w:val="Text17"/>
        </w:rPr>
        <w:bookmarkStart w:id="934" w:name="_idIndexMarker622"/>
        <w:t/>
        <w:bookmarkEnd w:id="934"/>
      </w:r>
      <w:r>
        <w:t>learned how to prepare the host environment to run Buildah. In the next section, we are going to identify the possible build strategies that can be implemented with Buildah.</w:t>
      </w:r>
    </w:p>
    <w:p>
      <w:bookmarkStart w:id="935" w:name="Choosing_our_build_strategy"/>
      <w:pPr>
        <w:pStyle w:val="Heading 1"/>
      </w:pPr>
      <w:r>
        <w:rPr>
          <w:rStyle w:val="Text15"/>
        </w:rPr>
        <w:bookmarkStart w:id="936" w:name="_idTextAnchor126"/>
        <w:t/>
        <w:bookmarkEnd w:id="936"/>
      </w:r>
      <w:r>
        <w:t>Choosing our build strategy</w:t>
      </w:r>
      <w:bookmarkEnd w:id="935"/>
    </w:p>
    <w:p>
      <w:pPr>
        <w:pStyle w:val="Para 01"/>
      </w:pPr>
      <w:r>
        <w:t xml:space="preserve">There are basically three </w:t>
      </w:r>
      <w:r>
        <w:rPr>
          <w:rStyle w:val="Text17"/>
        </w:rPr>
        <w:bookmarkStart w:id="937" w:name="_idIndexMarker623"/>
        <w:t/>
        <w:bookmarkEnd w:id="937"/>
      </w:r>
      <w:r>
        <w:t xml:space="preserve">types of build strategies that we can use with Buildah: </w:t>
      </w:r>
    </w:p>
    <w:p>
      <w:pPr>
        <w:pStyle w:val="Para 02"/>
      </w:pPr>
      <w:r>
        <w:t>Building a container image starting from an existing base image</w:t>
      </w:r>
    </w:p>
    <w:p>
      <w:pPr>
        <w:pStyle w:val="Para 02"/>
      </w:pPr>
      <w:r>
        <w:t>Building a container image starting from scratch</w:t>
      </w:r>
    </w:p>
    <w:p>
      <w:pPr>
        <w:pStyle w:val="Para 02"/>
      </w:pPr>
      <w:r>
        <w:t>Building a container image starting from a Dockerfile</w:t>
      </w:r>
    </w:p>
    <w:p>
      <w:pPr>
        <w:pStyle w:val="Para 01"/>
      </w:pPr>
      <w:r>
        <w:t xml:space="preserve">We have already provided an example of the build strategy from an existing base image in the </w:t>
      </w:r>
      <w:r>
        <w:rPr>
          <w:rStyle w:val="Text2"/>
        </w:rPr>
        <w:t>Meet Buildah, Podman's companion</w:t>
      </w:r>
      <w:r>
        <w:t xml:space="preserve"> section. Since this strategy is pretty similar from a workflow point of view to building from scratch, we will focus our practical examples on the last one, which provides great flexibility to create a small footprint and secure images.</w:t>
      </w:r>
    </w:p>
    <w:p>
      <w:pPr>
        <w:pStyle w:val="Para 01"/>
      </w:pPr>
      <w:r>
        <w:t>Before going through the various technical details in the next section, let's start exploring all these strategies at a high level.</w:t>
      </w:r>
    </w:p>
    <w:p>
      <w:pPr>
        <w:pStyle w:val="Para 01"/>
      </w:pPr>
      <w:r>
        <w:t xml:space="preserve">Even though we can find a lot of prebuilt container images available on the most popular public container registries, sometimes we might not be able to find a particular configuration, setup, or bundle of tools and services for our containers; that is why container image creation becomes a really important step that we need to practice. </w:t>
      </w:r>
    </w:p>
    <w:p>
      <w:pPr>
        <w:pStyle w:val="Para 01"/>
      </w:pPr>
      <w:r>
        <w:t xml:space="preserve">Also, security </w:t>
      </w:r>
      <w:r>
        <w:rPr>
          <w:rStyle w:val="Text17"/>
        </w:rPr>
        <w:bookmarkStart w:id="938" w:name="_idIndexMarker624"/>
        <w:t/>
        <w:bookmarkEnd w:id="938"/>
      </w:r>
      <w:r>
        <w:t>constraints often require us to implement images with reduced attack surfaces, and therefore, DevOps teams must know how to customize every step of the build process to achieve this result.</w:t>
      </w:r>
    </w:p>
    <w:p>
      <w:pPr>
        <w:pStyle w:val="Para 01"/>
      </w:pPr>
      <w:r>
        <w:t>With this awareness in mind, let's start with the first build strategy.</w:t>
      </w:r>
    </w:p>
    <w:p>
      <w:bookmarkStart w:id="939" w:name="Building_a_container_image_start"/>
      <w:pPr>
        <w:pStyle w:val="Heading 2"/>
      </w:pPr>
      <w:r>
        <w:rPr>
          <w:rStyle w:val="Text15"/>
        </w:rPr>
        <w:bookmarkStart w:id="940" w:name="_idTextAnchor127"/>
        <w:t/>
        <w:bookmarkEnd w:id="940"/>
      </w:r>
      <w:r>
        <w:t>Building a container image starting from an existing base image</w:t>
      </w:r>
      <w:bookmarkEnd w:id="939"/>
    </w:p>
    <w:p>
      <w:pPr>
        <w:pStyle w:val="Para 01"/>
      </w:pPr>
      <w:r>
        <w:t xml:space="preserve">Let's imagine finding a well-done prebuilt container image for our favorite application server that our </w:t>
      </w:r>
      <w:r>
        <w:rPr>
          <w:rStyle w:val="Text17"/>
        </w:rPr>
        <w:bookmarkStart w:id="941" w:name="_idIndexMarker625"/>
        <w:t/>
        <w:bookmarkEnd w:id="941"/>
      </w:r>
      <w:r>
        <w:t xml:space="preserve">company is widely using. All the </w:t>
      </w:r>
      <w:r>
        <w:rPr>
          <w:rStyle w:val="Text17"/>
        </w:rPr>
        <w:bookmarkStart w:id="942" w:name="_idIndexMarker626"/>
        <w:t/>
        <w:bookmarkEnd w:id="942"/>
      </w:r>
      <w:r>
        <w:t xml:space="preserve">configurations for this container image are okay, and we can attach storage to the right mount points to persist the data and so on, but sooner or later, we may realize that some particular tools that we use for troubleshooting are missing in the container image, or that some libraries are missing that should be included! </w:t>
      </w:r>
    </w:p>
    <w:p>
      <w:pPr>
        <w:pStyle w:val="Para 01"/>
      </w:pPr>
      <w:r>
        <w:t>In another scenario, we could be happy with the prebuilt image but still need to add custom contents to it – for example, the customer application.</w:t>
      </w:r>
    </w:p>
    <w:p>
      <w:pPr>
        <w:pStyle w:val="Para 01"/>
      </w:pPr>
      <w:r>
        <w:t>What would be the solution in those cases?</w:t>
      </w:r>
    </w:p>
    <w:p>
      <w:pPr>
        <w:pStyle w:val="Para 01"/>
      </w:pPr>
      <w:r>
        <w:t xml:space="preserve">In this first use case, we can extend the existing container image, adding stuff and editing the existing files to suit our purposes. In the previous basic examples, Fedora and Alpine images were customized to serve different purposes. Those images were generic OS filesystems with no specific purpose, but the same concept can be applied to a more complex image. </w:t>
      </w:r>
    </w:p>
    <w:p>
      <w:pPr>
        <w:pStyle w:val="Para 01"/>
      </w:pPr>
      <w:r>
        <w:t>In the second use case, we can customize an image – for example, the default library Httpd. We can install PHP modules and then add our application's PHP files, producing a new image with our custom contents already built in.</w:t>
      </w:r>
    </w:p>
    <w:p>
      <w:pPr>
        <w:pStyle w:val="Para 01"/>
      </w:pPr>
      <w:r>
        <w:t xml:space="preserve">We will see in the next sections how we can extend an existing container image. </w:t>
      </w:r>
    </w:p>
    <w:p>
      <w:pPr>
        <w:pStyle w:val="Para 01"/>
      </w:pPr>
      <w:r>
        <w:t>Let's move on to the second strategy.</w:t>
      </w:r>
    </w:p>
    <w:p>
      <w:bookmarkStart w:id="943" w:name="Building_a_container_image_start_1"/>
      <w:pPr>
        <w:pStyle w:val="Heading 2"/>
      </w:pPr>
      <w:r>
        <w:rPr>
          <w:rStyle w:val="Text15"/>
        </w:rPr>
        <w:bookmarkStart w:id="944" w:name="_idTextAnchor128"/>
        <w:t/>
        <w:bookmarkEnd w:id="944"/>
      </w:r>
      <w:r>
        <w:t>Building a container image starting from scratch</w:t>
      </w:r>
      <w:bookmarkEnd w:id="943"/>
    </w:p>
    <w:p>
      <w:pPr>
        <w:pStyle w:val="Para 01"/>
      </w:pPr>
      <w:r>
        <w:t xml:space="preserve">The previous </w:t>
      </w:r>
      <w:r>
        <w:rPr>
          <w:rStyle w:val="Text17"/>
        </w:rPr>
        <w:bookmarkStart w:id="945" w:name="_idIndexMarker627"/>
        <w:t/>
        <w:bookmarkEnd w:id="945"/>
      </w:r>
      <w:r>
        <w:t xml:space="preserve">strategy would be enough </w:t>
      </w:r>
      <w:r>
        <w:rPr>
          <w:rStyle w:val="Text17"/>
        </w:rPr>
        <w:bookmarkStart w:id="946" w:name="_idIndexMarker628"/>
        <w:t/>
        <w:bookmarkEnd w:id="946"/>
      </w:r>
      <w:r>
        <w:t xml:space="preserve">for many common situations, where we can find a prebuilt image to start working with, but sometimes it may be that the particular use case, application, or service that we want to containerize is not so common or widely used. </w:t>
      </w:r>
    </w:p>
    <w:p>
      <w:pPr>
        <w:pStyle w:val="Para 01"/>
      </w:pPr>
      <w:r>
        <w:t xml:space="preserve">Imagine having a custom legacy application that requires some old libraries and tools that are no longer </w:t>
      </w:r>
      <w:r>
        <w:rPr>
          <w:rStyle w:val="Text17"/>
        </w:rPr>
        <w:bookmarkStart w:id="947" w:name="_idIndexMarker629"/>
        <w:t/>
        <w:bookmarkEnd w:id="947"/>
      </w:r>
      <w:r>
        <w:t xml:space="preserve">included on the latest Linux </w:t>
      </w:r>
      <w:r>
        <w:rPr>
          <w:rStyle w:val="Text17"/>
        </w:rPr>
        <w:bookmarkStart w:id="948" w:name="_idIndexMarker630"/>
        <w:t/>
        <w:bookmarkEnd w:id="948"/>
      </w:r>
      <w:r>
        <w:t xml:space="preserve">distribution or that may have been replaced by more recent ones. In this scenario, you might need to start from an empty container image and add piece by piece all the necessary stuff for your legacy application. </w:t>
      </w:r>
    </w:p>
    <w:p>
      <w:pPr>
        <w:pStyle w:val="Para 01"/>
      </w:pPr>
      <w:r>
        <w:t>We have learned in this chapter that, actually, we will always start from a sort of initial container image, so this strategy and the previous one are pretty much the same.</w:t>
      </w:r>
    </w:p>
    <w:p>
      <w:pPr>
        <w:pStyle w:val="Para 01"/>
      </w:pPr>
      <w:r>
        <w:t>Let's move on to the third and final strategy.</w:t>
      </w:r>
    </w:p>
    <w:p>
      <w:bookmarkStart w:id="949" w:name="Building_a_container_image_start_2"/>
      <w:pPr>
        <w:pStyle w:val="Heading 2"/>
      </w:pPr>
      <w:r>
        <w:rPr>
          <w:rStyle w:val="Text15"/>
        </w:rPr>
        <w:bookmarkStart w:id="950" w:name="_idTextAnchor129"/>
        <w:t/>
        <w:bookmarkEnd w:id="950"/>
      </w:r>
      <w:r>
        <w:t>Building a container image starting from a Dockerfile</w:t>
      </w:r>
      <w:bookmarkEnd w:id="949"/>
    </w:p>
    <w:p>
      <w:pPr>
        <w:pStyle w:val="Para 01"/>
      </w:pPr>
      <w:r>
        <w:t xml:space="preserve">In </w:t>
      </w:r>
      <w:hyperlink w:anchor="_idTextAnchor015">
        <w:r>
          <w:rPr>
            <w:rStyle w:val="Text6"/>
          </w:rPr>
          <w:t>Chapter 1</w:t>
        </w:r>
      </w:hyperlink>
      <w:r>
        <w:t xml:space="preserve">, </w:t>
      </w:r>
      <w:r>
        <w:rPr>
          <w:rStyle w:val="Text2"/>
        </w:rPr>
        <w:t>Introduction to Container Technology</w:t>
      </w:r>
      <w:r>
        <w:t xml:space="preserve">, we talked about container technology history and how Docker gained momentum in that context. Podman was born as an alternative </w:t>
      </w:r>
      <w:r>
        <w:rPr>
          <w:rStyle w:val="Text17"/>
        </w:rPr>
        <w:bookmarkStart w:id="951" w:name="_idIndexMarker631"/>
        <w:t/>
        <w:bookmarkEnd w:id="951"/>
      </w:r>
      <w:r>
        <w:t xml:space="preserve">evolution project of </w:t>
      </w:r>
      <w:r>
        <w:rPr>
          <w:rStyle w:val="Text17"/>
        </w:rPr>
        <w:bookmarkStart w:id="952" w:name="_idIndexMarker632"/>
        <w:t/>
        <w:bookmarkEnd w:id="952"/>
      </w:r>
      <w:r>
        <w:t>the great concepts that Docker helped to develop until now. One of the great innovations that Docker created in its own project history is, for sure, the Dockerfile.</w:t>
      </w:r>
    </w:p>
    <w:p>
      <w:pPr>
        <w:pStyle w:val="Para 01"/>
      </w:pPr>
      <w:r>
        <w:t>Looking into this strategy at a high level, we can affirm that even when using a Dockerfile, we will arrive at one of the previous build strategies. The reality is not far away from the latest assumption we made, because Buildah under the hood will parse the Dockerfile, and it will build the container that we briefly introduced for previous build strategies.</w:t>
      </w:r>
    </w:p>
    <w:p>
      <w:pPr>
        <w:pStyle w:val="Para 01"/>
      </w:pPr>
      <w:r>
        <w:t xml:space="preserve">So, in summary, are there any differences or advantages we need to consider when choosing our default build strategy? Obviously, there is no ultimate answer to this question. First of all, we should always look into the container communities, searching for some prebuilt image that could help our </w:t>
      </w:r>
      <w:r>
        <w:rPr>
          <w:rStyle w:val="Text2"/>
        </w:rPr>
        <w:t>build</w:t>
      </w:r>
      <w:r>
        <w:t xml:space="preserve"> process; on the other hand, we can always fall back on the </w:t>
      </w:r>
      <w:r>
        <w:rPr>
          <w:rStyle w:val="Text2"/>
        </w:rPr>
        <w:t>build from scratch</w:t>
      </w:r>
      <w:r>
        <w:t xml:space="preserve"> process. Last but not least, we can consider Dockerfile for easily distributing and sharing our build steps with our development group or the wider container communities.</w:t>
      </w:r>
    </w:p>
    <w:p>
      <w:pPr>
        <w:pStyle w:val="Para 01"/>
      </w:pPr>
      <w:r>
        <w:t>This ends up our quick high-level introduction; we can now move on to the practical examples!</w:t>
      </w:r>
    </w:p>
    <w:p>
      <w:bookmarkStart w:id="953" w:name="Building_images_from_scratch"/>
      <w:pPr>
        <w:pStyle w:val="Heading 1"/>
      </w:pPr>
      <w:r>
        <w:rPr>
          <w:rStyle w:val="Text15"/>
        </w:rPr>
        <w:bookmarkStart w:id="954" w:name="_idTextAnchor130"/>
        <w:t/>
        <w:bookmarkEnd w:id="954"/>
      </w:r>
      <w:r>
        <w:t>Building images from scratch</w:t>
      </w:r>
      <w:bookmarkEnd w:id="953"/>
    </w:p>
    <w:p>
      <w:pPr>
        <w:pStyle w:val="Para 01"/>
      </w:pPr>
      <w:r>
        <w:t xml:space="preserve">Before going into the </w:t>
      </w:r>
      <w:r>
        <w:rPr>
          <w:rStyle w:val="Text17"/>
        </w:rPr>
        <w:bookmarkStart w:id="955" w:name="_idIndexMarker633"/>
        <w:t/>
        <w:bookmarkEnd w:id="955"/>
      </w:r>
      <w:r>
        <w:t>details of this section and learning how to build a container image from scratch, let's make some tests to verify that the installed Buildah is working properly.</w:t>
      </w:r>
    </w:p>
    <w:p>
      <w:pPr>
        <w:pStyle w:val="Para 01"/>
      </w:pPr>
      <w:r>
        <w:t>First of all, let's check whether our Buildah image cache is empty:</w:t>
      </w:r>
    </w:p>
    <w:p>
      <w:pPr>
        <w:pStyle w:val="Normal"/>
      </w:pPr>
      <w:r>
        <w:t># buildah images</w:t>
      </w:r>
    </w:p>
    <w:p>
      <w:pPr>
        <w:pStyle w:val="Normal"/>
      </w:pPr>
      <w:r>
        <w:t>REPOSITORY TAG IMAGE ID CREATED SIZE</w:t>
      </w:r>
    </w:p>
    <w:p>
      <w:pPr>
        <w:pStyle w:val="Normal"/>
      </w:pPr>
      <w:r>
        <w:t># buildah containers -a</w:t>
      </w:r>
    </w:p>
    <w:p>
      <w:pPr>
        <w:pStyle w:val="Normal"/>
      </w:pPr>
      <w:r>
        <w:t>CONTAINER ID BUILDER IMAGE ID IMAGE NAME CONTAINER NAME</w:t>
      </w:r>
    </w:p>
    <w:p>
      <w:pPr>
        <w:pStyle w:val="Para 08"/>
      </w:pPr>
      <w:r>
        <w:t xml:space="preserve">Important Note </w:t>
      </w:r>
    </w:p>
    <w:p>
      <w:pPr>
        <w:pStyle w:val="Para 07"/>
      </w:pPr>
      <w:r>
        <w:t>Podman and Buildah share the same container storage; for this reason, if you previously ran any other example shown in this chapter or book, you will find that your container storage cache is not that empty!</w:t>
      </w:r>
    </w:p>
    <w:p>
      <w:pPr>
        <w:pStyle w:val="Para 01"/>
      </w:pPr>
      <w:r>
        <w:t>As we learned in the previous section, we can leverage the fact that Buildah will output the name of the just-created working container to easily store it in an environment variable and use it once needed. Let's create a brand-new container from scratch:</w:t>
      </w:r>
    </w:p>
    <w:p>
      <w:pPr>
        <w:pStyle w:val="Normal"/>
      </w:pPr>
      <w:r>
        <w:t># buildah from scratch</w:t>
      </w:r>
    </w:p>
    <w:p>
      <w:pPr>
        <w:pStyle w:val="Normal"/>
      </w:pPr>
      <w:r>
        <w:t># buildah images</w:t>
      </w:r>
    </w:p>
    <w:p>
      <w:pPr>
        <w:pStyle w:val="Normal"/>
      </w:pPr>
      <w:r>
        <w:t>REPOSITORY TAG IMAGE ID CREATED SIZE</w:t>
      </w:r>
    </w:p>
    <w:p>
      <w:pPr>
        <w:pStyle w:val="Normal"/>
      </w:pPr>
      <w:r>
        <w:t># buildah containers</w:t>
      </w:r>
    </w:p>
    <w:p>
      <w:pPr>
        <w:pStyle w:val="Normal"/>
      </w:pPr>
      <w:r>
        <w:t>CONTAINER ID BUILDER IMAGE ID IMAGE NAME CONTAINER NAME</w:t>
      </w:r>
    </w:p>
    <w:p>
      <w:pPr>
        <w:pStyle w:val="Normal"/>
      </w:pPr>
      <w:r>
        <w:t>af69b9547db9 * scratch working-container</w:t>
      </w:r>
    </w:p>
    <w:p>
      <w:pPr>
        <w:pStyle w:val="Para 01"/>
      </w:pPr>
      <w:r>
        <w:t xml:space="preserve">As you can see, we used the special </w:t>
      </w:r>
      <w:r>
        <w:rPr>
          <w:rStyle w:val="Text0"/>
        </w:rPr>
        <w:t>from scratch</w:t>
      </w:r>
      <w:r>
        <w:t xml:space="preserve"> keywords that are telling Buildah to create an empty container with no data inside it. If we run the </w:t>
      </w:r>
      <w:r>
        <w:rPr>
          <w:rStyle w:val="Text0"/>
        </w:rPr>
        <w:t>buildah images</w:t>
      </w:r>
      <w:r>
        <w:t xml:space="preserve"> command, we will note that this special image is not listed. </w:t>
      </w:r>
    </w:p>
    <w:p>
      <w:pPr>
        <w:pStyle w:val="Para 01"/>
      </w:pPr>
      <w:r>
        <w:t>Let's check whether the container really is empty:</w:t>
      </w:r>
    </w:p>
    <w:p>
      <w:pPr>
        <w:pStyle w:val="Normal"/>
      </w:pPr>
      <w:r>
        <w:t># buildah run working-container bash</w:t>
      </w:r>
    </w:p>
    <w:p>
      <w:pPr>
        <w:pStyle w:val="Normal"/>
      </w:pPr>
      <w:r>
        <w:t>2021-10-26T20:15:49.000397390Z: executable file 'bash' not found in $PATH: No such file or directory</w:t>
      </w:r>
    </w:p>
    <w:p>
      <w:pPr>
        <w:pStyle w:val="Normal"/>
      </w:pPr>
      <w:r>
        <w:t>error running container: error from crun creating container for [bash]: : exit status 1</w:t>
      </w:r>
    </w:p>
    <w:p>
      <w:pPr>
        <w:pStyle w:val="Normal"/>
      </w:pPr>
      <w:r>
        <w:t>error while running runtime: exit status 1</w:t>
      </w:r>
    </w:p>
    <w:p>
      <w:pPr>
        <w:pStyle w:val="Para 01"/>
      </w:pPr>
      <w:r>
        <w:t xml:space="preserve">No executable was </w:t>
      </w:r>
      <w:r>
        <w:rPr>
          <w:rStyle w:val="Text17"/>
        </w:rPr>
        <w:bookmarkStart w:id="956" w:name="_idIndexMarker634"/>
        <w:t/>
        <w:bookmarkEnd w:id="956"/>
      </w:r>
      <w:r>
        <w:t>found in our empty container – what a surprise! The reason is that the working container has been created on an empty filesystem.</w:t>
      </w:r>
    </w:p>
    <w:p>
      <w:pPr>
        <w:pStyle w:val="Para 01"/>
      </w:pPr>
      <w:r>
        <w:t xml:space="preserve">Let's see how we can easily fill this empty container. In the following example, we will interact directly with the underlying storage, using the package manager of our host system to install the binaries and the libraries needed for running a </w:t>
      </w:r>
      <w:r>
        <w:rPr>
          <w:rStyle w:val="Text0"/>
        </w:rPr>
        <w:t>bash</w:t>
      </w:r>
      <w:r>
        <w:t xml:space="preserve"> shell in our container image.</w:t>
      </w:r>
    </w:p>
    <w:p>
      <w:pPr>
        <w:pStyle w:val="Para 01"/>
      </w:pPr>
      <w:r>
        <w:t>First of all, let's instruct Buildah to mount the container storage and check where it resides:</w:t>
      </w:r>
    </w:p>
    <w:p>
      <w:pPr>
        <w:pStyle w:val="Normal"/>
      </w:pPr>
      <w:r>
        <w:t># buildah mount working-container</w:t>
      </w:r>
    </w:p>
    <w:p>
      <w:pPr>
        <w:pStyle w:val="Normal"/>
      </w:pPr>
      <w:r>
        <w:t>/var/lib/containers/storage/overlay/b5034cc80252b6f4af2155f 9e0a2a7e65b77dadec7217bd2442084b1f4449c1a/merged</w:t>
      </w:r>
    </w:p>
    <w:p>
      <w:pPr>
        <w:pStyle w:val="Para 08"/>
      </w:pPr>
      <w:r>
        <w:t>Good to Know</w:t>
      </w:r>
    </w:p>
    <w:p>
      <w:pPr>
        <w:pStyle w:val="Para 07"/>
      </w:pPr>
      <w:r>
        <w:t xml:space="preserve">If you start the build in rootless mode, Buildah will run the mount in a different namespace, and for this reason, the mounted volume might not be accessible from the host when using a driver different than vfs. </w:t>
      </w:r>
    </w:p>
    <w:p>
      <w:pPr>
        <w:pStyle w:val="Para 01"/>
      </w:pPr>
      <w:r>
        <w:t xml:space="preserve">Great! Now that we have found it, we can leverage the host package manager to install all the needed packages in this </w:t>
      </w:r>
      <w:r>
        <w:rPr>
          <w:rStyle w:val="Text0"/>
        </w:rPr>
        <w:t>root</w:t>
      </w:r>
      <w:r>
        <w:t xml:space="preserve"> folder, which will be the </w:t>
      </w:r>
      <w:r>
        <w:rPr>
          <w:rStyle w:val="Text0"/>
        </w:rPr>
        <w:t>root</w:t>
      </w:r>
      <w:r>
        <w:t xml:space="preserve"> path of our container image:</w:t>
      </w:r>
    </w:p>
    <w:p>
      <w:pPr>
        <w:pStyle w:val="Normal"/>
      </w:pPr>
      <w:r>
        <w:t># scratchmount=$(buildah mount working-container)</w:t>
      </w:r>
    </w:p>
    <w:p>
      <w:pPr>
        <w:pStyle w:val="Normal"/>
      </w:pPr>
      <w:r>
        <w:t># dnf install --installroot $scratchmount --releasever 34 bash coreutils --setopt install_weak_deps=false -y</w:t>
      </w:r>
    </w:p>
    <w:p>
      <w:pPr>
        <w:pStyle w:val="Para 08"/>
      </w:pPr>
      <w:r>
        <w:t>Important Note</w:t>
      </w:r>
    </w:p>
    <w:p>
      <w:pPr>
        <w:pStyle w:val="Para 07"/>
      </w:pPr>
      <w:r>
        <w:t xml:space="preserve">If you are running the previous command on a Fedora release different than version 34, (for example, version 35), then you need to import the GPG public keys of Fedora 34 or use the </w:t>
      </w:r>
      <w:r>
        <w:rPr>
          <w:rStyle w:val="Text5"/>
        </w:rPr>
        <w:t>--nogpgcheck</w:t>
      </w:r>
      <w:r>
        <w:t xml:space="preserve"> option.</w:t>
      </w:r>
    </w:p>
    <w:p>
      <w:pPr>
        <w:pStyle w:val="Para 01"/>
      </w:pPr>
      <w:r>
        <w:t xml:space="preserve">First of all, we will save the very long directory path in an environment variable and then execute the </w:t>
      </w:r>
      <w:r>
        <w:rPr>
          <w:rStyle w:val="Text0"/>
        </w:rPr>
        <w:t>dnf</w:t>
      </w:r>
      <w:r>
        <w:t xml:space="preserve"> package manager, passing the just-obtained directory path as the install root directory, setting the </w:t>
      </w:r>
      <w:r>
        <w:rPr>
          <w:rStyle w:val="Text17"/>
        </w:rPr>
        <w:bookmarkStart w:id="957" w:name="_idIndexMarker635"/>
        <w:t/>
        <w:bookmarkEnd w:id="957"/>
      </w:r>
      <w:r>
        <w:t>release version of our Fedora OS, specifying the packages that we want to install (</w:t>
      </w:r>
      <w:r>
        <w:rPr>
          <w:rStyle w:val="Text0"/>
        </w:rPr>
        <w:t>bash</w:t>
      </w:r>
      <w:r>
        <w:t xml:space="preserve"> and </w:t>
      </w:r>
      <w:r>
        <w:rPr>
          <w:rStyle w:val="Text0"/>
        </w:rPr>
        <w:t>coreutils</w:t>
      </w:r>
      <w:r>
        <w:t>), and finally, disabling weak dependency, accepting all the changes to the system.</w:t>
      </w:r>
    </w:p>
    <w:p>
      <w:pPr>
        <w:pStyle w:val="Para 01"/>
      </w:pPr>
      <w:r>
        <w:t xml:space="preserve">The command should end up with a </w:t>
      </w:r>
      <w:r>
        <w:rPr>
          <w:rStyle w:val="Text0"/>
        </w:rPr>
        <w:t>Complete!</w:t>
      </w:r>
      <w:r>
        <w:t xml:space="preserve"> statement; once done, let's try again with the same command that we saw failing earlier in this section:</w:t>
      </w:r>
    </w:p>
    <w:p>
      <w:pPr>
        <w:pStyle w:val="Normal"/>
      </w:pPr>
      <w:r>
        <w:t># buildah run working-container bash</w:t>
      </w:r>
    </w:p>
    <w:p>
      <w:pPr>
        <w:pStyle w:val="Normal"/>
      </w:pPr>
      <w:r>
        <w:t>bash-5.1# cat /etc/fedora-release</w:t>
      </w:r>
    </w:p>
    <w:p>
      <w:pPr>
        <w:pStyle w:val="Normal"/>
      </w:pPr>
      <w:r>
        <w:t>Fedora release 34 (Thirty Four)</w:t>
      </w:r>
    </w:p>
    <w:p>
      <w:pPr>
        <w:pStyle w:val="Para 01"/>
      </w:pPr>
      <w:r>
        <w:t>It worked! We just installed a Bash shell in our empty container. Let's see now how to finish our image creation with some other configuration steps. First of all, we need to add to our final container image a command to be run once it is up and running. For this reason, we will create a Bash script file with some basic commands:</w:t>
      </w:r>
    </w:p>
    <w:p>
      <w:pPr>
        <w:pStyle w:val="Normal"/>
      </w:pPr>
      <w:r>
        <w:t xml:space="preserve"># cat command.sh </w:t>
      </w:r>
    </w:p>
    <w:p>
      <w:pPr>
        <w:pStyle w:val="Normal"/>
      </w:pPr>
      <w:r>
        <w:t>#!/bin/bash</w:t>
      </w:r>
    </w:p>
    <w:p>
      <w:pPr>
        <w:pStyle w:val="Normal"/>
      </w:pPr>
      <w:r>
        <w:t>cat /etc/fedora-release</w:t>
      </w:r>
    </w:p>
    <w:p>
      <w:pPr>
        <w:pStyle w:val="Normal"/>
      </w:pPr>
      <w:r>
        <w:t>/usr/bin/date</w:t>
      </w:r>
    </w:p>
    <w:p>
      <w:pPr>
        <w:pStyle w:val="Para 01"/>
      </w:pPr>
      <w:r>
        <w:t>We have created a Bash script file that prints the Fedora release of the container and the system date. The file must have execute permissions before being copied:</w:t>
      </w:r>
    </w:p>
    <w:p>
      <w:pPr>
        <w:pStyle w:val="Normal"/>
      </w:pPr>
      <w:r>
        <w:t># chmod +x command.sh</w:t>
      </w:r>
    </w:p>
    <w:p>
      <w:pPr>
        <w:pStyle w:val="Para 01"/>
      </w:pPr>
      <w:r>
        <w:t xml:space="preserve">Now that we have filled up our underlying container storage with all the needed base packages, we can unmount the </w:t>
      </w:r>
      <w:r>
        <w:rPr>
          <w:rStyle w:val="Text0"/>
        </w:rPr>
        <w:t>working-container</w:t>
      </w:r>
      <w:r>
        <w:t xml:space="preserve"> storage and use the </w:t>
      </w:r>
      <w:r>
        <w:rPr>
          <w:rStyle w:val="Text0"/>
        </w:rPr>
        <w:t>buildah copy</w:t>
      </w:r>
      <w:r>
        <w:t xml:space="preserve"> command to inject files from the host to the container:</w:t>
      </w:r>
    </w:p>
    <w:p>
      <w:pPr>
        <w:pStyle w:val="Normal"/>
      </w:pPr>
      <w:r>
        <w:t># buildah unmount working-container</w:t>
      </w:r>
    </w:p>
    <w:p>
      <w:pPr>
        <w:pStyle w:val="Normal"/>
      </w:pPr>
      <w:r>
        <w:t>af69b9547db93a7dc09b96a39bf5f7bc614a7ebd29435205d358e09ac 99857bc</w:t>
      </w:r>
    </w:p>
    <w:p>
      <w:pPr>
        <w:pStyle w:val="Normal"/>
      </w:pPr>
      <w:r>
        <w:t># buildah copy working-container ./command.sh /usr/bin</w:t>
      </w:r>
    </w:p>
    <w:p>
      <w:pPr>
        <w:pStyle w:val="Normal"/>
      </w:pPr>
      <w:r>
        <w:t>659a229354bdef3f9104208d5812c51a77b2377afa5ac819e3c3a1a2887eb9f7</w:t>
      </w:r>
    </w:p>
    <w:p>
      <w:pPr>
        <w:pStyle w:val="Para 01"/>
      </w:pPr>
      <w:r>
        <w:t xml:space="preserve">The </w:t>
      </w:r>
      <w:r>
        <w:rPr>
          <w:rStyle w:val="Text0"/>
        </w:rPr>
        <w:t>buildah copy</w:t>
      </w:r>
      <w:r>
        <w:t xml:space="preserve"> command gives us the ability to work with the underlying storage without worrying about </w:t>
      </w:r>
      <w:r>
        <w:rPr>
          <w:rStyle w:val="Text17"/>
        </w:rPr>
        <w:bookmarkStart w:id="958" w:name="_idIndexMarker636"/>
        <w:t/>
        <w:bookmarkEnd w:id="958"/>
      </w:r>
      <w:r>
        <w:t>mounting it or handling it under the hood.</w:t>
      </w:r>
    </w:p>
    <w:p>
      <w:pPr>
        <w:pStyle w:val="Para 01"/>
      </w:pPr>
      <w:r>
        <w:t>We are now ready to complete our container image by adding some metadata to it:</w:t>
      </w:r>
    </w:p>
    <w:p>
      <w:pPr>
        <w:pStyle w:val="Normal"/>
      </w:pPr>
      <w:r>
        <w:t># buildah config --cmd /usr/bin/command.sh working-container</w:t>
      </w:r>
    </w:p>
    <w:p>
      <w:pPr>
        <w:pStyle w:val="Normal"/>
      </w:pPr>
      <w:r>
        <w:t># buildah config --created-by "podman book example" working-container</w:t>
      </w:r>
    </w:p>
    <w:p>
      <w:pPr>
        <w:pStyle w:val="Normal"/>
      </w:pPr>
      <w:r>
        <w:t># buildah config --label name=fedora-date working-container</w:t>
      </w:r>
    </w:p>
    <w:p>
      <w:pPr>
        <w:pStyle w:val="Para 01"/>
      </w:pPr>
      <w:r>
        <w:t xml:space="preserve">We started with the </w:t>
      </w:r>
      <w:r>
        <w:rPr>
          <w:rStyle w:val="Text0"/>
        </w:rPr>
        <w:t>cmd</w:t>
      </w:r>
      <w:r>
        <w:t xml:space="preserve"> option, and after that, we added some descriptive metadata. We can finally commit our </w:t>
      </w:r>
      <w:r>
        <w:rPr>
          <w:rStyle w:val="Text0"/>
        </w:rPr>
        <w:t>working-container</w:t>
      </w:r>
      <w:r>
        <w:t xml:space="preserve"> into an image!</w:t>
      </w:r>
    </w:p>
    <w:p>
      <w:pPr>
        <w:pStyle w:val="Para 04"/>
      </w:pPr>
      <w:r>
        <w:t># buildah commit working-container fedora-date</w:t>
      </w:r>
    </w:p>
    <w:p>
      <w:pPr>
        <w:pStyle w:val="Normal"/>
      </w:pPr>
      <w:r>
        <w:t>Getting image source signatures</w:t>
      </w:r>
    </w:p>
    <w:p>
      <w:pPr>
        <w:pStyle w:val="Normal"/>
      </w:pPr>
      <w:r>
        <w:t xml:space="preserve">Copying blob 939ac17066d4 done </w:t>
      </w:r>
    </w:p>
    <w:p>
      <w:pPr>
        <w:pStyle w:val="Normal"/>
      </w:pPr>
      <w:r>
        <w:t xml:space="preserve">Copying config e24a2fafde done </w:t>
      </w:r>
    </w:p>
    <w:p>
      <w:pPr>
        <w:pStyle w:val="Normal"/>
      </w:pPr>
      <w:r>
        <w:t>Writing manifest to image destination</w:t>
      </w:r>
    </w:p>
    <w:p>
      <w:pPr>
        <w:pStyle w:val="Normal"/>
      </w:pPr>
      <w:r>
        <w:t>Storing signatures</w:t>
      </w:r>
    </w:p>
    <w:p>
      <w:pPr>
        <w:pStyle w:val="Normal"/>
      </w:pPr>
      <w:r>
        <w:t>e24a2fafdeb5658992dcea9903f0640631ac444271ed716d7f749eea7a651487</w:t>
      </w:r>
    </w:p>
    <w:p>
      <w:pPr>
        <w:pStyle w:val="Para 01"/>
      </w:pPr>
      <w:r>
        <w:t>Let's clean up the environment and check the available container images into the host:</w:t>
      </w:r>
    </w:p>
    <w:p>
      <w:pPr>
        <w:pStyle w:val="Normal"/>
      </w:pPr>
      <w:r>
        <w:t># buildah rm working-container</w:t>
      </w:r>
    </w:p>
    <w:p>
      <w:pPr>
        <w:pStyle w:val="Normal"/>
      </w:pPr>
      <w:r>
        <w:t>af69b9547db93a7dc09b96a39bf5f7bc614a7ebd29435205d358e09ac99857bc</w:t>
      </w:r>
    </w:p>
    <w:p>
      <w:pPr>
        <w:pStyle w:val="Para 01"/>
      </w:pPr>
      <w:r>
        <w:t xml:space="preserve">We can now </w:t>
      </w:r>
      <w:r>
        <w:rPr>
          <w:rStyle w:val="Text17"/>
        </w:rPr>
        <w:bookmarkStart w:id="959" w:name="_idIndexMarker637"/>
        <w:t/>
        <w:bookmarkEnd w:id="959"/>
      </w:r>
      <w:r>
        <w:t>inspect the details of the just-created container image:</w:t>
      </w:r>
    </w:p>
    <w:p>
      <w:pPr>
        <w:pStyle w:val="Para 04"/>
      </w:pPr>
      <w:r>
        <w:t># podman images</w:t>
      </w:r>
    </w:p>
    <w:p>
      <w:pPr>
        <w:pStyle w:val="Normal"/>
      </w:pPr>
      <w:r>
        <w:t>REPOSITORY TAG IMAGE ID CREATED SIZE</w:t>
      </w:r>
    </w:p>
    <w:p>
      <w:pPr>
        <w:pStyle w:val="Normal"/>
      </w:pPr>
      <w:r>
        <w:t>localhost/fedora-date latest e24a2fafdeb5 About a minute ago 366 MB</w:t>
      </w:r>
    </w:p>
    <w:p>
      <w:pPr>
        <w:pStyle w:val="Normal"/>
      </w:pPr>
      <w:r>
        <w:t># podman inspect localhost/fedora-date:latest</w:t>
      </w:r>
    </w:p>
    <w:p>
      <w:pPr>
        <w:pStyle w:val="Normal"/>
      </w:pPr>
      <w:r>
        <w:t>[...omitted output] "Labels": {</w:t>
      </w:r>
    </w:p>
    <w:p>
      <w:pPr>
        <w:pStyle w:val="Normal"/>
      </w:pPr>
      <w:r>
        <w:t>"io.buildah.version": "1.23.1",</w:t>
      </w:r>
    </w:p>
    <w:p>
      <w:pPr>
        <w:pStyle w:val="Normal"/>
      </w:pPr>
      <w:r>
        <w:t>"name": "fedora-date"</w:t>
      </w:r>
    </w:p>
    <w:p>
      <w:pPr>
        <w:pStyle w:val="Normal"/>
      </w:pPr>
      <w:r>
        <w:t>},</w:t>
      </w:r>
    </w:p>
    <w:p>
      <w:pPr>
        <w:pStyle w:val="Normal"/>
      </w:pPr>
      <w:r>
        <w:t>"Annotations": {</w:t>
      </w:r>
    </w:p>
    <w:p>
      <w:pPr>
        <w:pStyle w:val="Normal"/>
      </w:pPr>
      <w:r>
        <w:t>"org.opencontainers.image.base.digest": "",</w:t>
      </w:r>
    </w:p>
    <w:p>
      <w:pPr>
        <w:pStyle w:val="Normal"/>
      </w:pPr>
      <w:r>
        <w:t>"org.opencontainers.image.base.name": ""</w:t>
      </w:r>
    </w:p>
    <w:p>
      <w:pPr>
        <w:pStyle w:val="Normal"/>
      </w:pPr>
      <w:r>
        <w:t>},</w:t>
      </w:r>
    </w:p>
    <w:p>
      <w:pPr>
        <w:pStyle w:val="Normal"/>
      </w:pPr>
      <w:r>
        <w:t>"ManifestType": "application/vnd.oci.image.manifest.v1+json",</w:t>
      </w:r>
    </w:p>
    <w:p>
      <w:pPr>
        <w:pStyle w:val="Normal"/>
      </w:pPr>
      <w:r>
        <w:t>"User": "",</w:t>
      </w:r>
    </w:p>
    <w:p>
      <w:pPr>
        <w:pStyle w:val="Normal"/>
      </w:pPr>
      <w:r>
        <w:t>"History": [</w:t>
      </w:r>
    </w:p>
    <w:p>
      <w:pPr>
        <w:pStyle w:val="Normal"/>
      </w:pPr>
      <w:r>
        <w:t>{</w:t>
      </w:r>
    </w:p>
    <w:p>
      <w:pPr>
        <w:pStyle w:val="Normal"/>
      </w:pPr>
      <w:r>
        <w:t>"created": "2021-10-26T21:16:48.777712056Z",</w:t>
      </w:r>
    </w:p>
    <w:p>
      <w:pPr>
        <w:pStyle w:val="Normal"/>
      </w:pPr>
      <w:r>
        <w:t>"created_by": "podman book example"</w:t>
      </w:r>
    </w:p>
    <w:p>
      <w:pPr>
        <w:pStyle w:val="Normal"/>
      </w:pPr>
      <w:r>
        <w:t>}</w:t>
      </w:r>
    </w:p>
    <w:p>
      <w:pPr>
        <w:pStyle w:val="Normal"/>
      </w:pPr>
      <w:r>
        <w:t>],</w:t>
      </w:r>
    </w:p>
    <w:p>
      <w:pPr>
        <w:pStyle w:val="Normal"/>
      </w:pPr>
      <w:r>
        <w:t>"NamesHistory": [</w:t>
      </w:r>
    </w:p>
    <w:p>
      <w:pPr>
        <w:pStyle w:val="Normal"/>
      </w:pPr>
      <w:r>
        <w:t>"localhost/fedora-date:latest"</w:t>
      </w:r>
    </w:p>
    <w:p>
      <w:pPr>
        <w:pStyle w:val="Normal"/>
      </w:pPr>
      <w:r>
        <w:t>]</w:t>
      </w:r>
    </w:p>
    <w:p>
      <w:pPr>
        <w:pStyle w:val="Normal"/>
      </w:pPr>
      <w:r>
        <w:t>}</w:t>
      </w:r>
    </w:p>
    <w:p>
      <w:pPr>
        <w:pStyle w:val="Normal"/>
      </w:pPr>
      <w:r>
        <w:t>]</w:t>
      </w:r>
    </w:p>
    <w:p>
      <w:pPr>
        <w:pStyle w:val="Para 01"/>
      </w:pPr>
      <w:r>
        <w:t xml:space="preserve">As we can see from the previous output, the container image has a lot of metadata that can tell us many details. Some </w:t>
      </w:r>
      <w:r>
        <w:rPr>
          <w:rStyle w:val="Text17"/>
        </w:rPr>
        <w:bookmarkStart w:id="960" w:name="_idIndexMarker638"/>
        <w:t/>
        <w:bookmarkEnd w:id="960"/>
      </w:r>
      <w:r>
        <w:t xml:space="preserve">of them we set through the previous commands, such as the </w:t>
      </w:r>
      <w:r>
        <w:rPr>
          <w:rStyle w:val="Text0"/>
        </w:rPr>
        <w:t>created_by</w:t>
      </w:r>
      <w:r>
        <w:t xml:space="preserve">, </w:t>
      </w:r>
      <w:r>
        <w:rPr>
          <w:rStyle w:val="Text0"/>
        </w:rPr>
        <w:t>name</w:t>
      </w:r>
      <w:r>
        <w:t xml:space="preserve">, and </w:t>
      </w:r>
      <w:r>
        <w:rPr>
          <w:rStyle w:val="Text0"/>
        </w:rPr>
        <w:t>Cmd</w:t>
      </w:r>
      <w:r>
        <w:t xml:space="preserve"> tags; the other tags are populated automatically by Buildah.</w:t>
      </w:r>
    </w:p>
    <w:p>
      <w:pPr>
        <w:pStyle w:val="Para 01"/>
      </w:pPr>
      <w:r>
        <w:t>Finally, let's run our brand-new container image with Podman!</w:t>
      </w:r>
    </w:p>
    <w:p>
      <w:pPr>
        <w:pStyle w:val="Para 04"/>
      </w:pPr>
      <w:r>
        <w:t xml:space="preserve"># podman run -ti localhost/fedora-date:latest </w:t>
      </w:r>
    </w:p>
    <w:p>
      <w:pPr>
        <w:pStyle w:val="Normal"/>
      </w:pPr>
      <w:r>
        <w:t>Fedora release 34 (Thirty Four)</w:t>
      </w:r>
    </w:p>
    <w:p>
      <w:pPr>
        <w:pStyle w:val="Normal"/>
      </w:pPr>
      <w:r>
        <w:t>Tue Oct 26 21:18:29 UTC 2021</w:t>
      </w:r>
    </w:p>
    <w:p>
      <w:pPr>
        <w:pStyle w:val="Para 01"/>
      </w:pPr>
      <w:r>
        <w:t xml:space="preserve">This ends our journey in creating a container image from scratch. As we saw, this is not a typical method for creating a container image; in many scenarios and for various use cases, it can be enough to start with an OS base image, such as </w:t>
      </w:r>
      <w:r>
        <w:rPr>
          <w:rStyle w:val="Text0"/>
        </w:rPr>
        <w:t>from fedora</w:t>
      </w:r>
      <w:r>
        <w:t xml:space="preserve"> or </w:t>
      </w:r>
      <w:r>
        <w:rPr>
          <w:rStyle w:val="Text0"/>
        </w:rPr>
        <w:t>from alpine</w:t>
      </w:r>
      <w:r>
        <w:t>, and then add the required packages, using the respective package managers available in those images.</w:t>
      </w:r>
    </w:p>
    <w:p>
      <w:pPr>
        <w:pStyle w:val="Para 08"/>
      </w:pPr>
      <w:r>
        <w:t>Good to Know</w:t>
      </w:r>
    </w:p>
    <w:p>
      <w:pPr>
        <w:pStyle w:val="Para 07"/>
      </w:pPr>
      <w:r>
        <w:t xml:space="preserve">Some Linux distributions also provide base container images in a </w:t>
      </w:r>
      <w:r>
        <w:rPr>
          <w:rStyle w:val="Text9"/>
        </w:rPr>
        <w:t>minimal</w:t>
      </w:r>
      <w:r>
        <w:t xml:space="preserve"> flavor (for example, </w:t>
      </w:r>
      <w:r>
        <w:rPr>
          <w:rStyle w:val="Text9"/>
        </w:rPr>
        <w:t>fedora-minimal</w:t>
      </w:r>
      <w:r>
        <w:t xml:space="preserve">) that reduce the number of packages installed, as well as the size of the target </w:t>
      </w:r>
      <w:r>
        <w:rPr>
          <w:rStyle w:val="Text17"/>
        </w:rPr>
        <w:bookmarkStart w:id="961" w:name="_idIndexMarker639"/>
        <w:t/>
        <w:bookmarkEnd w:id="961"/>
      </w:r>
      <w:r>
        <w:t xml:space="preserve">container image. For more </w:t>
      </w:r>
      <w:r>
        <w:rPr>
          <w:rStyle w:val="Text17"/>
        </w:rPr>
        <w:bookmarkStart w:id="962" w:name="_idIndexMarker640"/>
        <w:t/>
        <w:bookmarkEnd w:id="962"/>
      </w:r>
      <w:r>
        <w:t xml:space="preserve">information, refer to </w:t>
      </w:r>
      <w:hyperlink r:id="rId113">
        <w:r>
          <w:rPr>
            <w:rStyle w:val="Text3"/>
          </w:rPr>
          <w:t>https://www.docker.com/</w:t>
        </w:r>
      </w:hyperlink>
      <w:r>
        <w:t xml:space="preserve"> and </w:t>
      </w:r>
      <w:hyperlink r:id="rId114">
        <w:r>
          <w:rPr>
            <w:rStyle w:val="Text3"/>
          </w:rPr>
          <w:t>https://quay.io/</w:t>
        </w:r>
      </w:hyperlink>
      <w:r>
        <w:t>!</w:t>
      </w:r>
    </w:p>
    <w:p>
      <w:pPr>
        <w:pStyle w:val="Para 01"/>
      </w:pPr>
      <w:r>
        <w:t>Let's now inspect how to build images from Dockerfiles with Buildah.</w:t>
      </w:r>
    </w:p>
    <w:p>
      <w:bookmarkStart w:id="963" w:name="Building_images_from_a_Dockerfil"/>
      <w:pPr>
        <w:pStyle w:val="Heading 1"/>
      </w:pPr>
      <w:r>
        <w:rPr>
          <w:rStyle w:val="Text15"/>
        </w:rPr>
        <w:bookmarkStart w:id="964" w:name="_idTextAnchor131"/>
        <w:t/>
        <w:bookmarkEnd w:id="964"/>
      </w:r>
      <w:r>
        <w:t>Building images from a Dockerfile</w:t>
      </w:r>
      <w:bookmarkEnd w:id="963"/>
    </w:p>
    <w:p>
      <w:pPr>
        <w:pStyle w:val="Para 01"/>
      </w:pPr>
      <w:r>
        <w:t xml:space="preserve">As we described earlier in this chapter, the Dockerfile can be an easy option to create and share the build </w:t>
      </w:r>
      <w:r>
        <w:rPr>
          <w:rStyle w:val="Text17"/>
        </w:rPr>
        <w:bookmarkStart w:id="965" w:name="_idIndexMarker641"/>
        <w:t/>
        <w:bookmarkEnd w:id="965"/>
      </w:r>
      <w:r>
        <w:t>steps for creating a container image, and for this reason, it is really easy to find a lot of source Dockerfiles on the net.</w:t>
      </w:r>
    </w:p>
    <w:p>
      <w:pPr>
        <w:pStyle w:val="Para 01"/>
      </w:pPr>
      <w:r>
        <w:t>The first step of this activity is to build a simple Dockerfile to work with. Let's create a Dockerfile for creating a containerized web server:</w:t>
      </w:r>
    </w:p>
    <w:p>
      <w:pPr>
        <w:pStyle w:val="Normal"/>
      </w:pPr>
      <w:r>
        <w:t># mkdir webserver</w:t>
      </w:r>
    </w:p>
    <w:p>
      <w:pPr>
        <w:pStyle w:val="Normal"/>
      </w:pPr>
      <w:r>
        <w:t># cd webserver/</w:t>
      </w:r>
    </w:p>
    <w:p>
      <w:pPr>
        <w:pStyle w:val="Normal"/>
      </w:pPr>
      <w:r>
        <w:t xml:space="preserve">[webserver]# vi Dockerfile </w:t>
      </w:r>
    </w:p>
    <w:p>
      <w:pPr>
        <w:pStyle w:val="Normal"/>
      </w:pPr>
      <w:r>
        <w:t>[webserver]# cat Dockerfile</w:t>
      </w:r>
    </w:p>
    <w:p>
      <w:pPr>
        <w:pStyle w:val="Normal"/>
      </w:pPr>
      <w:r>
        <w:t># Start from latest fedora container base image</w:t>
      </w:r>
    </w:p>
    <w:p>
      <w:pPr>
        <w:pStyle w:val="Normal"/>
      </w:pPr>
      <w:r>
        <w:t>FROM fedora:latest</w:t>
      </w:r>
    </w:p>
    <w:p>
      <w:pPr>
        <w:pStyle w:val="Normal"/>
      </w:pPr>
      <w:r>
        <w:t>MAINTAINER podman-book # this should be an email</w:t>
      </w:r>
    </w:p>
    <w:p>
      <w:pPr>
        <w:pStyle w:val="Normal"/>
      </w:pPr>
      <w:r>
        <w:t># Update the container base image</w:t>
      </w:r>
    </w:p>
    <w:p>
      <w:pPr>
        <w:pStyle w:val="Normal"/>
      </w:pPr>
      <w:r>
        <w:t>RUN echo "Updating all fedora packages"; dnf -y update; dnf -y clean all</w:t>
      </w:r>
    </w:p>
    <w:p>
      <w:pPr>
        <w:pStyle w:val="Normal"/>
      </w:pPr>
      <w:r>
        <w:t># Install the httpd package</w:t>
      </w:r>
    </w:p>
    <w:p>
      <w:pPr>
        <w:pStyle w:val="Normal"/>
      </w:pPr>
      <w:r>
        <w:t>RUN echo "Installing httpd"; dnf -y install httpd</w:t>
      </w:r>
    </w:p>
    <w:p>
      <w:pPr>
        <w:pStyle w:val="Normal"/>
      </w:pPr>
      <w:r>
        <w:t># Expose the http port 80</w:t>
      </w:r>
    </w:p>
    <w:p>
      <w:pPr>
        <w:pStyle w:val="Normal"/>
      </w:pPr>
      <w:r>
        <w:t>EXPOSE 80</w:t>
      </w:r>
    </w:p>
    <w:p>
      <w:pPr>
        <w:pStyle w:val="Normal"/>
      </w:pPr>
      <w:r>
        <w:t># Set the default command to run once the container will be started</w:t>
      </w:r>
    </w:p>
    <w:p>
      <w:pPr>
        <w:pStyle w:val="Normal"/>
      </w:pPr>
      <w:r>
        <w:t>CMD ["/usr/sbin/httpd", "-DFOREGROUND"]</w:t>
      </w:r>
    </w:p>
    <w:p>
      <w:pPr>
        <w:pStyle w:val="Para 01"/>
      </w:pPr>
      <w:r>
        <w:t xml:space="preserve">Looking at the previous output, we first created a new directory, and inside, we created a text file named </w:t>
      </w:r>
      <w:r>
        <w:rPr>
          <w:rStyle w:val="Text0"/>
        </w:rPr>
        <w:t>Dockerfile</w:t>
      </w:r>
      <w:r>
        <w:t xml:space="preserve">. After that, we inserted the various keywords and steps commonly used </w:t>
      </w:r>
      <w:r>
        <w:rPr>
          <w:rStyle w:val="Text17"/>
        </w:rPr>
        <w:bookmarkStart w:id="966" w:name="_idIndexMarker642"/>
        <w:t/>
        <w:bookmarkEnd w:id="966"/>
      </w:r>
      <w:r>
        <w:t>in the definition of a brand-new Dockerfile; every step and keyword has a dedicated description comment on top, so the file should be easy to read.</w:t>
      </w:r>
    </w:p>
    <w:p>
      <w:pPr>
        <w:pStyle w:val="Para 01"/>
      </w:pPr>
      <w:r>
        <w:t>Just to recap, these are the steps contained in our brand-new Dockerfile:</w:t>
      </w:r>
    </w:p>
    <w:p>
      <w:pPr>
        <w:pStyle w:val="Para 02"/>
      </w:pPr>
      <w:r>
        <w:t>Start from the latest Fedora container base image.</w:t>
      </w:r>
    </w:p>
    <w:p>
      <w:pPr>
        <w:pStyle w:val="Para 02"/>
      </w:pPr>
      <w:r>
        <w:t>Update all the packages for the container base image.</w:t>
      </w:r>
    </w:p>
    <w:p>
      <w:pPr>
        <w:pStyle w:val="Para 02"/>
      </w:pPr>
      <w:r>
        <w:t xml:space="preserve">Install the </w:t>
      </w:r>
      <w:r>
        <w:rPr>
          <w:rStyle w:val="Text0"/>
        </w:rPr>
        <w:t>httpd</w:t>
      </w:r>
      <w:r>
        <w:t xml:space="preserve"> package.</w:t>
      </w:r>
    </w:p>
    <w:p>
      <w:pPr>
        <w:pStyle w:val="Para 02"/>
      </w:pPr>
      <w:r>
        <w:t xml:space="preserve">Expose HTTP port </w:t>
      </w:r>
      <w:r>
        <w:rPr>
          <w:rStyle w:val="Text0"/>
        </w:rPr>
        <w:t>80</w:t>
      </w:r>
      <w:r>
        <w:t>.</w:t>
      </w:r>
    </w:p>
    <w:p>
      <w:pPr>
        <w:pStyle w:val="Para 02"/>
      </w:pPr>
      <w:r>
        <w:t>Set the default command to run once the container is started.</w:t>
      </w:r>
    </w:p>
    <w:p>
      <w:pPr>
        <w:pStyle w:val="Para 01"/>
      </w:pPr>
      <w:r>
        <w:t xml:space="preserve">As seen previously in this chapter, Buildah provides a dedicated </w:t>
      </w:r>
      <w:r>
        <w:rPr>
          <w:rStyle w:val="Text0"/>
        </w:rPr>
        <w:t>buildah build</w:t>
      </w:r>
      <w:r>
        <w:t xml:space="preserve"> command to start a build from a Dockerfile. </w:t>
      </w:r>
    </w:p>
    <w:p>
      <w:pPr>
        <w:pStyle w:val="Para 01"/>
      </w:pPr>
      <w:r>
        <w:t>Let's see how it works:</w:t>
      </w:r>
    </w:p>
    <w:p>
      <w:pPr>
        <w:pStyle w:val="Normal"/>
      </w:pPr>
      <w:r>
        <w:t>[webserver]# buildah build -f Dockerfile -t myhttpdservice .</w:t>
      </w:r>
    </w:p>
    <w:p>
      <w:pPr>
        <w:pStyle w:val="Normal"/>
      </w:pPr>
      <w:r>
        <w:t>STEP 1/6: FROM fedora:latest</w:t>
      </w:r>
    </w:p>
    <w:p>
      <w:pPr>
        <w:pStyle w:val="Normal"/>
      </w:pPr>
      <w:r>
        <w:t>Resolved "fedora" as an alias (/etc/containers/registries.conf.d/000-shortnames.conf)</w:t>
      </w:r>
    </w:p>
    <w:p>
      <w:pPr>
        <w:pStyle w:val="Normal"/>
      </w:pPr>
      <w:r>
        <w:t>Trying to pull registry.fedoraproject.org/fedora:latest...</w:t>
      </w:r>
    </w:p>
    <w:p>
      <w:pPr>
        <w:pStyle w:val="Normal"/>
      </w:pPr>
      <w:r>
        <w:t>Getting image source signatures</w:t>
      </w:r>
    </w:p>
    <w:p>
      <w:pPr>
        <w:pStyle w:val="Normal"/>
      </w:pPr>
      <w:r>
        <w:t xml:space="preserve">Copying blob 944c4b241113 done </w:t>
      </w:r>
    </w:p>
    <w:p>
      <w:pPr>
        <w:pStyle w:val="Normal"/>
      </w:pPr>
      <w:r>
        <w:t xml:space="preserve">Copying config 191682d672 done </w:t>
      </w:r>
    </w:p>
    <w:p>
      <w:pPr>
        <w:pStyle w:val="Normal"/>
      </w:pPr>
      <w:r>
        <w:t>Writing manifest to image destination</w:t>
      </w:r>
    </w:p>
    <w:p>
      <w:pPr>
        <w:pStyle w:val="Normal"/>
      </w:pPr>
      <w:r>
        <w:t>Storing signatures</w:t>
      </w:r>
    </w:p>
    <w:p>
      <w:pPr>
        <w:pStyle w:val="Normal"/>
      </w:pPr>
      <w:r>
        <w:t>STEP 2/6: MAINTAINER podman-book # this should be an email</w:t>
      </w:r>
    </w:p>
    <w:p>
      <w:pPr>
        <w:pStyle w:val="Normal"/>
      </w:pPr>
      <w:r>
        <w:t>STEP 3/6: RUN echo "Updating all fedora packages"; dnf -y update; dnf -y clean all</w:t>
      </w:r>
    </w:p>
    <w:p>
      <w:pPr>
        <w:pStyle w:val="Normal"/>
      </w:pPr>
      <w:r>
        <w:t>Updating all fedora packages</w:t>
      </w:r>
    </w:p>
    <w:p>
      <w:pPr>
        <w:pStyle w:val="Normal"/>
      </w:pPr>
      <w:r>
        <w:t xml:space="preserve">Fedora 34 - x86_64 16 MB/s | 74 MB 00:04 </w:t>
      </w:r>
    </w:p>
    <w:p>
      <w:pPr>
        <w:pStyle w:val="Normal"/>
      </w:pPr>
      <w:r>
        <w:t>...</w:t>
      </w:r>
    </w:p>
    <w:p>
      <w:pPr>
        <w:pStyle w:val="Normal"/>
      </w:pPr>
      <w:r>
        <w:t>STEP 4/6: RUN echo "Installing httpd"; dnf -y install httpd</w:t>
      </w:r>
    </w:p>
    <w:p>
      <w:pPr>
        <w:pStyle w:val="Normal"/>
      </w:pPr>
      <w:r>
        <w:t>Installing httpd</w:t>
      </w:r>
    </w:p>
    <w:p>
      <w:pPr>
        <w:pStyle w:val="Normal"/>
      </w:pPr>
      <w:r>
        <w:t xml:space="preserve">Fedora 34 - x86_64 20 MB/s | 74 MB 00:03 </w:t>
      </w:r>
    </w:p>
    <w:p>
      <w:pPr>
        <w:pStyle w:val="Normal"/>
      </w:pPr>
      <w:r>
        <w:t>...</w:t>
      </w:r>
    </w:p>
    <w:p>
      <w:pPr>
        <w:pStyle w:val="Normal"/>
      </w:pPr>
      <w:r>
        <w:t>STEP 5/6: EXPOSE 80</w:t>
      </w:r>
    </w:p>
    <w:p>
      <w:pPr>
        <w:pStyle w:val="Normal"/>
      </w:pPr>
      <w:r>
        <w:t>STEP 6/6: CMD ["/usr/sbin/httpd", "-DFOREGROUND"]</w:t>
      </w:r>
    </w:p>
    <w:p>
      <w:pPr>
        <w:pStyle w:val="Normal"/>
      </w:pPr>
      <w:r>
        <w:t>COMMIT myhttpdservice</w:t>
      </w:r>
    </w:p>
    <w:p>
      <w:pPr>
        <w:pStyle w:val="Normal"/>
      </w:pPr>
      <w:r>
        <w:t>Getting image source signatures</w:t>
      </w:r>
    </w:p>
    <w:p>
      <w:pPr>
        <w:pStyle w:val="Normal"/>
      </w:pPr>
      <w:r>
        <w:t xml:space="preserve">Copying blob 7500ce202ad6 skipped: already exists </w:t>
      </w:r>
    </w:p>
    <w:p>
      <w:pPr>
        <w:pStyle w:val="Normal"/>
      </w:pPr>
      <w:r>
        <w:t xml:space="preserve">Copying blob 51b52d291273 done </w:t>
      </w:r>
    </w:p>
    <w:p>
      <w:pPr>
        <w:pStyle w:val="Normal"/>
      </w:pPr>
      <w:r>
        <w:t xml:space="preserve">Copying config 14a2226710 done </w:t>
      </w:r>
    </w:p>
    <w:p>
      <w:pPr>
        <w:pStyle w:val="Normal"/>
      </w:pPr>
      <w:r>
        <w:t>Writing manifest to image destination</w:t>
      </w:r>
    </w:p>
    <w:p>
      <w:pPr>
        <w:pStyle w:val="Normal"/>
      </w:pPr>
      <w:r>
        <w:t>Storing signatures</w:t>
      </w:r>
    </w:p>
    <w:p>
      <w:pPr>
        <w:pStyle w:val="Normal"/>
      </w:pPr>
      <w:r>
        <w:t>--&gt; 14a2226710e</w:t>
      </w:r>
    </w:p>
    <w:p>
      <w:pPr>
        <w:pStyle w:val="Normal"/>
      </w:pPr>
      <w:r>
        <w:t>Successfully tagged localhost/myhttpdservice:latest</w:t>
      </w:r>
    </w:p>
    <w:p>
      <w:pPr>
        <w:pStyle w:val="Normal"/>
      </w:pPr>
      <w:r>
        <w:t>14a2226710e7e18d2e4b6478e09a9f55e60e0666dd8243322402ecf6fd1eaa0d</w:t>
      </w:r>
    </w:p>
    <w:p>
      <w:pPr>
        <w:pStyle w:val="Para 01"/>
      </w:pPr>
      <w:r>
        <w:t xml:space="preserve">As we can see from </w:t>
      </w:r>
      <w:r>
        <w:rPr>
          <w:rStyle w:val="Text17"/>
        </w:rPr>
        <w:bookmarkStart w:id="967" w:name="_idIndexMarker643"/>
        <w:t/>
        <w:bookmarkEnd w:id="967"/>
      </w:r>
      <w:r>
        <w:t xml:space="preserve">the previous output, we pass the following options to the </w:t>
      </w:r>
      <w:r>
        <w:rPr>
          <w:rStyle w:val="Text0"/>
        </w:rPr>
        <w:t>buildah build</w:t>
      </w:r>
      <w:r>
        <w:t xml:space="preserve"> command:</w:t>
      </w:r>
    </w:p>
    <w:p>
      <w:pPr>
        <w:pStyle w:val="Para 02"/>
      </w:pPr>
      <w:r>
        <w:rPr>
          <w:rStyle w:val="Text0"/>
        </w:rPr>
        <w:t>-f</w:t>
      </w:r>
      <w:r>
        <w:t xml:space="preserve">: To define the name of the Dockerfile. The default filename is </w:t>
      </w:r>
      <w:r>
        <w:rPr>
          <w:rStyle w:val="Text0"/>
        </w:rPr>
        <w:t>Dockerfile</w:t>
      </w:r>
      <w:r>
        <w:t>, so in our case, we can omit this option because we named the file as the default one.</w:t>
      </w:r>
    </w:p>
    <w:p>
      <w:pPr>
        <w:pStyle w:val="Para 02"/>
      </w:pPr>
      <w:r>
        <w:rPr>
          <w:rStyle w:val="Text0"/>
        </w:rPr>
        <w:t>-t</w:t>
      </w:r>
      <w:r>
        <w:t xml:space="preserve">: To define the name and the tag of the image we are building. In our case, we are only defining the name. The image will be tagged </w:t>
      </w:r>
      <w:r>
        <w:rPr>
          <w:rStyle w:val="Text0"/>
        </w:rPr>
        <w:t>latest</w:t>
      </w:r>
      <w:r>
        <w:t xml:space="preserve"> by default.</w:t>
      </w:r>
    </w:p>
    <w:p>
      <w:pPr>
        <w:pStyle w:val="Para 02"/>
      </w:pPr>
      <w:r>
        <w:t xml:space="preserve">Finally, as the last option, we need to set the directory where Buildah needs to work and search for the Dockerfile. In our case, we are passing the current </w:t>
      </w:r>
      <w:r>
        <w:rPr>
          <w:rStyle w:val="Text0"/>
        </w:rPr>
        <w:t>.</w:t>
      </w:r>
      <w:r>
        <w:t xml:space="preserve"> directory.</w:t>
      </w:r>
    </w:p>
    <w:p>
      <w:pPr>
        <w:pStyle w:val="Para 01"/>
      </w:pPr>
      <w:r>
        <w:t>Of course, these are not the only options that Buildah gives us to configure the build; we will see some of them later in this section.</w:t>
      </w:r>
    </w:p>
    <w:p>
      <w:pPr>
        <w:pStyle w:val="Para 01"/>
      </w:pPr>
      <w:r>
        <w:t xml:space="preserve">Coming back to the command we just executed, as we can see from the output, all the steps defined in the </w:t>
      </w:r>
      <w:r>
        <w:rPr>
          <w:rStyle w:val="Text17"/>
        </w:rPr>
        <w:bookmarkStart w:id="968" w:name="_idIndexMarker644"/>
        <w:t/>
        <w:bookmarkEnd w:id="968"/>
      </w:r>
      <w:r>
        <w:t>Dockerfile have been executed in the exact written order and printed with a given fractional number to show the intermediate steps against the total number. In total, six steps were executed.</w:t>
      </w:r>
    </w:p>
    <w:p>
      <w:pPr>
        <w:pStyle w:val="Para 01"/>
      </w:pPr>
      <w:r>
        <w:t xml:space="preserve">We can check the result of our command by listing the images with the </w:t>
      </w:r>
      <w:r>
        <w:rPr>
          <w:rStyle w:val="Text0"/>
        </w:rPr>
        <w:t>buildah images</w:t>
      </w:r>
      <w:r>
        <w:t xml:space="preserve"> command:</w:t>
      </w:r>
    </w:p>
    <w:p>
      <w:pPr>
        <w:pStyle w:val="Para 04"/>
      </w:pPr>
      <w:r>
        <w:t>[webserver]# buildah images</w:t>
      </w:r>
    </w:p>
    <w:p>
      <w:pPr>
        <w:pStyle w:val="Normal"/>
      </w:pPr>
      <w:r>
        <w:t>REPOSITORY TAG IMAGE ID CREATED SIZE</w:t>
      </w:r>
    </w:p>
    <w:p>
      <w:pPr>
        <w:pStyle w:val="Normal"/>
      </w:pPr>
      <w:r>
        <w:t>localhost/myhttpdservice latest 14a2226710e7 2 minutes ago 497 MB</w:t>
      </w:r>
    </w:p>
    <w:p>
      <w:pPr>
        <w:pStyle w:val="Para 01"/>
      </w:pPr>
      <w:r>
        <w:t xml:space="preserve">As we can see, our container image has just been created with the </w:t>
      </w:r>
      <w:r>
        <w:rPr>
          <w:rStyle w:val="Text0"/>
        </w:rPr>
        <w:t>latest</w:t>
      </w:r>
      <w:r>
        <w:t xml:space="preserve"> tag; let's try to run it:</w:t>
      </w:r>
    </w:p>
    <w:p>
      <w:pPr>
        <w:pStyle w:val="Normal"/>
      </w:pPr>
      <w:r>
        <w:t># podman run -d localhost/myhttpdservice:latest</w:t>
      </w:r>
    </w:p>
    <w:p>
      <w:pPr>
        <w:pStyle w:val="Normal"/>
      </w:pPr>
      <w:r>
        <w:t>133584ab526faaf7af958da590e14dd533256b60c10f08acba6c1209ca05a885</w:t>
      </w:r>
    </w:p>
    <w:p>
      <w:pPr>
        <w:pStyle w:val="Normal"/>
      </w:pPr>
      <w:r>
        <w:t># podman logs 133584ab526faaf7af958da590e14dd533256b60c10f08acba6c1209ca05a885</w:t>
      </w:r>
    </w:p>
    <w:p>
      <w:pPr>
        <w:pStyle w:val="Normal"/>
      </w:pPr>
      <w:r>
        <w:t>AH00558: httpd: Could not reliably determine the server's fully qualified domain name, using 10.88.0.4. Set the 'ServerName' directive globally to suppress this message</w:t>
      </w:r>
    </w:p>
    <w:p>
      <w:pPr>
        <w:pStyle w:val="Normal"/>
      </w:pPr>
      <w:r>
        <w:t># curl 10.88.0.4</w:t>
      </w:r>
    </w:p>
    <w:p>
      <w:pPr>
        <w:pStyle w:val="Normal"/>
      </w:pPr>
      <w:r>
        <w:t>&lt;!doctype html&gt;</w:t>
      </w:r>
    </w:p>
    <w:p>
      <w:pPr>
        <w:pStyle w:val="Normal"/>
      </w:pPr>
      <w:r>
        <w:t>&lt;html&gt;</w:t>
      </w:r>
    </w:p>
    <w:p>
      <w:pPr>
        <w:pStyle w:val="Normal"/>
      </w:pPr>
      <w:r>
        <w:t>&lt;head&gt;</w:t>
      </w:r>
    </w:p>
    <w:p>
      <w:pPr>
        <w:pStyle w:val="Normal"/>
      </w:pPr>
      <w:r>
        <w:t>&lt;meta charset='utf-8'&gt;</w:t>
      </w:r>
    </w:p>
    <w:p>
      <w:pPr>
        <w:pStyle w:val="Normal"/>
      </w:pPr>
      <w:r>
        <w:t>&lt;meta name='viewport' content='width=device-width, initial-scale=1'&gt;</w:t>
      </w:r>
    </w:p>
    <w:p>
      <w:pPr>
        <w:pStyle w:val="Normal"/>
      </w:pPr>
      <w:r>
        <w:t>&lt;title&gt;Test Page for the HTTP Server on Fedora&lt;/title&gt;</w:t>
      </w:r>
    </w:p>
    <w:p>
      <w:pPr>
        <w:pStyle w:val="Normal"/>
      </w:pPr>
      <w:r>
        <w:t>&lt;style type="text/css"&gt;</w:t>
      </w:r>
    </w:p>
    <w:p>
      <w:pPr>
        <w:pStyle w:val="Normal"/>
      </w:pPr>
      <w:r>
        <w:t>...</w:t>
      </w:r>
    </w:p>
    <w:p>
      <w:pPr>
        <w:pStyle w:val="Para 01"/>
      </w:pPr>
      <w:r>
        <w:t xml:space="preserve">Looking at the output, we just ran our container in detached mode; after that, we inspected the logs to find out the IP address that we need to pass as an argument for the </w:t>
      </w:r>
      <w:r>
        <w:rPr>
          <w:rStyle w:val="Text0"/>
        </w:rPr>
        <w:t>curl</w:t>
      </w:r>
      <w:r>
        <w:t xml:space="preserve"> test command.</w:t>
      </w:r>
    </w:p>
    <w:p>
      <w:pPr>
        <w:pStyle w:val="Para 01"/>
      </w:pPr>
      <w:r>
        <w:t xml:space="preserve">We just run the container as the root user on our workstation, and the container just received an </w:t>
      </w:r>
      <w:r>
        <w:rPr>
          <w:rStyle w:val="Text17"/>
        </w:rPr>
        <w:bookmarkStart w:id="969" w:name="_idIndexMarker645"/>
        <w:t/>
        <w:bookmarkEnd w:id="969"/>
      </w:r>
      <w:r>
        <w:t>internal IP address on Podman's container network interface. We can check that the IP address is part of that network by running the following commands:</w:t>
      </w:r>
    </w:p>
    <w:p>
      <w:pPr>
        <w:pStyle w:val="Para 04"/>
      </w:pPr>
      <w:r>
        <w:t># ip a show dev cni-podman0</w:t>
      </w:r>
    </w:p>
    <w:p>
      <w:pPr>
        <w:pStyle w:val="Normal"/>
      </w:pPr>
      <w:r>
        <w:t>14: cni-podman0: &lt;BROADCAST,MULTICAST,UP,LOWER_UP&gt; mtu 1500 qdisc noqueue state UP group default qlen 1000</w:t>
      </w:r>
    </w:p>
    <w:p>
      <w:pPr>
        <w:pStyle w:val="Normal"/>
      </w:pPr>
      <w:r>
        <w:t>link/ether c6:bc:ba:7c:d3:0c brd ff:ff:ff:ff:ff:ff</w:t>
      </w:r>
    </w:p>
    <w:p>
      <w:pPr>
        <w:pStyle w:val="Normal"/>
      </w:pPr>
      <w:r>
        <w:t>inet 10.88.0.1/16 brd 10.88.255.255 scope global cni-podman0</w:t>
      </w:r>
    </w:p>
    <w:p>
      <w:pPr>
        <w:pStyle w:val="Normal"/>
      </w:pPr>
      <w:r>
        <w:t>valid_lft forever preferred_lft forever</w:t>
      </w:r>
    </w:p>
    <w:p>
      <w:pPr>
        <w:pStyle w:val="Normal"/>
      </w:pPr>
      <w:r>
        <w:t xml:space="preserve">inet6 fe80::c4bc:baff:fe7c:d30c/64 scope link </w:t>
      </w:r>
    </w:p>
    <w:p>
      <w:pPr>
        <w:pStyle w:val="Normal"/>
      </w:pPr>
      <w:r>
        <w:t>valid_lft forever preferred_lft forever</w:t>
      </w:r>
    </w:p>
    <w:p>
      <w:pPr>
        <w:pStyle w:val="Para 01"/>
      </w:pPr>
      <w:r>
        <w:t xml:space="preserve">As we can see, the container's IP address was taken from the network reported in the previous </w:t>
      </w:r>
      <w:r>
        <w:rPr>
          <w:rStyle w:val="Text0"/>
        </w:rPr>
        <w:t>10.88.0.1/16</w:t>
      </w:r>
      <w:r>
        <w:t xml:space="preserve"> output.</w:t>
      </w:r>
    </w:p>
    <w:p>
      <w:pPr>
        <w:pStyle w:val="Para 01"/>
      </w:pPr>
      <w:r>
        <w:t xml:space="preserve">As we anticipated, the </w:t>
      </w:r>
      <w:r>
        <w:rPr>
          <w:rStyle w:val="Text0"/>
        </w:rPr>
        <w:t>buildah build</w:t>
      </w:r>
      <w:r>
        <w:t xml:space="preserve"> command has a lot of other options that can be useful while developing and creating brand-new container images. Let's explore one of them that is worth mentioning – </w:t>
      </w:r>
      <w:r>
        <w:rPr>
          <w:rStyle w:val="Text0"/>
        </w:rPr>
        <w:t>--layers</w:t>
      </w:r>
      <w:r>
        <w:t xml:space="preserve">. </w:t>
      </w:r>
    </w:p>
    <w:p>
      <w:pPr>
        <w:pStyle w:val="Para 01"/>
      </w:pPr>
      <w:r>
        <w:t xml:space="preserve">We already learned how to use this option with Podman earlier in this chapter. Starting from version 1.2 of Buildah, the development team added this great option that gives us the ability to enable </w:t>
      </w:r>
      <w:r>
        <w:rPr>
          <w:rStyle w:val="Text17"/>
        </w:rPr>
        <w:bookmarkStart w:id="970" w:name="_idIndexMarker646"/>
        <w:t/>
        <w:bookmarkEnd w:id="970"/>
      </w:r>
      <w:r>
        <w:t xml:space="preserve">or disable the layers' caching mechanism. The default configuration sets the </w:t>
      </w:r>
      <w:r>
        <w:rPr>
          <w:rStyle w:val="Text0"/>
        </w:rPr>
        <w:t>--layers</w:t>
      </w:r>
      <w:r>
        <w:t xml:space="preserve"> option to </w:t>
      </w:r>
      <w:r>
        <w:rPr>
          <w:rStyle w:val="Text2"/>
        </w:rPr>
        <w:t>false</w:t>
      </w:r>
      <w:r>
        <w:t>, which means that Buildah will not keep intermediate layers, resulting in a build that squashes all the changes in a single layer.</w:t>
      </w:r>
    </w:p>
    <w:p>
      <w:pPr>
        <w:pStyle w:val="Para 01"/>
      </w:pPr>
      <w:r>
        <w:t xml:space="preserve">It is also possible to set the management of the layers with an environment variable – for example, to enable layer caching, run </w:t>
      </w:r>
      <w:r>
        <w:rPr>
          <w:rStyle w:val="Text0"/>
        </w:rPr>
        <w:t>export BUILDAH_LAYERS=true</w:t>
      </w:r>
      <w:r>
        <w:t>.</w:t>
      </w:r>
    </w:p>
    <w:p>
      <w:pPr>
        <w:pStyle w:val="Para 01"/>
      </w:pPr>
      <w:r>
        <w:t>Obviously, the downside of this option is that the retained layers actually use storage space on the system host, but on the other hand, we can save computational power if we need to rebuild a given image, changing only the latest layers and without rebuilding the whole image!</w:t>
      </w:r>
    </w:p>
    <w:p>
      <w:bookmarkStart w:id="971" w:name="Summary_5"/>
      <w:pPr>
        <w:pStyle w:val="Heading 1"/>
      </w:pPr>
      <w:r>
        <w:rPr>
          <w:rStyle w:val="Text15"/>
        </w:rPr>
        <w:bookmarkStart w:id="972" w:name="_idTextAnchor132"/>
        <w:t/>
        <w:bookmarkEnd w:id="972"/>
      </w:r>
      <w:r>
        <w:t>Summary</w:t>
      </w:r>
      <w:bookmarkEnd w:id="971"/>
    </w:p>
    <w:p>
      <w:pPr>
        <w:pStyle w:val="Para 01"/>
      </w:pPr>
      <w:r>
        <w:t>In this chapter, we explored a fundamental topic of container management – their creation. This step is mandatory if we want to customize, keep updated, and manage our container infrastructure correctly. We learned that Podman is often partnered with another tool called Buildah that can help us in the process of container image building. This tool has a lot of options, like Podman, and shares a lot of them with it (storage included!). Finally, we went through the different strategies that Buildah offers us to build new container images, and one of them is actually inherited by the Docker ecosystem – the Dockerfile.</w:t>
      </w:r>
    </w:p>
    <w:p>
      <w:pPr>
        <w:pStyle w:val="Para 01"/>
      </w:pPr>
      <w:r>
        <w:t>This chapter is only an introduction to the topic of container image building; we will discover more advanced techniques in the next chapter!</w:t>
      </w:r>
    </w:p>
    <w:p>
      <w:bookmarkStart w:id="973" w:name="Further_reading_4"/>
      <w:pPr>
        <w:pStyle w:val="Heading 1"/>
      </w:pPr>
      <w:r>
        <w:rPr>
          <w:rStyle w:val="Text15"/>
        </w:rPr>
        <w:bookmarkStart w:id="974" w:name="_idTextAnchor133"/>
        <w:t/>
        <w:bookmarkEnd w:id="974"/>
      </w:r>
      <w:r>
        <w:t>Further reading</w:t>
      </w:r>
      <w:bookmarkEnd w:id="973"/>
    </w:p>
    <w:p>
      <w:pPr>
        <w:pStyle w:val="Para 09"/>
      </w:pPr>
      <w:r>
        <w:rPr>
          <w:rStyle w:val="Text4"/>
        </w:rPr>
        <w:t xml:space="preserve">Buildah project tutorials: </w:t>
      </w:r>
      <w:hyperlink r:id="rId115">
        <w:r>
          <w:t>https://github.com/containers/buildah/tree/main/docs/tutorials</w:t>
        </w:r>
      </w:hyperlink>
    </w:p>
    <w:p>
      <w:pPr>
        <w:pStyle w:val="Para 09"/>
      </w:pPr>
      <w:r>
        <w:rPr>
          <w:rStyle w:val="Text4"/>
        </w:rPr>
        <w:t xml:space="preserve">How to use Podman inside of a container: </w:t>
      </w:r>
      <w:hyperlink r:id="rId116">
        <w:r>
          <w:t>https://www.redhat.com/sysadmin/podman-inside-container</w:t>
        </w:r>
      </w:hyperlink>
    </w:p>
    <w:p>
      <w:pPr>
        <w:pStyle w:val="Para 09"/>
      </w:pPr>
      <w:r>
        <w:rPr>
          <w:rStyle w:val="Text4"/>
        </w:rPr>
        <w:t xml:space="preserve">How to build tiny container images: </w:t>
      </w:r>
      <w:hyperlink r:id="rId117">
        <w:r>
          <w:t>https://www.redhat.com/sysadmin/tiny-containers</w:t>
        </w:r>
      </w:hyperlink>
    </w:p>
    <w:p>
      <w:bookmarkStart w:id="975" w:name="Top_of_B17908_07_epub_xhtml"/>
      <w:bookmarkStart w:id="976" w:name="Chapter_7__Integrating_with_Exis_1"/>
      <w:bookmarkStart w:id="977" w:name="Chapter_7__Integrating_with_Exis"/>
      <w:bookmarkStart w:id="978" w:name="Chapter_7__Integrating_with_Exis_2"/>
      <w:bookmarkStart w:id="979" w:name="Chapter_7__Integrating_with_Exis_3"/>
      <w:pPr>
        <w:pStyle w:val="Heading 1"/>
        <w:pageBreakBefore w:val="on"/>
      </w:pPr>
      <w:r>
        <w:rPr>
          <w:rStyle w:val="Text16"/>
        </w:rPr>
        <w:bookmarkStart w:id="980" w:name="_idTextAnchor134"/>
        <w:t/>
        <w:bookmarkEnd w:id="980"/>
      </w:r>
      <w:r>
        <w:rPr>
          <w:rStyle w:val="Text2"/>
        </w:rPr>
        <w:t>Chapter 7</w:t>
      </w:r>
      <w:r>
        <w:t>: Integrating with Existing Application Build Processes</w:t>
      </w:r>
      <w:bookmarkEnd w:id="975"/>
      <w:bookmarkEnd w:id="976"/>
      <w:bookmarkEnd w:id="977"/>
      <w:bookmarkEnd w:id="978"/>
      <w:bookmarkEnd w:id="979"/>
    </w:p>
    <w:p>
      <w:pPr>
        <w:pStyle w:val="Para 01"/>
      </w:pPr>
      <w:r>
        <w:t xml:space="preserve">After learning how to create custom container images using Podman and Buildah, we can now focus on special use cases that can make our build workflows more efficient and portable. For instance, small images are a very common requirement in an enterprise environment, for performance and security reasons. We will explore how to achieve this goal by breaking down the build process into different stages. </w:t>
      </w:r>
    </w:p>
    <w:p>
      <w:pPr>
        <w:pStyle w:val="Para 01"/>
      </w:pPr>
      <w:r>
        <w:t xml:space="preserve">This chapter will also try to uncover scenarios where Buildah is not expected to run directly on a developer machine but is driven instead by a container orchestrator or embedded inside custom applications that are expected to call its libraries or </w:t>
      </w:r>
      <w:r>
        <w:rPr>
          <w:rStyle w:val="Text1"/>
        </w:rPr>
        <w:t>command line interface</w:t>
      </w:r>
      <w:r>
        <w:t xml:space="preserve"> (</w:t>
      </w:r>
      <w:r>
        <w:rPr>
          <w:rStyle w:val="Text1"/>
        </w:rPr>
        <w:t>CLI</w:t>
      </w:r>
      <w:r>
        <w:t>).</w:t>
      </w:r>
    </w:p>
    <w:p>
      <w:pPr>
        <w:pStyle w:val="Para 01"/>
      </w:pPr>
      <w:r>
        <w:t>In this chapter, we're going to cover the following main topics:</w:t>
      </w:r>
    </w:p>
    <w:p>
      <w:pPr>
        <w:pStyle w:val="Para 02"/>
      </w:pPr>
      <w:r>
        <w:t>Multistage container builds</w:t>
      </w:r>
    </w:p>
    <w:p>
      <w:pPr>
        <w:pStyle w:val="Para 02"/>
      </w:pPr>
      <w:r>
        <w:t>Running Buildah inside a container</w:t>
      </w:r>
    </w:p>
    <w:p>
      <w:pPr>
        <w:pStyle w:val="Para 02"/>
      </w:pPr>
      <w:r>
        <w:t>Integrating Buildah with custom builders</w:t>
      </w:r>
    </w:p>
    <w:p>
      <w:bookmarkStart w:id="981" w:name="Technical_requirements_6"/>
      <w:pPr>
        <w:pStyle w:val="Heading 1"/>
      </w:pPr>
      <w:r>
        <w:rPr>
          <w:rStyle w:val="Text15"/>
        </w:rPr>
        <w:bookmarkStart w:id="982" w:name="_idTextAnchor135"/>
        <w:t/>
        <w:bookmarkEnd w:id="982"/>
      </w:r>
      <w:r>
        <w:t>Technical requirements</w:t>
      </w:r>
      <w:bookmarkEnd w:id="981"/>
    </w:p>
    <w:p>
      <w:pPr>
        <w:pStyle w:val="Para 01"/>
      </w:pPr>
      <w:r>
        <w:t xml:space="preserve">Before proceeding with this chapter, a machine with a working Podman installation is required. As stated in </w:t>
      </w:r>
      <w:hyperlink w:anchor="_idTextAnchor068">
        <w:r>
          <w:rPr>
            <w:rStyle w:val="Text6"/>
          </w:rPr>
          <w:t>Chapter 3</w:t>
        </w:r>
      </w:hyperlink>
      <w:r>
        <w:t xml:space="preserve">, </w:t>
      </w:r>
      <w:r>
        <w:rPr>
          <w:rStyle w:val="Text2"/>
        </w:rPr>
        <w:t>Running the First Container</w:t>
      </w:r>
      <w:r>
        <w:t xml:space="preserve">, all the examples in the book are executed on a Fedora 34 system or later versions but can be reproduced on the reader's OS of choice. </w:t>
      </w:r>
    </w:p>
    <w:p>
      <w:pPr>
        <w:pStyle w:val="Para 01"/>
      </w:pPr>
      <w:r>
        <w:t xml:space="preserve">A good understanding of the topics covered in </w:t>
      </w:r>
      <w:hyperlink w:anchor="_idTextAnchor116">
        <w:r>
          <w:rPr>
            <w:rStyle w:val="Text6"/>
          </w:rPr>
          <w:t>Chapter 6</w:t>
        </w:r>
      </w:hyperlink>
      <w:r>
        <w:t xml:space="preserve">, </w:t>
      </w:r>
      <w:r>
        <w:rPr>
          <w:rStyle w:val="Text2"/>
        </w:rPr>
        <w:t>Meet Buildah – Building Containers from Scratch</w:t>
      </w:r>
      <w:r>
        <w:t>, will be useful to easily grasp concepts regarding builds, both with native Buildah commands and from Dockerfiles.</w:t>
      </w:r>
    </w:p>
    <w:p>
      <w:bookmarkStart w:id="983" w:name="Multistage_container_builds"/>
      <w:pPr>
        <w:pStyle w:val="Heading 1"/>
      </w:pPr>
      <w:r>
        <w:rPr>
          <w:rStyle w:val="Text15"/>
        </w:rPr>
        <w:bookmarkStart w:id="984" w:name="_idTextAnchor136"/>
        <w:t/>
        <w:bookmarkEnd w:id="984"/>
      </w:r>
      <w:r>
        <w:t>Multistage container builds</w:t>
      </w:r>
      <w:bookmarkEnd w:id="983"/>
    </w:p>
    <w:p>
      <w:pPr>
        <w:pStyle w:val="Para 01"/>
      </w:pPr>
      <w:r>
        <w:t xml:space="preserve">We have learned so far how to create builds with Podman and Buildah using Dockerfiles or native Buildah </w:t>
      </w:r>
      <w:r>
        <w:rPr>
          <w:rStyle w:val="Text17"/>
        </w:rPr>
        <w:bookmarkStart w:id="985" w:name="_idIndexMarker647"/>
        <w:t/>
        <w:bookmarkEnd w:id="985"/>
      </w:r>
      <w:r>
        <w:t>commands that unleash potential advanced building techniques.</w:t>
      </w:r>
    </w:p>
    <w:p>
      <w:pPr>
        <w:pStyle w:val="Para 01"/>
      </w:pPr>
      <w:r>
        <w:t>There is still an important point that we haven't already discussed – the size of the images.</w:t>
      </w:r>
    </w:p>
    <w:p>
      <w:pPr>
        <w:pStyle w:val="Para 01"/>
      </w:pPr>
      <w:r>
        <w:t xml:space="preserve">When creating a new image, we should always take care of its final size, which is the result of the total number of layers and the number of changed files inside them. </w:t>
      </w:r>
    </w:p>
    <w:p>
      <w:pPr>
        <w:pStyle w:val="Para 01"/>
      </w:pPr>
      <w:r>
        <w:t xml:space="preserve">Minimal images with a small size have the great advantage of being able to be pulled faster from registries. Nevertheless, a large image will eat a lot of precious disk space in the host's local store. </w:t>
      </w:r>
    </w:p>
    <w:p>
      <w:pPr>
        <w:pStyle w:val="Para 01"/>
      </w:pPr>
      <w:r>
        <w:t xml:space="preserve">We already showed examples of some best practices to keep images compact in size, such as building from scratch, cleaning up package manager caches, and reducing the amount of </w:t>
      </w:r>
      <w:r>
        <w:rPr>
          <w:rStyle w:val="Text0"/>
        </w:rPr>
        <w:t>RUN</w:t>
      </w:r>
      <w:r>
        <w:t xml:space="preserve">, </w:t>
      </w:r>
      <w:r>
        <w:rPr>
          <w:rStyle w:val="Text0"/>
        </w:rPr>
        <w:t>COPY</w:t>
      </w:r>
      <w:r>
        <w:t xml:space="preserve">, and </w:t>
      </w:r>
      <w:r>
        <w:rPr>
          <w:rStyle w:val="Text0"/>
        </w:rPr>
        <w:t>ADD</w:t>
      </w:r>
      <w:r>
        <w:t xml:space="preserve"> instructions to the minimum necessary. However, what happens when we need to build an application from its source and create a final image with the final artifacts?</w:t>
      </w:r>
    </w:p>
    <w:p>
      <w:pPr>
        <w:pStyle w:val="Para 01"/>
      </w:pPr>
      <w:r>
        <w:t>Let's say we need to build a containerized Go application – we should start from a base image that includes Go runtimes, copy the source code, and compile to produce the final binary with a series of intermediate steps, most notably downloading all the necessary Go packages inside the image cache. At the end of the build, we should clean up all the source code and the downloaded dependencies and put the final binary (which is statically linked in Go) in a working directory. Everything will work, but the final image will still include the Go runtimes included in the base image, which are no longer necessary at the end of the compilation process.</w:t>
      </w:r>
    </w:p>
    <w:p>
      <w:pPr>
        <w:pStyle w:val="Para 01"/>
      </w:pPr>
      <w:r>
        <w:t xml:space="preserve">When Docker was introduced and Dockerfiles gained momentum, this problem was circumnavigated in different ways by DevOps teams who struggled to keep images minimal. For example, </w:t>
      </w:r>
      <w:r>
        <w:rPr>
          <w:rStyle w:val="Text1"/>
        </w:rPr>
        <w:t>binary builds</w:t>
      </w:r>
      <w:r>
        <w:t xml:space="preserve"> were a way to inject the final artifact compiled externally inside the </w:t>
      </w:r>
      <w:r>
        <w:rPr>
          <w:rStyle w:val="Text17"/>
        </w:rPr>
        <w:bookmarkStart w:id="986" w:name="_idIndexMarker648"/>
        <w:t/>
        <w:bookmarkEnd w:id="986"/>
      </w:r>
      <w:r>
        <w:t>built image. This approach solves the image size problem but removes the advantage of a standardized environment for builds provided by runtime/compiler images.</w:t>
      </w:r>
    </w:p>
    <w:p>
      <w:pPr>
        <w:pStyle w:val="Para 01"/>
      </w:pPr>
      <w:r>
        <w:t>A better approach is to share volumes between containers and have the final container image grab the compiled artifacts from a first build image.</w:t>
      </w:r>
    </w:p>
    <w:p>
      <w:pPr>
        <w:pStyle w:val="Para 01"/>
      </w:pPr>
      <w:r>
        <w:t xml:space="preserve">To provide a standardized approach, Docker, and then the OCI specifications, introduced the concept of </w:t>
      </w:r>
      <w:r>
        <w:rPr>
          <w:rStyle w:val="Text1"/>
        </w:rPr>
        <w:t>multistage builds</w:t>
      </w:r>
      <w:r>
        <w:t xml:space="preserve">. Multistage builds, as the name says, allow users to create builds with </w:t>
      </w:r>
      <w:r>
        <w:rPr>
          <w:rStyle w:val="Text17"/>
        </w:rPr>
        <w:bookmarkStart w:id="987" w:name="_idIndexMarker649"/>
        <w:t/>
        <w:bookmarkEnd w:id="987"/>
      </w:r>
      <w:r>
        <w:t xml:space="preserve">multiple stages using different </w:t>
      </w:r>
      <w:r>
        <w:rPr>
          <w:rStyle w:val="Text0"/>
        </w:rPr>
        <w:t>FROM</w:t>
      </w:r>
      <w:r>
        <w:t xml:space="preserve"> instructions and have subsequent images grab contents from the previous ones.</w:t>
      </w:r>
    </w:p>
    <w:p>
      <w:pPr>
        <w:pStyle w:val="Para 01"/>
      </w:pPr>
      <w:r>
        <w:t>In the next subsections, we will explore how to achieve this result with Dockerfiles/Containerfiles and with Buildah's native commands.</w:t>
      </w:r>
    </w:p>
    <w:p>
      <w:bookmarkStart w:id="988" w:name="Multistage_builds_with_Dockerfil"/>
      <w:pPr>
        <w:pStyle w:val="Heading 2"/>
      </w:pPr>
      <w:r>
        <w:rPr>
          <w:rStyle w:val="Text15"/>
        </w:rPr>
        <w:bookmarkStart w:id="989" w:name="_idTextAnchor137"/>
        <w:t/>
        <w:bookmarkEnd w:id="989"/>
      </w:r>
      <w:r>
        <w:t>Multistage builds with Dockerfiles</w:t>
      </w:r>
      <w:bookmarkEnd w:id="988"/>
    </w:p>
    <w:p>
      <w:pPr>
        <w:pStyle w:val="Para 01"/>
      </w:pPr>
      <w:r>
        <w:t xml:space="preserve">The first approach </w:t>
      </w:r>
      <w:r>
        <w:rPr>
          <w:rStyle w:val="Text17"/>
        </w:rPr>
        <w:bookmarkStart w:id="990" w:name="_idIndexMarker650"/>
        <w:t/>
        <w:bookmarkEnd w:id="990"/>
      </w:r>
      <w:r>
        <w:t xml:space="preserve">to multistage builds is by </w:t>
      </w:r>
      <w:r>
        <w:rPr>
          <w:rStyle w:val="Text17"/>
        </w:rPr>
        <w:bookmarkStart w:id="991" w:name="_idIndexMarker651"/>
        <w:t/>
        <w:bookmarkEnd w:id="991"/>
      </w:r>
      <w:r>
        <w:t xml:space="preserve">creating multiple stages in a single Dockerfile/Containerfile, with each block beginning with a </w:t>
      </w:r>
      <w:r>
        <w:rPr>
          <w:rStyle w:val="Text0"/>
        </w:rPr>
        <w:t>FROM</w:t>
      </w:r>
      <w:r>
        <w:t xml:space="preserve"> instruction.</w:t>
      </w:r>
    </w:p>
    <w:p>
      <w:pPr>
        <w:pStyle w:val="Para 01"/>
      </w:pPr>
      <w:r>
        <w:t xml:space="preserve">Build stages can copy files and folders from previous ones using the </w:t>
      </w:r>
      <w:r>
        <w:rPr>
          <w:rStyle w:val="Text0"/>
        </w:rPr>
        <w:t>--from</w:t>
      </w:r>
      <w:r>
        <w:t xml:space="preserve"> option to specify the source stage.</w:t>
      </w:r>
    </w:p>
    <w:p>
      <w:pPr>
        <w:pStyle w:val="Para 01"/>
      </w:pPr>
      <w:r>
        <w:t>The next examples show how to create a minimal multistage build for the Go application, with the first stage acting as a pure build context and the second stage copying the final artifact inside a minimal image:</w:t>
      </w:r>
    </w:p>
    <w:p>
      <w:pPr>
        <w:pStyle w:val="Para 01"/>
      </w:pPr>
      <w:r>
        <w:t>Chapter07/http_hello_world/Dockerfile</w:t>
      </w:r>
    </w:p>
    <w:p>
      <w:pPr>
        <w:pStyle w:val="Normal"/>
      </w:pPr>
      <w:r>
        <w:t># Builder image</w:t>
      </w:r>
    </w:p>
    <w:p>
      <w:pPr>
        <w:pStyle w:val="Normal"/>
      </w:pPr>
      <w:r>
        <w:t>FROM docker.io/library/golang</w:t>
      </w:r>
    </w:p>
    <w:p>
      <w:pPr>
        <w:pStyle w:val="Normal"/>
      </w:pPr>
      <w:r>
        <w:t># Copy files for build</w:t>
      </w:r>
    </w:p>
    <w:p>
      <w:pPr>
        <w:pStyle w:val="Normal"/>
      </w:pPr>
      <w:r>
        <w:t>COPY go.mod /go/src/hello-world/</w:t>
      </w:r>
    </w:p>
    <w:p>
      <w:pPr>
        <w:pStyle w:val="Normal"/>
      </w:pPr>
      <w:r>
        <w:t>COPY main.go /go/src/hello-world/</w:t>
      </w:r>
    </w:p>
    <w:p>
      <w:pPr>
        <w:pStyle w:val="Normal"/>
      </w:pPr>
      <w:r>
        <w:t># Set the working directory</w:t>
      </w:r>
    </w:p>
    <w:p>
      <w:pPr>
        <w:pStyle w:val="Normal"/>
      </w:pPr>
      <w:r>
        <w:t>WORKDIR /go/src/hello-world</w:t>
      </w:r>
    </w:p>
    <w:p>
      <w:pPr>
        <w:pStyle w:val="Normal"/>
      </w:pPr>
      <w:r>
        <w:t># Download dependencies</w:t>
      </w:r>
    </w:p>
    <w:p>
      <w:pPr>
        <w:pStyle w:val="Normal"/>
      </w:pPr>
      <w:r>
        <w:t>RUN go get -d -v ./...</w:t>
      </w:r>
    </w:p>
    <w:p>
      <w:pPr>
        <w:pStyle w:val="Normal"/>
      </w:pPr>
      <w:r>
        <w:t># Install the package</w:t>
      </w:r>
    </w:p>
    <w:p>
      <w:pPr>
        <w:pStyle w:val="Normal"/>
      </w:pPr>
      <w:r>
        <w:t xml:space="preserve">RUN go build -v </w:t>
      </w:r>
    </w:p>
    <w:p>
      <w:pPr>
        <w:pStyle w:val="Normal"/>
      </w:pPr>
      <w:r>
        <w:t># Runtime image</w:t>
      </w:r>
    </w:p>
    <w:p>
      <w:pPr>
        <w:pStyle w:val="Normal"/>
      </w:pPr>
      <w:r>
        <w:t>FROM registry.access.redhat.com/ubi8/ubi-micro:latest</w:t>
      </w:r>
    </w:p>
    <w:p>
      <w:pPr>
        <w:pStyle w:val="Normal"/>
      </w:pPr>
      <w:r>
        <w:t>COPY --from=0 /go/src/hello-world/hello-world /</w:t>
      </w:r>
    </w:p>
    <w:p>
      <w:pPr>
        <w:pStyle w:val="Normal"/>
      </w:pPr>
      <w:r>
        <w:t>EXPOSE 8080</w:t>
      </w:r>
    </w:p>
    <w:p>
      <w:pPr>
        <w:pStyle w:val="Normal"/>
      </w:pPr>
      <w:r>
        <w:t>CMD ["/hello-world"]</w:t>
      </w:r>
    </w:p>
    <w:p>
      <w:pPr>
        <w:pStyle w:val="Para 01"/>
      </w:pPr>
      <w:r>
        <w:t xml:space="preserve">The first stage copies the source </w:t>
      </w:r>
      <w:r>
        <w:rPr>
          <w:rStyle w:val="Text0"/>
        </w:rPr>
        <w:t>main.go</w:t>
      </w:r>
      <w:r>
        <w:t xml:space="preserve"> file and the </w:t>
      </w:r>
      <w:r>
        <w:rPr>
          <w:rStyle w:val="Text0"/>
        </w:rPr>
        <w:t>go.mod</w:t>
      </w:r>
      <w:r>
        <w:t xml:space="preserve"> file to manage the Go module </w:t>
      </w:r>
      <w:r>
        <w:rPr>
          <w:rStyle w:val="Text17"/>
        </w:rPr>
        <w:bookmarkStart w:id="992" w:name="_idIndexMarker652"/>
        <w:t/>
        <w:bookmarkEnd w:id="992"/>
      </w:r>
      <w:r>
        <w:t xml:space="preserve">dependencies. After downloading the </w:t>
      </w:r>
      <w:r>
        <w:rPr>
          <w:rStyle w:val="Text17"/>
        </w:rPr>
        <w:bookmarkStart w:id="993" w:name="_idIndexMarker653"/>
        <w:t/>
        <w:bookmarkEnd w:id="993"/>
      </w:r>
      <w:r>
        <w:t>dependency packages (</w:t>
      </w:r>
      <w:r>
        <w:rPr>
          <w:rStyle w:val="Text0"/>
        </w:rPr>
        <w:t>go get -d -v ./...</w:t>
      </w:r>
      <w:r>
        <w:t>), the final application is built (</w:t>
      </w:r>
      <w:r>
        <w:rPr>
          <w:rStyle w:val="Text0"/>
        </w:rPr>
        <w:t>go build –v ./...</w:t>
      </w:r>
      <w:r>
        <w:t xml:space="preserve">). </w:t>
      </w:r>
    </w:p>
    <w:p>
      <w:pPr>
        <w:pStyle w:val="Para 01"/>
      </w:pPr>
      <w:r>
        <w:t>The second stage grabs the final artifact (</w:t>
      </w:r>
      <w:r>
        <w:rPr>
          <w:rStyle w:val="Text0"/>
        </w:rPr>
        <w:t>/go/src/hello-world/hello-world</w:t>
      </w:r>
      <w:r>
        <w:t xml:space="preserve">) and copies it under the new image root. To specify that the source file should be copied from the first stage, the </w:t>
      </w:r>
      <w:r>
        <w:rPr>
          <w:rStyle w:val="Text0"/>
        </w:rPr>
        <w:t>--from=0</w:t>
      </w:r>
      <w:r>
        <w:t xml:space="preserve"> syntax is used.</w:t>
      </w:r>
    </w:p>
    <w:p>
      <w:pPr>
        <w:pStyle w:val="Para 01"/>
      </w:pPr>
      <w:r>
        <w:t xml:space="preserve">In the first stage, we used the official </w:t>
      </w:r>
      <w:r>
        <w:rPr>
          <w:rStyle w:val="Text0"/>
        </w:rPr>
        <w:t>docker.io</w:t>
      </w:r>
      <w:r>
        <w:t>/</w:t>
      </w:r>
      <w:r>
        <w:rPr>
          <w:rStyle w:val="Text0"/>
        </w:rPr>
        <w:t>library</w:t>
      </w:r>
      <w:r>
        <w:t>/</w:t>
      </w:r>
      <w:r>
        <w:rPr>
          <w:rStyle w:val="Text0"/>
        </w:rPr>
        <w:t>golang</w:t>
      </w:r>
      <w:r>
        <w:t xml:space="preserve"> image, which includes the latest </w:t>
      </w:r>
      <w:r>
        <w:rPr>
          <w:rStyle w:val="Text17"/>
        </w:rPr>
        <w:bookmarkStart w:id="994" w:name="_idIndexMarker654"/>
        <w:t/>
        <w:bookmarkEnd w:id="994"/>
      </w:r>
      <w:r>
        <w:t xml:space="preserve">version of the Go programming language. In the second stage, we used the </w:t>
      </w:r>
      <w:r>
        <w:rPr>
          <w:rStyle w:val="Text1"/>
        </w:rPr>
        <w:t>ubi-micro</w:t>
      </w:r>
      <w:r>
        <w:t xml:space="preserve"> image, a minimal image from Red Hat with a reduced footprint, optimized for microservices and statically linked binaries. Universal Base Images will be covered in greater detail in </w:t>
      </w:r>
      <w:hyperlink w:anchor="_idTextAnchor149">
        <w:r>
          <w:rPr>
            <w:rStyle w:val="Text6"/>
          </w:rPr>
          <w:t>Chapter 8</w:t>
        </w:r>
      </w:hyperlink>
      <w:r>
        <w:t xml:space="preserve">, </w:t>
      </w:r>
      <w:r>
        <w:rPr>
          <w:rStyle w:val="Text2"/>
        </w:rPr>
        <w:t>Choosing the Container Base Image</w:t>
      </w:r>
      <w:r>
        <w:t xml:space="preserve">. </w:t>
      </w:r>
    </w:p>
    <w:p>
      <w:pPr>
        <w:pStyle w:val="Para 01"/>
      </w:pPr>
      <w:r>
        <w:t xml:space="preserve">The Go application listed as follows is a basic web server that listens on port </w:t>
      </w:r>
      <w:r>
        <w:rPr>
          <w:rStyle w:val="Text0"/>
        </w:rPr>
        <w:t>8080/tcp</w:t>
      </w:r>
      <w:r>
        <w:t xml:space="preserve"> and prints a crafted HTML page with the </w:t>
      </w:r>
      <w:r>
        <w:rPr>
          <w:rStyle w:val="Text2"/>
        </w:rPr>
        <w:t>"Hello World!"</w:t>
      </w:r>
      <w:r>
        <w:t xml:space="preserve"> message when it receives a </w:t>
      </w:r>
      <w:r>
        <w:rPr>
          <w:rStyle w:val="Text0"/>
        </w:rPr>
        <w:t>GET /</w:t>
      </w:r>
      <w:r>
        <w:t xml:space="preserve"> request:</w:t>
      </w:r>
    </w:p>
    <w:p>
      <w:pPr>
        <w:pStyle w:val="Para 08"/>
      </w:pPr>
      <w:r>
        <w:t>Important Note</w:t>
      </w:r>
    </w:p>
    <w:p>
      <w:pPr>
        <w:pStyle w:val="Para 07"/>
      </w:pPr>
      <w:r>
        <w:t>For the purpose of this book, it is not necessary to be able to write or understand the Go programming language. However, a basic understanding of the language syntax and logic will prove to be very useful, since the greatest part of container-related software (such as Podman, Docker, Buildah, Skopeo, Kubernetes, and OpenShift) is written in Go.</w:t>
      </w:r>
    </w:p>
    <w:p>
      <w:pPr>
        <w:pStyle w:val="Para 01"/>
      </w:pPr>
      <w:r>
        <w:t>Chapter07/http_hello_world/main.go</w:t>
      </w:r>
    </w:p>
    <w:p>
      <w:pPr>
        <w:pStyle w:val="Normal"/>
      </w:pPr>
      <w:r>
        <w:t>package main</w:t>
      </w:r>
    </w:p>
    <w:p>
      <w:pPr>
        <w:pStyle w:val="Normal"/>
      </w:pPr>
      <w:r>
        <w:t>import (</w:t>
      </w:r>
    </w:p>
    <w:p>
      <w:pPr>
        <w:pStyle w:val="Normal"/>
      </w:pPr>
      <w:r>
        <w:t>"log"</w:t>
      </w:r>
    </w:p>
    <w:p>
      <w:pPr>
        <w:pStyle w:val="Normal"/>
      </w:pPr>
      <w:r>
        <w:t>"net/http"</w:t>
      </w:r>
    </w:p>
    <w:p>
      <w:pPr>
        <w:pStyle w:val="Normal"/>
      </w:pPr>
      <w:r>
        <w:t>)</w:t>
      </w:r>
    </w:p>
    <w:p>
      <w:pPr>
        <w:pStyle w:val="Normal"/>
      </w:pPr>
      <w:r>
        <w:t>func handler(w http.ResponseWriter, r *http.Request) {</w:t>
      </w:r>
    </w:p>
    <w:p>
      <w:pPr>
        <w:pStyle w:val="Normal"/>
      </w:pPr>
      <w:r>
        <w:t>log.Printf("%s %s %s\n", r.RemoteAddr, r.Method, r.URL)</w:t>
      </w:r>
    </w:p>
    <w:p>
      <w:pPr>
        <w:pStyle w:val="Normal"/>
      </w:pPr>
      <w:r>
        <w:t>w.Header().Set("Content-Type", "text/html")</w:t>
      </w:r>
    </w:p>
    <w:p>
      <w:pPr>
        <w:pStyle w:val="Normal"/>
      </w:pPr>
      <w:r>
        <w:t>w.Write([]byte("&lt;html&gt;\n&lt;body&gt;\n"))</w:t>
      </w:r>
    </w:p>
    <w:p>
      <w:pPr>
        <w:pStyle w:val="Normal"/>
      </w:pPr>
      <w:r>
        <w:t>w.Write([]byte("&lt;p&gt;Hello World!&lt;/p&gt;\n"))</w:t>
      </w:r>
    </w:p>
    <w:p>
      <w:pPr>
        <w:pStyle w:val="Normal"/>
      </w:pPr>
      <w:r>
        <w:t>w.Write([]byte("&lt;/body&gt;\n&lt;/html&gt;\n"))</w:t>
      </w:r>
    </w:p>
    <w:p>
      <w:pPr>
        <w:pStyle w:val="Normal"/>
      </w:pPr>
      <w:r>
        <w:t>}</w:t>
      </w:r>
    </w:p>
    <w:p>
      <w:pPr>
        <w:pStyle w:val="Normal"/>
      </w:pPr>
      <w:r>
        <w:t>func main() {</w:t>
      </w:r>
    </w:p>
    <w:p>
      <w:pPr>
        <w:pStyle w:val="Normal"/>
      </w:pPr>
      <w:r>
        <w:t>http.HandleFunc("/", handler)</w:t>
      </w:r>
    </w:p>
    <w:p>
      <w:pPr>
        <w:pStyle w:val="Normal"/>
      </w:pPr>
      <w:r>
        <w:t>log.Println("Starting http server")</w:t>
      </w:r>
    </w:p>
    <w:p>
      <w:pPr>
        <w:pStyle w:val="Normal"/>
      </w:pPr>
      <w:r>
        <w:t>log.Fatal(http.ListenAndServe(":8080", nil))</w:t>
      </w:r>
    </w:p>
    <w:p>
      <w:pPr>
        <w:pStyle w:val="Normal"/>
      </w:pPr>
      <w:r>
        <w:t>}</w:t>
      </w:r>
    </w:p>
    <w:p>
      <w:pPr>
        <w:pStyle w:val="Para 01"/>
      </w:pPr>
      <w:r>
        <w:t xml:space="preserve">The application </w:t>
      </w:r>
      <w:r>
        <w:rPr>
          <w:rStyle w:val="Text17"/>
        </w:rPr>
        <w:bookmarkStart w:id="995" w:name="_idIndexMarker655"/>
        <w:t/>
        <w:bookmarkEnd w:id="995"/>
      </w:r>
      <w:r>
        <w:t xml:space="preserve">can be built using either Podman </w:t>
      </w:r>
      <w:r>
        <w:rPr>
          <w:rStyle w:val="Text17"/>
        </w:rPr>
        <w:bookmarkStart w:id="996" w:name="_idIndexMarker656"/>
        <w:t/>
        <w:bookmarkEnd w:id="996"/>
      </w:r>
      <w:r>
        <w:t>or Buildah. In this example, we choose to build the application with Buildah:</w:t>
      </w:r>
    </w:p>
    <w:p>
      <w:pPr>
        <w:pStyle w:val="Normal"/>
      </w:pPr>
      <w:r>
        <w:t>$ cd http_hello_world</w:t>
      </w:r>
    </w:p>
    <w:p>
      <w:pPr>
        <w:pStyle w:val="Normal"/>
      </w:pPr>
      <w:r>
        <w:t>$ buildah build -t hello-world .</w:t>
      </w:r>
    </w:p>
    <w:p>
      <w:pPr>
        <w:pStyle w:val="Para 01"/>
      </w:pPr>
      <w:r>
        <w:t>Finally, we can check the resulting image size:</w:t>
      </w:r>
    </w:p>
    <w:p>
      <w:pPr>
        <w:pStyle w:val="Normal"/>
      </w:pPr>
      <w:r>
        <w:t>$ buildah images --format '{{.Name}} {{.Size}}' \ localhost/hello-world</w:t>
      </w:r>
    </w:p>
    <w:p>
      <w:pPr>
        <w:pStyle w:val="Normal"/>
      </w:pPr>
      <w:r>
        <w:t>localhost/hello-world 45 MB</w:t>
      </w:r>
    </w:p>
    <w:p>
      <w:pPr>
        <w:pStyle w:val="Para 01"/>
      </w:pPr>
      <w:r>
        <w:t xml:space="preserve">The final image has a size of only 45 MB! </w:t>
      </w:r>
    </w:p>
    <w:p>
      <w:pPr>
        <w:pStyle w:val="Para 01"/>
      </w:pPr>
      <w:r>
        <w:t xml:space="preserve">We can improve our Dockerfile by adding custom names to the base images using the keyword </w:t>
      </w:r>
      <w:r>
        <w:rPr>
          <w:rStyle w:val="Text0"/>
        </w:rPr>
        <w:t>AS</w:t>
      </w:r>
      <w:r>
        <w:t>. The following example is a rework of the previous Dockerfile following this approach, with the key elements highlighted in bold:</w:t>
      </w:r>
    </w:p>
    <w:p>
      <w:pPr>
        <w:pStyle w:val="Normal"/>
      </w:pPr>
      <w:r>
        <w:t># Builder image</w:t>
      </w:r>
    </w:p>
    <w:p>
      <w:pPr>
        <w:pStyle w:val="Normal"/>
      </w:pPr>
      <w:r>
        <w:t xml:space="preserve">FROM docker.io/library/golang </w:t>
      </w:r>
      <w:r>
        <w:rPr>
          <w:rStyle w:val="Text1"/>
        </w:rPr>
        <w:t>AS builder</w:t>
      </w:r>
    </w:p>
    <w:p>
      <w:pPr>
        <w:pStyle w:val="Normal"/>
      </w:pPr>
      <w:r>
        <w:t># Copy files for build</w:t>
      </w:r>
    </w:p>
    <w:p>
      <w:pPr>
        <w:pStyle w:val="Normal"/>
      </w:pPr>
      <w:r>
        <w:t>COPY go.mod /go/src/hello-world/</w:t>
      </w:r>
    </w:p>
    <w:p>
      <w:pPr>
        <w:pStyle w:val="Normal"/>
      </w:pPr>
      <w:r>
        <w:t>COPY main.go /go/src/hello-world/</w:t>
      </w:r>
    </w:p>
    <w:p>
      <w:pPr>
        <w:pStyle w:val="Normal"/>
      </w:pPr>
      <w:r>
        <w:t># Set the working directory</w:t>
      </w:r>
    </w:p>
    <w:p>
      <w:pPr>
        <w:pStyle w:val="Normal"/>
      </w:pPr>
      <w:r>
        <w:t>WORKDIR /go/src/hello-world</w:t>
      </w:r>
    </w:p>
    <w:p>
      <w:pPr>
        <w:pStyle w:val="Normal"/>
      </w:pPr>
      <w:r>
        <w:t># Download dependencies</w:t>
      </w:r>
    </w:p>
    <w:p>
      <w:pPr>
        <w:pStyle w:val="Normal"/>
      </w:pPr>
      <w:r>
        <w:t>RUN go get -d -v ./...</w:t>
      </w:r>
    </w:p>
    <w:p>
      <w:pPr>
        <w:pStyle w:val="Normal"/>
      </w:pPr>
      <w:r>
        <w:t># Install the package</w:t>
      </w:r>
    </w:p>
    <w:p>
      <w:pPr>
        <w:pStyle w:val="Normal"/>
      </w:pPr>
      <w:r>
        <w:t>RUN go build -v ./...</w:t>
      </w:r>
    </w:p>
    <w:p>
      <w:pPr>
        <w:pStyle w:val="Normal"/>
      </w:pPr>
      <w:r>
        <w:t># Runtime image</w:t>
      </w:r>
    </w:p>
    <w:p>
      <w:pPr>
        <w:pStyle w:val="Normal"/>
      </w:pPr>
      <w:r>
        <w:t xml:space="preserve">FROM registry.access.redhat.com/ubi8/ubi-micro:latest </w:t>
      </w:r>
      <w:r>
        <w:rPr>
          <w:rStyle w:val="Text1"/>
        </w:rPr>
        <w:t>AS srv</w:t>
      </w:r>
    </w:p>
    <w:p>
      <w:pPr>
        <w:pStyle w:val="Normal"/>
      </w:pPr>
      <w:r>
        <w:t xml:space="preserve">COPY </w:t>
      </w:r>
      <w:r>
        <w:rPr>
          <w:rStyle w:val="Text1"/>
        </w:rPr>
        <w:t>--from=builder</w:t>
      </w:r>
      <w:r>
        <w:t xml:space="preserve"> /go/src/hello-world/hello-world /</w:t>
      </w:r>
    </w:p>
    <w:p>
      <w:pPr>
        <w:pStyle w:val="Normal"/>
      </w:pPr>
      <w:r>
        <w:t>EXPOSE 8080</w:t>
      </w:r>
    </w:p>
    <w:p>
      <w:pPr>
        <w:pStyle w:val="Normal"/>
      </w:pPr>
      <w:r>
        <w:t>CMD ["/hello-world"]</w:t>
      </w:r>
    </w:p>
    <w:p>
      <w:pPr>
        <w:pStyle w:val="Para 01"/>
      </w:pPr>
      <w:r>
        <w:t xml:space="preserve">In the preceding example, the name of the builder image is set as </w:t>
      </w:r>
      <w:r>
        <w:rPr>
          <w:rStyle w:val="Text0"/>
        </w:rPr>
        <w:t>builder</w:t>
      </w:r>
      <w:r>
        <w:t xml:space="preserve">, while the final image is </w:t>
      </w:r>
      <w:r>
        <w:rPr>
          <w:rStyle w:val="Text17"/>
        </w:rPr>
        <w:bookmarkStart w:id="997" w:name="_idIndexMarker657"/>
        <w:t/>
        <w:bookmarkEnd w:id="997"/>
      </w:r>
      <w:r>
        <w:t xml:space="preserve">named </w:t>
      </w:r>
      <w:r>
        <w:rPr>
          <w:rStyle w:val="Text0"/>
        </w:rPr>
        <w:t>srv</w:t>
      </w:r>
      <w:r>
        <w:t xml:space="preserve">. Interestingly, the </w:t>
      </w:r>
      <w:r>
        <w:rPr>
          <w:rStyle w:val="Text0"/>
        </w:rPr>
        <w:t>COPY</w:t>
      </w:r>
      <w:r>
        <w:t xml:space="preserve"> instruction </w:t>
      </w:r>
      <w:r>
        <w:rPr>
          <w:rStyle w:val="Text17"/>
        </w:rPr>
        <w:bookmarkStart w:id="998" w:name="_idIndexMarker658"/>
        <w:t/>
        <w:bookmarkEnd w:id="998"/>
      </w:r>
      <w:r>
        <w:t xml:space="preserve">can now specify the builder as using the custom name with the </w:t>
      </w:r>
      <w:r>
        <w:rPr>
          <w:rStyle w:val="Text0"/>
        </w:rPr>
        <w:t>--from=builder</w:t>
      </w:r>
      <w:r>
        <w:t xml:space="preserve"> option. </w:t>
      </w:r>
    </w:p>
    <w:p>
      <w:pPr>
        <w:pStyle w:val="Para 01"/>
      </w:pPr>
      <w:r>
        <w:t>Dockerfile/Containerfile builds are the most common approach but still lack some flexibility when it comes to implementing a custom build workflow. For those special use cases, Buildah native commands come to our rescue.</w:t>
      </w:r>
    </w:p>
    <w:p>
      <w:bookmarkStart w:id="999" w:name="Multistage_builds_with_Buildah_n"/>
      <w:pPr>
        <w:pStyle w:val="Heading 2"/>
      </w:pPr>
      <w:r>
        <w:rPr>
          <w:rStyle w:val="Text15"/>
        </w:rPr>
        <w:bookmarkStart w:id="1000" w:name="_idTextAnchor138"/>
        <w:t/>
        <w:bookmarkEnd w:id="1000"/>
      </w:r>
      <w:r>
        <w:t>Multistage builds with Buildah native commands</w:t>
      </w:r>
      <w:bookmarkEnd w:id="999"/>
    </w:p>
    <w:p>
      <w:pPr>
        <w:pStyle w:val="Para 01"/>
      </w:pPr>
      <w:r>
        <w:t xml:space="preserve">As mentioned before, the multistage build feature is a great approach to produce images with a </w:t>
      </w:r>
      <w:r>
        <w:rPr>
          <w:rStyle w:val="Text17"/>
        </w:rPr>
        <w:bookmarkStart w:id="1001" w:name="_idIndexMarker659"/>
        <w:t/>
        <w:bookmarkEnd w:id="1001"/>
      </w:r>
      <w:r>
        <w:t xml:space="preserve">small footprint and a reduced </w:t>
      </w:r>
      <w:r>
        <w:rPr>
          <w:rStyle w:val="Text17"/>
        </w:rPr>
        <w:bookmarkStart w:id="1002" w:name="_idIndexMarker660"/>
        <w:t/>
        <w:bookmarkEnd w:id="1002"/>
      </w:r>
      <w:r>
        <w:t xml:space="preserve">attack surface. To provide greater flexibility during the build process, the Buildah native commands come to our rescue. As we mentioned earlier in </w:t>
      </w:r>
      <w:hyperlink w:anchor="_idTextAnchor116">
        <w:r>
          <w:rPr>
            <w:rStyle w:val="Text6"/>
          </w:rPr>
          <w:t>Chapter 6</w:t>
        </w:r>
      </w:hyperlink>
      <w:r>
        <w:t xml:space="preserve">, </w:t>
      </w:r>
      <w:r>
        <w:rPr>
          <w:rStyle w:val="Text2"/>
        </w:rPr>
        <w:t>Meet Buildah – Building Containers from Scratch</w:t>
      </w:r>
      <w:r>
        <w:t>, Buildah offers a series of commands that replicate the behavior of the Dockerfile instructions, thus offering greater control over the build process when those commands are included in scripts or automations.</w:t>
      </w:r>
    </w:p>
    <w:p>
      <w:pPr>
        <w:pStyle w:val="Para 01"/>
      </w:pPr>
      <w:r>
        <w:t xml:space="preserve">The same concept applies when working with multistage builds, where we can also apply extra steps between the stages. For instance, we can mount the build container overlay file system and extract the built artifact to release alternate packages, all before building the final runtime image. </w:t>
      </w:r>
    </w:p>
    <w:p>
      <w:pPr>
        <w:pStyle w:val="Para 01"/>
      </w:pPr>
      <w:r>
        <w:t xml:space="preserve">The following example builds the same </w:t>
      </w:r>
      <w:r>
        <w:rPr>
          <w:rStyle w:val="Text0"/>
        </w:rPr>
        <w:t>hello-world</w:t>
      </w:r>
      <w:r>
        <w:t xml:space="preserve"> Go application by translating the previous </w:t>
      </w:r>
      <w:r>
        <w:rPr>
          <w:rStyle w:val="Text17"/>
        </w:rPr>
        <w:bookmarkStart w:id="1003" w:name="_idIndexMarker661"/>
        <w:t/>
        <w:bookmarkEnd w:id="1003"/>
      </w:r>
      <w:r>
        <w:t xml:space="preserve">Dockerfile instructions into native Buildah </w:t>
      </w:r>
      <w:r>
        <w:rPr>
          <w:rStyle w:val="Text17"/>
        </w:rPr>
        <w:bookmarkStart w:id="1004" w:name="_idIndexMarker662"/>
        <w:t/>
        <w:bookmarkEnd w:id="1004"/>
      </w:r>
      <w:r>
        <w:t>commands, with everything inside a simple shell script:</w:t>
      </w:r>
    </w:p>
    <w:p>
      <w:pPr>
        <w:pStyle w:val="Normal"/>
      </w:pPr>
      <w:r>
        <w:t>#!/bin/bash</w:t>
      </w:r>
    </w:p>
    <w:p>
      <w:pPr>
        <w:pStyle w:val="Normal"/>
      </w:pPr>
      <w:r>
        <w:t># Define builder and runtime images</w:t>
      </w:r>
    </w:p>
    <w:p>
      <w:pPr>
        <w:pStyle w:val="Normal"/>
      </w:pPr>
      <w:r>
        <w:t>BUILDER=docker.io/library/golang</w:t>
      </w:r>
    </w:p>
    <w:p>
      <w:pPr>
        <w:pStyle w:val="Normal"/>
      </w:pPr>
      <w:r>
        <w:t>RUNTIME=registry.access.redhat.com/ubi8/ubi-micro:latest</w:t>
      </w:r>
    </w:p>
    <w:p>
      <w:pPr>
        <w:pStyle w:val="Normal"/>
      </w:pPr>
      <w:r>
        <w:t># Create builder container</w:t>
      </w:r>
    </w:p>
    <w:p>
      <w:pPr>
        <w:pStyle w:val="Para 04"/>
      </w:pPr>
      <w:r>
        <w:t>container1=$(buildah from $BUILDER)</w:t>
      </w:r>
    </w:p>
    <w:p>
      <w:pPr>
        <w:pStyle w:val="Normal"/>
      </w:pPr>
      <w:r>
        <w:t># Copy files from host</w:t>
      </w:r>
    </w:p>
    <w:p>
      <w:pPr>
        <w:pStyle w:val="Normal"/>
      </w:pPr>
      <w:r>
        <w:t xml:space="preserve">if [ -f go.mod ]; then </w:t>
      </w:r>
    </w:p>
    <w:p>
      <w:pPr>
        <w:pStyle w:val="Normal"/>
      </w:pPr>
      <w:r>
        <w:t>buildah copy $container1 'go.mod' '/go/src/hello-world/'</w:t>
      </w:r>
    </w:p>
    <w:p>
      <w:pPr>
        <w:pStyle w:val="Normal"/>
      </w:pPr>
      <w:r>
        <w:t>else</w:t>
      </w:r>
    </w:p>
    <w:p>
      <w:pPr>
        <w:pStyle w:val="Normal"/>
      </w:pPr>
      <w:r>
        <w:t>exit 1</w:t>
      </w:r>
    </w:p>
    <w:p>
      <w:pPr>
        <w:pStyle w:val="Normal"/>
      </w:pPr>
      <w:r>
        <w:t>fi</w:t>
      </w:r>
    </w:p>
    <w:p>
      <w:pPr>
        <w:pStyle w:val="Normal"/>
      </w:pPr>
      <w:r>
        <w:t xml:space="preserve">if [ -f main.go ]; then </w:t>
      </w:r>
    </w:p>
    <w:p>
      <w:pPr>
        <w:pStyle w:val="Normal"/>
      </w:pPr>
      <w:r>
        <w:t>buildah copy $container1 'main.go' '/go/src/hello-world/'</w:t>
      </w:r>
    </w:p>
    <w:p>
      <w:pPr>
        <w:pStyle w:val="Normal"/>
      </w:pPr>
      <w:r>
        <w:t xml:space="preserve">else </w:t>
      </w:r>
    </w:p>
    <w:p>
      <w:pPr>
        <w:pStyle w:val="Normal"/>
      </w:pPr>
      <w:r>
        <w:t>exit 1</w:t>
      </w:r>
    </w:p>
    <w:p>
      <w:pPr>
        <w:pStyle w:val="Normal"/>
      </w:pPr>
      <w:r>
        <w:t>fi</w:t>
      </w:r>
    </w:p>
    <w:p>
      <w:pPr>
        <w:pStyle w:val="Normal"/>
      </w:pPr>
      <w:r>
        <w:t># Configure and start build</w:t>
      </w:r>
    </w:p>
    <w:p>
      <w:pPr>
        <w:pStyle w:val="Normal"/>
      </w:pPr>
      <w:r>
        <w:t>buildah config --workingdir /go/src/hello-world $container1</w:t>
      </w:r>
    </w:p>
    <w:p>
      <w:pPr>
        <w:pStyle w:val="Normal"/>
      </w:pPr>
      <w:r>
        <w:t>buildah run $container1 go get -d -v ./...</w:t>
      </w:r>
    </w:p>
    <w:p>
      <w:pPr>
        <w:pStyle w:val="Normal"/>
      </w:pPr>
      <w:r>
        <w:t>buildah run $container1 go build -v ./...</w:t>
      </w:r>
    </w:p>
    <w:p>
      <w:pPr>
        <w:pStyle w:val="Normal"/>
      </w:pPr>
      <w:r>
        <w:t># Create runtime container</w:t>
      </w:r>
    </w:p>
    <w:p>
      <w:pPr>
        <w:pStyle w:val="Para 04"/>
      </w:pPr>
      <w:r>
        <w:t>container2=$(buildah from $RUNTIME)</w:t>
      </w:r>
    </w:p>
    <w:p>
      <w:pPr>
        <w:pStyle w:val="Normal"/>
      </w:pPr>
      <w:r>
        <w:t># Copy files from the builder container</w:t>
      </w:r>
    </w:p>
    <w:p>
      <w:pPr>
        <w:pStyle w:val="Normal"/>
      </w:pPr>
      <w:r>
        <w:t>buildah copy --chown=1001:1001 \</w:t>
      </w:r>
    </w:p>
    <w:p>
      <w:pPr>
        <w:pStyle w:val="Normal"/>
      </w:pPr>
      <w:r>
        <w:t>--from=$container1 $container2 \</w:t>
      </w:r>
    </w:p>
    <w:p>
      <w:pPr>
        <w:pStyle w:val="Normal"/>
      </w:pPr>
      <w:r>
        <w:t>'/go/src/hello-world/hello-world' '/'</w:t>
      </w:r>
    </w:p>
    <w:p>
      <w:pPr>
        <w:pStyle w:val="Normal"/>
      </w:pPr>
      <w:r>
        <w:t># Configure exposed ports</w:t>
      </w:r>
    </w:p>
    <w:p>
      <w:pPr>
        <w:pStyle w:val="Normal"/>
      </w:pPr>
      <w:r>
        <w:t>buildah config --port 8080 $container2</w:t>
      </w:r>
    </w:p>
    <w:p>
      <w:pPr>
        <w:pStyle w:val="Normal"/>
      </w:pPr>
      <w:r>
        <w:t># Configure default CMD</w:t>
      </w:r>
    </w:p>
    <w:p>
      <w:pPr>
        <w:pStyle w:val="Normal"/>
      </w:pPr>
      <w:r>
        <w:t>buildah config --cmd /hello-world $container2</w:t>
      </w:r>
    </w:p>
    <w:p>
      <w:pPr>
        <w:pStyle w:val="Normal"/>
      </w:pPr>
      <w:r>
        <w:t># Configure default user</w:t>
      </w:r>
    </w:p>
    <w:p>
      <w:pPr>
        <w:pStyle w:val="Normal"/>
      </w:pPr>
      <w:r>
        <w:t>buildah config --user=1001 $container2</w:t>
      </w:r>
    </w:p>
    <w:p>
      <w:pPr>
        <w:pStyle w:val="Normal"/>
      </w:pPr>
      <w:r>
        <w:t># Commit final image</w:t>
      </w:r>
    </w:p>
    <w:p>
      <w:pPr>
        <w:pStyle w:val="Normal"/>
      </w:pPr>
      <w:r>
        <w:t>buildah commit $container2 hello-world</w:t>
      </w:r>
    </w:p>
    <w:p>
      <w:pPr>
        <w:pStyle w:val="Normal"/>
      </w:pPr>
      <w:r>
        <w:t># Remove build containers</w:t>
      </w:r>
    </w:p>
    <w:p>
      <w:pPr>
        <w:pStyle w:val="Normal"/>
      </w:pPr>
      <w:r>
        <w:t>buildah rm $container1 $container2</w:t>
      </w:r>
    </w:p>
    <w:p>
      <w:pPr>
        <w:pStyle w:val="Para 01"/>
      </w:pPr>
      <w:r>
        <w:t xml:space="preserve">In the preceding example, we highlighted the two working containers' creation commands and the related </w:t>
      </w:r>
      <w:r>
        <w:rPr>
          <w:rStyle w:val="Text0"/>
        </w:rPr>
        <w:t>container1</w:t>
      </w:r>
      <w:r>
        <w:t xml:space="preserve"> and </w:t>
      </w:r>
      <w:r>
        <w:rPr>
          <w:rStyle w:val="Text0"/>
        </w:rPr>
        <w:t>container2</w:t>
      </w:r>
      <w:r>
        <w:t xml:space="preserve"> variables that store the container ID. </w:t>
      </w:r>
    </w:p>
    <w:p>
      <w:pPr>
        <w:pStyle w:val="Para 01"/>
      </w:pPr>
      <w:r>
        <w:t xml:space="preserve">Also, note the </w:t>
      </w:r>
      <w:r>
        <w:rPr>
          <w:rStyle w:val="Text0"/>
        </w:rPr>
        <w:t>buildah copy</w:t>
      </w:r>
      <w:r>
        <w:t xml:space="preserve"> command, where we have defined the source container with the </w:t>
      </w:r>
      <w:r>
        <w:rPr>
          <w:rStyle w:val="Text0"/>
        </w:rPr>
        <w:t>--from</w:t>
      </w:r>
      <w:r>
        <w:t xml:space="preserve"> option, and used the </w:t>
      </w:r>
      <w:r>
        <w:rPr>
          <w:rStyle w:val="Text0"/>
        </w:rPr>
        <w:t>--chown</w:t>
      </w:r>
      <w:r>
        <w:t xml:space="preserve"> option to define user and group owners </w:t>
      </w:r>
      <w:r>
        <w:rPr>
          <w:rStyle w:val="Text17"/>
        </w:rPr>
        <w:bookmarkStart w:id="1005" w:name="_idIndexMarker663"/>
        <w:t/>
        <w:bookmarkEnd w:id="1005"/>
      </w:r>
      <w:r>
        <w:t xml:space="preserve">of the copied resource. This approach </w:t>
      </w:r>
      <w:r>
        <w:rPr>
          <w:rStyle w:val="Text17"/>
        </w:rPr>
        <w:bookmarkStart w:id="1006" w:name="_idIndexMarker664"/>
        <w:t/>
        <w:bookmarkEnd w:id="1006"/>
      </w:r>
      <w:r>
        <w:t xml:space="preserve">proves to be more flexible than the Dockerfile-based workflow, since we can enrich our script with variables, conditionals, and loops. </w:t>
      </w:r>
    </w:p>
    <w:p>
      <w:pPr>
        <w:pStyle w:val="Para 01"/>
      </w:pPr>
      <w:r>
        <w:t xml:space="preserve">For instance, we have tested with the </w:t>
      </w:r>
      <w:r>
        <w:rPr>
          <w:rStyle w:val="Text0"/>
        </w:rPr>
        <w:t>if</w:t>
      </w:r>
      <w:r>
        <w:t xml:space="preserve"> condition in the Bash script to check the existence of the </w:t>
      </w:r>
      <w:r>
        <w:rPr>
          <w:rStyle w:val="Text0"/>
        </w:rPr>
        <w:t>go.mod</w:t>
      </w:r>
      <w:r>
        <w:t xml:space="preserve"> and </w:t>
      </w:r>
      <w:r>
        <w:rPr>
          <w:rStyle w:val="Text0"/>
        </w:rPr>
        <w:t>main.go</w:t>
      </w:r>
      <w:r>
        <w:t xml:space="preserve"> files before copying them inside the working container dedicated to the build.</w:t>
      </w:r>
    </w:p>
    <w:p>
      <w:pPr>
        <w:pStyle w:val="Para 01"/>
      </w:pPr>
      <w:r>
        <w:t>Let's now add an extra feature to the script. In the following example, we evolved the previous one by adding a semantic versioning for the build and creating a version archive before starting the build of the final runtime image:</w:t>
      </w:r>
    </w:p>
    <w:p>
      <w:pPr>
        <w:pStyle w:val="Para 08"/>
      </w:pPr>
      <w:r>
        <w:t>Important Note</w:t>
      </w:r>
    </w:p>
    <w:p>
      <w:pPr>
        <w:pStyle w:val="Para 07"/>
      </w:pPr>
      <w:r>
        <w:t>The concept of semantic versioning is aimed to provide a clear and standardized way to manage software versioning and dependency management. It is a set of standard rules whose purpose is to define how software release versions are applied and follows the</w:t>
      </w:r>
      <w:r>
        <w:rPr>
          <w:rStyle w:val="Text9"/>
        </w:rPr>
        <w:t xml:space="preserve"> X.Y.Z</w:t>
      </w:r>
      <w:r>
        <w:t xml:space="preserve"> versioning pattern, where </w:t>
      </w:r>
      <w:r>
        <w:rPr>
          <w:rStyle w:val="Text9"/>
        </w:rPr>
        <w:t>X</w:t>
      </w:r>
      <w:r>
        <w:t xml:space="preserve"> is the major version, </w:t>
      </w:r>
      <w:r>
        <w:rPr>
          <w:rStyle w:val="Text9"/>
        </w:rPr>
        <w:t>Y</w:t>
      </w:r>
      <w:r>
        <w:t xml:space="preserve"> is the minor version, and </w:t>
      </w:r>
      <w:r>
        <w:rPr>
          <w:rStyle w:val="Text9"/>
        </w:rPr>
        <w:t>Z</w:t>
      </w:r>
      <w:r>
        <w:t xml:space="preserve"> is the patch version. For more information, check out the official specifications: </w:t>
      </w:r>
      <w:hyperlink r:id="rId118">
        <w:r>
          <w:rPr>
            <w:rStyle w:val="Text3"/>
          </w:rPr>
          <w:t>https://semver.org/</w:t>
        </w:r>
      </w:hyperlink>
      <w:r>
        <w:t xml:space="preserve">. </w:t>
      </w:r>
    </w:p>
    <w:p>
      <w:pPr>
        <w:pStyle w:val="Normal"/>
      </w:pPr>
      <w:r>
        <w:t>#!/bin/bash</w:t>
      </w:r>
    </w:p>
    <w:p>
      <w:pPr>
        <w:pStyle w:val="Normal"/>
      </w:pPr>
      <w:r>
        <w:t># Define builder and runtime images</w:t>
      </w:r>
    </w:p>
    <w:p>
      <w:pPr>
        <w:pStyle w:val="Normal"/>
      </w:pPr>
      <w:r>
        <w:t>BUILDER=docker.io/library/golang</w:t>
      </w:r>
    </w:p>
    <w:p>
      <w:pPr>
        <w:pStyle w:val="Normal"/>
      </w:pPr>
      <w:r>
        <w:t>RUNTIME=registry.access.redhat.com/ubi8/ubi-micro:latest</w:t>
      </w:r>
    </w:p>
    <w:p>
      <w:pPr>
        <w:pStyle w:val="Para 04"/>
      </w:pPr>
      <w:r>
        <w:t>RELEASE=1.0.0</w:t>
      </w:r>
    </w:p>
    <w:p>
      <w:pPr>
        <w:pStyle w:val="Normal"/>
      </w:pPr>
      <w:r>
        <w:t># Create builder container</w:t>
      </w:r>
    </w:p>
    <w:p>
      <w:pPr>
        <w:pStyle w:val="Normal"/>
      </w:pPr>
      <w:r>
        <w:t>container1=$(buildah from $BUILDER)</w:t>
      </w:r>
    </w:p>
    <w:p>
      <w:pPr>
        <w:pStyle w:val="Normal"/>
      </w:pPr>
      <w:r>
        <w:t># Copy files from host</w:t>
      </w:r>
    </w:p>
    <w:p>
      <w:pPr>
        <w:pStyle w:val="Normal"/>
      </w:pPr>
      <w:r>
        <w:t xml:space="preserve">if [ -f go.mod ]; then </w:t>
      </w:r>
    </w:p>
    <w:p>
      <w:pPr>
        <w:pStyle w:val="Normal"/>
      </w:pPr>
      <w:r>
        <w:t>buildah copy $container1 'go.mod' '/go/src/hello-world/'</w:t>
      </w:r>
    </w:p>
    <w:p>
      <w:pPr>
        <w:pStyle w:val="Normal"/>
      </w:pPr>
      <w:r>
        <w:t>else</w:t>
      </w:r>
    </w:p>
    <w:p>
      <w:pPr>
        <w:pStyle w:val="Normal"/>
      </w:pPr>
      <w:r>
        <w:t>exit 1</w:t>
      </w:r>
    </w:p>
    <w:p>
      <w:pPr>
        <w:pStyle w:val="Normal"/>
      </w:pPr>
      <w:r>
        <w:t>fi</w:t>
      </w:r>
    </w:p>
    <w:p>
      <w:pPr>
        <w:pStyle w:val="Normal"/>
      </w:pPr>
      <w:r>
        <w:t xml:space="preserve">if [ -f main.go ]; then </w:t>
      </w:r>
    </w:p>
    <w:p>
      <w:pPr>
        <w:pStyle w:val="Normal"/>
      </w:pPr>
      <w:r>
        <w:t>buildah copy $container1 'main.go' '/go/src/hello-world/'</w:t>
      </w:r>
    </w:p>
    <w:p>
      <w:pPr>
        <w:pStyle w:val="Normal"/>
      </w:pPr>
      <w:r>
        <w:t xml:space="preserve">else </w:t>
      </w:r>
    </w:p>
    <w:p>
      <w:pPr>
        <w:pStyle w:val="Normal"/>
      </w:pPr>
      <w:r>
        <w:t>exit 1</w:t>
      </w:r>
    </w:p>
    <w:p>
      <w:pPr>
        <w:pStyle w:val="Normal"/>
      </w:pPr>
      <w:r>
        <w:t>fi</w:t>
      </w:r>
    </w:p>
    <w:p>
      <w:pPr>
        <w:pStyle w:val="Normal"/>
      </w:pPr>
      <w:r>
        <w:t># Configure and start build</w:t>
      </w:r>
    </w:p>
    <w:p>
      <w:pPr>
        <w:pStyle w:val="Normal"/>
      </w:pPr>
      <w:r>
        <w:t>buildah config --workingdir /go/src/hello-world $container1</w:t>
      </w:r>
    </w:p>
    <w:p>
      <w:pPr>
        <w:pStyle w:val="Normal"/>
      </w:pPr>
      <w:r>
        <w:t>buildah run $container1 go get -d -v ./...</w:t>
      </w:r>
    </w:p>
    <w:p>
      <w:pPr>
        <w:pStyle w:val="Normal"/>
      </w:pPr>
      <w:r>
        <w:t>buildah run $container1 go build -v ./...</w:t>
      </w:r>
    </w:p>
    <w:p>
      <w:pPr>
        <w:pStyle w:val="Normal"/>
      </w:pPr>
      <w:r>
        <w:t># Extract build artifact and create a version archive</w:t>
      </w:r>
    </w:p>
    <w:p>
      <w:pPr>
        <w:pStyle w:val="Para 04"/>
      </w:pPr>
      <w:r>
        <w:t>buildah unshare --mount mnt=$container1 \</w:t>
      </w:r>
    </w:p>
    <w:p>
      <w:pPr>
        <w:pStyle w:val="Para 04"/>
      </w:pPr>
      <w:r>
        <w:t xml:space="preserve"> sh -c 'cp $mnt/go/src/hello-world/hello-world .'</w:t>
      </w:r>
    </w:p>
    <w:p>
      <w:pPr>
        <w:pStyle w:val="Normal"/>
      </w:pPr>
      <w:r>
        <w:t>cat &gt; README &lt;&lt; EOF</w:t>
      </w:r>
    </w:p>
    <w:p>
      <w:pPr>
        <w:pStyle w:val="Normal"/>
      </w:pPr>
      <w:r>
        <w:t>Version $RELEASE release notes:</w:t>
      </w:r>
    </w:p>
    <w:p>
      <w:pPr>
        <w:pStyle w:val="Normal"/>
      </w:pPr>
      <w:r>
        <w:t>- Implement basic features</w:t>
      </w:r>
    </w:p>
    <w:p>
      <w:pPr>
        <w:pStyle w:val="Normal"/>
      </w:pPr>
      <w:r>
        <w:t>EOF</w:t>
      </w:r>
    </w:p>
    <w:p>
      <w:pPr>
        <w:pStyle w:val="Para 04"/>
      </w:pPr>
      <w:r>
        <w:t>tar zcf hello-world-${RELEASE}.tar.gz hello-world README</w:t>
      </w:r>
    </w:p>
    <w:p>
      <w:pPr>
        <w:pStyle w:val="Normal"/>
      </w:pPr>
      <w:r>
        <w:t>rm -f hello-world README</w:t>
      </w:r>
    </w:p>
    <w:p>
      <w:pPr>
        <w:pStyle w:val="Normal"/>
      </w:pPr>
      <w:r>
        <w:t># Create runtime container</w:t>
      </w:r>
    </w:p>
    <w:p>
      <w:pPr>
        <w:pStyle w:val="Normal"/>
      </w:pPr>
      <w:r>
        <w:t>container2=$(buildah from $RUNTIME)</w:t>
      </w:r>
    </w:p>
    <w:p>
      <w:pPr>
        <w:pStyle w:val="Normal"/>
      </w:pPr>
      <w:r>
        <w:t># Copy files from the builder container</w:t>
      </w:r>
    </w:p>
    <w:p>
      <w:pPr>
        <w:pStyle w:val="Normal"/>
      </w:pPr>
      <w:r>
        <w:t>buildah copy --chown=1001:1001 \</w:t>
      </w:r>
    </w:p>
    <w:p>
      <w:pPr>
        <w:pStyle w:val="Normal"/>
      </w:pPr>
      <w:r>
        <w:t>--from=$container1 $container2 \</w:t>
      </w:r>
    </w:p>
    <w:p>
      <w:pPr>
        <w:pStyle w:val="Normal"/>
      </w:pPr>
      <w:r>
        <w:t>'/go/src/hello-world/hello-world' '/'</w:t>
      </w:r>
    </w:p>
    <w:p>
      <w:pPr>
        <w:pStyle w:val="Normal"/>
      </w:pPr>
      <w:r>
        <w:t># Configure exposed ports</w:t>
      </w:r>
    </w:p>
    <w:p>
      <w:pPr>
        <w:pStyle w:val="Normal"/>
      </w:pPr>
      <w:r>
        <w:t>buildah config --port 8080 $container2</w:t>
      </w:r>
    </w:p>
    <w:p>
      <w:pPr>
        <w:pStyle w:val="Normal"/>
      </w:pPr>
      <w:r>
        <w:t># Configure default CMD</w:t>
      </w:r>
    </w:p>
    <w:p>
      <w:pPr>
        <w:pStyle w:val="Normal"/>
      </w:pPr>
      <w:r>
        <w:t>buildah config --cmd /hello-world $container2</w:t>
      </w:r>
    </w:p>
    <w:p>
      <w:pPr>
        <w:pStyle w:val="Normal"/>
      </w:pPr>
      <w:r>
        <w:t># Configure default user</w:t>
      </w:r>
    </w:p>
    <w:p>
      <w:pPr>
        <w:pStyle w:val="Normal"/>
      </w:pPr>
      <w:r>
        <w:t>buildah config--user=1001 $container2</w:t>
      </w:r>
    </w:p>
    <w:p>
      <w:pPr>
        <w:pStyle w:val="Normal"/>
      </w:pPr>
      <w:r>
        <w:t># Commit final image</w:t>
      </w:r>
    </w:p>
    <w:p>
      <w:pPr>
        <w:pStyle w:val="Para 04"/>
      </w:pPr>
      <w:r>
        <w:t>buildah commit $container2 hello-world:$RELEASE</w:t>
      </w:r>
    </w:p>
    <w:p>
      <w:pPr>
        <w:pStyle w:val="Normal"/>
      </w:pPr>
      <w:r>
        <w:t># Remove build containers</w:t>
      </w:r>
    </w:p>
    <w:p>
      <w:pPr>
        <w:pStyle w:val="Normal"/>
      </w:pPr>
      <w:r>
        <w:t>buildah rm $container1 $container2</w:t>
      </w:r>
    </w:p>
    <w:p>
      <w:pPr>
        <w:pStyle w:val="Para 01"/>
      </w:pPr>
      <w:r>
        <w:t xml:space="preserve">The key changes in the script are again highlighted in bold. First, we added a </w:t>
      </w:r>
      <w:r>
        <w:rPr>
          <w:rStyle w:val="Text0"/>
        </w:rPr>
        <w:t>RELEASE</w:t>
      </w:r>
      <w:r>
        <w:t xml:space="preserve"> variable that tracks the release version of the application. Then, we extracted the build artifact using the </w:t>
      </w:r>
      <w:r>
        <w:rPr>
          <w:rStyle w:val="Text0"/>
        </w:rPr>
        <w:t>buildah unshare</w:t>
      </w:r>
      <w:r>
        <w:t xml:space="preserve"> command, followed by the </w:t>
      </w:r>
      <w:r>
        <w:rPr>
          <w:rStyle w:val="Text0"/>
        </w:rPr>
        <w:t>--mount</w:t>
      </w:r>
      <w:r>
        <w:t xml:space="preserve"> option to pass the container mount point. The user namespace unshare was necessary to make the script capable of running rootless.</w:t>
      </w:r>
    </w:p>
    <w:p>
      <w:pPr>
        <w:pStyle w:val="Para 01"/>
      </w:pPr>
      <w:r>
        <w:t xml:space="preserve">After extracting </w:t>
      </w:r>
      <w:r>
        <w:rPr>
          <w:rStyle w:val="Text17"/>
        </w:rPr>
        <w:bookmarkStart w:id="1007" w:name="_idIndexMarker665"/>
        <w:t/>
        <w:bookmarkEnd w:id="1007"/>
      </w:r>
      <w:r>
        <w:t xml:space="preserve">the artifact, we created a gzipped archive </w:t>
      </w:r>
      <w:r>
        <w:rPr>
          <w:rStyle w:val="Text17"/>
        </w:rPr>
        <w:bookmarkStart w:id="1008" w:name="_idIndexMarker666"/>
        <w:t/>
        <w:bookmarkEnd w:id="1008"/>
      </w:r>
      <w:r>
        <w:t xml:space="preserve">using the </w:t>
      </w:r>
      <w:r>
        <w:rPr>
          <w:rStyle w:val="Text0"/>
        </w:rPr>
        <w:t>$RELEASE</w:t>
      </w:r>
      <w:r>
        <w:t xml:space="preserve"> variable inside the archive name and removed the temporary files.</w:t>
      </w:r>
    </w:p>
    <w:p>
      <w:pPr>
        <w:pStyle w:val="Para 01"/>
      </w:pPr>
      <w:r>
        <w:t xml:space="preserve">Finally, we started the build of the runtime image and committed using the </w:t>
      </w:r>
      <w:r>
        <w:rPr>
          <w:rStyle w:val="Text0"/>
        </w:rPr>
        <w:t>$RELEASE</w:t>
      </w:r>
      <w:r>
        <w:t xml:space="preserve"> variable again as the image tag.</w:t>
      </w:r>
    </w:p>
    <w:p>
      <w:pPr>
        <w:pStyle w:val="Para 01"/>
      </w:pPr>
      <w:r>
        <w:t>In this section, we have learned how to run multistage builds with Buildah using both Dockerfiles/Containerfiles and native commands. In the next section, we will learn how to isolate Buildah builds inside a container.</w:t>
      </w:r>
    </w:p>
    <w:p>
      <w:bookmarkStart w:id="1009" w:name="Running_Buildah_inside_a_contain"/>
      <w:pPr>
        <w:pStyle w:val="Heading 1"/>
      </w:pPr>
      <w:r>
        <w:rPr>
          <w:rStyle w:val="Text15"/>
        </w:rPr>
        <w:bookmarkStart w:id="1010" w:name="_idTextAnchor139"/>
        <w:t/>
        <w:bookmarkEnd w:id="1010"/>
      </w:r>
      <w:r>
        <w:t>Running Buildah inside a container</w:t>
      </w:r>
      <w:bookmarkEnd w:id="1009"/>
    </w:p>
    <w:p>
      <w:pPr>
        <w:pStyle w:val="Para 01"/>
      </w:pPr>
      <w:r>
        <w:t xml:space="preserve">Podman and Buildah </w:t>
      </w:r>
      <w:r>
        <w:rPr>
          <w:rStyle w:val="Text17"/>
        </w:rPr>
        <w:bookmarkStart w:id="1011" w:name="_idIndexMarker667"/>
        <w:t/>
        <w:bookmarkEnd w:id="1011"/>
      </w:r>
      <w:r>
        <w:t xml:space="preserve">follow a fork/exec approach that makes them very easy to run inside a container, including rootless containers scenarios. </w:t>
      </w:r>
    </w:p>
    <w:p>
      <w:pPr>
        <w:pStyle w:val="Para 01"/>
      </w:pPr>
      <w:r>
        <w:t xml:space="preserve">There are many use cases that imply the need for containerized builds. Nowadays, one of the most common adoption scenarios is the application build workflow running on top of a </w:t>
      </w:r>
      <w:r>
        <w:rPr>
          <w:rStyle w:val="Text1"/>
        </w:rPr>
        <w:t>Kubernetes</w:t>
      </w:r>
      <w:r>
        <w:t xml:space="preserve"> cluster. </w:t>
      </w:r>
    </w:p>
    <w:p>
      <w:pPr>
        <w:pStyle w:val="Para 01"/>
      </w:pPr>
      <w:r>
        <w:t xml:space="preserve">Kubernetes is basically a container orchestrator that manages the scheduling of containers </w:t>
      </w:r>
      <w:r>
        <w:rPr>
          <w:rStyle w:val="Text17"/>
        </w:rPr>
        <w:bookmarkStart w:id="1012" w:name="_idIndexMarker668"/>
        <w:t/>
        <w:bookmarkEnd w:id="1012"/>
      </w:r>
      <w:r>
        <w:t xml:space="preserve">from a control plane over a set of worker nodes that run a container engine compatible with the </w:t>
      </w:r>
      <w:r>
        <w:rPr>
          <w:rStyle w:val="Text1"/>
        </w:rPr>
        <w:t>Container Runtime Interface</w:t>
      </w:r>
      <w:r>
        <w:t xml:space="preserve"> (</w:t>
      </w:r>
      <w:r>
        <w:rPr>
          <w:rStyle w:val="Text1"/>
        </w:rPr>
        <w:t>CRI</w:t>
      </w:r>
      <w:r>
        <w:t xml:space="preserve">). Its design allows great flexibility </w:t>
      </w:r>
      <w:r>
        <w:rPr>
          <w:rStyle w:val="Text17"/>
        </w:rPr>
        <w:bookmarkStart w:id="1013" w:name="_idIndexMarker669"/>
        <w:t/>
        <w:bookmarkEnd w:id="1013"/>
      </w:r>
      <w:r>
        <w:t xml:space="preserve">in customizing networking, storage, and runtimes, and leads to the great flourishing of side projects that are now </w:t>
      </w:r>
      <w:r>
        <w:rPr>
          <w:rStyle w:val="Text17"/>
        </w:rPr>
        <w:bookmarkStart w:id="1014" w:name="_idIndexMarker670"/>
        <w:t/>
        <w:bookmarkEnd w:id="1014"/>
      </w:r>
      <w:r>
        <w:t xml:space="preserve">incubating or matured inside the </w:t>
      </w:r>
      <w:r>
        <w:rPr>
          <w:rStyle w:val="Text1"/>
        </w:rPr>
        <w:t>Cloud Native Computing Foundation</w:t>
      </w:r>
      <w:r>
        <w:t xml:space="preserve"> (</w:t>
      </w:r>
      <w:r>
        <w:rPr>
          <w:rStyle w:val="Text1"/>
        </w:rPr>
        <w:t>CNCF</w:t>
      </w:r>
      <w:r>
        <w:t>).</w:t>
      </w:r>
    </w:p>
    <w:p>
      <w:pPr>
        <w:pStyle w:val="Para 01"/>
      </w:pPr>
      <w:r>
        <w:rPr>
          <w:rStyle w:val="Text1"/>
        </w:rPr>
        <w:t>Vanilla</w:t>
      </w:r>
      <w:r>
        <w:t xml:space="preserve"> Kubernetes (which is the basic community release without any customization or add-ons) doesn't have </w:t>
      </w:r>
      <w:r>
        <w:rPr>
          <w:rStyle w:val="Text17"/>
        </w:rPr>
        <w:bookmarkStart w:id="1015" w:name="_idIndexMarker671"/>
        <w:t/>
        <w:bookmarkEnd w:id="1015"/>
      </w:r>
      <w:r>
        <w:t xml:space="preserve">any native build feature but offers the proper framework to implement one. Over time, many solutions appeared trying to address this need. </w:t>
      </w:r>
    </w:p>
    <w:p>
      <w:pPr>
        <w:pStyle w:val="Para 01"/>
      </w:pPr>
      <w:r>
        <w:t xml:space="preserve">For example, Red Hat </w:t>
      </w:r>
      <w:r>
        <w:rPr>
          <w:rStyle w:val="Text1"/>
        </w:rPr>
        <w:t>OpenShift</w:t>
      </w:r>
      <w:r>
        <w:t xml:space="preserve"> introduced, way back when Kubernetes 1.0 was released, its </w:t>
      </w:r>
      <w:r>
        <w:rPr>
          <w:rStyle w:val="Text17"/>
        </w:rPr>
        <w:bookmarkStart w:id="1016" w:name="_idIndexMarker672"/>
        <w:t/>
        <w:bookmarkEnd w:id="1016"/>
      </w:r>
      <w:r>
        <w:t xml:space="preserve">own build APIs and the </w:t>
      </w:r>
      <w:r>
        <w:rPr>
          <w:rStyle w:val="Text2"/>
        </w:rPr>
        <w:t>Source-to-Image</w:t>
      </w:r>
      <w:r>
        <w:t xml:space="preserve"> toolkit to create container images from source code directly on top of the OpenShift cluster. </w:t>
      </w:r>
    </w:p>
    <w:p>
      <w:pPr>
        <w:pStyle w:val="Para 01"/>
      </w:pPr>
      <w:r>
        <w:t xml:space="preserve">Another interesting solution is Google's </w:t>
      </w:r>
      <w:r>
        <w:rPr>
          <w:rStyle w:val="Text1"/>
        </w:rPr>
        <w:t>kaniko</w:t>
      </w:r>
      <w:r>
        <w:t xml:space="preserve">, which is a build tool to create container images inside a </w:t>
      </w:r>
      <w:r>
        <w:rPr>
          <w:rStyle w:val="Text17"/>
        </w:rPr>
        <w:bookmarkStart w:id="1017" w:name="_idIndexMarker673"/>
        <w:t/>
        <w:bookmarkEnd w:id="1017"/>
      </w:r>
      <w:r>
        <w:t>Kubernetes cluster that runs every build step inside user space.</w:t>
      </w:r>
    </w:p>
    <w:p>
      <w:pPr>
        <w:pStyle w:val="Para 01"/>
      </w:pPr>
      <w:r>
        <w:t>Besides using already implemented solutions, we can design our own running Buildah inside containers that are orchestrated by Kubernetes. We can also leverage the rootless-ready design to implement secure build workflows.</w:t>
      </w:r>
    </w:p>
    <w:p>
      <w:pPr>
        <w:pStyle w:val="Para 01"/>
      </w:pPr>
      <w:r>
        <w:t xml:space="preserve">It is possible to run CI/CD pipelines on top of a Kubernetes cluster and embed containerized builds within a pipeline. One of the most interesting CNCF projects, </w:t>
      </w:r>
      <w:r>
        <w:rPr>
          <w:rStyle w:val="Text1"/>
        </w:rPr>
        <w:t>Tekton Pipelines</w:t>
      </w:r>
      <w:r>
        <w:t xml:space="preserve">, offers a cloud-native approach to accomplish this goal. Tekton allows running pipelines </w:t>
      </w:r>
      <w:r>
        <w:rPr>
          <w:rStyle w:val="Text17"/>
        </w:rPr>
        <w:bookmarkStart w:id="1018" w:name="_idIndexMarker674"/>
        <w:t/>
        <w:bookmarkEnd w:id="1018"/>
      </w:r>
      <w:r>
        <w:t xml:space="preserve">that are driven by Kubernetes' custom resources – special APIs that extend the basic API set. </w:t>
      </w:r>
    </w:p>
    <w:p>
      <w:pPr>
        <w:pStyle w:val="Para 01"/>
      </w:pPr>
      <w:r>
        <w:t xml:space="preserve">Tekton Pipelines are made up of many different tasks, and users can either create their own or grab them from </w:t>
      </w:r>
      <w:r>
        <w:rPr>
          <w:rStyle w:val="Text1"/>
        </w:rPr>
        <w:t>Tekton Hub</w:t>
      </w:r>
      <w:r>
        <w:t xml:space="preserve"> (</w:t>
      </w:r>
      <w:hyperlink r:id="rId119">
        <w:r>
          <w:rPr>
            <w:rStyle w:val="Text3"/>
          </w:rPr>
          <w:t>https://hub.tekton.dev/</w:t>
        </w:r>
      </w:hyperlink>
      <w:r>
        <w:t xml:space="preserve">), a free repository where many pre-baked </w:t>
      </w:r>
      <w:r>
        <w:rPr>
          <w:rStyle w:val="Text17"/>
        </w:rPr>
        <w:bookmarkStart w:id="1019" w:name="_idIndexMarker675"/>
        <w:t/>
        <w:bookmarkEnd w:id="1019"/>
      </w:r>
      <w:r>
        <w:t xml:space="preserve">tasks are available to be consumed immediately, including </w:t>
      </w:r>
      <w:r>
        <w:rPr>
          <w:rStyle w:val="Text17"/>
        </w:rPr>
        <w:bookmarkStart w:id="1020" w:name="_idIndexMarker676"/>
        <w:t/>
        <w:bookmarkEnd w:id="1020"/>
      </w:r>
      <w:r>
        <w:t>examples from Buildah (</w:t>
      </w:r>
      <w:hyperlink r:id="rId120">
        <w:r>
          <w:rPr>
            <w:rStyle w:val="Text3"/>
          </w:rPr>
          <w:t>https://hub.tekton.dev/tekton/task/buildah</w:t>
        </w:r>
      </w:hyperlink>
      <w:r>
        <w:t xml:space="preserve">). </w:t>
      </w:r>
    </w:p>
    <w:p>
      <w:pPr>
        <w:pStyle w:val="Para 01"/>
      </w:pPr>
      <w:r>
        <w:t>The preceding examples are useful to understand why containerized builds are important. In this book, we want to focus on the details of running builds within containers, with special attention paid to security-related constraints.</w:t>
      </w:r>
    </w:p>
    <w:p>
      <w:bookmarkStart w:id="1021" w:name="Running_rootless_Buildah_contain"/>
      <w:pPr>
        <w:pStyle w:val="Heading 2"/>
      </w:pPr>
      <w:r>
        <w:rPr>
          <w:rStyle w:val="Text15"/>
        </w:rPr>
        <w:bookmarkStart w:id="1022" w:name="_idTextAnchor140"/>
        <w:t/>
        <w:bookmarkEnd w:id="1022"/>
      </w:r>
      <w:r>
        <w:t>Running rootless Buildah containers with volume stores</w:t>
      </w:r>
      <w:bookmarkEnd w:id="1021"/>
    </w:p>
    <w:p>
      <w:pPr>
        <w:pStyle w:val="Para 01"/>
      </w:pPr>
      <w:r>
        <w:t xml:space="preserve">For the examples </w:t>
      </w:r>
      <w:r>
        <w:rPr>
          <w:rStyle w:val="Text17"/>
        </w:rPr>
        <w:bookmarkStart w:id="1023" w:name="_idIndexMarker677"/>
        <w:t/>
        <w:bookmarkEnd w:id="1023"/>
      </w:r>
      <w:r>
        <w:t xml:space="preserve">in this subsection, the </w:t>
      </w:r>
      <w:r>
        <w:rPr>
          <w:rStyle w:val="Text17"/>
        </w:rPr>
        <w:bookmarkStart w:id="1024" w:name="_idIndexMarker678"/>
        <w:t/>
        <w:bookmarkEnd w:id="1024"/>
      </w:r>
      <w:r>
        <w:t xml:space="preserve">stable upstream </w:t>
      </w:r>
      <w:r>
        <w:rPr>
          <w:rStyle w:val="Text0"/>
        </w:rPr>
        <w:t>quay.io/buildah/stable</w:t>
      </w:r>
      <w:r>
        <w:t xml:space="preserve"> Buildah image will be used. This image already embeds the latest stable Buildah binary.</w:t>
      </w:r>
    </w:p>
    <w:p>
      <w:pPr>
        <w:pStyle w:val="Para 01"/>
      </w:pPr>
      <w:r>
        <w:t xml:space="preserve">Let's run our first example with a rootless container that builds the contents of the </w:t>
      </w:r>
      <w:r>
        <w:rPr>
          <w:rStyle w:val="Text0"/>
        </w:rPr>
        <w:t>~/build</w:t>
      </w:r>
      <w:r>
        <w:t xml:space="preserve"> directory in the host and stores the output in a local volume named </w:t>
      </w:r>
      <w:r>
        <w:rPr>
          <w:rStyle w:val="Text0"/>
        </w:rPr>
        <w:t>storevol</w:t>
      </w:r>
      <w:r>
        <w:t>:</w:t>
      </w:r>
    </w:p>
    <w:p>
      <w:pPr>
        <w:pStyle w:val="Normal"/>
      </w:pPr>
      <w:r>
        <w:t>$ podman run --device /dev/fuse \</w:t>
      </w:r>
    </w:p>
    <w:p>
      <w:pPr>
        <w:pStyle w:val="Normal"/>
      </w:pPr>
      <w:r>
        <w:t>-v ~/build:/build:z \</w:t>
      </w:r>
    </w:p>
    <w:p>
      <w:pPr>
        <w:pStyle w:val="Normal"/>
      </w:pPr>
      <w:r>
        <w:t>-v storevol:/var/lib/containers quay.io/buildah/stable \</w:t>
      </w:r>
    </w:p>
    <w:p>
      <w:pPr>
        <w:pStyle w:val="Normal"/>
      </w:pPr>
      <w:r>
        <w:t>buildah build -t build_test1 /build</w:t>
      </w:r>
    </w:p>
    <w:p>
      <w:pPr>
        <w:pStyle w:val="Para 01"/>
      </w:pPr>
      <w:r>
        <w:t xml:space="preserve">This example </w:t>
      </w:r>
      <w:r>
        <w:rPr>
          <w:rStyle w:val="Text17"/>
        </w:rPr>
        <w:bookmarkStart w:id="1025" w:name="_idIndexMarker679"/>
        <w:t/>
        <w:bookmarkEnd w:id="1025"/>
      </w:r>
      <w:r>
        <w:t xml:space="preserve">brings some peculiar </w:t>
      </w:r>
      <w:r>
        <w:rPr>
          <w:rStyle w:val="Text17"/>
        </w:rPr>
        <w:bookmarkStart w:id="1026" w:name="_idIndexMarker680"/>
        <w:t/>
        <w:bookmarkEnd w:id="1026"/>
      </w:r>
      <w:r>
        <w:t xml:space="preserve">options that deserve attention, as follows: </w:t>
      </w:r>
    </w:p>
    <w:p>
      <w:pPr>
        <w:pStyle w:val="Para 02"/>
      </w:pPr>
      <w:r>
        <w:t xml:space="preserve">The </w:t>
      </w:r>
      <w:r>
        <w:rPr>
          <w:rStyle w:val="Text0"/>
        </w:rPr>
        <w:t>--device /dev/fuse</w:t>
      </w:r>
      <w:r>
        <w:t xml:space="preserve"> option, which loads the fuse kernel module in the container, which is necessary to run fuse-overlay commands</w:t>
      </w:r>
    </w:p>
    <w:p>
      <w:pPr>
        <w:pStyle w:val="Para 02"/>
      </w:pPr>
      <w:r>
        <w:t xml:space="preserve">The </w:t>
      </w:r>
      <w:r>
        <w:rPr>
          <w:rStyle w:val="Text0"/>
        </w:rPr>
        <w:t>-v ~/build:/build:z</w:t>
      </w:r>
      <w:r>
        <w:t xml:space="preserve"> option, which bind-mounts the </w:t>
      </w:r>
      <w:r>
        <w:rPr>
          <w:rStyle w:val="Text0"/>
        </w:rPr>
        <w:t>/root/build</w:t>
      </w:r>
      <w:r>
        <w:t xml:space="preserve"> directory inside the container, assigning proper SELinux labeling with the </w:t>
      </w:r>
      <w:r>
        <w:rPr>
          <w:rStyle w:val="Text0"/>
        </w:rPr>
        <w:t>:z</w:t>
      </w:r>
      <w:r>
        <w:t xml:space="preserve"> suffix</w:t>
      </w:r>
    </w:p>
    <w:p>
      <w:pPr>
        <w:pStyle w:val="Para 02"/>
      </w:pPr>
      <w:r>
        <w:t xml:space="preserve">The </w:t>
      </w:r>
      <w:r>
        <w:rPr>
          <w:rStyle w:val="Text0"/>
        </w:rPr>
        <w:t>-v storevol:/var/lib/containers</w:t>
      </w:r>
      <w:r>
        <w:t xml:space="preserve"> option, which creates a fresh volume mounted on the default container store where all the layers are created</w:t>
      </w:r>
    </w:p>
    <w:p>
      <w:pPr>
        <w:pStyle w:val="Para 01"/>
      </w:pPr>
      <w:r>
        <w:t>When the build is complete, we can run a new container using the same volume and inspect or manipulate the built image:</w:t>
      </w:r>
    </w:p>
    <w:p>
      <w:pPr>
        <w:pStyle w:val="Normal"/>
      </w:pPr>
      <w:r>
        <w:t>$ podman run --rm -v storevol:/var/lib/containers quay.io/buildah/stable buildah images</w:t>
      </w:r>
    </w:p>
    <w:p>
      <w:pPr>
        <w:pStyle w:val="Normal"/>
      </w:pPr>
      <w:r>
        <w:t>REPOSITORY TAG IMAGE ID CREATED SIZE</w:t>
      </w:r>
    </w:p>
    <w:p>
      <w:pPr>
        <w:pStyle w:val="Normal"/>
      </w:pPr>
      <w:r>
        <w:t xml:space="preserve">localhost/build_test1 latest cd36bf58daff 12 minutes ago 283 </w:t>
      </w:r>
    </w:p>
    <w:p>
      <w:pPr>
        <w:pStyle w:val="Normal"/>
      </w:pPr>
      <w:r>
        <w:t>docker.io/library/fedora latest b080de8a4da3 4 days ago 159 MB</w:t>
      </w:r>
    </w:p>
    <w:p>
      <w:pPr>
        <w:pStyle w:val="Para 01"/>
      </w:pPr>
      <w:r>
        <w:t xml:space="preserve">We have successfully built an image whose layers have been stored inside the </w:t>
      </w:r>
      <w:r>
        <w:rPr>
          <w:rStyle w:val="Text0"/>
        </w:rPr>
        <w:t>storevol</w:t>
      </w:r>
      <w:r>
        <w:t xml:space="preserve"> volume. To recursively list the content of the store, we can extract the volume mount point with the </w:t>
      </w:r>
      <w:r>
        <w:rPr>
          <w:rStyle w:val="Text0"/>
        </w:rPr>
        <w:t>podman volume inspect</w:t>
      </w:r>
      <w:r>
        <w:t xml:space="preserve"> command:</w:t>
      </w:r>
    </w:p>
    <w:p>
      <w:pPr>
        <w:pStyle w:val="Normal"/>
      </w:pPr>
      <w:r>
        <w:t>$ ls -alR \</w:t>
      </w:r>
    </w:p>
    <w:p>
      <w:pPr>
        <w:pStyle w:val="Normal"/>
      </w:pPr>
      <w:r>
        <w:t>$(podman volume inspect storevol --format '{{.Mountpoint}}')</w:t>
      </w:r>
    </w:p>
    <w:p>
      <w:pPr>
        <w:pStyle w:val="Para 01"/>
      </w:pPr>
      <w:r>
        <w:t xml:space="preserve">From now on, it is </w:t>
      </w:r>
      <w:r>
        <w:rPr>
          <w:rStyle w:val="Text17"/>
        </w:rPr>
        <w:bookmarkStart w:id="1027" w:name="_idIndexMarker681"/>
        <w:t/>
        <w:bookmarkEnd w:id="1027"/>
      </w:r>
      <w:r>
        <w:t xml:space="preserve">possible to launch a </w:t>
      </w:r>
      <w:r>
        <w:rPr>
          <w:rStyle w:val="Text17"/>
        </w:rPr>
        <w:bookmarkStart w:id="1028" w:name="_idIndexMarker682"/>
        <w:t/>
        <w:bookmarkEnd w:id="1028"/>
      </w:r>
      <w:r>
        <w:t>new Buildah container to authenticate to the remote registry, and tag and push the image. In the next example, Buildah tags the resulting image, authenticates to the remote registry, and finally pushes the image:</w:t>
      </w:r>
    </w:p>
    <w:p>
      <w:pPr>
        <w:pStyle w:val="Normal"/>
      </w:pPr>
      <w:r>
        <w:t>$ podman run --rm -v storevol:/var/lib/containers \</w:t>
      </w:r>
    </w:p>
    <w:p>
      <w:pPr>
        <w:pStyle w:val="Normal"/>
      </w:pPr>
      <w:r>
        <w:t>quay.io/buildah/stable \</w:t>
      </w:r>
    </w:p>
    <w:p>
      <w:pPr>
        <w:pStyle w:val="Normal"/>
      </w:pPr>
      <w:r>
        <w:t>sh -c 'buildah tag build_test1 \</w:t>
      </w:r>
    </w:p>
    <w:p>
      <w:pPr>
        <w:pStyle w:val="Normal"/>
      </w:pPr>
      <w:r>
        <w:t>registry.example.com/build_test1 \</w:t>
      </w:r>
    </w:p>
    <w:p>
      <w:pPr>
        <w:pStyle w:val="Normal"/>
      </w:pPr>
      <w:r>
        <w:t>&amp;&amp; buildah login -u=&lt;USERNAME&gt; -p=&lt;PASSWORD&gt; \</w:t>
      </w:r>
    </w:p>
    <w:p>
      <w:pPr>
        <w:pStyle w:val="Normal"/>
      </w:pPr>
      <w:r>
        <w:t>registry.example.com &amp;&amp; \</w:t>
      </w:r>
    </w:p>
    <w:p>
      <w:pPr>
        <w:pStyle w:val="Normal"/>
      </w:pPr>
      <w:r>
        <w:t>buildah push registry.example.com/build_test1'</w:t>
      </w:r>
    </w:p>
    <w:p>
      <w:pPr>
        <w:pStyle w:val="Para 01"/>
      </w:pPr>
      <w:r>
        <w:t>When the image is successfully pushed, it is finally safe to remove the volume:</w:t>
      </w:r>
    </w:p>
    <w:p>
      <w:pPr>
        <w:pStyle w:val="Normal"/>
      </w:pPr>
      <w:r>
        <w:t># podman volume rm storevol</w:t>
      </w:r>
    </w:p>
    <w:p>
      <w:pPr>
        <w:pStyle w:val="Para 01"/>
      </w:pPr>
      <w:r>
        <w:t xml:space="preserve">Despite working perfectly, this approach has some limits that are worth discussing. </w:t>
      </w:r>
    </w:p>
    <w:p>
      <w:pPr>
        <w:pStyle w:val="Para 01"/>
      </w:pPr>
      <w:r>
        <w:t xml:space="preserve">The first limit we can notice is that the store volume is not isolated, and thus any other container can access its contents. To overcome this issue, we can use SELinux's </w:t>
      </w:r>
      <w:r>
        <w:rPr>
          <w:rStyle w:val="Text1"/>
        </w:rPr>
        <w:t>Multi-Category Security</w:t>
      </w:r>
      <w:r>
        <w:t xml:space="preserve"> (</w:t>
      </w:r>
      <w:r>
        <w:rPr>
          <w:rStyle w:val="Text1"/>
        </w:rPr>
        <w:t>MCS</w:t>
      </w:r>
      <w:r>
        <w:t xml:space="preserve">) with the </w:t>
      </w:r>
      <w:r>
        <w:rPr>
          <w:rStyle w:val="Text0"/>
        </w:rPr>
        <w:t>:Z</w:t>
      </w:r>
      <w:r>
        <w:t xml:space="preserve"> suffix in order to apply categories to the volume and </w:t>
      </w:r>
      <w:r>
        <w:rPr>
          <w:rStyle w:val="Text17"/>
        </w:rPr>
        <w:bookmarkStart w:id="1029" w:name="_idIndexMarker683"/>
        <w:t/>
        <w:bookmarkEnd w:id="1029"/>
      </w:r>
      <w:r>
        <w:t>make it accessible exclusively to the running container.</w:t>
      </w:r>
    </w:p>
    <w:p>
      <w:pPr>
        <w:pStyle w:val="Para 01"/>
      </w:pPr>
      <w:r>
        <w:t xml:space="preserve">However, since a second container would run by default with different category labels, we should grab the volume categories and run the second tag/push container with the </w:t>
      </w:r>
      <w:r>
        <w:rPr>
          <w:rStyle w:val="Text0"/>
        </w:rPr>
        <w:t>--security-opt label=level:s0:&lt;CAT1&gt;,&lt;CAT2&gt;</w:t>
      </w:r>
      <w:r>
        <w:t xml:space="preserve"> option. </w:t>
      </w:r>
    </w:p>
    <w:p>
      <w:pPr>
        <w:pStyle w:val="Para 01"/>
      </w:pPr>
      <w:r>
        <w:t>Alternatively, we can just run build, tag, and push commands in one single container, as shown in the following example:</w:t>
      </w:r>
    </w:p>
    <w:p>
      <w:pPr>
        <w:pStyle w:val="Normal"/>
      </w:pPr>
      <w:r>
        <w:t>$ podman run --device /dev/fuse \</w:t>
      </w:r>
    </w:p>
    <w:p>
      <w:pPr>
        <w:pStyle w:val="Normal"/>
      </w:pPr>
      <w:r>
        <w:t>-v ~/build:/build \</w:t>
      </w:r>
    </w:p>
    <w:p>
      <w:pPr>
        <w:pStyle w:val="Para 04"/>
      </w:pPr>
      <w:r>
        <w:rPr>
          <w:rStyle w:val="Text1"/>
        </w:rPr>
        <w:t/>
      </w:r>
      <w:r>
        <w:t>-v secure_storevol:/var/lib/containers:Z</w:t>
      </w:r>
      <w:r>
        <w:rPr>
          <w:rStyle w:val="Text1"/>
        </w:rPr>
        <w:t xml:space="preserve"> \</w:t>
      </w:r>
    </w:p>
    <w:p>
      <w:pPr>
        <w:pStyle w:val="Normal"/>
      </w:pPr>
      <w:r>
        <w:t>quay.io/buildah/stable \</w:t>
      </w:r>
    </w:p>
    <w:p>
      <w:pPr>
        <w:pStyle w:val="Normal"/>
      </w:pPr>
      <w:r>
        <w:t>sh -c 'buildah build -t test2 /build &amp;&amp; \</w:t>
      </w:r>
    </w:p>
    <w:p>
      <w:pPr>
        <w:pStyle w:val="Normal"/>
      </w:pPr>
      <w:r>
        <w:t>buildah tag test2 registry.example.com/build_test2 &amp;&amp; \</w:t>
      </w:r>
    </w:p>
    <w:p>
      <w:pPr>
        <w:pStyle w:val="Normal"/>
      </w:pPr>
      <w:r>
        <w:t>buildah login -u=&lt;USERNAME&gt; \</w:t>
      </w:r>
    </w:p>
    <w:p>
      <w:pPr>
        <w:pStyle w:val="Normal"/>
      </w:pPr>
      <w:r>
        <w:t>-p=&lt;PASSWORD&gt; \</w:t>
      </w:r>
    </w:p>
    <w:p>
      <w:pPr>
        <w:pStyle w:val="Normal"/>
      </w:pPr>
      <w:r>
        <w:t>registry.example.com &amp;&amp; \</w:t>
      </w:r>
    </w:p>
    <w:p>
      <w:pPr>
        <w:pStyle w:val="Normal"/>
      </w:pPr>
      <w:r>
        <w:t>buildah push registry.example.com/build_test2'</w:t>
      </w:r>
    </w:p>
    <w:p>
      <w:pPr>
        <w:pStyle w:val="Para 08"/>
      </w:pPr>
      <w:r>
        <w:t>Important Note</w:t>
      </w:r>
    </w:p>
    <w:p>
      <w:pPr>
        <w:pStyle w:val="Para 07"/>
      </w:pPr>
      <w:r>
        <w:t xml:space="preserve">In the preceding examples, we used the Buildah login by directly passing the username and password in the command. Needless to say, this is far from being an acceptable security practice. </w:t>
      </w:r>
    </w:p>
    <w:p>
      <w:pPr>
        <w:pStyle w:val="Para 01"/>
      </w:pPr>
      <w:r>
        <w:t xml:space="preserve">Instead of </w:t>
      </w:r>
      <w:r>
        <w:rPr>
          <w:rStyle w:val="Text17"/>
        </w:rPr>
        <w:bookmarkStart w:id="1030" w:name="_idIndexMarker684"/>
        <w:t/>
        <w:bookmarkEnd w:id="1030"/>
      </w:r>
      <w:r>
        <w:t xml:space="preserve">passing sensitive </w:t>
      </w:r>
      <w:r>
        <w:rPr>
          <w:rStyle w:val="Text17"/>
        </w:rPr>
        <w:bookmarkStart w:id="1031" w:name="_idIndexMarker685"/>
        <w:t/>
        <w:bookmarkEnd w:id="1031"/>
      </w:r>
      <w:r>
        <w:t xml:space="preserve">data in the command line, we can mount the authentication file that contains a valid session token as a volume inside the container. </w:t>
      </w:r>
    </w:p>
    <w:p>
      <w:pPr>
        <w:pStyle w:val="Para 01"/>
      </w:pPr>
      <w:r>
        <w:t xml:space="preserve">The next example mounts a valid </w:t>
      </w:r>
      <w:r>
        <w:rPr>
          <w:rStyle w:val="Text0"/>
        </w:rPr>
        <w:t>auth.json</w:t>
      </w:r>
      <w:r>
        <w:t xml:space="preserve"> file, stored under the </w:t>
      </w:r>
      <w:r>
        <w:rPr>
          <w:rStyle w:val="Text0"/>
        </w:rPr>
        <w:t>/run/user/&lt;UID&gt;</w:t>
      </w:r>
      <w:r>
        <w:t xml:space="preserve"> tmpfs, inside the build container, and the </w:t>
      </w:r>
      <w:r>
        <w:rPr>
          <w:rStyle w:val="Text0"/>
        </w:rPr>
        <w:t>--authfile /auth.json</w:t>
      </w:r>
      <w:r>
        <w:t xml:space="preserve"> option is then passed to the </w:t>
      </w:r>
      <w:r>
        <w:rPr>
          <w:rStyle w:val="Text0"/>
        </w:rPr>
        <w:t>buildah push</w:t>
      </w:r>
      <w:r>
        <w:t xml:space="preserve"> command: </w:t>
      </w:r>
    </w:p>
    <w:p>
      <w:pPr>
        <w:pStyle w:val="Normal"/>
      </w:pPr>
      <w:r>
        <w:t>$ podman run --device /dev/fuse \</w:t>
      </w:r>
    </w:p>
    <w:p>
      <w:pPr>
        <w:pStyle w:val="Normal"/>
      </w:pPr>
      <w:r>
        <w:t xml:space="preserve">-v ~/build:/build \ </w:t>
      </w:r>
    </w:p>
    <w:p>
      <w:pPr>
        <w:pStyle w:val="Para 04"/>
      </w:pPr>
      <w:r>
        <w:rPr>
          <w:rStyle w:val="Text1"/>
        </w:rPr>
        <w:t/>
      </w:r>
      <w:r>
        <w:t>-v /run/user/&lt;UID&gt;/containers/auth.json:/auth.json:z</w:t>
      </w:r>
      <w:r>
        <w:rPr>
          <w:rStyle w:val="Text1"/>
        </w:rPr>
        <w:t xml:space="preserve"> \</w:t>
      </w:r>
    </w:p>
    <w:p>
      <w:pPr>
        <w:pStyle w:val="Normal"/>
      </w:pPr>
      <w:r>
        <w:t>-v secure_storevol:/var/lib/containers:Z \</w:t>
      </w:r>
    </w:p>
    <w:p>
      <w:pPr>
        <w:pStyle w:val="Normal"/>
      </w:pPr>
      <w:r>
        <w:t>quay.io/buildah/stable \</w:t>
      </w:r>
    </w:p>
    <w:p>
      <w:pPr>
        <w:pStyle w:val="Normal"/>
      </w:pPr>
      <w:r>
        <w:t>sh -c 'buildah build -t test3 /build &amp;&amp; \</w:t>
      </w:r>
    </w:p>
    <w:p>
      <w:pPr>
        <w:pStyle w:val="Normal"/>
      </w:pPr>
      <w:r>
        <w:t>buildah tag test3 registry.example.com/build_test3 &amp;&amp; \</w:t>
      </w:r>
    </w:p>
    <w:p>
      <w:pPr>
        <w:pStyle w:val="Para 04"/>
      </w:pPr>
      <w:r>
        <w:rPr>
          <w:rStyle w:val="Text1"/>
        </w:rPr>
        <w:t xml:space="preserve">buildah push </w:t>
      </w:r>
      <w:r>
        <w:t>--authfile /auth.json</w:t>
      </w:r>
      <w:r>
        <w:rPr>
          <w:rStyle w:val="Text1"/>
        </w:rPr>
        <w:t xml:space="preserve"> \</w:t>
      </w:r>
    </w:p>
    <w:p>
      <w:pPr>
        <w:pStyle w:val="Normal"/>
      </w:pPr>
      <w:r>
        <w:t>registry.example.com/build_test3'</w:t>
      </w:r>
    </w:p>
    <w:p>
      <w:pPr>
        <w:pStyle w:val="Para 01"/>
      </w:pPr>
      <w:r>
        <w:t>Finally, we have a working example that avoids exposing clear credentials in the commands passed to the container.</w:t>
      </w:r>
    </w:p>
    <w:p>
      <w:pPr>
        <w:pStyle w:val="Para 01"/>
      </w:pPr>
      <w:r>
        <w:t xml:space="preserve">To provide </w:t>
      </w:r>
      <w:r>
        <w:rPr>
          <w:rStyle w:val="Text17"/>
        </w:rPr>
        <w:bookmarkStart w:id="1032" w:name="_idIndexMarker686"/>
        <w:t/>
        <w:bookmarkEnd w:id="1032"/>
      </w:r>
      <w:r>
        <w:t xml:space="preserve">a working authentication </w:t>
      </w:r>
      <w:r>
        <w:rPr>
          <w:rStyle w:val="Text17"/>
        </w:rPr>
        <w:bookmarkStart w:id="1033" w:name="_idIndexMarker687"/>
        <w:t/>
        <w:bookmarkEnd w:id="1033"/>
      </w:r>
      <w:r>
        <w:t>file, we need to authenticate from the host that will run the containerized build or copy a valid authentication file. To authenticate with Podman, we'll use the following command:</w:t>
      </w:r>
    </w:p>
    <w:p>
      <w:pPr>
        <w:pStyle w:val="Normal"/>
      </w:pPr>
      <w:r>
        <w:t>$ podman login –u &lt;USERNAME&gt; -p &lt;PASSWORD&gt; &lt;REGISTRY&gt;</w:t>
      </w:r>
    </w:p>
    <w:p>
      <w:pPr>
        <w:pStyle w:val="Para 01"/>
      </w:pPr>
      <w:r>
        <w:t xml:space="preserve">If the authentication process succeeds, the obtained token is stored in the </w:t>
      </w:r>
      <w:r>
        <w:rPr>
          <w:rStyle w:val="Text0"/>
        </w:rPr>
        <w:t>/run/user/&lt;UID&gt;/containers/auth.json</w:t>
      </w:r>
      <w:r>
        <w:t xml:space="preserve"> file, which stores a JSON-encoded object with a structure similar to the following example:</w:t>
      </w:r>
    </w:p>
    <w:p>
      <w:pPr>
        <w:pStyle w:val="Normal"/>
      </w:pPr>
      <w:r>
        <w:t>{</w:t>
      </w:r>
    </w:p>
    <w:p>
      <w:pPr>
        <w:pStyle w:val="Normal"/>
      </w:pPr>
      <w:r>
        <w:t>"auths": {</w:t>
      </w:r>
    </w:p>
    <w:p>
      <w:pPr>
        <w:pStyle w:val="Normal"/>
      </w:pPr>
      <w:r>
        <w:t>"registry.example.com": {</w:t>
      </w:r>
    </w:p>
    <w:p>
      <w:pPr>
        <w:pStyle w:val="Normal"/>
      </w:pPr>
      <w:r>
        <w:t>"auth": "&lt;base64_encoded_token&gt;"</w:t>
      </w:r>
    </w:p>
    <w:p>
      <w:pPr>
        <w:pStyle w:val="Normal"/>
      </w:pPr>
      <w:r>
        <w:t>}</w:t>
      </w:r>
    </w:p>
    <w:p>
      <w:pPr>
        <w:pStyle w:val="Normal"/>
      </w:pPr>
      <w:r>
        <w:t>}</w:t>
      </w:r>
    </w:p>
    <w:p>
      <w:pPr>
        <w:pStyle w:val="Normal"/>
      </w:pPr>
      <w:r>
        <w:t>}</w:t>
      </w:r>
    </w:p>
    <w:p>
      <w:pPr>
        <w:pStyle w:val="Para 08"/>
      </w:pPr>
      <w:r>
        <w:t>Security Alert!</w:t>
      </w:r>
    </w:p>
    <w:p>
      <w:pPr>
        <w:pStyle w:val="Para 07"/>
      </w:pPr>
      <w:r>
        <w:t>If the authentication file mounted inside the container has multiple authentication records for different registries, they will be exposed inside the build container. This can lead to potential security issues, since the container will be able to authenticate on those registries using the tokens specified in the file.</w:t>
      </w:r>
    </w:p>
    <w:p>
      <w:pPr>
        <w:pStyle w:val="Para 01"/>
      </w:pPr>
      <w:r>
        <w:t xml:space="preserve">The volume-based approach we just described has some small impact on the performance </w:t>
      </w:r>
      <w:r>
        <w:rPr>
          <w:rStyle w:val="Text17"/>
        </w:rPr>
        <w:bookmarkStart w:id="1034" w:name="_idIndexMarker688"/>
        <w:t/>
        <w:bookmarkEnd w:id="1034"/>
      </w:r>
      <w:r>
        <w:t xml:space="preserve">when compared to </w:t>
      </w:r>
      <w:r>
        <w:rPr>
          <w:rStyle w:val="Text17"/>
        </w:rPr>
        <w:bookmarkStart w:id="1035" w:name="_idIndexMarker689"/>
        <w:t/>
        <w:bookmarkEnd w:id="1035"/>
      </w:r>
      <w:r>
        <w:t>a native host build but provides better isolation of the build process, a reduced attack surface, thanks to the rootless execution and standardization of the build environment across different hosts.</w:t>
      </w:r>
    </w:p>
    <w:p>
      <w:pPr>
        <w:pStyle w:val="Para 01"/>
      </w:pPr>
      <w:r>
        <w:t>Let's now inspect how to run containerized builds using bind-mounted stores.</w:t>
      </w:r>
    </w:p>
    <w:p>
      <w:bookmarkStart w:id="1036" w:name="Running_Buildah_containers_with"/>
      <w:pPr>
        <w:pStyle w:val="Heading 2"/>
      </w:pPr>
      <w:r>
        <w:rPr>
          <w:rStyle w:val="Text15"/>
        </w:rPr>
        <w:bookmarkStart w:id="1037" w:name="_idTextAnchor141"/>
        <w:t/>
        <w:bookmarkEnd w:id="1037"/>
      </w:r>
      <w:r>
        <w:t>Running Buildah containers with bind-mounted stores</w:t>
      </w:r>
      <w:bookmarkEnd w:id="1036"/>
    </w:p>
    <w:p>
      <w:pPr>
        <w:pStyle w:val="Para 01"/>
      </w:pPr>
      <w:r>
        <w:t xml:space="preserve">In the highest isolation scenario, where DevOps teams follow a zero-trust approach, every build </w:t>
      </w:r>
      <w:r>
        <w:rPr>
          <w:rStyle w:val="Text17"/>
        </w:rPr>
        <w:bookmarkStart w:id="1038" w:name="_idIndexMarker690"/>
        <w:t/>
        <w:bookmarkEnd w:id="1038"/>
      </w:r>
      <w:r>
        <w:t>container should have its own isolated store populated at the beginning of the build and destroyed upon completion. Isolation can be easily achieved with SELinux MCS security.</w:t>
      </w:r>
    </w:p>
    <w:p>
      <w:pPr>
        <w:pStyle w:val="Para 01"/>
      </w:pPr>
      <w:r>
        <w:t>To test this approach, let's start by creating a temporary directory that will host the build layers. We also want to generate a random suffix for a name in order to host multiple builds without conflicts:</w:t>
      </w:r>
    </w:p>
    <w:p>
      <w:pPr>
        <w:pStyle w:val="Normal"/>
      </w:pPr>
      <w:r>
        <w:t># BUILD_STORE=/var/lib/containers-$(echo $RANDOM | md5sum | head -c 8)</w:t>
      </w:r>
    </w:p>
    <w:p>
      <w:pPr>
        <w:pStyle w:val="Normal"/>
      </w:pPr>
      <w:r>
        <w:t># mkdir $BUILD_STORE</w:t>
      </w:r>
    </w:p>
    <w:p>
      <w:pPr>
        <w:pStyle w:val="Para 08"/>
      </w:pPr>
      <w:r>
        <w:t>Important Note</w:t>
      </w:r>
    </w:p>
    <w:p>
      <w:pPr>
        <w:pStyle w:val="Para 07"/>
      </w:pPr>
      <w:r>
        <w:t>The preceding example and the next builds are executed as root.</w:t>
      </w:r>
    </w:p>
    <w:p>
      <w:pPr>
        <w:pStyle w:val="Para 01"/>
      </w:pPr>
      <w:r>
        <w:t xml:space="preserve">We can now run the build and bind-mount the new directory to the </w:t>
      </w:r>
      <w:r>
        <w:rPr>
          <w:rStyle w:val="Text0"/>
        </w:rPr>
        <w:t>/var/lib/containers</w:t>
      </w:r>
      <w:r>
        <w:t xml:space="preserve"> folder inside the container and add the </w:t>
      </w:r>
      <w:r>
        <w:rPr>
          <w:rStyle w:val="Text0"/>
        </w:rPr>
        <w:t>:Z</w:t>
      </w:r>
      <w:r>
        <w:t xml:space="preserve"> suffix to ensure multi-category security isolation:</w:t>
      </w:r>
    </w:p>
    <w:p>
      <w:pPr>
        <w:pStyle w:val="Normal"/>
      </w:pPr>
      <w:r>
        <w:t># podman run --device /dev/fuse \</w:t>
      </w:r>
    </w:p>
    <w:p>
      <w:pPr>
        <w:pStyle w:val="Normal"/>
      </w:pPr>
      <w:r>
        <w:t>-v ./build:/build:z \</w:t>
      </w:r>
    </w:p>
    <w:p>
      <w:pPr>
        <w:pStyle w:val="Normal"/>
      </w:pPr>
      <w:r>
        <w:t>-v $BUILD_STORE:/var/lib/containers:Z \</w:t>
      </w:r>
    </w:p>
    <w:p>
      <w:pPr>
        <w:pStyle w:val="Normal"/>
      </w:pPr>
      <w:r>
        <w:t xml:space="preserve">-v /run/containers/0/auth.json:/auth.json \ </w:t>
      </w:r>
    </w:p>
    <w:p>
      <w:pPr>
        <w:pStyle w:val="Normal"/>
      </w:pPr>
      <w:r>
        <w:t>quay.io/buildah/stable \</w:t>
      </w:r>
    </w:p>
    <w:p>
      <w:pPr>
        <w:pStyle w:val="Normal"/>
      </w:pPr>
      <w:r>
        <w:t>bash -c 'set -euo pipefail; \</w:t>
      </w:r>
    </w:p>
    <w:p>
      <w:pPr>
        <w:pStyle w:val="Normal"/>
      </w:pPr>
      <w:r>
        <w:t>buildah build -t registry.example.com/test4 /build; \</w:t>
      </w:r>
    </w:p>
    <w:p>
      <w:pPr>
        <w:pStyle w:val="Normal"/>
      </w:pPr>
      <w:r>
        <w:t>buildah push --authfile /auth.json \</w:t>
      </w:r>
    </w:p>
    <w:p>
      <w:pPr>
        <w:pStyle w:val="Normal"/>
      </w:pPr>
      <w:r>
        <w:t>registry.example.com/test4'</w:t>
      </w:r>
    </w:p>
    <w:p>
      <w:pPr>
        <w:pStyle w:val="Para 01"/>
      </w:pPr>
      <w:r>
        <w:t xml:space="preserve">The MCS isolation guarantees isolation from other containers. Every build container will have its own custom store, and this implies the need to re-pull the base image layers on every execution, since they are never cached. </w:t>
      </w:r>
    </w:p>
    <w:p>
      <w:pPr>
        <w:pStyle w:val="Para 01"/>
      </w:pPr>
      <w:r>
        <w:t>Despite being the most secure in terms of isolation, this approach also offers the slowest performance because of the continuous pulls on the build run.</w:t>
      </w:r>
    </w:p>
    <w:p>
      <w:pPr>
        <w:pStyle w:val="Para 01"/>
      </w:pPr>
      <w:r>
        <w:t xml:space="preserve">On the other hand, the less secure approach does not expect any store isolation, and all the build containers </w:t>
      </w:r>
      <w:r>
        <w:rPr>
          <w:rStyle w:val="Text17"/>
        </w:rPr>
        <w:bookmarkStart w:id="1039" w:name="_idIndexMarker691"/>
        <w:t/>
        <w:bookmarkEnd w:id="1039"/>
      </w:r>
      <w:r>
        <w:t xml:space="preserve">mount the default host store under </w:t>
      </w:r>
      <w:r>
        <w:rPr>
          <w:rStyle w:val="Text0"/>
        </w:rPr>
        <w:t>/var/lib/containers</w:t>
      </w:r>
      <w:r>
        <w:t xml:space="preserve">. This approach provides better performance, since it allows the reuse of cached layers from the host store. </w:t>
      </w:r>
    </w:p>
    <w:p>
      <w:pPr>
        <w:pStyle w:val="Para 01"/>
      </w:pPr>
      <w:r>
        <w:t xml:space="preserve">SELinux will not allow a containerized process to access the host store; therefore, we need to relax SELinux security restrictions to run the following example using the </w:t>
      </w:r>
      <w:r>
        <w:rPr>
          <w:rStyle w:val="Text0"/>
        </w:rPr>
        <w:t>--security-opt label=disable</w:t>
      </w:r>
      <w:r>
        <w:t xml:space="preserve"> option.</w:t>
      </w:r>
    </w:p>
    <w:p>
      <w:pPr>
        <w:pStyle w:val="Para 01"/>
      </w:pPr>
      <w:r>
        <w:t>The following example runs another build using the default host store:</w:t>
      </w:r>
    </w:p>
    <w:p>
      <w:pPr>
        <w:pStyle w:val="Normal"/>
      </w:pPr>
      <w:r>
        <w:t># podman run --device /dev/fuse \</w:t>
      </w:r>
    </w:p>
    <w:p>
      <w:pPr>
        <w:pStyle w:val="Normal"/>
      </w:pPr>
      <w:r>
        <w:t xml:space="preserve">-v ./build:/build:z </w:t>
      </w:r>
    </w:p>
    <w:p>
      <w:pPr>
        <w:pStyle w:val="Normal"/>
      </w:pPr>
      <w:r>
        <w:t>-v /var/lib/containers:/var/lib/containers \</w:t>
      </w:r>
    </w:p>
    <w:p>
      <w:pPr>
        <w:pStyle w:val="Normal"/>
      </w:pPr>
      <w:r>
        <w:t>--security-opt label=disable \</w:t>
      </w:r>
    </w:p>
    <w:p>
      <w:pPr>
        <w:pStyle w:val="Normal"/>
      </w:pPr>
      <w:r>
        <w:t>-v /run/containers/0/auth.json:/auth.json \</w:t>
      </w:r>
    </w:p>
    <w:p>
      <w:pPr>
        <w:pStyle w:val="Normal"/>
      </w:pPr>
      <w:r>
        <w:t>quay.io/buildah/stable \</w:t>
      </w:r>
    </w:p>
    <w:p>
      <w:pPr>
        <w:pStyle w:val="Normal"/>
      </w:pPr>
      <w:r>
        <w:t>bash -c 'set -euo pipefail; \</w:t>
      </w:r>
    </w:p>
    <w:p>
      <w:pPr>
        <w:pStyle w:val="Normal"/>
      </w:pPr>
      <w:r>
        <w:t>buildah build -t registry.example.com/test5 /build; \</w:t>
      </w:r>
    </w:p>
    <w:p>
      <w:pPr>
        <w:pStyle w:val="Normal"/>
      </w:pPr>
      <w:r>
        <w:t>buildah push --authfile /auth.json \</w:t>
      </w:r>
    </w:p>
    <w:p>
      <w:pPr>
        <w:pStyle w:val="Normal"/>
      </w:pPr>
      <w:r>
        <w:t>registry.example.com/test5'</w:t>
      </w:r>
    </w:p>
    <w:p>
      <w:pPr>
        <w:pStyle w:val="Para 01"/>
      </w:pPr>
      <w:r>
        <w:t xml:space="preserve">The approach described in this example is the opposite of the previous one – better performances but worse security isolation. </w:t>
      </w:r>
    </w:p>
    <w:p>
      <w:pPr>
        <w:pStyle w:val="Para 01"/>
      </w:pPr>
      <w:r>
        <w:t xml:space="preserve">A good compromise between the two implies the usage of a secondary, read-only image store </w:t>
      </w:r>
      <w:r>
        <w:rPr>
          <w:rStyle w:val="Text17"/>
        </w:rPr>
        <w:bookmarkStart w:id="1040" w:name="_idIndexMarker692"/>
        <w:t/>
        <w:bookmarkEnd w:id="1040"/>
      </w:r>
      <w:r>
        <w:t xml:space="preserve">to provide access to the cached layers. Buildah supports the usage of multiple image stores, and the </w:t>
      </w:r>
      <w:r>
        <w:rPr>
          <w:rStyle w:val="Text0"/>
        </w:rPr>
        <w:t>/etc/containers/storage.conf</w:t>
      </w:r>
      <w:r>
        <w:t xml:space="preserve"> file </w:t>
      </w:r>
      <w:r>
        <w:rPr>
          <w:rStyle w:val="Text2"/>
        </w:rPr>
        <w:t>inside the Buildah stable image</w:t>
      </w:r>
      <w:r>
        <w:t xml:space="preserve"> already configures the </w:t>
      </w:r>
      <w:r>
        <w:rPr>
          <w:rStyle w:val="Text0"/>
        </w:rPr>
        <w:t>/var/lib/shared</w:t>
      </w:r>
      <w:r>
        <w:t xml:space="preserve"> folder for this purpose.</w:t>
      </w:r>
    </w:p>
    <w:p>
      <w:pPr>
        <w:pStyle w:val="Para 01"/>
      </w:pPr>
      <w:r>
        <w:t xml:space="preserve">To prove this, we can inspect the content of the </w:t>
      </w:r>
      <w:r>
        <w:rPr>
          <w:rStyle w:val="Text0"/>
        </w:rPr>
        <w:t>/etc/containers/storage.conf</w:t>
      </w:r>
      <w:r>
        <w:t xml:space="preserve"> file, where the following section is defined:</w:t>
      </w:r>
    </w:p>
    <w:p>
      <w:pPr>
        <w:pStyle w:val="Normal"/>
      </w:pPr>
      <w:r>
        <w:t># AdditionalImageStores is used to pass paths to additional Read/Only image stores</w:t>
      </w:r>
    </w:p>
    <w:p>
      <w:pPr>
        <w:pStyle w:val="Normal"/>
      </w:pPr>
      <w:r>
        <w:t># Must be comma separated list.</w:t>
      </w:r>
    </w:p>
    <w:p>
      <w:pPr>
        <w:pStyle w:val="Normal"/>
      </w:pPr>
      <w:r>
        <w:t>additionalimagestores = [</w:t>
      </w:r>
    </w:p>
    <w:p>
      <w:pPr>
        <w:pStyle w:val="Normal"/>
      </w:pPr>
      <w:r>
        <w:t>"/var/lib/shared",</w:t>
      </w:r>
    </w:p>
    <w:p>
      <w:pPr>
        <w:pStyle w:val="Normal"/>
      </w:pPr>
      <w:r>
        <w:t>]</w:t>
      </w:r>
    </w:p>
    <w:p>
      <w:pPr>
        <w:pStyle w:val="Para 01"/>
      </w:pPr>
      <w:r>
        <w:t>This way, we can get good isolation and better performance, since cached images from the host will be already available in the read-only store. The read-only store can be prepopulated with the most used images to speed up builds or can be mounted from a network share.</w:t>
      </w:r>
    </w:p>
    <w:p>
      <w:pPr>
        <w:pStyle w:val="Para 01"/>
      </w:pPr>
      <w:r>
        <w:t>The following example shows this approach, by bind-mounting the read-only store to the container and executing the build with the advantage of reusing pre-pulled images:</w:t>
      </w:r>
    </w:p>
    <w:p>
      <w:pPr>
        <w:pStyle w:val="Normal"/>
      </w:pPr>
      <w:r>
        <w:t># podman run --device /dev/fuse \</w:t>
      </w:r>
    </w:p>
    <w:p>
      <w:pPr>
        <w:pStyle w:val="Normal"/>
      </w:pPr>
      <w:r>
        <w:t>-v ./build:/build:z \</w:t>
      </w:r>
    </w:p>
    <w:p>
      <w:pPr>
        <w:pStyle w:val="Normal"/>
      </w:pPr>
      <w:r>
        <w:t>-v $BUILD_STORE:/var/lib/containers:Z \</w:t>
      </w:r>
    </w:p>
    <w:p>
      <w:pPr>
        <w:pStyle w:val="Normal"/>
      </w:pPr>
      <w:r>
        <w:t xml:space="preserve">-v /var/lib/containers/storage:/var/lib/shared:ro \ </w:t>
      </w:r>
    </w:p>
    <w:p>
      <w:pPr>
        <w:pStyle w:val="Normal"/>
      </w:pPr>
      <w:r>
        <w:t>-v /run/containers/0/auth.json:/auth.json:z \</w:t>
      </w:r>
    </w:p>
    <w:p>
      <w:pPr>
        <w:pStyle w:val="Normal"/>
      </w:pPr>
      <w:r>
        <w:t>quay.io/buildah/stable \</w:t>
      </w:r>
    </w:p>
    <w:p>
      <w:pPr>
        <w:pStyle w:val="Normal"/>
      </w:pPr>
      <w:r>
        <w:t>bash -c 'set -euo pipefail; \</w:t>
      </w:r>
    </w:p>
    <w:p>
      <w:pPr>
        <w:pStyle w:val="Normal"/>
      </w:pPr>
      <w:r>
        <w:t>buildah build -t registry.example.com/test6 /build; \</w:t>
      </w:r>
    </w:p>
    <w:p>
      <w:pPr>
        <w:pStyle w:val="Normal"/>
      </w:pPr>
      <w:r>
        <w:t>buildah push --authfile /auth.json \</w:t>
      </w:r>
    </w:p>
    <w:p>
      <w:pPr>
        <w:pStyle w:val="Normal"/>
      </w:pPr>
      <w:r>
        <w:t>registry.example.com/test6'</w:t>
      </w:r>
    </w:p>
    <w:p>
      <w:pPr>
        <w:pStyle w:val="Para 01"/>
      </w:pPr>
      <w:r>
        <w:t xml:space="preserve">The examples </w:t>
      </w:r>
      <w:r>
        <w:rPr>
          <w:rStyle w:val="Text17"/>
        </w:rPr>
        <w:bookmarkStart w:id="1041" w:name="_idIndexMarker693"/>
        <w:t/>
        <w:bookmarkEnd w:id="1041"/>
      </w:r>
      <w:r>
        <w:t xml:space="preserve">showed in this subsection are also inspired by a great technical article written by </w:t>
      </w:r>
      <w:r>
        <w:rPr>
          <w:rStyle w:val="Text2"/>
        </w:rPr>
        <w:t>Dan Walsh</w:t>
      </w:r>
      <w:r>
        <w:t xml:space="preserve"> (one of the leads of the Buildah and Podman projects) on the </w:t>
      </w:r>
      <w:r>
        <w:rPr>
          <w:rStyle w:val="Text2"/>
        </w:rPr>
        <w:t>Red Hat Developer</w:t>
      </w:r>
      <w:r>
        <w:t xml:space="preserve"> blog; refer to the </w:t>
      </w:r>
      <w:r>
        <w:rPr>
          <w:rStyle w:val="Text2"/>
        </w:rPr>
        <w:t>Further reading</w:t>
      </w:r>
      <w:r>
        <w:t xml:space="preserve"> section for the original article link. Let's close this section with an example of native Buildah commands.</w:t>
      </w:r>
    </w:p>
    <w:p>
      <w:bookmarkStart w:id="1042" w:name="Running_native_Buildah_commands"/>
      <w:pPr>
        <w:pStyle w:val="Heading 2"/>
      </w:pPr>
      <w:r>
        <w:rPr>
          <w:rStyle w:val="Text15"/>
        </w:rPr>
        <w:bookmarkStart w:id="1043" w:name="_idTextAnchor142"/>
        <w:t/>
        <w:bookmarkEnd w:id="1043"/>
      </w:r>
      <w:r>
        <w:t>Running native Buildah commands inside containers</w:t>
      </w:r>
      <w:bookmarkEnd w:id="1042"/>
    </w:p>
    <w:p>
      <w:pPr>
        <w:pStyle w:val="Para 01"/>
      </w:pPr>
      <w:r>
        <w:t xml:space="preserve">We have so </w:t>
      </w:r>
      <w:r>
        <w:rPr>
          <w:rStyle w:val="Text17"/>
        </w:rPr>
        <w:bookmarkStart w:id="1044" w:name="_idIndexMarker694"/>
        <w:t/>
        <w:bookmarkEnd w:id="1044"/>
      </w:r>
      <w:r>
        <w:t>far illustrated examples using Dockerfiles/Containerfiles, but nothing prevents us from running containerized native Buildah commands. The following example creates a custom Python image built from a Fedora base image:</w:t>
      </w:r>
    </w:p>
    <w:p>
      <w:pPr>
        <w:pStyle w:val="Normal"/>
      </w:pPr>
      <w:r>
        <w:t xml:space="preserve"># BUILD_STORE=/var/lib/containers-$(echo $RANDOM | md5sum | head -c 8)# mkdir $BUILD_STORE </w:t>
      </w:r>
    </w:p>
    <w:p>
      <w:pPr>
        <w:pStyle w:val="Normal"/>
      </w:pPr>
      <w:r>
        <w:t># podman run --device /dev/fuse \</w:t>
      </w:r>
    </w:p>
    <w:p>
      <w:pPr>
        <w:pStyle w:val="Normal"/>
      </w:pPr>
      <w:r>
        <w:t>-e REGISTRY=&lt;USER_DEFINED_REGISTRY:PORT&gt; \</w:t>
      </w:r>
    </w:p>
    <w:p>
      <w:pPr>
        <w:pStyle w:val="Normal"/>
      </w:pPr>
      <w:r>
        <w:t>--security-opt label=disable \</w:t>
      </w:r>
    </w:p>
    <w:p>
      <w:pPr>
        <w:pStyle w:val="Normal"/>
      </w:pPr>
      <w:r>
        <w:t>-v $BUILD_STORE:/var/lib/containers:Z \</w:t>
      </w:r>
    </w:p>
    <w:p>
      <w:pPr>
        <w:pStyle w:val="Normal"/>
      </w:pPr>
      <w:r>
        <w:t>-v /var/lib/containers/storage:/var/lib/shared:ro \</w:t>
      </w:r>
    </w:p>
    <w:p>
      <w:pPr>
        <w:pStyle w:val="Normal"/>
      </w:pPr>
      <w:r>
        <w:t>-v /run/containers/0:/run/containers/0 \</w:t>
      </w:r>
    </w:p>
    <w:p>
      <w:pPr>
        <w:pStyle w:val="Normal"/>
      </w:pPr>
      <w:r>
        <w:t>quay.io/buildah/stable \</w:t>
      </w:r>
    </w:p>
    <w:p>
      <w:pPr>
        <w:pStyle w:val="Normal"/>
      </w:pPr>
      <w:r>
        <w:t>bash -c 'set -euo pipefail; \</w:t>
      </w:r>
    </w:p>
    <w:p>
      <w:pPr>
        <w:pStyle w:val="Normal"/>
      </w:pPr>
      <w:r>
        <w:t>container=$(buildah from fedora); \</w:t>
      </w:r>
    </w:p>
    <w:p>
      <w:pPr>
        <w:pStyle w:val="Normal"/>
      </w:pPr>
      <w:r>
        <w:t>buildah run $container dnf install -y python3 python3; \</w:t>
      </w:r>
    </w:p>
    <w:p>
      <w:pPr>
        <w:pStyle w:val="Normal"/>
      </w:pPr>
      <w:r>
        <w:t>buildah commit $container $REGISTRY/python_demo; \</w:t>
      </w:r>
    </w:p>
    <w:p>
      <w:pPr>
        <w:pStyle w:val="Normal"/>
      </w:pPr>
      <w:r>
        <w:t>buildah push –authfile \</w:t>
      </w:r>
    </w:p>
    <w:p>
      <w:pPr>
        <w:pStyle w:val="Normal"/>
      </w:pPr>
      <w:r>
        <w:t>/run/containers/0/auth.json $REGISTRY/python_demo'</w:t>
      </w:r>
    </w:p>
    <w:p>
      <w:pPr>
        <w:pStyle w:val="Para 01"/>
      </w:pPr>
      <w:r>
        <w:t xml:space="preserve">From a performance standpoint as well as the build process, nothing changes from the previous examples. As already stated, this approach provides more flexibility in the build operations. </w:t>
      </w:r>
    </w:p>
    <w:p>
      <w:pPr>
        <w:pStyle w:val="Para 01"/>
      </w:pPr>
      <w:r>
        <w:t xml:space="preserve">If the </w:t>
      </w:r>
      <w:r>
        <w:rPr>
          <w:rStyle w:val="Text17"/>
        </w:rPr>
        <w:bookmarkStart w:id="1045" w:name="_idIndexMarker695"/>
        <w:t/>
        <w:bookmarkEnd w:id="1045"/>
      </w:r>
      <w:r>
        <w:t>commands to be passed are too many, a good workaround can be to create a shell script and inject it into the Buildah image using a dedicated volume:</w:t>
      </w:r>
    </w:p>
    <w:p>
      <w:pPr>
        <w:pStyle w:val="Normal"/>
      </w:pPr>
      <w:r>
        <w:t># BUILD_STORE=/var/lib/containers-$(echo $RANDOM | md5sum | head -c 8)</w:t>
      </w:r>
    </w:p>
    <w:p>
      <w:pPr>
        <w:pStyle w:val="Normal"/>
      </w:pPr>
      <w:r>
        <w:t># PATH_TO_SCRIPT=/path/to/script</w:t>
      </w:r>
    </w:p>
    <w:p>
      <w:pPr>
        <w:pStyle w:val="Normal"/>
      </w:pPr>
      <w:r>
        <w:t># REGISTRY=&lt;USER_DEFINED_REGISTRY:PORT&gt;</w:t>
      </w:r>
    </w:p>
    <w:p>
      <w:pPr>
        <w:pStyle w:val="Normal"/>
      </w:pPr>
      <w:r>
        <w:t xml:space="preserve"># mkdir $BUILD_STORE </w:t>
      </w:r>
    </w:p>
    <w:p>
      <w:pPr>
        <w:pStyle w:val="Normal"/>
      </w:pPr>
      <w:r>
        <w:t># podman run --device /dev/fuse \</w:t>
      </w:r>
    </w:p>
    <w:p>
      <w:pPr>
        <w:pStyle w:val="Normal"/>
      </w:pPr>
      <w:r>
        <w:t>-v $BUILD_STORE:/var/lib/containers:Z \</w:t>
      </w:r>
    </w:p>
    <w:p>
      <w:pPr>
        <w:pStyle w:val="Normal"/>
      </w:pPr>
      <w:r>
        <w:t>-v /var/lib/containers/storage:/var/lib/shared:ro \</w:t>
      </w:r>
    </w:p>
    <w:p>
      <w:pPr>
        <w:pStyle w:val="Normal"/>
      </w:pPr>
      <w:r>
        <w:t>-v /run/containers/0:/run/containers/0 \</w:t>
      </w:r>
    </w:p>
    <w:p>
      <w:pPr>
        <w:pStyle w:val="Normal"/>
      </w:pPr>
      <w:r>
        <w:t xml:space="preserve">-v $PATH_TO_SCRIPT:/root:z \ </w:t>
      </w:r>
    </w:p>
    <w:p>
      <w:pPr>
        <w:pStyle w:val="Normal"/>
      </w:pPr>
      <w:r>
        <w:t>quay.io/buildah/stable /root/build.sh</w:t>
      </w:r>
    </w:p>
    <w:p>
      <w:pPr>
        <w:pStyle w:val="Para 01"/>
      </w:pPr>
      <w:r>
        <w:rPr>
          <w:rStyle w:val="Text0"/>
        </w:rPr>
        <w:t>build.sh</w:t>
      </w:r>
      <w:r>
        <w:t xml:space="preserve"> is the name of the shell script file containing all the build custom commands.</w:t>
      </w:r>
    </w:p>
    <w:p>
      <w:pPr>
        <w:pStyle w:val="Para 01"/>
      </w:pPr>
      <w:r>
        <w:t>In this section, we have learned how to run Buildah in containers covering both volume mounts and bind mounts. We have learned how to run rootless build containers that can be easily integrated into pipelines or Kubernetes clusters to provide an end-to-end application life cycle workflow. This is due to the flexible nature of Buildah, and for the same reason, it is very easy to embed Buildah inside custom builders, as we will see in the next section.</w:t>
      </w:r>
    </w:p>
    <w:p>
      <w:bookmarkStart w:id="1046" w:name="Integrating_Buildah_in_custom_bu"/>
      <w:pPr>
        <w:pStyle w:val="Heading 1"/>
      </w:pPr>
      <w:r>
        <w:rPr>
          <w:rStyle w:val="Text15"/>
        </w:rPr>
        <w:bookmarkStart w:id="1047" w:name="_idTextAnchor143"/>
        <w:t/>
        <w:bookmarkEnd w:id="1047"/>
      </w:r>
      <w:r>
        <w:t>Integrating Buildah in custom builders</w:t>
      </w:r>
      <w:bookmarkEnd w:id="1046"/>
    </w:p>
    <w:p>
      <w:pPr>
        <w:pStyle w:val="Para 01"/>
      </w:pPr>
      <w:r>
        <w:t xml:space="preserve">As we saw in the previous section of this chapter, Buildah is a key component of Podman's </w:t>
      </w:r>
      <w:r>
        <w:rPr>
          <w:rStyle w:val="Text17"/>
        </w:rPr>
        <w:bookmarkStart w:id="1048" w:name="_idIndexMarker696"/>
        <w:t/>
        <w:bookmarkEnd w:id="1048"/>
      </w:r>
      <w:r>
        <w:t xml:space="preserve">container ecosystem. Buildah is a dynamic and </w:t>
      </w:r>
      <w:r>
        <w:rPr>
          <w:rStyle w:val="Text17"/>
        </w:rPr>
        <w:bookmarkStart w:id="1049" w:name="_idIndexMarker697"/>
        <w:t/>
        <w:bookmarkEnd w:id="1049"/>
      </w:r>
      <w:r>
        <w:t>flexible tool that can be adapted to different scenarios to build brand-new containers. It has several options and configurations available, but our exploration is not yet finished.</w:t>
      </w:r>
    </w:p>
    <w:p>
      <w:pPr>
        <w:pStyle w:val="Para 01"/>
      </w:pPr>
      <w:r>
        <w:t>Podman and all the projects developed around it have been built with extensibility in mind, making every programmable interface available to be reused from the outside world.</w:t>
      </w:r>
    </w:p>
    <w:p>
      <w:pPr>
        <w:pStyle w:val="Para 01"/>
      </w:pPr>
      <w:r>
        <w:t xml:space="preserve">Podman, for example, inherits Buildah capabilities for building brand-new containers through the </w:t>
      </w:r>
      <w:r>
        <w:rPr>
          <w:rStyle w:val="Text0"/>
        </w:rPr>
        <w:t>podman build</w:t>
      </w:r>
      <w:r>
        <w:t xml:space="preserve"> command; with the same principle, we can embed Buildah interfaces and its engine in our custom builder.</w:t>
      </w:r>
    </w:p>
    <w:p>
      <w:pPr>
        <w:pStyle w:val="Para 01"/>
      </w:pPr>
      <w:r>
        <w:t>Let's see how to build a custom builder in the Go language; we will see that the process is pretty straightforward, because Podman, Buildah, and many other projects in this ecosystem are actually written in the Go language.</w:t>
      </w:r>
    </w:p>
    <w:p>
      <w:bookmarkStart w:id="1050" w:name="Including_Buildah_in_our_Go_buil"/>
      <w:pPr>
        <w:pStyle w:val="Heading 2"/>
      </w:pPr>
      <w:r>
        <w:rPr>
          <w:rStyle w:val="Text15"/>
        </w:rPr>
        <w:bookmarkStart w:id="1051" w:name="_idTextAnchor144"/>
        <w:t/>
        <w:bookmarkEnd w:id="1051"/>
      </w:r>
      <w:r>
        <w:t>Including Buildah in our Go build tool</w:t>
      </w:r>
      <w:bookmarkEnd w:id="1050"/>
    </w:p>
    <w:p>
      <w:pPr>
        <w:pStyle w:val="Para 01"/>
      </w:pPr>
      <w:r>
        <w:t xml:space="preserve">As a first step, we </w:t>
      </w:r>
      <w:r>
        <w:rPr>
          <w:rStyle w:val="Text17"/>
        </w:rPr>
        <w:bookmarkStart w:id="1052" w:name="_idIndexMarker698"/>
        <w:t/>
        <w:bookmarkEnd w:id="1052"/>
      </w:r>
      <w:r>
        <w:t xml:space="preserve">need to prepare our development </w:t>
      </w:r>
      <w:r>
        <w:rPr>
          <w:rStyle w:val="Text17"/>
        </w:rPr>
        <w:bookmarkStart w:id="1053" w:name="_idIndexMarker699"/>
        <w:t/>
        <w:bookmarkEnd w:id="1053"/>
      </w:r>
      <w:r>
        <w:t>environment, downloading and installing all the required tools and libraries for creating our custom build tool.</w:t>
      </w:r>
    </w:p>
    <w:p>
      <w:pPr>
        <w:pStyle w:val="Para 01"/>
      </w:pPr>
      <w:r>
        <w:t xml:space="preserve">In </w:t>
      </w:r>
      <w:hyperlink w:anchor="_idTextAnchor068">
        <w:r>
          <w:rPr>
            <w:rStyle w:val="Text6"/>
          </w:rPr>
          <w:t>Chapter 3</w:t>
        </w:r>
      </w:hyperlink>
      <w:r>
        <w:t xml:space="preserve">, </w:t>
      </w:r>
      <w:r>
        <w:rPr>
          <w:rStyle w:val="Text2"/>
        </w:rPr>
        <w:t>Running the First Container</w:t>
      </w:r>
      <w:r>
        <w:t>, we saw various Podman installation methods. In the following section, we will use a similar procedure while going through the preliminary steps for building a Buildah project from scratch, downloading its source file to include in our custom builder.</w:t>
      </w:r>
    </w:p>
    <w:p>
      <w:pPr>
        <w:pStyle w:val="Para 01"/>
      </w:pPr>
      <w:r>
        <w:t>First of all, let's ensure we have all the needed packages installed on our development host system:</w:t>
      </w:r>
    </w:p>
    <w:p>
      <w:pPr>
        <w:pStyle w:val="Normal"/>
      </w:pPr>
      <w:r>
        <w:t># dnf install -y golang git go-md2man btrfs-progs-devel \ gpgme-devel device-mapper-devel</w:t>
      </w:r>
    </w:p>
    <w:p>
      <w:pPr>
        <w:pStyle w:val="Normal"/>
      </w:pPr>
      <w:r>
        <w:t>Last metadata expiration check: 0:43:05 ago on mar 9 nov 2021, 17:21:23.</w:t>
      </w:r>
    </w:p>
    <w:p>
      <w:pPr>
        <w:pStyle w:val="Normal"/>
      </w:pPr>
      <w:r>
        <w:t>Package git-2.33.1-1.fc35.x86_64 is already installed.</w:t>
      </w:r>
    </w:p>
    <w:p>
      <w:pPr>
        <w:pStyle w:val="Normal"/>
      </w:pPr>
      <w:r>
        <w:t>Dependencies resolved.</w:t>
      </w:r>
    </w:p>
    <w:p>
      <w:pPr>
        <w:pStyle w:val="Normal"/>
      </w:pPr>
      <w:r>
        <w:t>=============================================================================================================================================================================</w:t>
      </w:r>
    </w:p>
    <w:p>
      <w:pPr>
        <w:pStyle w:val="Normal"/>
      </w:pPr>
      <w:r>
        <w:t>Package Architecture Version Repository Size</w:t>
      </w:r>
    </w:p>
    <w:p>
      <w:pPr>
        <w:pStyle w:val="Normal"/>
      </w:pPr>
      <w:r>
        <w:t>=============================================================================================================================================================================</w:t>
      </w:r>
    </w:p>
    <w:p>
      <w:pPr>
        <w:pStyle w:val="Normal"/>
      </w:pPr>
      <w:r>
        <w:t>Installing:</w:t>
      </w:r>
    </w:p>
    <w:p>
      <w:pPr>
        <w:pStyle w:val="Normal"/>
      </w:pPr>
      <w:r>
        <w:t>btrfs-progs-devel x86_64 5.14.2-1.fc35 updates 50 k</w:t>
      </w:r>
    </w:p>
    <w:p>
      <w:pPr>
        <w:pStyle w:val="Normal"/>
      </w:pPr>
      <w:r>
        <w:t>device-mapper-devel x86_64 1.02.175-6.fc35 fedora 45 k</w:t>
      </w:r>
    </w:p>
    <w:p>
      <w:pPr>
        <w:pStyle w:val="Normal"/>
      </w:pPr>
      <w:r>
        <w:t>golang x86_64 1.16.8-2.fc35 fedora 608 k</w:t>
      </w:r>
    </w:p>
    <w:p>
      <w:pPr>
        <w:pStyle w:val="Normal"/>
      </w:pPr>
      <w:r>
        <w:t>golang-github-cpuguy83-md2man x86_64 2.0.1-1.fc35 fedora 818 k</w:t>
      </w:r>
    </w:p>
    <w:p>
      <w:pPr>
        <w:pStyle w:val="Normal"/>
      </w:pPr>
      <w:r>
        <w:t>gpgme-devel x86_64 1.15.1-6.fc35 updates 163 k</w:t>
      </w:r>
    </w:p>
    <w:p>
      <w:pPr>
        <w:pStyle w:val="Normal"/>
      </w:pPr>
      <w:r>
        <w:t>Installing dependencies:</w:t>
      </w:r>
    </w:p>
    <w:p>
      <w:pPr>
        <w:pStyle w:val="Normal"/>
      </w:pPr>
      <w:r>
        <w:t>[... omitted output]</w:t>
      </w:r>
    </w:p>
    <w:p>
      <w:pPr>
        <w:pStyle w:val="Para 01"/>
      </w:pPr>
      <w:r>
        <w:t xml:space="preserve">After installing </w:t>
      </w:r>
      <w:r>
        <w:rPr>
          <w:rStyle w:val="Text17"/>
        </w:rPr>
        <w:bookmarkStart w:id="1054" w:name="_idIndexMarker700"/>
        <w:t/>
        <w:bookmarkEnd w:id="1054"/>
      </w:r>
      <w:r>
        <w:t xml:space="preserve">the Go language core libraries and some other </w:t>
      </w:r>
      <w:r>
        <w:rPr>
          <w:rStyle w:val="Text17"/>
        </w:rPr>
        <w:bookmarkStart w:id="1055" w:name="_idIndexMarker701"/>
        <w:t/>
        <w:bookmarkEnd w:id="1055"/>
      </w:r>
      <w:r>
        <w:t>development tools, we are ready to create the directory structure for our project and initialize it:</w:t>
      </w:r>
    </w:p>
    <w:p>
      <w:pPr>
        <w:pStyle w:val="Normal"/>
      </w:pPr>
      <w:r>
        <w:t>$ mkdir ~/custombuilder</w:t>
      </w:r>
    </w:p>
    <w:p>
      <w:pPr>
        <w:pStyle w:val="Normal"/>
      </w:pPr>
      <w:r>
        <w:t>$ cd ~/custombuilder</w:t>
      </w:r>
    </w:p>
    <w:p>
      <w:pPr>
        <w:pStyle w:val="Normal"/>
      </w:pPr>
      <w:r>
        <w:t>[custombuilder]$ export GOPATH=`pwd`</w:t>
      </w:r>
    </w:p>
    <w:p>
      <w:pPr>
        <w:pStyle w:val="Para 01"/>
      </w:pPr>
      <w:r>
        <w:t>As shown in the previous example, we followed these steps:</w:t>
      </w:r>
    </w:p>
    <w:p>
      <w:pPr>
        <w:pStyle w:val="Para 02"/>
      </w:pPr>
      <w:r>
        <w:t>Created the project root directory</w:t>
      </w:r>
    </w:p>
    <w:p>
      <w:pPr>
        <w:pStyle w:val="Para 02"/>
      </w:pPr>
      <w:r>
        <w:t>Defined the Go language root path that we are going to use</w:t>
      </w:r>
    </w:p>
    <w:p>
      <w:pPr>
        <w:pStyle w:val="Para 01"/>
      </w:pPr>
      <w:r>
        <w:t>We are now ready to create our Go module that will create our customized container image with a few easy steps.</w:t>
      </w:r>
    </w:p>
    <w:p>
      <w:pPr>
        <w:pStyle w:val="Para 01"/>
      </w:pPr>
      <w:r>
        <w:t xml:space="preserve">To speed up the </w:t>
      </w:r>
      <w:r>
        <w:rPr>
          <w:rStyle w:val="Text17"/>
        </w:rPr>
        <w:bookmarkStart w:id="1056" w:name="_idIndexMarker702"/>
        <w:t/>
        <w:bookmarkEnd w:id="1056"/>
      </w:r>
      <w:r>
        <w:t xml:space="preserve">example and avoid any writing errors, we </w:t>
      </w:r>
      <w:r>
        <w:rPr>
          <w:rStyle w:val="Text17"/>
        </w:rPr>
        <w:bookmarkStart w:id="1057" w:name="_idIndexMarker703"/>
        <w:t/>
        <w:bookmarkEnd w:id="1057"/>
      </w:r>
      <w:r>
        <w:t>can download the Go language code that we are going to use for this test from the official GitHub repository of this book:</w:t>
      </w:r>
    </w:p>
    <w:p>
      <w:pPr>
        <w:pStyle w:val="Para 09"/>
      </w:pPr>
      <w:r>
        <w:rPr>
          <w:rStyle w:val="Text4"/>
        </w:rPr>
        <w:t xml:space="preserve">Go to </w:t>
      </w:r>
      <w:hyperlink r:id="rId46">
        <w:r>
          <w:t>https://github.com/PacktPublishing/Podman-for-DevOps</w:t>
        </w:r>
      </w:hyperlink>
      <w:r>
        <w:rPr>
          <w:rStyle w:val="Text4"/>
        </w:rPr>
        <w:t xml:space="preserve"> or run the following command:</w:t>
      </w:r>
    </w:p>
    <w:p>
      <w:pPr>
        <w:pStyle w:val="Normal"/>
      </w:pPr>
      <w:r>
        <w:t xml:space="preserve">$ git clone https://github.com/PacktPublishing/Podman-for-DevOps </w:t>
      </w:r>
    </w:p>
    <w:p>
      <w:pPr>
        <w:pStyle w:val="Para 02"/>
      </w:pPr>
      <w:r>
        <w:t xml:space="preserve">After that, copy the files provided in the </w:t>
      </w:r>
      <w:r>
        <w:rPr>
          <w:rStyle w:val="Text0"/>
        </w:rPr>
        <w:t>Chapter07/*</w:t>
      </w:r>
      <w:r>
        <w:t xml:space="preserve"> directory into the newly created </w:t>
      </w:r>
      <w:r>
        <w:rPr>
          <w:rStyle w:val="Text0"/>
        </w:rPr>
        <w:t>~/custombuilder/</w:t>
      </w:r>
      <w:r>
        <w:t xml:space="preserve"> directory.</w:t>
      </w:r>
    </w:p>
    <w:p>
      <w:pPr>
        <w:pStyle w:val="Para 01"/>
      </w:pPr>
      <w:r>
        <w:t>You should have the following files in your directory at this point:</w:t>
      </w:r>
    </w:p>
    <w:p>
      <w:pPr>
        <w:pStyle w:val="Normal"/>
      </w:pPr>
      <w:r>
        <w:t>$ cd ~/custombuilder/src/builder</w:t>
      </w:r>
    </w:p>
    <w:p>
      <w:pPr>
        <w:pStyle w:val="Normal"/>
      </w:pPr>
      <w:r>
        <w:t>$ ls -latotal 148</w:t>
      </w:r>
    </w:p>
    <w:p>
      <w:pPr>
        <w:pStyle w:val="Normal"/>
      </w:pPr>
      <w:r>
        <w:t>drwxrwxr-x. 1 alex alex 74 9 nov 15.22 .</w:t>
      </w:r>
    </w:p>
    <w:p>
      <w:pPr>
        <w:pStyle w:val="Normal"/>
      </w:pPr>
      <w:r>
        <w:t>drwxrwxr-x. 1 alex alex 14 9 nov 14.10 ..</w:t>
      </w:r>
    </w:p>
    <w:p>
      <w:pPr>
        <w:pStyle w:val="Normal"/>
      </w:pPr>
      <w:r>
        <w:t>-rw-rw-r--. 1 alex alex 1466 9 nov 14.10 custombuilder.go</w:t>
      </w:r>
    </w:p>
    <w:p>
      <w:pPr>
        <w:pStyle w:val="Normal"/>
      </w:pPr>
      <w:r>
        <w:t>-rw-rw-r--. 1 alex alex 161 9 nov 15.22 go.mod</w:t>
      </w:r>
    </w:p>
    <w:p>
      <w:pPr>
        <w:pStyle w:val="Normal"/>
      </w:pPr>
      <w:r>
        <w:t>-rw-rw-r--. 1 alex alex 135471 9 nov 15.22 go.sum</w:t>
      </w:r>
    </w:p>
    <w:p>
      <w:pPr>
        <w:pStyle w:val="Normal"/>
      </w:pPr>
      <w:r>
        <w:t>-rw-rw-r--. 1 alex alex 337 9 nov 14.17 script.js</w:t>
      </w:r>
    </w:p>
    <w:p>
      <w:pPr>
        <w:pStyle w:val="Para 01"/>
      </w:pPr>
      <w:r>
        <w:t>At this point, we can run the following command to let the Go tools acquire all the needed dependencies to ready the module for execution:</w:t>
      </w:r>
    </w:p>
    <w:p>
      <w:pPr>
        <w:pStyle w:val="Normal"/>
      </w:pPr>
      <w:r>
        <w:t>$ go mod tidy</w:t>
      </w:r>
    </w:p>
    <w:p>
      <w:pPr>
        <w:pStyle w:val="Normal"/>
      </w:pPr>
      <w:r>
        <w:t>go: finding module for package github.com/containers/storage/pkg/unshare</w:t>
      </w:r>
    </w:p>
    <w:p>
      <w:pPr>
        <w:pStyle w:val="Normal"/>
      </w:pPr>
      <w:r>
        <w:t>go: finding module for package github.com/containers/image/v5/storage</w:t>
      </w:r>
    </w:p>
    <w:p>
      <w:pPr>
        <w:pStyle w:val="Normal"/>
      </w:pPr>
      <w:r>
        <w:t>go: finding module for package github.com/containers/storage</w:t>
      </w:r>
    </w:p>
    <w:p>
      <w:pPr>
        <w:pStyle w:val="Normal"/>
      </w:pPr>
      <w:r>
        <w:t>go: finding module for package github.com/containers/image/v5/types</w:t>
      </w:r>
    </w:p>
    <w:p>
      <w:pPr>
        <w:pStyle w:val="Normal"/>
      </w:pPr>
      <w:r>
        <w:t>go: finding module for package github.com/containers/buildah/define</w:t>
      </w:r>
    </w:p>
    <w:p>
      <w:pPr>
        <w:pStyle w:val="Normal"/>
      </w:pPr>
      <w:r>
        <w:t>go: finding module for package github.com/containers/buildah</w:t>
      </w:r>
    </w:p>
    <w:p>
      <w:pPr>
        <w:pStyle w:val="Normal"/>
      </w:pPr>
      <w:r>
        <w:t>go: found github.com/containers/buildah in github.com/containers/buildah v1.23.1</w:t>
      </w:r>
    </w:p>
    <w:p>
      <w:pPr>
        <w:pStyle w:val="Normal"/>
      </w:pPr>
      <w:r>
        <w:t>go: found github.com/containers/buildah/define in github.com/containers/buildah v1.23.1</w:t>
      </w:r>
    </w:p>
    <w:p>
      <w:pPr>
        <w:pStyle w:val="Normal"/>
      </w:pPr>
      <w:r>
        <w:t>go: found github.com/containers/image/v5/storage in github.com/containers/image/v5 v5.16.1</w:t>
      </w:r>
    </w:p>
    <w:p>
      <w:pPr>
        <w:pStyle w:val="Normal"/>
      </w:pPr>
      <w:r>
        <w:t>go: found github.com/containers/image/v5/types in github.com/containers/image/v5 v5.16.1</w:t>
      </w:r>
    </w:p>
    <w:p>
      <w:pPr>
        <w:pStyle w:val="Normal"/>
      </w:pPr>
      <w:r>
        <w:t>go: found github.com/containers/storage in github.com/containers/storage v1.37.0</w:t>
      </w:r>
    </w:p>
    <w:p>
      <w:pPr>
        <w:pStyle w:val="Normal"/>
      </w:pPr>
      <w:r>
        <w:t>go: found github.com/containers/storage/pkg/unshare in github.com/containers/storage v1.37.0</w:t>
      </w:r>
    </w:p>
    <w:p>
      <w:pPr>
        <w:pStyle w:val="Para 01"/>
      </w:pPr>
      <w:r>
        <w:t xml:space="preserve">The tool </w:t>
      </w:r>
      <w:r>
        <w:rPr>
          <w:rStyle w:val="Text17"/>
        </w:rPr>
        <w:bookmarkStart w:id="1058" w:name="_idIndexMarker704"/>
        <w:t/>
        <w:bookmarkEnd w:id="1058"/>
      </w:r>
      <w:r>
        <w:t xml:space="preserve">analyzed the provided </w:t>
      </w:r>
      <w:r>
        <w:rPr>
          <w:rStyle w:val="Text0"/>
        </w:rPr>
        <w:t>custombuilder.go</w:t>
      </w:r>
      <w:r>
        <w:t xml:space="preserve"> file, and </w:t>
      </w:r>
      <w:r>
        <w:rPr>
          <w:rStyle w:val="Text17"/>
        </w:rPr>
        <w:bookmarkStart w:id="1059" w:name="_idIndexMarker705"/>
        <w:t/>
        <w:bookmarkEnd w:id="1059"/>
      </w:r>
      <w:r>
        <w:t xml:space="preserve">it found all the required libraries, populating the </w:t>
      </w:r>
      <w:r>
        <w:rPr>
          <w:rStyle w:val="Text0"/>
        </w:rPr>
        <w:t>go.mod</w:t>
      </w:r>
      <w:r>
        <w:t xml:space="preserve"> file.</w:t>
      </w:r>
    </w:p>
    <w:p>
      <w:pPr>
        <w:pStyle w:val="Para 08"/>
      </w:pPr>
      <w:r>
        <w:t>Important Note</w:t>
      </w:r>
    </w:p>
    <w:p>
      <w:pPr>
        <w:pStyle w:val="Para 07"/>
      </w:pPr>
      <w:r>
        <w:t>Please be aware that the previous command will verify whether a module is available, and if it is not, the tool will start downloading it from the internet. So, be patient during this step!</w:t>
      </w:r>
    </w:p>
    <w:p>
      <w:pPr>
        <w:pStyle w:val="Para 01"/>
      </w:pPr>
      <w:r>
        <w:t xml:space="preserve">We can check </w:t>
      </w:r>
      <w:r>
        <w:rPr>
          <w:rStyle w:val="Text17"/>
        </w:rPr>
        <w:bookmarkStart w:id="1060" w:name="_idIndexMarker706"/>
        <w:t/>
        <w:bookmarkEnd w:id="1060"/>
      </w:r>
      <w:r>
        <w:t xml:space="preserve">that the previous commands downloaded </w:t>
      </w:r>
      <w:r>
        <w:rPr>
          <w:rStyle w:val="Text17"/>
        </w:rPr>
        <w:bookmarkStart w:id="1061" w:name="_idIndexMarker707"/>
        <w:t/>
        <w:bookmarkEnd w:id="1061"/>
      </w:r>
      <w:r>
        <w:t>all the required packages by inspecting the directory structure we created earlier:</w:t>
      </w:r>
    </w:p>
    <w:p>
      <w:pPr>
        <w:pStyle w:val="Normal"/>
      </w:pPr>
      <w:r>
        <w:t>$ cd ~/custombuilder</w:t>
      </w:r>
    </w:p>
    <w:p>
      <w:pPr>
        <w:pStyle w:val="Normal"/>
      </w:pPr>
      <w:r>
        <w:t>[custombuilder]$ ls</w:t>
      </w:r>
    </w:p>
    <w:p>
      <w:pPr>
        <w:pStyle w:val="Normal"/>
      </w:pPr>
      <w:r>
        <w:t>pkg src</w:t>
      </w:r>
    </w:p>
    <w:p>
      <w:pPr>
        <w:pStyle w:val="Normal"/>
      </w:pPr>
      <w:r>
        <w:t>[custombuilder]$ ls -la pkg/</w:t>
      </w:r>
    </w:p>
    <w:p>
      <w:pPr>
        <w:pStyle w:val="Normal"/>
      </w:pPr>
      <w:r>
        <w:t>total 0</w:t>
      </w:r>
    </w:p>
    <w:p>
      <w:pPr>
        <w:pStyle w:val="Normal"/>
      </w:pPr>
      <w:r>
        <w:t>drwxrwxr-x. 1 alex alex 28 9 nov 18.27 .</w:t>
      </w:r>
    </w:p>
    <w:p>
      <w:pPr>
        <w:pStyle w:val="Normal"/>
      </w:pPr>
      <w:r>
        <w:t>drwxrwxr-x. 1 alex alex 12 9 nov 18.18 ..</w:t>
      </w:r>
    </w:p>
    <w:p>
      <w:pPr>
        <w:pStyle w:val="Normal"/>
      </w:pPr>
      <w:r>
        <w:t>drwxrwxr-x. 1 alex alex 20 9 nov 18.27 linux_amd64</w:t>
      </w:r>
    </w:p>
    <w:p>
      <w:pPr>
        <w:pStyle w:val="Normal"/>
      </w:pPr>
      <w:r>
        <w:t>drwxrwxr-x. 1 alex alex 196 9 nov 18.27 mod</w:t>
      </w:r>
    </w:p>
    <w:p>
      <w:pPr>
        <w:pStyle w:val="Normal"/>
      </w:pPr>
      <w:r>
        <w:t>[custombuilder]$ ls -la pkg/mod/</w:t>
      </w:r>
    </w:p>
    <w:p>
      <w:pPr>
        <w:pStyle w:val="Normal"/>
      </w:pPr>
      <w:r>
        <w:t>total 0</w:t>
      </w:r>
    </w:p>
    <w:p>
      <w:pPr>
        <w:pStyle w:val="Normal"/>
      </w:pPr>
      <w:r>
        <w:t>drwxrwxr-x. 1 alex alex 196 9 nov 18.27 .</w:t>
      </w:r>
    </w:p>
    <w:p>
      <w:pPr>
        <w:pStyle w:val="Normal"/>
      </w:pPr>
      <w:r>
        <w:t>drwxrwxr-x. 1 alex alex 28 9 nov 18.27 ..</w:t>
      </w:r>
    </w:p>
    <w:p>
      <w:pPr>
        <w:pStyle w:val="Normal"/>
      </w:pPr>
      <w:r>
        <w:t>drwxrwxr-x. 1 alex alex 22 9 nov 18.18 cache</w:t>
      </w:r>
    </w:p>
    <w:p>
      <w:pPr>
        <w:pStyle w:val="Normal"/>
      </w:pPr>
      <w:r>
        <w:t>drwxrwxr-x. 1 alex alex 918 9 nov 18.27 github.com</w:t>
      </w:r>
    </w:p>
    <w:p>
      <w:pPr>
        <w:pStyle w:val="Normal"/>
      </w:pPr>
      <w:r>
        <w:t>drwxrwxr-x. 1 alex alex 24 9 nov 18.27 go.etcd.io</w:t>
      </w:r>
    </w:p>
    <w:p>
      <w:pPr>
        <w:pStyle w:val="Normal"/>
      </w:pPr>
      <w:r>
        <w:t>drwxrwxr-x. 1 alex alex 2 9 nov 18.27 golang.org</w:t>
      </w:r>
    </w:p>
    <w:p>
      <w:pPr>
        <w:pStyle w:val="Normal"/>
      </w:pPr>
      <w:r>
        <w:t>[... omitted output]</w:t>
      </w:r>
    </w:p>
    <w:p>
      <w:pPr>
        <w:pStyle w:val="Normal"/>
      </w:pPr>
      <w:r>
        <w:t>[custombuilder]$ ls -la pkg/mod/github.com/</w:t>
      </w:r>
    </w:p>
    <w:p>
      <w:pPr>
        <w:pStyle w:val="Normal"/>
      </w:pPr>
      <w:r>
        <w:t>[... omitted output]</w:t>
      </w:r>
    </w:p>
    <w:p>
      <w:pPr>
        <w:pStyle w:val="Normal"/>
      </w:pPr>
      <w:r>
        <w:t>drwxrwxr-x. 1 alex alex 98 9 nov 18.27 containerd</w:t>
      </w:r>
    </w:p>
    <w:p>
      <w:pPr>
        <w:pStyle w:val="Normal"/>
      </w:pPr>
      <w:r>
        <w:t>drwxrwxr-x. 1 alex alex 20 9 nov 18.27 containernetworking</w:t>
      </w:r>
    </w:p>
    <w:p>
      <w:pPr>
        <w:pStyle w:val="Normal"/>
      </w:pPr>
      <w:r>
        <w:t>drwxrwxr-x. 1 alex alex 184 9 nov 18.27 containers</w:t>
      </w:r>
    </w:p>
    <w:p>
      <w:pPr>
        <w:pStyle w:val="Normal"/>
      </w:pPr>
      <w:r>
        <w:t>drwxrwxr-x. 1 alex alex 110 9 nov 18.27 coreos</w:t>
      </w:r>
    </w:p>
    <w:p>
      <w:pPr>
        <w:pStyle w:val="Normal"/>
      </w:pPr>
      <w:r>
        <w:t>[... omitted output]</w:t>
      </w:r>
    </w:p>
    <w:p>
      <w:pPr>
        <w:pStyle w:val="Para 01"/>
      </w:pPr>
      <w:r>
        <w:t>We are now ready to run our custom builder module, but before going forward, let's take a look at the key elements contained in the Go source file.</w:t>
      </w:r>
    </w:p>
    <w:p>
      <w:pPr>
        <w:pStyle w:val="Para 01"/>
      </w:pPr>
      <w:r>
        <w:t xml:space="preserve">If we start </w:t>
      </w:r>
      <w:r>
        <w:rPr>
          <w:rStyle w:val="Text17"/>
        </w:rPr>
        <w:bookmarkStart w:id="1062" w:name="_idIndexMarker708"/>
        <w:t/>
        <w:bookmarkEnd w:id="1062"/>
      </w:r>
      <w:r>
        <w:t xml:space="preserve">looking at the </w:t>
      </w:r>
      <w:r>
        <w:rPr>
          <w:rStyle w:val="Text0"/>
        </w:rPr>
        <w:t>custombuilder.go</w:t>
      </w:r>
      <w:r>
        <w:t xml:space="preserve"> file, just </w:t>
      </w:r>
      <w:r>
        <w:rPr>
          <w:rStyle w:val="Text17"/>
        </w:rPr>
        <w:bookmarkStart w:id="1063" w:name="_idIndexMarker709"/>
        <w:t/>
        <w:bookmarkEnd w:id="1063"/>
      </w:r>
      <w:r>
        <w:t>after defining the package and the libraries to use, we defined the main function of our module.</w:t>
      </w:r>
    </w:p>
    <w:p>
      <w:pPr>
        <w:pStyle w:val="Para 01"/>
      </w:pPr>
      <w:r>
        <w:t>In the main function, at the beginning of the definition, we inserted a fundamental code block:</w:t>
      </w:r>
    </w:p>
    <w:p>
      <w:pPr>
        <w:pStyle w:val="Normal"/>
      </w:pPr>
      <w:r>
        <w:t>if buildah.InitReexec() {</w:t>
      </w:r>
    </w:p>
    <w:p>
      <w:pPr>
        <w:pStyle w:val="Normal"/>
      </w:pPr>
      <w:r>
        <w:t>return</w:t>
      </w:r>
    </w:p>
    <w:p>
      <w:pPr>
        <w:pStyle w:val="Normal"/>
      </w:pPr>
      <w:r>
        <w:t>}</w:t>
      </w:r>
    </w:p>
    <w:p>
      <w:pPr>
        <w:pStyle w:val="Normal"/>
      </w:pPr>
      <w:r>
        <w:t>unshare.MaybeReexecUsingUserNamespace(false)</w:t>
      </w:r>
    </w:p>
    <w:p>
      <w:pPr>
        <w:pStyle w:val="Para 01"/>
      </w:pPr>
      <w:r>
        <w:t xml:space="preserve">This piece of code enables the usage of </w:t>
      </w:r>
      <w:r>
        <w:rPr>
          <w:rStyle w:val="Text1"/>
        </w:rPr>
        <w:t>rootless</w:t>
      </w:r>
      <w:r>
        <w:t xml:space="preserve"> mode by leveraging the Go </w:t>
      </w:r>
      <w:r>
        <w:rPr>
          <w:rStyle w:val="Text0"/>
        </w:rPr>
        <w:t>unshare</w:t>
      </w:r>
      <w:r>
        <w:t xml:space="preserve"> package, available through </w:t>
      </w:r>
      <w:r>
        <w:rPr>
          <w:rStyle w:val="Text0"/>
        </w:rPr>
        <w:t>github.com/containers/storage/pkg/unshare</w:t>
      </w:r>
      <w:r>
        <w:t>.</w:t>
      </w:r>
    </w:p>
    <w:p>
      <w:pPr>
        <w:pStyle w:val="Para 01"/>
      </w:pPr>
      <w:r>
        <w:t xml:space="preserve">To leverage the build features of Buildah, we have to instantiate </w:t>
      </w:r>
      <w:r>
        <w:rPr>
          <w:rStyle w:val="Text0"/>
        </w:rPr>
        <w:t>buildah.Builder</w:t>
      </w:r>
      <w:r>
        <w:t>. This object has all the methods to define the build steps, configure the build, and finally run it.</w:t>
      </w:r>
    </w:p>
    <w:p>
      <w:pPr>
        <w:pStyle w:val="Para 01"/>
      </w:pPr>
      <w:r>
        <w:t xml:space="preserve">To create </w:t>
      </w:r>
      <w:r>
        <w:rPr>
          <w:rStyle w:val="Text0"/>
        </w:rPr>
        <w:t>Builder</w:t>
      </w:r>
      <w:r>
        <w:t xml:space="preserve">, we need an object called </w:t>
      </w:r>
      <w:r>
        <w:rPr>
          <w:rStyle w:val="Text0"/>
        </w:rPr>
        <w:t>storage.Store</w:t>
      </w:r>
      <w:r>
        <w:t xml:space="preserve"> from the </w:t>
      </w:r>
      <w:r>
        <w:rPr>
          <w:rStyle w:val="Text0"/>
        </w:rPr>
        <w:t>github.com/containers/storage</w:t>
      </w:r>
      <w:r>
        <w:t xml:space="preserve"> package. This element is responsible for storing the intermediate and resultant container images. Let's see the code block we are discussing:</w:t>
      </w:r>
    </w:p>
    <w:p>
      <w:pPr>
        <w:pStyle w:val="Normal"/>
      </w:pPr>
      <w:r>
        <w:t>buildStoreOptions, err := storage.DefaultStoreOptions(unshare.IsRootless(), unshare.GetRootlessUID())</w:t>
      </w:r>
    </w:p>
    <w:p>
      <w:pPr>
        <w:pStyle w:val="Normal"/>
      </w:pPr>
      <w:r>
        <w:t>buildStore, err := storage.GetStore(buildStoreOptions)</w:t>
      </w:r>
    </w:p>
    <w:p>
      <w:pPr>
        <w:pStyle w:val="Para 01"/>
      </w:pPr>
      <w:r>
        <w:t xml:space="preserve">As you can see from the previous example, we are getting the default options and passing them to the </w:t>
      </w:r>
      <w:r>
        <w:rPr>
          <w:rStyle w:val="Text0"/>
        </w:rPr>
        <w:t>storage</w:t>
      </w:r>
      <w:r>
        <w:t xml:space="preserve"> module to request a </w:t>
      </w:r>
      <w:r>
        <w:rPr>
          <w:rStyle w:val="Text0"/>
        </w:rPr>
        <w:t>Store</w:t>
      </w:r>
      <w:r>
        <w:t xml:space="preserve"> object.</w:t>
      </w:r>
    </w:p>
    <w:p>
      <w:pPr>
        <w:pStyle w:val="Para 01"/>
      </w:pPr>
      <w:r>
        <w:t xml:space="preserve">Another element </w:t>
      </w:r>
      <w:r>
        <w:rPr>
          <w:rStyle w:val="Text17"/>
        </w:rPr>
        <w:bookmarkStart w:id="1064" w:name="_idIndexMarker710"/>
        <w:t/>
        <w:bookmarkEnd w:id="1064"/>
      </w:r>
      <w:r>
        <w:t xml:space="preserve">we need for creating </w:t>
      </w:r>
      <w:r>
        <w:rPr>
          <w:rStyle w:val="Text0"/>
        </w:rPr>
        <w:t>Builder</w:t>
      </w:r>
      <w:r>
        <w:t xml:space="preserve"> is </w:t>
      </w:r>
      <w:r>
        <w:rPr>
          <w:rStyle w:val="Text17"/>
        </w:rPr>
        <w:bookmarkStart w:id="1065" w:name="_idIndexMarker711"/>
        <w:t/>
        <w:bookmarkEnd w:id="1065"/>
      </w:r>
      <w:r>
        <w:t xml:space="preserve">the </w:t>
      </w:r>
      <w:r>
        <w:rPr>
          <w:rStyle w:val="Text0"/>
        </w:rPr>
        <w:t>BuilderOptions</w:t>
      </w:r>
      <w:r>
        <w:t xml:space="preserve"> object. This element contains all the default and custom options we might assign to Buildah's </w:t>
      </w:r>
      <w:r>
        <w:rPr>
          <w:rStyle w:val="Text0"/>
        </w:rPr>
        <w:t>Builder</w:t>
      </w:r>
      <w:r>
        <w:t>. Let's see how to define it:</w:t>
      </w:r>
    </w:p>
    <w:p>
      <w:pPr>
        <w:pStyle w:val="Normal"/>
      </w:pPr>
      <w:r>
        <w:t>builderOpts := buildah.BuilderOptions{</w:t>
      </w:r>
    </w:p>
    <w:p>
      <w:pPr>
        <w:pStyle w:val="Normal"/>
      </w:pPr>
      <w:r>
        <w:t>FromImage: "node:12-alpine", // Starting image</w:t>
      </w:r>
    </w:p>
    <w:p>
      <w:pPr>
        <w:pStyle w:val="Normal"/>
      </w:pPr>
      <w:r>
        <w:t>Isolation: define.IsolationChroot, // Isolation environment</w:t>
      </w:r>
    </w:p>
    <w:p>
      <w:pPr>
        <w:pStyle w:val="Normal"/>
      </w:pPr>
      <w:r>
        <w:t>CommonBuildOpts: &amp;define.CommonBuildOptions{},</w:t>
      </w:r>
    </w:p>
    <w:p>
      <w:pPr>
        <w:pStyle w:val="Normal"/>
      </w:pPr>
      <w:r>
        <w:t>ConfigureNetwork: define.NetworkDefault,</w:t>
      </w:r>
    </w:p>
    <w:p>
      <w:pPr>
        <w:pStyle w:val="Normal"/>
      </w:pPr>
      <w:r>
        <w:t>SystemContext: &amp;types.SystemContext {},</w:t>
      </w:r>
    </w:p>
    <w:p>
      <w:pPr>
        <w:pStyle w:val="Normal"/>
      </w:pPr>
      <w:r>
        <w:t>}</w:t>
      </w:r>
    </w:p>
    <w:p>
      <w:pPr>
        <w:pStyle w:val="Para 01"/>
      </w:pPr>
      <w:r>
        <w:t xml:space="preserve">In the previous code block, we defined a </w:t>
      </w:r>
      <w:r>
        <w:rPr>
          <w:rStyle w:val="Text0"/>
        </w:rPr>
        <w:t>BuilderOptions</w:t>
      </w:r>
      <w:r>
        <w:t xml:space="preserve"> object that contains the following: </w:t>
      </w:r>
    </w:p>
    <w:p>
      <w:pPr>
        <w:pStyle w:val="Para 02"/>
      </w:pPr>
      <w:r>
        <w:t>An initial image that we are going to use to build our target container image:</w:t>
      </w:r>
    </w:p>
    <w:p>
      <w:pPr>
        <w:numPr>
          <w:ilvl w:val="0"/>
          <w:numId w:val="3"/>
        </w:numPr>
        <w:pStyle w:val="Para 02"/>
      </w:pPr>
      <w:r>
        <w:t>In this case, we chose the Node.js image based on Alpine Linux distribution. This is because, in our example, we are simulating the build process of a Node.js application.</w:t>
      </w:r>
    </w:p>
    <w:p>
      <w:pPr>
        <w:pStyle w:val="Para 02"/>
      </w:pPr>
      <w:r>
        <w:t>Isolation mode to adopt once the build starts. In this case, we are going to use chroot isolation that fits a lot of build scenarios well – less isolation but fewer requirements.</w:t>
      </w:r>
    </w:p>
    <w:p>
      <w:pPr>
        <w:pStyle w:val="Para 02"/>
      </w:pPr>
      <w:r>
        <w:t>Some default options for the build, network, and system contexts:</w:t>
      </w:r>
    </w:p>
    <w:p>
      <w:pPr>
        <w:numPr>
          <w:ilvl w:val="0"/>
          <w:numId w:val="4"/>
        </w:numPr>
        <w:pStyle w:val="Para 02"/>
      </w:pPr>
      <w:r>
        <w:rPr>
          <w:rStyle w:val="Text0"/>
        </w:rPr>
        <w:t>SystemContext</w:t>
      </w:r>
      <w:r>
        <w:t xml:space="preserve"> objects define the information contained in configuration files as parameters.</w:t>
      </w:r>
    </w:p>
    <w:p>
      <w:pPr>
        <w:pStyle w:val="Para 01"/>
      </w:pPr>
      <w:r>
        <w:t xml:space="preserve">Now that we have all the necessary data for instantiating </w:t>
      </w:r>
      <w:r>
        <w:rPr>
          <w:rStyle w:val="Text0"/>
        </w:rPr>
        <w:t>Builder</w:t>
      </w:r>
      <w:r>
        <w:t>, let's do it:</w:t>
      </w:r>
    </w:p>
    <w:p>
      <w:pPr>
        <w:pStyle w:val="Normal"/>
      </w:pPr>
      <w:r>
        <w:t>builder, err := buildah.NewBuilder(context.TODO(), buildStore, builderOpts)</w:t>
      </w:r>
    </w:p>
    <w:p>
      <w:pPr>
        <w:pStyle w:val="Para 01"/>
      </w:pPr>
      <w:r>
        <w:t xml:space="preserve">As you can see, we are calling the </w:t>
      </w:r>
      <w:r>
        <w:rPr>
          <w:rStyle w:val="Text0"/>
        </w:rPr>
        <w:t>NewBuilder</w:t>
      </w:r>
      <w:r>
        <w:t xml:space="preserve"> function, with all the required options that we created </w:t>
      </w:r>
      <w:r>
        <w:rPr>
          <w:rStyle w:val="Text17"/>
        </w:rPr>
        <w:bookmarkStart w:id="1066" w:name="_idIndexMarker712"/>
        <w:t/>
        <w:bookmarkEnd w:id="1066"/>
      </w:r>
      <w:r>
        <w:t xml:space="preserve">in code earlier in this section, to get </w:t>
      </w:r>
      <w:r>
        <w:rPr>
          <w:rStyle w:val="Text0"/>
        </w:rPr>
        <w:t>Builder</w:t>
      </w:r>
      <w:r>
        <w:t xml:space="preserve"> ready </w:t>
      </w:r>
      <w:r>
        <w:rPr>
          <w:rStyle w:val="Text17"/>
        </w:rPr>
        <w:bookmarkStart w:id="1067" w:name="_idIndexMarker713"/>
        <w:t/>
        <w:bookmarkEnd w:id="1067"/>
      </w:r>
      <w:r>
        <w:t>to create our custom container image.</w:t>
      </w:r>
    </w:p>
    <w:p>
      <w:pPr>
        <w:pStyle w:val="Para 01"/>
      </w:pPr>
      <w:r>
        <w:t xml:space="preserve">Now that we are ready to instruct </w:t>
      </w:r>
      <w:r>
        <w:rPr>
          <w:rStyle w:val="Text0"/>
        </w:rPr>
        <w:t>Builder</w:t>
      </w:r>
      <w:r>
        <w:t xml:space="preserve"> with the required options to create the custom image, let's first add into the container image the </w:t>
      </w:r>
      <w:r>
        <w:rPr>
          <w:rStyle w:val="Text1"/>
        </w:rPr>
        <w:t>JavaScript</w:t>
      </w:r>
      <w:r>
        <w:t xml:space="preserve"> file containing our application, for which we are creating this container image:</w:t>
      </w:r>
    </w:p>
    <w:p>
      <w:pPr>
        <w:pStyle w:val="Normal"/>
      </w:pPr>
      <w:r>
        <w:t>err = builder.Add("/home/node/", false, buildah.AddAndCopyOptions{}, "script.js")</w:t>
      </w:r>
    </w:p>
    <w:p>
      <w:pPr>
        <w:pStyle w:val="Para 01"/>
      </w:pPr>
      <w:r>
        <w:t xml:space="preserve">We are assuming that the JavaScript main file is stored next to the Go module that we are writing and using in this example, and we are copying this file into the </w:t>
      </w:r>
      <w:r>
        <w:rPr>
          <w:rStyle w:val="Text0"/>
        </w:rPr>
        <w:t>/home/node</w:t>
      </w:r>
      <w:r>
        <w:t xml:space="preserve"> directory, which is the default path where the base container image expects to find this kind of data.</w:t>
      </w:r>
    </w:p>
    <w:p>
      <w:pPr>
        <w:pStyle w:val="Para 01"/>
      </w:pPr>
      <w:r>
        <w:t>The JavaScript program that we are going to copy into the container image and use for this test is really simple – let's inspect it:</w:t>
      </w:r>
    </w:p>
    <w:p>
      <w:pPr>
        <w:pStyle w:val="Normal"/>
      </w:pPr>
      <w:r>
        <w:t>var http = require("http");</w:t>
      </w:r>
    </w:p>
    <w:p>
      <w:pPr>
        <w:pStyle w:val="Normal"/>
      </w:pPr>
      <w:r>
        <w:t>http.createServer(function(request, response) {</w:t>
      </w:r>
    </w:p>
    <w:p>
      <w:pPr>
        <w:pStyle w:val="Normal"/>
      </w:pPr>
      <w:r>
        <w:t>response.writeHead(200, {"Content-Type": "text/plain"});</w:t>
      </w:r>
    </w:p>
    <w:p>
      <w:pPr>
        <w:pStyle w:val="Normal"/>
      </w:pPr>
      <w:r>
        <w:t>response.write("Hello Podman and Buildah friends. This page is provided to you through a container running Node.js version: ");</w:t>
      </w:r>
    </w:p>
    <w:p>
      <w:pPr>
        <w:pStyle w:val="Normal"/>
      </w:pPr>
      <w:r>
        <w:t>response.write(process.version);</w:t>
      </w:r>
    </w:p>
    <w:p>
      <w:pPr>
        <w:pStyle w:val="Normal"/>
      </w:pPr>
      <w:r>
        <w:t>response.end();</w:t>
      </w:r>
    </w:p>
    <w:p>
      <w:pPr>
        <w:pStyle w:val="Normal"/>
      </w:pPr>
      <w:r>
        <w:t>}).listen(8080);</w:t>
      </w:r>
    </w:p>
    <w:p>
      <w:pPr>
        <w:pStyle w:val="Para 01"/>
      </w:pPr>
      <w:r>
        <w:t xml:space="preserve">Without going deep into the JavaScript language syntax and its concepts, we can note looking at the JavaScript file that we are using the HTTP library for listening on port </w:t>
      </w:r>
      <w:r>
        <w:rPr>
          <w:rStyle w:val="Text0"/>
        </w:rPr>
        <w:t>8080</w:t>
      </w:r>
      <w:r>
        <w:t xml:space="preserve"> for incoming requests, responding to these requests with a default welcome message: </w:t>
      </w:r>
      <w:r>
        <w:rPr>
          <w:rStyle w:val="Text0"/>
        </w:rPr>
        <w:t>Hello Podman and Buildah friends. This page is provided to you through a container running Node.js</w:t>
      </w:r>
      <w:r>
        <w:t>. We also append the Node.js version to the response string.</w:t>
      </w:r>
    </w:p>
    <w:p>
      <w:pPr>
        <w:pStyle w:val="Para 08"/>
      </w:pPr>
      <w:r>
        <w:t>Important Note</w:t>
      </w:r>
    </w:p>
    <w:p>
      <w:pPr>
        <w:pStyle w:val="Para 07"/>
      </w:pPr>
      <w:r>
        <w:t xml:space="preserve">Please consider that JavaScript, also known as </w:t>
      </w:r>
      <w:r>
        <w:rPr>
          <w:rStyle w:val="Text9"/>
        </w:rPr>
        <w:t>JS</w:t>
      </w:r>
      <w:r>
        <w:t xml:space="preserve">, is a high-level programming language that is compiled just in time. As we stated earlier, we are neither going deep into the definition of the JavaScript language nor its most famous runtime environment, Node.js. </w:t>
      </w:r>
    </w:p>
    <w:p>
      <w:pPr>
        <w:pStyle w:val="Para 01"/>
      </w:pPr>
      <w:r>
        <w:t xml:space="preserve">After that, we configure the </w:t>
      </w:r>
      <w:r>
        <w:rPr>
          <w:rStyle w:val="Text17"/>
        </w:rPr>
        <w:bookmarkStart w:id="1068" w:name="_idIndexMarker714"/>
        <w:t/>
        <w:bookmarkEnd w:id="1068"/>
      </w:r>
      <w:r>
        <w:t xml:space="preserve">default command to run for our </w:t>
      </w:r>
      <w:r>
        <w:rPr>
          <w:rStyle w:val="Text17"/>
        </w:rPr>
        <w:bookmarkStart w:id="1069" w:name="_idIndexMarker715"/>
        <w:t/>
        <w:bookmarkEnd w:id="1069"/>
      </w:r>
      <w:r>
        <w:t>custom container image:</w:t>
      </w:r>
    </w:p>
    <w:p>
      <w:pPr>
        <w:pStyle w:val="Normal"/>
      </w:pPr>
      <w:r>
        <w:t>builder.SetCmd([]string{"node", "/home/node/script.js"})</w:t>
      </w:r>
    </w:p>
    <w:p>
      <w:pPr>
        <w:pStyle w:val="Para 01"/>
      </w:pPr>
      <w:r>
        <w:t>We just set the command to execute the Node.js execution runtime, referring to the JavaScript program that we just added to the container image.</w:t>
      </w:r>
    </w:p>
    <w:p>
      <w:pPr>
        <w:pStyle w:val="Para 01"/>
      </w:pPr>
      <w:r>
        <w:t xml:space="preserve">For committing the changes we made, we need to get the image reference that we are working on. At the same time, we will also define the container image name that </w:t>
      </w:r>
      <w:r>
        <w:rPr>
          <w:rStyle w:val="Text0"/>
        </w:rPr>
        <w:t>Builder</w:t>
      </w:r>
      <w:r>
        <w:t xml:space="preserve"> will create:</w:t>
      </w:r>
    </w:p>
    <w:p>
      <w:pPr>
        <w:pStyle w:val="Normal"/>
      </w:pPr>
      <w:r>
        <w:t>imageRef, err := is.Transport.ParseStoreReference(buildStore, "podmanbook/nodejs-welcome")</w:t>
      </w:r>
    </w:p>
    <w:p>
      <w:pPr>
        <w:pStyle w:val="Para 01"/>
      </w:pPr>
      <w:r>
        <w:t xml:space="preserve">Now, we are ready to commit the changes and call the </w:t>
      </w:r>
      <w:r>
        <w:rPr>
          <w:rStyle w:val="Text0"/>
        </w:rPr>
        <w:t>commit</w:t>
      </w:r>
      <w:r>
        <w:t xml:space="preserve"> function of </w:t>
      </w:r>
      <w:r>
        <w:rPr>
          <w:rStyle w:val="Text0"/>
        </w:rPr>
        <w:t>Builder</w:t>
      </w:r>
      <w:r>
        <w:t>:</w:t>
      </w:r>
    </w:p>
    <w:p>
      <w:pPr>
        <w:pStyle w:val="Normal"/>
      </w:pPr>
      <w:r>
        <w:t>imageId, _, _, err := builder.Commit(context.TODO(), imageRef, define.CommitOptions{})</w:t>
      </w:r>
    </w:p>
    <w:p>
      <w:pPr>
        <w:pStyle w:val="Normal"/>
      </w:pPr>
      <w:r>
        <w:t>fmt.Printf("Image built! %s\n", imageId)</w:t>
      </w:r>
    </w:p>
    <w:p>
      <w:pPr>
        <w:pStyle w:val="Para 01"/>
      </w:pPr>
      <w:r>
        <w:t xml:space="preserve">As we can see, we just requested </w:t>
      </w:r>
      <w:r>
        <w:rPr>
          <w:rStyle w:val="Text0"/>
        </w:rPr>
        <w:t>Builder</w:t>
      </w:r>
      <w:r>
        <w:t xml:space="preserve"> to commit the changes, passing the image reference we obtained earlier, and then we finally print it as a reference.</w:t>
      </w:r>
    </w:p>
    <w:p>
      <w:pPr>
        <w:pStyle w:val="Para 01"/>
      </w:pPr>
      <w:r>
        <w:t>We are now ready to run our program! Let's execute it:</w:t>
      </w:r>
    </w:p>
    <w:p>
      <w:pPr>
        <w:pStyle w:val="Normal"/>
      </w:pPr>
      <w:r>
        <w:t xml:space="preserve">[builder]$ go run custombuilder.go </w:t>
      </w:r>
    </w:p>
    <w:p>
      <w:pPr>
        <w:pStyle w:val="Normal"/>
      </w:pPr>
      <w:r>
        <w:t>Image built! e60fa98051522a51f4585e46829ad6a18df704dde774634dbc010baae440 4849</w:t>
      </w:r>
    </w:p>
    <w:p>
      <w:pPr>
        <w:pStyle w:val="Para 01"/>
      </w:pPr>
      <w:r>
        <w:t>We can now test the custom container image we just built:</w:t>
      </w:r>
    </w:p>
    <w:p>
      <w:pPr>
        <w:pStyle w:val="Normal"/>
      </w:pPr>
      <w:r>
        <w:t>[builder]$ podman run -dt -p 8080:8080/tcp podmanbook/nodejs-welcome:latest</w:t>
      </w:r>
    </w:p>
    <w:p>
      <w:pPr>
        <w:pStyle w:val="Normal"/>
      </w:pPr>
      <w:r>
        <w:t>747805c1b59558a70c4a2f1a1d258913cae5ffc08cc026c74ad3ac21aab1 8974</w:t>
      </w:r>
    </w:p>
    <w:p>
      <w:pPr>
        <w:pStyle w:val="Normal"/>
      </w:pPr>
      <w:r>
        <w:t>[builder]$ curl localhost:8080</w:t>
      </w:r>
    </w:p>
    <w:p>
      <w:pPr>
        <w:pStyle w:val="Normal"/>
      </w:pPr>
      <w:r>
        <w:t>Hello Podman and Buildah friends. This page is provided to you through a container running Node.js version: v12.22.7</w:t>
      </w:r>
    </w:p>
    <w:p>
      <w:pPr>
        <w:pStyle w:val="Para 01"/>
      </w:pPr>
      <w:r>
        <w:t xml:space="preserve">As we can see in the </w:t>
      </w:r>
      <w:r>
        <w:rPr>
          <w:rStyle w:val="Text17"/>
        </w:rPr>
        <w:bookmarkStart w:id="1070" w:name="_idIndexMarker716"/>
        <w:t/>
        <w:bookmarkEnd w:id="1070"/>
      </w:r>
      <w:r>
        <w:t xml:space="preserve">previous code block, we are running the </w:t>
      </w:r>
      <w:r>
        <w:rPr>
          <w:rStyle w:val="Text17"/>
        </w:rPr>
        <w:bookmarkStart w:id="1071" w:name="_idIndexMarker717"/>
        <w:t/>
        <w:bookmarkEnd w:id="1071"/>
      </w:r>
      <w:r>
        <w:t>container image we just created with the following options:</w:t>
      </w:r>
    </w:p>
    <w:p>
      <w:pPr>
        <w:pStyle w:val="Para 02"/>
      </w:pPr>
      <w:r>
        <w:rPr>
          <w:rStyle w:val="Text0"/>
        </w:rPr>
        <w:t>-d</w:t>
      </w:r>
      <w:r>
        <w:t>: Detached mode, which runs the container in the background</w:t>
      </w:r>
    </w:p>
    <w:p>
      <w:pPr>
        <w:pStyle w:val="Para 02"/>
      </w:pPr>
      <w:r>
        <w:rPr>
          <w:rStyle w:val="Text0"/>
        </w:rPr>
        <w:t>-t</w:t>
      </w:r>
      <w:r>
        <w:t>: Allocates a new pseudo-TTY</w:t>
      </w:r>
    </w:p>
    <w:p>
      <w:pPr>
        <w:pStyle w:val="Para 02"/>
      </w:pPr>
      <w:r>
        <w:rPr>
          <w:rStyle w:val="Text0"/>
        </w:rPr>
        <w:t>-p</w:t>
      </w:r>
      <w:r>
        <w:t>: Publishes the container port to the host system</w:t>
      </w:r>
    </w:p>
    <w:p>
      <w:pPr>
        <w:pStyle w:val="Para 02"/>
      </w:pPr>
      <w:r>
        <w:rPr>
          <w:rStyle w:val="Text0"/>
        </w:rPr>
        <w:t>podmanbook/nodejs-welcome:latest</w:t>
      </w:r>
      <w:r>
        <w:t>: The name of our custom container image</w:t>
      </w:r>
    </w:p>
    <w:p>
      <w:pPr>
        <w:pStyle w:val="Para 01"/>
      </w:pPr>
      <w:r>
        <w:t xml:space="preserve">Finally, we use the </w:t>
      </w:r>
      <w:r>
        <w:rPr>
          <w:rStyle w:val="Text0"/>
        </w:rPr>
        <w:t>curl</w:t>
      </w:r>
      <w:r>
        <w:t xml:space="preserve"> command-line tool for requesting and printing the HTTP response provided by our JavaScript program, which is containerized in the custom container image that we created!</w:t>
      </w:r>
    </w:p>
    <w:p>
      <w:pPr>
        <w:pStyle w:val="Para 08"/>
      </w:pPr>
      <w:r>
        <w:t>Important Note</w:t>
      </w:r>
    </w:p>
    <w:p>
      <w:pPr>
        <w:pStyle w:val="Para 07"/>
      </w:pPr>
      <w:r>
        <w:t xml:space="preserve">The example described in this section is just a simple overview of all the great features that the Buildah Go module can enable for our custom image builders. To learn more about the various functions, variables, and code documentation, you can refer to the docs at </w:t>
      </w:r>
      <w:hyperlink r:id="rId121">
        <w:r>
          <w:rPr>
            <w:rStyle w:val="Text3"/>
          </w:rPr>
          <w:t>https://pkg.go.dev/github.com/containers/buildah</w:t>
        </w:r>
      </w:hyperlink>
      <w:r>
        <w:t>.</w:t>
      </w:r>
    </w:p>
    <w:p>
      <w:pPr>
        <w:pStyle w:val="Para 01"/>
      </w:pPr>
      <w:r>
        <w:t>As we saw in this section, Buildah is a really flexible tool, and with its libraries, it can support custom builders in many different scenarios.</w:t>
      </w:r>
    </w:p>
    <w:p>
      <w:pPr>
        <w:pStyle w:val="Para 01"/>
      </w:pPr>
      <w:r>
        <w:t>If we try to search on the internet, we can find many examples of Buildah supporting the creation of custom container images. Let's see some of them.</w:t>
      </w:r>
    </w:p>
    <w:p>
      <w:bookmarkStart w:id="1072" w:name="Quarkus_native_executables_in_co"/>
      <w:pPr>
        <w:pStyle w:val="Heading 2"/>
      </w:pPr>
      <w:r>
        <w:rPr>
          <w:rStyle w:val="Text15"/>
        </w:rPr>
        <w:bookmarkStart w:id="1073" w:name="_idTextAnchor145"/>
        <w:t/>
        <w:bookmarkEnd w:id="1073"/>
      </w:r>
      <w:r>
        <w:t>Quarkus-native executables in containers</w:t>
      </w:r>
      <w:bookmarkEnd w:id="1072"/>
    </w:p>
    <w:p>
      <w:pPr>
        <w:pStyle w:val="Para 01"/>
      </w:pPr>
      <w:r>
        <w:rPr>
          <w:rStyle w:val="Text1"/>
        </w:rPr>
        <w:t>Quarkus</w:t>
      </w:r>
      <w:r>
        <w:t xml:space="preserve"> is defined as the Kubernetes-native Java stack leveraging OpenJDK (the open Java development kit) project </w:t>
      </w:r>
      <w:r>
        <w:rPr>
          <w:rStyle w:val="Text17"/>
        </w:rPr>
        <w:bookmarkStart w:id="1074" w:name="_idIndexMarker718"/>
        <w:t/>
        <w:bookmarkEnd w:id="1074"/>
      </w:r>
      <w:r>
        <w:t>and the GraalVM project. GraalVM is a Java virtual machine that has many special features, such as the compilation of Java applications for fast startup and low memory footprint.</w:t>
      </w:r>
    </w:p>
    <w:p>
      <w:pPr>
        <w:pStyle w:val="Para 08"/>
      </w:pPr>
      <w:r>
        <w:t>Important note</w:t>
      </w:r>
    </w:p>
    <w:p>
      <w:pPr>
        <w:pStyle w:val="Para 07"/>
      </w:pPr>
      <w:r>
        <w:t>We will not go into the details of Quarkus, GraalVM, and any other companion projects. The example that we will deep-dive into is only for your reference. We encourage you to learn more about these projects by going through their web pages and reading the related documentation.</w:t>
      </w:r>
    </w:p>
    <w:p>
      <w:pPr>
        <w:pStyle w:val="Para 01"/>
      </w:pPr>
      <w:r>
        <w:t>If we take a look at the Quarkus documentation web page, we can easily find that, after a long tutorial in which we can learn how to build a Quarkus-native executable, we can then pack and execute this executable in a container image.</w:t>
      </w:r>
    </w:p>
    <w:p>
      <w:pPr>
        <w:pStyle w:val="Para 01"/>
      </w:pPr>
      <w:r>
        <w:t>The steps provided in the Quarkus documentation leverage a Maven wrapper with a special option. Maven was born as a Java build automation tool, but then it was also extended to other programming languages. If we take a quick look at this command, we will note the name of Podman inside:</w:t>
      </w:r>
    </w:p>
    <w:p>
      <w:pPr>
        <w:pStyle w:val="Normal"/>
      </w:pPr>
      <w:r>
        <w:t>$ ./mvnw package -Pnative -Dquarkus.native.container-build=true -Dquarkus.native.container-runtime=podman</w:t>
      </w:r>
    </w:p>
    <w:p>
      <w:pPr>
        <w:pStyle w:val="Para 01"/>
      </w:pPr>
      <w:r>
        <w:t xml:space="preserve">This means that the Maven wrapper program will invoke a Podman build to create a container image with the preconfigured environment shipped by the Quarkus project and the binary application that we are developing. </w:t>
      </w:r>
    </w:p>
    <w:p>
      <w:pPr>
        <w:pStyle w:val="Para 01"/>
      </w:pPr>
      <w:r>
        <w:t xml:space="preserve">We saw the name of Podman inside the option. This is because, as we saw in </w:t>
      </w:r>
      <w:hyperlink w:anchor="_idTextAnchor116">
        <w:r>
          <w:rPr>
            <w:rStyle w:val="Text6"/>
          </w:rPr>
          <w:t>Chapter 6</w:t>
        </w:r>
      </w:hyperlink>
      <w:r>
        <w:t xml:space="preserve">, </w:t>
      </w:r>
      <w:r>
        <w:rPr>
          <w:rStyle w:val="Text2"/>
        </w:rPr>
        <w:t>Meet Buildah – Building Containers from Scratch</w:t>
      </w:r>
      <w:r>
        <w:t>, Podman borrows Buildah's build logic by vendoring its libraries.</w:t>
      </w:r>
    </w:p>
    <w:p>
      <w:pPr>
        <w:pStyle w:val="Para 01"/>
      </w:pPr>
      <w:r>
        <w:t xml:space="preserve">To explore </w:t>
      </w:r>
      <w:r>
        <w:rPr>
          <w:rStyle w:val="Text17"/>
        </w:rPr>
        <w:bookmarkStart w:id="1075" w:name="_idIndexMarker719"/>
        <w:t/>
        <w:bookmarkEnd w:id="1075"/>
      </w:r>
      <w:r>
        <w:t xml:space="preserve">this example further, we can take a look at </w:t>
      </w:r>
      <w:hyperlink r:id="rId122">
        <w:r>
          <w:rPr>
            <w:rStyle w:val="Text3"/>
          </w:rPr>
          <w:t>https://quarkus.io/guides/building-native-image</w:t>
        </w:r>
      </w:hyperlink>
      <w:r>
        <w:t>.</w:t>
      </w:r>
    </w:p>
    <w:p>
      <w:bookmarkStart w:id="1076" w:name="A_Buildah_wrapper_for_the_Rust_l"/>
      <w:pPr>
        <w:pStyle w:val="Heading 2"/>
      </w:pPr>
      <w:r>
        <w:rPr>
          <w:rStyle w:val="Text15"/>
        </w:rPr>
        <w:bookmarkStart w:id="1077" w:name="_idTextAnchor146"/>
        <w:t/>
        <w:bookmarkEnd w:id="1077"/>
      </w:r>
      <w:r>
        <w:t>A Buildah wrapper for the Rust language</w:t>
      </w:r>
      <w:bookmarkEnd w:id="1076"/>
    </w:p>
    <w:p>
      <w:pPr>
        <w:pStyle w:val="Para 01"/>
      </w:pPr>
      <w:r>
        <w:t xml:space="preserve">Another cool example of build tools made through the Buildah library or CLI is the Buildah wrapper </w:t>
      </w:r>
      <w:r>
        <w:rPr>
          <w:rStyle w:val="Text17"/>
        </w:rPr>
        <w:bookmarkStart w:id="1078" w:name="_idIndexMarker720"/>
        <w:t/>
        <w:bookmarkEnd w:id="1078"/>
      </w:r>
      <w:r>
        <w:t xml:space="preserve">for the </w:t>
      </w:r>
      <w:r>
        <w:rPr>
          <w:rStyle w:val="Text1"/>
        </w:rPr>
        <w:t>Rust</w:t>
      </w:r>
      <w:r>
        <w:t xml:space="preserve"> programming language. Rust is a programming language similar to C++, designed for performance and safe </w:t>
      </w:r>
      <w:r>
        <w:rPr>
          <w:rStyle w:val="Text17"/>
        </w:rPr>
        <w:bookmarkStart w:id="1079" w:name="_idIndexMarker721"/>
        <w:t/>
        <w:bookmarkEnd w:id="1079"/>
      </w:r>
      <w:r>
        <w:t xml:space="preserve">concurrency. The main project page is available at this URL: </w:t>
      </w:r>
      <w:hyperlink r:id="rId123">
        <w:r>
          <w:rPr>
            <w:rStyle w:val="Text3"/>
          </w:rPr>
          <w:t>https://github.com/Dennis-Krasnov/Buildah-Rust</w:t>
        </w:r>
      </w:hyperlink>
      <w:r>
        <w:t>.</w:t>
      </w:r>
    </w:p>
    <w:p>
      <w:pPr>
        <w:pStyle w:val="Para 01"/>
      </w:pPr>
      <w:r>
        <w:t xml:space="preserve">This Buildah wrapper leverages the Rust package manager names </w:t>
      </w:r>
      <w:r>
        <w:rPr>
          <w:rStyle w:val="Text1"/>
        </w:rPr>
        <w:t>Cargo</w:t>
      </w:r>
      <w:r>
        <w:t xml:space="preserve"> for downloading the needed dependencies, compiles it in a package, and makes it distributable.</w:t>
      </w:r>
    </w:p>
    <w:p>
      <w:pPr>
        <w:pStyle w:val="Para 08"/>
      </w:pPr>
      <w:r>
        <w:t>Important Note</w:t>
      </w:r>
    </w:p>
    <w:p>
      <w:pPr>
        <w:pStyle w:val="Para 07"/>
      </w:pPr>
      <w:r>
        <w:t>We will not go into the details of Rust, Cargo, and any other companion projects. The example that we will deep-dive into is only for your reference. We encourage you to learn more about these projects by going through their web pages and reading the related documentation.</w:t>
      </w:r>
    </w:p>
    <w:p>
      <w:pPr>
        <w:pStyle w:val="Para 01"/>
      </w:pPr>
      <w:r>
        <w:t>The example in the project homepage is really simple, as you can see in the following code block:</w:t>
      </w:r>
    </w:p>
    <w:p>
      <w:pPr>
        <w:pStyle w:val="Normal"/>
      </w:pPr>
      <w:r>
        <w:t>$ cd examples/</w:t>
      </w:r>
    </w:p>
    <w:p>
      <w:pPr>
        <w:pStyle w:val="Normal"/>
      </w:pPr>
      <w:r>
        <w:t>$ cargo run --example nginx</w:t>
      </w:r>
    </w:p>
    <w:p>
      <w:pPr>
        <w:pStyle w:val="Normal"/>
      </w:pPr>
      <w:r>
        <w:t>$ podman run --rm -it -p 8080:80 nginx_rust</w:t>
      </w:r>
    </w:p>
    <w:p>
      <w:pPr>
        <w:pStyle w:val="Para 01"/>
      </w:pPr>
      <w:r>
        <w:t xml:space="preserve">The first command, after selecting the directory named </w:t>
      </w:r>
      <w:r>
        <w:rPr>
          <w:rStyle w:val="Text0"/>
        </w:rPr>
        <w:t>examples</w:t>
      </w:r>
      <w:r>
        <w:t>, executes a simple block of code that is needed to create a container, while the second tests the container image that the Buildah wrapper has just made through Buildah itself.</w:t>
      </w:r>
    </w:p>
    <w:p>
      <w:pPr>
        <w:pStyle w:val="Para 01"/>
      </w:pPr>
      <w:r>
        <w:t xml:space="preserve">We can take a look at the Rust code used in the first command of the previous code block. The first command executes the small piece of code in the </w:t>
      </w:r>
      <w:r>
        <w:rPr>
          <w:rStyle w:val="Text0"/>
        </w:rPr>
        <w:t>nginx.rs</w:t>
      </w:r>
      <w:r>
        <w:t xml:space="preserve"> file:</w:t>
      </w:r>
    </w:p>
    <w:p>
      <w:pPr>
        <w:pStyle w:val="Normal"/>
      </w:pPr>
      <w:r>
        <w:t>use buildah_rs::container::Container;</w:t>
      </w:r>
    </w:p>
    <w:p>
      <w:pPr>
        <w:pStyle w:val="Normal"/>
      </w:pPr>
      <w:r>
        <w:t>fn main() {</w:t>
      </w:r>
    </w:p>
    <w:p>
      <w:pPr>
        <w:pStyle w:val="Normal"/>
      </w:pPr>
      <w:r>
        <w:t>let mut container = Container::from("nginx:1.21");</w:t>
      </w:r>
    </w:p>
    <w:p>
      <w:pPr>
        <w:pStyle w:val="Normal"/>
      </w:pPr>
      <w:r>
        <w:t>container.copy("html", "/usr/share/nginx/html").unwrap();</w:t>
      </w:r>
    </w:p>
    <w:p>
      <w:pPr>
        <w:pStyle w:val="Normal"/>
      </w:pPr>
      <w:r>
        <w:t>container.commit("nginx_rust").unwrap();</w:t>
      </w:r>
    </w:p>
    <w:p>
      <w:pPr>
        <w:pStyle w:val="Normal"/>
      </w:pPr>
      <w:r>
        <w:t>}</w:t>
      </w:r>
    </w:p>
    <w:p>
      <w:pPr>
        <w:pStyle w:val="Para 01"/>
      </w:pPr>
      <w:r>
        <w:t xml:space="preserve">As stated before, we will not dive deep into the code syntax or into the library itself; anyway, the </w:t>
      </w:r>
      <w:r>
        <w:rPr>
          <w:rStyle w:val="Text17"/>
        </w:rPr>
        <w:bookmarkStart w:id="1080" w:name="_idIndexMarker722"/>
        <w:t/>
        <w:bookmarkEnd w:id="1080"/>
      </w:r>
      <w:r>
        <w:t xml:space="preserve">code is pretty simple, and it just imports the Buildah wrapper library, creates a container image starting from </w:t>
      </w:r>
      <w:r>
        <w:rPr>
          <w:rStyle w:val="Text0"/>
        </w:rPr>
        <w:t>nginx:1.21</w:t>
      </w:r>
      <w:r>
        <w:t xml:space="preserve">, and finally, copies the local </w:t>
      </w:r>
      <w:r>
        <w:rPr>
          <w:rStyle w:val="Text0"/>
        </w:rPr>
        <w:t>html</w:t>
      </w:r>
      <w:r>
        <w:t xml:space="preserve"> directory to the container image's destination path.</w:t>
      </w:r>
    </w:p>
    <w:p>
      <w:pPr>
        <w:pStyle w:val="Para 01"/>
      </w:pPr>
      <w:r>
        <w:t xml:space="preserve">To explore this example further, take a look at </w:t>
      </w:r>
      <w:hyperlink r:id="rId123">
        <w:r>
          <w:rPr>
            <w:rStyle w:val="Text3"/>
          </w:rPr>
          <w:t>https://github.com/Dennis-Krasnov/Buildah-Rust</w:t>
        </w:r>
      </w:hyperlink>
      <w:r>
        <w:t xml:space="preserve">. </w:t>
      </w:r>
    </w:p>
    <w:p>
      <w:pPr>
        <w:pStyle w:val="Para 01"/>
      </w:pPr>
      <w:r>
        <w:t>This concludes this section. We have learned, through a lot of useful examples, about how to integrate Buildah in different scenarios to support custom builders of the container images of our projects.</w:t>
      </w:r>
    </w:p>
    <w:p>
      <w:bookmarkStart w:id="1081" w:name="Summary_6"/>
      <w:pPr>
        <w:pStyle w:val="Heading 1"/>
      </w:pPr>
      <w:r>
        <w:rPr>
          <w:rStyle w:val="Text15"/>
        </w:rPr>
        <w:bookmarkStart w:id="1082" w:name="_idTextAnchor147"/>
        <w:t/>
        <w:bookmarkEnd w:id="1082"/>
      </w:r>
      <w:r>
        <w:t>Summary</w:t>
      </w:r>
      <w:bookmarkEnd w:id="1081"/>
    </w:p>
    <w:p>
      <w:pPr>
        <w:pStyle w:val="Para 01"/>
      </w:pPr>
      <w:r>
        <w:t>In this chapter, we have learned how to leverage Podman's companion, Buildah, in some advanced scenarios to support our development projects.</w:t>
      </w:r>
    </w:p>
    <w:p>
      <w:pPr>
        <w:pStyle w:val="Para 01"/>
      </w:pPr>
      <w:r>
        <w:t xml:space="preserve">We saw how to use Buildah for multistage container image creation, which allows us to create builds with multiple stages using different </w:t>
      </w:r>
      <w:r>
        <w:rPr>
          <w:rStyle w:val="Text0"/>
        </w:rPr>
        <w:t>FROM</w:t>
      </w:r>
      <w:r>
        <w:t xml:space="preserve"> instructions and, subsequently, to have images that grab contents from the previous ones.</w:t>
      </w:r>
    </w:p>
    <w:p>
      <w:pPr>
        <w:pStyle w:val="Para 01"/>
      </w:pPr>
      <w:r>
        <w:t>Then, we discovered that there are many use cases that imply the need for containerized builds. Nowadays, one of the most common adoption scenarios is the application build workflow running on top of a Kubernetes cluster. For this reason, we went into the details of containerizing Buildah.</w:t>
      </w:r>
    </w:p>
    <w:p>
      <w:pPr>
        <w:pStyle w:val="Para 01"/>
      </w:pPr>
      <w:r>
        <w:t>Finally, we learned through a lot of interesting examples how to integrate Buildah to create custom builders for container images. As we saw in this chapter, there are several options and methods to actually build a container image with the Podman ecosystem tools, and most of the time, we usually start from a base image for customizing and extending a previous OS layer to fit our use cases.</w:t>
      </w:r>
    </w:p>
    <w:p>
      <w:pPr>
        <w:pStyle w:val="Para 01"/>
      </w:pPr>
      <w:r>
        <w:t>In the next chapter, we will learn more about container base images, how to choose them, and what to look out for when we are making our choice.</w:t>
      </w:r>
    </w:p>
    <w:p>
      <w:bookmarkStart w:id="1083" w:name="Further_readings"/>
      <w:pPr>
        <w:pStyle w:val="Heading 1"/>
      </w:pPr>
      <w:r>
        <w:rPr>
          <w:rStyle w:val="Text15"/>
        </w:rPr>
        <w:bookmarkStart w:id="1084" w:name="_idTextAnchor148"/>
        <w:t/>
        <w:bookmarkEnd w:id="1084"/>
      </w:r>
      <w:r>
        <w:t>Further readings</w:t>
      </w:r>
      <w:bookmarkEnd w:id="1083"/>
    </w:p>
    <w:p>
      <w:pPr>
        <w:pStyle w:val="Para 09"/>
      </w:pPr>
      <w:r>
        <w:rPr>
          <w:rStyle w:val="Text4"/>
        </w:rPr>
        <w:t xml:space="preserve">A list of CNCF projects: </w:t>
      </w:r>
      <w:hyperlink r:id="rId124">
        <w:r>
          <w:t>https://landscape.cncf.io/</w:t>
        </w:r>
      </w:hyperlink>
    </w:p>
    <w:p>
      <w:pPr>
        <w:pStyle w:val="Para 09"/>
      </w:pPr>
      <w:r>
        <w:rPr>
          <w:rStyle w:val="Text10"/>
        </w:rPr>
        <w:t>Best practices for running Buildah in a container</w:t>
      </w:r>
      <w:r>
        <w:rPr>
          <w:rStyle w:val="Text4"/>
        </w:rPr>
        <w:t xml:space="preserve">: </w:t>
      </w:r>
      <w:hyperlink r:id="rId125">
        <w:r>
          <w:t>https://developers.redhat.com/blog/2019/08/14/best-practices-for-running-buildah-in-a-container</w:t>
        </w:r>
      </w:hyperlink>
    </w:p>
    <w:p>
      <w:pPr>
        <w:pStyle w:val="Para 09"/>
      </w:pPr>
      <w:r>
        <w:rPr>
          <w:rStyle w:val="Text4"/>
        </w:rPr>
        <w:t xml:space="preserve">The Buildah Go module documentation: </w:t>
      </w:r>
      <w:hyperlink r:id="rId121">
        <w:r>
          <w:t>https://pkg.go.dev/github.com/containers/buildah</w:t>
        </w:r>
      </w:hyperlink>
    </w:p>
    <w:p>
      <w:pPr>
        <w:pStyle w:val="Para 09"/>
      </w:pPr>
      <w:r>
        <w:rPr>
          <w:rStyle w:val="Text4"/>
        </w:rPr>
        <w:t xml:space="preserve">Quarkus-native executables: </w:t>
      </w:r>
      <w:hyperlink r:id="rId122">
        <w:r>
          <w:t>https://quarkus.io/guides/building-native-image</w:t>
        </w:r>
      </w:hyperlink>
    </w:p>
    <w:p>
      <w:pPr>
        <w:pStyle w:val="Para 09"/>
      </w:pPr>
      <w:r>
        <w:rPr>
          <w:rStyle w:val="Text4"/>
        </w:rPr>
        <w:t xml:space="preserve">The Buildah wrapper for the Rust language: </w:t>
      </w:r>
      <w:hyperlink r:id="rId123">
        <w:r>
          <w:t>https://github.com/Dennis-Krasnov/Buildah-Rust</w:t>
        </w:r>
      </w:hyperlink>
    </w:p>
    <w:p>
      <w:bookmarkStart w:id="1085" w:name="Chapter_8__Choosing_the_Containe"/>
      <w:bookmarkStart w:id="1086" w:name="Top_of_B17908_08_epub_xhtml"/>
      <w:bookmarkStart w:id="1087" w:name="Chapter_8__Choosing_the_Containe_1"/>
      <w:bookmarkStart w:id="1088" w:name="Chapter_8__Choosing_the_Containe_3"/>
      <w:bookmarkStart w:id="1089" w:name="Chapter_8__Choosing_the_Containe_2"/>
      <w:pPr>
        <w:pStyle w:val="Heading 1"/>
        <w:pageBreakBefore w:val="on"/>
      </w:pPr>
      <w:r>
        <w:rPr>
          <w:rStyle w:val="Text16"/>
        </w:rPr>
        <w:bookmarkStart w:id="1090" w:name="_idTextAnchor149"/>
        <w:t/>
        <w:bookmarkEnd w:id="1090"/>
      </w:r>
      <w:r>
        <w:rPr>
          <w:rStyle w:val="Text2"/>
        </w:rPr>
        <w:t>Chapter 8</w:t>
      </w:r>
      <w:r>
        <w:t>: Choosing the Container Base Image</w:t>
      </w:r>
      <w:bookmarkEnd w:id="1085"/>
      <w:bookmarkEnd w:id="1086"/>
      <w:bookmarkEnd w:id="1087"/>
      <w:bookmarkEnd w:id="1088"/>
      <w:bookmarkEnd w:id="1089"/>
    </w:p>
    <w:p>
      <w:pPr>
        <w:pStyle w:val="Para 01"/>
      </w:pPr>
      <w:r>
        <w:t xml:space="preserve">The fastest and easiest way to learn about and get some experience with containers is to start working with pre-built container images, as we saw in the previous chapters. After a deep dive into container management, we discovered that sometimes, the available service, its configuration, or even the application version is not the one that our project requires. Then, we introduced Buildah and its feature for building custom container images. In this chapter, we are going to address another important topic that is often questioned in </w:t>
      </w:r>
      <w:r>
        <w:rPr>
          <w:rStyle w:val="Text17"/>
        </w:rPr>
        <w:bookmarkStart w:id="1091" w:name="_idIndexMarker723"/>
        <w:t/>
        <w:bookmarkEnd w:id="1091"/>
      </w:r>
      <w:r>
        <w:t xml:space="preserve">community and enterprise projects: the choice of a </w:t>
      </w:r>
      <w:r>
        <w:rPr>
          <w:rStyle w:val="Text1"/>
        </w:rPr>
        <w:t>container base image</w:t>
      </w:r>
      <w:r>
        <w:t>.</w:t>
      </w:r>
    </w:p>
    <w:p>
      <w:pPr>
        <w:pStyle w:val="Para 01"/>
      </w:pPr>
      <w:r>
        <w:t>Choosing the right container base image is an important task of the container journey: a container base image is the underlying operating system layer that our system's service, application, or code will rely on. Due to this, we should choose one that fits our best practices concerning security and updates.</w:t>
      </w:r>
    </w:p>
    <w:p>
      <w:pPr>
        <w:pStyle w:val="Para 01"/>
      </w:pPr>
      <w:r>
        <w:t>In this chapter, we're going to cover the following main topics:</w:t>
      </w:r>
    </w:p>
    <w:p>
      <w:pPr>
        <w:pStyle w:val="Para 02"/>
      </w:pPr>
      <w:r>
        <w:t>The Open Container Initiative image format</w:t>
      </w:r>
    </w:p>
    <w:p>
      <w:pPr>
        <w:pStyle w:val="Para 02"/>
      </w:pPr>
      <w:r>
        <w:t>Where do container images come from?</w:t>
      </w:r>
    </w:p>
    <w:p>
      <w:pPr>
        <w:pStyle w:val="Para 02"/>
      </w:pPr>
      <w:r>
        <w:t>Trusted container image sources</w:t>
      </w:r>
    </w:p>
    <w:p>
      <w:pPr>
        <w:pStyle w:val="Para 02"/>
      </w:pPr>
      <w:r>
        <w:t>Introducing Universal Base Image</w:t>
      </w:r>
    </w:p>
    <w:p>
      <w:bookmarkStart w:id="1092" w:name="Technical_requirements_7"/>
      <w:pPr>
        <w:pStyle w:val="Heading 1"/>
      </w:pPr>
      <w:r>
        <w:rPr>
          <w:rStyle w:val="Text15"/>
        </w:rPr>
        <w:bookmarkStart w:id="1093" w:name="_idTextAnchor150"/>
        <w:t/>
        <w:bookmarkEnd w:id="1093"/>
      </w:r>
      <w:r>
        <w:t>Technical requirements</w:t>
      </w:r>
      <w:bookmarkEnd w:id="1092"/>
    </w:p>
    <w:p>
      <w:pPr>
        <w:pStyle w:val="Para 01"/>
      </w:pPr>
      <w:r>
        <w:t xml:space="preserve">To complete this chapter, you will need a machine with a working Podman installation. As stated in </w:t>
      </w:r>
      <w:hyperlink w:anchor="_idTextAnchor068">
        <w:r>
          <w:rPr>
            <w:rStyle w:val="Text6"/>
          </w:rPr>
          <w:t>Chapter 3</w:t>
        </w:r>
      </w:hyperlink>
      <w:r>
        <w:t xml:space="preserve">, </w:t>
      </w:r>
      <w:r>
        <w:rPr>
          <w:rStyle w:val="Text2"/>
        </w:rPr>
        <w:t>Running the First Container</w:t>
      </w:r>
      <w:r>
        <w:t>, all the examples in this book have been executed on a Fedora 34 system or later but can be reproduced on an operating system of your choice.</w:t>
      </w:r>
    </w:p>
    <w:p>
      <w:pPr>
        <w:pStyle w:val="Para 01"/>
      </w:pPr>
      <w:r>
        <w:t xml:space="preserve">Having a good understanding of the topics that we covered in </w:t>
      </w:r>
      <w:hyperlink w:anchor="_idTextAnchor083">
        <w:r>
          <w:rPr>
            <w:rStyle w:val="Text6"/>
          </w:rPr>
          <w:t>Chapter 4</w:t>
        </w:r>
      </w:hyperlink>
      <w:r>
        <w:t xml:space="preserve">, </w:t>
      </w:r>
      <w:r>
        <w:rPr>
          <w:rStyle w:val="Text2"/>
        </w:rPr>
        <w:t>Managing Running Containers</w:t>
      </w:r>
      <w:r>
        <w:t>, will help you easily grasp concepts regarding container images.</w:t>
      </w:r>
    </w:p>
    <w:p>
      <w:bookmarkStart w:id="1094" w:name="The_Open_Container_Initiative_im"/>
      <w:pPr>
        <w:pStyle w:val="Heading 1"/>
      </w:pPr>
      <w:r>
        <w:rPr>
          <w:rStyle w:val="Text15"/>
        </w:rPr>
        <w:bookmarkStart w:id="1095" w:name="_idTextAnchor151"/>
        <w:t/>
        <w:bookmarkEnd w:id="1095"/>
      </w:r>
      <w:r>
        <w:t>The Open Container Initiative image format</w:t>
      </w:r>
      <w:bookmarkEnd w:id="1094"/>
    </w:p>
    <w:p>
      <w:pPr>
        <w:pStyle w:val="Para 01"/>
      </w:pPr>
      <w:r>
        <w:t xml:space="preserve">As we described in </w:t>
      </w:r>
      <w:hyperlink w:anchor="_idTextAnchor015">
        <w:r>
          <w:rPr>
            <w:rStyle w:val="Text6"/>
          </w:rPr>
          <w:t>Chapter 1</w:t>
        </w:r>
      </w:hyperlink>
      <w:r>
        <w:t xml:space="preserve">, </w:t>
      </w:r>
      <w:r>
        <w:rPr>
          <w:rStyle w:val="Text2"/>
        </w:rPr>
        <w:t>Introduction to Container Technology</w:t>
      </w:r>
      <w:r>
        <w:t xml:space="preserve">, back in 2013, Docker </w:t>
      </w:r>
      <w:r>
        <w:rPr>
          <w:rStyle w:val="Text17"/>
        </w:rPr>
        <w:bookmarkStart w:id="1096" w:name="_idIndexMarker724"/>
        <w:t/>
        <w:bookmarkEnd w:id="1096"/>
      </w:r>
      <w:r>
        <w:t>was introduced in the container landscape and became very popular rapidly.</w:t>
      </w:r>
    </w:p>
    <w:p>
      <w:pPr>
        <w:pStyle w:val="Para 01"/>
      </w:pPr>
      <w:r>
        <w:t xml:space="preserve">At a high level, the Docker team introduced the concept of container images and container registries, which was a game-changer. Another important step was being able to </w:t>
      </w:r>
      <w:r>
        <w:rPr>
          <w:rStyle w:val="Text2"/>
        </w:rPr>
        <w:t>extract</w:t>
      </w:r>
      <w:r>
        <w:t xml:space="preserve"> containerd projects from Docker and donate them to the </w:t>
      </w:r>
      <w:r>
        <w:rPr>
          <w:rStyle w:val="Text1"/>
        </w:rPr>
        <w:t>Cloud Native Computing Foundation</w:t>
      </w:r>
      <w:r>
        <w:t xml:space="preserve"> (</w:t>
      </w:r>
      <w:r>
        <w:rPr>
          <w:rStyle w:val="Text1"/>
        </w:rPr>
        <w:t>CNCF</w:t>
      </w:r>
      <w:r>
        <w:t>). This</w:t>
      </w:r>
      <w:r>
        <w:rPr>
          <w:rStyle w:val="Text17"/>
        </w:rPr>
        <w:bookmarkStart w:id="1097" w:name="_idIndexMarker725"/>
        <w:t/>
        <w:bookmarkEnd w:id="1097"/>
      </w:r>
      <w:r>
        <w:t xml:space="preserve"> motivated the open source community to start working seriously on container engines that could be injected into an orchestration layer, such as Kubernetes. </w:t>
      </w:r>
    </w:p>
    <w:p>
      <w:pPr>
        <w:pStyle w:val="Para 01"/>
      </w:pPr>
      <w:r>
        <w:t xml:space="preserve">Similarly, in 2015, Docker, with the help of many other companies (Red Hat, AWS, Google, Microsoft, IBM, and others), started </w:t>
      </w:r>
      <w:r>
        <w:rPr>
          <w:rStyle w:val="Text17"/>
        </w:rPr>
        <w:bookmarkStart w:id="1098" w:name="_idIndexMarker726"/>
        <w:t/>
        <w:bookmarkEnd w:id="1098"/>
      </w:r>
      <w:r>
        <w:t xml:space="preserve">the </w:t>
      </w:r>
      <w:r>
        <w:rPr>
          <w:rStyle w:val="Text1"/>
        </w:rPr>
        <w:t>Open Container Initiative</w:t>
      </w:r>
      <w:r>
        <w:t xml:space="preserve"> (</w:t>
      </w:r>
      <w:r>
        <w:rPr>
          <w:rStyle w:val="Text1"/>
        </w:rPr>
        <w:t>OCI</w:t>
      </w:r>
      <w:r>
        <w:t>) under the Linux Foundation umbrella.</w:t>
      </w:r>
    </w:p>
    <w:p>
      <w:pPr>
        <w:pStyle w:val="Para 01"/>
      </w:pPr>
      <w:r>
        <w:t xml:space="preserve">These contributors developed the Runtime Specification (runtime-spec) and the Image Specification (image-spec) to describe how the API and the architecture for new container engines should be created in the future. </w:t>
      </w:r>
    </w:p>
    <w:p>
      <w:pPr>
        <w:pStyle w:val="Para 01"/>
      </w:pPr>
      <w:r>
        <w:t xml:space="preserve">After a few months of work, the OCI team released its first implementation of a container engine that adhered to the OCI's specifications; the project was named </w:t>
      </w:r>
      <w:r>
        <w:rPr>
          <w:rStyle w:val="Text0"/>
        </w:rPr>
        <w:t>runc</w:t>
      </w:r>
      <w:r>
        <w:t>.</w:t>
      </w:r>
    </w:p>
    <w:p>
      <w:pPr>
        <w:pStyle w:val="Para 01"/>
      </w:pPr>
      <w:r>
        <w:t xml:space="preserve">It's worth looking at the container image specification in detail and going over some theory behind the practice, which we introduced in </w:t>
      </w:r>
      <w:hyperlink w:anchor="_idTextAnchor044">
        <w:r>
          <w:rPr>
            <w:rStyle w:val="Text6"/>
          </w:rPr>
          <w:t>Chapter 2</w:t>
        </w:r>
      </w:hyperlink>
      <w:r>
        <w:t xml:space="preserve">, </w:t>
      </w:r>
      <w:r>
        <w:rPr>
          <w:rStyle w:val="Text2"/>
        </w:rPr>
        <w:t>Comparing Podman and Docker</w:t>
      </w:r>
      <w:r>
        <w:t>.</w:t>
      </w:r>
    </w:p>
    <w:p>
      <w:pPr>
        <w:pStyle w:val="Para 01"/>
      </w:pPr>
      <w:r>
        <w:t>The specification defines an OCI container image that consists of the following:</w:t>
      </w:r>
    </w:p>
    <w:p>
      <w:pPr>
        <w:pStyle w:val="Para 02"/>
      </w:pPr>
      <w:r>
        <w:rPr>
          <w:rStyle w:val="Text1"/>
        </w:rPr>
        <w:t>Manifest</w:t>
      </w:r>
      <w:r>
        <w:t xml:space="preserve">: This </w:t>
      </w:r>
      <w:r>
        <w:rPr>
          <w:rStyle w:val="Text17"/>
        </w:rPr>
        <w:bookmarkStart w:id="1099" w:name="_idIndexMarker727"/>
        <w:t/>
        <w:bookmarkEnd w:id="1099"/>
      </w:r>
      <w:r>
        <w:t>contains the metadata of the contents and dependencies of the image. This also includes the ability to identify one or more filesystem archives that will be unpacked to get the final runnable filesystem.</w:t>
      </w:r>
    </w:p>
    <w:p>
      <w:pPr>
        <w:pStyle w:val="Para 02"/>
      </w:pPr>
      <w:r>
        <w:rPr>
          <w:rStyle w:val="Text1"/>
        </w:rPr>
        <w:t>Image Index (optional)</w:t>
      </w:r>
      <w:r>
        <w:t>: This</w:t>
      </w:r>
      <w:r>
        <w:rPr>
          <w:rStyle w:val="Text17"/>
        </w:rPr>
        <w:bookmarkStart w:id="1100" w:name="_idIndexMarker728"/>
        <w:t/>
        <w:bookmarkEnd w:id="1100"/>
      </w:r>
      <w:r>
        <w:t xml:space="preserve"> represents a list of manifests and descriptors that can provide different implementations of the image, depending on the target platform.</w:t>
      </w:r>
    </w:p>
    <w:p>
      <w:pPr>
        <w:pStyle w:val="Para 02"/>
      </w:pPr>
      <w:r>
        <w:rPr>
          <w:rStyle w:val="Text1"/>
        </w:rPr>
        <w:t>Set of Filesystem Layers</w:t>
      </w:r>
      <w:r>
        <w:t>: The</w:t>
      </w:r>
      <w:r>
        <w:rPr>
          <w:rStyle w:val="Text17"/>
        </w:rPr>
        <w:bookmarkStart w:id="1101" w:name="_idIndexMarker729"/>
        <w:t/>
        <w:bookmarkEnd w:id="1101"/>
      </w:r>
      <w:r>
        <w:t xml:space="preserve"> actual set of layers that should be merged to build the final container filesystem.</w:t>
      </w:r>
    </w:p>
    <w:p>
      <w:pPr>
        <w:pStyle w:val="Para 02"/>
      </w:pPr>
      <w:r>
        <w:rPr>
          <w:rStyle w:val="Text1"/>
        </w:rPr>
        <w:t>Configuration</w:t>
      </w:r>
      <w:r>
        <w:t>: This</w:t>
      </w:r>
      <w:r>
        <w:rPr>
          <w:rStyle w:val="Text17"/>
        </w:rPr>
        <w:bookmarkStart w:id="1102" w:name="_idIndexMarker730"/>
        <w:t/>
        <w:bookmarkEnd w:id="1102"/>
      </w:r>
      <w:r>
        <w:t xml:space="preserve"> contains all the information that's required by the container runtime engine to effectively run the application, such as arguments, environment variables, and so on.</w:t>
      </w:r>
    </w:p>
    <w:p>
      <w:pPr>
        <w:pStyle w:val="Para 01"/>
      </w:pPr>
      <w:r>
        <w:t>We will not deep dive into every element of the OCI Image Specification, but the Image Manifest deserves a closer look.</w:t>
      </w:r>
    </w:p>
    <w:p>
      <w:bookmarkStart w:id="1103" w:name="OCI_Image_Manifest"/>
      <w:pPr>
        <w:pStyle w:val="Heading 2"/>
      </w:pPr>
      <w:r>
        <w:rPr>
          <w:rStyle w:val="Text15"/>
        </w:rPr>
        <w:bookmarkStart w:id="1104" w:name="_idTextAnchor152"/>
        <w:t/>
        <w:bookmarkEnd w:id="1104"/>
      </w:r>
      <w:r>
        <w:t>OCI Image Manifest</w:t>
      </w:r>
      <w:bookmarkEnd w:id="1103"/>
    </w:p>
    <w:p>
      <w:pPr>
        <w:pStyle w:val="Para 01"/>
      </w:pPr>
      <w:r>
        <w:t xml:space="preserve">The Image Manifest </w:t>
      </w:r>
      <w:r>
        <w:rPr>
          <w:rStyle w:val="Text17"/>
        </w:rPr>
        <w:bookmarkStart w:id="1105" w:name="_idIndexMarker731"/>
        <w:t/>
        <w:bookmarkEnd w:id="1105"/>
      </w:r>
      <w:r>
        <w:t>defines a set of layers and the configuration for a single container image that is built for a specific architecture and an operating system.</w:t>
      </w:r>
    </w:p>
    <w:p>
      <w:pPr>
        <w:pStyle w:val="Para 01"/>
      </w:pPr>
      <w:r>
        <w:t>Let's explore the details of the OCI Image Manifest by looking at the following example:</w:t>
      </w:r>
    </w:p>
    <w:p>
      <w:pPr>
        <w:pStyle w:val="Normal"/>
      </w:pPr>
      <w:r>
        <w:t>{</w:t>
      </w:r>
    </w:p>
    <w:p>
      <w:pPr>
        <w:pStyle w:val="Normal"/>
      </w:pPr>
      <w:r>
        <w:t>"schemaVersion": 2,</w:t>
      </w:r>
    </w:p>
    <w:p>
      <w:pPr>
        <w:pStyle w:val="Normal"/>
      </w:pPr>
      <w:r>
        <w:t>"config": {</w:t>
      </w:r>
    </w:p>
    <w:p>
      <w:pPr>
        <w:pStyle w:val="Normal"/>
      </w:pPr>
      <w:r>
        <w:t>"mediaType": "application/vnd.oci.image.config.v1+json",</w:t>
      </w:r>
    </w:p>
    <w:p>
      <w:pPr>
        <w:pStyle w:val="Normal"/>
      </w:pPr>
      <w:r>
        <w:t>"size": 7023,</w:t>
      </w:r>
    </w:p>
    <w:p>
      <w:pPr>
        <w:pStyle w:val="Normal"/>
      </w:pPr>
      <w:r>
        <w:t>"digest": "sha256:b5b2b2c507a0944348e0303114d8d93aaaa081732b86451d9bce1f 432a537bc7"</w:t>
      </w:r>
    </w:p>
    <w:p>
      <w:pPr>
        <w:pStyle w:val="Normal"/>
      </w:pPr>
      <w:r>
        <w:t>},</w:t>
      </w:r>
    </w:p>
    <w:p>
      <w:pPr>
        <w:pStyle w:val="Normal"/>
      </w:pPr>
      <w:r>
        <w:t>"layers": [</w:t>
      </w:r>
    </w:p>
    <w:p>
      <w:pPr>
        <w:pStyle w:val="Normal"/>
      </w:pPr>
      <w:r>
        <w:t>{</w:t>
      </w:r>
    </w:p>
    <w:p>
      <w:pPr>
        <w:pStyle w:val="Normal"/>
      </w:pPr>
      <w:r>
        <w:t>"mediaType": "application/vnd.oci.image.layer.v1.tar+gzip",</w:t>
      </w:r>
    </w:p>
    <w:p>
      <w:pPr>
        <w:pStyle w:val="Normal"/>
      </w:pPr>
      <w:r>
        <w:t>"size": 32654,</w:t>
      </w:r>
    </w:p>
    <w:p>
      <w:pPr>
        <w:pStyle w:val="Normal"/>
      </w:pPr>
      <w:r>
        <w:t>"digest": "sha256:9834876dcfb05cb167a5c24953eba58c4ac89b1adf57f28f2f9d09a f107ee8f0"</w:t>
      </w:r>
    </w:p>
    <w:p>
      <w:pPr>
        <w:pStyle w:val="Normal"/>
      </w:pPr>
      <w:r>
        <w:t>}</w:t>
      </w:r>
    </w:p>
    <w:p>
      <w:pPr>
        <w:pStyle w:val="Normal"/>
      </w:pPr>
      <w:r>
        <w:t>],</w:t>
      </w:r>
    </w:p>
    <w:p>
      <w:pPr>
        <w:pStyle w:val="Normal"/>
      </w:pPr>
      <w:r>
        <w:t>"annotations": {</w:t>
      </w:r>
    </w:p>
    <w:p>
      <w:pPr>
        <w:pStyle w:val="Normal"/>
      </w:pPr>
      <w:r>
        <w:t>"com.example.key1": "value1",</w:t>
      </w:r>
    </w:p>
    <w:p>
      <w:pPr>
        <w:pStyle w:val="Normal"/>
      </w:pPr>
      <w:r>
        <w:t>"com.example.key2": "value2"</w:t>
      </w:r>
    </w:p>
    <w:p>
      <w:pPr>
        <w:pStyle w:val="Normal"/>
      </w:pPr>
      <w:r>
        <w:t>}</w:t>
      </w:r>
    </w:p>
    <w:p>
      <w:pPr>
        <w:pStyle w:val="Normal"/>
      </w:pPr>
      <w:r>
        <w:t>}</w:t>
      </w:r>
    </w:p>
    <w:p>
      <w:pPr>
        <w:pStyle w:val="Para 01"/>
      </w:pPr>
      <w:r>
        <w:t xml:space="preserve">Here, we are </w:t>
      </w:r>
      <w:r>
        <w:rPr>
          <w:rStyle w:val="Text17"/>
        </w:rPr>
        <w:bookmarkStart w:id="1106" w:name="_idIndexMarker732"/>
        <w:t/>
        <w:bookmarkEnd w:id="1106"/>
      </w:r>
      <w:r>
        <w:t>using the following keywords:</w:t>
      </w:r>
    </w:p>
    <w:p>
      <w:pPr>
        <w:pStyle w:val="Para 02"/>
      </w:pPr>
      <w:r>
        <w:rPr>
          <w:rStyle w:val="Text0"/>
        </w:rPr>
        <w:t>schemaVersion</w:t>
      </w:r>
      <w:r>
        <w:t xml:space="preserve">: A property that must be set to a value of </w:t>
      </w:r>
      <w:r>
        <w:rPr>
          <w:rStyle w:val="Text0"/>
        </w:rPr>
        <w:t>2</w:t>
      </w:r>
      <w:r>
        <w:t>. This ensures backward compatibility with Docker.</w:t>
      </w:r>
    </w:p>
    <w:p>
      <w:pPr>
        <w:pStyle w:val="Para 02"/>
      </w:pPr>
      <w:r>
        <w:rPr>
          <w:rStyle w:val="Text0"/>
        </w:rPr>
        <w:t>config</w:t>
      </w:r>
      <w:r>
        <w:t>: A property that references a container's configuration through a digest:</w:t>
      </w:r>
    </w:p>
    <w:p>
      <w:pPr>
        <w:numPr>
          <w:ilvl w:val="0"/>
          <w:numId w:val="5"/>
        </w:numPr>
        <w:pStyle w:val="Para 02"/>
      </w:pPr>
      <w:r>
        <w:rPr>
          <w:rStyle w:val="Text0"/>
        </w:rPr>
        <w:t>mediaType</w:t>
      </w:r>
      <w:r>
        <w:t>: This property defines the actual configuration format (just one currently).</w:t>
      </w:r>
    </w:p>
    <w:p>
      <w:pPr>
        <w:pStyle w:val="Para 02"/>
      </w:pPr>
      <w:r>
        <w:rPr>
          <w:rStyle w:val="Text0"/>
        </w:rPr>
        <w:t>layers</w:t>
      </w:r>
      <w:r>
        <w:t>: This property provides an array of descriptor objects:</w:t>
      </w:r>
    </w:p>
    <w:p>
      <w:pPr>
        <w:numPr>
          <w:ilvl w:val="0"/>
          <w:numId w:val="6"/>
        </w:numPr>
        <w:pStyle w:val="Para 02"/>
      </w:pPr>
      <w:r>
        <w:rPr>
          <w:rStyle w:val="Text0"/>
        </w:rPr>
        <w:t>MediaType</w:t>
      </w:r>
      <w:r>
        <w:t>: In this case, this descriptor should be one of the media types that's allowed for the layer's descriptors.</w:t>
      </w:r>
    </w:p>
    <w:p>
      <w:pPr>
        <w:pStyle w:val="Para 02"/>
      </w:pPr>
      <w:r>
        <w:rPr>
          <w:rStyle w:val="Text0"/>
        </w:rPr>
        <w:t>annotations</w:t>
      </w:r>
      <w:r>
        <w:t>: This property defines additional metadata for the image manifest.</w:t>
      </w:r>
    </w:p>
    <w:p>
      <w:pPr>
        <w:pStyle w:val="Para 01"/>
      </w:pPr>
      <w:r>
        <w:t>To summarize, the main goal of the specification is to make interoperable tools for building, transporting, and preparing a container image to be run.</w:t>
      </w:r>
    </w:p>
    <w:p>
      <w:pPr>
        <w:pStyle w:val="Para 01"/>
      </w:pPr>
      <w:r>
        <w:t xml:space="preserve">The Image Manifest Specification </w:t>
      </w:r>
      <w:r>
        <w:rPr>
          <w:rStyle w:val="Text17"/>
        </w:rPr>
        <w:bookmarkStart w:id="1107" w:name="_idIndexMarker733"/>
        <w:t/>
        <w:bookmarkEnd w:id="1107"/>
      </w:r>
      <w:r>
        <w:t>has three main goals:</w:t>
      </w:r>
    </w:p>
    <w:p>
      <w:pPr>
        <w:pStyle w:val="Para 02"/>
      </w:pPr>
      <w:r>
        <w:t xml:space="preserve">To enable hashing for the image's configuration, thereby generating a unique ID </w:t>
      </w:r>
    </w:p>
    <w:p>
      <w:pPr>
        <w:pStyle w:val="Para 02"/>
      </w:pPr>
      <w:r>
        <w:t xml:space="preserve">To allow multi-architecture images due to its high-level manifest (image index) that references platform-specific versions of the image manifest </w:t>
      </w:r>
    </w:p>
    <w:p>
      <w:pPr>
        <w:pStyle w:val="Para 02"/>
      </w:pPr>
      <w:r>
        <w:t xml:space="preserve">To be able to </w:t>
      </w:r>
      <w:r>
        <w:rPr>
          <w:rStyle w:val="Text17"/>
        </w:rPr>
        <w:bookmarkStart w:id="1108" w:name="_idIndexMarker734"/>
        <w:t/>
        <w:bookmarkEnd w:id="1108"/>
      </w:r>
      <w:r>
        <w:t>easily translate the container image into the OCI Runtime Specification</w:t>
      </w:r>
    </w:p>
    <w:p>
      <w:pPr>
        <w:pStyle w:val="Para 01"/>
      </w:pPr>
      <w:r>
        <w:t>Now, let's learn where these container images come from.</w:t>
      </w:r>
    </w:p>
    <w:p>
      <w:bookmarkStart w:id="1109" w:name="Where_do_container_images_come_f"/>
      <w:pPr>
        <w:pStyle w:val="Heading 1"/>
      </w:pPr>
      <w:r>
        <w:rPr>
          <w:rStyle w:val="Text15"/>
        </w:rPr>
        <w:bookmarkStart w:id="1110" w:name="_idTextAnchor153"/>
        <w:t/>
        <w:bookmarkEnd w:id="1110"/>
      </w:r>
      <w:r>
        <w:t>Where do container images come from?</w:t>
      </w:r>
      <w:bookmarkEnd w:id="1109"/>
    </w:p>
    <w:p>
      <w:pPr>
        <w:pStyle w:val="Para 01"/>
      </w:pPr>
      <w:r>
        <w:t xml:space="preserve">In the </w:t>
      </w:r>
      <w:r>
        <w:rPr>
          <w:rStyle w:val="Text17"/>
        </w:rPr>
        <w:bookmarkStart w:id="1111" w:name="_idIndexMarker735"/>
        <w:t/>
        <w:bookmarkEnd w:id="1111"/>
      </w:r>
      <w:r>
        <w:t>previous chapters, we used pre-built images to run, build, or manage a container, but where do these container images come from?</w:t>
      </w:r>
    </w:p>
    <w:p>
      <w:pPr>
        <w:pStyle w:val="Para 01"/>
      </w:pPr>
      <w:r>
        <w:t>How can we dig into their source commands or into the Dockerfile/ContainerFile that's used to build it?</w:t>
      </w:r>
    </w:p>
    <w:p>
      <w:pPr>
        <w:pStyle w:val="Para 01"/>
      </w:pPr>
      <w:r>
        <w:t>Well, as we've mentioned previously, Docker introduced the concept of container image and Container Registry for storing these images – even publicly. The most famous Container Registry is Docker Hub but after Docker's introduction, other cloud container registries were released too.</w:t>
      </w:r>
    </w:p>
    <w:p>
      <w:pPr>
        <w:pStyle w:val="Para 01"/>
      </w:pPr>
      <w:r>
        <w:t>We can choose between the following cloud container registries:</w:t>
      </w:r>
    </w:p>
    <w:p>
      <w:pPr>
        <w:pStyle w:val="Para 02"/>
      </w:pPr>
      <w:r>
        <w:rPr>
          <w:rStyle w:val="Text1"/>
        </w:rPr>
        <w:t>Docker Hub</w:t>
      </w:r>
      <w:r>
        <w:t>: This</w:t>
      </w:r>
      <w:r>
        <w:rPr>
          <w:rStyle w:val="Text17"/>
        </w:rPr>
        <w:bookmarkStart w:id="1112" w:name="_idIndexMarker736"/>
        <w:t/>
        <w:bookmarkEnd w:id="1112"/>
      </w:r>
      <w:r>
        <w:t xml:space="preserve"> is the hosted registry solution</w:t>
      </w:r>
      <w:r>
        <w:rPr>
          <w:rStyle w:val="Text17"/>
        </w:rPr>
        <w:bookmarkStart w:id="1113" w:name="_idIndexMarker737"/>
        <w:t/>
        <w:bookmarkEnd w:id="1113"/>
      </w:r>
      <w:r>
        <w:t xml:space="preserve"> by Docker Inc. This registry also hosts official repositories and security verified images for some popular open source projects.</w:t>
      </w:r>
    </w:p>
    <w:p>
      <w:pPr>
        <w:pStyle w:val="Para 02"/>
      </w:pPr>
      <w:r>
        <w:rPr>
          <w:rStyle w:val="Text1"/>
        </w:rPr>
        <w:t>Quay</w:t>
      </w:r>
      <w:r>
        <w:t xml:space="preserve">: This </w:t>
      </w:r>
      <w:r>
        <w:rPr>
          <w:rStyle w:val="Text17"/>
        </w:rPr>
        <w:bookmarkStart w:id="1114" w:name="_idIndexMarker738"/>
        <w:t/>
        <w:bookmarkEnd w:id="1114"/>
      </w:r>
      <w:r>
        <w:t>is the hosted registry solution that</w:t>
      </w:r>
      <w:r>
        <w:rPr>
          <w:rStyle w:val="Text17"/>
        </w:rPr>
        <w:bookmarkStart w:id="1115" w:name="_idIndexMarker739"/>
        <w:t/>
        <w:bookmarkEnd w:id="1115"/>
      </w:r>
      <w:r>
        <w:t xml:space="preserve"> was born under the CoreOS company, though it is now part of Red Hat. It offers private and public repositories, automated scanning for security purposes, image builds, and integration with popular Git public repositories.</w:t>
      </w:r>
    </w:p>
    <w:p>
      <w:pPr>
        <w:pStyle w:val="Para 02"/>
      </w:pPr>
      <w:r>
        <w:rPr>
          <w:rStyle w:val="Text1"/>
        </w:rPr>
        <w:t>Linux Distribution Registries</w:t>
      </w:r>
      <w:r>
        <w:t>: Popular</w:t>
      </w:r>
      <w:r>
        <w:rPr>
          <w:rStyle w:val="Text17"/>
        </w:rPr>
        <w:bookmarkStart w:id="1116" w:name="_idIndexMarker740"/>
        <w:t/>
        <w:bookmarkEnd w:id="1116"/>
      </w:r>
      <w:r>
        <w:t xml:space="preserve"> Linux distributions are</w:t>
      </w:r>
      <w:r>
        <w:rPr>
          <w:rStyle w:val="Text17"/>
        </w:rPr>
        <w:bookmarkStart w:id="1117" w:name="_idIndexMarker741"/>
        <w:t/>
        <w:bookmarkEnd w:id="1117"/>
      </w:r>
      <w:r>
        <w:t xml:space="preserve"> typically community-based, such as Fedora Linux, or enterprise-based, such as </w:t>
      </w:r>
      <w:r>
        <w:rPr>
          <w:rStyle w:val="Text1"/>
        </w:rPr>
        <w:t>Red Hat Enterprise Linux</w:t>
      </w:r>
      <w:r>
        <w:t xml:space="preserve"> (</w:t>
      </w:r>
      <w:r>
        <w:rPr>
          <w:rStyle w:val="Text1"/>
        </w:rPr>
        <w:t>RHEL</w:t>
      </w:r>
      <w:r>
        <w:t>). They</w:t>
      </w:r>
      <w:r>
        <w:rPr>
          <w:rStyle w:val="Text17"/>
        </w:rPr>
        <w:bookmarkStart w:id="1118" w:name="_idIndexMarker742"/>
        <w:t/>
        <w:bookmarkEnd w:id="1118"/>
      </w:r>
      <w:r>
        <w:t xml:space="preserve"> usually offer public container registries, though these are often only available for projects or packages that have already been provided as system packages. These </w:t>
      </w:r>
      <w:r>
        <w:rPr>
          <w:rStyle w:val="Text17"/>
        </w:rPr>
        <w:bookmarkStart w:id="1119" w:name="_idIndexMarker743"/>
        <w:t/>
        <w:bookmarkEnd w:id="1119"/>
      </w:r>
      <w:r>
        <w:t xml:space="preserve">registries are not available to end </w:t>
      </w:r>
      <w:r>
        <w:rPr>
          <w:rStyle w:val="Text17"/>
        </w:rPr>
        <w:bookmarkStart w:id="1120" w:name="_idIndexMarker744"/>
        <w:t/>
        <w:bookmarkEnd w:id="1120"/>
      </w:r>
      <w:r>
        <w:t>users and they are fed by the Linux distributions' maintainers.</w:t>
      </w:r>
    </w:p>
    <w:p>
      <w:pPr>
        <w:pStyle w:val="Para 02"/>
      </w:pPr>
      <w:r>
        <w:rPr>
          <w:rStyle w:val="Text1"/>
        </w:rPr>
        <w:t>Public Cloud Registries</w:t>
      </w:r>
      <w:r>
        <w:t xml:space="preserve">: Amazon, Google, Microsoft, and other public cloud providers </w:t>
      </w:r>
      <w:r>
        <w:rPr>
          <w:rStyle w:val="Text17"/>
        </w:rPr>
        <w:bookmarkStart w:id="1121" w:name="_idIndexMarker745"/>
        <w:t/>
        <w:bookmarkEnd w:id="1121"/>
      </w:r>
      <w:r>
        <w:t xml:space="preserve">offer private container </w:t>
      </w:r>
      <w:r>
        <w:rPr>
          <w:rStyle w:val="Text17"/>
        </w:rPr>
        <w:bookmarkStart w:id="1122" w:name="_idIndexMarker746"/>
        <w:t/>
        <w:bookmarkEnd w:id="1122"/>
      </w:r>
      <w:r>
        <w:t>registries for their customers.</w:t>
      </w:r>
    </w:p>
    <w:p>
      <w:pPr>
        <w:pStyle w:val="Para 01"/>
      </w:pPr>
      <w:r>
        <w:t xml:space="preserve">We will explore these registries in more detail in </w:t>
      </w:r>
      <w:hyperlink w:anchor="_idTextAnchor167">
        <w:r>
          <w:rPr>
            <w:rStyle w:val="Text6"/>
          </w:rPr>
          <w:t>Chapter 9</w:t>
        </w:r>
      </w:hyperlink>
      <w:r>
        <w:t xml:space="preserve">, </w:t>
      </w:r>
      <w:r>
        <w:rPr>
          <w:rStyle w:val="Text2"/>
        </w:rPr>
        <w:t>Pushing Images to a Container Registry</w:t>
      </w:r>
      <w:r>
        <w:t>.</w:t>
      </w:r>
    </w:p>
    <w:p>
      <w:pPr>
        <w:pStyle w:val="Para 01"/>
      </w:pPr>
      <w:r>
        <w:t>Docker Hub, as well as Quay.io, are public container registries where we can find container images that have been created by anyone. These registries are full of useful custom images that we can use as starting points for testing container images quickly and easily.</w:t>
      </w:r>
    </w:p>
    <w:p>
      <w:pPr>
        <w:pStyle w:val="Para 01"/>
      </w:pPr>
      <w:r>
        <w:t>Just downloading and running a container image is not always the best thing to do – we could hit very old and outdated software that could be vulnerable to some known public vulnerability or, even worse, we could download and execute some malicious code that could compromise our whole infrastructure.</w:t>
      </w:r>
    </w:p>
    <w:p>
      <w:pPr>
        <w:pStyle w:val="Para 01"/>
      </w:pPr>
      <w:r>
        <w:t>For this reason, Docker Hub and Quay.io usually offer features to underline where such images come from. Let's inspect them.</w:t>
      </w:r>
    </w:p>
    <w:p>
      <w:bookmarkStart w:id="1123" w:name="Docker_Hub_container_registry_se"/>
      <w:pPr>
        <w:pStyle w:val="Heading 2"/>
      </w:pPr>
      <w:r>
        <w:rPr>
          <w:rStyle w:val="Text15"/>
        </w:rPr>
        <w:bookmarkStart w:id="1124" w:name="_idTextAnchor154"/>
        <w:t/>
        <w:bookmarkEnd w:id="1124"/>
      </w:r>
      <w:r>
        <w:t>Docker Hub container registry service</w:t>
      </w:r>
      <w:bookmarkEnd w:id="1123"/>
    </w:p>
    <w:p>
      <w:pPr>
        <w:pStyle w:val="Para 01"/>
      </w:pPr>
      <w:r>
        <w:t>As we</w:t>
      </w:r>
      <w:r>
        <w:rPr>
          <w:rStyle w:val="Text17"/>
        </w:rPr>
        <w:bookmarkStart w:id="1125" w:name="_idIndexMarker747"/>
        <w:t/>
        <w:bookmarkEnd w:id="1125"/>
      </w:r>
      <w:r>
        <w:t xml:space="preserve"> introduced earlier, Docker Hub is the most famous Container Registry available. It hosts multiple container images for community and enterprise products.</w:t>
      </w:r>
    </w:p>
    <w:p>
      <w:pPr>
        <w:pStyle w:val="Para 01"/>
      </w:pPr>
      <w:r>
        <w:t>By looking at the detail page of a container image, we can easily discover all the required information about that project and its container images. The following screenshot shows Alpine Linux's Docker Hub page:</w:t>
      </w:r>
    </w:p>
    <w:p>
      <w:bookmarkStart w:id="1126" w:name="_idContainer02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03900" cy="6502400"/>
            <wp:effectExtent l="0" r="0" t="0" b="0"/>
            <wp:wrapTopAndBottom/>
            <wp:docPr id="17" name="B17908_08_01.jpg" descr="Figure 8.1 – Alpine Linux container image on Docker Hub "/>
            <wp:cNvGraphicFramePr>
              <a:graphicFrameLocks noChangeAspect="1"/>
            </wp:cNvGraphicFramePr>
            <a:graphic>
              <a:graphicData uri="http://schemas.openxmlformats.org/drawingml/2006/picture">
                <pic:pic>
                  <pic:nvPicPr>
                    <pic:cNvPr id="0" name="B17908_08_01.jpg" descr="Figure 8.1 – Alpine Linux container image on Docker Hub "/>
                    <pic:cNvPicPr/>
                  </pic:nvPicPr>
                  <pic:blipFill>
                    <a:blip r:embed="rId21"/>
                    <a:stretch>
                      <a:fillRect/>
                    </a:stretch>
                  </pic:blipFill>
                  <pic:spPr>
                    <a:xfrm>
                      <a:off x="0" y="0"/>
                      <a:ext cx="5803900" cy="6502400"/>
                    </a:xfrm>
                    <a:prstGeom prst="rect">
                      <a:avLst/>
                    </a:prstGeom>
                  </pic:spPr>
                </pic:pic>
              </a:graphicData>
            </a:graphic>
          </wp:anchor>
        </w:drawing>
        <w:t xml:space="preserve"> </w:t>
      </w:r>
      <w:bookmarkEnd w:id="1126"/>
    </w:p>
    <w:p>
      <w:pPr>
        <w:pStyle w:val="Para 01"/>
      </w:pPr>
      <w:r>
        <w:t>Figure 8.1 – Alpine Linux container image on Docker Hub</w:t>
      </w:r>
    </w:p>
    <w:p>
      <w:pPr>
        <w:pStyle w:val="Para 01"/>
      </w:pPr>
      <w:r>
        <w:t xml:space="preserve">As you can </w:t>
      </w:r>
      <w:r>
        <w:rPr>
          <w:rStyle w:val="Text17"/>
        </w:rPr>
        <w:bookmarkStart w:id="1127" w:name="_idIndexMarker748"/>
        <w:t/>
        <w:bookmarkEnd w:id="1127"/>
      </w:r>
      <w:r>
        <w:t>see, at the top of the page, we can find helpful information, the latest tags, the supported architectures, and useful links to the project's documentation and the issue-reporting system.</w:t>
      </w:r>
    </w:p>
    <w:p>
      <w:pPr>
        <w:pStyle w:val="Para 01"/>
      </w:pPr>
      <w:r>
        <w:t xml:space="preserve">On the Docker Hub page, we can find the </w:t>
      </w:r>
      <w:r>
        <w:rPr>
          <w:rStyle w:val="Text2"/>
        </w:rPr>
        <w:t>Official Image</w:t>
      </w:r>
      <w:r>
        <w:t xml:space="preserve"> tag, just after the image's name, when that image is part of Docker's Official Images program. The images in this program are curated directly by the Docker team in collaboration with the upstream projects' maintainers. </w:t>
      </w:r>
    </w:p>
    <w:p>
      <w:pPr>
        <w:pStyle w:val="Para 08"/>
      </w:pPr>
      <w:r>
        <w:t>Important note</w:t>
      </w:r>
    </w:p>
    <w:p>
      <w:pPr>
        <w:pStyle w:val="Para 07"/>
      </w:pPr>
      <w:r>
        <w:t xml:space="preserve">If you want to look at this </w:t>
      </w:r>
      <w:r>
        <w:rPr>
          <w:rStyle w:val="Text17"/>
        </w:rPr>
        <w:bookmarkStart w:id="1128" w:name="_idIndexMarker749"/>
        <w:t/>
        <w:bookmarkEnd w:id="1128"/>
      </w:r>
      <w:r>
        <w:t xml:space="preserve">page in more depth, point your web browser to </w:t>
      </w:r>
      <w:hyperlink r:id="rId126">
        <w:r>
          <w:rPr>
            <w:rStyle w:val="Text3"/>
          </w:rPr>
          <w:t>https://hub.docker.com/_/alpine</w:t>
        </w:r>
      </w:hyperlink>
      <w:r>
        <w:t>.</w:t>
      </w:r>
    </w:p>
    <w:p>
      <w:pPr>
        <w:pStyle w:val="Para 01"/>
      </w:pPr>
      <w:r>
        <w:t>Another</w:t>
      </w:r>
      <w:r>
        <w:rPr>
          <w:rStyle w:val="Text17"/>
        </w:rPr>
        <w:bookmarkStart w:id="1129" w:name="_idIndexMarker750"/>
        <w:t/>
        <w:bookmarkEnd w:id="1129"/>
      </w:r>
      <w:r>
        <w:t xml:space="preserve"> important feature that's offered by Docker Hub (not only for official images) is the ability to look into the Dockerfile that was used to create a certain image.</w:t>
      </w:r>
    </w:p>
    <w:p>
      <w:pPr>
        <w:pStyle w:val="Para 01"/>
      </w:pPr>
      <w:r>
        <w:t>If we click on one of the available tags on the container image page, we can easily look at the Dockerfile of that container image tag.</w:t>
      </w:r>
    </w:p>
    <w:p>
      <w:pPr>
        <w:pStyle w:val="Para 01"/>
      </w:pPr>
      <w:r>
        <w:t xml:space="preserve">Clicking on the tag named </w:t>
      </w:r>
      <w:r>
        <w:rPr>
          <w:rStyle w:val="Text0"/>
        </w:rPr>
        <w:t>20210804, edge</w:t>
      </w:r>
      <w:r>
        <w:t xml:space="preserve"> on that page will redirect us to the GitHub page of the </w:t>
      </w:r>
      <w:r>
        <w:rPr>
          <w:rStyle w:val="Text0"/>
        </w:rPr>
        <w:t>docker-alpine</w:t>
      </w:r>
      <w:r>
        <w:t xml:space="preserve"> project, which is defined as the following Dockerfile: </w:t>
      </w:r>
      <w:hyperlink r:id="rId127">
        <w:r>
          <w:rPr>
            <w:rStyle w:val="Text3"/>
          </w:rPr>
          <w:t>https://github.com/alpinelinux/docker-alpine/blob/edge/x86_64/Dockerfile</w:t>
        </w:r>
      </w:hyperlink>
      <w:r>
        <w:t>.</w:t>
      </w:r>
    </w:p>
    <w:p>
      <w:pPr>
        <w:pStyle w:val="Para 01"/>
      </w:pPr>
      <w:r>
        <w:t>We should always pay attention and prefer official images. If an official image is not available or it does not fit our needs, then we need to inspect the Dockerfile that the content creator published, as well as the container image.</w:t>
      </w:r>
    </w:p>
    <w:p>
      <w:bookmarkStart w:id="1130" w:name="Quay_container_registry_service"/>
      <w:pPr>
        <w:pStyle w:val="Heading 2"/>
      </w:pPr>
      <w:r>
        <w:rPr>
          <w:rStyle w:val="Text15"/>
        </w:rPr>
        <w:bookmarkStart w:id="1131" w:name="_idTextAnchor155"/>
        <w:t/>
        <w:bookmarkEnd w:id="1131"/>
      </w:r>
      <w:r>
        <w:t>Quay container registry service</w:t>
      </w:r>
      <w:bookmarkEnd w:id="1130"/>
    </w:p>
    <w:p>
      <w:pPr>
        <w:pStyle w:val="Para 01"/>
      </w:pPr>
      <w:r>
        <w:t xml:space="preserve">Quay is a </w:t>
      </w:r>
      <w:r>
        <w:rPr>
          <w:rStyle w:val="Text17"/>
        </w:rPr>
        <w:bookmarkStart w:id="1132" w:name="_idIndexMarker751"/>
        <w:t/>
        <w:bookmarkEnd w:id="1132"/>
      </w:r>
      <w:r>
        <w:t xml:space="preserve">container registry service that was acquired by CoreOS in 2014 and is now part of the Red Hat ecosystem. </w:t>
      </w:r>
    </w:p>
    <w:p>
      <w:pPr>
        <w:pStyle w:val="Para 01"/>
      </w:pPr>
      <w:r>
        <w:t xml:space="preserve">The registry allows its users to be more cautious once they've chosen a container image by providing security scanning software. </w:t>
      </w:r>
    </w:p>
    <w:p>
      <w:pPr>
        <w:pStyle w:val="Para 01"/>
      </w:pPr>
      <w:r>
        <w:t>Quay adopts the Clair project, a leading container vulnerability scanner that displays reports on the repository tags web page, as shown in the following screenshot:</w:t>
      </w:r>
    </w:p>
    <w:p>
      <w:bookmarkStart w:id="1133" w:name="_idContainer03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78400" cy="2755900"/>
            <wp:effectExtent l="0" r="0" t="0" b="0"/>
            <wp:wrapTopAndBottom/>
            <wp:docPr id="18" name="B17908_08_02.jpg" descr="Figure 8.2 – Quay vulnerability Security Scan page "/>
            <wp:cNvGraphicFramePr>
              <a:graphicFrameLocks noChangeAspect="1"/>
            </wp:cNvGraphicFramePr>
            <a:graphic>
              <a:graphicData uri="http://schemas.openxmlformats.org/drawingml/2006/picture">
                <pic:pic>
                  <pic:nvPicPr>
                    <pic:cNvPr id="0" name="B17908_08_02.jpg" descr="Figure 8.2 – Quay vulnerability Security Scan page "/>
                    <pic:cNvPicPr/>
                  </pic:nvPicPr>
                  <pic:blipFill>
                    <a:blip r:embed="rId22"/>
                    <a:stretch>
                      <a:fillRect/>
                    </a:stretch>
                  </pic:blipFill>
                  <pic:spPr>
                    <a:xfrm>
                      <a:off x="0" y="0"/>
                      <a:ext cx="4978400" cy="2755900"/>
                    </a:xfrm>
                    <a:prstGeom prst="rect">
                      <a:avLst/>
                    </a:prstGeom>
                  </pic:spPr>
                </pic:pic>
              </a:graphicData>
            </a:graphic>
          </wp:anchor>
        </w:drawing>
        <w:t xml:space="preserve"> </w:t>
      </w:r>
      <w:bookmarkEnd w:id="1133"/>
    </w:p>
    <w:p>
      <w:pPr>
        <w:pStyle w:val="Para 01"/>
      </w:pPr>
      <w:r>
        <w:t>Figure 8.2 – Quay vulnerability Security Scan page</w:t>
      </w:r>
    </w:p>
    <w:p>
      <w:pPr>
        <w:pStyle w:val="Para 01"/>
      </w:pPr>
      <w:r>
        <w:t xml:space="preserve">On this </w:t>
      </w:r>
      <w:r>
        <w:rPr>
          <w:rStyle w:val="Text17"/>
        </w:rPr>
        <w:bookmarkStart w:id="1134" w:name="_idIndexMarker752"/>
        <w:t/>
        <w:bookmarkEnd w:id="1134"/>
      </w:r>
      <w:r>
        <w:t xml:space="preserve">page, we can click on </w:t>
      </w:r>
      <w:r>
        <w:rPr>
          <w:rStyle w:val="Text1"/>
        </w:rPr>
        <w:t>Security Scan</w:t>
      </w:r>
      <w:r>
        <w:t xml:space="preserve"> to inspect the details of that security scan. If you want to learn more about this feature, please go to </w:t>
      </w:r>
      <w:hyperlink r:id="rId128">
        <w:r>
          <w:rPr>
            <w:rStyle w:val="Text3"/>
          </w:rPr>
          <w:t>https://quay.io/repository/openshift-release-dev/ocp-release?tab=tags</w:t>
        </w:r>
      </w:hyperlink>
      <w:r>
        <w:t>.</w:t>
      </w:r>
    </w:p>
    <w:p>
      <w:pPr>
        <w:pStyle w:val="Para 01"/>
      </w:pPr>
      <w:r>
        <w:t>As we've seen, using a public registry that offers every user the security scan feature could help ensure that we choose the right and most secure flavor of the container image we are searching for.</w:t>
      </w:r>
    </w:p>
    <w:p>
      <w:bookmarkStart w:id="1135" w:name="Red_Hat_Ecosystem_Catalog"/>
      <w:pPr>
        <w:pStyle w:val="Heading 2"/>
      </w:pPr>
      <w:r>
        <w:rPr>
          <w:rStyle w:val="Text15"/>
        </w:rPr>
        <w:bookmarkStart w:id="1136" w:name="_idTextAnchor156"/>
        <w:t/>
        <w:bookmarkEnd w:id="1136"/>
      </w:r>
      <w:r>
        <w:t>Red Hat Ecosystem Catalog</w:t>
      </w:r>
      <w:bookmarkEnd w:id="1135"/>
    </w:p>
    <w:p>
      <w:pPr>
        <w:pStyle w:val="Para 01"/>
      </w:pPr>
      <w:r>
        <w:t>The Red Hat Ecosystem Catalog</w:t>
      </w:r>
      <w:r>
        <w:rPr>
          <w:rStyle w:val="Text17"/>
        </w:rPr>
        <w:bookmarkStart w:id="1137" w:name="_idIndexMarker753"/>
        <w:t/>
        <w:bookmarkEnd w:id="1137"/>
      </w:r>
      <w:r>
        <w:t xml:space="preserve"> is the default container</w:t>
      </w:r>
      <w:r>
        <w:rPr>
          <w:rStyle w:val="Text17"/>
        </w:rPr>
        <w:bookmarkStart w:id="1138" w:name="_idIndexMarker754"/>
        <w:t/>
        <w:bookmarkEnd w:id="1138"/>
      </w:r>
      <w:r>
        <w:t xml:space="preserve"> registry for </w:t>
      </w:r>
      <w:r>
        <w:rPr>
          <w:rStyle w:val="Text1"/>
        </w:rPr>
        <w:t>Red Hat Enterprise Linux</w:t>
      </w:r>
      <w:r>
        <w:t xml:space="preserve"> (</w:t>
      </w:r>
      <w:r>
        <w:rPr>
          <w:rStyle w:val="Text1"/>
        </w:rPr>
        <w:t>RHEL</w:t>
      </w:r>
      <w:r>
        <w:t xml:space="preserve">) and </w:t>
      </w:r>
      <w:r>
        <w:rPr>
          <w:rStyle w:val="Text17"/>
        </w:rPr>
        <w:bookmarkStart w:id="1139" w:name="_idIndexMarker755"/>
        <w:t/>
        <w:bookmarkEnd w:id="1139"/>
      </w:r>
      <w:r>
        <w:t xml:space="preserve">Red Hat </w:t>
      </w:r>
      <w:r>
        <w:rPr>
          <w:rStyle w:val="Text1"/>
        </w:rPr>
        <w:t>OpenShift Container Platform</w:t>
      </w:r>
      <w:r>
        <w:t xml:space="preserve"> (</w:t>
      </w:r>
      <w:r>
        <w:rPr>
          <w:rStyle w:val="Text1"/>
        </w:rPr>
        <w:t>OCP</w:t>
      </w:r>
      <w:r>
        <w:t>) users. The web interface of this registry is publicly accessible to any users, whether they are authenticated or not, although almost all the images that are provided are reserved for paid users (RHEL or OCP users).</w:t>
      </w:r>
    </w:p>
    <w:p>
      <w:pPr>
        <w:pStyle w:val="Para 01"/>
      </w:pPr>
      <w:r>
        <w:t>We are talking about this registry because it combines all the features we talked about previously. This registry</w:t>
      </w:r>
      <w:r>
        <w:rPr>
          <w:rStyle w:val="Text17"/>
        </w:rPr>
        <w:bookmarkStart w:id="1140" w:name="_idIndexMarker756"/>
        <w:t/>
        <w:bookmarkEnd w:id="1140"/>
      </w:r>
      <w:r>
        <w:t xml:space="preserve"> offers the following to its users:</w:t>
      </w:r>
    </w:p>
    <w:p>
      <w:pPr>
        <w:pStyle w:val="Para 02"/>
      </w:pPr>
      <w:r>
        <w:t>Official container images by Red Hat</w:t>
      </w:r>
    </w:p>
    <w:p>
      <w:pPr>
        <w:pStyle w:val="Para 02"/>
      </w:pPr>
      <w:r>
        <w:t>ContainerFile/Dockerfile sources to inspect the content of the image</w:t>
      </w:r>
    </w:p>
    <w:p>
      <w:pPr>
        <w:pStyle w:val="Para 02"/>
      </w:pPr>
      <w:r>
        <w:t>Security reports (index) about every container image that's distributed</w:t>
      </w:r>
    </w:p>
    <w:p>
      <w:pPr>
        <w:pStyle w:val="Para 01"/>
      </w:pPr>
      <w:r>
        <w:t>The</w:t>
      </w:r>
      <w:r>
        <w:rPr>
          <w:rStyle w:val="Text17"/>
        </w:rPr>
        <w:bookmarkStart w:id="1141" w:name="_idIndexMarker757"/>
        <w:t/>
        <w:bookmarkEnd w:id="1141"/>
      </w:r>
      <w:r>
        <w:t xml:space="preserve"> following screenshot shows what this information</w:t>
      </w:r>
      <w:r>
        <w:rPr>
          <w:rStyle w:val="Text17"/>
        </w:rPr>
        <w:bookmarkStart w:id="1142" w:name="_idIndexMarker758"/>
        <w:t/>
        <w:bookmarkEnd w:id="1142"/>
      </w:r>
      <w:r>
        <w:t xml:space="preserve"> looks like on the </w:t>
      </w:r>
      <w:r>
        <w:rPr>
          <w:rStyle w:val="Text1"/>
        </w:rPr>
        <w:t>Red Hat Ecosystem Catalog</w:t>
      </w:r>
      <w:r>
        <w:t xml:space="preserve"> page:</w:t>
      </w:r>
    </w:p>
    <w:p>
      <w:bookmarkStart w:id="1143" w:name="_idContainer031"/>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94000"/>
            <wp:effectExtent l="0" r="0" t="0" b="0"/>
            <wp:wrapTopAndBottom/>
            <wp:docPr id="19" name="B17908_08_03.jpg" descr="Figure 8.3 – MariaDB container image description page on the Red Hat Ecosystem Catalog "/>
            <wp:cNvGraphicFramePr>
              <a:graphicFrameLocks noChangeAspect="1"/>
            </wp:cNvGraphicFramePr>
            <a:graphic>
              <a:graphicData uri="http://schemas.openxmlformats.org/drawingml/2006/picture">
                <pic:pic>
                  <pic:nvPicPr>
                    <pic:cNvPr id="0" name="B17908_08_03.jpg" descr="Figure 8.3 – MariaDB container image description page on the Red Hat Ecosystem Catalog "/>
                    <pic:cNvPicPr/>
                  </pic:nvPicPr>
                  <pic:blipFill>
                    <a:blip r:embed="rId23"/>
                    <a:stretch>
                      <a:fillRect/>
                    </a:stretch>
                  </pic:blipFill>
                  <pic:spPr>
                    <a:xfrm>
                      <a:off x="0" y="0"/>
                      <a:ext cx="5943600" cy="2794000"/>
                    </a:xfrm>
                    <a:prstGeom prst="rect">
                      <a:avLst/>
                    </a:prstGeom>
                  </pic:spPr>
                </pic:pic>
              </a:graphicData>
            </a:graphic>
          </wp:anchor>
        </w:drawing>
        <w:t xml:space="preserve"> </w:t>
      </w:r>
      <w:bookmarkEnd w:id="1143"/>
    </w:p>
    <w:p>
      <w:pPr>
        <w:pStyle w:val="Para 01"/>
      </w:pPr>
      <w:r>
        <w:t>Figure 8.3 – MariaDB container image description page on the Red Hat Ecosystem Catalog</w:t>
      </w:r>
    </w:p>
    <w:p>
      <w:pPr>
        <w:pStyle w:val="Para 01"/>
      </w:pPr>
      <w:r>
        <w:t xml:space="preserve">As we can see, the page shows the description of the container image we have selected (MariaDB database), the version, the available architectures, and various tags that can be selected from the respective drop-down menu. Some tabs also mention the keywords we are interested in: </w:t>
      </w:r>
      <w:r>
        <w:rPr>
          <w:rStyle w:val="Text2"/>
        </w:rPr>
        <w:t>Security</w:t>
      </w:r>
      <w:r>
        <w:t xml:space="preserve"> and </w:t>
      </w:r>
      <w:r>
        <w:rPr>
          <w:rStyle w:val="Text2"/>
        </w:rPr>
        <w:t>Dockerfile</w:t>
      </w:r>
      <w:r>
        <w:t>.</w:t>
      </w:r>
    </w:p>
    <w:p>
      <w:pPr>
        <w:pStyle w:val="Para 01"/>
      </w:pPr>
      <w:r>
        <w:t xml:space="preserve">By clicking on the </w:t>
      </w:r>
      <w:r>
        <w:rPr>
          <w:rStyle w:val="Text1"/>
        </w:rPr>
        <w:t>Security</w:t>
      </w:r>
      <w:r>
        <w:t xml:space="preserve"> tab, we can see the status of the vulnerability scan that was executed for that image tag, as shown in the following screenshot:</w:t>
      </w:r>
    </w:p>
    <w:p>
      <w:bookmarkStart w:id="1144" w:name="_idContainer03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78200"/>
            <wp:effectExtent l="0" r="0" t="0" b="0"/>
            <wp:wrapTopAndBottom/>
            <wp:docPr id="20" name="B17908_08_04.jpg" descr="Figure 8.4 – MariaDB container image Security page on the Red Hat Ecosystem Catalog "/>
            <wp:cNvGraphicFramePr>
              <a:graphicFrameLocks noChangeAspect="1"/>
            </wp:cNvGraphicFramePr>
            <a:graphic>
              <a:graphicData uri="http://schemas.openxmlformats.org/drawingml/2006/picture">
                <pic:pic>
                  <pic:nvPicPr>
                    <pic:cNvPr id="0" name="B17908_08_04.jpg" descr="Figure 8.4 – MariaDB container image Security page on the Red Hat Ecosystem Catalog "/>
                    <pic:cNvPicPr/>
                  </pic:nvPicPr>
                  <pic:blipFill>
                    <a:blip r:embed="rId24"/>
                    <a:stretch>
                      <a:fillRect/>
                    </a:stretch>
                  </pic:blipFill>
                  <pic:spPr>
                    <a:xfrm>
                      <a:off x="0" y="0"/>
                      <a:ext cx="5943600" cy="3378200"/>
                    </a:xfrm>
                    <a:prstGeom prst="rect">
                      <a:avLst/>
                    </a:prstGeom>
                  </pic:spPr>
                </pic:pic>
              </a:graphicData>
            </a:graphic>
          </wp:anchor>
        </w:drawing>
        <w:t xml:space="preserve"> </w:t>
      </w:r>
      <w:bookmarkEnd w:id="1144"/>
    </w:p>
    <w:p>
      <w:pPr>
        <w:pStyle w:val="Para 01"/>
      </w:pPr>
      <w:r>
        <w:t>Figure 8.4 – MariaDB container image Security page on the Red Hat Ecosystem Catalog</w:t>
      </w:r>
    </w:p>
    <w:p>
      <w:pPr>
        <w:pStyle w:val="Para 01"/>
      </w:pPr>
      <w:r>
        <w:t>As we can see, at the</w:t>
      </w:r>
      <w:r>
        <w:rPr>
          <w:rStyle w:val="Text17"/>
        </w:rPr>
        <w:bookmarkStart w:id="1145" w:name="_idIndexMarker759"/>
        <w:t/>
        <w:bookmarkEnd w:id="1145"/>
      </w:r>
      <w:r>
        <w:t xml:space="preserve"> time of writing, for this latest image tag, a security vulnerability has already been identified that's affecting three packages. To the right, we can find the Red Hat Advisory ID, which is linked to</w:t>
      </w:r>
      <w:r>
        <w:rPr>
          <w:rStyle w:val="Text17"/>
        </w:rPr>
        <w:bookmarkStart w:id="1146" w:name="_idIndexMarker760"/>
        <w:t/>
        <w:bookmarkEnd w:id="1146"/>
      </w:r>
      <w:r>
        <w:t xml:space="preserve"> the public </w:t>
      </w:r>
      <w:r>
        <w:rPr>
          <w:rStyle w:val="Text1"/>
        </w:rPr>
        <w:t>Common Vulnerabilities and Exposures</w:t>
      </w:r>
      <w:r>
        <w:t xml:space="preserve"> (</w:t>
      </w:r>
      <w:r>
        <w:rPr>
          <w:rStyle w:val="Text1"/>
        </w:rPr>
        <w:t>CVEs</w:t>
      </w:r>
      <w:r>
        <w:t>).</w:t>
      </w:r>
    </w:p>
    <w:p>
      <w:pPr>
        <w:pStyle w:val="Para 01"/>
      </w:pPr>
      <w:r>
        <w:t xml:space="preserve">By clicking on the </w:t>
      </w:r>
      <w:r>
        <w:rPr>
          <w:rStyle w:val="Text1"/>
        </w:rPr>
        <w:t>Dockerfile</w:t>
      </w:r>
      <w:r>
        <w:t xml:space="preserve"> tab, we can look at the source ContainerFile that was used to build that container image:</w:t>
      </w:r>
    </w:p>
    <w:p>
      <w:bookmarkStart w:id="1147" w:name="_idContainer03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27600" cy="3238500"/>
            <wp:effectExtent l="0" r="0" t="0" b="0"/>
            <wp:wrapTopAndBottom/>
            <wp:docPr id="21" name="B17908_08_05.jpg" descr="Figure 8.5 – MariaDB container image Dockerfile page on Red Hat Ecosystem Catalog "/>
            <wp:cNvGraphicFramePr>
              <a:graphicFrameLocks noChangeAspect="1"/>
            </wp:cNvGraphicFramePr>
            <a:graphic>
              <a:graphicData uri="http://schemas.openxmlformats.org/drawingml/2006/picture">
                <pic:pic>
                  <pic:nvPicPr>
                    <pic:cNvPr id="0" name="B17908_08_05.jpg" descr="Figure 8.5 – MariaDB container image Dockerfile page on Red Hat Ecosystem Catalog "/>
                    <pic:cNvPicPr/>
                  </pic:nvPicPr>
                  <pic:blipFill>
                    <a:blip r:embed="rId25"/>
                    <a:stretch>
                      <a:fillRect/>
                    </a:stretch>
                  </pic:blipFill>
                  <pic:spPr>
                    <a:xfrm>
                      <a:off x="0" y="0"/>
                      <a:ext cx="4927600" cy="3238500"/>
                    </a:xfrm>
                    <a:prstGeom prst="rect">
                      <a:avLst/>
                    </a:prstGeom>
                  </pic:spPr>
                </pic:pic>
              </a:graphicData>
            </a:graphic>
          </wp:anchor>
        </w:drawing>
        <w:t xml:space="preserve"> </w:t>
      </w:r>
      <w:bookmarkEnd w:id="1147"/>
    </w:p>
    <w:p>
      <w:pPr>
        <w:pStyle w:val="Para 01"/>
      </w:pPr>
      <w:r>
        <w:t>Figure 8.5 – MariaDB container image Dockerfile page on Red Hat Ecosystem Catalog</w:t>
      </w:r>
    </w:p>
    <w:p>
      <w:pPr>
        <w:pStyle w:val="Para 01"/>
      </w:pPr>
      <w:r>
        <w:t xml:space="preserve">As we can see, we </w:t>
      </w:r>
      <w:r>
        <w:rPr>
          <w:rStyle w:val="Text17"/>
        </w:rPr>
        <w:bookmarkStart w:id="1148" w:name="_idIndexMarker761"/>
        <w:t/>
        <w:bookmarkEnd w:id="1148"/>
      </w:r>
      <w:r>
        <w:t>can look at the source ContainerFile that was used to build the container image we are going to pull and run. This is a great feature that we can access by clicking on the same description page of the container image we are looking for.</w:t>
      </w:r>
    </w:p>
    <w:p>
      <w:pPr>
        <w:pStyle w:val="Para 01"/>
      </w:pPr>
      <w:r>
        <w:t xml:space="preserve">If we take a closer look at the preceding screenshot, we can see that the MariaDB container image was built using a very special container base image: UBI8. </w:t>
      </w:r>
    </w:p>
    <w:p>
      <w:pPr>
        <w:pStyle w:val="Para 01"/>
      </w:pPr>
      <w:r>
        <w:rPr>
          <w:rStyle w:val="Text1"/>
        </w:rPr>
        <w:t>UBI</w:t>
      </w:r>
      <w:r>
        <w:t xml:space="preserve"> stands </w:t>
      </w:r>
      <w:r>
        <w:rPr>
          <w:rStyle w:val="Text17"/>
        </w:rPr>
        <w:bookmarkStart w:id="1149" w:name="_idIndexMarker762"/>
        <w:t/>
        <w:bookmarkEnd w:id="1149"/>
      </w:r>
      <w:r>
        <w:t xml:space="preserve">for </w:t>
      </w:r>
      <w:r>
        <w:rPr>
          <w:rStyle w:val="Text1"/>
        </w:rPr>
        <w:t>Universal Base Image</w:t>
      </w:r>
      <w:r>
        <w:t>. It is an initiative that was launched by Red Hat that lets every user (Red Hat customers or not) open Red Hat container images. This allows the Red Hat ecosystem to expand by leveraging all the previously mentioned services that are offered by the Red Hat Ecosystem Catalog, as well as by leveraging the updated packages that are directly from Red Hat.</w:t>
      </w:r>
    </w:p>
    <w:p>
      <w:pPr>
        <w:pStyle w:val="Para 01"/>
      </w:pPr>
      <w:r>
        <w:t>We will talk more about UBI and its container images later in this chapter.</w:t>
      </w:r>
    </w:p>
    <w:p>
      <w:bookmarkStart w:id="1150" w:name="Trusted_container_image_sources"/>
      <w:pPr>
        <w:pStyle w:val="Heading 1"/>
      </w:pPr>
      <w:r>
        <w:rPr>
          <w:rStyle w:val="Text15"/>
        </w:rPr>
        <w:bookmarkStart w:id="1151" w:name="_idTextAnchor157"/>
        <w:t/>
        <w:bookmarkEnd w:id="1151"/>
      </w:r>
      <w:r>
        <w:t>Trusted container image sources</w:t>
      </w:r>
      <w:bookmarkEnd w:id="1150"/>
    </w:p>
    <w:p>
      <w:pPr>
        <w:pStyle w:val="Para 01"/>
      </w:pPr>
      <w:r>
        <w:t xml:space="preserve">In the </w:t>
      </w:r>
      <w:r>
        <w:rPr>
          <w:rStyle w:val="Text17"/>
        </w:rPr>
        <w:bookmarkStart w:id="1152" w:name="_idIndexMarker763"/>
        <w:t/>
        <w:bookmarkEnd w:id="1152"/>
      </w:r>
      <w:r>
        <w:t>previous section, we defined the central role of the image registry as a source of truth for valid, usable images. In this section, we want to stress the importance of adopting trusted images that come from trusted sources.</w:t>
      </w:r>
    </w:p>
    <w:p>
      <w:pPr>
        <w:pStyle w:val="Para 01"/>
      </w:pPr>
      <w:r>
        <w:t>An OCI image is used to package binaries and runtimes in a structured filesystem with the purpose of delivering a specific service. When we pull that image and run it on our systems without any kind of control, we implicitly trust the author to not have tampered with its content by using malicious components. But nowadays, trust is something that cannot be granted so easily.</w:t>
      </w:r>
    </w:p>
    <w:p>
      <w:pPr>
        <w:pStyle w:val="Para 01"/>
      </w:pPr>
      <w:r>
        <w:t>As we</w:t>
      </w:r>
      <w:r>
        <w:rPr>
          <w:rStyle w:val="Text17"/>
        </w:rPr>
        <w:bookmarkStart w:id="1153" w:name="_idIndexMarker764"/>
        <w:t/>
        <w:bookmarkEnd w:id="1153"/>
      </w:r>
      <w:r>
        <w:t xml:space="preserve"> will see in </w:t>
      </w:r>
      <w:hyperlink w:anchor="_idTextAnchor206">
        <w:r>
          <w:rPr>
            <w:rStyle w:val="Text6"/>
          </w:rPr>
          <w:t>Chapter 11</w:t>
        </w:r>
      </w:hyperlink>
      <w:r>
        <w:t xml:space="preserve">, </w:t>
      </w:r>
      <w:r>
        <w:rPr>
          <w:rStyle w:val="Text2"/>
        </w:rPr>
        <w:t>Securing Containers</w:t>
      </w:r>
      <w:r>
        <w:t>, there are many attack use cases and malicious behaviors that can be conducted from a container: privilege escalation, data exfiltration, and miners are just a few examples. These behaviors can be amplified when containers that are run inside Kubernetes clusters (many thousands of clusters) can spawn malicious pods across the infrastructure easily.</w:t>
      </w:r>
    </w:p>
    <w:p>
      <w:pPr>
        <w:pStyle w:val="Para 01"/>
      </w:pPr>
      <w:r>
        <w:t xml:space="preserve">To help security teams mitigate this, the MITRE Corporation periodically releases </w:t>
      </w:r>
      <w:r>
        <w:rPr>
          <w:rStyle w:val="Text1"/>
        </w:rPr>
        <w:t>MITRE ATT&amp;CK</w:t>
      </w:r>
      <w:r>
        <w:t xml:space="preserve"> matrices </w:t>
      </w:r>
      <w:r>
        <w:rPr>
          <w:rStyle w:val="Text17"/>
        </w:rPr>
        <w:bookmarkStart w:id="1154" w:name="_idIndexMarker765"/>
        <w:t/>
        <w:bookmarkEnd w:id="1154"/>
      </w:r>
      <w:r>
        <w:t>to identify all the possible attack strategies and their related techniques, with real-life use cases, and their detection and mitigation best practices. One of these matrixes is dedicated to containers, where many techniques are implemented based on insecure images where malicious behaviors can be conducted successfully.</w:t>
      </w:r>
    </w:p>
    <w:p>
      <w:pPr>
        <w:pStyle w:val="Para 08"/>
      </w:pPr>
      <w:r>
        <w:t>Important Note</w:t>
      </w:r>
    </w:p>
    <w:p>
      <w:pPr>
        <w:pStyle w:val="Para 07"/>
      </w:pPr>
      <w:r>
        <w:t xml:space="preserve">You should prefer images that come from a registry that supports vulnerability scans. If the scan results are available, check them carefully and avoid using images that spot critical vulnerabilities. </w:t>
      </w:r>
    </w:p>
    <w:p>
      <w:pPr>
        <w:pStyle w:val="Para 01"/>
      </w:pPr>
      <w:r>
        <w:t>With this in mind, what is the first step for creating a secure cloud-native infrastructure? The answer is choosing images that only come from trusted sources, and the first step is to configure trusted registries and patterns to block disallowed ones. We will cover this in the following subsection.</w:t>
      </w:r>
    </w:p>
    <w:p>
      <w:bookmarkStart w:id="1155" w:name="Managing_trusted_registries"/>
      <w:pPr>
        <w:pStyle w:val="Heading 2"/>
      </w:pPr>
      <w:r>
        <w:rPr>
          <w:rStyle w:val="Text15"/>
        </w:rPr>
        <w:bookmarkStart w:id="1156" w:name="_idTextAnchor158"/>
        <w:t/>
        <w:bookmarkEnd w:id="1156"/>
      </w:r>
      <w:r>
        <w:t>Managing trusted registries</w:t>
      </w:r>
      <w:bookmarkEnd w:id="1155"/>
    </w:p>
    <w:p>
      <w:pPr>
        <w:pStyle w:val="Para 01"/>
      </w:pPr>
      <w:r>
        <w:t xml:space="preserve">As </w:t>
      </w:r>
      <w:r>
        <w:rPr>
          <w:rStyle w:val="Text17"/>
        </w:rPr>
        <w:bookmarkStart w:id="1157" w:name="_idIndexMarker766"/>
        <w:t/>
        <w:bookmarkEnd w:id="1157"/>
      </w:r>
      <w:r>
        <w:t xml:space="preserve">shown in </w:t>
      </w:r>
      <w:hyperlink w:anchor="_idTextAnchor068">
        <w:r>
          <w:rPr>
            <w:rStyle w:val="Text6"/>
          </w:rPr>
          <w:t>Chapter 3</w:t>
        </w:r>
      </w:hyperlink>
      <w:r>
        <w:t xml:space="preserve">, </w:t>
      </w:r>
      <w:r>
        <w:rPr>
          <w:rStyle w:val="Text2"/>
        </w:rPr>
        <w:t>Running the First Container</w:t>
      </w:r>
      <w:r>
        <w:t xml:space="preserve">, in the </w:t>
      </w:r>
      <w:r>
        <w:rPr>
          <w:rStyle w:val="Text2"/>
        </w:rPr>
        <w:t>Preparing your environment</w:t>
      </w:r>
      <w:r>
        <w:t xml:space="preserve"> section, Podman can manage trusted registries with config files.</w:t>
      </w:r>
    </w:p>
    <w:p>
      <w:pPr>
        <w:pStyle w:val="Para 01"/>
      </w:pPr>
      <w:r>
        <w:t xml:space="preserve">The </w:t>
      </w:r>
      <w:r>
        <w:rPr>
          <w:rStyle w:val="Text0"/>
        </w:rPr>
        <w:t>/etc/containers/registries.conf</w:t>
      </w:r>
      <w:r>
        <w:t xml:space="preserve"> file (overridden by the user-related </w:t>
      </w:r>
      <w:r>
        <w:rPr>
          <w:rStyle w:val="Text0"/>
        </w:rPr>
        <w:t>$HOME/.config/containers/registries.conf</w:t>
      </w:r>
      <w:r>
        <w:t xml:space="preserve"> file, if present) manages a list of trusted registries that Podman can safely contact to search and pull images. </w:t>
      </w:r>
    </w:p>
    <w:p>
      <w:pPr>
        <w:pStyle w:val="Para 01"/>
      </w:pPr>
      <w:r>
        <w:t xml:space="preserve">Let's look at </w:t>
      </w:r>
      <w:r>
        <w:rPr>
          <w:rStyle w:val="Text17"/>
        </w:rPr>
        <w:bookmarkStart w:id="1158" w:name="_idIndexMarker767"/>
        <w:t/>
        <w:bookmarkEnd w:id="1158"/>
      </w:r>
      <w:r>
        <w:t>an example of this file:</w:t>
      </w:r>
    </w:p>
    <w:p>
      <w:pPr>
        <w:pStyle w:val="Normal"/>
      </w:pPr>
      <w:r>
        <w:t>unqualified-search-registries = ["docker.io", "quay.io"]</w:t>
      </w:r>
    </w:p>
    <w:p>
      <w:pPr>
        <w:pStyle w:val="Normal"/>
      </w:pPr>
      <w:r>
        <w:t/>
      </w:r>
    </w:p>
    <w:p>
      <w:pPr>
        <w:pStyle w:val="Normal"/>
      </w:pPr>
      <w:r>
        <w:t>[[registry]]</w:t>
      </w:r>
    </w:p>
    <w:p>
      <w:pPr>
        <w:pStyle w:val="Normal"/>
      </w:pPr>
      <w:r>
        <w:t>location = "registry.example.com:5000"</w:t>
      </w:r>
    </w:p>
    <w:p>
      <w:pPr>
        <w:pStyle w:val="Normal"/>
      </w:pPr>
      <w:r>
        <w:t>insecure = false</w:t>
      </w:r>
    </w:p>
    <w:p>
      <w:pPr>
        <w:pStyle w:val="Para 01"/>
      </w:pPr>
      <w:r>
        <w:t xml:space="preserve">This file helps us define the trusted registries that can be used by Podman, so it deserves a detailed analysis. </w:t>
      </w:r>
    </w:p>
    <w:p>
      <w:pPr>
        <w:pStyle w:val="Para 01"/>
      </w:pPr>
      <w:r>
        <w:t xml:space="preserve">Podman accepts both </w:t>
      </w:r>
      <w:r>
        <w:rPr>
          <w:rStyle w:val="Text1"/>
        </w:rPr>
        <w:t>unqualified</w:t>
      </w:r>
      <w:r>
        <w:t xml:space="preserve"> and </w:t>
      </w:r>
      <w:r>
        <w:rPr>
          <w:rStyle w:val="Text1"/>
        </w:rPr>
        <w:t>fully-qualified</w:t>
      </w:r>
      <w:r>
        <w:t xml:space="preserve"> images. The difference is quite simple and can be illustrated as follows:</w:t>
      </w:r>
    </w:p>
    <w:p>
      <w:pPr>
        <w:pStyle w:val="Para 02"/>
      </w:pPr>
      <w:r>
        <w:t>A fully-qualified image</w:t>
      </w:r>
      <w:r>
        <w:rPr>
          <w:rStyle w:val="Text17"/>
        </w:rPr>
        <w:bookmarkStart w:id="1159" w:name="_idIndexMarker768"/>
        <w:t/>
        <w:bookmarkEnd w:id="1159"/>
      </w:r>
      <w:r>
        <w:t xml:space="preserve"> includes a registry server FQDN, namespace, image name, and tag. For example, </w:t>
      </w:r>
      <w:r>
        <w:rPr>
          <w:rStyle w:val="Text0"/>
        </w:rPr>
        <w:t>docker.io/library/nginx:latest</w:t>
      </w:r>
      <w:r>
        <w:t xml:space="preserve"> is a fully-qualified image. It has a full name that cannot be confused with any other Nginx image.</w:t>
      </w:r>
    </w:p>
    <w:p>
      <w:pPr>
        <w:pStyle w:val="Para 02"/>
      </w:pPr>
      <w:r>
        <w:t xml:space="preserve">An unqualified image </w:t>
      </w:r>
      <w:r>
        <w:rPr>
          <w:rStyle w:val="Text17"/>
        </w:rPr>
        <w:bookmarkStart w:id="1160" w:name="_idIndexMarker769"/>
        <w:t/>
        <w:bookmarkEnd w:id="1160"/>
      </w:r>
      <w:r>
        <w:t xml:space="preserve">only includes the image's name. For example, the </w:t>
      </w:r>
      <w:r>
        <w:rPr>
          <w:rStyle w:val="Text0"/>
        </w:rPr>
        <w:t>nginx</w:t>
      </w:r>
      <w:r>
        <w:t xml:space="preserve"> image can have multiple instances in the searched registries. The majority of the images that result from the basic </w:t>
      </w:r>
      <w:r>
        <w:rPr>
          <w:rStyle w:val="Text0"/>
        </w:rPr>
        <w:t>podman search nginx</w:t>
      </w:r>
      <w:r>
        <w:t xml:space="preserve"> command will not be official and should be analyzed in detail to ensure they're trusted. The output can be filtered by the </w:t>
      </w:r>
      <w:r>
        <w:rPr>
          <w:rStyle w:val="Text0"/>
        </w:rPr>
        <w:t>OFFICIAL</w:t>
      </w:r>
      <w:r>
        <w:t xml:space="preserve"> flag and by the number of </w:t>
      </w:r>
      <w:r>
        <w:rPr>
          <w:rStyle w:val="Text0"/>
        </w:rPr>
        <w:t>STARS</w:t>
      </w:r>
      <w:r>
        <w:t xml:space="preserve"> (more is better).</w:t>
      </w:r>
    </w:p>
    <w:p>
      <w:pPr>
        <w:pStyle w:val="Para 01"/>
      </w:pPr>
      <w:r>
        <w:t xml:space="preserve">The first global setting of the registries configuration file is the </w:t>
      </w:r>
      <w:r>
        <w:rPr>
          <w:rStyle w:val="Text0"/>
        </w:rPr>
        <w:t>unqualified-search-registry</w:t>
      </w:r>
      <w:r>
        <w:t xml:space="preserve"> array, which defines the search list of registries for unqualified images. When the user runs the </w:t>
      </w:r>
      <w:r>
        <w:rPr>
          <w:rStyle w:val="Text0"/>
        </w:rPr>
        <w:t>podman search &lt;image_name&gt;</w:t>
      </w:r>
      <w:r>
        <w:t xml:space="preserve"> command, Podman will search across the registries defined in this list.</w:t>
      </w:r>
    </w:p>
    <w:p>
      <w:pPr>
        <w:pStyle w:val="Para 01"/>
      </w:pPr>
      <w:r>
        <w:t>By removing a registry from the list, Podman will stop searching the registry. However, Podman will still be able to pull a fully qualified image from a foreign registry.</w:t>
      </w:r>
    </w:p>
    <w:p>
      <w:pPr>
        <w:pStyle w:val="Para 01"/>
      </w:pPr>
      <w:r>
        <w:t xml:space="preserve">To manage single registries and create matching patterns for specific images, we can use the </w:t>
      </w:r>
      <w:r>
        <w:rPr>
          <w:rStyle w:val="Text0"/>
        </w:rPr>
        <w:t>[[registry]]</w:t>
      </w:r>
      <w:r>
        <w:t xml:space="preserve"> </w:t>
      </w:r>
      <w:r>
        <w:rPr>
          <w:rStyle w:val="Text1"/>
        </w:rPr>
        <w:t>Tom's Obvious, Minimal Language</w:t>
      </w:r>
      <w:r>
        <w:t xml:space="preserve"> (</w:t>
      </w:r>
      <w:r>
        <w:rPr>
          <w:rStyle w:val="Text1"/>
        </w:rPr>
        <w:t>TOML</w:t>
      </w:r>
      <w:r>
        <w:t>) tables. The main settings of</w:t>
      </w:r>
      <w:r>
        <w:rPr>
          <w:rStyle w:val="Text17"/>
        </w:rPr>
        <w:bookmarkStart w:id="1161" w:name="_idIndexMarker770"/>
        <w:t/>
        <w:bookmarkEnd w:id="1161"/>
      </w:r>
      <w:r>
        <w:t xml:space="preserve"> these tables are as follows:</w:t>
      </w:r>
    </w:p>
    <w:p>
      <w:pPr>
        <w:pStyle w:val="Para 02"/>
      </w:pPr>
      <w:r>
        <w:rPr>
          <w:rStyle w:val="Text0"/>
        </w:rPr>
        <w:t>prefix</w:t>
      </w:r>
      <w:r>
        <w:t xml:space="preserve">: This is used to define the image names and can support multiple formats. In general, we can define images by following the </w:t>
      </w:r>
      <w:r>
        <w:rPr>
          <w:rStyle w:val="Text0"/>
        </w:rPr>
        <w:t>host[:port]/namespace[/_namespace_…]/repo(:_tag|@digest)</w:t>
      </w:r>
      <w:r>
        <w:t xml:space="preserve"> pattern, though simpler patterns such as </w:t>
      </w:r>
      <w:r>
        <w:rPr>
          <w:rStyle w:val="Text0"/>
        </w:rPr>
        <w:t>host[:port]</w:t>
      </w:r>
      <w:r>
        <w:t xml:space="preserve">, </w:t>
      </w:r>
      <w:r>
        <w:rPr>
          <w:rStyle w:val="Text0"/>
        </w:rPr>
        <w:t>host[:port]/namespace</w:t>
      </w:r>
      <w:r>
        <w:t xml:space="preserve">, and even </w:t>
      </w:r>
      <w:r>
        <w:rPr>
          <w:rStyle w:val="Text0"/>
        </w:rPr>
        <w:t>[*.]host</w:t>
      </w:r>
      <w:r>
        <w:t xml:space="preserve"> can be applied. Following this approach, users can define a generic prefix for a registry or a more detailed prefix to match a specific image or tag. Given a fully qualified image, if two </w:t>
      </w:r>
      <w:r>
        <w:rPr>
          <w:rStyle w:val="Text0"/>
        </w:rPr>
        <w:t>[[registry]]</w:t>
      </w:r>
      <w:r>
        <w:t xml:space="preserve"> tables have a prefix with a partial match, the longest matching pattern will be used.</w:t>
      </w:r>
    </w:p>
    <w:p>
      <w:pPr>
        <w:pStyle w:val="Para 02"/>
      </w:pPr>
      <w:r>
        <w:rPr>
          <w:rStyle w:val="Text0"/>
        </w:rPr>
        <w:t>insecure</w:t>
      </w:r>
      <w:r>
        <w:t>: This is a Boolean (</w:t>
      </w:r>
      <w:r>
        <w:rPr>
          <w:rStyle w:val="Text0"/>
        </w:rPr>
        <w:t>true</w:t>
      </w:r>
      <w:r>
        <w:t xml:space="preserve"> or </w:t>
      </w:r>
      <w:r>
        <w:rPr>
          <w:rStyle w:val="Text0"/>
        </w:rPr>
        <w:t>false</w:t>
      </w:r>
      <w:r>
        <w:t xml:space="preserve">) that allows unencrypted HTTP connections or TLS connections based on untrusted certificates. </w:t>
      </w:r>
    </w:p>
    <w:p>
      <w:pPr>
        <w:pStyle w:val="Para 02"/>
      </w:pPr>
      <w:r>
        <w:rPr>
          <w:rStyle w:val="Text0"/>
        </w:rPr>
        <w:t>blocked</w:t>
      </w:r>
      <w:r>
        <w:t>: This is a Boolean (</w:t>
      </w:r>
      <w:r>
        <w:rPr>
          <w:rStyle w:val="Text0"/>
        </w:rPr>
        <w:t>true</w:t>
      </w:r>
      <w:r>
        <w:t xml:space="preserve"> or </w:t>
      </w:r>
      <w:r>
        <w:rPr>
          <w:rStyle w:val="Text0"/>
        </w:rPr>
        <w:t>false</w:t>
      </w:r>
      <w:r>
        <w:t>) that's used to define blocked registries. If it's set to true, the registries or images that match the prefix are blocked.</w:t>
      </w:r>
    </w:p>
    <w:p>
      <w:pPr>
        <w:pStyle w:val="Para 02"/>
      </w:pPr>
      <w:r>
        <w:rPr>
          <w:rStyle w:val="Text0"/>
        </w:rPr>
        <w:t>location</w:t>
      </w:r>
      <w:r>
        <w:t xml:space="preserve">: This field defines the registry's location. By default, it is equal to </w:t>
      </w:r>
      <w:r>
        <w:rPr>
          <w:rStyle w:val="Text0"/>
        </w:rPr>
        <w:t>prefix</w:t>
      </w:r>
      <w:r>
        <w:t xml:space="preserve">, but it can have a different value. In that case, a pattern that matches a custom prefix namespace will resolve to the </w:t>
      </w:r>
      <w:r>
        <w:rPr>
          <w:rStyle w:val="Text0"/>
        </w:rPr>
        <w:t>location</w:t>
      </w:r>
      <w:r>
        <w:t xml:space="preserve"> value.</w:t>
      </w:r>
    </w:p>
    <w:p>
      <w:pPr>
        <w:pStyle w:val="Para 01"/>
      </w:pPr>
      <w:r>
        <w:t>Along with the</w:t>
      </w:r>
      <w:r>
        <w:rPr>
          <w:rStyle w:val="Text17"/>
        </w:rPr>
        <w:bookmarkStart w:id="1162" w:name="_idIndexMarker771"/>
        <w:t/>
        <w:bookmarkEnd w:id="1162"/>
      </w:r>
      <w:r>
        <w:t xml:space="preserve"> main </w:t>
      </w:r>
      <w:r>
        <w:rPr>
          <w:rStyle w:val="Text0"/>
        </w:rPr>
        <w:t>[[registry]]</w:t>
      </w:r>
      <w:r>
        <w:t xml:space="preserve"> table, we can define an array of </w:t>
      </w:r>
      <w:r>
        <w:rPr>
          <w:rStyle w:val="Text0"/>
        </w:rPr>
        <w:t>[[registry.mirror]]</w:t>
      </w:r>
      <w:r>
        <w:t xml:space="preserve"> TOML tables to provide alternate paths to the main registry or registry namespace. </w:t>
      </w:r>
    </w:p>
    <w:p>
      <w:pPr>
        <w:pStyle w:val="Para 01"/>
      </w:pPr>
      <w:r>
        <w:t xml:space="preserve">When multiple mirrors are provided, Podman will search across them first and then fall back to the location that's defined in the main </w:t>
      </w:r>
      <w:r>
        <w:rPr>
          <w:rStyle w:val="Text0"/>
        </w:rPr>
        <w:t>[[registry]]</w:t>
      </w:r>
      <w:r>
        <w:t xml:space="preserve"> table.</w:t>
      </w:r>
    </w:p>
    <w:p>
      <w:pPr>
        <w:pStyle w:val="Para 01"/>
      </w:pPr>
      <w:r>
        <w:t>The following example extends the previous one by defining a namespaced registry entry and its mirror:</w:t>
      </w:r>
    </w:p>
    <w:p>
      <w:pPr>
        <w:pStyle w:val="Normal"/>
      </w:pPr>
      <w:r>
        <w:t>unqualified-search-registries = ["docker.io", "quay.io"]</w:t>
      </w:r>
    </w:p>
    <w:p>
      <w:pPr>
        <w:pStyle w:val="Normal"/>
      </w:pPr>
      <w:r>
        <w:t>[[registry]]</w:t>
      </w:r>
    </w:p>
    <w:p>
      <w:pPr>
        <w:pStyle w:val="Normal"/>
      </w:pPr>
      <w:r>
        <w:t>location = "registry.example.com:5000/foo"</w:t>
      </w:r>
    </w:p>
    <w:p>
      <w:pPr>
        <w:pStyle w:val="Normal"/>
      </w:pPr>
      <w:r>
        <w:t>insecure = false</w:t>
      </w:r>
    </w:p>
    <w:p>
      <w:pPr>
        <w:pStyle w:val="Normal"/>
      </w:pPr>
      <w:r>
        <w:t>[[registry.mirror]]</w:t>
      </w:r>
    </w:p>
    <w:p>
      <w:pPr>
        <w:pStyle w:val="Normal"/>
      </w:pPr>
      <w:r>
        <w:t>location = "mirror1.example.com:5000/bar"</w:t>
      </w:r>
    </w:p>
    <w:p>
      <w:pPr>
        <w:pStyle w:val="Normal"/>
      </w:pPr>
      <w:r>
        <w:t>[[registry.mirror]]</w:t>
      </w:r>
    </w:p>
    <w:p>
      <w:pPr>
        <w:pStyle w:val="Normal"/>
      </w:pPr>
      <w:r>
        <w:t>location = "mirror2.example.com:5000/bar"</w:t>
      </w:r>
    </w:p>
    <w:p>
      <w:pPr>
        <w:pStyle w:val="Para 17"/>
      </w:pPr>
      <w:r>
        <w:rPr>
          <w:rStyle w:val="Text7"/>
        </w:rPr>
        <w:t xml:space="preserve">According to this example, if a user tries to pull the image tagged as </w:t>
      </w:r>
      <w:r>
        <w:t>registry.example.com:5000/foo/app:latest</w:t>
      </w:r>
      <w:r>
        <w:rPr>
          <w:rStyle w:val="Text7"/>
        </w:rPr>
        <w:t xml:space="preserve">, Podman will try </w:t>
      </w:r>
      <w:r>
        <w:t>mirror1.example.com:5000/bar/app:latest</w:t>
      </w:r>
      <w:r>
        <w:rPr>
          <w:rStyle w:val="Text7"/>
        </w:rPr>
        <w:t xml:space="preserve">, then </w:t>
      </w:r>
      <w:r>
        <w:t>mirror2.example.com:5000/bar/app:latest</w:t>
      </w:r>
      <w:r>
        <w:rPr>
          <w:rStyle w:val="Text7"/>
        </w:rPr>
        <w:t xml:space="preserve">, and fall back to </w:t>
      </w:r>
      <w:r>
        <w:t>registry.example.com:5000/foo/app:latest</w:t>
      </w:r>
      <w:r>
        <w:rPr>
          <w:rStyle w:val="Text7"/>
        </w:rPr>
        <w:t xml:space="preserve"> in case a failure occurs.</w:t>
      </w:r>
    </w:p>
    <w:p>
      <w:pPr>
        <w:pStyle w:val="Para 01"/>
      </w:pPr>
      <w:r>
        <w:t xml:space="preserve">Using a </w:t>
      </w:r>
      <w:r>
        <w:rPr>
          <w:rStyle w:val="Text17"/>
        </w:rPr>
        <w:bookmarkStart w:id="1163" w:name="_idIndexMarker772"/>
        <w:t/>
        <w:bookmarkEnd w:id="1163"/>
      </w:r>
      <w:r>
        <w:t xml:space="preserve">prefix provides even more flexibility. In the following example, all the images that match </w:t>
      </w:r>
      <w:r>
        <w:rPr>
          <w:rStyle w:val="Text0"/>
        </w:rPr>
        <w:t>example.com/foo</w:t>
      </w:r>
      <w:r>
        <w:t xml:space="preserve"> will be redirected to mirror locations and fall back to the main location at the end:</w:t>
      </w:r>
    </w:p>
    <w:p>
      <w:pPr>
        <w:pStyle w:val="Normal"/>
      </w:pPr>
      <w:r>
        <w:t>unqualified-search-registries = ["docker.io", "quay.io"]</w:t>
      </w:r>
    </w:p>
    <w:p>
      <w:pPr>
        <w:pStyle w:val="Normal"/>
      </w:pPr>
      <w:r>
        <w:t>[[registry]]</w:t>
      </w:r>
    </w:p>
    <w:p>
      <w:pPr>
        <w:pStyle w:val="Normal"/>
      </w:pPr>
      <w:r>
        <w:t>prefix = "example.com/foo"</w:t>
      </w:r>
    </w:p>
    <w:p>
      <w:pPr>
        <w:pStyle w:val="Normal"/>
      </w:pPr>
      <w:r>
        <w:t>location = "registry.example.com:5000/foo"</w:t>
      </w:r>
    </w:p>
    <w:p>
      <w:pPr>
        <w:pStyle w:val="Normal"/>
      </w:pPr>
      <w:r>
        <w:t>insecure = false</w:t>
      </w:r>
    </w:p>
    <w:p>
      <w:pPr>
        <w:pStyle w:val="Normal"/>
      </w:pPr>
      <w:r>
        <w:t>[[registry.mirror]]</w:t>
      </w:r>
    </w:p>
    <w:p>
      <w:pPr>
        <w:pStyle w:val="Normal"/>
      </w:pPr>
      <w:r>
        <w:t>location = "mirror1.example.com:5000/bar"</w:t>
      </w:r>
    </w:p>
    <w:p>
      <w:pPr>
        <w:pStyle w:val="Normal"/>
      </w:pPr>
      <w:r>
        <w:t>[[registry.mirror]]</w:t>
      </w:r>
    </w:p>
    <w:p>
      <w:pPr>
        <w:pStyle w:val="Normal"/>
      </w:pPr>
      <w:r>
        <w:t>location = "mirror2.example.com:5000/bar"</w:t>
      </w:r>
    </w:p>
    <w:p>
      <w:pPr>
        <w:pStyle w:val="Para 17"/>
      </w:pPr>
      <w:r>
        <w:rPr>
          <w:rStyle w:val="Text7"/>
        </w:rPr>
        <w:t xml:space="preserve">In this example, when we pull the </w:t>
      </w:r>
      <w:r>
        <w:t>example.com/foo/app:latest</w:t>
      </w:r>
      <w:r>
        <w:rPr>
          <w:rStyle w:val="Text7"/>
        </w:rPr>
        <w:t xml:space="preserve"> image, Podman will attempt </w:t>
      </w:r>
      <w:r>
        <w:t>mirror1.example.com:5000/bar/app:latest</w:t>
      </w:r>
      <w:r>
        <w:rPr>
          <w:rStyle w:val="Text7"/>
        </w:rPr>
        <w:t xml:space="preserve">, followed by </w:t>
      </w:r>
      <w:r>
        <w:t>mirror2.example.com:5000/bar/app:latest</w:t>
      </w:r>
      <w:r>
        <w:rPr>
          <w:rStyle w:val="Text7"/>
        </w:rPr>
        <w:t xml:space="preserve"> and </w:t>
      </w:r>
      <w:r>
        <w:t>registry.example.com:5000/foo/app:latest</w:t>
      </w:r>
      <w:r>
        <w:rPr>
          <w:rStyle w:val="Text7"/>
        </w:rPr>
        <w:t>.</w:t>
      </w:r>
    </w:p>
    <w:p>
      <w:pPr>
        <w:pStyle w:val="Para 01"/>
      </w:pPr>
      <w:r>
        <w:t xml:space="preserve">It is possible to use mirroring in a more advanced way, such as replacing public registries with private mirrors in disconnected environments. The following example remaps the </w:t>
      </w:r>
      <w:r>
        <w:rPr>
          <w:rStyle w:val="Text0"/>
        </w:rPr>
        <w:t>docker.io</w:t>
      </w:r>
      <w:r>
        <w:t xml:space="preserve"> and </w:t>
      </w:r>
      <w:r>
        <w:rPr>
          <w:rStyle w:val="Text0"/>
        </w:rPr>
        <w:t>quay.io</w:t>
      </w:r>
      <w:r>
        <w:t xml:space="preserve"> registries </w:t>
      </w:r>
      <w:r>
        <w:rPr>
          <w:rStyle w:val="Text17"/>
        </w:rPr>
        <w:bookmarkStart w:id="1164" w:name="_idIndexMarker773"/>
        <w:t/>
        <w:bookmarkEnd w:id="1164"/>
      </w:r>
      <w:r>
        <w:t>to a private mirror with different namespaces:</w:t>
      </w:r>
    </w:p>
    <w:p>
      <w:pPr>
        <w:pStyle w:val="Normal"/>
      </w:pPr>
      <w:r>
        <w:t>[[registry]]</w:t>
      </w:r>
    </w:p>
    <w:p>
      <w:pPr>
        <w:pStyle w:val="Normal"/>
      </w:pPr>
      <w:r>
        <w:t>prefix="quay.io"</w:t>
      </w:r>
    </w:p>
    <w:p>
      <w:pPr>
        <w:pStyle w:val="Normal"/>
      </w:pPr>
      <w:r>
        <w:t>location="mirror-internal.example.com/quay"</w:t>
      </w:r>
    </w:p>
    <w:p>
      <w:pPr>
        <w:pStyle w:val="Normal"/>
      </w:pPr>
      <w:r>
        <w:t>[[registry]]</w:t>
      </w:r>
    </w:p>
    <w:p>
      <w:pPr>
        <w:pStyle w:val="Normal"/>
      </w:pPr>
      <w:r>
        <w:t>prefix="docker.io"</w:t>
      </w:r>
    </w:p>
    <w:p>
      <w:pPr>
        <w:pStyle w:val="Normal"/>
      </w:pPr>
      <w:r>
        <w:t>location="mirror-internal.example.com/docker"</w:t>
      </w:r>
    </w:p>
    <w:p>
      <w:pPr>
        <w:pStyle w:val="Para 08"/>
      </w:pPr>
      <w:r>
        <w:t>Important Note</w:t>
      </w:r>
    </w:p>
    <w:p>
      <w:pPr>
        <w:pStyle w:val="Para 07"/>
      </w:pPr>
      <w:r>
        <w:t>Mirror registries should be kept up-to-date with mirrored repositories. For this reason, administrators or SRE teams should implement an image sync policy to keep the repositories updated.</w:t>
      </w:r>
    </w:p>
    <w:p>
      <w:pPr>
        <w:pStyle w:val="Para 01"/>
      </w:pPr>
      <w:r>
        <w:t>Finally, we are going to learn how to block a source that is not considered trusted. This behavior could impact a single image, a namespace, or a whole registry.</w:t>
      </w:r>
    </w:p>
    <w:p>
      <w:pPr>
        <w:pStyle w:val="Para 01"/>
      </w:pPr>
      <w:r>
        <w:t>The following example tells Podman to not search for or pull images from a blocked registry:</w:t>
      </w:r>
    </w:p>
    <w:p>
      <w:pPr>
        <w:pStyle w:val="Normal"/>
      </w:pPr>
      <w:r>
        <w:t>[[registry]]</w:t>
      </w:r>
    </w:p>
    <w:p>
      <w:pPr>
        <w:pStyle w:val="Normal"/>
      </w:pPr>
      <w:r>
        <w:t>location = "registry.rogue.io"</w:t>
      </w:r>
    </w:p>
    <w:p>
      <w:pPr>
        <w:pStyle w:val="Normal"/>
      </w:pPr>
      <w:r>
        <w:t>blocked = true</w:t>
      </w:r>
    </w:p>
    <w:p>
      <w:pPr>
        <w:pStyle w:val="Para 01"/>
      </w:pPr>
      <w:r>
        <w:t xml:space="preserve">It is possible to refine the blocking policy by passing a specific namespace without blocking the whole registry. In the following example, every image search or pull that matches the </w:t>
      </w:r>
      <w:r>
        <w:rPr>
          <w:rStyle w:val="Text0"/>
        </w:rPr>
        <w:t>quay.io/foo</w:t>
      </w:r>
      <w:r>
        <w:t xml:space="preserve"> namespace pattern defined in the </w:t>
      </w:r>
      <w:r>
        <w:rPr>
          <w:rStyle w:val="Text0"/>
        </w:rPr>
        <w:t>prefix</w:t>
      </w:r>
      <w:r>
        <w:t xml:space="preserve"> field is blocked:</w:t>
      </w:r>
    </w:p>
    <w:p>
      <w:pPr>
        <w:pStyle w:val="Normal"/>
      </w:pPr>
      <w:r>
        <w:t>[[registry]]</w:t>
      </w:r>
    </w:p>
    <w:p>
      <w:pPr>
        <w:pStyle w:val="Normal"/>
      </w:pPr>
      <w:r>
        <w:t>prefix = "quay.io/foo/"</w:t>
      </w:r>
    </w:p>
    <w:p>
      <w:pPr>
        <w:pStyle w:val="Normal"/>
      </w:pPr>
      <w:r>
        <w:t>location = "docker.io"</w:t>
      </w:r>
    </w:p>
    <w:p>
      <w:pPr>
        <w:pStyle w:val="Normal"/>
      </w:pPr>
      <w:r>
        <w:t>blocked = true</w:t>
      </w:r>
    </w:p>
    <w:p>
      <w:pPr>
        <w:pStyle w:val="Para 01"/>
      </w:pPr>
      <w:r>
        <w:t xml:space="preserve">According to this pattern, if the user tries to pull an image called </w:t>
      </w:r>
      <w:r>
        <w:rPr>
          <w:rStyle w:val="Text0"/>
        </w:rPr>
        <w:t>quay.io/foo/nginx:latest</w:t>
      </w:r>
      <w:r>
        <w:t xml:space="preserve"> or </w:t>
      </w:r>
      <w:r>
        <w:rPr>
          <w:rStyle w:val="Text0"/>
        </w:rPr>
        <w:t>quay.io/foo/httpd:v2.4</w:t>
      </w:r>
      <w:r>
        <w:t xml:space="preserve">, the prefix is matched, and the pull is blocked. No blocking action occurs when the </w:t>
      </w:r>
      <w:r>
        <w:rPr>
          <w:rStyle w:val="Text0"/>
        </w:rPr>
        <w:t>quay.io/bar/fedora:latest</w:t>
      </w:r>
      <w:r>
        <w:t xml:space="preserve"> image is pulled.</w:t>
      </w:r>
    </w:p>
    <w:p>
      <w:pPr>
        <w:pStyle w:val="Para 01"/>
      </w:pPr>
      <w:r>
        <w:t>Users can</w:t>
      </w:r>
      <w:r>
        <w:rPr>
          <w:rStyle w:val="Text17"/>
        </w:rPr>
        <w:bookmarkStart w:id="1165" w:name="_idIndexMarker774"/>
        <w:t/>
        <w:bookmarkEnd w:id="1165"/>
      </w:r>
      <w:r>
        <w:t xml:space="preserve"> also define a very specific blocking rule for a single image or even a single tag by using the same approach that was described for namespaces. The following example blocks a specific image tag:</w:t>
      </w:r>
    </w:p>
    <w:p>
      <w:pPr>
        <w:pStyle w:val="Normal"/>
      </w:pPr>
      <w:r>
        <w:t>[[registry]]</w:t>
      </w:r>
    </w:p>
    <w:p>
      <w:pPr>
        <w:pStyle w:val="Normal"/>
      </w:pPr>
      <w:r>
        <w:t>prefix = "internal-registry.example.com/dev/app:v0.1"</w:t>
      </w:r>
    </w:p>
    <w:p>
      <w:pPr>
        <w:pStyle w:val="Normal"/>
      </w:pPr>
      <w:r>
        <w:t>location = "internal-registry.example.com "</w:t>
      </w:r>
    </w:p>
    <w:p>
      <w:pPr>
        <w:pStyle w:val="Normal"/>
      </w:pPr>
      <w:r>
        <w:t>blocked = true</w:t>
      </w:r>
    </w:p>
    <w:p>
      <w:pPr>
        <w:pStyle w:val="Para 01"/>
      </w:pPr>
      <w:r>
        <w:t xml:space="preserve">It is possible to combine many blocking rules and add mirror tables on top of them. </w:t>
      </w:r>
    </w:p>
    <w:p>
      <w:pPr>
        <w:pStyle w:val="Para 08"/>
      </w:pPr>
      <w:r>
        <w:t>Important Note</w:t>
      </w:r>
    </w:p>
    <w:p>
      <w:pPr>
        <w:pStyle w:val="Para 07"/>
      </w:pPr>
      <w:r>
        <w:t>In a complex infrastructure with many machines running Podman (for example, developer workstations), a clever idea would be to keep the registry's configuration file updated using configuration management tools and declaratively apply the registry's filters.</w:t>
      </w:r>
    </w:p>
    <w:p>
      <w:pPr>
        <w:pStyle w:val="Para 01"/>
      </w:pPr>
      <w:r>
        <w:t xml:space="preserve">Fully qualified image names can become quite long if we sum up the registry FQDN, namespace(s), repository, and tags. It is possible to create aliases using the </w:t>
      </w:r>
      <w:r>
        <w:rPr>
          <w:rStyle w:val="Text0"/>
        </w:rPr>
        <w:t>[aliases]</w:t>
      </w:r>
      <w:r>
        <w:t xml:space="preserve"> table to allow short image names to be used. This approach can simplify image management and reduce human error. However, aliases do not handle image tags or digests.</w:t>
      </w:r>
    </w:p>
    <w:p>
      <w:pPr>
        <w:pStyle w:val="Para 01"/>
      </w:pPr>
      <w:r>
        <w:t>The following example defines a series of aliases for commonly used images:</w:t>
      </w:r>
    </w:p>
    <w:p>
      <w:pPr>
        <w:pStyle w:val="Normal"/>
      </w:pPr>
      <w:r>
        <w:t>[aliases]</w:t>
      </w:r>
    </w:p>
    <w:p>
      <w:pPr>
        <w:pStyle w:val="Normal"/>
      </w:pPr>
      <w:r>
        <w:t>"fedora" = "registry.fedoraproject.org/fedora"</w:t>
      </w:r>
    </w:p>
    <w:p>
      <w:pPr>
        <w:pStyle w:val="Normal"/>
      </w:pPr>
      <w:r>
        <w:t>"debian" = "docker.io/library/debian"</w:t>
      </w:r>
    </w:p>
    <w:p>
      <w:pPr>
        <w:pStyle w:val="Para 01"/>
      </w:pPr>
      <w:r>
        <w:t xml:space="preserve">When an alias matches a short name, it is immediately used without the registries defined in the </w:t>
      </w:r>
      <w:r>
        <w:rPr>
          <w:rStyle w:val="Text0"/>
        </w:rPr>
        <w:t>unqualified-search-registries</w:t>
      </w:r>
      <w:r>
        <w:t xml:space="preserve"> list being searched.</w:t>
      </w:r>
    </w:p>
    <w:p>
      <w:pPr>
        <w:pStyle w:val="Para 08"/>
      </w:pPr>
      <w:r>
        <w:t>Important Note</w:t>
      </w:r>
    </w:p>
    <w:p>
      <w:pPr>
        <w:pStyle w:val="Para 07"/>
      </w:pPr>
      <w:r>
        <w:t xml:space="preserve">We can create custom files inside the </w:t>
      </w:r>
      <w:r>
        <w:rPr>
          <w:rStyle w:val="Text5"/>
        </w:rPr>
        <w:t>/etc/containers/registries.conf.d/</w:t>
      </w:r>
      <w:r>
        <w:t xml:space="preserve"> folder to define aliases without bloating the main configuration file.</w:t>
      </w:r>
    </w:p>
    <w:p>
      <w:pPr>
        <w:pStyle w:val="Para 01"/>
      </w:pPr>
      <w:r>
        <w:t xml:space="preserve">With that, we </w:t>
      </w:r>
      <w:r>
        <w:rPr>
          <w:rStyle w:val="Text17"/>
        </w:rPr>
        <w:bookmarkStart w:id="1166" w:name="_idIndexMarker775"/>
        <w:t/>
        <w:bookmarkEnd w:id="1166"/>
      </w:r>
      <w:r>
        <w:t>have learned how to manage trusted sources and block unwanted images, registries, or namespaces. This is a security best practice but it does not relieve us from the responsibility of choosing a valid image that fits our needs while being trustworthy and having the lowest attack surface possible. This is also true when we're building a new application, where base images must be lightweight and secure. Red Hat UBI images can be a helpful solution for this problem.</w:t>
      </w:r>
    </w:p>
    <w:p>
      <w:bookmarkStart w:id="1167" w:name="Introducing_Universal_Base_Image"/>
      <w:pPr>
        <w:pStyle w:val="Heading 1"/>
      </w:pPr>
      <w:r>
        <w:rPr>
          <w:rStyle w:val="Text15"/>
        </w:rPr>
        <w:bookmarkStart w:id="1168" w:name="_idTextAnchor159"/>
        <w:t/>
        <w:bookmarkEnd w:id="1168"/>
      </w:r>
      <w:r>
        <w:t>Introducing Universal Base Image</w:t>
      </w:r>
      <w:bookmarkEnd w:id="1167"/>
    </w:p>
    <w:p>
      <w:pPr>
        <w:pStyle w:val="Para 01"/>
      </w:pPr>
      <w:r>
        <w:t xml:space="preserve">When </w:t>
      </w:r>
      <w:r>
        <w:rPr>
          <w:rStyle w:val="Text17"/>
        </w:rPr>
        <w:bookmarkStart w:id="1169" w:name="_idIndexMarker776"/>
        <w:t/>
        <w:bookmarkEnd w:id="1169"/>
      </w:r>
      <w:r>
        <w:t>working on enterprise environments, many users and companies adopt RHEL as the operating system of choice to execute workloads reliably and securely. RHEL-based container images are available too, and they take advantage of the same package versioning as the OS release. All the security updates that are released for RHEL are immediately applied to OCI images, making them wealthy, secure images to build production-grade applications with.</w:t>
      </w:r>
    </w:p>
    <w:p>
      <w:pPr>
        <w:pStyle w:val="Para 01"/>
      </w:pPr>
      <w:r>
        <w:t>Unfortunately, RHEL images are not publicly available without a Red Hat subscription. Users who have activated a valid subscription can use them freely on their RHEL systems and build custom images on top of them, but they are not freely redistributable without breaking the Red Hat enterprise agreement.</w:t>
      </w:r>
    </w:p>
    <w:p>
      <w:pPr>
        <w:pStyle w:val="Para 01"/>
      </w:pPr>
      <w:r>
        <w:t>So, why worry? There are plenty of commonly used images that can replace them. This is true, but when it comes to reliability and security, many companies choose to stick to an enterprise-grade solution and this is not an exception for containers.</w:t>
      </w:r>
    </w:p>
    <w:p>
      <w:pPr>
        <w:pStyle w:val="Para 01"/>
      </w:pPr>
      <w:r>
        <w:t xml:space="preserve">For these reasons, and to address the redistribution limitations of RHEL images, Red Hat created the </w:t>
      </w:r>
      <w:r>
        <w:rPr>
          <w:rStyle w:val="Text1"/>
        </w:rPr>
        <w:t>Universal Base Image</w:t>
      </w:r>
      <w:r>
        <w:t xml:space="preserve">, also known as </w:t>
      </w:r>
      <w:r>
        <w:rPr>
          <w:rStyle w:val="Text1"/>
        </w:rPr>
        <w:t>UBI</w:t>
      </w:r>
      <w:r>
        <w:t>. UBI images are freely redistributable, can be used to build containerized applications, middleware, and utilities, and are constantly maintained and upgraded by Red Hat.</w:t>
      </w:r>
    </w:p>
    <w:p>
      <w:pPr>
        <w:pStyle w:val="Para 01"/>
      </w:pPr>
      <w:r>
        <w:t xml:space="preserve">UBI images are based on the currently supported versions of RHEL: at the time of writing, the </w:t>
      </w:r>
      <w:r>
        <w:rPr>
          <w:rStyle w:val="Text1"/>
        </w:rPr>
        <w:t>UBI7</w:t>
      </w:r>
      <w:r>
        <w:t xml:space="preserve"> and </w:t>
      </w:r>
      <w:r>
        <w:rPr>
          <w:rStyle w:val="Text1"/>
        </w:rPr>
        <w:t>UBI8</w:t>
      </w:r>
      <w:r>
        <w:t xml:space="preserve"> images </w:t>
      </w:r>
      <w:r>
        <w:rPr>
          <w:rStyle w:val="Text17"/>
        </w:rPr>
        <w:bookmarkStart w:id="1170" w:name="_idIndexMarker777"/>
        <w:t/>
        <w:bookmarkEnd w:id="1170"/>
      </w:r>
      <w:r>
        <w:t xml:space="preserve">are currently </w:t>
      </w:r>
      <w:r>
        <w:rPr>
          <w:rStyle w:val="Text17"/>
        </w:rPr>
        <w:bookmarkStart w:id="1171" w:name="_idIndexMarker778"/>
        <w:t/>
        <w:bookmarkEnd w:id="1171"/>
      </w:r>
      <w:r>
        <w:t>available (based on RHEL7 and RHEL8, respectively), along with</w:t>
      </w:r>
      <w:r>
        <w:rPr>
          <w:rStyle w:val="Text17"/>
        </w:rPr>
        <w:bookmarkStart w:id="1172" w:name="_idIndexMarker779"/>
        <w:t/>
        <w:bookmarkEnd w:id="1172"/>
      </w:r>
      <w:r>
        <w:t xml:space="preserve"> the </w:t>
      </w:r>
      <w:r>
        <w:rPr>
          <w:rStyle w:val="Text1"/>
        </w:rPr>
        <w:t>UBI9-beta</w:t>
      </w:r>
      <w:r>
        <w:t xml:space="preserve"> image, which is based on RHEL9-beta. In general, we can consider UBI images as a subset of the RHEL operating system. </w:t>
      </w:r>
    </w:p>
    <w:p>
      <w:pPr>
        <w:pStyle w:val="Para 01"/>
      </w:pPr>
      <w:r>
        <w:t>All UBI images are available</w:t>
      </w:r>
      <w:r>
        <w:rPr>
          <w:rStyle w:val="Text17"/>
        </w:rPr>
        <w:bookmarkStart w:id="1173" w:name="_idIndexMarker780"/>
        <w:t/>
        <w:bookmarkEnd w:id="1173"/>
      </w:r>
      <w:r>
        <w:t xml:space="preserve"> on the public Red Hat registry (</w:t>
      </w:r>
      <w:hyperlink r:id="rId129">
        <w:r>
          <w:rPr>
            <w:rStyle w:val="Text3"/>
          </w:rPr>
          <w:t>registry.access.redhat.com</w:t>
        </w:r>
      </w:hyperlink>
      <w:r>
        <w:t>) and Docker Hub (</w:t>
      </w:r>
      <w:hyperlink r:id="rId130">
        <w:r>
          <w:rPr>
            <w:rStyle w:val="Text3"/>
          </w:rPr>
          <w:t>docker.io</w:t>
        </w:r>
      </w:hyperlink>
      <w:r>
        <w:t>).</w:t>
      </w:r>
    </w:p>
    <w:p>
      <w:pPr>
        <w:pStyle w:val="Para 01"/>
      </w:pPr>
      <w:r>
        <w:t>There are currently four different flavors of UBI images, each one specialized for a particular use case:</w:t>
      </w:r>
    </w:p>
    <w:p>
      <w:pPr>
        <w:pStyle w:val="Para 02"/>
      </w:pPr>
      <w:r>
        <w:rPr>
          <w:rStyle w:val="Text1"/>
        </w:rPr>
        <w:t>Standard</w:t>
      </w:r>
      <w:r>
        <w:t xml:space="preserve">: This is the </w:t>
      </w:r>
      <w:r>
        <w:rPr>
          <w:rStyle w:val="Text17"/>
        </w:rPr>
        <w:bookmarkStart w:id="1174" w:name="_idIndexMarker781"/>
        <w:t/>
        <w:bookmarkEnd w:id="1174"/>
      </w:r>
      <w:r>
        <w:t>standard UBI image. It has the most features and packages availability.</w:t>
      </w:r>
    </w:p>
    <w:p>
      <w:pPr>
        <w:pStyle w:val="Para 02"/>
      </w:pPr>
      <w:r>
        <w:rPr>
          <w:rStyle w:val="Text1"/>
        </w:rPr>
        <w:t>Minimal</w:t>
      </w:r>
      <w:r>
        <w:t>: This</w:t>
      </w:r>
      <w:r>
        <w:rPr>
          <w:rStyle w:val="Text17"/>
        </w:rPr>
        <w:bookmarkStart w:id="1175" w:name="_idIndexMarker782"/>
        <w:t/>
        <w:bookmarkEnd w:id="1175"/>
      </w:r>
      <w:r>
        <w:t xml:space="preserve"> is a stripped-down version of the standard image with minimalistic package management.</w:t>
      </w:r>
    </w:p>
    <w:p>
      <w:pPr>
        <w:pStyle w:val="Para 02"/>
      </w:pPr>
      <w:r>
        <w:rPr>
          <w:rStyle w:val="Text1"/>
        </w:rPr>
        <w:t>Micro</w:t>
      </w:r>
      <w:r>
        <w:t xml:space="preserve">: This is a </w:t>
      </w:r>
      <w:r>
        <w:rPr>
          <w:rStyle w:val="Text17"/>
        </w:rPr>
        <w:bookmarkStart w:id="1176" w:name="_idIndexMarker783"/>
        <w:t/>
        <w:bookmarkEnd w:id="1176"/>
      </w:r>
      <w:r>
        <w:t>UBI version with a smaller footprint, without a package manager.</w:t>
      </w:r>
    </w:p>
    <w:p>
      <w:pPr>
        <w:pStyle w:val="Para 02"/>
      </w:pPr>
      <w:r>
        <w:rPr>
          <w:rStyle w:val="Text1"/>
        </w:rPr>
        <w:t>Init</w:t>
      </w:r>
      <w:r>
        <w:t xml:space="preserve">: This is a </w:t>
      </w:r>
      <w:r>
        <w:rPr>
          <w:rStyle w:val="Text17"/>
        </w:rPr>
        <w:bookmarkStart w:id="1177" w:name="_idIndexMarker784"/>
        <w:t/>
        <w:bookmarkEnd w:id="1177"/>
      </w:r>
      <w:r>
        <w:t xml:space="preserve">UBI image that includes the </w:t>
      </w:r>
      <w:r>
        <w:rPr>
          <w:rStyle w:val="Text0"/>
        </w:rPr>
        <w:t>systemd</w:t>
      </w:r>
      <w:r>
        <w:t xml:space="preserve"> init system so that you can manage the execution of multiple services in a single container.</w:t>
      </w:r>
    </w:p>
    <w:p>
      <w:pPr>
        <w:pStyle w:val="Para 01"/>
      </w:pPr>
      <w:r>
        <w:t xml:space="preserve">All of these are </w:t>
      </w:r>
      <w:r>
        <w:rPr>
          <w:rStyle w:val="Text1"/>
        </w:rPr>
        <w:t>free to use and redistribute</w:t>
      </w:r>
      <w:r>
        <w:t xml:space="preserve"> inside custom images. Let's describe each in detail, starting with the UBI Standard image.</w:t>
      </w:r>
    </w:p>
    <w:p>
      <w:bookmarkStart w:id="1178" w:name="The_UBI_Standard_image"/>
      <w:pPr>
        <w:pStyle w:val="Heading 2"/>
      </w:pPr>
      <w:r>
        <w:rPr>
          <w:rStyle w:val="Text15"/>
        </w:rPr>
        <w:bookmarkStart w:id="1179" w:name="_idTextAnchor160"/>
        <w:t/>
        <w:bookmarkEnd w:id="1179"/>
      </w:r>
      <w:r>
        <w:t>The UBI Standard image</w:t>
      </w:r>
      <w:bookmarkEnd w:id="1178"/>
    </w:p>
    <w:p>
      <w:pPr>
        <w:pStyle w:val="Para 01"/>
      </w:pPr>
      <w:r>
        <w:t xml:space="preserve">The UBI Standard image </w:t>
      </w:r>
      <w:r>
        <w:rPr>
          <w:rStyle w:val="Text17"/>
        </w:rPr>
        <w:bookmarkStart w:id="1180" w:name="_idIndexMarker785"/>
        <w:t/>
        <w:bookmarkEnd w:id="1180"/>
      </w:r>
      <w:r>
        <w:t>is the most complete UBI image version and the closest one to standard RHEL images. It includes</w:t>
      </w:r>
      <w:r>
        <w:rPr>
          <w:rStyle w:val="Text17"/>
        </w:rPr>
        <w:bookmarkStart w:id="1181" w:name="_idIndexMarker786"/>
        <w:t/>
        <w:bookmarkEnd w:id="1181"/>
      </w:r>
      <w:r>
        <w:t xml:space="preserve"> the </w:t>
      </w:r>
      <w:r>
        <w:rPr>
          <w:rStyle w:val="Text1"/>
        </w:rPr>
        <w:t>YUM</w:t>
      </w:r>
      <w:r>
        <w:t xml:space="preserve"> package manager, which is available in RHEL, and can be customized by installing the packages that are available in its dedicated software repositories; that is, </w:t>
      </w:r>
      <w:r>
        <w:rPr>
          <w:rStyle w:val="Text2"/>
        </w:rPr>
        <w:t>ubi-8-baseos</w:t>
      </w:r>
      <w:r>
        <w:t xml:space="preserve"> and </w:t>
      </w:r>
      <w:r>
        <w:rPr>
          <w:rStyle w:val="Text2"/>
        </w:rPr>
        <w:t>ubi-8-appstream</w:t>
      </w:r>
      <w:r>
        <w:t>.</w:t>
      </w:r>
    </w:p>
    <w:p>
      <w:pPr>
        <w:pStyle w:val="Para 01"/>
      </w:pPr>
      <w:r>
        <w:t xml:space="preserve">The following example shows a Dockerfile/ContainerFile that uses a standard UBI8 image to build a minimal </w:t>
      </w:r>
      <w:r>
        <w:rPr>
          <w:rStyle w:val="Text0"/>
        </w:rPr>
        <w:t>httpd</w:t>
      </w:r>
      <w:r>
        <w:t xml:space="preserve"> server:</w:t>
      </w:r>
    </w:p>
    <w:p>
      <w:pPr>
        <w:pStyle w:val="Normal"/>
      </w:pPr>
      <w:r>
        <w:t>FROM registry.access.redhat.com/ubi8</w:t>
      </w:r>
    </w:p>
    <w:p>
      <w:pPr>
        <w:pStyle w:val="Normal"/>
      </w:pPr>
      <w:r>
        <w:t># Update image and install httpd</w:t>
      </w:r>
    </w:p>
    <w:p>
      <w:pPr>
        <w:pStyle w:val="Normal"/>
      </w:pPr>
      <w:r>
        <w:t>RUN yum update -y &amp;&amp; yum install -y httpd &amp;&amp; yum clean all –y</w:t>
      </w:r>
    </w:p>
    <w:p>
      <w:pPr>
        <w:pStyle w:val="Normal"/>
      </w:pPr>
      <w:r>
        <w:t># Expose the default httpd port 80</w:t>
      </w:r>
    </w:p>
    <w:p>
      <w:pPr>
        <w:pStyle w:val="Normal"/>
      </w:pPr>
      <w:r>
        <w:t>EXPOSE 80</w:t>
      </w:r>
    </w:p>
    <w:p>
      <w:pPr>
        <w:pStyle w:val="Normal"/>
      </w:pPr>
      <w:r>
        <w:t># Run the httpd</w:t>
      </w:r>
    </w:p>
    <w:p>
      <w:pPr>
        <w:pStyle w:val="Normal"/>
      </w:pPr>
      <w:r>
        <w:t>CMD ["/usr/sbin/httpd", "-DFOREGROUND"]</w:t>
      </w:r>
    </w:p>
    <w:p>
      <w:pPr>
        <w:pStyle w:val="Para 01"/>
      </w:pPr>
      <w:r>
        <w:t xml:space="preserve">The </w:t>
      </w:r>
      <w:r>
        <w:rPr>
          <w:rStyle w:val="Text17"/>
        </w:rPr>
        <w:bookmarkStart w:id="1182" w:name="_idIndexMarker787"/>
        <w:t/>
        <w:bookmarkEnd w:id="1182"/>
      </w:r>
      <w:r>
        <w:t xml:space="preserve">UBI Standard image was designed for generic applications and packages that are available on RHEL and already includes a curated list of basic system tools (including </w:t>
      </w:r>
      <w:r>
        <w:rPr>
          <w:rStyle w:val="Text0"/>
        </w:rPr>
        <w:t>curl</w:t>
      </w:r>
      <w:r>
        <w:t xml:space="preserve">, </w:t>
      </w:r>
      <w:r>
        <w:rPr>
          <w:rStyle w:val="Text0"/>
        </w:rPr>
        <w:t>tar</w:t>
      </w:r>
      <w:r>
        <w:t xml:space="preserve">, </w:t>
      </w:r>
      <w:r>
        <w:rPr>
          <w:rStyle w:val="Text0"/>
        </w:rPr>
        <w:t>vi</w:t>
      </w:r>
      <w:r>
        <w:t xml:space="preserve">, </w:t>
      </w:r>
      <w:r>
        <w:rPr>
          <w:rStyle w:val="Text0"/>
        </w:rPr>
        <w:t>sed</w:t>
      </w:r>
      <w:r>
        <w:t xml:space="preserve">, and </w:t>
      </w:r>
      <w:r>
        <w:rPr>
          <w:rStyle w:val="Text0"/>
        </w:rPr>
        <w:t>gzip</w:t>
      </w:r>
      <w:r>
        <w:t>) and OpenSSL libraries while still retaining a small size (around 230 MiB): fewer packages means more lightweight images and a smaller attack surface.</w:t>
      </w:r>
    </w:p>
    <w:p>
      <w:pPr>
        <w:pStyle w:val="Para 01"/>
      </w:pPr>
      <w:r>
        <w:t>If the UBI Standard image is still considered too big, the UBI Minimal image might be a good fit.</w:t>
      </w:r>
    </w:p>
    <w:p>
      <w:bookmarkStart w:id="1183" w:name="The_UBI_Minimal_image"/>
      <w:pPr>
        <w:pStyle w:val="Heading 2"/>
      </w:pPr>
      <w:r>
        <w:rPr>
          <w:rStyle w:val="Text15"/>
        </w:rPr>
        <w:bookmarkStart w:id="1184" w:name="_idTextAnchor161"/>
        <w:t/>
        <w:bookmarkEnd w:id="1184"/>
      </w:r>
      <w:r>
        <w:t xml:space="preserve">The UBI Minimal image </w:t>
      </w:r>
      <w:bookmarkEnd w:id="1183"/>
    </w:p>
    <w:p>
      <w:pPr>
        <w:pStyle w:val="Para 01"/>
      </w:pPr>
      <w:r>
        <w:t>The UBI Minimal image</w:t>
      </w:r>
      <w:r>
        <w:rPr>
          <w:rStyle w:val="Text17"/>
        </w:rPr>
        <w:bookmarkStart w:id="1185" w:name="_idIndexMarker788"/>
        <w:t/>
        <w:bookmarkEnd w:id="1185"/>
      </w:r>
      <w:r>
        <w:t xml:space="preserve"> is a stripped-down version of the UBI Standard image and was designed for self-consistent applications and their runtimes (Python, Ruby, Node.js, and so on). For this reason, it's smaller in size, has a small selection of packages, and doesn't include the YUM package manager; this has been replaced with a minimal tool called </w:t>
      </w:r>
      <w:r>
        <w:rPr>
          <w:rStyle w:val="Text0"/>
        </w:rPr>
        <w:t>microdnf</w:t>
      </w:r>
      <w:r>
        <w:t>. The UBI Minimal image is smaller than the UBI Standard image and is roughly half its size.</w:t>
      </w:r>
    </w:p>
    <w:p>
      <w:pPr>
        <w:pStyle w:val="Para 01"/>
      </w:pPr>
      <w:r>
        <w:t>The following example shows a Dockerfile/ContainerFile using a UBI 8 Minimal image to build a proof-of-concept Python web server:</w:t>
      </w:r>
    </w:p>
    <w:p>
      <w:pPr>
        <w:pStyle w:val="Normal"/>
      </w:pPr>
      <w:r>
        <w:t># Based on the UBI8 Minimal image</w:t>
      </w:r>
    </w:p>
    <w:p>
      <w:pPr>
        <w:pStyle w:val="Normal"/>
      </w:pPr>
      <w:r>
        <w:t>FROM registry.access.redhat.com/ubi8-minimal</w:t>
      </w:r>
    </w:p>
    <w:p>
      <w:pPr>
        <w:pStyle w:val="Normal"/>
      </w:pPr>
      <w:r>
        <w:t/>
      </w:r>
    </w:p>
    <w:p>
      <w:pPr>
        <w:pStyle w:val="Normal"/>
      </w:pPr>
      <w:r>
        <w:t># Upgrade and install Python 3.6</w:t>
      </w:r>
    </w:p>
    <w:p>
      <w:pPr>
        <w:pStyle w:val="Normal"/>
      </w:pPr>
      <w:r>
        <w:t>RUN microdnf upgrade &amp;&amp; microdnf install python3</w:t>
      </w:r>
    </w:p>
    <w:p>
      <w:pPr>
        <w:pStyle w:val="Normal"/>
      </w:pPr>
      <w:r>
        <w:t/>
      </w:r>
    </w:p>
    <w:p>
      <w:pPr>
        <w:pStyle w:val="Normal"/>
      </w:pPr>
      <w:r>
        <w:t># Copy source code</w:t>
      </w:r>
    </w:p>
    <w:p>
      <w:pPr>
        <w:pStyle w:val="Normal"/>
      </w:pPr>
      <w:r>
        <w:t>COPY entrypoint.sh http_server.py /</w:t>
      </w:r>
    </w:p>
    <w:p>
      <w:pPr>
        <w:pStyle w:val="Normal"/>
      </w:pPr>
      <w:r>
        <w:t/>
      </w:r>
    </w:p>
    <w:p>
      <w:pPr>
        <w:pStyle w:val="Normal"/>
      </w:pPr>
      <w:r>
        <w:t># Expose the default httpd port 80</w:t>
      </w:r>
    </w:p>
    <w:p>
      <w:pPr>
        <w:pStyle w:val="Normal"/>
      </w:pPr>
      <w:r>
        <w:t>EXPOSE 8080</w:t>
      </w:r>
    </w:p>
    <w:p>
      <w:pPr>
        <w:pStyle w:val="Normal"/>
      </w:pPr>
      <w:r>
        <w:t># Configure the container entrypoint</w:t>
      </w:r>
    </w:p>
    <w:p>
      <w:pPr>
        <w:pStyle w:val="Normal"/>
      </w:pPr>
      <w:r>
        <w:t>ENTRYPOINT ["/entrypoint.sh"]</w:t>
      </w:r>
    </w:p>
    <w:p>
      <w:pPr>
        <w:pStyle w:val="Normal"/>
      </w:pPr>
      <w:r>
        <w:t/>
      </w:r>
    </w:p>
    <w:p>
      <w:pPr>
        <w:pStyle w:val="Normal"/>
      </w:pPr>
      <w:r>
        <w:t># Run the httpd</w:t>
      </w:r>
    </w:p>
    <w:p>
      <w:pPr>
        <w:pStyle w:val="Normal"/>
      </w:pPr>
      <w:r>
        <w:t>CMD ["/usr/bin/python3", "-u", "/http_server.py"]</w:t>
      </w:r>
    </w:p>
    <w:p>
      <w:pPr>
        <w:pStyle w:val="Para 01"/>
      </w:pPr>
      <w:r>
        <w:t xml:space="preserve">By looking at the source code of the Python web server that's been executed by the container, we can </w:t>
      </w:r>
      <w:r>
        <w:rPr>
          <w:rStyle w:val="Text17"/>
        </w:rPr>
        <w:bookmarkStart w:id="1186" w:name="_idIndexMarker789"/>
        <w:t/>
        <w:bookmarkEnd w:id="1186"/>
      </w:r>
      <w:r>
        <w:t xml:space="preserve">see that the web server handler prints a </w:t>
      </w:r>
      <w:r>
        <w:rPr>
          <w:rStyle w:val="Text2"/>
        </w:rPr>
        <w:t>Hello World!</w:t>
      </w:r>
      <w:r>
        <w:t xml:space="preserve"> string when an HTTP GET request is received. The server also manages signal termination using the Python </w:t>
      </w:r>
      <w:r>
        <w:rPr>
          <w:rStyle w:val="Text0"/>
        </w:rPr>
        <w:t>signal</w:t>
      </w:r>
      <w:r>
        <w:t xml:space="preserve"> module, allowing the container to be stopped gracefully:</w:t>
      </w:r>
    </w:p>
    <w:p>
      <w:pPr>
        <w:pStyle w:val="Normal"/>
      </w:pPr>
      <w:r>
        <w:t>#!/usr/bin/python3</w:t>
      </w:r>
    </w:p>
    <w:p>
      <w:pPr>
        <w:pStyle w:val="Normal"/>
      </w:pPr>
      <w:r>
        <w:t>import http.server</w:t>
      </w:r>
    </w:p>
    <w:p>
      <w:pPr>
        <w:pStyle w:val="Normal"/>
      </w:pPr>
      <w:r>
        <w:t>import socketserver</w:t>
      </w:r>
    </w:p>
    <w:p>
      <w:pPr>
        <w:pStyle w:val="Normal"/>
      </w:pPr>
      <w:r>
        <w:t>import logging</w:t>
      </w:r>
    </w:p>
    <w:p>
      <w:pPr>
        <w:pStyle w:val="Normal"/>
      </w:pPr>
      <w:r>
        <w:t>import sys</w:t>
      </w:r>
    </w:p>
    <w:p>
      <w:pPr>
        <w:pStyle w:val="Normal"/>
      </w:pPr>
      <w:r>
        <w:t>import signal</w:t>
      </w:r>
    </w:p>
    <w:p>
      <w:pPr>
        <w:pStyle w:val="Normal"/>
      </w:pPr>
      <w:r>
        <w:t>from http import HTTPStatus</w:t>
      </w:r>
    </w:p>
    <w:p>
      <w:pPr>
        <w:pStyle w:val="Normal"/>
      </w:pPr>
      <w:r>
        <w:t>port = 8080</w:t>
      </w:r>
    </w:p>
    <w:p>
      <w:pPr>
        <w:pStyle w:val="Normal"/>
      </w:pPr>
      <w:r>
        <w:t>message = b'Hello World!\n'</w:t>
      </w:r>
    </w:p>
    <w:p>
      <w:pPr>
        <w:pStyle w:val="Normal"/>
      </w:pPr>
      <w:r>
        <w:t>logging.basicConfig(</w:t>
      </w:r>
    </w:p>
    <w:p>
      <w:pPr>
        <w:pStyle w:val="Normal"/>
      </w:pPr>
      <w:r>
        <w:t xml:space="preserve">stream = sys.stdout, </w:t>
      </w:r>
    </w:p>
    <w:p>
      <w:pPr>
        <w:pStyle w:val="Normal"/>
      </w:pPr>
      <w:r>
        <w:t>level = logging.INFO</w:t>
      </w:r>
    </w:p>
    <w:p>
      <w:pPr>
        <w:pStyle w:val="Normal"/>
      </w:pPr>
      <w:r>
        <w:t>)</w:t>
      </w:r>
    </w:p>
    <w:p>
      <w:pPr>
        <w:pStyle w:val="Normal"/>
      </w:pPr>
      <w:r>
        <w:t>def signal_handler(signum, frame):</w:t>
      </w:r>
    </w:p>
    <w:p>
      <w:pPr>
        <w:pStyle w:val="Normal"/>
      </w:pPr>
      <w:r>
        <w:t>sys.exit(0)</w:t>
      </w:r>
    </w:p>
    <w:p>
      <w:pPr>
        <w:pStyle w:val="Normal"/>
      </w:pPr>
      <w:r>
        <w:t>class Handler(http.server.SimpleHTTPRequestHandler):</w:t>
      </w:r>
    </w:p>
    <w:p>
      <w:pPr>
        <w:pStyle w:val="Normal"/>
      </w:pPr>
      <w:r>
        <w:t>def do_GET(self):</w:t>
      </w:r>
    </w:p>
    <w:p>
      <w:pPr>
        <w:pStyle w:val="Normal"/>
      </w:pPr>
      <w:r>
        <w:t>self.send_response(HTTPStatus.OK)</w:t>
      </w:r>
    </w:p>
    <w:p>
      <w:pPr>
        <w:pStyle w:val="Normal"/>
      </w:pPr>
      <w:r>
        <w:t>self.end_headers()</w:t>
      </w:r>
    </w:p>
    <w:p>
      <w:pPr>
        <w:pStyle w:val="Normal"/>
      </w:pPr>
      <w:r>
        <w:t>self.wfile.write(message)</w:t>
      </w:r>
    </w:p>
    <w:p>
      <w:pPr>
        <w:pStyle w:val="Normal"/>
      </w:pPr>
      <w:r>
        <w:t/>
      </w:r>
    </w:p>
    <w:p>
      <w:pPr>
        <w:pStyle w:val="Normal"/>
      </w:pPr>
      <w:r>
        <w:t>if __name__ == "__main__":</w:t>
      </w:r>
    </w:p>
    <w:p>
      <w:pPr>
        <w:pStyle w:val="Normal"/>
      </w:pPr>
      <w:r>
        <w:t>signal.signal(signal.SIGTERM, signal_handler)</w:t>
      </w:r>
    </w:p>
    <w:p>
      <w:pPr>
        <w:pStyle w:val="Normal"/>
      </w:pPr>
      <w:r>
        <w:t>signal.signal(signal.SIGINT, signal_handler)</w:t>
      </w:r>
    </w:p>
    <w:p>
      <w:pPr>
        <w:pStyle w:val="Normal"/>
      </w:pPr>
      <w:r>
        <w:t>try:</w:t>
      </w:r>
    </w:p>
    <w:p>
      <w:pPr>
        <w:pStyle w:val="Normal"/>
      </w:pPr>
      <w:r>
        <w:t>httpd = socketserver.TCPServer(('', port), Handler)</w:t>
      </w:r>
    </w:p>
    <w:p>
      <w:pPr>
        <w:pStyle w:val="Normal"/>
      </w:pPr>
      <w:r>
        <w:t>logging.info("Serving on port %s", port)</w:t>
      </w:r>
    </w:p>
    <w:p>
      <w:pPr>
        <w:pStyle w:val="Normal"/>
      </w:pPr>
      <w:r>
        <w:t>httpd.serve_forever()</w:t>
      </w:r>
    </w:p>
    <w:p>
      <w:pPr>
        <w:pStyle w:val="Normal"/>
      </w:pPr>
      <w:r>
        <w:t>except SystemExit:</w:t>
      </w:r>
    </w:p>
    <w:p>
      <w:pPr>
        <w:pStyle w:val="Normal"/>
      </w:pPr>
      <w:r>
        <w:t>httpd.shutdown()</w:t>
      </w:r>
    </w:p>
    <w:p>
      <w:pPr>
        <w:pStyle w:val="Normal"/>
      </w:pPr>
      <w:r>
        <w:t>httpd.server_close()</w:t>
      </w:r>
    </w:p>
    <w:p>
      <w:pPr>
        <w:pStyle w:val="Para 01"/>
      </w:pPr>
      <w:r>
        <w:t>Finally, the Python executable is called by a minimal entry point script:</w:t>
      </w:r>
    </w:p>
    <w:p>
      <w:pPr>
        <w:pStyle w:val="Normal"/>
      </w:pPr>
      <w:r>
        <w:t>#!/bin/bash</w:t>
      </w:r>
    </w:p>
    <w:p>
      <w:pPr>
        <w:pStyle w:val="Normal"/>
      </w:pPr>
      <w:r>
        <w:t>set -e</w:t>
      </w:r>
    </w:p>
    <w:p>
      <w:pPr>
        <w:pStyle w:val="Normal"/>
      </w:pPr>
      <w:r>
        <w:t>exec $@</w:t>
      </w:r>
    </w:p>
    <w:p>
      <w:pPr>
        <w:pStyle w:val="Para 01"/>
      </w:pPr>
      <w:r>
        <w:t xml:space="preserve">The script launches </w:t>
      </w:r>
      <w:r>
        <w:rPr>
          <w:rStyle w:val="Text17"/>
        </w:rPr>
        <w:bookmarkStart w:id="1187" w:name="_idIndexMarker790"/>
        <w:t/>
        <w:bookmarkEnd w:id="1187"/>
      </w:r>
      <w:r>
        <w:t xml:space="preserve">the command that's passed by the array in the </w:t>
      </w:r>
      <w:r>
        <w:rPr>
          <w:rStyle w:val="Text0"/>
        </w:rPr>
        <w:t>CMD</w:t>
      </w:r>
      <w:r>
        <w:t xml:space="preserve"> instruction. Also, notice the </w:t>
      </w:r>
      <w:r>
        <w:rPr>
          <w:rStyle w:val="Text0"/>
        </w:rPr>
        <w:t>-u</w:t>
      </w:r>
      <w:r>
        <w:t xml:space="preserve"> option that's passed to the Python executable in the command array. This enables unbuffered output and has the container print access logs in real time.</w:t>
      </w:r>
    </w:p>
    <w:p>
      <w:pPr>
        <w:pStyle w:val="Para 01"/>
      </w:pPr>
      <w:r>
        <w:t>Let's try to build and run the container to see what happens:</w:t>
      </w:r>
    </w:p>
    <w:p>
      <w:pPr>
        <w:pStyle w:val="Normal"/>
      </w:pPr>
      <w:r>
        <w:t>$ buildah build -t python_httpd .</w:t>
      </w:r>
    </w:p>
    <w:p>
      <w:pPr>
        <w:pStyle w:val="Normal"/>
      </w:pPr>
      <w:r>
        <w:t>$ podman run -p 8080:8080 python_httpd</w:t>
      </w:r>
    </w:p>
    <w:p>
      <w:pPr>
        <w:pStyle w:val="Normal"/>
      </w:pPr>
      <w:r>
        <w:t>INFO:root:Serving on port 8080</w:t>
      </w:r>
    </w:p>
    <w:p>
      <w:pPr>
        <w:pStyle w:val="Para 01"/>
      </w:pPr>
      <w:r>
        <w:t xml:space="preserve">With that, our minimal Python </w:t>
      </w:r>
      <w:r>
        <w:rPr>
          <w:rStyle w:val="Text0"/>
        </w:rPr>
        <w:t>httpd</w:t>
      </w:r>
      <w:r>
        <w:t xml:space="preserve"> server is ready to operate and serve a lot of barely useful but warming </w:t>
      </w:r>
      <w:r>
        <w:rPr>
          <w:rStyle w:val="Text2"/>
        </w:rPr>
        <w:t>Hello World!</w:t>
      </w:r>
      <w:r>
        <w:t xml:space="preserve"> responses. </w:t>
      </w:r>
    </w:p>
    <w:p>
      <w:pPr>
        <w:pStyle w:val="Para 01"/>
      </w:pPr>
      <w:r>
        <w:t>UBI Minimal works best for these kinds of use cases. However, an even smaller image may be necessary. This is the perfect use case for the UBI Micro image.</w:t>
      </w:r>
    </w:p>
    <w:p>
      <w:bookmarkStart w:id="1188" w:name="The_UBI_Micro_image"/>
      <w:pPr>
        <w:pStyle w:val="Heading 2"/>
      </w:pPr>
      <w:r>
        <w:rPr>
          <w:rStyle w:val="Text15"/>
        </w:rPr>
        <w:bookmarkStart w:id="1189" w:name="_idTextAnchor162"/>
        <w:t/>
        <w:bookmarkEnd w:id="1189"/>
      </w:r>
      <w:r>
        <w:t>The UBI Micro image</w:t>
      </w:r>
      <w:bookmarkEnd w:id="1188"/>
    </w:p>
    <w:p>
      <w:pPr>
        <w:pStyle w:val="Para 01"/>
      </w:pPr>
      <w:r>
        <w:t xml:space="preserve">The UBI Micro image </w:t>
      </w:r>
      <w:r>
        <w:rPr>
          <w:rStyle w:val="Text17"/>
        </w:rPr>
        <w:bookmarkStart w:id="1190" w:name="_idIndexMarker791"/>
        <w:t/>
        <w:bookmarkEnd w:id="1190"/>
      </w:r>
      <w:r>
        <w:t>is the latest arrival to the UBI family. Its basic idea was to provide a distroless image, a stripped-down package manager without all the unnecessary packages, to provide a very small image that could also offer a minimal attack surface. Reducing the attack surface is required to achieve secure, minimal images that are more complex to exploit.</w:t>
      </w:r>
    </w:p>
    <w:p>
      <w:pPr>
        <w:pStyle w:val="Para 01"/>
      </w:pPr>
      <w:r>
        <w:t>The UBI 8 Micro image is great in multi-stage builds, where the first stage creates the finished artifact(s) and the second stage copies them inside the final image. The following example shows a basic multi-stage Dockerfile/ContainerFile where a minimal Golang application is being built inside a UBI Standard container while the final artifact is copied inside</w:t>
      </w:r>
      <w:r>
        <w:rPr>
          <w:rStyle w:val="Text17"/>
        </w:rPr>
        <w:bookmarkStart w:id="1191" w:name="_idIndexMarker792"/>
        <w:t/>
        <w:bookmarkEnd w:id="1191"/>
      </w:r>
      <w:r>
        <w:t xml:space="preserve"> a UBI Micro image:</w:t>
      </w:r>
    </w:p>
    <w:p>
      <w:pPr>
        <w:pStyle w:val="Normal"/>
      </w:pPr>
      <w:r>
        <w:t># Builder image</w:t>
      </w:r>
    </w:p>
    <w:p>
      <w:pPr>
        <w:pStyle w:val="Para 04"/>
      </w:pPr>
      <w:r>
        <w:t>FROM registry.access.redhat.com/ubi8-minimal AS builder</w:t>
      </w:r>
    </w:p>
    <w:p>
      <w:pPr>
        <w:pStyle w:val="Normal"/>
      </w:pPr>
      <w:r>
        <w:t># Install Golang packages</w:t>
      </w:r>
    </w:p>
    <w:p>
      <w:pPr>
        <w:pStyle w:val="Normal"/>
      </w:pPr>
      <w:r>
        <w:t>RUN microdnf upgrade &amp;&amp; \</w:t>
      </w:r>
    </w:p>
    <w:p>
      <w:pPr>
        <w:pStyle w:val="Normal"/>
      </w:pPr>
      <w:r>
        <w:t>microdnf install golang &amp;&amp; \</w:t>
      </w:r>
    </w:p>
    <w:p>
      <w:pPr>
        <w:pStyle w:val="Normal"/>
      </w:pPr>
      <w:r>
        <w:t>microdnf clean all</w:t>
      </w:r>
    </w:p>
    <w:p>
      <w:pPr>
        <w:pStyle w:val="Normal"/>
      </w:pPr>
      <w:r>
        <w:t># Copy files for build</w:t>
      </w:r>
    </w:p>
    <w:p>
      <w:pPr>
        <w:pStyle w:val="Normal"/>
      </w:pPr>
      <w:r>
        <w:t>COPY go.mod /go/src/hello-world/</w:t>
      </w:r>
    </w:p>
    <w:p>
      <w:pPr>
        <w:pStyle w:val="Normal"/>
      </w:pPr>
      <w:r>
        <w:t>COPY main.go /go/src/hello-world/</w:t>
      </w:r>
    </w:p>
    <w:p>
      <w:pPr>
        <w:pStyle w:val="Normal"/>
      </w:pPr>
      <w:r>
        <w:t># Set the working directory</w:t>
      </w:r>
    </w:p>
    <w:p>
      <w:pPr>
        <w:pStyle w:val="Normal"/>
      </w:pPr>
      <w:r>
        <w:t>WORKDIR /go/src/hello-world</w:t>
      </w:r>
    </w:p>
    <w:p>
      <w:pPr>
        <w:pStyle w:val="Normal"/>
      </w:pPr>
      <w:r>
        <w:t># Download dependencies</w:t>
      </w:r>
    </w:p>
    <w:p>
      <w:pPr>
        <w:pStyle w:val="Normal"/>
      </w:pPr>
      <w:r>
        <w:t>RUN go get -d -v ./...</w:t>
      </w:r>
    </w:p>
    <w:p>
      <w:pPr>
        <w:pStyle w:val="Normal"/>
      </w:pPr>
      <w:r>
        <w:t># Install the package</w:t>
      </w:r>
    </w:p>
    <w:p>
      <w:pPr>
        <w:pStyle w:val="Normal"/>
      </w:pPr>
      <w:r>
        <w:t>RUN go build -v ./...</w:t>
      </w:r>
    </w:p>
    <w:p>
      <w:pPr>
        <w:pStyle w:val="Normal"/>
      </w:pPr>
      <w:r>
        <w:t># Runtime image</w:t>
      </w:r>
    </w:p>
    <w:p>
      <w:pPr>
        <w:pStyle w:val="Para 04"/>
      </w:pPr>
      <w:r>
        <w:t>FROM registry.access.redhat.com/ubi8/ubi-micro:latest</w:t>
      </w:r>
    </w:p>
    <w:p>
      <w:pPr>
        <w:pStyle w:val="Normal"/>
      </w:pPr>
      <w:r>
        <w:t>COPY --from=builder /go/src/hello-world/hello-world /</w:t>
      </w:r>
    </w:p>
    <w:p>
      <w:pPr>
        <w:pStyle w:val="Normal"/>
      </w:pPr>
      <w:r>
        <w:t>EXPOSE 8080</w:t>
      </w:r>
    </w:p>
    <w:p>
      <w:pPr>
        <w:pStyle w:val="Normal"/>
      </w:pPr>
      <w:r>
        <w:t>CMD ["/hello-world"]</w:t>
      </w:r>
    </w:p>
    <w:p>
      <w:pPr>
        <w:pStyle w:val="Para 01"/>
      </w:pPr>
      <w:r>
        <w:t xml:space="preserve">The build's output results in an image that's approximately 45 MB in size. </w:t>
      </w:r>
    </w:p>
    <w:p>
      <w:pPr>
        <w:pStyle w:val="Para 01"/>
      </w:pPr>
      <w:r>
        <w:t>The UBI Micro image</w:t>
      </w:r>
      <w:r>
        <w:rPr>
          <w:rStyle w:val="Text17"/>
        </w:rPr>
        <w:bookmarkStart w:id="1192" w:name="_idIndexMarker793"/>
        <w:t/>
        <w:bookmarkEnd w:id="1192"/>
      </w:r>
      <w:r>
        <w:t xml:space="preserve"> has no built-in package manager, but it is still possible to install additional packages using Buildah native commands. This works effectively on an RHEL system, where all the Red Hat GPG certificates are installed.</w:t>
      </w:r>
    </w:p>
    <w:p>
      <w:pPr>
        <w:pStyle w:val="Para 01"/>
      </w:pPr>
      <w:r>
        <w:t xml:space="preserve">The following example shows a build script that can be executed on RHEL 8. Its purpose is to install additional Python packages using the host's </w:t>
      </w:r>
      <w:r>
        <w:rPr>
          <w:rStyle w:val="Text0"/>
        </w:rPr>
        <w:t>yum</w:t>
      </w:r>
      <w:r>
        <w:t xml:space="preserve"> package manager, on top of a UBI Micro image:</w:t>
      </w:r>
    </w:p>
    <w:p>
      <w:pPr>
        <w:pStyle w:val="Normal"/>
      </w:pPr>
      <w:r>
        <w:t>#!/bin/bash</w:t>
      </w:r>
    </w:p>
    <w:p>
      <w:pPr>
        <w:pStyle w:val="Normal"/>
      </w:pPr>
      <w:r>
        <w:t>set -euo pipefail</w:t>
      </w:r>
    </w:p>
    <w:p>
      <w:pPr>
        <w:pStyle w:val="Normal"/>
      </w:pPr>
      <w:r>
        <w:t>if [ $UID -ne 0 ]; then</w:t>
      </w:r>
    </w:p>
    <w:p>
      <w:pPr>
        <w:pStyle w:val="Normal"/>
      </w:pPr>
      <w:r>
        <w:t>echo "This script must be run as root"</w:t>
      </w:r>
    </w:p>
    <w:p>
      <w:pPr>
        <w:pStyle w:val="Normal"/>
      </w:pPr>
      <w:r>
        <w:t>exit 1</w:t>
      </w:r>
    </w:p>
    <w:p>
      <w:pPr>
        <w:pStyle w:val="Normal"/>
      </w:pPr>
      <w:r>
        <w:t>fi</w:t>
      </w:r>
    </w:p>
    <w:p>
      <w:pPr>
        <w:pStyle w:val="Normal"/>
      </w:pPr>
      <w:r>
        <w:t>container=$(buildah from registry.access.redhat.com/ubi8/ubi-micro)</w:t>
      </w:r>
    </w:p>
    <w:p>
      <w:pPr>
        <w:pStyle w:val="Normal"/>
      </w:pPr>
      <w:r>
        <w:t>mount=$(buildah mount $container)</w:t>
      </w:r>
    </w:p>
    <w:p>
      <w:pPr>
        <w:pStyle w:val="Normal"/>
      </w:pPr>
      <w:r>
        <w:t>yum install -y \</w:t>
      </w:r>
    </w:p>
    <w:p>
      <w:pPr>
        <w:pStyle w:val="Normal"/>
      </w:pPr>
      <w:r>
        <w:t>--installroot $mount \</w:t>
      </w:r>
    </w:p>
    <w:p>
      <w:pPr>
        <w:pStyle w:val="Normal"/>
      </w:pPr>
      <w:r>
        <w:t>--setopt install_weak_deps=false \</w:t>
      </w:r>
    </w:p>
    <w:p>
      <w:pPr>
        <w:pStyle w:val="Normal"/>
      </w:pPr>
      <w:r>
        <w:t xml:space="preserve">--nodocs \ </w:t>
      </w:r>
    </w:p>
    <w:p>
      <w:pPr>
        <w:pStyle w:val="Normal"/>
      </w:pPr>
      <w:r>
        <w:t>--noplugins \</w:t>
      </w:r>
    </w:p>
    <w:p>
      <w:pPr>
        <w:pStyle w:val="Normal"/>
      </w:pPr>
      <w:r>
        <w:t>--releasever 8 \</w:t>
      </w:r>
    </w:p>
    <w:p>
      <w:pPr>
        <w:pStyle w:val="Normal"/>
      </w:pPr>
      <w:r>
        <w:t>python3</w:t>
      </w:r>
    </w:p>
    <w:p>
      <w:pPr>
        <w:pStyle w:val="Normal"/>
      </w:pPr>
      <w:r>
        <w:t>yum clean all --installroot $mount</w:t>
      </w:r>
    </w:p>
    <w:p>
      <w:pPr>
        <w:pStyle w:val="Normal"/>
      </w:pPr>
      <w:r>
        <w:t>buildah umount $container</w:t>
      </w:r>
    </w:p>
    <w:p>
      <w:pPr>
        <w:pStyle w:val="Normal"/>
      </w:pPr>
      <w:r>
        <w:t>buildah commit $container micro_httpd</w:t>
      </w:r>
    </w:p>
    <w:p>
      <w:pPr>
        <w:pStyle w:val="Para 01"/>
      </w:pPr>
      <w:r>
        <w:t xml:space="preserve">Notice that the </w:t>
      </w:r>
      <w:r>
        <w:rPr>
          <w:rStyle w:val="Text0"/>
        </w:rPr>
        <w:t>yum install</w:t>
      </w:r>
      <w:r>
        <w:t xml:space="preserve"> command is executed by passing the </w:t>
      </w:r>
      <w:r>
        <w:rPr>
          <w:rStyle w:val="Text0"/>
        </w:rPr>
        <w:t>--installroot $mount</w:t>
      </w:r>
      <w:r>
        <w:t xml:space="preserve"> option, which tells the installer to use the working container mount point as the temporary root to install the packages. </w:t>
      </w:r>
    </w:p>
    <w:p>
      <w:pPr>
        <w:pStyle w:val="Para 01"/>
      </w:pPr>
      <w:r>
        <w:t xml:space="preserve">UBI Minimal </w:t>
      </w:r>
      <w:r>
        <w:rPr>
          <w:rStyle w:val="Text17"/>
        </w:rPr>
        <w:bookmarkStart w:id="1193" w:name="_idIndexMarker794"/>
        <w:t/>
        <w:bookmarkEnd w:id="1193"/>
      </w:r>
      <w:r>
        <w:t>and UBI Micro images are great for implementing microservices architectures where we need to orchestrate multiple containers together, with each running a specific microservice.</w:t>
      </w:r>
    </w:p>
    <w:p>
      <w:pPr>
        <w:pStyle w:val="Para 01"/>
      </w:pPr>
      <w:r>
        <w:t>Now, let's look at the UBI Init image, which allows us to coordinate the execution of multiple services inside a container.</w:t>
      </w:r>
    </w:p>
    <w:p>
      <w:bookmarkStart w:id="1194" w:name="The_UBI_Init_image"/>
      <w:pPr>
        <w:pStyle w:val="Heading 2"/>
      </w:pPr>
      <w:r>
        <w:rPr>
          <w:rStyle w:val="Text15"/>
        </w:rPr>
        <w:bookmarkStart w:id="1195" w:name="_idTextAnchor163"/>
        <w:t/>
        <w:bookmarkEnd w:id="1195"/>
      </w:r>
      <w:r>
        <w:t>The UBI Init image</w:t>
      </w:r>
      <w:bookmarkEnd w:id="1194"/>
    </w:p>
    <w:p>
      <w:pPr>
        <w:pStyle w:val="Para 01"/>
      </w:pPr>
      <w:r>
        <w:t xml:space="preserve">A </w:t>
      </w:r>
      <w:r>
        <w:rPr>
          <w:rStyle w:val="Text17"/>
        </w:rPr>
        <w:bookmarkStart w:id="1196" w:name="_idIndexMarker795"/>
        <w:t/>
        <w:bookmarkEnd w:id="1196"/>
      </w:r>
      <w:r>
        <w:t xml:space="preserve">common pattern in container development is to create highly specialized images with a single component running inside them. </w:t>
      </w:r>
    </w:p>
    <w:p>
      <w:pPr>
        <w:pStyle w:val="Para 01"/>
      </w:pPr>
      <w:r>
        <w:t xml:space="preserve">To implement multi-tier applications, such as those with a frontend, middleware, and a backend, the best practice is to create and orchestrate multiple containers, each one running a specific component. The goal is to have minimal and very specialized containers, each one running its own service/process while following the </w:t>
      </w:r>
      <w:r>
        <w:rPr>
          <w:rStyle w:val="Text1"/>
        </w:rPr>
        <w:t>Keep It Simple, Stupid</w:t>
      </w:r>
      <w:r>
        <w:t xml:space="preserve"> (</w:t>
      </w:r>
      <w:r>
        <w:rPr>
          <w:rStyle w:val="Text1"/>
        </w:rPr>
        <w:t>KISS</w:t>
      </w:r>
      <w:r>
        <w:t xml:space="preserve">) philosophy, which </w:t>
      </w:r>
      <w:r>
        <w:rPr>
          <w:rStyle w:val="Text17"/>
        </w:rPr>
        <w:bookmarkStart w:id="1197" w:name="_idIndexMarker796"/>
        <w:t/>
        <w:bookmarkEnd w:id="1197"/>
      </w:r>
      <w:r>
        <w:t>has been implemented in UNIX systems since their inception.</w:t>
      </w:r>
    </w:p>
    <w:p>
      <w:pPr>
        <w:pStyle w:val="Para 01"/>
      </w:pPr>
      <w:r>
        <w:t xml:space="preserve">Despite being great for most use cases, this approach does not always suit certain special scenarios where many processes need to be orchestrated together. An example is when we need to share all the container namespaces across processes, or when we just want a single, </w:t>
      </w:r>
      <w:r>
        <w:rPr>
          <w:rStyle w:val="Text2"/>
        </w:rPr>
        <w:t>uber</w:t>
      </w:r>
      <w:r>
        <w:t xml:space="preserve"> image. </w:t>
      </w:r>
    </w:p>
    <w:p>
      <w:pPr>
        <w:pStyle w:val="Para 01"/>
      </w:pPr>
      <w:r>
        <w:t xml:space="preserve">Container images are normally created without an init system and the process that's executed inside the container (invoked by the </w:t>
      </w:r>
      <w:r>
        <w:rPr>
          <w:rStyle w:val="Text0"/>
        </w:rPr>
        <w:t>CMD</w:t>
      </w:r>
      <w:r>
        <w:t xml:space="preserve"> instruction) usually</w:t>
      </w:r>
      <w:r>
        <w:rPr>
          <w:rStyle w:val="Text17"/>
        </w:rPr>
        <w:bookmarkStart w:id="1198" w:name="_idIndexMarker797"/>
        <w:t/>
        <w:bookmarkEnd w:id="1198"/>
      </w:r>
      <w:r>
        <w:t xml:space="preserve"> gets </w:t>
      </w:r>
      <w:r>
        <w:rPr>
          <w:rStyle w:val="Text1"/>
        </w:rPr>
        <w:t>PID 1</w:t>
      </w:r>
      <w:r>
        <w:t xml:space="preserve">. </w:t>
      </w:r>
    </w:p>
    <w:p>
      <w:pPr>
        <w:pStyle w:val="Para 01"/>
      </w:pPr>
      <w:r>
        <w:t>For this reason, Red Hat introduced the UBI Init image, which runs a</w:t>
      </w:r>
      <w:r>
        <w:rPr>
          <w:rStyle w:val="Text17"/>
        </w:rPr>
        <w:bookmarkStart w:id="1199" w:name="_idIndexMarker798"/>
        <w:t/>
        <w:bookmarkEnd w:id="1199"/>
      </w:r>
      <w:r>
        <w:t xml:space="preserve"> minimal </w:t>
      </w:r>
      <w:r>
        <w:rPr>
          <w:rStyle w:val="Text1"/>
        </w:rPr>
        <w:t>Systemd</w:t>
      </w:r>
      <w:r>
        <w:t xml:space="preserve"> init process inside the container, allowing multiple Systemd units that are governed by the Systemd process with a PID of </w:t>
      </w:r>
      <w:r>
        <w:rPr>
          <w:rStyle w:val="Text0"/>
        </w:rPr>
        <w:t>1</w:t>
      </w:r>
      <w:r>
        <w:t xml:space="preserve"> to be executed.</w:t>
      </w:r>
    </w:p>
    <w:p>
      <w:pPr>
        <w:pStyle w:val="Para 01"/>
      </w:pPr>
      <w:r>
        <w:t>The UBI Init image</w:t>
      </w:r>
      <w:r>
        <w:rPr>
          <w:rStyle w:val="Text17"/>
        </w:rPr>
        <w:bookmarkStart w:id="1200" w:name="_idIndexMarker799"/>
        <w:t/>
        <w:bookmarkEnd w:id="1200"/>
      </w:r>
      <w:r>
        <w:t xml:space="preserve"> is slightly smaller than the Standard image but has more packages available than the Minimal image.</w:t>
      </w:r>
    </w:p>
    <w:p>
      <w:pPr>
        <w:pStyle w:val="Para 01"/>
      </w:pPr>
      <w:r>
        <w:t xml:space="preserve">The default CMD is set to </w:t>
      </w:r>
      <w:r>
        <w:rPr>
          <w:rStyle w:val="Text0"/>
        </w:rPr>
        <w:t>/sbin/init</w:t>
      </w:r>
      <w:r>
        <w:t xml:space="preserve">, which corresponds to the Systemd process. Systemd ignores the </w:t>
      </w:r>
      <w:r>
        <w:rPr>
          <w:rStyle w:val="Text0"/>
        </w:rPr>
        <w:t>SIGTERM</w:t>
      </w:r>
      <w:r>
        <w:t xml:space="preserve"> and </w:t>
      </w:r>
      <w:r>
        <w:rPr>
          <w:rStyle w:val="Text0"/>
        </w:rPr>
        <w:t>SIGKILL</w:t>
      </w:r>
      <w:r>
        <w:t xml:space="preserve"> signals, which are used by Podman to stop running containers. For this reason, the image is configured to send </w:t>
      </w:r>
      <w:r>
        <w:rPr>
          <w:rStyle w:val="Text0"/>
        </w:rPr>
        <w:t>SIGRTMIN+3</w:t>
      </w:r>
      <w:r>
        <w:t xml:space="preserve"> signals for termination by passing the </w:t>
      </w:r>
      <w:r>
        <w:rPr>
          <w:rStyle w:val="Text0"/>
        </w:rPr>
        <w:t>STOPSIGNAL SIGRTMIN+3</w:t>
      </w:r>
      <w:r>
        <w:t xml:space="preserve"> instruction inside the image Dockerfile.</w:t>
      </w:r>
    </w:p>
    <w:p>
      <w:pPr>
        <w:pStyle w:val="Para 01"/>
      </w:pPr>
      <w:r>
        <w:t xml:space="preserve">The following example shows a Dockerfile/ContainerFile that installs the </w:t>
      </w:r>
      <w:r>
        <w:rPr>
          <w:rStyle w:val="Text0"/>
        </w:rPr>
        <w:t>httpd</w:t>
      </w:r>
      <w:r>
        <w:t xml:space="preserve"> package and configures a </w:t>
      </w:r>
      <w:r>
        <w:rPr>
          <w:rStyle w:val="Text0"/>
        </w:rPr>
        <w:t>systemd</w:t>
      </w:r>
      <w:r>
        <w:t xml:space="preserve"> unit to run the </w:t>
      </w:r>
      <w:r>
        <w:rPr>
          <w:rStyle w:val="Text0"/>
        </w:rPr>
        <w:t>httpd</w:t>
      </w:r>
      <w:r>
        <w:t xml:space="preserve"> service:</w:t>
      </w:r>
    </w:p>
    <w:p>
      <w:pPr>
        <w:pStyle w:val="Normal"/>
      </w:pPr>
      <w:r>
        <w:t>FROM registry.access.redhat.com/ubi8/ubi-init</w:t>
      </w:r>
    </w:p>
    <w:p>
      <w:pPr>
        <w:pStyle w:val="Normal"/>
      </w:pPr>
      <w:r>
        <w:t>RUN yum -y install httpd &amp;&amp; \</w:t>
      </w:r>
    </w:p>
    <w:p>
      <w:pPr>
        <w:pStyle w:val="Normal"/>
      </w:pPr>
      <w:r>
        <w:t xml:space="preserve">yum clean all &amp;&amp; \ </w:t>
      </w:r>
    </w:p>
    <w:p>
      <w:pPr>
        <w:pStyle w:val="Normal"/>
      </w:pPr>
      <w:r>
        <w:t>systemctl enable httpd</w:t>
      </w:r>
    </w:p>
    <w:p>
      <w:pPr>
        <w:pStyle w:val="Normal"/>
      </w:pPr>
      <w:r>
        <w:t>RUN echo "Successful Web Server Test" &gt; /var/www/html/index.html</w:t>
      </w:r>
    </w:p>
    <w:p>
      <w:pPr>
        <w:pStyle w:val="Normal"/>
      </w:pPr>
      <w:r>
        <w:t>RUN mkdir /etc/systemd/system/httpd.service.d/ &amp;&amp; \</w:t>
      </w:r>
    </w:p>
    <w:p>
      <w:pPr>
        <w:pStyle w:val="Normal"/>
      </w:pPr>
      <w:r>
        <w:t>echo -e '[Service]\nRestart=always' &gt; /etc/systemd/system/httpd.service.d/httpd.conf</w:t>
      </w:r>
    </w:p>
    <w:p>
      <w:pPr>
        <w:pStyle w:val="Normal"/>
      </w:pPr>
      <w:r>
        <w:t>EXPOSE 80</w:t>
      </w:r>
    </w:p>
    <w:p>
      <w:pPr>
        <w:pStyle w:val="Normal"/>
      </w:pPr>
      <w:r>
        <w:t>CMD [ "/sbin/init" ]</w:t>
      </w:r>
    </w:p>
    <w:p>
      <w:pPr>
        <w:pStyle w:val="Para 01"/>
      </w:pPr>
      <w:r>
        <w:t xml:space="preserve">Notice the </w:t>
      </w:r>
      <w:r>
        <w:rPr>
          <w:rStyle w:val="Text0"/>
        </w:rPr>
        <w:t>RUN</w:t>
      </w:r>
      <w:r>
        <w:t xml:space="preserve"> instruction, where we create the </w:t>
      </w:r>
      <w:r>
        <w:rPr>
          <w:rStyle w:val="Text0"/>
        </w:rPr>
        <w:t>/etc/systemd/system/httpd.service.d/</w:t>
      </w:r>
      <w:r>
        <w:t xml:space="preserve"> folder and the Systemd unit file. This minimal example could be replaced with a </w:t>
      </w:r>
      <w:r>
        <w:rPr>
          <w:rStyle w:val="Text0"/>
        </w:rPr>
        <w:t>COPY</w:t>
      </w:r>
      <w:r>
        <w:t xml:space="preserve"> of pre-edited unit files, which is particularly useful when multiple services must be created.</w:t>
      </w:r>
    </w:p>
    <w:p>
      <w:pPr>
        <w:pStyle w:val="Para 01"/>
      </w:pPr>
      <w:r>
        <w:t>We can</w:t>
      </w:r>
      <w:r>
        <w:rPr>
          <w:rStyle w:val="Text17"/>
        </w:rPr>
        <w:bookmarkStart w:id="1201" w:name="_idIndexMarker800"/>
        <w:t/>
        <w:bookmarkEnd w:id="1201"/>
      </w:r>
      <w:r>
        <w:t xml:space="preserve"> build and run the image and inspect the behavior of the </w:t>
      </w:r>
      <w:r>
        <w:rPr>
          <w:rStyle w:val="Text0"/>
        </w:rPr>
        <w:t>init</w:t>
      </w:r>
      <w:r>
        <w:t xml:space="preserve"> system inside the container using the </w:t>
      </w:r>
      <w:r>
        <w:rPr>
          <w:rStyle w:val="Text0"/>
        </w:rPr>
        <w:t>ps</w:t>
      </w:r>
      <w:r>
        <w:t xml:space="preserve"> command:</w:t>
      </w:r>
    </w:p>
    <w:p>
      <w:pPr>
        <w:pStyle w:val="Normal"/>
      </w:pPr>
      <w:r>
        <w:t>$ buildah build -t init_httpd .</w:t>
      </w:r>
    </w:p>
    <w:p>
      <w:pPr>
        <w:pStyle w:val="Normal"/>
      </w:pPr>
      <w:r>
        <w:t xml:space="preserve">$ podman run -d --name httpd_init -p 8080:80 init_httpd </w:t>
      </w:r>
    </w:p>
    <w:p>
      <w:pPr>
        <w:pStyle w:val="Normal"/>
      </w:pPr>
      <w:r>
        <w:t>$ podman exec -ti httpd_init /bin/bash</w:t>
      </w:r>
    </w:p>
    <w:p>
      <w:pPr>
        <w:pStyle w:val="Normal"/>
      </w:pPr>
      <w:r>
        <w:t>[root@b4fb727f1907 /]# ps aux</w:t>
      </w:r>
    </w:p>
    <w:p>
      <w:pPr>
        <w:pStyle w:val="Normal"/>
      </w:pPr>
      <w:r>
        <w:t>USER PID %CPU %MEM VSZ RSS TTY STAT START TIME COMMAND</w:t>
      </w:r>
    </w:p>
    <w:p>
      <w:pPr>
        <w:pStyle w:val="Normal"/>
      </w:pPr>
      <w:r>
        <w:t>root 1 0.1 0.0 89844 9404 ? Ss 10:30 0:00 /sbin/init</w:t>
      </w:r>
    </w:p>
    <w:p>
      <w:pPr>
        <w:pStyle w:val="Normal"/>
      </w:pPr>
      <w:r>
        <w:t>root 10 0.0 0.0 95552 10636 ? Ss 10:30 0:00 /usr/lib/systemd/systemd-journald</w:t>
      </w:r>
    </w:p>
    <w:p>
      <w:pPr>
        <w:pStyle w:val="Normal"/>
      </w:pPr>
      <w:r>
        <w:t>root 20 0.1 0.0 258068 10700 ? Ss 10:30 0:00 /usr/sbin/httpd -DFOREGROUND</w:t>
      </w:r>
    </w:p>
    <w:p>
      <w:pPr>
        <w:pStyle w:val="Normal"/>
      </w:pPr>
      <w:r>
        <w:t>dbus 21 0.0 0.0 54056 4856 ? Ss 10:30 0:00 /usr/bin/dbus-daemon --system --address=systemd: --nofork --nopidfile --systemd-activation --syslog-only</w:t>
      </w:r>
    </w:p>
    <w:p>
      <w:pPr>
        <w:pStyle w:val="Normal"/>
      </w:pPr>
      <w:r>
        <w:t>apache 23 0.0 0.0 260652 7884 ? S 10:30 0:00 /usr/sbin/httpd -DFOREGROUND</w:t>
      </w:r>
    </w:p>
    <w:p>
      <w:pPr>
        <w:pStyle w:val="Normal"/>
      </w:pPr>
      <w:r>
        <w:t>apache 24 0.0 0.0 2760308 9512 ? Sl 10:30 0:00 /usr/sbin/httpd -DFOREGROUND</w:t>
      </w:r>
    </w:p>
    <w:p>
      <w:pPr>
        <w:pStyle w:val="Normal"/>
      </w:pPr>
      <w:r>
        <w:t>apache 25 0.0 0.0 2563636 9748 ? Sl 10:30 0:00 /usr/sbin/httpd -DFOREGROUND</w:t>
      </w:r>
    </w:p>
    <w:p>
      <w:pPr>
        <w:pStyle w:val="Normal"/>
      </w:pPr>
      <w:r>
        <w:t>apache 26 0.0 0.0 2563636 9516 ? Sl 10:30 0:00 /usr/sbin/httpd -DFOREGROUND</w:t>
      </w:r>
    </w:p>
    <w:p>
      <w:pPr>
        <w:pStyle w:val="Normal"/>
      </w:pPr>
      <w:r>
        <w:t>root 238 0.0 0.0 19240 3564 pts/0 Ss 10:30 0:00 /bin/bash</w:t>
      </w:r>
    </w:p>
    <w:p>
      <w:pPr>
        <w:pStyle w:val="Normal"/>
      </w:pPr>
      <w:r>
        <w:t>root 247 0.0 0.0 51864 3728 pts/0 R+ 10:30 0:00 ps aux</w:t>
      </w:r>
    </w:p>
    <w:p>
      <w:pPr>
        <w:pStyle w:val="Para 01"/>
      </w:pPr>
      <w:r>
        <w:t xml:space="preserve">Note that the </w:t>
      </w:r>
      <w:r>
        <w:rPr>
          <w:rStyle w:val="Text0"/>
        </w:rPr>
        <w:t>/sbin/init</w:t>
      </w:r>
      <w:r>
        <w:t xml:space="preserve"> process is executed with a PID of </w:t>
      </w:r>
      <w:r>
        <w:rPr>
          <w:rStyle w:val="Text0"/>
        </w:rPr>
        <w:t>1</w:t>
      </w:r>
      <w:r>
        <w:t xml:space="preserve"> and that it spawns the </w:t>
      </w:r>
      <w:r>
        <w:rPr>
          <w:rStyle w:val="Text0"/>
        </w:rPr>
        <w:t>httpd</w:t>
      </w:r>
      <w:r>
        <w:t xml:space="preserve"> processes. The container also executed </w:t>
      </w:r>
      <w:r>
        <w:rPr>
          <w:rStyle w:val="Text0"/>
        </w:rPr>
        <w:t>dbus-daemon</w:t>
      </w:r>
      <w:r>
        <w:t xml:space="preserve">, which is used by Systemd to </w:t>
      </w:r>
      <w:r>
        <w:rPr>
          <w:rStyle w:val="Text17"/>
        </w:rPr>
        <w:bookmarkStart w:id="1202" w:name="_idIndexMarker801"/>
        <w:t/>
        <w:bookmarkEnd w:id="1202"/>
      </w:r>
      <w:r>
        <w:t xml:space="preserve">expose its API, along with </w:t>
      </w:r>
      <w:r>
        <w:rPr>
          <w:rStyle w:val="Text0"/>
        </w:rPr>
        <w:t>systemd-journald</w:t>
      </w:r>
      <w:r>
        <w:t xml:space="preserve"> to handle logs.</w:t>
      </w:r>
    </w:p>
    <w:p>
      <w:pPr>
        <w:pStyle w:val="Para 01"/>
      </w:pPr>
      <w:r>
        <w:t>Following this approach, we can add multiple services that are supposed to work together in the same container and have them orchestrated by Systemd.</w:t>
      </w:r>
    </w:p>
    <w:p>
      <w:pPr>
        <w:pStyle w:val="Para 01"/>
      </w:pPr>
      <w:r>
        <w:t>So far, we have looked at the four currently available UBI images and demonstrated how they can be used to create custom applications. Many public Red Hat images are based on UBI. Let's take a look.</w:t>
      </w:r>
    </w:p>
    <w:p>
      <w:bookmarkStart w:id="1203" w:name="Other_UBI_based_images"/>
      <w:pPr>
        <w:pStyle w:val="Heading 2"/>
      </w:pPr>
      <w:r>
        <w:rPr>
          <w:rStyle w:val="Text15"/>
        </w:rPr>
        <w:bookmarkStart w:id="1204" w:name="_idTextAnchor164"/>
        <w:t/>
        <w:bookmarkEnd w:id="1204"/>
      </w:r>
      <w:r>
        <w:t>Other UBI-based images</w:t>
      </w:r>
      <w:bookmarkEnd w:id="1203"/>
    </w:p>
    <w:p>
      <w:pPr>
        <w:pStyle w:val="Para 01"/>
      </w:pPr>
      <w:r>
        <w:t>Red Hat uses UBI images</w:t>
      </w:r>
      <w:r>
        <w:rPr>
          <w:rStyle w:val="Text17"/>
        </w:rPr>
        <w:bookmarkStart w:id="1205" w:name="_idIndexMarker802"/>
        <w:t/>
        <w:bookmarkEnd w:id="1205"/>
      </w:r>
      <w:r>
        <w:t xml:space="preserve"> to produce many pre-built specialized images, especially for runtimes. They are usually expected to not have redistribution limitations.</w:t>
      </w:r>
    </w:p>
    <w:p>
      <w:pPr>
        <w:pStyle w:val="Para 01"/>
      </w:pPr>
      <w:r>
        <w:t>This allows runtime images to be created for languages, runtimes, and frameworks such as Python, Quarkus, Golang, Perl, PDP, .NET, Node.js, Ruby, and OpenJDK.</w:t>
      </w:r>
    </w:p>
    <w:p>
      <w:pPr>
        <w:pStyle w:val="Para 01"/>
      </w:pPr>
      <w:r>
        <w:t xml:space="preserve">UBI is also used as the base image for </w:t>
      </w:r>
      <w:r>
        <w:rPr>
          <w:rStyle w:val="Text17"/>
        </w:rPr>
        <w:bookmarkStart w:id="1206" w:name="_idIndexMarker803"/>
        <w:t/>
        <w:bookmarkEnd w:id="1206"/>
      </w:r>
      <w:r>
        <w:t xml:space="preserve">the </w:t>
      </w:r>
      <w:r>
        <w:rPr>
          <w:rStyle w:val="Text1"/>
        </w:rPr>
        <w:t>Source-to-Image</w:t>
      </w:r>
      <w:r>
        <w:t xml:space="preserve"> (</w:t>
      </w:r>
      <w:r>
        <w:rPr>
          <w:rStyle w:val="Text1"/>
        </w:rPr>
        <w:t>s2i</w:t>
      </w:r>
      <w:r>
        <w:t>) framework, which is used to build applications natively in OpenShift without the use of Dockerfiles. With s2i, it is possible to assemble images from user-defined custom scripts and, obviously, application source code.</w:t>
      </w:r>
    </w:p>
    <w:p>
      <w:pPr>
        <w:pStyle w:val="Para 01"/>
      </w:pPr>
      <w:r>
        <w:t>Last but not least, Red Hat's supported releases of Buildah, Podman, and Skopeo are packaged using UBI 8 images.</w:t>
      </w:r>
    </w:p>
    <w:p>
      <w:pPr>
        <w:pStyle w:val="Para 01"/>
      </w:pPr>
      <w:r>
        <w:t>Moving beyond Red Hat's offering, other vendors use UBI images to release their images too – Intel, IBM, Isovalent, Cisco, Aqua Security, and many others adopt UBI as the base for their official</w:t>
      </w:r>
      <w:r>
        <w:rPr>
          <w:rStyle w:val="Text17"/>
        </w:rPr>
        <w:bookmarkStart w:id="1207" w:name="_idIndexMarker804"/>
        <w:t/>
        <w:bookmarkEnd w:id="1207"/>
      </w:r>
      <w:r>
        <w:t xml:space="preserve"> images on Red Hat Marketplace.</w:t>
      </w:r>
    </w:p>
    <w:p>
      <w:bookmarkStart w:id="1208" w:name="Summary_7"/>
      <w:pPr>
        <w:pStyle w:val="Heading 1"/>
      </w:pPr>
      <w:r>
        <w:rPr>
          <w:rStyle w:val="Text15"/>
        </w:rPr>
        <w:bookmarkStart w:id="1209" w:name="_idTextAnchor165"/>
        <w:t/>
        <w:bookmarkEnd w:id="1209"/>
      </w:r>
      <w:r>
        <w:t>Summary</w:t>
      </w:r>
      <w:bookmarkEnd w:id="1208"/>
    </w:p>
    <w:p>
      <w:pPr>
        <w:pStyle w:val="Para 01"/>
      </w:pPr>
      <w:r>
        <w:t xml:space="preserve">In this chapter, we learned about the OCI image specifications and the role of container registries. </w:t>
      </w:r>
    </w:p>
    <w:p>
      <w:pPr>
        <w:pStyle w:val="Para 01"/>
      </w:pPr>
      <w:r>
        <w:t>After that, we learned how to adopt secure image registries and how to filter out those registries using custom policies that allow us to block specific registries, namespaces, and images.</w:t>
      </w:r>
    </w:p>
    <w:p>
      <w:pPr>
        <w:pStyle w:val="Para 01"/>
      </w:pPr>
      <w:r>
        <w:t>Finally, we introduced UBI as a solution to create lightweight, reliable, and redistributable images based on RHEL packages.</w:t>
      </w:r>
    </w:p>
    <w:p>
      <w:pPr>
        <w:pStyle w:val="Para 01"/>
      </w:pPr>
      <w:r>
        <w:t>With the knowledge you've gained in this chapter, you should be able to understand OCI image specifications in more detail and manage image registries securely.</w:t>
      </w:r>
    </w:p>
    <w:p>
      <w:pPr>
        <w:pStyle w:val="Para 01"/>
      </w:pPr>
      <w:r>
        <w:t xml:space="preserve">In the next chapter, we will explore the difference between private and public registries and how to create a private registry locally. Finally, we will learn how to manage container images with the specialized </w:t>
      </w:r>
      <w:r>
        <w:rPr>
          <w:rStyle w:val="Text1"/>
        </w:rPr>
        <w:t>Skopeo</w:t>
      </w:r>
      <w:r>
        <w:t xml:space="preserve"> tool.</w:t>
      </w:r>
    </w:p>
    <w:p>
      <w:bookmarkStart w:id="1210" w:name="Further_reading_5"/>
      <w:pPr>
        <w:pStyle w:val="Heading 1"/>
      </w:pPr>
      <w:r>
        <w:rPr>
          <w:rStyle w:val="Text15"/>
        </w:rPr>
        <w:bookmarkStart w:id="1211" w:name="_idTextAnchor166"/>
        <w:t/>
        <w:bookmarkEnd w:id="1211"/>
      </w:r>
      <w:r>
        <w:t>Further reading</w:t>
      </w:r>
      <w:bookmarkEnd w:id="1210"/>
    </w:p>
    <w:p>
      <w:pPr>
        <w:pStyle w:val="Para 01"/>
      </w:pPr>
      <w:r>
        <w:t>To learn more about the topics that were covered in this chapter, take a look at the following resources:</w:t>
      </w:r>
    </w:p>
    <w:p>
      <w:pPr>
        <w:pStyle w:val="Para 09"/>
      </w:pPr>
      <w:r>
        <w:rPr>
          <w:rStyle w:val="Text4"/>
        </w:rPr>
        <w:t xml:space="preserve">MITRE ATT&amp;CK® Matrix: </w:t>
      </w:r>
      <w:hyperlink r:id="rId131">
        <w:r>
          <w:t>https://attack.mitre.org/matrices/enterprise/containers/</w:t>
        </w:r>
      </w:hyperlink>
    </w:p>
    <w:p>
      <w:pPr>
        <w:pStyle w:val="Para 09"/>
      </w:pPr>
      <w:r>
        <w:rPr>
          <w:rStyle w:val="Text4"/>
        </w:rPr>
        <w:t xml:space="preserve">Things You Should Know on Kubernetes Threat Matrix: </w:t>
      </w:r>
      <w:hyperlink r:id="rId132">
        <w:r>
          <w:t>https://cloud.redhat.com/blog/2021-kubernetes-threat-matrix-updates-things-you-should-know</w:t>
        </w:r>
      </w:hyperlink>
    </w:p>
    <w:p>
      <w:pPr>
        <w:pStyle w:val="Para 09"/>
      </w:pPr>
      <w:r>
        <w:rPr>
          <w:rStyle w:val="Text4"/>
        </w:rPr>
        <w:t xml:space="preserve">How to manage Linux container registries: </w:t>
      </w:r>
      <w:hyperlink r:id="rId101">
        <w:r>
          <w:t>https://www.redhat.com/sysadmin/manage-container-registries</w:t>
        </w:r>
      </w:hyperlink>
    </w:p>
    <w:p>
      <w:pPr>
        <w:pStyle w:val="Para 09"/>
      </w:pPr>
      <w:r>
        <w:rPr>
          <w:rStyle w:val="Text4"/>
        </w:rPr>
        <w:t xml:space="preserve">Introducing the Red Hat Universal Base Image: </w:t>
      </w:r>
      <w:hyperlink r:id="rId133">
        <w:r>
          <w:t>https://www.redhat.com/en/blog/introducing-red-hat-universal-base-image</w:t>
        </w:r>
      </w:hyperlink>
    </w:p>
    <w:p>
      <w:pPr>
        <w:pStyle w:val="Para 09"/>
      </w:pPr>
      <w:r>
        <w:rPr>
          <w:rStyle w:val="Text4"/>
        </w:rPr>
        <w:t xml:space="preserve">Introduction to Red Hat's UBI Micro: </w:t>
      </w:r>
      <w:hyperlink r:id="rId134">
        <w:r>
          <w:t>https://www.redhat.com/en/blog/introduction-ubi-micro</w:t>
        </w:r>
      </w:hyperlink>
    </w:p>
    <w:p>
      <w:bookmarkStart w:id="1212" w:name="Chapter_9__Pushing_Images_to_a_C_3"/>
      <w:bookmarkStart w:id="1213" w:name="Chapter_9__Pushing_Images_to_a_C_2"/>
      <w:bookmarkStart w:id="1214" w:name="Chapter_9__Pushing_Images_to_a_C"/>
      <w:bookmarkStart w:id="1215" w:name="Chapter_9__Pushing_Images_to_a_C_1"/>
      <w:bookmarkStart w:id="1216" w:name="Top_of_B17908_09_epub_xhtml"/>
      <w:pPr>
        <w:pStyle w:val="Heading 1"/>
        <w:pageBreakBefore w:val="on"/>
      </w:pPr>
      <w:r>
        <w:rPr>
          <w:rStyle w:val="Text16"/>
        </w:rPr>
        <w:bookmarkStart w:id="1217" w:name="_idTextAnchor167"/>
        <w:t/>
        <w:bookmarkEnd w:id="1217"/>
      </w:r>
      <w:r>
        <w:rPr>
          <w:rStyle w:val="Text2"/>
        </w:rPr>
        <w:t>Chapter 9</w:t>
      </w:r>
      <w:r>
        <w:t>: Pushing Images to a Container Registry</w:t>
      </w:r>
      <w:bookmarkEnd w:id="1212"/>
      <w:bookmarkEnd w:id="1213"/>
      <w:bookmarkEnd w:id="1214"/>
      <w:bookmarkEnd w:id="1215"/>
      <w:bookmarkEnd w:id="1216"/>
    </w:p>
    <w:p>
      <w:pPr>
        <w:pStyle w:val="Para 01"/>
      </w:pPr>
      <w:r>
        <w:t>In the previous chapter, we went through the very important concept of the container base image. As we saw, it is really important to choose the base image wisely for our containers, using official container images from trusted container registries and development communities.</w:t>
      </w:r>
    </w:p>
    <w:p>
      <w:pPr>
        <w:pStyle w:val="Para 01"/>
      </w:pPr>
      <w:r>
        <w:t xml:space="preserve">But once we choose the preferred base image and then build our final container image, we need a way to further distribute our work to the various target hosts that we plan to let it run on. </w:t>
      </w:r>
    </w:p>
    <w:p>
      <w:pPr>
        <w:pStyle w:val="Para 01"/>
      </w:pPr>
      <w:r>
        <w:t xml:space="preserve">The best option to distribute a container image is to push it to a container registry and after that, let all the target hosts pull the container image and run it. </w:t>
      </w:r>
    </w:p>
    <w:p>
      <w:pPr>
        <w:pStyle w:val="Para 01"/>
      </w:pPr>
      <w:r>
        <w:t>For this reason, in this chapter, we're going to cover the following main topics:</w:t>
      </w:r>
    </w:p>
    <w:p>
      <w:pPr>
        <w:pStyle w:val="Para 02"/>
      </w:pPr>
      <w:r>
        <w:t>What is a container registry?</w:t>
      </w:r>
    </w:p>
    <w:p>
      <w:pPr>
        <w:pStyle w:val="Para 02"/>
      </w:pPr>
      <w:r>
        <w:t>Cloud-based and on-premise container registries</w:t>
      </w:r>
    </w:p>
    <w:p>
      <w:pPr>
        <w:pStyle w:val="Para 02"/>
      </w:pPr>
      <w:r>
        <w:t>Managing container images with Skopeo</w:t>
      </w:r>
    </w:p>
    <w:p>
      <w:pPr>
        <w:pStyle w:val="Para 02"/>
      </w:pPr>
      <w:r>
        <w:t xml:space="preserve">Running a local container registry </w:t>
      </w:r>
    </w:p>
    <w:p>
      <w:bookmarkStart w:id="1218" w:name="Technical_requirements_8"/>
      <w:pPr>
        <w:pStyle w:val="Heading 1"/>
      </w:pPr>
      <w:r>
        <w:rPr>
          <w:rStyle w:val="Text15"/>
        </w:rPr>
        <w:bookmarkStart w:id="1219" w:name="_idTextAnchor168"/>
        <w:t/>
        <w:bookmarkEnd w:id="1219"/>
      </w:r>
      <w:r>
        <w:t>Technical requirements</w:t>
      </w:r>
      <w:bookmarkEnd w:id="1218"/>
    </w:p>
    <w:p>
      <w:pPr>
        <w:pStyle w:val="Para 01"/>
      </w:pPr>
      <w:r>
        <w:t xml:space="preserve">Before proceeding with the chapter and its examples, a machine with a working Podman installation is required. As stated in </w:t>
      </w:r>
      <w:hyperlink w:anchor="_idTextAnchor068">
        <w:r>
          <w:rPr>
            <w:rStyle w:val="Text6"/>
          </w:rPr>
          <w:t>Chapter 3</w:t>
        </w:r>
      </w:hyperlink>
      <w:r>
        <w:t xml:space="preserve">, </w:t>
      </w:r>
      <w:r>
        <w:rPr>
          <w:rStyle w:val="Text2"/>
        </w:rPr>
        <w:t>Running the First Container</w:t>
      </w:r>
      <w:r>
        <w:t>, all the examples in the book are executed on a Fedora 34 system or later but can be reproduced on your OS of choice.</w:t>
      </w:r>
    </w:p>
    <w:p>
      <w:pPr>
        <w:pStyle w:val="Para 01"/>
      </w:pPr>
      <w:r>
        <w:t xml:space="preserve">A good understanding of the topics covered in </w:t>
      </w:r>
      <w:hyperlink w:anchor="_idTextAnchor083">
        <w:r>
          <w:rPr>
            <w:rStyle w:val="Text6"/>
          </w:rPr>
          <w:t>Chapter 4</w:t>
        </w:r>
      </w:hyperlink>
      <w:r>
        <w:t xml:space="preserve">, </w:t>
      </w:r>
      <w:r>
        <w:rPr>
          <w:rStyle w:val="Text2"/>
        </w:rPr>
        <w:t>Managing Running Containers</w:t>
      </w:r>
      <w:r>
        <w:t xml:space="preserve">, and </w:t>
      </w:r>
      <w:hyperlink w:anchor="_idTextAnchor149">
        <w:r>
          <w:rPr>
            <w:rStyle w:val="Text6"/>
          </w:rPr>
          <w:t>Chapter 8</w:t>
        </w:r>
      </w:hyperlink>
      <w:r>
        <w:t xml:space="preserve">, </w:t>
      </w:r>
      <w:r>
        <w:rPr>
          <w:rStyle w:val="Text2"/>
        </w:rPr>
        <w:t>Choosing the Container Base Image</w:t>
      </w:r>
      <w:r>
        <w:t>, is useful to easily grasp concepts regarding container registries.</w:t>
      </w:r>
    </w:p>
    <w:p>
      <w:bookmarkStart w:id="1220" w:name="What_is_a_container_registry"/>
      <w:pPr>
        <w:pStyle w:val="Heading 1"/>
      </w:pPr>
      <w:r>
        <w:rPr>
          <w:rStyle w:val="Text15"/>
        </w:rPr>
        <w:bookmarkStart w:id="1221" w:name="_idTextAnchor169"/>
        <w:t/>
        <w:bookmarkEnd w:id="1221"/>
      </w:r>
      <w:r>
        <w:t>What is a container registry?</w:t>
      </w:r>
      <w:bookmarkEnd w:id="1220"/>
    </w:p>
    <w:p>
      <w:pPr>
        <w:pStyle w:val="Para 01"/>
      </w:pPr>
      <w:r>
        <w:t>A</w:t>
      </w:r>
      <w:r>
        <w:rPr>
          <w:rStyle w:val="Text17"/>
        </w:rPr>
        <w:bookmarkStart w:id="1222" w:name="_idIndexMarker805"/>
        <w:t/>
        <w:bookmarkEnd w:id="1222"/>
      </w:r>
      <w:r>
        <w:t xml:space="preserve"> container registry is just a collection of container images' repositories, used in conjunction with systems that need to pull and run container images in a dynamic way. </w:t>
      </w:r>
    </w:p>
    <w:p>
      <w:pPr>
        <w:pStyle w:val="Para 01"/>
      </w:pPr>
      <w:r>
        <w:t xml:space="preserve">The </w:t>
      </w:r>
      <w:r>
        <w:rPr>
          <w:rStyle w:val="Text17"/>
        </w:rPr>
        <w:bookmarkStart w:id="1223" w:name="_idIndexMarker806"/>
        <w:t/>
        <w:bookmarkEnd w:id="1223"/>
      </w:r>
      <w:r>
        <w:t>main features available on a container registry are the following:</w:t>
      </w:r>
    </w:p>
    <w:p>
      <w:pPr>
        <w:pStyle w:val="Para 02"/>
      </w:pPr>
      <w:r>
        <w:t>Repository management</w:t>
      </w:r>
    </w:p>
    <w:p>
      <w:pPr>
        <w:pStyle w:val="Para 02"/>
      </w:pPr>
      <w:r>
        <w:t>Pushing container images</w:t>
      </w:r>
    </w:p>
    <w:p>
      <w:pPr>
        <w:pStyle w:val="Para 02"/>
      </w:pPr>
      <w:r>
        <w:t>Tag management</w:t>
      </w:r>
    </w:p>
    <w:p>
      <w:pPr>
        <w:pStyle w:val="Para 02"/>
      </w:pPr>
      <w:r>
        <w:t>Pulling container images</w:t>
      </w:r>
    </w:p>
    <w:p>
      <w:pPr>
        <w:pStyle w:val="Para 02"/>
      </w:pPr>
      <w:r>
        <w:t xml:space="preserve">Authentication </w:t>
      </w:r>
      <w:r>
        <w:rPr>
          <w:rStyle w:val="Text17"/>
        </w:rPr>
        <w:bookmarkStart w:id="1224" w:name="_idIndexMarker807"/>
        <w:t/>
        <w:bookmarkEnd w:id="1224"/>
      </w:r>
      <w:r>
        <w:t>management</w:t>
      </w:r>
    </w:p>
    <w:p>
      <w:pPr>
        <w:pStyle w:val="Para 01"/>
      </w:pPr>
      <w:r>
        <w:t>Let's look at every feature in detail in the following sections.</w:t>
      </w:r>
    </w:p>
    <w:p>
      <w:bookmarkStart w:id="1225" w:name="Repository_management"/>
      <w:pPr>
        <w:pStyle w:val="Heading 2"/>
      </w:pPr>
      <w:r>
        <w:rPr>
          <w:rStyle w:val="Text15"/>
        </w:rPr>
        <w:bookmarkStart w:id="1226" w:name="_idTextAnchor170"/>
        <w:t/>
        <w:bookmarkEnd w:id="1226"/>
      </w:r>
      <w:r>
        <w:t>Repository management</w:t>
      </w:r>
      <w:bookmarkEnd w:id="1225"/>
    </w:p>
    <w:p>
      <w:pPr>
        <w:pStyle w:val="Para 01"/>
      </w:pPr>
      <w:r>
        <w:t>One</w:t>
      </w:r>
      <w:r>
        <w:rPr>
          <w:rStyle w:val="Text17"/>
        </w:rPr>
        <w:bookmarkStart w:id="1227" w:name="_idIndexMarker808"/>
        <w:t/>
        <w:bookmarkEnd w:id="1227"/>
      </w:r>
      <w:r>
        <w:t xml:space="preserve"> of the most important features of container</w:t>
      </w:r>
      <w:r>
        <w:rPr>
          <w:rStyle w:val="Text17"/>
        </w:rPr>
        <w:bookmarkStart w:id="1228" w:name="_idIndexMarker809"/>
        <w:t/>
        <w:bookmarkEnd w:id="1228"/>
      </w:r>
      <w:r>
        <w:t xml:space="preserve"> registries is managing container images through repositories. Depending on the container registry implementation that we choose, we will be sure to find a web interface or a command-line interface that will let us handle the creation of a sort of </w:t>
      </w:r>
      <w:r>
        <w:rPr>
          <w:rStyle w:val="Text2"/>
        </w:rPr>
        <w:t>folder</w:t>
      </w:r>
      <w:r>
        <w:t xml:space="preserve"> that will act as a repository for our container images.</w:t>
      </w:r>
    </w:p>
    <w:p>
      <w:pPr>
        <w:pStyle w:val="Para 01"/>
      </w:pPr>
      <w:r>
        <w:t>According to</w:t>
      </w:r>
      <w:r>
        <w:rPr>
          <w:rStyle w:val="Text17"/>
        </w:rPr>
        <w:bookmarkStart w:id="1229" w:name="_idIndexMarker810"/>
        <w:t/>
        <w:bookmarkEnd w:id="1229"/>
      </w:r>
      <w:r>
        <w:t xml:space="preserve"> the </w:t>
      </w:r>
      <w:r>
        <w:rPr>
          <w:rStyle w:val="Text1"/>
        </w:rPr>
        <w:t>Open Container Initiative</w:t>
      </w:r>
      <w:r>
        <w:t xml:space="preserve"> (</w:t>
      </w:r>
      <w:r>
        <w:rPr>
          <w:rStyle w:val="Text1"/>
        </w:rPr>
        <w:t>OCI</w:t>
      </w:r>
      <w:r>
        <w:t xml:space="preserve">) Distribution Specification </w:t>
      </w:r>
      <w:r>
        <w:rPr>
          <w:rStyle w:val="Text2"/>
        </w:rPr>
        <w:t>[1]</w:t>
      </w:r>
      <w:r>
        <w:t xml:space="preserve">, the container images are organized in a repository that is identified by name. A repository name is usually composed of a user/organization name and the container image name in this way: </w:t>
      </w:r>
      <w:r>
        <w:rPr>
          <w:rStyle w:val="Text2"/>
        </w:rPr>
        <w:t>myorganization/mycontainerimage</w:t>
      </w:r>
      <w:r>
        <w:t>, and it must respect the following regular expression check:</w:t>
      </w:r>
    </w:p>
    <w:p>
      <w:pPr>
        <w:pStyle w:val="Normal"/>
      </w:pPr>
      <w:r>
        <w:t>[a-z0-9]+([._-][a-z0-9]+)*(/[a-z0-9]+([._-][a-z0-9]+)*)*</w:t>
      </w:r>
    </w:p>
    <w:p>
      <w:pPr>
        <w:pStyle w:val="Para 08"/>
      </w:pPr>
      <w:r>
        <w:t>Important Definition</w:t>
      </w:r>
    </w:p>
    <w:p>
      <w:pPr>
        <w:pStyle w:val="Para 07"/>
      </w:pPr>
      <w:r>
        <w:t xml:space="preserve">A </w:t>
      </w:r>
      <w:r>
        <w:rPr>
          <w:rStyle w:val="Text9"/>
        </w:rPr>
        <w:t>regular expression</w:t>
      </w:r>
      <w:r>
        <w:t xml:space="preserve"> (</w:t>
      </w:r>
      <w:r>
        <w:rPr>
          <w:rStyle w:val="Text9"/>
        </w:rPr>
        <w:t>regex</w:t>
      </w:r>
      <w:r>
        <w:t>) is a</w:t>
      </w:r>
      <w:r>
        <w:rPr>
          <w:rStyle w:val="Text17"/>
        </w:rPr>
        <w:bookmarkStart w:id="1230" w:name="_idIndexMarker811"/>
        <w:t/>
        <w:bookmarkEnd w:id="1230"/>
      </w:r>
      <w:r>
        <w:t xml:space="preserve"> search pattern defined by a sequence of characters. This pattern definition leverages several notations that let the user define in detail the target keyword, line, or multiple lines to find in a text document.</w:t>
      </w:r>
    </w:p>
    <w:p>
      <w:pPr>
        <w:pStyle w:val="Para 01"/>
      </w:pPr>
      <w:r>
        <w:t>Once we've</w:t>
      </w:r>
      <w:r>
        <w:rPr>
          <w:rStyle w:val="Text17"/>
        </w:rPr>
        <w:bookmarkStart w:id="1231" w:name="_idIndexMarker812"/>
        <w:t/>
        <w:bookmarkEnd w:id="1231"/>
      </w:r>
      <w:r>
        <w:t xml:space="preserve"> created a repository on our container registry, we should be able to start pushing, pulling, and handling different versions (identified by a label) of our container images.</w:t>
      </w:r>
    </w:p>
    <w:p>
      <w:bookmarkStart w:id="1232" w:name="Pushing_container_images"/>
      <w:pPr>
        <w:pStyle w:val="Heading 2"/>
      </w:pPr>
      <w:r>
        <w:rPr>
          <w:rStyle w:val="Text15"/>
        </w:rPr>
        <w:bookmarkStart w:id="1233" w:name="_idTextAnchor171"/>
        <w:t/>
        <w:bookmarkEnd w:id="1233"/>
      </w:r>
      <w:r>
        <w:t>Pushing container images</w:t>
      </w:r>
      <w:bookmarkEnd w:id="1232"/>
    </w:p>
    <w:p>
      <w:pPr>
        <w:pStyle w:val="Para 01"/>
      </w:pPr>
      <w:r>
        <w:t xml:space="preserve">The </w:t>
      </w:r>
      <w:r>
        <w:rPr>
          <w:rStyle w:val="Text17"/>
        </w:rPr>
        <w:bookmarkStart w:id="1234" w:name="_idIndexMarker813"/>
        <w:t/>
        <w:bookmarkEnd w:id="1234"/>
      </w:r>
      <w:r>
        <w:t>act of pushing container images to a</w:t>
      </w:r>
      <w:r>
        <w:rPr>
          <w:rStyle w:val="Text17"/>
        </w:rPr>
        <w:bookmarkStart w:id="1235" w:name="_idIndexMarker814"/>
        <w:t/>
        <w:bookmarkEnd w:id="1235"/>
      </w:r>
      <w:r>
        <w:t xml:space="preserve"> container registry is handled by the container tool that we are using, which respects the OCI Distribution Specification. </w:t>
      </w:r>
    </w:p>
    <w:p>
      <w:pPr>
        <w:pStyle w:val="Para 01"/>
      </w:pPr>
      <w:r>
        <w:t>In this process, the blobs, which are the binary form of the content, are uploaded first and, usually at the end, the manifest is then uploaded. This order is not strict and mandatory by the specification, but a registry may refuse a manifest that references blobs that it does not know.</w:t>
      </w:r>
    </w:p>
    <w:p>
      <w:pPr>
        <w:pStyle w:val="Para 01"/>
      </w:pPr>
      <w:r>
        <w:t>Using a container management tool to push a container image to a registry, we must specify again the name of the repository in the form shown before and the container image's tag we want to upload.</w:t>
      </w:r>
    </w:p>
    <w:p>
      <w:bookmarkStart w:id="1236" w:name="Tag_management"/>
      <w:pPr>
        <w:pStyle w:val="Heading 2"/>
      </w:pPr>
      <w:r>
        <w:rPr>
          <w:rStyle w:val="Text15"/>
        </w:rPr>
        <w:bookmarkStart w:id="1237" w:name="_idTextAnchor172"/>
        <w:t/>
        <w:bookmarkEnd w:id="1237"/>
      </w:r>
      <w:r>
        <w:t>Tag management</w:t>
      </w:r>
      <w:bookmarkEnd w:id="1236"/>
    </w:p>
    <w:p>
      <w:pPr>
        <w:pStyle w:val="Para 01"/>
      </w:pPr>
      <w:r>
        <w:t xml:space="preserve">As </w:t>
      </w:r>
      <w:r>
        <w:rPr>
          <w:rStyle w:val="Text17"/>
        </w:rPr>
        <w:bookmarkStart w:id="1238" w:name="_idIndexMarker815"/>
        <w:t/>
        <w:bookmarkEnd w:id="1238"/>
      </w:r>
      <w:r>
        <w:t xml:space="preserve">we introduced starting in </w:t>
      </w:r>
      <w:hyperlink w:anchor="_idTextAnchor083">
        <w:r>
          <w:rPr>
            <w:rStyle w:val="Text6"/>
          </w:rPr>
          <w:t>Chapter 4</w:t>
        </w:r>
      </w:hyperlink>
      <w:r>
        <w:t xml:space="preserve">, </w:t>
      </w:r>
      <w:r>
        <w:rPr>
          <w:rStyle w:val="Text2"/>
        </w:rPr>
        <w:t>Managing Running Containers</w:t>
      </w:r>
      <w:r>
        <w:t xml:space="preserve">, the container images are identified by a name and a tag. Thanks to the </w:t>
      </w:r>
      <w:r>
        <w:rPr>
          <w:rStyle w:val="Text17"/>
        </w:rPr>
        <w:bookmarkStart w:id="1239" w:name="_idIndexMarker816"/>
        <w:t/>
        <w:bookmarkEnd w:id="1239"/>
      </w:r>
      <w:r>
        <w:t>tag mechanism, we can store several different versions of the container images on a system's local cache or on a container registry.</w:t>
      </w:r>
    </w:p>
    <w:p>
      <w:pPr>
        <w:pStyle w:val="Para 01"/>
      </w:pPr>
      <w:r>
        <w:t>The container registry should be able to expose the feature of content discovery, providing the list of the container images' tags to the client requesting it. This feature can give the opportunity to the container registry's users to choose the right container image to pull and run to the target systems.</w:t>
      </w:r>
    </w:p>
    <w:p>
      <w:bookmarkStart w:id="1240" w:name="Pulling_container_images"/>
      <w:pPr>
        <w:pStyle w:val="Heading 2"/>
      </w:pPr>
      <w:r>
        <w:rPr>
          <w:rStyle w:val="Text15"/>
        </w:rPr>
        <w:bookmarkStart w:id="1241" w:name="_idTextAnchor173"/>
        <w:t/>
        <w:bookmarkEnd w:id="1241"/>
      </w:r>
      <w:r>
        <w:t>Pulling container images</w:t>
      </w:r>
      <w:bookmarkEnd w:id="1240"/>
    </w:p>
    <w:p>
      <w:pPr>
        <w:pStyle w:val="Para 01"/>
      </w:pPr>
      <w:r>
        <w:t xml:space="preserve">In </w:t>
      </w:r>
      <w:r>
        <w:rPr>
          <w:rStyle w:val="Text17"/>
        </w:rPr>
        <w:bookmarkStart w:id="1242" w:name="_idIndexMarker817"/>
        <w:t/>
        <w:bookmarkEnd w:id="1242"/>
      </w:r>
      <w:r>
        <w:t xml:space="preserve">the process of pulling container images, the client </w:t>
      </w:r>
      <w:r>
        <w:rPr>
          <w:rStyle w:val="Text17"/>
        </w:rPr>
        <w:bookmarkStart w:id="1243" w:name="_idIndexMarker818"/>
        <w:t/>
        <w:bookmarkEnd w:id="1243"/>
      </w:r>
      <w:r>
        <w:t>should first request the manifest to know which blobs, which are the binary form of the content, to pull to get the final container image. The order is strict because without pulling and parsing the manifest file of the container image, the client would not be able to know which binary data it has to request from the registry.</w:t>
      </w:r>
    </w:p>
    <w:p>
      <w:pPr>
        <w:pStyle w:val="Para 01"/>
      </w:pPr>
      <w:r>
        <w:t xml:space="preserve">Using a </w:t>
      </w:r>
      <w:r>
        <w:rPr>
          <w:rStyle w:val="Text17"/>
        </w:rPr>
        <w:bookmarkStart w:id="1244" w:name="_idIndexMarker819"/>
        <w:t/>
        <w:bookmarkEnd w:id="1244"/>
      </w:r>
      <w:r>
        <w:t>container management tool to pull a container image from a registry, we must specify again the name of the repository in the form shown before and the container image's tag we want to download.</w:t>
      </w:r>
    </w:p>
    <w:p>
      <w:bookmarkStart w:id="1245" w:name="Authentication_management"/>
      <w:pPr>
        <w:pStyle w:val="Heading 2"/>
      </w:pPr>
      <w:r>
        <w:rPr>
          <w:rStyle w:val="Text15"/>
        </w:rPr>
        <w:bookmarkStart w:id="1246" w:name="_idTextAnchor174"/>
        <w:t/>
        <w:bookmarkEnd w:id="1246"/>
      </w:r>
      <w:r>
        <w:t>Authentication management</w:t>
      </w:r>
      <w:bookmarkEnd w:id="1245"/>
    </w:p>
    <w:p>
      <w:pPr>
        <w:pStyle w:val="Para 01"/>
      </w:pPr>
      <w:r>
        <w:t xml:space="preserve">All the </w:t>
      </w:r>
      <w:r>
        <w:rPr>
          <w:rStyle w:val="Text17"/>
        </w:rPr>
        <w:bookmarkStart w:id="1247" w:name="_idIndexMarker820"/>
        <w:t/>
        <w:bookmarkEnd w:id="1247"/>
      </w:r>
      <w:r>
        <w:t>previous operations may require</w:t>
      </w:r>
      <w:r>
        <w:rPr>
          <w:rStyle w:val="Text17"/>
        </w:rPr>
        <w:bookmarkStart w:id="1248" w:name="_idIndexMarker821"/>
        <w:t/>
        <w:bookmarkEnd w:id="1248"/>
      </w:r>
      <w:r>
        <w:t xml:space="preserve"> authentication. In many cases, public container registries may allow anonymous pulling and content discovery but for pushing container images they require a valid authentication.</w:t>
      </w:r>
    </w:p>
    <w:p>
      <w:pPr>
        <w:pStyle w:val="Para 01"/>
      </w:pPr>
      <w:r>
        <w:t>Depending on the container registry chosen, we might find basic or advanced features to authenticate to a container registry, let our client store a token, and then use it for every operation that could require it.</w:t>
      </w:r>
    </w:p>
    <w:p>
      <w:pPr>
        <w:pStyle w:val="Para 01"/>
      </w:pPr>
      <w:r>
        <w:t xml:space="preserve">This ends up our brief deep dive into container registry theory. If you want to know more about the OCI Distribution Specification, you can investigate the URL </w:t>
      </w:r>
      <w:r>
        <w:rPr>
          <w:rStyle w:val="Text2"/>
        </w:rPr>
        <w:t>[1]</w:t>
      </w:r>
      <w:r>
        <w:t xml:space="preserve"> available at the end of this chapter in the </w:t>
      </w:r>
      <w:r>
        <w:rPr>
          <w:rStyle w:val="Text2"/>
        </w:rPr>
        <w:t>Further reading</w:t>
      </w:r>
      <w:r>
        <w:t xml:space="preserve"> section.</w:t>
      </w:r>
    </w:p>
    <w:p>
      <w:pPr>
        <w:pStyle w:val="Para 08"/>
      </w:pPr>
      <w:r>
        <w:t>Nice to Know</w:t>
      </w:r>
    </w:p>
    <w:p>
      <w:pPr>
        <w:pStyle w:val="Para 07"/>
      </w:pPr>
      <w:r>
        <w:t>The OCI Distribution Specification</w:t>
      </w:r>
      <w:r>
        <w:rPr>
          <w:rStyle w:val="Text17"/>
        </w:rPr>
        <w:bookmarkStart w:id="1249" w:name="_idIndexMarker822"/>
        <w:t/>
        <w:bookmarkEnd w:id="1249"/>
      </w:r>
      <w:r>
        <w:t xml:space="preserve"> also defines a set of conformance tests that anyone could run against a container registry to check if that particular implementation respects all the rules defined in the specification: </w:t>
      </w:r>
      <w:hyperlink r:id="rId135">
        <w:r>
          <w:rPr>
            <w:rStyle w:val="Text3"/>
          </w:rPr>
          <w:t>https://github.com/opencontainers/distribution-spec/tree/main/conformance</w:t>
        </w:r>
      </w:hyperlink>
      <w:r>
        <w:t xml:space="preserve">. </w:t>
      </w:r>
    </w:p>
    <w:p>
      <w:pPr>
        <w:pStyle w:val="Para 01"/>
      </w:pPr>
      <w:r>
        <w:t>The various implementations of a container registry available on the web, in addition to the basic functions we described before, also add more features that we will discover soon in the next section.</w:t>
      </w:r>
    </w:p>
    <w:p>
      <w:bookmarkStart w:id="1250" w:name="Cloud_based_and_on_premise_conta"/>
      <w:pPr>
        <w:pStyle w:val="Heading 1"/>
      </w:pPr>
      <w:r>
        <w:rPr>
          <w:rStyle w:val="Text15"/>
        </w:rPr>
        <w:bookmarkStart w:id="1251" w:name="_idTextAnchor175"/>
        <w:t/>
        <w:bookmarkEnd w:id="1251"/>
      </w:r>
      <w:r>
        <w:t>Cloud-based and on-premise container registries</w:t>
      </w:r>
      <w:bookmarkEnd w:id="1250"/>
    </w:p>
    <w:p>
      <w:pPr>
        <w:pStyle w:val="Para 01"/>
      </w:pPr>
      <w:r>
        <w:t>As we introduced in the previous sections, the OCI defined a standard to adhere to for container registries. This initiative allowed the rise of many other container registries apart from the initial Docker Registry and its online service, Docker Hub.</w:t>
      </w:r>
    </w:p>
    <w:p>
      <w:pPr>
        <w:pStyle w:val="Para 01"/>
      </w:pPr>
      <w:r>
        <w:t>We can group the available container registries into two main categories:</w:t>
      </w:r>
    </w:p>
    <w:p>
      <w:pPr>
        <w:pStyle w:val="Para 02"/>
      </w:pPr>
      <w:r>
        <w:t xml:space="preserve">Cloud-based </w:t>
      </w:r>
      <w:r>
        <w:rPr>
          <w:rStyle w:val="Text17"/>
        </w:rPr>
        <w:bookmarkStart w:id="1252" w:name="_idIndexMarker823"/>
        <w:t/>
        <w:bookmarkEnd w:id="1252"/>
      </w:r>
      <w:r>
        <w:t>container registries</w:t>
      </w:r>
    </w:p>
    <w:p>
      <w:pPr>
        <w:pStyle w:val="Para 02"/>
      </w:pPr>
      <w:r>
        <w:t>On-premise</w:t>
      </w:r>
      <w:r>
        <w:rPr>
          <w:rStyle w:val="Text17"/>
        </w:rPr>
        <w:bookmarkStart w:id="1253" w:name="_idIndexMarker824"/>
        <w:t/>
        <w:bookmarkEnd w:id="1253"/>
      </w:r>
      <w:r>
        <w:t xml:space="preserve"> container registries</w:t>
      </w:r>
    </w:p>
    <w:p>
      <w:pPr>
        <w:pStyle w:val="Para 01"/>
      </w:pPr>
      <w:r>
        <w:t>Let's see these two categories in detail in the following subsections.</w:t>
      </w:r>
    </w:p>
    <w:p>
      <w:bookmarkStart w:id="1254" w:name="On_premise_container_registries"/>
      <w:pPr>
        <w:pStyle w:val="Heading 2"/>
      </w:pPr>
      <w:r>
        <w:rPr>
          <w:rStyle w:val="Text15"/>
        </w:rPr>
        <w:bookmarkStart w:id="1255" w:name="_idTextAnchor176"/>
        <w:t/>
        <w:bookmarkEnd w:id="1255"/>
      </w:r>
      <w:r>
        <w:t>On-premise container registries</w:t>
      </w:r>
      <w:bookmarkEnd w:id="1254"/>
    </w:p>
    <w:p>
      <w:pPr>
        <w:pStyle w:val="Para 01"/>
      </w:pPr>
      <w:r>
        <w:t>On-premise</w:t>
      </w:r>
      <w:r>
        <w:rPr>
          <w:rStyle w:val="Text17"/>
        </w:rPr>
        <w:bookmarkStart w:id="1256" w:name="_idIndexMarker825"/>
        <w:t/>
        <w:bookmarkEnd w:id="1256"/>
      </w:r>
      <w:r>
        <w:t xml:space="preserve"> container registries are often used for creating a private repository for enterprise purposes. The main use cases include the following:</w:t>
      </w:r>
    </w:p>
    <w:p>
      <w:pPr>
        <w:pStyle w:val="Para 02"/>
      </w:pPr>
      <w:r>
        <w:t>Distributing images in a private or isolated network</w:t>
      </w:r>
    </w:p>
    <w:p>
      <w:pPr>
        <w:pStyle w:val="Para 02"/>
      </w:pPr>
      <w:r>
        <w:t>Deploying a new container image at a large scale over several machines</w:t>
      </w:r>
    </w:p>
    <w:p>
      <w:pPr>
        <w:pStyle w:val="Para 02"/>
      </w:pPr>
      <w:r>
        <w:t>Keeping any sensitive data in our own data center</w:t>
      </w:r>
    </w:p>
    <w:p>
      <w:pPr>
        <w:pStyle w:val="Para 02"/>
      </w:pPr>
      <w:r>
        <w:t>Improving the speed of pulling and pushing images using an internal network</w:t>
      </w:r>
    </w:p>
    <w:p>
      <w:pPr>
        <w:pStyle w:val="Para 01"/>
      </w:pPr>
      <w:r>
        <w:t xml:space="preserve">Of course, running an on-premise registry requires several skills to ensure availability, monitoring, logging, and security. </w:t>
      </w:r>
    </w:p>
    <w:p>
      <w:pPr>
        <w:pStyle w:val="Para 01"/>
      </w:pPr>
      <w:r>
        <w:t xml:space="preserve">This is a non-comprehensive list of the available container registries that we can install on-premises: </w:t>
      </w:r>
    </w:p>
    <w:p>
      <w:pPr>
        <w:pStyle w:val="Para 02"/>
      </w:pPr>
      <w:r>
        <w:rPr>
          <w:rStyle w:val="Text1"/>
        </w:rPr>
        <w:t>Docker Registry</w:t>
      </w:r>
      <w:r>
        <w:t xml:space="preserve">: Docker's </w:t>
      </w:r>
      <w:r>
        <w:rPr>
          <w:rStyle w:val="Text17"/>
        </w:rPr>
        <w:bookmarkStart w:id="1257" w:name="_idIndexMarker826"/>
        <w:t/>
        <w:bookmarkEnd w:id="1257"/>
      </w:r>
      <w:r>
        <w:t>project, which is currently at version 2, provides</w:t>
      </w:r>
      <w:r>
        <w:rPr>
          <w:rStyle w:val="Text17"/>
        </w:rPr>
        <w:bookmarkStart w:id="1258" w:name="_idIndexMarker827"/>
        <w:t/>
        <w:bookmarkEnd w:id="1258"/>
      </w:r>
      <w:r>
        <w:t xml:space="preserve"> all the basic features described in the earlier sections and we will learn how to run it in the last section of this chapter, </w:t>
      </w:r>
      <w:r>
        <w:rPr>
          <w:rStyle w:val="Text2"/>
        </w:rPr>
        <w:t>Running a local container registry</w:t>
      </w:r>
      <w:r>
        <w:t>.</w:t>
      </w:r>
    </w:p>
    <w:p>
      <w:pPr>
        <w:pStyle w:val="Para 02"/>
      </w:pPr>
      <w:r>
        <w:rPr>
          <w:rStyle w:val="Text1"/>
        </w:rPr>
        <w:t>Harbor</w:t>
      </w:r>
      <w:r>
        <w:t xml:space="preserve">: This is a </w:t>
      </w:r>
      <w:r>
        <w:rPr>
          <w:rStyle w:val="Text17"/>
        </w:rPr>
        <w:bookmarkStart w:id="1259" w:name="_idIndexMarker828"/>
        <w:t/>
        <w:bookmarkEnd w:id="1259"/>
      </w:r>
      <w:r>
        <w:t>VMware open source project that provides high</w:t>
      </w:r>
      <w:r>
        <w:rPr>
          <w:rStyle w:val="Text17"/>
        </w:rPr>
        <w:bookmarkStart w:id="1260" w:name="_idIndexMarker829"/>
        <w:t/>
        <w:bookmarkEnd w:id="1260"/>
      </w:r>
      <w:r>
        <w:t xml:space="preserve"> availability, image auditing, and integration with authentication systems.</w:t>
      </w:r>
    </w:p>
    <w:p>
      <w:pPr>
        <w:pStyle w:val="Para 02"/>
      </w:pPr>
      <w:r>
        <w:rPr>
          <w:rStyle w:val="Text1"/>
        </w:rPr>
        <w:t>GitLab Container Registry</w:t>
      </w:r>
      <w:r>
        <w:t xml:space="preserve">: This is </w:t>
      </w:r>
      <w:r>
        <w:rPr>
          <w:rStyle w:val="Text17"/>
        </w:rPr>
        <w:bookmarkStart w:id="1261" w:name="_idIndexMarker830"/>
        <w:t/>
        <w:bookmarkEnd w:id="1261"/>
      </w:r>
      <w:r>
        <w:t xml:space="preserve">strongly integrated with the </w:t>
      </w:r>
      <w:r>
        <w:rPr>
          <w:rStyle w:val="Text17"/>
        </w:rPr>
        <w:bookmarkStart w:id="1262" w:name="_idIndexMarker831"/>
        <w:t/>
        <w:bookmarkEnd w:id="1262"/>
      </w:r>
      <w:r>
        <w:t>GitLab product, so it requires minimal setup, but it depends on the main project.</w:t>
      </w:r>
    </w:p>
    <w:p>
      <w:pPr>
        <w:pStyle w:val="Para 02"/>
      </w:pPr>
      <w:r>
        <w:rPr>
          <w:rStyle w:val="Text1"/>
        </w:rPr>
        <w:t>JFrog Artifactory</w:t>
      </w:r>
      <w:r>
        <w:t>: This</w:t>
      </w:r>
      <w:r>
        <w:rPr>
          <w:rStyle w:val="Text17"/>
        </w:rPr>
        <w:bookmarkStart w:id="1263" w:name="_idIndexMarker832"/>
        <w:t/>
        <w:bookmarkEnd w:id="1263"/>
      </w:r>
      <w:r>
        <w:t xml:space="preserve"> manages more than just containers; it provides </w:t>
      </w:r>
      <w:r>
        <w:rPr>
          <w:rStyle w:val="Text17"/>
        </w:rPr>
        <w:bookmarkStart w:id="1264" w:name="_idIndexMarker833"/>
        <w:t/>
        <w:bookmarkEnd w:id="1264"/>
      </w:r>
      <w:r>
        <w:t>management for any artifact.</w:t>
      </w:r>
    </w:p>
    <w:p>
      <w:pPr>
        <w:pStyle w:val="Para 02"/>
      </w:pPr>
      <w:r>
        <w:rPr>
          <w:rStyle w:val="Text1"/>
        </w:rPr>
        <w:t>Quay</w:t>
      </w:r>
      <w:r>
        <w:t xml:space="preserve">: This is the </w:t>
      </w:r>
      <w:r>
        <w:rPr>
          <w:rStyle w:val="Text17"/>
        </w:rPr>
        <w:bookmarkStart w:id="1265" w:name="_idIndexMarker834"/>
        <w:t/>
        <w:bookmarkEnd w:id="1265"/>
      </w:r>
      <w:r>
        <w:t>open source distribution of the Red Hat product called Quay. This</w:t>
      </w:r>
      <w:r>
        <w:rPr>
          <w:rStyle w:val="Text17"/>
        </w:rPr>
        <w:bookmarkStart w:id="1266" w:name="_idIndexMarker835"/>
        <w:t/>
        <w:bookmarkEnd w:id="1266"/>
      </w:r>
      <w:r>
        <w:t xml:space="preserve"> project offers a fully-featured web UI, a service for image vulnerability scanning, data storage, and protection.</w:t>
      </w:r>
    </w:p>
    <w:p>
      <w:pPr>
        <w:pStyle w:val="Para 01"/>
      </w:pPr>
      <w:r>
        <w:t>We will not go into every detail of these container registries. What we can suggest for sure is to pay attention and choose the product or project that fits better with your use cases and support needs. Many of these products have support plans or enterprise editions (license required) that could easily save your skin in the event of a disaster.</w:t>
      </w:r>
    </w:p>
    <w:p>
      <w:pPr>
        <w:pStyle w:val="Para 01"/>
      </w:pPr>
      <w:r>
        <w:t>Let's now see what the cloud-based container registries are that could make our life easier, offering a complete managed service, with which our operational skills could be reduced to zero.</w:t>
      </w:r>
    </w:p>
    <w:p>
      <w:bookmarkStart w:id="1267" w:name="Cloud_based_container_registries"/>
      <w:pPr>
        <w:pStyle w:val="Heading 2"/>
      </w:pPr>
      <w:r>
        <w:rPr>
          <w:rStyle w:val="Text15"/>
        </w:rPr>
        <w:bookmarkStart w:id="1268" w:name="_idTextAnchor177"/>
        <w:t/>
        <w:bookmarkEnd w:id="1268"/>
      </w:r>
      <w:r>
        <w:t>Cloud-based container registries</w:t>
      </w:r>
      <w:bookmarkEnd w:id="1267"/>
    </w:p>
    <w:p>
      <w:pPr>
        <w:pStyle w:val="Para 01"/>
      </w:pPr>
      <w:r>
        <w:t xml:space="preserve">As anticipated in the </w:t>
      </w:r>
      <w:r>
        <w:rPr>
          <w:rStyle w:val="Text17"/>
        </w:rPr>
        <w:bookmarkStart w:id="1269" w:name="_idIndexMarker836"/>
        <w:t/>
        <w:bookmarkEnd w:id="1269"/>
      </w:r>
      <w:r>
        <w:t>previous section, cloud-based container registries could be the fastest way to start working with container images through a registry.</w:t>
      </w:r>
    </w:p>
    <w:p>
      <w:pPr>
        <w:pStyle w:val="Para 01"/>
      </w:pPr>
      <w:r>
        <w:t xml:space="preserve">As described in </w:t>
      </w:r>
      <w:hyperlink w:anchor="_idTextAnchor149">
        <w:r>
          <w:rPr>
            <w:rStyle w:val="Text6"/>
          </w:rPr>
          <w:t>Chapter 8</w:t>
        </w:r>
      </w:hyperlink>
      <w:r>
        <w:t xml:space="preserve">, </w:t>
      </w:r>
      <w:r>
        <w:rPr>
          <w:rStyle w:val="Text2"/>
        </w:rPr>
        <w:t>Choosing the Container Base Image</w:t>
      </w:r>
      <w:r>
        <w:t>, there are several cloud-based container registry services on the web. We will concentrate only on a small subset, taking out of the analysis the ones provided by a public cloud provider and the ones offered by the Linux distribution, which usually are only available to pull images, preloaded by the distribution maintainers.</w:t>
      </w:r>
    </w:p>
    <w:p>
      <w:pPr>
        <w:pStyle w:val="Para 01"/>
      </w:pPr>
      <w:r>
        <w:t>We will take a look at these cloud container registries:</w:t>
      </w:r>
    </w:p>
    <w:p>
      <w:pPr>
        <w:pStyle w:val="Para 02"/>
      </w:pPr>
      <w:r>
        <w:rPr>
          <w:rStyle w:val="Text1"/>
        </w:rPr>
        <w:t>Docker Hub</w:t>
      </w:r>
      <w:r>
        <w:t xml:space="preserve">: This is a </w:t>
      </w:r>
      <w:r>
        <w:rPr>
          <w:rStyle w:val="Text17"/>
        </w:rPr>
        <w:bookmarkStart w:id="1270" w:name="_idIndexMarker837"/>
        <w:t/>
        <w:bookmarkEnd w:id="1270"/>
      </w:r>
      <w:r>
        <w:t xml:space="preserve">hosted registry solution by Docker Inc. This </w:t>
      </w:r>
      <w:r>
        <w:rPr>
          <w:rStyle w:val="Text17"/>
        </w:rPr>
        <w:bookmarkStart w:id="1271" w:name="_idIndexMarker838"/>
        <w:t/>
        <w:bookmarkEnd w:id="1271"/>
      </w:r>
      <w:r>
        <w:t>registry also hosts official repositories and security verified images for some popular open source projects.</w:t>
      </w:r>
    </w:p>
    <w:p>
      <w:pPr>
        <w:pStyle w:val="Para 02"/>
      </w:pPr>
      <w:r>
        <w:rPr>
          <w:rStyle w:val="Text1"/>
        </w:rPr>
        <w:t>Quay</w:t>
      </w:r>
      <w:r>
        <w:t xml:space="preserve">: This is the </w:t>
      </w:r>
      <w:r>
        <w:rPr>
          <w:rStyle w:val="Text17"/>
        </w:rPr>
        <w:bookmarkStart w:id="1272" w:name="_idIndexMarker839"/>
        <w:t/>
        <w:bookmarkEnd w:id="1272"/>
      </w:r>
      <w:r>
        <w:t xml:space="preserve">hosted registry solution born under the CoreOS company, now </w:t>
      </w:r>
      <w:r>
        <w:rPr>
          <w:rStyle w:val="Text17"/>
        </w:rPr>
        <w:bookmarkStart w:id="1273" w:name="_idIndexMarker840"/>
        <w:t/>
        <w:bookmarkEnd w:id="1273"/>
      </w:r>
      <w:r>
        <w:t>part of Red Hat. It offers private and public repositories, automated scanning for security purposes, image builds, and integration with popular Git public repositories.</w:t>
      </w:r>
    </w:p>
    <w:p>
      <w:pPr>
        <w:pStyle w:val="Para 11"/>
      </w:pPr>
      <w:r>
        <w:t>Docker Hub cloud registry</w:t>
      </w:r>
    </w:p>
    <w:p>
      <w:pPr>
        <w:pStyle w:val="Para 01"/>
      </w:pPr>
      <w:r>
        <w:t xml:space="preserve">Docker Hub cloud registry </w:t>
      </w:r>
      <w:r>
        <w:rPr>
          <w:rStyle w:val="Text17"/>
        </w:rPr>
        <w:bookmarkStart w:id="1274" w:name="_idIndexMarker841"/>
        <w:t/>
        <w:bookmarkEnd w:id="1274"/>
      </w:r>
      <w:r>
        <w:t>was born together with the Docker project and it represented one of the greatest features added to this project and containers in general, the right attention they deserved.</w:t>
      </w:r>
    </w:p>
    <w:p>
      <w:pPr>
        <w:pStyle w:val="Para 01"/>
      </w:pPr>
      <w:r>
        <w:t>Talking about features, Docker Hub has free and paid plans:</w:t>
      </w:r>
    </w:p>
    <w:p>
      <w:pPr>
        <w:pStyle w:val="Para 02"/>
      </w:pPr>
      <w:r>
        <w:t>Anonymous access: Only 100 image pulls in 6 hours.</w:t>
      </w:r>
    </w:p>
    <w:p>
      <w:pPr>
        <w:pStyle w:val="Para 02"/>
      </w:pPr>
      <w:r>
        <w:t>A registered user account with the free tier: 200 image pulls in 6 hours and unlimited public repositories. With the free tier we do not get builds or security scans.</w:t>
      </w:r>
    </w:p>
    <w:p>
      <w:pPr>
        <w:pStyle w:val="Para 02"/>
      </w:pPr>
      <w:r>
        <w:t>Pro, Team, and Business accounts: Thousands of image pulls per day, automated builds, security scans, RBAC, and so on.</w:t>
      </w:r>
    </w:p>
    <w:p>
      <w:pPr>
        <w:pStyle w:val="Para 01"/>
      </w:pPr>
      <w:r>
        <w:t>As we just reported, if we try to log in with a registered user account with the free tier, we can only create public repositories. This could be enough for communities or individual developers, but once you start using it at the enterprise level, you may need the additional features provided by the paid plans.</w:t>
      </w:r>
    </w:p>
    <w:p>
      <w:pPr>
        <w:pStyle w:val="Para 01"/>
      </w:pPr>
      <w:r>
        <w:t>To avoid a big limitation in terms of image pulls, we should at least use a registered user account and log in to the web portal and to the container registry with our beloved container engine: Podman. We will see in the following sections how to authenticate to a registry and ensure 200 image pulls every 6 hours using Docker Hub.</w:t>
      </w:r>
    </w:p>
    <w:p>
      <w:pPr>
        <w:pStyle w:val="Para 11"/>
      </w:pPr>
      <w:r>
        <w:t>Red Hat Quay cloud registry</w:t>
      </w:r>
    </w:p>
    <w:p>
      <w:pPr>
        <w:pStyle w:val="Para 01"/>
      </w:pPr>
      <w:r>
        <w:t xml:space="preserve">Quay cloud registry is the </w:t>
      </w:r>
      <w:r>
        <w:rPr>
          <w:rStyle w:val="Text17"/>
        </w:rPr>
        <w:bookmarkStart w:id="1275" w:name="_idIndexMarker842"/>
        <w:t/>
        <w:bookmarkEnd w:id="1275"/>
      </w:r>
      <w:r>
        <w:t xml:space="preserve">Red Hat on-premise registry but offered </w:t>
      </w:r>
      <w:r>
        <w:rPr>
          <w:rStyle w:val="Text17"/>
        </w:rPr>
        <w:bookmarkStart w:id="1276" w:name="_idIndexMarker843"/>
        <w:t/>
        <w:bookmarkEnd w:id="1276"/>
      </w:r>
      <w:r>
        <w:t xml:space="preserve">as </w:t>
      </w:r>
      <w:r>
        <w:rPr>
          <w:rStyle w:val="Text1"/>
        </w:rPr>
        <w:t>Software-as-a-Service</w:t>
      </w:r>
      <w:r>
        <w:t xml:space="preserve"> (</w:t>
      </w:r>
      <w:r>
        <w:rPr>
          <w:rStyle w:val="Text1"/>
        </w:rPr>
        <w:t>SaaS</w:t>
      </w:r>
      <w:r>
        <w:t>).</w:t>
      </w:r>
    </w:p>
    <w:p>
      <w:pPr>
        <w:pStyle w:val="Para 01"/>
      </w:pPr>
      <w:r>
        <w:t>Quay cloud registry, like Docker Hub, offers paid plans as well to unlock additional features.</w:t>
      </w:r>
    </w:p>
    <w:p>
      <w:pPr>
        <w:pStyle w:val="Para 01"/>
      </w:pPr>
      <w:r>
        <w:t>But the nice news is that Quay's free tier has a lot of features included:</w:t>
      </w:r>
    </w:p>
    <w:p>
      <w:pPr>
        <w:pStyle w:val="Para 02"/>
      </w:pPr>
      <w:r>
        <w:t>Build from a Dockerfile, manually uploaded or even linked through GitHub/Bitbucket/Gitlab or any Git repository.</w:t>
      </w:r>
    </w:p>
    <w:p>
      <w:pPr>
        <w:pStyle w:val="Para 02"/>
      </w:pPr>
      <w:r>
        <w:t>Security scans for images pushed on the registry.</w:t>
      </w:r>
    </w:p>
    <w:p>
      <w:pPr>
        <w:pStyle w:val="Para 02"/>
      </w:pPr>
      <w:r>
        <w:t>Usage/auditing logs.</w:t>
      </w:r>
    </w:p>
    <w:p>
      <w:pPr>
        <w:pStyle w:val="Para 02"/>
      </w:pPr>
      <w:r>
        <w:t>Robot user account/tokens for integrating any external software.</w:t>
      </w:r>
    </w:p>
    <w:p>
      <w:pPr>
        <w:pStyle w:val="Para 02"/>
      </w:pPr>
      <w:r>
        <w:t>There is no limit on image pulls.</w:t>
      </w:r>
    </w:p>
    <w:p>
      <w:pPr>
        <w:pStyle w:val="Para 01"/>
      </w:pPr>
      <w:r>
        <w:t>On the other hand, the paid plans will unlock private repositories and team-based permissions.</w:t>
      </w:r>
    </w:p>
    <w:p>
      <w:pPr>
        <w:pStyle w:val="Para 01"/>
      </w:pPr>
      <w:r>
        <w:t>Let's look at the Quay cloud registry by creating a public repository and linking it to a GitHub repository in which we pushed a Dockerfile to build our target container image:</w:t>
      </w:r>
    </w:p>
    <w:p>
      <w:pPr>
        <w:pStyle w:val="Para 02"/>
      </w:pPr>
      <w:r>
        <w:t>First, we need to register or log in to the Quay</w:t>
      </w:r>
      <w:r>
        <w:rPr>
          <w:rStyle w:val="Text17"/>
        </w:rPr>
        <w:bookmarkStart w:id="1277" w:name="_idIndexMarker844"/>
        <w:t/>
        <w:bookmarkEnd w:id="1277"/>
      </w:r>
      <w:r>
        <w:t xml:space="preserve"> portal at </w:t>
      </w:r>
      <w:hyperlink r:id="rId136">
        <w:r>
          <w:rPr>
            <w:rStyle w:val="Text3"/>
          </w:rPr>
          <w:t>https://quay.io</w:t>
        </w:r>
      </w:hyperlink>
      <w:r>
        <w:t>.</w:t>
      </w:r>
    </w:p>
    <w:p>
      <w:pPr>
        <w:pStyle w:val="Para 01"/>
      </w:pPr>
      <w:r>
        <w:t xml:space="preserve">After that, we can click on the </w:t>
      </w:r>
      <w:r>
        <w:rPr>
          <w:rStyle w:val="Text1"/>
        </w:rPr>
        <w:t>+ Create New Repository</w:t>
      </w:r>
      <w:r>
        <w:t xml:space="preserve"> button in the upper-right corner:</w:t>
      </w:r>
    </w:p>
    <w:p>
      <w:bookmarkStart w:id="1278" w:name="_idContainer03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63900" cy="2349500"/>
            <wp:effectExtent l="0" r="0" t="0" b="0"/>
            <wp:wrapTopAndBottom/>
            <wp:docPr id="22" name="B17908_09_01.jpg" descr="B17908_09_01.jpg"/>
            <wp:cNvGraphicFramePr>
              <a:graphicFrameLocks noChangeAspect="1"/>
            </wp:cNvGraphicFramePr>
            <a:graphic>
              <a:graphicData uri="http://schemas.openxmlformats.org/drawingml/2006/picture">
                <pic:pic>
                  <pic:nvPicPr>
                    <pic:cNvPr id="0" name="B17908_09_01.jpg" descr="B17908_09_01.jpg"/>
                    <pic:cNvPicPr/>
                  </pic:nvPicPr>
                  <pic:blipFill>
                    <a:blip r:embed="rId26"/>
                    <a:stretch>
                      <a:fillRect/>
                    </a:stretch>
                  </pic:blipFill>
                  <pic:spPr>
                    <a:xfrm>
                      <a:off x="0" y="0"/>
                      <a:ext cx="3263900" cy="2349500"/>
                    </a:xfrm>
                    <a:prstGeom prst="rect">
                      <a:avLst/>
                    </a:prstGeom>
                  </pic:spPr>
                </pic:pic>
              </a:graphicData>
            </a:graphic>
          </wp:anchor>
        </w:drawing>
        <w:t xml:space="preserve"> </w:t>
      </w:r>
      <w:bookmarkEnd w:id="1278"/>
    </w:p>
    <w:p>
      <w:pPr>
        <w:pStyle w:val="Para 01"/>
      </w:pPr>
      <w:r>
        <w:t>Figure 9.1 – Quay Create New Repository button</w:t>
      </w:r>
    </w:p>
    <w:p>
      <w:pPr>
        <w:pStyle w:val="Para 02"/>
      </w:pPr>
      <w:r>
        <w:t xml:space="preserve">Once done, the </w:t>
      </w:r>
      <w:r>
        <w:rPr>
          <w:rStyle w:val="Text17"/>
        </w:rPr>
        <w:bookmarkStart w:id="1279" w:name="_idIndexMarker845"/>
        <w:t/>
        <w:bookmarkEnd w:id="1279"/>
      </w:r>
      <w:r>
        <w:t>web portal will request some basic information about the new repository we want to create:</w:t>
      </w:r>
    </w:p>
    <w:p>
      <w:pPr>
        <w:numPr>
          <w:ilvl w:val="0"/>
          <w:numId w:val="7"/>
        </w:numPr>
        <w:pStyle w:val="Para 02"/>
      </w:pPr>
      <w:r>
        <w:t>A name</w:t>
      </w:r>
    </w:p>
    <w:p>
      <w:pPr>
        <w:numPr>
          <w:ilvl w:val="0"/>
          <w:numId w:val="7"/>
        </w:numPr>
        <w:pStyle w:val="Para 02"/>
      </w:pPr>
      <w:r>
        <w:t>A description</w:t>
      </w:r>
    </w:p>
    <w:p>
      <w:pPr>
        <w:numPr>
          <w:ilvl w:val="0"/>
          <w:numId w:val="7"/>
        </w:numPr>
        <w:pStyle w:val="Para 02"/>
      </w:pPr>
      <w:r>
        <w:t>Public or private (we are using a free account, so public is fine)</w:t>
      </w:r>
    </w:p>
    <w:p>
      <w:pPr>
        <w:numPr>
          <w:ilvl w:val="0"/>
          <w:numId w:val="7"/>
        </w:numPr>
        <w:pStyle w:val="Para 02"/>
      </w:pPr>
      <w:r>
        <w:t>How to initialize the repository:</w:t>
      </w:r>
    </w:p>
    <w:p>
      <w:bookmarkStart w:id="1280" w:name="_idContainer03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35500" cy="2667000"/>
            <wp:effectExtent l="0" r="0" t="0" b="0"/>
            <wp:wrapTopAndBottom/>
            <wp:docPr id="23" name="B17908_09_02.jpg" descr="B17908_09_02.jpg"/>
            <wp:cNvGraphicFramePr>
              <a:graphicFrameLocks noChangeAspect="1"/>
            </wp:cNvGraphicFramePr>
            <a:graphic>
              <a:graphicData uri="http://schemas.openxmlformats.org/drawingml/2006/picture">
                <pic:pic>
                  <pic:nvPicPr>
                    <pic:cNvPr id="0" name="B17908_09_02.jpg" descr="B17908_09_02.jpg"/>
                    <pic:cNvPicPr/>
                  </pic:nvPicPr>
                  <pic:blipFill>
                    <a:blip r:embed="rId27"/>
                    <a:stretch>
                      <a:fillRect/>
                    </a:stretch>
                  </pic:blipFill>
                  <pic:spPr>
                    <a:xfrm>
                      <a:off x="0" y="0"/>
                      <a:ext cx="4635500" cy="2667000"/>
                    </a:xfrm>
                    <a:prstGeom prst="rect">
                      <a:avLst/>
                    </a:prstGeom>
                  </pic:spPr>
                </pic:pic>
              </a:graphicData>
            </a:graphic>
          </wp:anchor>
        </w:drawing>
        <w:t xml:space="preserve"> </w:t>
      </w:r>
      <w:bookmarkEnd w:id="1280"/>
    </w:p>
    <w:p>
      <w:pPr>
        <w:pStyle w:val="Para 01"/>
      </w:pPr>
      <w:r>
        <w:t>Figure 9.2 – Create New Repository page</w:t>
      </w:r>
    </w:p>
    <w:p>
      <w:pPr>
        <w:pStyle w:val="Para 01"/>
      </w:pPr>
      <w:r>
        <w:t xml:space="preserve">We just defined a name for our repo, </w:t>
      </w:r>
      <w:r>
        <w:rPr>
          <w:rStyle w:val="Text0"/>
        </w:rPr>
        <w:t>ubi8-httpd</w:t>
      </w:r>
      <w:r>
        <w:t>, and we chose to link this repository to a GitHub repository push.</w:t>
      </w:r>
    </w:p>
    <w:p>
      <w:pPr>
        <w:pStyle w:val="Para 02"/>
      </w:pPr>
      <w:r>
        <w:t xml:space="preserve">Once </w:t>
      </w:r>
      <w:r>
        <w:rPr>
          <w:rStyle w:val="Text17"/>
        </w:rPr>
        <w:bookmarkStart w:id="1281" w:name="_idIndexMarker846"/>
        <w:t/>
        <w:bookmarkEnd w:id="1281"/>
      </w:r>
      <w:r>
        <w:t>confirmed, the Quay registry cloud portal will redirect us to GitHub to allow the authorization and then it will ask us to select the right organization and GitHub repository to link with:</w:t>
      </w:r>
    </w:p>
    <w:p>
      <w:bookmarkStart w:id="1282" w:name="_idContainer03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78500" cy="4038600"/>
            <wp:effectExtent l="0" r="0" t="0" b="0"/>
            <wp:wrapTopAndBottom/>
            <wp:docPr id="24" name="B17908_09_03.jpg" descr="B17908_09_03.jpg"/>
            <wp:cNvGraphicFramePr>
              <a:graphicFrameLocks noChangeAspect="1"/>
            </wp:cNvGraphicFramePr>
            <a:graphic>
              <a:graphicData uri="http://schemas.openxmlformats.org/drawingml/2006/picture">
                <pic:pic>
                  <pic:nvPicPr>
                    <pic:cNvPr id="0" name="B17908_09_03.jpg" descr="B17908_09_03.jpg"/>
                    <pic:cNvPicPr/>
                  </pic:nvPicPr>
                  <pic:blipFill>
                    <a:blip r:embed="rId28"/>
                    <a:stretch>
                      <a:fillRect/>
                    </a:stretch>
                  </pic:blipFill>
                  <pic:spPr>
                    <a:xfrm>
                      <a:off x="0" y="0"/>
                      <a:ext cx="5778500" cy="4038600"/>
                    </a:xfrm>
                    <a:prstGeom prst="rect">
                      <a:avLst/>
                    </a:prstGeom>
                  </pic:spPr>
                </pic:pic>
              </a:graphicData>
            </a:graphic>
          </wp:anchor>
        </w:drawing>
        <w:t xml:space="preserve"> </w:t>
      </w:r>
      <w:bookmarkEnd w:id="1282"/>
    </w:p>
    <w:p>
      <w:pPr>
        <w:pStyle w:val="Para 01"/>
      </w:pPr>
      <w:r>
        <w:t>Figure 9.3 – Select the GitHub repository to link with our container repo</w:t>
      </w:r>
    </w:p>
    <w:p>
      <w:pPr>
        <w:pStyle w:val="Para 01"/>
      </w:pPr>
      <w:r>
        <w:t xml:space="preserve">We just </w:t>
      </w:r>
      <w:r>
        <w:rPr>
          <w:rStyle w:val="Text17"/>
        </w:rPr>
        <w:bookmarkStart w:id="1283" w:name="_idIndexMarker847"/>
        <w:t/>
        <w:bookmarkEnd w:id="1283"/>
      </w:r>
      <w:r>
        <w:t xml:space="preserve">selected the default organization and the Git repository we created holding our Dockerfile. The Git repository is named </w:t>
      </w:r>
      <w:r>
        <w:rPr>
          <w:rStyle w:val="Text0"/>
        </w:rPr>
        <w:t>ubi8-httpd</w:t>
      </w:r>
      <w:r>
        <w:t xml:space="preserve"> and it is available here: </w:t>
      </w:r>
      <w:hyperlink r:id="rId137">
        <w:r>
          <w:rPr>
            <w:rStyle w:val="Text3"/>
          </w:rPr>
          <w:t>https://github.com/alezzandro/ubi8-httpd</w:t>
        </w:r>
      </w:hyperlink>
      <w:r>
        <w:t>.</w:t>
      </w:r>
    </w:p>
    <w:p>
      <w:pPr>
        <w:pStyle w:val="Para 08"/>
      </w:pPr>
      <w:r>
        <w:t>Important Note</w:t>
      </w:r>
    </w:p>
    <w:p>
      <w:pPr>
        <w:pStyle w:val="Para 07"/>
      </w:pPr>
      <w:r>
        <w:t>The repository used in this example belongs to the author's own project. You can fork the repository on GitHub and make your own copy with read/write permissions in order to be able to make changes and experiment with commits and automated builds.</w:t>
      </w:r>
    </w:p>
    <w:p>
      <w:pPr>
        <w:pStyle w:val="Para 02"/>
      </w:pPr>
      <w:r>
        <w:t>Finally, it will ask us to further configure the trigger:</w:t>
      </w:r>
    </w:p>
    <w:p>
      <w:bookmarkStart w:id="1284" w:name="_idContainer03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57800" cy="1993900"/>
            <wp:effectExtent l="0" r="0" t="0" b="0"/>
            <wp:wrapTopAndBottom/>
            <wp:docPr id="25" name="B17908_09_04.jpg" descr="B17908_09_04.jpg"/>
            <wp:cNvGraphicFramePr>
              <a:graphicFrameLocks noChangeAspect="1"/>
            </wp:cNvGraphicFramePr>
            <a:graphic>
              <a:graphicData uri="http://schemas.openxmlformats.org/drawingml/2006/picture">
                <pic:pic>
                  <pic:nvPicPr>
                    <pic:cNvPr id="0" name="B17908_09_04.jpg" descr="B17908_09_04.jpg"/>
                    <pic:cNvPicPr/>
                  </pic:nvPicPr>
                  <pic:blipFill>
                    <a:blip r:embed="rId29"/>
                    <a:stretch>
                      <a:fillRect/>
                    </a:stretch>
                  </pic:blipFill>
                  <pic:spPr>
                    <a:xfrm>
                      <a:off x="0" y="0"/>
                      <a:ext cx="5257800" cy="1993900"/>
                    </a:xfrm>
                    <a:prstGeom prst="rect">
                      <a:avLst/>
                    </a:prstGeom>
                  </pic:spPr>
                </pic:pic>
              </a:graphicData>
            </a:graphic>
          </wp:anchor>
        </w:drawing>
        <w:t xml:space="preserve"> </w:t>
      </w:r>
      <w:bookmarkEnd w:id="1284"/>
    </w:p>
    <w:p>
      <w:pPr>
        <w:pStyle w:val="Para 01"/>
      </w:pPr>
      <w:r>
        <w:t>Figure 9.4 – Build trigger customization</w:t>
      </w:r>
    </w:p>
    <w:p>
      <w:pPr>
        <w:pStyle w:val="Para 01"/>
      </w:pPr>
      <w:r>
        <w:t>We just left the default option, which will trigger a new build every time a push is made on the Git repository for any branches and tags.</w:t>
      </w:r>
    </w:p>
    <w:p>
      <w:pPr>
        <w:pStyle w:val="Para 02"/>
      </w:pPr>
      <w:r>
        <w:t>Once done, we</w:t>
      </w:r>
      <w:r>
        <w:rPr>
          <w:rStyle w:val="Text17"/>
        </w:rPr>
        <w:bookmarkStart w:id="1285" w:name="_idIndexMarker848"/>
        <w:t/>
        <w:bookmarkEnd w:id="1285"/>
      </w:r>
      <w:r>
        <w:t xml:space="preserve"> will be redirected to the main repository page:</w:t>
      </w:r>
    </w:p>
    <w:p>
      <w:bookmarkStart w:id="1286" w:name="_idContainer03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73600" cy="2565400"/>
            <wp:effectExtent l="0" r="0" t="0" b="0"/>
            <wp:wrapTopAndBottom/>
            <wp:docPr id="26" name="B17908_09_05.jpg" descr="B17908_09_05.jpg"/>
            <wp:cNvGraphicFramePr>
              <a:graphicFrameLocks noChangeAspect="1"/>
            </wp:cNvGraphicFramePr>
            <a:graphic>
              <a:graphicData uri="http://schemas.openxmlformats.org/drawingml/2006/picture">
                <pic:pic>
                  <pic:nvPicPr>
                    <pic:cNvPr id="0" name="B17908_09_05.jpg" descr="B17908_09_05.jpg"/>
                    <pic:cNvPicPr/>
                  </pic:nvPicPr>
                  <pic:blipFill>
                    <a:blip r:embed="rId30"/>
                    <a:stretch>
                      <a:fillRect/>
                    </a:stretch>
                  </pic:blipFill>
                  <pic:spPr>
                    <a:xfrm>
                      <a:off x="0" y="0"/>
                      <a:ext cx="4673600" cy="2565400"/>
                    </a:xfrm>
                    <a:prstGeom prst="rect">
                      <a:avLst/>
                    </a:prstGeom>
                  </pic:spPr>
                </pic:pic>
              </a:graphicData>
            </a:graphic>
          </wp:anchor>
        </w:drawing>
        <w:t xml:space="preserve"> </w:t>
      </w:r>
      <w:bookmarkEnd w:id="1286"/>
    </w:p>
    <w:p>
      <w:pPr>
        <w:pStyle w:val="Para 01"/>
      </w:pPr>
      <w:r>
        <w:t>Figure 9.5 – Main repository page</w:t>
      </w:r>
    </w:p>
    <w:p>
      <w:pPr>
        <w:pStyle w:val="Para 01"/>
      </w:pPr>
      <w:r>
        <w:t>Once created, the repository is empty with no information or activity, of course.</w:t>
      </w:r>
    </w:p>
    <w:p>
      <w:pPr>
        <w:pStyle w:val="Para 02"/>
      </w:pPr>
      <w:r>
        <w:t>On the left bar, we can easily access the build section. It's the fourth icon starting from the top. In the following figure, we just executed two pushes on our Git repository, which triggered two different builds:</w:t>
      </w:r>
    </w:p>
    <w:p>
      <w:bookmarkStart w:id="1287" w:name="_idContainer04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05500" cy="2895600"/>
            <wp:effectExtent l="0" r="0" t="0" b="0"/>
            <wp:wrapTopAndBottom/>
            <wp:docPr id="27" name="B17908_09_06.jpg" descr="B17908_09_06.jpg"/>
            <wp:cNvGraphicFramePr>
              <a:graphicFrameLocks noChangeAspect="1"/>
            </wp:cNvGraphicFramePr>
            <a:graphic>
              <a:graphicData uri="http://schemas.openxmlformats.org/drawingml/2006/picture">
                <pic:pic>
                  <pic:nvPicPr>
                    <pic:cNvPr id="0" name="B17908_09_06.jpg" descr="B17908_09_06.jpg"/>
                    <pic:cNvPicPr/>
                  </pic:nvPicPr>
                  <pic:blipFill>
                    <a:blip r:embed="rId31"/>
                    <a:stretch>
                      <a:fillRect/>
                    </a:stretch>
                  </pic:blipFill>
                  <pic:spPr>
                    <a:xfrm>
                      <a:off x="0" y="0"/>
                      <a:ext cx="5905500" cy="2895600"/>
                    </a:xfrm>
                    <a:prstGeom prst="rect">
                      <a:avLst/>
                    </a:prstGeom>
                  </pic:spPr>
                </pic:pic>
              </a:graphicData>
            </a:graphic>
          </wp:anchor>
        </w:drawing>
        <w:t xml:space="preserve"> </w:t>
      </w:r>
      <w:bookmarkEnd w:id="1287"/>
    </w:p>
    <w:p>
      <w:pPr>
        <w:pStyle w:val="Para 01"/>
      </w:pPr>
      <w:r>
        <w:t>Figure 9.6 – Container image build section</w:t>
      </w:r>
    </w:p>
    <w:p>
      <w:pPr>
        <w:pStyle w:val="Para 02"/>
      </w:pPr>
      <w:r>
        <w:t>If we try clicking on</w:t>
      </w:r>
      <w:r>
        <w:rPr>
          <w:rStyle w:val="Text17"/>
        </w:rPr>
        <w:bookmarkStart w:id="1288" w:name="_idIndexMarker849"/>
        <w:t/>
        <w:bookmarkEnd w:id="1288"/>
      </w:r>
      <w:r>
        <w:t xml:space="preserve"> one of the builds, the cloud registry will show the details of the build:</w:t>
      </w:r>
    </w:p>
    <w:p>
      <w:bookmarkStart w:id="1289" w:name="_idContainer041"/>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91000" cy="2463800"/>
            <wp:effectExtent l="0" r="0" t="0" b="0"/>
            <wp:wrapTopAndBottom/>
            <wp:docPr id="28" name="B17908_09_07.jpg" descr="B17908_09_07.jpg"/>
            <wp:cNvGraphicFramePr>
              <a:graphicFrameLocks noChangeAspect="1"/>
            </wp:cNvGraphicFramePr>
            <a:graphic>
              <a:graphicData uri="http://schemas.openxmlformats.org/drawingml/2006/picture">
                <pic:pic>
                  <pic:nvPicPr>
                    <pic:cNvPr id="0" name="B17908_09_07.jpg" descr="B17908_09_07.jpg"/>
                    <pic:cNvPicPr/>
                  </pic:nvPicPr>
                  <pic:blipFill>
                    <a:blip r:embed="rId32"/>
                    <a:stretch>
                      <a:fillRect/>
                    </a:stretch>
                  </pic:blipFill>
                  <pic:spPr>
                    <a:xfrm>
                      <a:off x="0" y="0"/>
                      <a:ext cx="4191000" cy="2463800"/>
                    </a:xfrm>
                    <a:prstGeom prst="rect">
                      <a:avLst/>
                    </a:prstGeom>
                  </pic:spPr>
                </pic:pic>
              </a:graphicData>
            </a:graphic>
          </wp:anchor>
        </w:drawing>
        <w:t xml:space="preserve"> </w:t>
      </w:r>
      <w:bookmarkEnd w:id="1289"/>
    </w:p>
    <w:p>
      <w:pPr>
        <w:pStyle w:val="Para 01"/>
      </w:pPr>
      <w:r>
        <w:t>Figure 9.7 – Container image build details</w:t>
      </w:r>
    </w:p>
    <w:p>
      <w:pPr>
        <w:pStyle w:val="Para 01"/>
      </w:pPr>
      <w:r>
        <w:t xml:space="preserve">As we can see, the build worked as expected, connecting to the GitHub repository, downloading the Dockerfile and executing the build, and finally, pushing the image to the container registry, all in an automated way. The Dockerfile contains just a few commands for installing an httpd server on a UBI8 base image, as we learned in </w:t>
      </w:r>
      <w:hyperlink w:anchor="_idTextAnchor149">
        <w:r>
          <w:rPr>
            <w:rStyle w:val="Text6"/>
          </w:rPr>
          <w:t>Chapter 8</w:t>
        </w:r>
      </w:hyperlink>
      <w:r>
        <w:t xml:space="preserve">, </w:t>
      </w:r>
      <w:r>
        <w:rPr>
          <w:rStyle w:val="Text2"/>
        </w:rPr>
        <w:t>Choosing the Container Base Image</w:t>
      </w:r>
      <w:r>
        <w:t>.</w:t>
      </w:r>
    </w:p>
    <w:p>
      <w:pPr>
        <w:pStyle w:val="Para 02"/>
      </w:pPr>
      <w:r>
        <w:t xml:space="preserve">Finally, the last section that is worth mentioning is the included security scanning functionality. This feature is accessible by clicking the </w:t>
      </w:r>
      <w:r>
        <w:rPr>
          <w:rStyle w:val="Text2"/>
        </w:rPr>
        <w:t>Tag</w:t>
      </w:r>
      <w:r>
        <w:t xml:space="preserve"> icon, the second from the top in the left panel:</w:t>
      </w:r>
    </w:p>
    <w:p>
      <w:bookmarkStart w:id="1290" w:name="_idContainer04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72000" cy="2641600"/>
            <wp:effectExtent l="0" r="0" t="0" b="0"/>
            <wp:wrapTopAndBottom/>
            <wp:docPr id="29" name="B17908_09_08.jpg" descr="B17908_09_08.jpg"/>
            <wp:cNvGraphicFramePr>
              <a:graphicFrameLocks noChangeAspect="1"/>
            </wp:cNvGraphicFramePr>
            <a:graphic>
              <a:graphicData uri="http://schemas.openxmlformats.org/drawingml/2006/picture">
                <pic:pic>
                  <pic:nvPicPr>
                    <pic:cNvPr id="0" name="B17908_09_08.jpg" descr="B17908_09_08.jpg"/>
                    <pic:cNvPicPr/>
                  </pic:nvPicPr>
                  <pic:blipFill>
                    <a:blip r:embed="rId33"/>
                    <a:stretch>
                      <a:fillRect/>
                    </a:stretch>
                  </pic:blipFill>
                  <pic:spPr>
                    <a:xfrm>
                      <a:off x="0" y="0"/>
                      <a:ext cx="4572000" cy="2641600"/>
                    </a:xfrm>
                    <a:prstGeom prst="rect">
                      <a:avLst/>
                    </a:prstGeom>
                  </pic:spPr>
                </pic:pic>
              </a:graphicData>
            </a:graphic>
          </wp:anchor>
        </w:drawing>
        <w:t xml:space="preserve"> </w:t>
      </w:r>
      <w:bookmarkEnd w:id="1290"/>
    </w:p>
    <w:p>
      <w:pPr>
        <w:pStyle w:val="Para 01"/>
      </w:pPr>
      <w:r>
        <w:t>Figure 9.8 – Container image tags page</w:t>
      </w:r>
    </w:p>
    <w:p>
      <w:pPr>
        <w:pStyle w:val="Para 01"/>
      </w:pPr>
      <w:r>
        <w:t>As you will notice, there</w:t>
      </w:r>
      <w:r>
        <w:rPr>
          <w:rStyle w:val="Text17"/>
        </w:rPr>
        <w:bookmarkStart w:id="1291" w:name="_idIndexMarker850"/>
        <w:t/>
        <w:bookmarkEnd w:id="1291"/>
      </w:r>
      <w:r>
        <w:t xml:space="preserve"> is a </w:t>
      </w:r>
      <w:r>
        <w:rPr>
          <w:rStyle w:val="Text0"/>
        </w:rPr>
        <w:t>SECURITY SCAN</w:t>
      </w:r>
      <w:r>
        <w:t xml:space="preserve"> column (the third) reporting the status of the scan executed on that particular container image associated with the tag name reported in the first column. By clicking on the value of that column (in the previous screenshot, it is </w:t>
      </w:r>
      <w:r>
        <w:rPr>
          <w:rStyle w:val="Text0"/>
        </w:rPr>
        <w:t>Passed</w:t>
      </w:r>
      <w:r>
        <w:t>), we can obtain further details.</w:t>
      </w:r>
    </w:p>
    <w:p>
      <w:pPr>
        <w:pStyle w:val="Para 01"/>
      </w:pPr>
      <w:r>
        <w:t xml:space="preserve">We just got some experience leveraging a container registry offered as a managed service. This could make our life easier, reducing our operational skills, but they are not always the best option for our projects or companies. </w:t>
      </w:r>
    </w:p>
    <w:p>
      <w:pPr>
        <w:pStyle w:val="Para 01"/>
      </w:pPr>
      <w:r>
        <w:t>In the next section, we will explore more in detail how to manage container images with Podman's companion Skopeo, and then we'll learn how to configure and run a container registry on-premises.</w:t>
      </w:r>
    </w:p>
    <w:p>
      <w:bookmarkStart w:id="1292" w:name="Managing_container_images_with_S"/>
      <w:pPr>
        <w:pStyle w:val="Heading 1"/>
      </w:pPr>
      <w:r>
        <w:rPr>
          <w:rStyle w:val="Text15"/>
        </w:rPr>
        <w:bookmarkStart w:id="1293" w:name="_idTextAnchor178"/>
        <w:t/>
        <w:bookmarkEnd w:id="1293"/>
      </w:r>
      <w:r>
        <w:t>Managing container images with Skopeo</w:t>
      </w:r>
      <w:bookmarkEnd w:id="1292"/>
    </w:p>
    <w:p>
      <w:pPr>
        <w:pStyle w:val="Para 01"/>
      </w:pPr>
      <w:r>
        <w:t xml:space="preserve">So far, we have </w:t>
      </w:r>
      <w:r>
        <w:rPr>
          <w:rStyle w:val="Text17"/>
        </w:rPr>
        <w:bookmarkStart w:id="1294" w:name="_idIndexMarker851"/>
        <w:t/>
        <w:bookmarkEnd w:id="1294"/>
      </w:r>
      <w:r>
        <w:t>learned about many container registry</w:t>
      </w:r>
      <w:r>
        <w:rPr>
          <w:rStyle w:val="Text17"/>
        </w:rPr>
        <w:bookmarkStart w:id="1295" w:name="_idIndexMarker852"/>
        <w:t/>
        <w:bookmarkEnd w:id="1295"/>
      </w:r>
      <w:r>
        <w:t xml:space="preserve"> concepts, including the differences between private and public registries, their compliance with OCI image specifications, and how to consume images with Podman and Buildah to build and run containers. </w:t>
      </w:r>
    </w:p>
    <w:p>
      <w:pPr>
        <w:pStyle w:val="Para 01"/>
      </w:pPr>
      <w:r>
        <w:t xml:space="preserve">However, sometimes we need to implement simple image manipulation tasks such as moving an image from a registry to a mirror, inspecting a remote image without the need to pull it locally, or even signing images. </w:t>
      </w:r>
    </w:p>
    <w:p>
      <w:pPr>
        <w:pStyle w:val="Para 01"/>
      </w:pPr>
      <w:r>
        <w:t xml:space="preserve">The community that gave birth </w:t>
      </w:r>
      <w:r>
        <w:rPr>
          <w:rStyle w:val="Text17"/>
        </w:rPr>
        <w:bookmarkStart w:id="1296" w:name="_idIndexMarker853"/>
        <w:t/>
        <w:bookmarkEnd w:id="1296"/>
      </w:r>
      <w:r>
        <w:t xml:space="preserve">to Podman and Buildah developed a third amazing tool, </w:t>
      </w:r>
      <w:r>
        <w:rPr>
          <w:rStyle w:val="Text1"/>
        </w:rPr>
        <w:t>Skopeo</w:t>
      </w:r>
      <w:r>
        <w:t xml:space="preserve"> (</w:t>
      </w:r>
      <w:hyperlink r:id="rId138">
        <w:r>
          <w:rPr>
            <w:rStyle w:val="Text3"/>
          </w:rPr>
          <w:t>https://github.com/containers/skopeo</w:t>
        </w:r>
      </w:hyperlink>
      <w:r>
        <w:t>), which exactly implements the features described previously.</w:t>
      </w:r>
    </w:p>
    <w:p>
      <w:pPr>
        <w:pStyle w:val="Para 01"/>
      </w:pPr>
      <w:r>
        <w:t xml:space="preserve">Skopeo was designed as an image and registry manipulation tool for DevOps teams and is not intended to run containers (the main role of Podman) nor build OCI images (the main role of Buildah). Instead, it offers a minimal and straightforward command-line interface with basic image manipulation commands that will prove to be extremely useful in different contexts. </w:t>
      </w:r>
    </w:p>
    <w:p>
      <w:pPr>
        <w:pStyle w:val="Para 01"/>
      </w:pPr>
      <w:r>
        <w:t>Let's inspect the most interesting features in the next subsections.</w:t>
      </w:r>
    </w:p>
    <w:p>
      <w:bookmarkStart w:id="1297" w:name="Installing_Skopeo"/>
      <w:pPr>
        <w:pStyle w:val="Heading 2"/>
      </w:pPr>
      <w:r>
        <w:rPr>
          <w:rStyle w:val="Text15"/>
        </w:rPr>
        <w:bookmarkStart w:id="1298" w:name="_idTextAnchor179"/>
        <w:t/>
        <w:bookmarkEnd w:id="1298"/>
      </w:r>
      <w:r>
        <w:t>Installing Skopeo</w:t>
      </w:r>
      <w:bookmarkEnd w:id="1297"/>
    </w:p>
    <w:p>
      <w:pPr>
        <w:pStyle w:val="Para 01"/>
      </w:pPr>
      <w:r>
        <w:t xml:space="preserve">Skopeo </w:t>
      </w:r>
      <w:r>
        <w:rPr>
          <w:rStyle w:val="Text17"/>
        </w:rPr>
        <w:bookmarkStart w:id="1299" w:name="_idIndexMarker854"/>
        <w:t/>
        <w:bookmarkEnd w:id="1299"/>
      </w:r>
      <w:r>
        <w:t>is a Go binary tool that is already packaged and available for many distributions. It can also be built and installed from source directly.</w:t>
      </w:r>
    </w:p>
    <w:p>
      <w:pPr>
        <w:pStyle w:val="Para 01"/>
      </w:pPr>
      <w:r>
        <w:t xml:space="preserve">This section provides a non-exhaustive list of installation examples on the major distributions. For the sake of clarity, it is important to reiterate that the book lab environments were all </w:t>
      </w:r>
      <w:r>
        <w:rPr>
          <w:rStyle w:val="Text17"/>
        </w:rPr>
        <w:bookmarkStart w:id="1300" w:name="_idIndexMarker855"/>
        <w:t/>
        <w:bookmarkEnd w:id="1300"/>
      </w:r>
      <w:r>
        <w:t>based on Fedora 34:</w:t>
      </w:r>
    </w:p>
    <w:p>
      <w:pPr>
        <w:pStyle w:val="Para 02"/>
      </w:pPr>
      <w:r>
        <w:rPr>
          <w:rStyle w:val="Text1"/>
        </w:rPr>
        <w:t>Fedora</w:t>
      </w:r>
      <w:r>
        <w:t xml:space="preserve">: To install Skopeo on Fedora, run the following </w:t>
      </w:r>
      <w:r>
        <w:rPr>
          <w:rStyle w:val="Text0"/>
        </w:rPr>
        <w:t>dnf</w:t>
      </w:r>
      <w:r>
        <w:t xml:space="preserve"> command:</w:t>
      </w:r>
    </w:p>
    <w:p>
      <w:pPr>
        <w:pStyle w:val="Normal"/>
      </w:pPr>
      <w:r>
        <w:t>$ sudo dnf -y install skopeo</w:t>
      </w:r>
    </w:p>
    <w:p>
      <w:pPr>
        <w:pStyle w:val="Para 02"/>
      </w:pPr>
      <w:r>
        <w:rPr>
          <w:rStyle w:val="Text1"/>
        </w:rPr>
        <w:t>Debian</w:t>
      </w:r>
      <w:r>
        <w:t xml:space="preserve">: To install Skopeo on Debian Bullseye, Testing and Unstable (Sid), run the following </w:t>
      </w:r>
      <w:r>
        <w:rPr>
          <w:rStyle w:val="Text0"/>
        </w:rPr>
        <w:t>apt-get</w:t>
      </w:r>
      <w:r>
        <w:t xml:space="preserve"> commands:</w:t>
      </w:r>
    </w:p>
    <w:p>
      <w:pPr>
        <w:pStyle w:val="Normal"/>
      </w:pPr>
      <w:r>
        <w:t>$ sudo apt-get update</w:t>
      </w:r>
    </w:p>
    <w:p>
      <w:pPr>
        <w:pStyle w:val="Normal"/>
      </w:pPr>
      <w:r>
        <w:t>$ sudo apt-get -y install skopeo</w:t>
      </w:r>
    </w:p>
    <w:p>
      <w:pPr>
        <w:pStyle w:val="Para 02"/>
      </w:pPr>
      <w:r>
        <w:rPr>
          <w:rStyle w:val="Text1"/>
        </w:rPr>
        <w:t>RHEL 8/9, CentOS 8 and CentOS Stream 8/9</w:t>
      </w:r>
      <w:r>
        <w:t xml:space="preserve">: To install Skopeo on RHEL, CentOS, and CentOS Stream, run the following </w:t>
      </w:r>
      <w:r>
        <w:rPr>
          <w:rStyle w:val="Text0"/>
        </w:rPr>
        <w:t>dnf</w:t>
      </w:r>
      <w:r>
        <w:t xml:space="preserve"> command:</w:t>
      </w:r>
    </w:p>
    <w:p>
      <w:pPr>
        <w:pStyle w:val="Normal"/>
      </w:pPr>
      <w:r>
        <w:t>$ sudo dnf -y install skopeo</w:t>
      </w:r>
    </w:p>
    <w:p>
      <w:pPr>
        <w:pStyle w:val="Para 02"/>
      </w:pPr>
      <w:r>
        <w:rPr>
          <w:rStyle w:val="Text1"/>
        </w:rPr>
        <w:t>RHEL 7 and CentOS 7</w:t>
      </w:r>
      <w:r>
        <w:t xml:space="preserve">: To install Skopeo on earlier releases of RHEL and CentOS, run the following </w:t>
      </w:r>
      <w:r>
        <w:rPr>
          <w:rStyle w:val="Text0"/>
        </w:rPr>
        <w:t>yum</w:t>
      </w:r>
      <w:r>
        <w:t xml:space="preserve"> command:</w:t>
      </w:r>
    </w:p>
    <w:p>
      <w:pPr>
        <w:pStyle w:val="Normal"/>
      </w:pPr>
      <w:r>
        <w:t>$ sudo yum -y install skopeo</w:t>
      </w:r>
    </w:p>
    <w:p>
      <w:pPr>
        <w:pStyle w:val="Para 02"/>
      </w:pPr>
      <w:r>
        <w:rPr>
          <w:rStyle w:val="Text1"/>
        </w:rPr>
        <w:t>Ubuntu</w:t>
      </w:r>
      <w:r>
        <w:t>: To install Skopeo on Ubuntu 20.10 and newer, run the following command:</w:t>
      </w:r>
    </w:p>
    <w:p>
      <w:pPr>
        <w:pStyle w:val="Normal"/>
      </w:pPr>
      <w:r>
        <w:t>$ sudo apt-get -y update</w:t>
      </w:r>
    </w:p>
    <w:p>
      <w:pPr>
        <w:pStyle w:val="Normal"/>
      </w:pPr>
      <w:r>
        <w:t>$ sudo apt-get -y install skopeo</w:t>
      </w:r>
    </w:p>
    <w:p>
      <w:pPr>
        <w:pStyle w:val="Para 02"/>
      </w:pPr>
      <w:r>
        <w:rPr>
          <w:rStyle w:val="Text1"/>
        </w:rPr>
        <w:t>Arch Linux</w:t>
      </w:r>
      <w:r>
        <w:t>: To</w:t>
      </w:r>
      <w:r>
        <w:rPr>
          <w:rStyle w:val="Text17"/>
        </w:rPr>
        <w:bookmarkStart w:id="1301" w:name="_idIndexMarker856"/>
        <w:t/>
        <w:bookmarkEnd w:id="1301"/>
      </w:r>
      <w:r>
        <w:t xml:space="preserve"> install Skopeo on Arch Linux, run the following </w:t>
      </w:r>
      <w:r>
        <w:rPr>
          <w:rStyle w:val="Text0"/>
        </w:rPr>
        <w:t>pacman</w:t>
      </w:r>
      <w:r>
        <w:t xml:space="preserve"> command: </w:t>
      </w:r>
    </w:p>
    <w:p>
      <w:pPr>
        <w:pStyle w:val="Normal"/>
      </w:pPr>
      <w:r>
        <w:t>$ sudo pacman –S skopeo</w:t>
      </w:r>
    </w:p>
    <w:p>
      <w:pPr>
        <w:pStyle w:val="Para 02"/>
      </w:pPr>
      <w:r>
        <w:rPr>
          <w:rStyle w:val="Text1"/>
        </w:rPr>
        <w:t>openSUSE</w:t>
      </w:r>
      <w:r>
        <w:t xml:space="preserve">: To install Skopeo on openSUSE, run the following </w:t>
      </w:r>
      <w:r>
        <w:rPr>
          <w:rStyle w:val="Text0"/>
        </w:rPr>
        <w:t>zypper</w:t>
      </w:r>
      <w:r>
        <w:t xml:space="preserve"> command:</w:t>
      </w:r>
    </w:p>
    <w:p>
      <w:pPr>
        <w:pStyle w:val="Normal"/>
      </w:pPr>
      <w:r>
        <w:t>$ sudo zypper install skopeo</w:t>
      </w:r>
    </w:p>
    <w:p>
      <w:pPr>
        <w:pStyle w:val="Para 02"/>
      </w:pPr>
      <w:r>
        <w:rPr>
          <w:rStyle w:val="Text1"/>
        </w:rPr>
        <w:t>macOS</w:t>
      </w:r>
      <w:r>
        <w:t xml:space="preserve">: To install Skopeo on macOS, run the following </w:t>
      </w:r>
      <w:r>
        <w:rPr>
          <w:rStyle w:val="Text0"/>
        </w:rPr>
        <w:t>brew</w:t>
      </w:r>
      <w:r>
        <w:t xml:space="preserve"> command:</w:t>
      </w:r>
    </w:p>
    <w:p>
      <w:pPr>
        <w:pStyle w:val="Normal"/>
      </w:pPr>
      <w:r>
        <w:t>$ brew install skopeo</w:t>
      </w:r>
    </w:p>
    <w:p>
      <w:pPr>
        <w:pStyle w:val="Para 02"/>
      </w:pPr>
      <w:r>
        <w:rPr>
          <w:rStyle w:val="Text1"/>
        </w:rPr>
        <w:t>Building from source</w:t>
      </w:r>
      <w:r>
        <w:t xml:space="preserve">: Skopeo can also be built from source. As for Buildah, for the purposes of this book, we will keep the focus on simple deployment methods but if you're curious, you can find a dedicated install section in the main project repository that illustrates how to build Skopeo from source: </w:t>
      </w:r>
      <w:hyperlink r:id="rId139">
        <w:r>
          <w:rPr>
            <w:rStyle w:val="Text3"/>
          </w:rPr>
          <w:t>https://github.com/containers/skopeo/blob/main/install.md#building-from-source</w:t>
        </w:r>
      </w:hyperlink>
      <w:r>
        <w:t>.</w:t>
      </w:r>
    </w:p>
    <w:p>
      <w:pPr>
        <w:pStyle w:val="Para 01"/>
      </w:pPr>
      <w:r>
        <w:t>The preceding link shows examples of containerized and non-containerized builds.</w:t>
      </w:r>
    </w:p>
    <w:p>
      <w:pPr>
        <w:pStyle w:val="Para 02"/>
      </w:pPr>
      <w:r>
        <w:rPr>
          <w:rStyle w:val="Text1"/>
        </w:rPr>
        <w:t>Running Skopeo in a container</w:t>
      </w:r>
      <w:r>
        <w:t xml:space="preserve">: Skopeo is also released as a container image that can be executed with Podman. To pull and run the latest version of Skopeo as a container, use the following </w:t>
      </w:r>
      <w:r>
        <w:rPr>
          <w:rStyle w:val="Text0"/>
        </w:rPr>
        <w:t>podman</w:t>
      </w:r>
      <w:r>
        <w:t xml:space="preserve"> command:</w:t>
      </w:r>
    </w:p>
    <w:p>
      <w:pPr>
        <w:pStyle w:val="Normal"/>
      </w:pPr>
      <w:r>
        <w:t>$ podman run quay.io/skopeo/stable:latest &lt;command&gt; &lt;options&gt;</w:t>
      </w:r>
    </w:p>
    <w:p>
      <w:pPr>
        <w:pStyle w:val="Para 02"/>
      </w:pPr>
      <w:r>
        <w:rPr>
          <w:rStyle w:val="Text1"/>
        </w:rPr>
        <w:t>Windows</w:t>
      </w:r>
      <w:r>
        <w:t>: At the</w:t>
      </w:r>
      <w:r>
        <w:rPr>
          <w:rStyle w:val="Text17"/>
        </w:rPr>
        <w:bookmarkStart w:id="1302" w:name="_idIndexMarker857"/>
        <w:t/>
        <w:bookmarkEnd w:id="1302"/>
      </w:r>
      <w:r>
        <w:t xml:space="preserve"> time of writing of this book, there is no build available for Microsoft Windows.</w:t>
      </w:r>
    </w:p>
    <w:p>
      <w:pPr>
        <w:pStyle w:val="Para 01"/>
      </w:pPr>
      <w:r>
        <w:t>Skopeo uses the same system and local configuration files described for Podman and Buildah, therefore we can immediately focus on the installation verification and the analysis of the most common use cases.</w:t>
      </w:r>
    </w:p>
    <w:p>
      <w:bookmarkStart w:id="1303" w:name="Verifying_the_installation_1"/>
      <w:pPr>
        <w:pStyle w:val="Heading 2"/>
      </w:pPr>
      <w:r>
        <w:rPr>
          <w:rStyle w:val="Text15"/>
        </w:rPr>
        <w:bookmarkStart w:id="1304" w:name="_idTextAnchor180"/>
        <w:t/>
        <w:bookmarkEnd w:id="1304"/>
      </w:r>
      <w:r>
        <w:t>Verifying the installation</w:t>
      </w:r>
      <w:bookmarkEnd w:id="1303"/>
    </w:p>
    <w:p>
      <w:pPr>
        <w:pStyle w:val="Para 01"/>
      </w:pPr>
      <w:r>
        <w:t xml:space="preserve">To verify the correct </w:t>
      </w:r>
      <w:r>
        <w:rPr>
          <w:rStyle w:val="Text17"/>
        </w:rPr>
        <w:bookmarkStart w:id="1305" w:name="_idIndexMarker858"/>
        <w:t/>
        <w:bookmarkEnd w:id="1305"/>
      </w:r>
      <w:r>
        <w:t xml:space="preserve">installation, simply run the </w:t>
      </w:r>
      <w:r>
        <w:rPr>
          <w:rStyle w:val="Text0"/>
        </w:rPr>
        <w:t>skopeo</w:t>
      </w:r>
      <w:r>
        <w:t xml:space="preserve"> command with the </w:t>
      </w:r>
      <w:r>
        <w:rPr>
          <w:rStyle w:val="Text0"/>
        </w:rPr>
        <w:t>-h</w:t>
      </w:r>
      <w:r>
        <w:t xml:space="preserve"> or </w:t>
      </w:r>
      <w:r>
        <w:rPr>
          <w:rStyle w:val="Text0"/>
        </w:rPr>
        <w:t>--help</w:t>
      </w:r>
      <w:r>
        <w:t xml:space="preserve"> option to view all available commands, as in the following example:</w:t>
      </w:r>
    </w:p>
    <w:p>
      <w:pPr>
        <w:pStyle w:val="Normal"/>
      </w:pPr>
      <w:r>
        <w:t>$ skopeo -h</w:t>
      </w:r>
    </w:p>
    <w:p>
      <w:pPr>
        <w:pStyle w:val="Para 01"/>
      </w:pPr>
      <w:r>
        <w:t>The expected output will show, among the utility options, all the available commands, each one with a description of the command scope. The full list of commands is as follows:</w:t>
      </w:r>
    </w:p>
    <w:p>
      <w:pPr>
        <w:pStyle w:val="Para 02"/>
      </w:pPr>
      <w:r>
        <w:rPr>
          <w:rStyle w:val="Text0"/>
        </w:rPr>
        <w:t>copy</w:t>
      </w:r>
      <w:r>
        <w:t>: Copy an image across locations, using different transports, such as the Docker Registry, local directories, OCI, tarballs, OSTree, and OCI archives.</w:t>
      </w:r>
    </w:p>
    <w:p>
      <w:pPr>
        <w:pStyle w:val="Para 02"/>
      </w:pPr>
      <w:r>
        <w:rPr>
          <w:rStyle w:val="Text0"/>
        </w:rPr>
        <w:t>delete</w:t>
      </w:r>
      <w:r>
        <w:t>: Delete an image from a target location.</w:t>
      </w:r>
    </w:p>
    <w:p>
      <w:pPr>
        <w:pStyle w:val="Para 02"/>
      </w:pPr>
      <w:r>
        <w:rPr>
          <w:rStyle w:val="Text0"/>
        </w:rPr>
        <w:t>help</w:t>
      </w:r>
      <w:r>
        <w:t>: Print help commands.</w:t>
      </w:r>
    </w:p>
    <w:p>
      <w:pPr>
        <w:pStyle w:val="Para 02"/>
      </w:pPr>
      <w:r>
        <w:rPr>
          <w:rStyle w:val="Text0"/>
        </w:rPr>
        <w:t>inspect</w:t>
      </w:r>
      <w:r>
        <w:t>: Inspect the metadata, tags, and configuration of an image in a target location.</w:t>
      </w:r>
    </w:p>
    <w:p>
      <w:pPr>
        <w:pStyle w:val="Para 02"/>
      </w:pPr>
      <w:r>
        <w:rPr>
          <w:rStyle w:val="Text0"/>
        </w:rPr>
        <w:t>list-tags</w:t>
      </w:r>
      <w:r>
        <w:t>: Shows the available tags for a specific image repository.</w:t>
      </w:r>
    </w:p>
    <w:p>
      <w:pPr>
        <w:pStyle w:val="Para 02"/>
      </w:pPr>
      <w:r>
        <w:rPr>
          <w:rStyle w:val="Text0"/>
        </w:rPr>
        <w:t>login</w:t>
      </w:r>
      <w:r>
        <w:t>: Authenticates to a remote registry.</w:t>
      </w:r>
    </w:p>
    <w:p>
      <w:pPr>
        <w:pStyle w:val="Para 02"/>
      </w:pPr>
      <w:r>
        <w:rPr>
          <w:rStyle w:val="Text0"/>
        </w:rPr>
        <w:t>logout</w:t>
      </w:r>
      <w:r>
        <w:t>: Log out from a remote registry.</w:t>
      </w:r>
    </w:p>
    <w:p>
      <w:pPr>
        <w:pStyle w:val="Para 02"/>
      </w:pPr>
      <w:r>
        <w:rPr>
          <w:rStyle w:val="Text0"/>
        </w:rPr>
        <w:t>manifest-digest</w:t>
      </w:r>
      <w:r>
        <w:t>: Produce a manifest digest for a file.</w:t>
      </w:r>
    </w:p>
    <w:p>
      <w:pPr>
        <w:pStyle w:val="Para 02"/>
      </w:pPr>
      <w:r>
        <w:rPr>
          <w:rStyle w:val="Text0"/>
        </w:rPr>
        <w:t>standalone-sign</w:t>
      </w:r>
      <w:r>
        <w:t>: A debugging tool to publish and sign an image using local files.</w:t>
      </w:r>
    </w:p>
    <w:p>
      <w:pPr>
        <w:pStyle w:val="Para 02"/>
      </w:pPr>
      <w:r>
        <w:rPr>
          <w:rStyle w:val="Text0"/>
        </w:rPr>
        <w:t>standalone-verify</w:t>
      </w:r>
      <w:r>
        <w:t>: Verify an image signature using local files.</w:t>
      </w:r>
    </w:p>
    <w:p>
      <w:pPr>
        <w:pStyle w:val="Para 02"/>
      </w:pPr>
      <w:r>
        <w:rPr>
          <w:rStyle w:val="Text0"/>
        </w:rPr>
        <w:t>sync</w:t>
      </w:r>
      <w:r>
        <w:t>: Synchronizes</w:t>
      </w:r>
      <w:r>
        <w:rPr>
          <w:rStyle w:val="Text17"/>
        </w:rPr>
        <w:bookmarkStart w:id="1306" w:name="_idIndexMarker859"/>
        <w:t/>
        <w:bookmarkEnd w:id="1306"/>
      </w:r>
      <w:r>
        <w:t xml:space="preserve"> one or more images across locations.</w:t>
      </w:r>
    </w:p>
    <w:p>
      <w:pPr>
        <w:pStyle w:val="Para 01"/>
      </w:pPr>
      <w:r>
        <w:t>Let's now inspect in greater detail some of the most interesting Skopeo commands.</w:t>
      </w:r>
    </w:p>
    <w:p>
      <w:bookmarkStart w:id="1307" w:name="Copying_images_across_locations"/>
      <w:pPr>
        <w:pStyle w:val="Heading 2"/>
      </w:pPr>
      <w:r>
        <w:rPr>
          <w:rStyle w:val="Text15"/>
        </w:rPr>
        <w:bookmarkStart w:id="1308" w:name="_idTextAnchor181"/>
        <w:t/>
        <w:bookmarkEnd w:id="1308"/>
      </w:r>
      <w:r>
        <w:t>Copying images across locations</w:t>
      </w:r>
      <w:bookmarkEnd w:id="1307"/>
    </w:p>
    <w:p>
      <w:pPr>
        <w:pStyle w:val="Para 01"/>
      </w:pPr>
      <w:r>
        <w:t xml:space="preserve">Podman, just like </w:t>
      </w:r>
      <w:r>
        <w:rPr>
          <w:rStyle w:val="Text17"/>
        </w:rPr>
        <w:bookmarkStart w:id="1309" w:name="_idIndexMarker860"/>
        <w:t/>
        <w:bookmarkEnd w:id="1309"/>
      </w:r>
      <w:r>
        <w:t>Docker, can be used not only to run containers but also to pull images locally and push them to other locations. However, one of the main caveats is the need to run two commands, one to pull and one to push, while the local image store remains filled with the pulled images. Therefore, users should periodically clean up the local store.</w:t>
      </w:r>
    </w:p>
    <w:p>
      <w:pPr>
        <w:pStyle w:val="Para 01"/>
      </w:pPr>
      <w:r>
        <w:t xml:space="preserve">Skopeo offers a smarter and simpler way </w:t>
      </w:r>
      <w:r>
        <w:rPr>
          <w:rStyle w:val="Text17"/>
        </w:rPr>
        <w:bookmarkStart w:id="1310" w:name="_idIndexMarker861"/>
        <w:t/>
        <w:bookmarkEnd w:id="1310"/>
      </w:r>
      <w:r>
        <w:t xml:space="preserve">to achieve this goal with the </w:t>
      </w:r>
      <w:r>
        <w:rPr>
          <w:rStyle w:val="Text0"/>
        </w:rPr>
        <w:t>skopeo copy</w:t>
      </w:r>
      <w:r>
        <w:t xml:space="preserve"> command. The command implements the following syntax:</w:t>
      </w:r>
    </w:p>
    <w:p>
      <w:pPr>
        <w:pStyle w:val="Normal"/>
      </w:pPr>
      <w:r>
        <w:t>skopeo copy [command options] SOURCE-IMAGE DESTINATION-IMAGE</w:t>
      </w:r>
    </w:p>
    <w:p>
      <w:pPr>
        <w:pStyle w:val="Para 01"/>
      </w:pPr>
      <w:r>
        <w:t xml:space="preserve">In this generic description, </w:t>
      </w:r>
      <w:r>
        <w:rPr>
          <w:rStyle w:val="Text0"/>
        </w:rPr>
        <w:t>SOURCE-IMAGE</w:t>
      </w:r>
      <w:r>
        <w:t xml:space="preserve"> and </w:t>
      </w:r>
      <w:r>
        <w:rPr>
          <w:rStyle w:val="Text0"/>
        </w:rPr>
        <w:t>DESTINATION-IMAGE</w:t>
      </w:r>
      <w:r>
        <w:t xml:space="preserve"> are images belonging to local or remote locations and reachable using one of the following </w:t>
      </w:r>
      <w:r>
        <w:rPr>
          <w:rStyle w:val="Text1"/>
        </w:rPr>
        <w:t>transports</w:t>
      </w:r>
      <w:r>
        <w:t xml:space="preserve">: </w:t>
      </w:r>
    </w:p>
    <w:p>
      <w:pPr>
        <w:pStyle w:val="Para 02"/>
      </w:pPr>
      <w:r>
        <w:rPr>
          <w:rStyle w:val="Text0"/>
        </w:rPr>
        <w:t>docker://docker-reference</w:t>
      </w:r>
      <w:r>
        <w:t xml:space="preserve">: This transport is related to images stored in registries implementing the </w:t>
      </w:r>
      <w:r>
        <w:rPr>
          <w:rStyle w:val="Text2"/>
        </w:rPr>
        <w:t>Docker Registry HTTP API V2</w:t>
      </w:r>
      <w:r>
        <w:t xml:space="preserve">. </w:t>
      </w:r>
    </w:p>
    <w:p>
      <w:pPr>
        <w:pStyle w:val="Para 01"/>
      </w:pPr>
      <w:r>
        <w:t xml:space="preserve">This setting uses the </w:t>
      </w:r>
      <w:r>
        <w:rPr>
          <w:rStyle w:val="Text0"/>
        </w:rPr>
        <w:t>/etc/containers/registries.conf</w:t>
      </w:r>
      <w:r>
        <w:t xml:space="preserve"> or </w:t>
      </w:r>
      <w:r>
        <w:rPr>
          <w:rStyle w:val="Text0"/>
        </w:rPr>
        <w:t>$HOME/.config/containers/registries.conf</w:t>
      </w:r>
      <w:r>
        <w:t xml:space="preserve"> file to obtain further registry configurations. </w:t>
      </w:r>
    </w:p>
    <w:p>
      <w:pPr>
        <w:pStyle w:val="Para 17"/>
      </w:pPr>
      <w:r>
        <w:rPr>
          <w:rStyle w:val="Text7"/>
        </w:rPr>
        <w:t xml:space="preserve">The </w:t>
      </w:r>
      <w:r>
        <w:t>docker-reference</w:t>
      </w:r>
      <w:r>
        <w:rPr>
          <w:rStyle w:val="Text7"/>
        </w:rPr>
        <w:t xml:space="preserve"> field follows the format </w:t>
      </w:r>
      <w:r>
        <w:t>name[:tag|@digest]</w:t>
      </w:r>
      <w:r>
        <w:rPr>
          <w:rStyle w:val="Text7"/>
        </w:rPr>
        <w:t>.</w:t>
      </w:r>
    </w:p>
    <w:p>
      <w:pPr>
        <w:pStyle w:val="Para 14"/>
      </w:pPr>
      <w:r>
        <w:t>containers-storage:[[storage-specifier]]{image-id|docker-reference[@image-id]}</w:t>
      </w:r>
      <w:r>
        <w:rPr>
          <w:rStyle w:val="Text7"/>
        </w:rPr>
        <w:t xml:space="preserve">: This setting refers to an image in local container storage. </w:t>
      </w:r>
    </w:p>
    <w:p>
      <w:pPr>
        <w:pStyle w:val="Para 17"/>
      </w:pPr>
      <w:r>
        <w:rPr>
          <w:rStyle w:val="Text7"/>
        </w:rPr>
        <w:t xml:space="preserve">The </w:t>
      </w:r>
      <w:r>
        <w:t>storage-specifier</w:t>
      </w:r>
      <w:r>
        <w:rPr>
          <w:rStyle w:val="Text7"/>
        </w:rPr>
        <w:t xml:space="preserve"> field is in the format </w:t>
      </w:r>
      <w:r>
        <w:t>[[driver@]root[+run-root][:options]]</w:t>
      </w:r>
      <w:r>
        <w:rPr>
          <w:rStyle w:val="Text7"/>
        </w:rPr>
        <w:t>.</w:t>
      </w:r>
    </w:p>
    <w:p>
      <w:pPr>
        <w:pStyle w:val="Para 02"/>
      </w:pPr>
      <w:r>
        <w:rPr>
          <w:rStyle w:val="Text0"/>
        </w:rPr>
        <w:t>dir:path</w:t>
      </w:r>
      <w:r>
        <w:t>: This setting refers to an existing local directory that holds manifests, layers (in tarball format), and signatures.</w:t>
      </w:r>
    </w:p>
    <w:p>
      <w:pPr>
        <w:pStyle w:val="Para 14"/>
      </w:pPr>
      <w:r>
        <w:t>docker-archive:path[:{docker-reference|@source-index}]</w:t>
      </w:r>
      <w:r>
        <w:rPr>
          <w:rStyle w:val="Text7"/>
        </w:rPr>
        <w:t xml:space="preserve">: This setting refers to a Docker archive obtained with the </w:t>
      </w:r>
      <w:r>
        <w:t>docker save</w:t>
      </w:r>
      <w:r>
        <w:rPr>
          <w:rStyle w:val="Text7"/>
        </w:rPr>
        <w:t xml:space="preserve"> or </w:t>
      </w:r>
      <w:r>
        <w:t>podman save</w:t>
      </w:r>
      <w:r>
        <w:rPr>
          <w:rStyle w:val="Text7"/>
        </w:rPr>
        <w:t xml:space="preserve"> commands.</w:t>
      </w:r>
    </w:p>
    <w:p>
      <w:pPr>
        <w:pStyle w:val="Para 02"/>
      </w:pPr>
      <w:r>
        <w:rPr>
          <w:rStyle w:val="Text0"/>
        </w:rPr>
        <w:t>docker-daemon:docker-reference|algo:digest</w:t>
      </w:r>
      <w:r>
        <w:t>: This setting refers to image storage in the Docker daemon's internal storage.</w:t>
      </w:r>
    </w:p>
    <w:p>
      <w:pPr>
        <w:pStyle w:val="Para 02"/>
      </w:pPr>
      <w:r>
        <w:rPr>
          <w:rStyle w:val="Text0"/>
        </w:rPr>
        <w:t>oci:path[:tag]</w:t>
      </w:r>
      <w:r>
        <w:t>: This setting refers to an image stored in a local path compliant with the OCI layout specifications.</w:t>
      </w:r>
    </w:p>
    <w:p>
      <w:pPr>
        <w:pStyle w:val="Para 02"/>
      </w:pPr>
      <w:r>
        <w:rPr>
          <w:rStyle w:val="Text0"/>
        </w:rPr>
        <w:t>oci-archive:path[:tag]</w:t>
      </w:r>
      <w:r>
        <w:t>: This setting refers to an OCI layout specification compliant image stored in tarball format.</w:t>
      </w:r>
    </w:p>
    <w:p>
      <w:pPr>
        <w:pStyle w:val="Para 02"/>
      </w:pPr>
      <w:r>
        <w:rPr>
          <w:rStyle w:val="Text0"/>
        </w:rPr>
        <w:t>ostree:docker-reference[@/absolute/repo/path]</w:t>
      </w:r>
      <w:r>
        <w:t xml:space="preserve">: This setting refers to an image stored in a local </w:t>
      </w:r>
      <w:r>
        <w:rPr>
          <w:rStyle w:val="Text0"/>
        </w:rPr>
        <w:t>ostree</w:t>
      </w:r>
      <w:r>
        <w:t xml:space="preserve"> repository. OSTree is a tool to manage </w:t>
      </w:r>
      <w:r>
        <w:rPr>
          <w:rStyle w:val="Text17"/>
        </w:rPr>
        <w:bookmarkStart w:id="1311" w:name="_idIndexMarker862"/>
        <w:t/>
        <w:bookmarkEnd w:id="1311"/>
      </w:r>
      <w:r>
        <w:t xml:space="preserve">multiple versioned filesystem trees. It allows you to manage operating systems in an atomic and immutable way. Check out </w:t>
      </w:r>
      <w:r>
        <w:rPr>
          <w:rStyle w:val="Text0"/>
        </w:rPr>
        <w:t>man ostree</w:t>
      </w:r>
      <w:r>
        <w:t xml:space="preserve"> for more details. </w:t>
      </w:r>
    </w:p>
    <w:p>
      <w:pPr>
        <w:pStyle w:val="Para 01"/>
      </w:pPr>
      <w:r>
        <w:t xml:space="preserve">Let's inspect some usage examples of the </w:t>
      </w:r>
      <w:r>
        <w:rPr>
          <w:rStyle w:val="Text0"/>
        </w:rPr>
        <w:t>skopeo copy</w:t>
      </w:r>
      <w:r>
        <w:t xml:space="preserve"> command in real-world scenarios. The first example shows how to copy an image from a remote registry to another remote registry:</w:t>
      </w:r>
    </w:p>
    <w:p>
      <w:pPr>
        <w:pStyle w:val="Normal"/>
      </w:pPr>
      <w:r>
        <w:t>$ skopeo copy \</w:t>
      </w:r>
    </w:p>
    <w:p>
      <w:pPr>
        <w:pStyle w:val="Normal"/>
      </w:pPr>
      <w:r>
        <w:t>docker://docker.io/library/nginx:latest \</w:t>
      </w:r>
    </w:p>
    <w:p>
      <w:pPr>
        <w:pStyle w:val="Normal"/>
      </w:pPr>
      <w:r>
        <w:t>docker://private-registry.example.com/lab/nginx:latest</w:t>
      </w:r>
    </w:p>
    <w:p>
      <w:pPr>
        <w:pStyle w:val="Para 01"/>
      </w:pPr>
      <w:r>
        <w:t xml:space="preserve">The </w:t>
      </w:r>
      <w:r>
        <w:rPr>
          <w:rStyle w:val="Text17"/>
        </w:rPr>
        <w:bookmarkStart w:id="1312" w:name="_idIndexMarker863"/>
        <w:t/>
        <w:bookmarkEnd w:id="1312"/>
      </w:r>
      <w:r>
        <w:t>preceding example does not take care of registry authentication, which is usually a requirement to push images to the remote repository. In the next example, we show a variant where both source and target registry are decorated with authentication options:</w:t>
      </w:r>
    </w:p>
    <w:p>
      <w:pPr>
        <w:pStyle w:val="Normal"/>
      </w:pPr>
      <w:r>
        <w:t>$ skopeo copy \</w:t>
      </w:r>
    </w:p>
    <w:p>
      <w:pPr>
        <w:pStyle w:val="Normal"/>
      </w:pPr>
      <w:r>
        <w:t xml:space="preserve">--src-creds USERNAME:PASSWORD \ </w:t>
      </w:r>
    </w:p>
    <w:p>
      <w:pPr>
        <w:pStyle w:val="Normal"/>
      </w:pPr>
      <w:r>
        <w:t>--dest-creds USERNAME:PASSWORD \</w:t>
      </w:r>
    </w:p>
    <w:p>
      <w:pPr>
        <w:pStyle w:val="Normal"/>
      </w:pPr>
      <w:r>
        <w:t>docker://registry1.example.com/mirror/nginx:latest \</w:t>
      </w:r>
    </w:p>
    <w:p>
      <w:pPr>
        <w:pStyle w:val="Normal"/>
      </w:pPr>
      <w:r>
        <w:t>docker://registry2.example.com/lab/nginx:latest</w:t>
      </w:r>
    </w:p>
    <w:p>
      <w:pPr>
        <w:pStyle w:val="Para 01"/>
      </w:pPr>
      <w:r>
        <w:t xml:space="preserve">The previous approach, despite working perfectly, has the limitation of passing username and password strings as clear text strings. To avoid this, we can use the </w:t>
      </w:r>
      <w:r>
        <w:rPr>
          <w:rStyle w:val="Text0"/>
        </w:rPr>
        <w:t>skopeo login</w:t>
      </w:r>
      <w:r>
        <w:t xml:space="preserve"> command to authenticate</w:t>
      </w:r>
      <w:r>
        <w:rPr>
          <w:rStyle w:val="Text17"/>
        </w:rPr>
        <w:bookmarkStart w:id="1313" w:name="_idIndexMarker864"/>
        <w:t/>
        <w:bookmarkEnd w:id="1313"/>
      </w:r>
      <w:r>
        <w:t xml:space="preserve"> to our registries before running </w:t>
      </w:r>
      <w:r>
        <w:rPr>
          <w:rStyle w:val="Text0"/>
        </w:rPr>
        <w:t>skopeo copy</w:t>
      </w:r>
      <w:r>
        <w:t>.</w:t>
      </w:r>
    </w:p>
    <w:p>
      <w:pPr>
        <w:pStyle w:val="Para 01"/>
      </w:pPr>
      <w:r>
        <w:t>The third example shows a pre-authentication to the destination registry, assuming that the source registry is publicly accessible for pulls:</w:t>
      </w:r>
    </w:p>
    <w:p>
      <w:pPr>
        <w:pStyle w:val="Normal"/>
      </w:pPr>
      <w:r>
        <w:t>$ skopeo login private-registry.example.com</w:t>
      </w:r>
    </w:p>
    <w:p>
      <w:pPr>
        <w:pStyle w:val="Normal"/>
      </w:pPr>
      <w:r>
        <w:t>$ skopeo copy \</w:t>
      </w:r>
    </w:p>
    <w:p>
      <w:pPr>
        <w:pStyle w:val="Normal"/>
      </w:pPr>
      <w:r>
        <w:t>docker://docker.io/library/nginx:latest \</w:t>
      </w:r>
    </w:p>
    <w:p>
      <w:pPr>
        <w:pStyle w:val="Normal"/>
      </w:pPr>
      <w:r>
        <w:t>docker://private-registry.example.com/lab/nginx:latest</w:t>
      </w:r>
    </w:p>
    <w:p>
      <w:pPr>
        <w:pStyle w:val="Para 01"/>
      </w:pPr>
      <w:r>
        <w:t xml:space="preserve">When we log in to the source/target registries, the system persists the registry-provided auth tokens in dedicated auth files that we can reuse later for further access. </w:t>
      </w:r>
    </w:p>
    <w:p>
      <w:pPr>
        <w:pStyle w:val="Para 01"/>
      </w:pPr>
      <w:r>
        <w:t xml:space="preserve">By default, Skopeo looks at the </w:t>
      </w:r>
      <w:r>
        <w:rPr>
          <w:rStyle w:val="Text0"/>
        </w:rPr>
        <w:t>${XDG_RUNTIME_DIR}/containers/auth.json</w:t>
      </w:r>
      <w:r>
        <w:t xml:space="preserve"> path, but we can provide a custom location for the auth file. For example, in case we used Docker container runtime before, we could find it in the path </w:t>
      </w:r>
      <w:r>
        <w:rPr>
          <w:rStyle w:val="Text0"/>
        </w:rPr>
        <w:t>${HOME}/.docker/config.json</w:t>
      </w:r>
      <w:r>
        <w:t>. This file contains a simple JSON object that holds, for every used registry, the token obtained upon authentication. The client (Podman, Skopeo, or Buildah) will use this token to directly access the registry.</w:t>
      </w:r>
    </w:p>
    <w:p>
      <w:pPr>
        <w:pStyle w:val="Para 01"/>
      </w:pPr>
      <w:r>
        <w:t>The following example shows the usage of the auth file, provided with a custom path:</w:t>
      </w:r>
    </w:p>
    <w:p>
      <w:pPr>
        <w:pStyle w:val="Normal"/>
      </w:pPr>
      <w:r>
        <w:t xml:space="preserve">$ skopeo copy \ </w:t>
      </w:r>
    </w:p>
    <w:p>
      <w:pPr>
        <w:pStyle w:val="Normal"/>
      </w:pPr>
      <w:r>
        <w:t>--authfile ${HOME}/.docker/config.json \</w:t>
      </w:r>
    </w:p>
    <w:p>
      <w:pPr>
        <w:pStyle w:val="Normal"/>
      </w:pPr>
      <w:r>
        <w:t>docker://docker.io/library/nginx:latest \</w:t>
      </w:r>
    </w:p>
    <w:p>
      <w:pPr>
        <w:pStyle w:val="Normal"/>
      </w:pPr>
      <w:r>
        <w:t>docker://private-registry.example.com/lab/nginx:latest</w:t>
      </w:r>
    </w:p>
    <w:p>
      <w:pPr>
        <w:pStyle w:val="Para 01"/>
      </w:pPr>
      <w:r>
        <w:t xml:space="preserve">Another </w:t>
      </w:r>
      <w:r>
        <w:rPr>
          <w:rStyle w:val="Text17"/>
        </w:rPr>
        <w:bookmarkStart w:id="1314" w:name="_idIndexMarker865"/>
        <w:t/>
        <w:bookmarkEnd w:id="1314"/>
      </w:r>
      <w:r>
        <w:t xml:space="preserve">common issue that can be encountered when working with a private registry is the lack of certificates signed by a known </w:t>
      </w:r>
      <w:r>
        <w:rPr>
          <w:rStyle w:val="Text1"/>
        </w:rPr>
        <w:t>certification authority</w:t>
      </w:r>
      <w:r>
        <w:t xml:space="preserve"> (</w:t>
      </w:r>
      <w:r>
        <w:rPr>
          <w:rStyle w:val="Text1"/>
        </w:rPr>
        <w:t>CA</w:t>
      </w:r>
      <w:r>
        <w:t xml:space="preserve">) or the </w:t>
      </w:r>
      <w:r>
        <w:rPr>
          <w:rStyle w:val="Text17"/>
        </w:rPr>
        <w:bookmarkStart w:id="1315" w:name="_idIndexMarker866"/>
        <w:t/>
        <w:bookmarkEnd w:id="1315"/>
      </w:r>
      <w:r>
        <w:t xml:space="preserve">lack of HTTPS communication (which means that all traffic is completely unencrypted). If we consider these totally non-secure scenarios safe to trust in a lab environment, we can skip the TLS verification with the </w:t>
      </w:r>
      <w:r>
        <w:rPr>
          <w:rStyle w:val="Text0"/>
        </w:rPr>
        <w:t>--dest-tls-verify</w:t>
      </w:r>
      <w:r>
        <w:t xml:space="preserve"> and </w:t>
      </w:r>
      <w:r>
        <w:rPr>
          <w:rStyle w:val="Text0"/>
        </w:rPr>
        <w:t>--src-tls-verify</w:t>
      </w:r>
      <w:r>
        <w:t xml:space="preserve"> options, which accept a simple Boolean value.</w:t>
      </w:r>
    </w:p>
    <w:p>
      <w:pPr>
        <w:pStyle w:val="Para 01"/>
      </w:pPr>
      <w:r>
        <w:t>The following example shows how to skip the TLS verification on the target registry:</w:t>
      </w:r>
    </w:p>
    <w:p>
      <w:pPr>
        <w:pStyle w:val="Normal"/>
      </w:pPr>
      <w:r>
        <w:t xml:space="preserve">$ skopeo copy \ </w:t>
      </w:r>
    </w:p>
    <w:p>
      <w:pPr>
        <w:pStyle w:val="Normal"/>
      </w:pPr>
      <w:r>
        <w:t xml:space="preserve">--authfile ${HOME}/.docker/config.json \ </w:t>
      </w:r>
    </w:p>
    <w:p>
      <w:pPr>
        <w:pStyle w:val="Normal"/>
      </w:pPr>
      <w:r>
        <w:t>--dest-tls-verify false \</w:t>
      </w:r>
    </w:p>
    <w:p>
      <w:pPr>
        <w:pStyle w:val="Normal"/>
      </w:pPr>
      <w:r>
        <w:t>docker://docker.io/library/nginx:latest \</w:t>
      </w:r>
    </w:p>
    <w:p>
      <w:pPr>
        <w:pStyle w:val="Normal"/>
      </w:pPr>
      <w:r>
        <w:t>docker://private-registry.example.com/lab/nginx:latest</w:t>
      </w:r>
    </w:p>
    <w:p>
      <w:pPr>
        <w:pStyle w:val="Para 01"/>
      </w:pPr>
      <w:r>
        <w:t>So far, we've seen how to move images across public and private registries, but we can use Skopeo to move images to and from local stores easily. For example, we can use Skopeo as a highly specialized push/pull tool for images inside our build pipelines.</w:t>
      </w:r>
    </w:p>
    <w:p>
      <w:pPr>
        <w:pStyle w:val="Para 01"/>
      </w:pPr>
      <w:r>
        <w:t>The next example shows how to push a locally built image to a public registry:</w:t>
      </w:r>
    </w:p>
    <w:p>
      <w:pPr>
        <w:pStyle w:val="Normal"/>
      </w:pPr>
      <w:r>
        <w:t>$ skopeo copy \</w:t>
      </w:r>
    </w:p>
    <w:p>
      <w:pPr>
        <w:pStyle w:val="Normal"/>
      </w:pPr>
      <w:r>
        <w:t>--authfile ${HOME}/.docker/config.json \</w:t>
      </w:r>
    </w:p>
    <w:p>
      <w:pPr>
        <w:pStyle w:val="Normal"/>
      </w:pPr>
      <w:r>
        <w:t>containers-storage:quay.io/&lt;namespace&gt;/python_httpd \</w:t>
      </w:r>
    </w:p>
    <w:p>
      <w:pPr>
        <w:pStyle w:val="Normal"/>
      </w:pPr>
      <w:r>
        <w:t>docker://quay.io/&lt;namespace&gt;/python_httpd:latest</w:t>
      </w:r>
    </w:p>
    <w:p>
      <w:pPr>
        <w:pStyle w:val="Para 01"/>
      </w:pPr>
      <w:r>
        <w:t>This is an amazing way to manage an image push with total control over the push/pull process and shows how the three tools – Podman, Buildah, and Skopeo – can fulfill specialized tasks in our DevOps environment, each one accomplishing the purpose it was designed for at its best.</w:t>
      </w:r>
    </w:p>
    <w:p>
      <w:pPr>
        <w:pStyle w:val="Para 01"/>
      </w:pPr>
      <w:r>
        <w:t>Let's see another example, this time showing how to pull an image from a remote registry to an OCI-compliant local store:</w:t>
      </w:r>
    </w:p>
    <w:p>
      <w:pPr>
        <w:pStyle w:val="Normal"/>
      </w:pPr>
      <w:r>
        <w:t>$ skopeo copy \</w:t>
      </w:r>
    </w:p>
    <w:p>
      <w:pPr>
        <w:pStyle w:val="Normal"/>
      </w:pPr>
      <w:r>
        <w:t>--authfile ${HOME}/.docker/config.json \</w:t>
      </w:r>
    </w:p>
    <w:p>
      <w:pPr>
        <w:pStyle w:val="Normal"/>
      </w:pPr>
      <w:r>
        <w:t>docker://docker.io/library/nginx:latest \</w:t>
      </w:r>
    </w:p>
    <w:p>
      <w:pPr>
        <w:pStyle w:val="Normal"/>
      </w:pPr>
      <w:r>
        <w:t>oci:/tmp/nginx</w:t>
      </w:r>
    </w:p>
    <w:p>
      <w:pPr>
        <w:pStyle w:val="Para 01"/>
      </w:pPr>
      <w:r>
        <w:t>The output folder</w:t>
      </w:r>
      <w:r>
        <w:rPr>
          <w:rStyle w:val="Text17"/>
        </w:rPr>
        <w:bookmarkStart w:id="1316" w:name="_idIndexMarker867"/>
        <w:t/>
        <w:bookmarkEnd w:id="1316"/>
      </w:r>
      <w:r>
        <w:t xml:space="preserve"> is compliant with the OCI image specifications and will have the following structure (blob hashes cut for layout reasons):</w:t>
      </w:r>
    </w:p>
    <w:p>
      <w:pPr>
        <w:pStyle w:val="Normal"/>
      </w:pPr>
      <w:r>
        <w:t>$ tree /tmp/nginx</w:t>
      </w:r>
    </w:p>
    <w:p>
      <w:pPr>
        <w:pStyle w:val="Normal"/>
      </w:pPr>
      <w:r>
        <w:t>/tmp/nginx/</w:t>
      </w:r>
    </w:p>
    <w:p>
      <w:pPr>
        <w:pStyle w:val="Normal"/>
      </w:pPr>
      <w:r>
        <w:t>├─ blobs</w:t>
      </w:r>
    </w:p>
    <w:p>
      <w:pPr>
        <w:pStyle w:val="Normal"/>
      </w:pPr>
      <w:r>
        <w:t>│ └─sha256</w:t>
      </w:r>
    </w:p>
    <w:p>
      <w:pPr>
        <w:pStyle w:val="Normal"/>
      </w:pPr>
      <w:r>
        <w:t>│ ├──21e0df283cd68384e5e8dff7e6be1774c86ea3110c1b1e932[...]</w:t>
      </w:r>
    </w:p>
    <w:p>
      <w:pPr>
        <w:pStyle w:val="Normal"/>
      </w:pPr>
      <w:r>
        <w:t>│ ├──44be98c0fab60b6cef9887dbad59e69139cab789304964a19[...]</w:t>
      </w:r>
    </w:p>
    <w:p>
      <w:pPr>
        <w:pStyle w:val="Normal"/>
      </w:pPr>
      <w:r>
        <w:t>│ ├──77700c52c9695053293be96f9cbcf42c91c5e097daa382933[...]</w:t>
      </w:r>
    </w:p>
    <w:p>
      <w:pPr>
        <w:pStyle w:val="Normal"/>
      </w:pPr>
      <w:r>
        <w:t>│ ├──81d15e9a49818539edb3116c72fbad1df1241088116a7363a[...]</w:t>
      </w:r>
    </w:p>
    <w:p>
      <w:pPr>
        <w:pStyle w:val="Normal"/>
      </w:pPr>
      <w:r>
        <w:t>│ ├──881ff011f1c9c14982afc6e95ae70c25e38809843bb7d42ab[...]</w:t>
      </w:r>
    </w:p>
    <w:p>
      <w:pPr>
        <w:pStyle w:val="Normal"/>
      </w:pPr>
      <w:r>
        <w:t>│ ├──d86da3a6c06fb46bc76d6dc7b591e87a73cb456c990d814fd[...]</w:t>
      </w:r>
    </w:p>
    <w:p>
      <w:pPr>
        <w:pStyle w:val="Normal"/>
      </w:pPr>
      <w:r>
        <w:t>│ ├──e5ae68f740265288a4888db98d2999a638fdcb6d725f42767[...]</w:t>
      </w:r>
    </w:p>
    <w:p>
      <w:pPr>
        <w:pStyle w:val="Normal"/>
      </w:pPr>
      <w:r>
        <w:t>│ └──ed835de16acd8f5821cf3f3ef77a66922510ee6349730d89a[...]</w:t>
      </w:r>
    </w:p>
    <w:p>
      <w:pPr>
        <w:pStyle w:val="Normal"/>
      </w:pPr>
      <w:r>
        <w:t>├─ index.json</w:t>
      </w:r>
    </w:p>
    <w:p>
      <w:pPr>
        <w:pStyle w:val="Normal"/>
      </w:pPr>
      <w:r>
        <w:t>└─ oci-layout</w:t>
      </w:r>
    </w:p>
    <w:p>
      <w:pPr>
        <w:pStyle w:val="Para 01"/>
      </w:pPr>
      <w:r>
        <w:t xml:space="preserve">The files inside the </w:t>
      </w:r>
      <w:r>
        <w:rPr>
          <w:rStyle w:val="Text0"/>
        </w:rPr>
        <w:t>blobs/sha256</w:t>
      </w:r>
      <w:r>
        <w:t xml:space="preserve"> folder include the image manifest (in JSON format) and the image layers, as compressed tarballs.</w:t>
      </w:r>
    </w:p>
    <w:p>
      <w:pPr>
        <w:pStyle w:val="Para 01"/>
      </w:pPr>
      <w:r>
        <w:t xml:space="preserve">It's interesting to </w:t>
      </w:r>
      <w:r>
        <w:rPr>
          <w:rStyle w:val="Text17"/>
        </w:rPr>
        <w:bookmarkStart w:id="1317" w:name="_idIndexMarker868"/>
        <w:t/>
        <w:bookmarkEnd w:id="1317"/>
      </w:r>
      <w:r>
        <w:t>know that Podman can seamlessly run a container based on a local folder compliant with the OCI image specifications. The next example shows how to run an NGINX container from the previously downloaded image:</w:t>
      </w:r>
    </w:p>
    <w:p>
      <w:pPr>
        <w:pStyle w:val="Normal"/>
      </w:pPr>
      <w:r>
        <w:t>$ podman run -d oci:/tmp/nginx</w:t>
      </w:r>
    </w:p>
    <w:p>
      <w:pPr>
        <w:pStyle w:val="Normal"/>
      </w:pPr>
      <w:r>
        <w:t>Getting image source signatures</w:t>
      </w:r>
    </w:p>
    <w:p>
      <w:pPr>
        <w:pStyle w:val="Normal"/>
      </w:pPr>
      <w:r>
        <w:t xml:space="preserve">Copying blob e5ae68f74026 done </w:t>
      </w:r>
    </w:p>
    <w:p>
      <w:pPr>
        <w:pStyle w:val="Normal"/>
      </w:pPr>
      <w:r>
        <w:t xml:space="preserve">Copying blob 21e0df283cd6 done </w:t>
      </w:r>
    </w:p>
    <w:p>
      <w:pPr>
        <w:pStyle w:val="Normal"/>
      </w:pPr>
      <w:r>
        <w:t xml:space="preserve">Copying blob ed835de16acd done </w:t>
      </w:r>
    </w:p>
    <w:p>
      <w:pPr>
        <w:pStyle w:val="Normal"/>
      </w:pPr>
      <w:r>
        <w:t xml:space="preserve">Copying blob 881ff011f1c9 done </w:t>
      </w:r>
    </w:p>
    <w:p>
      <w:pPr>
        <w:pStyle w:val="Normal"/>
      </w:pPr>
      <w:r>
        <w:t xml:space="preserve">Copying blob 77700c52c969 done </w:t>
      </w:r>
    </w:p>
    <w:p>
      <w:pPr>
        <w:pStyle w:val="Normal"/>
      </w:pPr>
      <w:r>
        <w:t xml:space="preserve">Copying blob 44be98c0fab6 done </w:t>
      </w:r>
    </w:p>
    <w:p>
      <w:pPr>
        <w:pStyle w:val="Normal"/>
      </w:pPr>
      <w:r>
        <w:t xml:space="preserve">Copying config 81d15e9a49 done </w:t>
      </w:r>
    </w:p>
    <w:p>
      <w:pPr>
        <w:pStyle w:val="Normal"/>
      </w:pPr>
      <w:r>
        <w:t>Writing manifest to image destination</w:t>
      </w:r>
    </w:p>
    <w:p>
      <w:pPr>
        <w:pStyle w:val="Normal"/>
      </w:pPr>
      <w:r>
        <w:t>Storing signatures</w:t>
      </w:r>
    </w:p>
    <w:p>
      <w:pPr>
        <w:pStyle w:val="Normal"/>
      </w:pPr>
      <w:r>
        <w:t>90493fe89f024cfffda3f626acb5ba8735cadd827be6c26fa44971108e09b54f</w:t>
      </w:r>
    </w:p>
    <w:p>
      <w:pPr>
        <w:pStyle w:val="Para 01"/>
      </w:pPr>
      <w:r>
        <w:t xml:space="preserve">Notice the </w:t>
      </w:r>
      <w:r>
        <w:rPr>
          <w:rStyle w:val="Text0"/>
        </w:rPr>
        <w:t>oci:</w:t>
      </w:r>
      <w:r>
        <w:t xml:space="preserve"> prefix before the image path, necessary to specify that the path provided is OCI compliant. </w:t>
      </w:r>
    </w:p>
    <w:p>
      <w:pPr>
        <w:pStyle w:val="Para 01"/>
      </w:pPr>
      <w:r>
        <w:t xml:space="preserve">Besides, it is interesting to show that Podman copies and extracts the blobs inside its local store (under </w:t>
      </w:r>
      <w:r>
        <w:rPr>
          <w:rStyle w:val="Text0"/>
        </w:rPr>
        <w:t>$HOME/.local/share/containers/storage</w:t>
      </w:r>
      <w:r>
        <w:t xml:space="preserve"> for a rootless container like the one in the example).</w:t>
      </w:r>
    </w:p>
    <w:p>
      <w:pPr>
        <w:pStyle w:val="Para 01"/>
      </w:pPr>
      <w:r>
        <w:t>After learning how to copy images with Skopeo, let's see how to inspect remote images without the need to pull them locally.</w:t>
      </w:r>
    </w:p>
    <w:p>
      <w:bookmarkStart w:id="1318" w:name="Inspecting_remote_images"/>
      <w:pPr>
        <w:pStyle w:val="Heading 2"/>
      </w:pPr>
      <w:r>
        <w:rPr>
          <w:rStyle w:val="Text15"/>
        </w:rPr>
        <w:bookmarkStart w:id="1319" w:name="_idTextAnchor182"/>
        <w:t/>
        <w:bookmarkEnd w:id="1319"/>
      </w:r>
      <w:r>
        <w:t>Inspecting remote images</w:t>
      </w:r>
      <w:bookmarkEnd w:id="1318"/>
    </w:p>
    <w:p>
      <w:pPr>
        <w:pStyle w:val="Para 01"/>
      </w:pPr>
      <w:r>
        <w:t>Sometimes we need</w:t>
      </w:r>
      <w:r>
        <w:rPr>
          <w:rStyle w:val="Text17"/>
        </w:rPr>
        <w:bookmarkStart w:id="1320" w:name="_idIndexMarker869"/>
        <w:t/>
        <w:bookmarkEnd w:id="1320"/>
      </w:r>
      <w:r>
        <w:t xml:space="preserve"> to verify the configurations, tags, or metadata of an image before pulling and executing it locally. For this purpose, Skopeo offers the </w:t>
      </w:r>
      <w:r>
        <w:rPr>
          <w:rStyle w:val="Text17"/>
        </w:rPr>
        <w:bookmarkStart w:id="1321" w:name="_idIndexMarker870"/>
        <w:t/>
        <w:bookmarkEnd w:id="1321"/>
      </w:r>
      <w:r>
        <w:t xml:space="preserve">useful </w:t>
      </w:r>
      <w:r>
        <w:rPr>
          <w:rStyle w:val="Text0"/>
        </w:rPr>
        <w:t>skopeo inspect</w:t>
      </w:r>
      <w:r>
        <w:t xml:space="preserve"> command to inspect images over supported transports.</w:t>
      </w:r>
    </w:p>
    <w:p>
      <w:pPr>
        <w:pStyle w:val="Para 01"/>
      </w:pPr>
      <w:r>
        <w:t>The first example shows how to inspect the official NGINX image repository:</w:t>
      </w:r>
    </w:p>
    <w:p>
      <w:pPr>
        <w:pStyle w:val="Normal"/>
      </w:pPr>
      <w:r>
        <w:t>$ skopeo inspect docker://docker.io/library/nginx</w:t>
      </w:r>
    </w:p>
    <w:p>
      <w:pPr>
        <w:pStyle w:val="Para 01"/>
      </w:pPr>
      <w:r>
        <w:t xml:space="preserve">The </w:t>
      </w:r>
      <w:r>
        <w:rPr>
          <w:rStyle w:val="Text0"/>
        </w:rPr>
        <w:t>skopeo copy</w:t>
      </w:r>
      <w:r>
        <w:t xml:space="preserve"> command</w:t>
      </w:r>
      <w:r>
        <w:rPr>
          <w:rStyle w:val="Text17"/>
        </w:rPr>
        <w:bookmarkStart w:id="1322" w:name="_idIndexMarker871"/>
        <w:t/>
        <w:bookmarkEnd w:id="1322"/>
      </w:r>
      <w:r>
        <w:t xml:space="preserve"> creates a JSON-formatted output with the following fields:</w:t>
      </w:r>
    </w:p>
    <w:p>
      <w:pPr>
        <w:pStyle w:val="Para 02"/>
      </w:pPr>
      <w:r>
        <w:rPr>
          <w:rStyle w:val="Text0"/>
        </w:rPr>
        <w:t>Name</w:t>
      </w:r>
      <w:r>
        <w:t>: The name of the image repository.</w:t>
      </w:r>
    </w:p>
    <w:p>
      <w:pPr>
        <w:pStyle w:val="Para 02"/>
      </w:pPr>
      <w:r>
        <w:rPr>
          <w:rStyle w:val="Text0"/>
        </w:rPr>
        <w:t>Digest</w:t>
      </w:r>
      <w:r>
        <w:t>: The SHA256 calculated digest.</w:t>
      </w:r>
    </w:p>
    <w:p>
      <w:pPr>
        <w:pStyle w:val="Para 02"/>
      </w:pPr>
      <w:r>
        <w:rPr>
          <w:rStyle w:val="Text0"/>
        </w:rPr>
        <w:t>RepoTags</w:t>
      </w:r>
      <w:r>
        <w:t xml:space="preserve">: The full list of available image tags in the repository. This list will be empty when inspecting local transports such as </w:t>
      </w:r>
      <w:r>
        <w:rPr>
          <w:rStyle w:val="Text0"/>
        </w:rPr>
        <w:t>containers-storage:</w:t>
      </w:r>
      <w:r>
        <w:t xml:space="preserve"> or </w:t>
      </w:r>
      <w:r>
        <w:rPr>
          <w:rStyle w:val="Text0"/>
        </w:rPr>
        <w:t>oci:</w:t>
      </w:r>
      <w:r>
        <w:t xml:space="preserve"> since they will be referred to as a single image.</w:t>
      </w:r>
    </w:p>
    <w:p>
      <w:pPr>
        <w:pStyle w:val="Para 02"/>
      </w:pPr>
      <w:r>
        <w:rPr>
          <w:rStyle w:val="Text0"/>
        </w:rPr>
        <w:t>Created</w:t>
      </w:r>
      <w:r>
        <w:t>: The creation date of the repository or image.</w:t>
      </w:r>
    </w:p>
    <w:p>
      <w:pPr>
        <w:pStyle w:val="Para 02"/>
      </w:pPr>
      <w:r>
        <w:rPr>
          <w:rStyle w:val="Text0"/>
        </w:rPr>
        <w:t>DockerVersion</w:t>
      </w:r>
      <w:r>
        <w:t>: The version of Docker used to create the image. This value is empty for images created with Podman, Buildah, or other tools.</w:t>
      </w:r>
    </w:p>
    <w:p>
      <w:pPr>
        <w:pStyle w:val="Para 02"/>
      </w:pPr>
      <w:r>
        <w:rPr>
          <w:rStyle w:val="Text0"/>
        </w:rPr>
        <w:t>Labels</w:t>
      </w:r>
      <w:r>
        <w:t>: Additional labels applied to the image at build time.</w:t>
      </w:r>
    </w:p>
    <w:p>
      <w:pPr>
        <w:pStyle w:val="Para 02"/>
      </w:pPr>
      <w:r>
        <w:rPr>
          <w:rStyle w:val="Text0"/>
        </w:rPr>
        <w:t>Architecture</w:t>
      </w:r>
      <w:r>
        <w:t xml:space="preserve">: The target system architecture the image was built for. This value is </w:t>
      </w:r>
      <w:r>
        <w:rPr>
          <w:rStyle w:val="Text0"/>
        </w:rPr>
        <w:t>amd64</w:t>
      </w:r>
      <w:r>
        <w:t xml:space="preserve"> for x86-64 systems.</w:t>
      </w:r>
    </w:p>
    <w:p>
      <w:pPr>
        <w:pStyle w:val="Para 02"/>
      </w:pPr>
      <w:r>
        <w:rPr>
          <w:rStyle w:val="Text0"/>
        </w:rPr>
        <w:t>Os</w:t>
      </w:r>
      <w:r>
        <w:t>: The target operating system the image was built for.</w:t>
      </w:r>
    </w:p>
    <w:p>
      <w:pPr>
        <w:pStyle w:val="Para 02"/>
      </w:pPr>
      <w:r>
        <w:rPr>
          <w:rStyle w:val="Text0"/>
        </w:rPr>
        <w:t>Layers</w:t>
      </w:r>
      <w:r>
        <w:t>: The list of layers that compose the image, along with their SHA256 digest.</w:t>
      </w:r>
    </w:p>
    <w:p>
      <w:pPr>
        <w:pStyle w:val="Para 02"/>
      </w:pPr>
      <w:r>
        <w:rPr>
          <w:rStyle w:val="Text0"/>
        </w:rPr>
        <w:t>Env</w:t>
      </w:r>
      <w:r>
        <w:t>: Additional environment variables defined in the image at build time.</w:t>
      </w:r>
    </w:p>
    <w:p>
      <w:pPr>
        <w:pStyle w:val="Para 01"/>
      </w:pPr>
      <w:r>
        <w:t xml:space="preserve">The same considerations illustrated previously about authentication and TLS verification apply to </w:t>
      </w:r>
      <w:r>
        <w:rPr>
          <w:rStyle w:val="Text17"/>
        </w:rPr>
        <w:bookmarkStart w:id="1323" w:name="_idIndexMarker872"/>
        <w:t/>
        <w:bookmarkEnd w:id="1323"/>
      </w:r>
      <w:r>
        <w:t xml:space="preserve">the </w:t>
      </w:r>
      <w:r>
        <w:rPr>
          <w:rStyle w:val="Text0"/>
        </w:rPr>
        <w:t>skopeo inspect</w:t>
      </w:r>
      <w:r>
        <w:t xml:space="preserve"> command: it is possible to inspect images on a private registry upon authentication and skip the TLS verification. The next example shows this use case:</w:t>
      </w:r>
    </w:p>
    <w:p>
      <w:pPr>
        <w:pStyle w:val="Normal"/>
      </w:pPr>
      <w:r>
        <w:t>$ skopeo inspect \</w:t>
      </w:r>
    </w:p>
    <w:p>
      <w:pPr>
        <w:pStyle w:val="Normal"/>
      </w:pPr>
      <w:r>
        <w:t xml:space="preserve">--authfile ${HOME}/.docker/config.json \ </w:t>
      </w:r>
    </w:p>
    <w:p>
      <w:pPr>
        <w:pStyle w:val="Normal"/>
      </w:pPr>
      <w:r>
        <w:t xml:space="preserve">--tls-verify false \ </w:t>
      </w:r>
    </w:p>
    <w:p>
      <w:pPr>
        <w:pStyle w:val="Normal"/>
      </w:pPr>
      <w:r>
        <w:t>registry.example.com/library/test-image</w:t>
      </w:r>
    </w:p>
    <w:p>
      <w:pPr>
        <w:pStyle w:val="Para 01"/>
      </w:pPr>
      <w:r>
        <w:t>Inspecting local images is possible by passing the correct transport. The next example shows how to inspect a local OCI image:</w:t>
      </w:r>
    </w:p>
    <w:p>
      <w:pPr>
        <w:pStyle w:val="Normal"/>
      </w:pPr>
      <w:r>
        <w:t xml:space="preserve">$ skopeo inspect oci:/tmp/custom_image </w:t>
      </w:r>
    </w:p>
    <w:p>
      <w:pPr>
        <w:pStyle w:val="Para 01"/>
      </w:pPr>
      <w:r>
        <w:t xml:space="preserve">The output of this command will have an empty </w:t>
      </w:r>
      <w:r>
        <w:rPr>
          <w:rStyle w:val="Text0"/>
        </w:rPr>
        <w:t>RepoTags</w:t>
      </w:r>
      <w:r>
        <w:t xml:space="preserve"> field.</w:t>
      </w:r>
    </w:p>
    <w:p>
      <w:pPr>
        <w:pStyle w:val="Para 01"/>
      </w:pPr>
      <w:r>
        <w:t xml:space="preserve">In addition, it is possible to use the </w:t>
      </w:r>
      <w:r>
        <w:rPr>
          <w:rStyle w:val="Text0"/>
        </w:rPr>
        <w:t>--no-tags</w:t>
      </w:r>
      <w:r>
        <w:t xml:space="preserve"> option to intentionally skip the repository tags, like in the following example:</w:t>
      </w:r>
    </w:p>
    <w:p>
      <w:pPr>
        <w:pStyle w:val="Normal"/>
      </w:pPr>
      <w:r>
        <w:t>$ skopeo inspect --no-tags docker://docker.io/library/nginx</w:t>
      </w:r>
    </w:p>
    <w:p>
      <w:pPr>
        <w:pStyle w:val="Para 01"/>
      </w:pPr>
      <w:r>
        <w:t xml:space="preserve">On the other </w:t>
      </w:r>
      <w:r>
        <w:rPr>
          <w:rStyle w:val="Text17"/>
        </w:rPr>
        <w:bookmarkStart w:id="1324" w:name="_idIndexMarker873"/>
        <w:t/>
        <w:bookmarkEnd w:id="1324"/>
      </w:r>
      <w:r>
        <w:t xml:space="preserve">hand, if we need to print only the available repository tags, we can use the </w:t>
      </w:r>
      <w:r>
        <w:rPr>
          <w:rStyle w:val="Text0"/>
        </w:rPr>
        <w:t>skopeo list-tags</w:t>
      </w:r>
      <w:r>
        <w:t xml:space="preserve"> command. The next example prints all the available tags of the official Nginx repository:</w:t>
      </w:r>
    </w:p>
    <w:p>
      <w:pPr>
        <w:pStyle w:val="Normal"/>
      </w:pPr>
      <w:r>
        <w:t>$ skopeo list-tags docker://docker.io/library/nginx</w:t>
      </w:r>
    </w:p>
    <w:p>
      <w:pPr>
        <w:pStyle w:val="Para 01"/>
      </w:pPr>
      <w:r>
        <w:t>The third use case we are going to analyze is the synchronization of images across registries and local stores.</w:t>
      </w:r>
    </w:p>
    <w:p>
      <w:bookmarkStart w:id="1325" w:name="Synchronizing_registries_and_loc"/>
      <w:pPr>
        <w:pStyle w:val="Heading 2"/>
      </w:pPr>
      <w:r>
        <w:rPr>
          <w:rStyle w:val="Text15"/>
        </w:rPr>
        <w:bookmarkStart w:id="1326" w:name="_idTextAnchor183"/>
        <w:t/>
        <w:bookmarkEnd w:id="1326"/>
      </w:r>
      <w:r>
        <w:t>Synchronizing registries and local directories</w:t>
      </w:r>
      <w:bookmarkEnd w:id="1325"/>
    </w:p>
    <w:p>
      <w:pPr>
        <w:pStyle w:val="Para 01"/>
      </w:pPr>
      <w:r>
        <w:t xml:space="preserve">When working </w:t>
      </w:r>
      <w:r>
        <w:rPr>
          <w:rStyle w:val="Text17"/>
        </w:rPr>
        <w:bookmarkStart w:id="1327" w:name="_idIndexMarker874"/>
        <w:t/>
        <w:bookmarkEnd w:id="1327"/>
      </w:r>
      <w:r>
        <w:t xml:space="preserve">with disconnected environments, a quite common </w:t>
      </w:r>
      <w:r>
        <w:rPr>
          <w:rStyle w:val="Text17"/>
        </w:rPr>
        <w:bookmarkStart w:id="1328" w:name="_idIndexMarker875"/>
        <w:t/>
        <w:bookmarkEnd w:id="1328"/>
      </w:r>
      <w:r>
        <w:t xml:space="preserve">scenario is the need to synchronize repositories from a remote registry locally. </w:t>
      </w:r>
    </w:p>
    <w:p>
      <w:pPr>
        <w:pStyle w:val="Para 01"/>
      </w:pPr>
      <w:r>
        <w:t xml:space="preserve">To serve this purpose, Skopeo introduced the </w:t>
      </w:r>
      <w:r>
        <w:rPr>
          <w:rStyle w:val="Text0"/>
        </w:rPr>
        <w:t>skopeo sync</w:t>
      </w:r>
      <w:r>
        <w:t xml:space="preserve"> command, which helps synchronize content between a source and destination, supporting different transport kinds.</w:t>
      </w:r>
    </w:p>
    <w:p>
      <w:pPr>
        <w:pStyle w:val="Para 01"/>
      </w:pPr>
      <w:r>
        <w:t>We can use this command to synchronize a whole repository, with all the available tags inside it, between a source and a destination. Alternatively, it is possible to synchronize only a specific image tag.</w:t>
      </w:r>
    </w:p>
    <w:p>
      <w:pPr>
        <w:pStyle w:val="Para 01"/>
      </w:pPr>
      <w:r>
        <w:t xml:space="preserve">The first example shows how to synchronize the official busybox repository from a private registry to the local filesystem. This command pulls all the tags contained in the remote repository to the local destination (the target directory must already exist): </w:t>
      </w:r>
    </w:p>
    <w:p>
      <w:pPr>
        <w:pStyle w:val="Normal"/>
      </w:pPr>
      <w:r>
        <w:t xml:space="preserve">$ mkdir /tmp/images </w:t>
      </w:r>
    </w:p>
    <w:p>
      <w:pPr>
        <w:pStyle w:val="Normal"/>
      </w:pPr>
      <w:r>
        <w:t>$ skopeo sync \</w:t>
      </w:r>
    </w:p>
    <w:p>
      <w:pPr>
        <w:pStyle w:val="Normal"/>
      </w:pPr>
      <w:r>
        <w:t>--src docker --dest dir \</w:t>
      </w:r>
    </w:p>
    <w:p>
      <w:pPr>
        <w:pStyle w:val="Normal"/>
      </w:pPr>
      <w:r>
        <w:t>registry.example.com/lab/busybox /tmp/images</w:t>
      </w:r>
    </w:p>
    <w:p>
      <w:pPr>
        <w:pStyle w:val="Para 01"/>
      </w:pPr>
      <w:r>
        <w:t xml:space="preserve">Notice the use of the </w:t>
      </w:r>
      <w:r>
        <w:rPr>
          <w:rStyle w:val="Text0"/>
        </w:rPr>
        <w:t>--src</w:t>
      </w:r>
      <w:r>
        <w:t xml:space="preserve"> and </w:t>
      </w:r>
      <w:r>
        <w:rPr>
          <w:rStyle w:val="Text0"/>
        </w:rPr>
        <w:t>--dest</w:t>
      </w:r>
      <w:r>
        <w:t xml:space="preserve"> options to define the kind of transport. Supported transport types are as follows: </w:t>
      </w:r>
    </w:p>
    <w:p>
      <w:pPr>
        <w:pStyle w:val="Para 02"/>
      </w:pPr>
      <w:r>
        <w:rPr>
          <w:rStyle w:val="Text2"/>
        </w:rPr>
        <w:t>Source</w:t>
      </w:r>
      <w:r>
        <w:t xml:space="preserve">: </w:t>
      </w:r>
      <w:r>
        <w:rPr>
          <w:rStyle w:val="Text0"/>
        </w:rPr>
        <w:t>docker</w:t>
      </w:r>
      <w:r>
        <w:t xml:space="preserve">, </w:t>
      </w:r>
      <w:r>
        <w:rPr>
          <w:rStyle w:val="Text0"/>
        </w:rPr>
        <w:t>dir</w:t>
      </w:r>
      <w:r>
        <w:t xml:space="preserve">, and </w:t>
      </w:r>
      <w:r>
        <w:rPr>
          <w:rStyle w:val="Text0"/>
        </w:rPr>
        <w:t>yaml</w:t>
      </w:r>
      <w:r>
        <w:t xml:space="preserve"> (covered later in this section)</w:t>
      </w:r>
    </w:p>
    <w:p>
      <w:pPr>
        <w:pStyle w:val="Para 13"/>
      </w:pPr>
      <w:r>
        <w:t>Destination</w:t>
      </w:r>
      <w:r>
        <w:rPr>
          <w:rStyle w:val="Text2"/>
        </w:rPr>
        <w:t xml:space="preserve">: </w:t>
      </w:r>
      <w:r>
        <w:rPr>
          <w:rStyle w:val="Text5"/>
        </w:rPr>
        <w:t>docker</w:t>
      </w:r>
      <w:r>
        <w:rPr>
          <w:rStyle w:val="Text2"/>
        </w:rPr>
        <w:t xml:space="preserve"> and </w:t>
      </w:r>
      <w:r>
        <w:rPr>
          <w:rStyle w:val="Text5"/>
        </w:rPr>
        <w:t>dir</w:t>
      </w:r>
    </w:p>
    <w:p>
      <w:pPr>
        <w:pStyle w:val="Para 01"/>
      </w:pPr>
      <w:r>
        <w:t xml:space="preserve">By default, Skopeo syncs the repository content to the destination without the whole image source path. This could represent a limitation when we need to sync repositories with the same name from multiple sources. To solve this limitation, we can add the </w:t>
      </w:r>
      <w:r>
        <w:rPr>
          <w:rStyle w:val="Text0"/>
        </w:rPr>
        <w:t>--scoped</w:t>
      </w:r>
      <w:r>
        <w:t xml:space="preserve"> option and get the full image source path copied in the destination tree.</w:t>
      </w:r>
    </w:p>
    <w:p>
      <w:pPr>
        <w:pStyle w:val="Para 01"/>
      </w:pPr>
      <w:r>
        <w:t xml:space="preserve">The second </w:t>
      </w:r>
      <w:r>
        <w:rPr>
          <w:rStyle w:val="Text17"/>
        </w:rPr>
        <w:bookmarkStart w:id="1329" w:name="_idIndexMarker876"/>
        <w:t/>
        <w:bookmarkEnd w:id="1329"/>
      </w:r>
      <w:r>
        <w:t>example shows a scoped synchronization</w:t>
      </w:r>
      <w:r>
        <w:rPr>
          <w:rStyle w:val="Text17"/>
        </w:rPr>
        <w:bookmarkStart w:id="1330" w:name="_idIndexMarker877"/>
        <w:t/>
        <w:bookmarkEnd w:id="1330"/>
      </w:r>
      <w:r>
        <w:t xml:space="preserve"> of the busybox repository:</w:t>
      </w:r>
    </w:p>
    <w:p>
      <w:pPr>
        <w:pStyle w:val="Normal"/>
      </w:pPr>
      <w:r>
        <w:t>$ skopeo sync \</w:t>
      </w:r>
    </w:p>
    <w:p>
      <w:pPr>
        <w:pStyle w:val="Normal"/>
      </w:pPr>
      <w:r>
        <w:t>--src docker --dest dir --scoped \</w:t>
      </w:r>
    </w:p>
    <w:p>
      <w:pPr>
        <w:pStyle w:val="Normal"/>
      </w:pPr>
      <w:r>
        <w:t>registry.example.com/lab/busybox /tmp/images</w:t>
      </w:r>
    </w:p>
    <w:p>
      <w:pPr>
        <w:pStyle w:val="Para 01"/>
      </w:pPr>
      <w:r>
        <w:t xml:space="preserve">The resulting path in the destination directory will contain the registry name and the related namespace, with a new folder named after the image tag. </w:t>
      </w:r>
    </w:p>
    <w:p>
      <w:pPr>
        <w:pStyle w:val="Para 01"/>
      </w:pPr>
      <w:r>
        <w:t>The next example shows the directory structure of the destination after a successful synchronization:</w:t>
      </w:r>
    </w:p>
    <w:p>
      <w:pPr>
        <w:pStyle w:val="Normal"/>
      </w:pPr>
      <w:r>
        <w:t>ls -A1 /tmp/images/docker.io/library/</w:t>
      </w:r>
    </w:p>
    <w:p>
      <w:pPr>
        <w:pStyle w:val="Normal"/>
      </w:pPr>
      <w:r>
        <w:t>busybox:1</w:t>
      </w:r>
    </w:p>
    <w:p>
      <w:pPr>
        <w:pStyle w:val="Normal"/>
      </w:pPr>
      <w:r>
        <w:t>busybox:1.21.0-ubuntu</w:t>
      </w:r>
    </w:p>
    <w:p>
      <w:pPr>
        <w:pStyle w:val="Normal"/>
      </w:pPr>
      <w:r>
        <w:t>busybox:1.21-ubuntu</w:t>
      </w:r>
    </w:p>
    <w:p>
      <w:pPr>
        <w:pStyle w:val="Normal"/>
      </w:pPr>
      <w:r>
        <w:t>busybox:1.23</w:t>
      </w:r>
    </w:p>
    <w:p>
      <w:pPr>
        <w:pStyle w:val="Normal"/>
      </w:pPr>
      <w:r>
        <w:t>busybox:1.23.2</w:t>
      </w:r>
    </w:p>
    <w:p>
      <w:pPr>
        <w:pStyle w:val="Normal"/>
      </w:pPr>
      <w:r>
        <w:t>busybox:1-glibc</w:t>
      </w:r>
    </w:p>
    <w:p>
      <w:pPr>
        <w:pStyle w:val="Normal"/>
      </w:pPr>
      <w:r>
        <w:t>busybox:1-musl</w:t>
      </w:r>
    </w:p>
    <w:p>
      <w:pPr>
        <w:pStyle w:val="Normal"/>
      </w:pPr>
      <w:r>
        <w:t>busybox:1-ubuntu</w:t>
      </w:r>
    </w:p>
    <w:p>
      <w:pPr>
        <w:pStyle w:val="Normal"/>
      </w:pPr>
      <w:r>
        <w:t>busybox:1-uclibc</w:t>
      </w:r>
    </w:p>
    <w:p>
      <w:pPr>
        <w:pStyle w:val="Normal"/>
      </w:pPr>
      <w:r>
        <w:t>[...omitted output...]</w:t>
      </w:r>
    </w:p>
    <w:p>
      <w:pPr>
        <w:pStyle w:val="Para 01"/>
      </w:pPr>
      <w:r>
        <w:t>If we need to synchronize only a specific image tag, it is possible to specify the tag name in the source argument, like in this third example:</w:t>
      </w:r>
    </w:p>
    <w:p>
      <w:pPr>
        <w:pStyle w:val="Normal"/>
      </w:pPr>
      <w:r>
        <w:t>$ skopeo sync --src docker --dest dir docker.io/library/busybox:latest /tmp/images</w:t>
      </w:r>
    </w:p>
    <w:p>
      <w:pPr>
        <w:pStyle w:val="Para 01"/>
      </w:pPr>
      <w:r>
        <w:t xml:space="preserve">We can directly </w:t>
      </w:r>
      <w:r>
        <w:rPr>
          <w:rStyle w:val="Text17"/>
        </w:rPr>
        <w:bookmarkStart w:id="1331" w:name="_idIndexMarker878"/>
        <w:t/>
        <w:bookmarkEnd w:id="1331"/>
      </w:r>
      <w:r>
        <w:t>synchronize two registries using</w:t>
      </w:r>
      <w:r>
        <w:rPr>
          <w:rStyle w:val="Text17"/>
        </w:rPr>
        <w:bookmarkStart w:id="1332" w:name="_idIndexMarker879"/>
        <w:t/>
        <w:bookmarkEnd w:id="1332"/>
      </w:r>
      <w:r>
        <w:t xml:space="preserve"> Docker both for the source and destination transport. This is especially useful in disconnected environments where systems are allowed to reach a local registry only. The local registry can mirror repositories from other public or private registries and the task can be scheduled periodically to keep the mirror updated. </w:t>
      </w:r>
    </w:p>
    <w:p>
      <w:pPr>
        <w:pStyle w:val="Para 01"/>
      </w:pPr>
      <w:r>
        <w:t xml:space="preserve">The next example shows how to synchronize the UBI8 image and all its tags from the public Red Hat repository to a local mirror registry: </w:t>
      </w:r>
    </w:p>
    <w:p>
      <w:pPr>
        <w:pStyle w:val="Normal"/>
      </w:pPr>
      <w:r>
        <w:t>$ skopeo sync \</w:t>
      </w:r>
    </w:p>
    <w:p>
      <w:pPr>
        <w:pStyle w:val="Normal"/>
      </w:pPr>
      <w:r>
        <w:t>--src docker --dest docker \</w:t>
      </w:r>
    </w:p>
    <w:p>
      <w:pPr>
        <w:pStyle w:val="Normal"/>
      </w:pPr>
      <w:r>
        <w:t>--dest-tls-verify=false \</w:t>
      </w:r>
    </w:p>
    <w:p>
      <w:pPr>
        <w:pStyle w:val="Normal"/>
      </w:pPr>
      <w:r>
        <w:t>registry.access.redhat.com/ubi8 \</w:t>
      </w:r>
    </w:p>
    <w:p>
      <w:pPr>
        <w:pStyle w:val="Normal"/>
      </w:pPr>
      <w:r>
        <w:t>mirror-registry.example.com</w:t>
      </w:r>
    </w:p>
    <w:p>
      <w:pPr>
        <w:pStyle w:val="Para 01"/>
      </w:pPr>
      <w:r>
        <w:t xml:space="preserve">The preceding command will mirror all the UBI8 image tags to the target registry. </w:t>
      </w:r>
    </w:p>
    <w:p>
      <w:pPr>
        <w:pStyle w:val="Para 01"/>
      </w:pPr>
      <w:r>
        <w:t xml:space="preserve">Notice the </w:t>
      </w:r>
      <w:r>
        <w:rPr>
          <w:rStyle w:val="Text0"/>
        </w:rPr>
        <w:t>--dest-tls-verify=false</w:t>
      </w:r>
      <w:r>
        <w:t xml:space="preserve"> option to disable TLS certificate checks on the destination.</w:t>
      </w:r>
    </w:p>
    <w:p>
      <w:pPr>
        <w:pStyle w:val="Para 01"/>
      </w:pPr>
      <w:r>
        <w:t xml:space="preserve">The </w:t>
      </w:r>
      <w:r>
        <w:rPr>
          <w:rStyle w:val="Text0"/>
        </w:rPr>
        <w:t>skopeo sync</w:t>
      </w:r>
      <w:r>
        <w:t xml:space="preserve"> command</w:t>
      </w:r>
      <w:r>
        <w:rPr>
          <w:rStyle w:val="Text17"/>
        </w:rPr>
        <w:bookmarkStart w:id="1333" w:name="_idIndexMarker880"/>
        <w:t/>
        <w:bookmarkEnd w:id="1333"/>
      </w:r>
      <w:r>
        <w:t xml:space="preserve"> is great to mirror repositories and single images between locations but when it comes to mirroring full registries or a large set of repositories, we should run the command many times, passing different source arguments.</w:t>
      </w:r>
    </w:p>
    <w:p>
      <w:pPr>
        <w:pStyle w:val="Para 01"/>
      </w:pPr>
      <w:r>
        <w:t>To avoid this limitation, the source transport can be defined as a YAML file to include an exhaustive list of registries, repositories, and images. It is also possible to use regular expressions to capture only selected subsets of image tags.</w:t>
      </w:r>
    </w:p>
    <w:p>
      <w:pPr>
        <w:pStyle w:val="Para 01"/>
      </w:pPr>
      <w:r>
        <w:t>The following is an</w:t>
      </w:r>
      <w:r>
        <w:rPr>
          <w:rStyle w:val="Text17"/>
        </w:rPr>
        <w:bookmarkStart w:id="1334" w:name="_idIndexMarker881"/>
        <w:t/>
        <w:bookmarkEnd w:id="1334"/>
      </w:r>
      <w:r>
        <w:t xml:space="preserve"> example of a custom YAML file that will </w:t>
      </w:r>
      <w:r>
        <w:rPr>
          <w:rStyle w:val="Text17"/>
        </w:rPr>
        <w:bookmarkStart w:id="1335" w:name="_idIndexMarker882"/>
        <w:t/>
        <w:bookmarkEnd w:id="1335"/>
      </w:r>
      <w:r>
        <w:t>be passed as a source argument to Skopeo:</w:t>
      </w:r>
    </w:p>
    <w:p>
      <w:pPr>
        <w:pStyle w:val="Para 01"/>
      </w:pPr>
      <w:r>
        <w:t>Chapter09/example_sync.yaml</w:t>
      </w:r>
    </w:p>
    <w:p>
      <w:pPr>
        <w:pStyle w:val="Normal"/>
      </w:pPr>
      <w:r>
        <w:t>docker.io:</w:t>
      </w:r>
    </w:p>
    <w:p>
      <w:pPr>
        <w:pStyle w:val="Normal"/>
      </w:pPr>
      <w:r>
        <w:t>tls-verify: true</w:t>
      </w:r>
    </w:p>
    <w:p>
      <w:pPr>
        <w:pStyle w:val="Normal"/>
      </w:pPr>
      <w:r>
        <w:t xml:space="preserve">images: </w:t>
      </w:r>
    </w:p>
    <w:p>
      <w:pPr>
        <w:pStyle w:val="Normal"/>
      </w:pPr>
      <w:r>
        <w:t>alpine: []</w:t>
      </w:r>
    </w:p>
    <w:p>
      <w:pPr>
        <w:pStyle w:val="Normal"/>
      </w:pPr>
      <w:r>
        <w:t>nginx:</w:t>
      </w:r>
    </w:p>
    <w:p>
      <w:pPr>
        <w:pStyle w:val="Normal"/>
      </w:pPr>
      <w:r>
        <w:t>- "latest"</w:t>
      </w:r>
    </w:p>
    <w:p>
      <w:pPr>
        <w:pStyle w:val="Normal"/>
      </w:pPr>
      <w:r>
        <w:t>images-by-tag-regex:</w:t>
      </w:r>
    </w:p>
    <w:p>
      <w:pPr>
        <w:pStyle w:val="Normal"/>
      </w:pPr>
      <w:r>
        <w:t>httpd: ^2\.4\.[0-9]*-alpine$</w:t>
      </w:r>
    </w:p>
    <w:p>
      <w:pPr>
        <w:pStyle w:val="Normal"/>
      </w:pPr>
      <w:r>
        <w:t xml:space="preserve">quay.io: </w:t>
      </w:r>
    </w:p>
    <w:p>
      <w:pPr>
        <w:pStyle w:val="Normal"/>
      </w:pPr>
      <w:r>
        <w:t>tls-verify: true</w:t>
      </w:r>
    </w:p>
    <w:p>
      <w:pPr>
        <w:pStyle w:val="Normal"/>
      </w:pPr>
      <w:r>
        <w:t>images:</w:t>
      </w:r>
    </w:p>
    <w:p>
      <w:pPr>
        <w:pStyle w:val="Normal"/>
      </w:pPr>
      <w:r>
        <w:t>fedora/fedora:</w:t>
      </w:r>
    </w:p>
    <w:p>
      <w:pPr>
        <w:pStyle w:val="Normal"/>
      </w:pPr>
      <w:r>
        <w:t>- latest</w:t>
      </w:r>
    </w:p>
    <w:p>
      <w:pPr>
        <w:pStyle w:val="Normal"/>
      </w:pPr>
      <w:r>
        <w:t>registry.access.redhat.com:</w:t>
      </w:r>
    </w:p>
    <w:p>
      <w:pPr>
        <w:pStyle w:val="Normal"/>
      </w:pPr>
      <w:r>
        <w:t>tls-verify: true</w:t>
      </w:r>
    </w:p>
    <w:p>
      <w:pPr>
        <w:pStyle w:val="Normal"/>
      </w:pPr>
      <w:r>
        <w:t>images:</w:t>
      </w:r>
    </w:p>
    <w:p>
      <w:pPr>
        <w:pStyle w:val="Normal"/>
      </w:pPr>
      <w:r>
        <w:t>ubi8:</w:t>
      </w:r>
    </w:p>
    <w:p>
      <w:pPr>
        <w:pStyle w:val="Normal"/>
      </w:pPr>
      <w:r>
        <w:t>- "8.4"</w:t>
      </w:r>
    </w:p>
    <w:p>
      <w:pPr>
        <w:pStyle w:val="Normal"/>
      </w:pPr>
      <w:r>
        <w:t>- "8.5"</w:t>
      </w:r>
    </w:p>
    <w:p>
      <w:pPr>
        <w:pStyle w:val="Para 01"/>
      </w:pPr>
      <w:r>
        <w:t>In the preceding example, different images and repositories are defined and therefore the file content deserves a detailed description.</w:t>
      </w:r>
    </w:p>
    <w:p>
      <w:pPr>
        <w:pStyle w:val="Para 01"/>
      </w:pPr>
      <w:r>
        <w:t xml:space="preserve">The whole </w:t>
      </w:r>
      <w:r>
        <w:rPr>
          <w:rStyle w:val="Text0"/>
        </w:rPr>
        <w:t>alpine</w:t>
      </w:r>
      <w:r>
        <w:t xml:space="preserve"> repository is pulled from </w:t>
      </w:r>
      <w:r>
        <w:rPr>
          <w:rStyle w:val="Text0"/>
        </w:rPr>
        <w:t>docker.io</w:t>
      </w:r>
      <w:r>
        <w:t xml:space="preserve">, along with the </w:t>
      </w:r>
      <w:r>
        <w:rPr>
          <w:rStyle w:val="Text0"/>
        </w:rPr>
        <w:t>nginx:latest</w:t>
      </w:r>
      <w:r>
        <w:t xml:space="preserve"> image tag. Also, a regular expression is used to define a pattern of tags for the </w:t>
      </w:r>
      <w:r>
        <w:rPr>
          <w:rStyle w:val="Text0"/>
        </w:rPr>
        <w:t>httpd</w:t>
      </w:r>
      <w:r>
        <w:t xml:space="preserve"> image, in order to pull Alpine-based image version 2.4.z only.</w:t>
      </w:r>
    </w:p>
    <w:p>
      <w:pPr>
        <w:pStyle w:val="Para 01"/>
      </w:pPr>
      <w:r>
        <w:t>The file also defines a specific tag (</w:t>
      </w:r>
      <w:r>
        <w:rPr>
          <w:rStyle w:val="Text0"/>
        </w:rPr>
        <w:t>latest</w:t>
      </w:r>
      <w:r>
        <w:t xml:space="preserve">) for the </w:t>
      </w:r>
      <w:r>
        <w:rPr>
          <w:rStyle w:val="Text0"/>
        </w:rPr>
        <w:t>fedora</w:t>
      </w:r>
      <w:r>
        <w:t xml:space="preserve"> image stored under </w:t>
      </w:r>
      <w:hyperlink r:id="rId114">
        <w:r>
          <w:rPr>
            <w:rStyle w:val="Text3"/>
          </w:rPr>
          <w:t>https://quay.io/</w:t>
        </w:r>
      </w:hyperlink>
      <w:r>
        <w:t xml:space="preserve"> and the </w:t>
      </w:r>
      <w:r>
        <w:rPr>
          <w:rStyle w:val="Text0"/>
        </w:rPr>
        <w:t>8.4</w:t>
      </w:r>
      <w:r>
        <w:t xml:space="preserve"> and </w:t>
      </w:r>
      <w:r>
        <w:rPr>
          <w:rStyle w:val="Text0"/>
        </w:rPr>
        <w:t>8.5</w:t>
      </w:r>
      <w:r>
        <w:t xml:space="preserve"> tags for the </w:t>
      </w:r>
      <w:r>
        <w:rPr>
          <w:rStyle w:val="Text0"/>
        </w:rPr>
        <w:t>ubi8</w:t>
      </w:r>
      <w:r>
        <w:t xml:space="preserve"> image stored under the </w:t>
      </w:r>
      <w:r>
        <w:rPr>
          <w:rStyle w:val="Text0"/>
        </w:rPr>
        <w:t>registry.access.redhat.com</w:t>
      </w:r>
      <w:r>
        <w:t xml:space="preserve"> registry.</w:t>
      </w:r>
    </w:p>
    <w:p>
      <w:pPr>
        <w:pStyle w:val="Para 01"/>
      </w:pPr>
      <w:r>
        <w:t>Once defined, the file is passed as an argument to Skopeo, along with the destination:</w:t>
      </w:r>
    </w:p>
    <w:p>
      <w:pPr>
        <w:pStyle w:val="Normal"/>
      </w:pPr>
      <w:r>
        <w:t>$ skopeo sync \</w:t>
      </w:r>
    </w:p>
    <w:p>
      <w:pPr>
        <w:pStyle w:val="Normal"/>
      </w:pPr>
      <w:r>
        <w:t>--src yaml --dest dir \</w:t>
      </w:r>
    </w:p>
    <w:p>
      <w:pPr>
        <w:pStyle w:val="Normal"/>
      </w:pPr>
      <w:r>
        <w:t>--scoped example_sync.yaml /tmp/images</w:t>
      </w:r>
    </w:p>
    <w:p>
      <w:pPr>
        <w:pStyle w:val="Para 01"/>
      </w:pPr>
      <w:r>
        <w:t>All the contents</w:t>
      </w:r>
      <w:r>
        <w:rPr>
          <w:rStyle w:val="Text17"/>
        </w:rPr>
        <w:bookmarkStart w:id="1336" w:name="_idIndexMarker883"/>
        <w:t/>
        <w:bookmarkEnd w:id="1336"/>
      </w:r>
      <w:r>
        <w:t xml:space="preserve"> listed in the </w:t>
      </w:r>
      <w:r>
        <w:rPr>
          <w:rStyle w:val="Text0"/>
        </w:rPr>
        <w:t>example_sync.yaml</w:t>
      </w:r>
      <w:r>
        <w:t xml:space="preserve"> file </w:t>
      </w:r>
      <w:r>
        <w:rPr>
          <w:rStyle w:val="Text17"/>
        </w:rPr>
        <w:bookmarkStart w:id="1337" w:name="_idIndexMarker884"/>
        <w:t/>
        <w:bookmarkEnd w:id="1337"/>
      </w:r>
      <w:r>
        <w:t>will be copied to the destination directory, following the previously mentioned filtering rules.</w:t>
      </w:r>
    </w:p>
    <w:p>
      <w:pPr>
        <w:pStyle w:val="Para 01"/>
      </w:pPr>
      <w:r>
        <w:t xml:space="preserve">The next example shows a larger mirroring use case, applied to the OpenShift release images. The following </w:t>
      </w:r>
      <w:r>
        <w:rPr>
          <w:rStyle w:val="Text0"/>
        </w:rPr>
        <w:t>openshift_sync.yaml</w:t>
      </w:r>
      <w:r>
        <w:t xml:space="preserve"> file defines a regular expression to sync all the images for version 4.9.z of OpenShift built for the x86_64 architecture:</w:t>
      </w:r>
    </w:p>
    <w:p>
      <w:pPr>
        <w:pStyle w:val="Para 01"/>
      </w:pPr>
      <w:r>
        <w:t>Chapter09/openshift_sync.yaml</w:t>
      </w:r>
    </w:p>
    <w:p>
      <w:pPr>
        <w:pStyle w:val="Normal"/>
      </w:pPr>
      <w:r>
        <w:t>quay.io:</w:t>
      </w:r>
    </w:p>
    <w:p>
      <w:pPr>
        <w:pStyle w:val="Normal"/>
      </w:pPr>
      <w:r>
        <w:t>tls-verify: true</w:t>
      </w:r>
    </w:p>
    <w:p>
      <w:pPr>
        <w:pStyle w:val="Normal"/>
      </w:pPr>
      <w:r>
        <w:t>images-by-tag-regex:</w:t>
      </w:r>
    </w:p>
    <w:p>
      <w:pPr>
        <w:pStyle w:val="Normal"/>
      </w:pPr>
      <w:r>
        <w:t>openshift-release-dev/ocp-release: ^4\.9\..*-x86_64$</w:t>
      </w:r>
    </w:p>
    <w:p>
      <w:pPr>
        <w:pStyle w:val="Para 01"/>
      </w:pPr>
      <w:r>
        <w:t>We can use this file to mirror a whole minor release of OpenShift to an internal registry accessible from disconnected environments and use this mirror to successfully conduct an air-gapped installation of OpenShift Container Platform. The next command example shows this use case:</w:t>
      </w:r>
    </w:p>
    <w:p>
      <w:pPr>
        <w:pStyle w:val="Normal"/>
      </w:pPr>
      <w:r>
        <w:t>$ skopeo sync \</w:t>
      </w:r>
    </w:p>
    <w:p>
      <w:pPr>
        <w:pStyle w:val="Normal"/>
      </w:pPr>
      <w:r>
        <w:t>--src yaml --dest docker \</w:t>
      </w:r>
    </w:p>
    <w:p>
      <w:pPr>
        <w:pStyle w:val="Normal"/>
      </w:pPr>
      <w:r>
        <w:t>--dest-tls-verify=false \</w:t>
      </w:r>
    </w:p>
    <w:p>
      <w:pPr>
        <w:pStyle w:val="Normal"/>
      </w:pPr>
      <w:r>
        <w:t>--src-authfile pull_secret.json \</w:t>
      </w:r>
    </w:p>
    <w:p>
      <w:pPr>
        <w:pStyle w:val="Normal"/>
      </w:pPr>
      <w:r>
        <w:t>openshift_sync.yaml mirror-registry.example.com:5000</w:t>
      </w:r>
    </w:p>
    <w:p>
      <w:pPr>
        <w:pStyle w:val="Para 01"/>
      </w:pPr>
      <w:r>
        <w:t xml:space="preserve">It is worth </w:t>
      </w:r>
      <w:r>
        <w:rPr>
          <w:rStyle w:val="Text17"/>
        </w:rPr>
        <w:bookmarkStart w:id="1338" w:name="_idIndexMarker885"/>
        <w:t/>
        <w:bookmarkEnd w:id="1338"/>
      </w:r>
      <w:r>
        <w:t xml:space="preserve">noticing the usage of a pull secret file, passed </w:t>
      </w:r>
      <w:r>
        <w:rPr>
          <w:rStyle w:val="Text17"/>
        </w:rPr>
        <w:bookmarkStart w:id="1339" w:name="_idIndexMarker886"/>
        <w:t/>
        <w:bookmarkEnd w:id="1339"/>
      </w:r>
      <w:r>
        <w:t xml:space="preserve">with the </w:t>
      </w:r>
      <w:r>
        <w:rPr>
          <w:rStyle w:val="Text0"/>
        </w:rPr>
        <w:t>--src-authfile</w:t>
      </w:r>
      <w:r>
        <w:t xml:space="preserve"> option, to authenticate on the Quay public registry and pull images from the </w:t>
      </w:r>
      <w:r>
        <w:rPr>
          <w:rStyle w:val="Text0"/>
        </w:rPr>
        <w:t>ocp-release</w:t>
      </w:r>
      <w:r>
        <w:t xml:space="preserve"> repository.</w:t>
      </w:r>
    </w:p>
    <w:p>
      <w:pPr>
        <w:pStyle w:val="Para 01"/>
      </w:pPr>
      <w:r>
        <w:t>There is a final Skopeo feature that captures our interest: the remote deletion of images, covered in the next subsection.</w:t>
      </w:r>
    </w:p>
    <w:p>
      <w:bookmarkStart w:id="1340" w:name="Deleting_images_1"/>
      <w:pPr>
        <w:pStyle w:val="Heading 2"/>
      </w:pPr>
      <w:r>
        <w:rPr>
          <w:rStyle w:val="Text15"/>
        </w:rPr>
        <w:bookmarkStart w:id="1341" w:name="_idTextAnchor184"/>
        <w:t/>
        <w:bookmarkEnd w:id="1341"/>
      </w:r>
      <w:r>
        <w:t xml:space="preserve">Deleting images </w:t>
      </w:r>
      <w:bookmarkEnd w:id="1340"/>
    </w:p>
    <w:p>
      <w:pPr>
        <w:pStyle w:val="Para 01"/>
      </w:pPr>
      <w:r>
        <w:t xml:space="preserve">A </w:t>
      </w:r>
      <w:r>
        <w:rPr>
          <w:rStyle w:val="Text17"/>
        </w:rPr>
        <w:bookmarkStart w:id="1342" w:name="_idIndexMarker887"/>
        <w:t/>
        <w:bookmarkEnd w:id="1342"/>
      </w:r>
      <w:r>
        <w:t>registry can be imagined as a specialized object store that implements a set of HTTP APIs to manipulate its content and push/pull objects in the form of image layers and metadata.</w:t>
      </w:r>
    </w:p>
    <w:p>
      <w:pPr>
        <w:pStyle w:val="Para 01"/>
      </w:pPr>
      <w:r>
        <w:t xml:space="preserve">The </w:t>
      </w:r>
      <w:r>
        <w:rPr>
          <w:rStyle w:val="Text1"/>
        </w:rPr>
        <w:t>Docker Registry v2</w:t>
      </w:r>
      <w:r>
        <w:t xml:space="preserve"> protocol</w:t>
      </w:r>
      <w:r>
        <w:rPr>
          <w:rStyle w:val="Text17"/>
        </w:rPr>
        <w:bookmarkStart w:id="1343" w:name="_idIndexMarker888"/>
        <w:t/>
        <w:bookmarkEnd w:id="1343"/>
      </w:r>
      <w:r>
        <w:t xml:space="preserve"> is a standard API specification that is widely adopted among many registry projects. This set of API specifications covers all the registry functions that are expected to be exposed to an external client through standard HTTP </w:t>
      </w:r>
      <w:r>
        <w:rPr>
          <w:rStyle w:val="Text0"/>
        </w:rPr>
        <w:t>GET</w:t>
      </w:r>
      <w:r>
        <w:t xml:space="preserve">, </w:t>
      </w:r>
      <w:r>
        <w:rPr>
          <w:rStyle w:val="Text0"/>
        </w:rPr>
        <w:t>PUT</w:t>
      </w:r>
      <w:r>
        <w:t xml:space="preserve">, </w:t>
      </w:r>
      <w:r>
        <w:rPr>
          <w:rStyle w:val="Text0"/>
        </w:rPr>
        <w:t>DELETE</w:t>
      </w:r>
      <w:r>
        <w:t xml:space="preserve">, </w:t>
      </w:r>
      <w:r>
        <w:rPr>
          <w:rStyle w:val="Text0"/>
        </w:rPr>
        <w:t>POST</w:t>
      </w:r>
      <w:r>
        <w:t xml:space="preserve">, and </w:t>
      </w:r>
      <w:r>
        <w:rPr>
          <w:rStyle w:val="Text0"/>
        </w:rPr>
        <w:t>PATCH</w:t>
      </w:r>
      <w:r>
        <w:t xml:space="preserve"> methods.</w:t>
      </w:r>
    </w:p>
    <w:p>
      <w:pPr>
        <w:pStyle w:val="Para 01"/>
      </w:pPr>
      <w:r>
        <w:t xml:space="preserve">This means that we could interact with a registry with any kind of HTTP client capable of managing the requests correctly, for example, the </w:t>
      </w:r>
      <w:r>
        <w:rPr>
          <w:rStyle w:val="Text0"/>
        </w:rPr>
        <w:t>curl</w:t>
      </w:r>
      <w:r>
        <w:t xml:space="preserve"> command.</w:t>
      </w:r>
    </w:p>
    <w:p>
      <w:pPr>
        <w:pStyle w:val="Para 01"/>
      </w:pPr>
      <w:r>
        <w:t>Any container engine uses, at a lower level, HTTP client libraries to execute the various methods against the registry (for example, for an image pull).</w:t>
      </w:r>
    </w:p>
    <w:p>
      <w:pPr>
        <w:pStyle w:val="Para 01"/>
      </w:pPr>
      <w:r>
        <w:t xml:space="preserve">The Docker v2 protocol also supports the remote deletion of images, and any registry that implements this protocol supports the following </w:t>
      </w:r>
      <w:r>
        <w:rPr>
          <w:rStyle w:val="Text0"/>
        </w:rPr>
        <w:t>DELETE</w:t>
      </w:r>
      <w:r>
        <w:t xml:space="preserve"> request for images:</w:t>
      </w:r>
    </w:p>
    <w:p>
      <w:pPr>
        <w:pStyle w:val="Para 04"/>
      </w:pPr>
      <w:r>
        <w:t>DELETE /v2/&lt;name&gt;/manifests/&lt;reference&gt;</w:t>
      </w:r>
    </w:p>
    <w:p>
      <w:pPr>
        <w:pStyle w:val="Para 01"/>
      </w:pPr>
      <w:r>
        <w:t xml:space="preserve">The following example represents a theoretical delete command issued with the </w:t>
      </w:r>
      <w:r>
        <w:rPr>
          <w:rStyle w:val="Text0"/>
        </w:rPr>
        <w:t>curl</w:t>
      </w:r>
      <w:r>
        <w:t xml:space="preserve"> command against a local registry:</w:t>
      </w:r>
    </w:p>
    <w:p>
      <w:pPr>
        <w:pStyle w:val="Normal"/>
      </w:pPr>
      <w:r>
        <w:t>$ curl -v --silent \</w:t>
      </w:r>
    </w:p>
    <w:p>
      <w:pPr>
        <w:pStyle w:val="Normal"/>
      </w:pPr>
      <w:r>
        <w:t>-H "Accept: application/vnd.docker.distribution.manifest.v2+json" \</w:t>
      </w:r>
    </w:p>
    <w:p>
      <w:pPr>
        <w:pStyle w:val="Normal"/>
      </w:pPr>
      <w:r>
        <w:t>-X DELETE http://127.0.0.1:5000/v2/&lt;name&gt;/manifests/sha256:&lt;image_tag_digest&gt;</w:t>
      </w:r>
    </w:p>
    <w:p>
      <w:pPr>
        <w:pStyle w:val="Para 01"/>
      </w:pPr>
      <w:r>
        <w:t>The preceding example intentionally avoids including the management of authorization tokens for readability.</w:t>
      </w:r>
    </w:p>
    <w:p>
      <w:pPr>
        <w:pStyle w:val="Para 01"/>
      </w:pPr>
      <w:r>
        <w:t xml:space="preserve">Podman or Docker, designed to work as registry engines, do not implement a remote delete feature in their command interfaces. </w:t>
      </w:r>
    </w:p>
    <w:p>
      <w:pPr>
        <w:pStyle w:val="Para 01"/>
      </w:pPr>
      <w:r>
        <w:t xml:space="preserve">Fortunately, Skopeo </w:t>
      </w:r>
      <w:r>
        <w:rPr>
          <w:rStyle w:val="Text17"/>
        </w:rPr>
        <w:bookmarkStart w:id="1344" w:name="_idIndexMarker889"/>
        <w:t/>
        <w:bookmarkEnd w:id="1344"/>
      </w:r>
      <w:r>
        <w:t xml:space="preserve">comes to the rescue with its built-in </w:t>
      </w:r>
      <w:r>
        <w:rPr>
          <w:rStyle w:val="Text0"/>
        </w:rPr>
        <w:t>skopeo delete</w:t>
      </w:r>
      <w:r>
        <w:t xml:space="preserve"> command to manage remote image deletion with a simple and user-friendly syntax.</w:t>
      </w:r>
    </w:p>
    <w:p>
      <w:pPr>
        <w:pStyle w:val="Para 01"/>
      </w:pPr>
      <w:r>
        <w:t xml:space="preserve">The following example deletes an image on a hypothetical internal </w:t>
      </w:r>
      <w:r>
        <w:rPr>
          <w:rStyle w:val="Text0"/>
        </w:rPr>
        <w:t>mirror-registry.example.com:5000</w:t>
      </w:r>
      <w:r>
        <w:t xml:space="preserve"> registry:</w:t>
      </w:r>
    </w:p>
    <w:p>
      <w:pPr>
        <w:pStyle w:val="Normal"/>
      </w:pPr>
      <w:r>
        <w:t>$ skopeo delete \</w:t>
      </w:r>
    </w:p>
    <w:p>
      <w:pPr>
        <w:pStyle w:val="Normal"/>
      </w:pPr>
      <w:r>
        <w:t>docker://mirror-registry.example.com:5000/foo:bar</w:t>
      </w:r>
    </w:p>
    <w:p>
      <w:pPr>
        <w:pStyle w:val="Para 01"/>
      </w:pPr>
      <w:r>
        <w:t>The command immediately deletes the image tag references in the remote registry.</w:t>
      </w:r>
    </w:p>
    <w:p>
      <w:pPr>
        <w:pStyle w:val="Para 08"/>
      </w:pPr>
      <w:r>
        <w:t>Important Note</w:t>
      </w:r>
    </w:p>
    <w:p>
      <w:pPr>
        <w:pStyle w:val="Para 07"/>
      </w:pPr>
      <w:r>
        <w:t xml:space="preserve">When deleting images with Skopeo, it is necessary to enable image deletion in the remote registry, as covered in the next section, </w:t>
        <w:t>Running a local container registry</w:t>
        <w:t xml:space="preserve">. </w:t>
      </w:r>
    </w:p>
    <w:p>
      <w:pPr>
        <w:pStyle w:val="Para 01"/>
      </w:pPr>
      <w:r>
        <w:t xml:space="preserve">In this section, we have learned how to use Skopeo to copy, delete, inspect, and sync images or even whole repositories across different transports, including private local registries, gaining control over daily image manipulation operations. </w:t>
      </w:r>
    </w:p>
    <w:p>
      <w:pPr>
        <w:pStyle w:val="Para 01"/>
      </w:pPr>
      <w:r>
        <w:t>In the next section, we will learn how to run and configure a local container registry to directly manage image storage in our lab or development environments.</w:t>
      </w:r>
    </w:p>
    <w:p>
      <w:bookmarkStart w:id="1345" w:name="Running_a_local_container_regist"/>
      <w:pPr>
        <w:pStyle w:val="Heading 1"/>
      </w:pPr>
      <w:r>
        <w:rPr>
          <w:rStyle w:val="Text15"/>
        </w:rPr>
        <w:bookmarkStart w:id="1346" w:name="_idTextAnchor185"/>
        <w:t/>
        <w:bookmarkEnd w:id="1346"/>
      </w:r>
      <w:r>
        <w:t xml:space="preserve">Running a local container registry </w:t>
      </w:r>
      <w:bookmarkEnd w:id="1345"/>
    </w:p>
    <w:p>
      <w:pPr>
        <w:pStyle w:val="Para 01"/>
      </w:pPr>
      <w:r>
        <w:t>Most</w:t>
      </w:r>
      <w:r>
        <w:rPr>
          <w:rStyle w:val="Text17"/>
        </w:rPr>
        <w:bookmarkStart w:id="1347" w:name="_idIndexMarker890"/>
        <w:t/>
        <w:bookmarkEnd w:id="1347"/>
      </w:r>
      <w:r>
        <w:t xml:space="preserve"> companies and organizations adopt enterprise-grade registries to rely on secure and resilient solutions for their container image storage. Most enterprise </w:t>
      </w:r>
      <w:r>
        <w:rPr>
          <w:rStyle w:val="Text17"/>
        </w:rPr>
        <w:bookmarkStart w:id="1348" w:name="_idIndexMarker891"/>
        <w:t/>
        <w:bookmarkEnd w:id="1348"/>
      </w:r>
      <w:r>
        <w:t xml:space="preserve">registries also offer advanced features such as </w:t>
      </w:r>
      <w:r>
        <w:rPr>
          <w:rStyle w:val="Text1"/>
        </w:rPr>
        <w:t>role-based access control</w:t>
      </w:r>
      <w:r>
        <w:t xml:space="preserve"> (</w:t>
      </w:r>
      <w:r>
        <w:rPr>
          <w:rStyle w:val="Text1"/>
        </w:rPr>
        <w:t>RBAC</w:t>
      </w:r>
      <w:r>
        <w:t>), an image vulnerability scanner, mirroring, geo-replication, and high availability, becoming the default choice for production and mission-critical environments.</w:t>
      </w:r>
    </w:p>
    <w:p>
      <w:pPr>
        <w:pStyle w:val="Para 01"/>
      </w:pPr>
      <w:r>
        <w:t>However, sometimes it is very useful to run a simple local registry, for example, in development environments or training labs. Local registries can also be helpful in disconnected environments to mirror main public or private registries.</w:t>
      </w:r>
    </w:p>
    <w:p>
      <w:pPr>
        <w:pStyle w:val="Para 01"/>
      </w:pPr>
      <w:r>
        <w:t>This section aims to illustrate how to run a simple local registry and how to apply basic configuration settings.</w:t>
      </w:r>
    </w:p>
    <w:p>
      <w:bookmarkStart w:id="1349" w:name="Running_a_containerized_registry"/>
      <w:pPr>
        <w:pStyle w:val="Heading 2"/>
      </w:pPr>
      <w:r>
        <w:rPr>
          <w:rStyle w:val="Text15"/>
        </w:rPr>
        <w:bookmarkStart w:id="1350" w:name="_idTextAnchor186"/>
        <w:t/>
        <w:bookmarkEnd w:id="1350"/>
      </w:r>
      <w:r>
        <w:t>Running a containerized registry</w:t>
      </w:r>
      <w:bookmarkEnd w:id="1349"/>
    </w:p>
    <w:p>
      <w:pPr>
        <w:pStyle w:val="Para 01"/>
      </w:pPr>
      <w:r>
        <w:t xml:space="preserve">Like </w:t>
      </w:r>
      <w:r>
        <w:rPr>
          <w:rStyle w:val="Text17"/>
        </w:rPr>
        <w:bookmarkStart w:id="1351" w:name="_idIndexMarker892"/>
        <w:t/>
        <w:bookmarkEnd w:id="1351"/>
      </w:r>
      <w:r>
        <w:t xml:space="preserve">every application, a local registry can be installed on the host by its administrators. Alternatively, a commonly preferred approach is to run the registry itself inside a container. </w:t>
      </w:r>
    </w:p>
    <w:p>
      <w:pPr>
        <w:pStyle w:val="Para 01"/>
      </w:pPr>
      <w:r>
        <w:t xml:space="preserve">The most used containerized registry solution is based on the official </w:t>
      </w:r>
      <w:r>
        <w:rPr>
          <w:rStyle w:val="Text1"/>
        </w:rPr>
        <w:t>Docker Registry 2.0</w:t>
      </w:r>
      <w:r>
        <w:t xml:space="preserve"> image, which offers all the necessary functionalities for a basic registry and is very easy to use.</w:t>
      </w:r>
    </w:p>
    <w:p>
      <w:pPr>
        <w:pStyle w:val="Para 01"/>
      </w:pPr>
      <w:r>
        <w:t xml:space="preserve">When running a local registry, containerized or not, we must define a destination directory to host all image layers and metadata. The next example shows the first execution of a containerized registry, with the </w:t>
      </w:r>
      <w:r>
        <w:rPr>
          <w:rStyle w:val="Text0"/>
        </w:rPr>
        <w:t>/var/lib/registry</w:t>
      </w:r>
      <w:r>
        <w:t xml:space="preserve"> folder created and bind-mounted to hold image data:</w:t>
      </w:r>
    </w:p>
    <w:p>
      <w:pPr>
        <w:pStyle w:val="Normal"/>
      </w:pPr>
      <w:r>
        <w:t># mkdir /var/lib/registry</w:t>
      </w:r>
    </w:p>
    <w:p>
      <w:pPr>
        <w:pStyle w:val="Normal"/>
      </w:pPr>
      <w:r>
        <w:t># podman run -d \</w:t>
      </w:r>
    </w:p>
    <w:p>
      <w:pPr>
        <w:pStyle w:val="Normal"/>
      </w:pPr>
      <w:r>
        <w:t>--name local_registry \</w:t>
      </w:r>
    </w:p>
    <w:p>
      <w:pPr>
        <w:pStyle w:val="Normal"/>
      </w:pPr>
      <w:r>
        <w:t>-p 5000:5000 \</w:t>
      </w:r>
    </w:p>
    <w:p>
      <w:pPr>
        <w:pStyle w:val="Normal"/>
      </w:pPr>
      <w:r>
        <w:t>-v /var/lib/registry:/var/lib/registry:z \</w:t>
      </w:r>
    </w:p>
    <w:p>
      <w:pPr>
        <w:pStyle w:val="Normal"/>
      </w:pPr>
      <w:r>
        <w:t>--restart=always registry:2</w:t>
      </w:r>
    </w:p>
    <w:p>
      <w:pPr>
        <w:pStyle w:val="Para 01"/>
      </w:pPr>
      <w:r>
        <w:t xml:space="preserve">The registry </w:t>
      </w:r>
      <w:r>
        <w:rPr>
          <w:rStyle w:val="Text17"/>
        </w:rPr>
        <w:bookmarkStart w:id="1352" w:name="_idIndexMarker893"/>
        <w:t/>
        <w:bookmarkEnd w:id="1352"/>
      </w:r>
      <w:r>
        <w:t xml:space="preserve">will be reachable at the host address on port </w:t>
      </w:r>
      <w:r>
        <w:rPr>
          <w:rStyle w:val="Text0"/>
        </w:rPr>
        <w:t>5000/tcp</w:t>
      </w:r>
      <w:r>
        <w:t xml:space="preserve">, which is also the default port for this service. If we run the registry on our local workstation, it will be reachable at </w:t>
      </w:r>
      <w:r>
        <w:rPr>
          <w:rStyle w:val="Text0"/>
        </w:rPr>
        <w:t>localhost:5000</w:t>
      </w:r>
      <w:r>
        <w:t xml:space="preserve">, and exposed to the external connection using the assigned IP address or its </w:t>
      </w:r>
      <w:r>
        <w:rPr>
          <w:rStyle w:val="Text1"/>
        </w:rPr>
        <w:t>Fully Qualified Domain Name</w:t>
      </w:r>
      <w:r>
        <w:t xml:space="preserve"> (</w:t>
      </w:r>
      <w:r>
        <w:rPr>
          <w:rStyle w:val="Text1"/>
        </w:rPr>
        <w:t>FQDN</w:t>
      </w:r>
      <w:r>
        <w:t xml:space="preserve">) if the </w:t>
      </w:r>
      <w:r>
        <w:rPr>
          <w:rStyle w:val="Text17"/>
        </w:rPr>
        <w:bookmarkStart w:id="1353" w:name="_idIndexMarker894"/>
        <w:t/>
        <w:bookmarkEnd w:id="1353"/>
      </w:r>
      <w:r>
        <w:t>workstation/laptop is resolved by a local DNS service.</w:t>
      </w:r>
    </w:p>
    <w:p>
      <w:pPr>
        <w:pStyle w:val="Para 01"/>
      </w:pPr>
      <w:r>
        <w:t xml:space="preserve">For, example, if a host has the IP address </w:t>
      </w:r>
      <w:r>
        <w:rPr>
          <w:rStyle w:val="Text0"/>
        </w:rPr>
        <w:t>10.10.2.30</w:t>
      </w:r>
      <w:r>
        <w:t xml:space="preserve"> and FQDN </w:t>
      </w:r>
      <w:r>
        <w:rPr>
          <w:rStyle w:val="Text0"/>
        </w:rPr>
        <w:t>registry.example.com</w:t>
      </w:r>
      <w:r>
        <w:t xml:space="preserve"> correctly resolved by DNS queries, the registry service will be reachable at </w:t>
      </w:r>
      <w:r>
        <w:rPr>
          <w:rStyle w:val="Text0"/>
        </w:rPr>
        <w:t>10.10.2.30:5000</w:t>
      </w:r>
      <w:r>
        <w:t xml:space="preserve"> or at </w:t>
      </w:r>
      <w:r>
        <w:rPr>
          <w:rStyle w:val="Text0"/>
        </w:rPr>
        <w:t>registry.example.com:5000</w:t>
      </w:r>
      <w:r>
        <w:t>.</w:t>
      </w:r>
    </w:p>
    <w:p>
      <w:pPr>
        <w:pStyle w:val="Para 08"/>
      </w:pPr>
      <w:r>
        <w:t>Important Note</w:t>
      </w:r>
    </w:p>
    <w:p>
      <w:pPr>
        <w:pStyle w:val="Para 07"/>
      </w:pPr>
      <w:r>
        <w:t>If the host runs a local firewall service or is behind a corporate firewall, do not forget to open the correct ports to expose the registry externally.</w:t>
      </w:r>
    </w:p>
    <w:p>
      <w:pPr>
        <w:pStyle w:val="Para 01"/>
      </w:pPr>
      <w:r>
        <w:t>We can try to build and push a test image to the new registry. The following Containerfile builds a basic UBI-based httpd server:</w:t>
      </w:r>
    </w:p>
    <w:p>
      <w:pPr>
        <w:pStyle w:val="Para 01"/>
      </w:pPr>
      <w:r>
        <w:t>Chapter09/local_registry/minimal_httpd/Containerfile</w:t>
      </w:r>
    </w:p>
    <w:p>
      <w:pPr>
        <w:pStyle w:val="Normal"/>
      </w:pPr>
      <w:r>
        <w:t>FROM registry.access.redhat.com/ubi8:latest</w:t>
      </w:r>
    </w:p>
    <w:p>
      <w:pPr>
        <w:pStyle w:val="Normal"/>
      </w:pPr>
      <w:r>
        <w:t xml:space="preserve">RUN dnf install -y httpd &amp;&amp; dnf clean all -y </w:t>
      </w:r>
    </w:p>
    <w:p>
      <w:pPr>
        <w:pStyle w:val="Normal"/>
      </w:pPr>
      <w:r>
        <w:t>COPY index.html /var/www/html</w:t>
      </w:r>
    </w:p>
    <w:p>
      <w:pPr>
        <w:pStyle w:val="Normal"/>
      </w:pPr>
      <w:r>
        <w:t xml:space="preserve">RUN dnf install -y git &amp;&amp; dnf clean all -y </w:t>
      </w:r>
    </w:p>
    <w:p>
      <w:pPr>
        <w:pStyle w:val="Normal"/>
      </w:pPr>
      <w:r>
        <w:t>CMD ["/usr/sbin/httpd", "-DFOREGROUND"]</w:t>
      </w:r>
    </w:p>
    <w:p>
      <w:pPr>
        <w:pStyle w:val="Para 01"/>
      </w:pPr>
      <w:r>
        <w:t>We can build the new image with Buildah:</w:t>
      </w:r>
    </w:p>
    <w:p>
      <w:pPr>
        <w:pStyle w:val="Normal"/>
      </w:pPr>
      <w:r>
        <w:t>$ buildah build -t minimal_httpd .</w:t>
      </w:r>
    </w:p>
    <w:p>
      <w:pPr>
        <w:pStyle w:val="Para 01"/>
      </w:pPr>
      <w:r>
        <w:t xml:space="preserve">To push the image to the local registry, we can use Podman or its companion tools Buildah or Skopeo. Skopeo is very handy for these use cases since we do not even need to scope the image name with the registry name. </w:t>
      </w:r>
    </w:p>
    <w:p>
      <w:pPr>
        <w:pStyle w:val="Para 01"/>
      </w:pPr>
      <w:r>
        <w:t>The next command shows how to push the new image on the registry:</w:t>
      </w:r>
    </w:p>
    <w:p>
      <w:pPr>
        <w:pStyle w:val="Normal"/>
      </w:pPr>
      <w:r>
        <w:t>$ skopeo copy --dest-tls-verify=false \</w:t>
      </w:r>
    </w:p>
    <w:p>
      <w:pPr>
        <w:pStyle w:val="Normal"/>
      </w:pPr>
      <w:r>
        <w:t>containers-storage:localhost/minimal_httpd \</w:t>
      </w:r>
    </w:p>
    <w:p>
      <w:pPr>
        <w:pStyle w:val="Normal"/>
      </w:pPr>
      <w:r>
        <w:t>docker://localhost:5000/minimal_httpd</w:t>
      </w:r>
    </w:p>
    <w:p>
      <w:pPr>
        <w:pStyle w:val="Para 01"/>
      </w:pPr>
      <w:r>
        <w:t xml:space="preserve">Notice the use of </w:t>
      </w:r>
      <w:r>
        <w:rPr>
          <w:rStyle w:val="Text0"/>
        </w:rPr>
        <w:t>--dest-tls-verify=false</w:t>
      </w:r>
      <w:r>
        <w:t>: it was necessary since the local registry provides an HTTP transport by default.</w:t>
      </w:r>
    </w:p>
    <w:p>
      <w:pPr>
        <w:pStyle w:val="Para 01"/>
      </w:pPr>
      <w:r>
        <w:t xml:space="preserve">Despite being </w:t>
      </w:r>
      <w:r>
        <w:rPr>
          <w:rStyle w:val="Text17"/>
        </w:rPr>
        <w:bookmarkStart w:id="1354" w:name="_idIndexMarker895"/>
        <w:t/>
        <w:bookmarkEnd w:id="1354"/>
      </w:r>
      <w:r>
        <w:t>simple to implement, the default registry configuration has some limitations that must be addressed. To illustrate one of those limitations, let's try to delete the just uploaded image:</w:t>
      </w:r>
    </w:p>
    <w:p>
      <w:pPr>
        <w:pStyle w:val="Normal"/>
      </w:pPr>
      <w:r>
        <w:t>$ skopeo delete \</w:t>
      </w:r>
    </w:p>
    <w:p>
      <w:pPr>
        <w:pStyle w:val="Normal"/>
      </w:pPr>
      <w:r>
        <w:t>--tls-verify=false \</w:t>
      </w:r>
    </w:p>
    <w:p>
      <w:pPr>
        <w:pStyle w:val="Normal"/>
      </w:pPr>
      <w:r>
        <w:t>docker://localhost:5000/minimal_httpd</w:t>
      </w:r>
    </w:p>
    <w:p>
      <w:pPr>
        <w:pStyle w:val="Normal"/>
      </w:pPr>
      <w:r>
        <w:t>FATA[0000] Failed to delete /v2/minimal_httpd/manifests/sha256:f8c0c374cf124e728e20045f327de30ce1f3c552b307945de9b911cbee103522: {"errors":[{"code":"UNSUPPORTED","message":"The operation is unsupported."}]}</w:t>
      </w:r>
    </w:p>
    <w:p>
      <w:pPr>
        <w:pStyle w:val="Normal"/>
      </w:pPr>
      <w:r>
        <w:t>(405 Method Not Allowed)</w:t>
      </w:r>
    </w:p>
    <w:p>
      <w:pPr>
        <w:pStyle w:val="Para 01"/>
      </w:pPr>
      <w:r>
        <w:t xml:space="preserve">As we can see in the previous output, the registry did not allow us to delete the image, returning an </w:t>
      </w:r>
      <w:r>
        <w:rPr>
          <w:rStyle w:val="Text0"/>
        </w:rPr>
        <w:t>HTTP 405</w:t>
      </w:r>
      <w:r>
        <w:t xml:space="preserve"> error message. To alter this behavior, we need to edit the registry configuration.</w:t>
      </w:r>
    </w:p>
    <w:p>
      <w:bookmarkStart w:id="1355" w:name="Customizing_the_registry_configu"/>
      <w:pPr>
        <w:pStyle w:val="Heading 2"/>
      </w:pPr>
      <w:r>
        <w:rPr>
          <w:rStyle w:val="Text15"/>
        </w:rPr>
        <w:bookmarkStart w:id="1356" w:name="_idTextAnchor187"/>
        <w:t/>
        <w:bookmarkEnd w:id="1356"/>
      </w:r>
      <w:r>
        <w:t>Customizing the registry configuration</w:t>
      </w:r>
      <w:bookmarkEnd w:id="1355"/>
    </w:p>
    <w:p>
      <w:pPr>
        <w:pStyle w:val="Para 01"/>
      </w:pPr>
      <w:r>
        <w:t>The</w:t>
      </w:r>
      <w:r>
        <w:rPr>
          <w:rStyle w:val="Text17"/>
        </w:rPr>
        <w:bookmarkStart w:id="1357" w:name="_idIndexMarker896"/>
        <w:t/>
        <w:bookmarkEnd w:id="1357"/>
      </w:r>
      <w:r>
        <w:t xml:space="preserve"> registry configuration file </w:t>
      </w:r>
      <w:r>
        <w:rPr>
          <w:rStyle w:val="Text0"/>
        </w:rPr>
        <w:t>/etc/docker/registry/config.yml</w:t>
      </w:r>
      <w:r>
        <w:t xml:space="preserve"> can be modified to alter its behavior. The default content of this file is the following:</w:t>
      </w:r>
    </w:p>
    <w:p>
      <w:pPr>
        <w:pStyle w:val="Normal"/>
      </w:pPr>
      <w:r>
        <w:t>version: 0.1</w:t>
      </w:r>
    </w:p>
    <w:p>
      <w:pPr>
        <w:pStyle w:val="Normal"/>
      </w:pPr>
      <w:r>
        <w:t>log:</w:t>
      </w:r>
    </w:p>
    <w:p>
      <w:pPr>
        <w:pStyle w:val="Normal"/>
      </w:pPr>
      <w:r>
        <w:t>fields:</w:t>
      </w:r>
    </w:p>
    <w:p>
      <w:pPr>
        <w:pStyle w:val="Normal"/>
      </w:pPr>
      <w:r>
        <w:t>service: registry</w:t>
      </w:r>
    </w:p>
    <w:p>
      <w:pPr>
        <w:pStyle w:val="Normal"/>
      </w:pPr>
      <w:r>
        <w:t>storage:</w:t>
      </w:r>
    </w:p>
    <w:p>
      <w:pPr>
        <w:pStyle w:val="Normal"/>
      </w:pPr>
      <w:r>
        <w:t>cache:</w:t>
      </w:r>
    </w:p>
    <w:p>
      <w:pPr>
        <w:pStyle w:val="Normal"/>
      </w:pPr>
      <w:r>
        <w:t>blobdescriptor: inmemory</w:t>
      </w:r>
    </w:p>
    <w:p>
      <w:pPr>
        <w:pStyle w:val="Normal"/>
      </w:pPr>
      <w:r>
        <w:t>filesystem:</w:t>
      </w:r>
    </w:p>
    <w:p>
      <w:pPr>
        <w:pStyle w:val="Normal"/>
      </w:pPr>
      <w:r>
        <w:t>rootdirectory: /var/lib/registry</w:t>
      </w:r>
    </w:p>
    <w:p>
      <w:pPr>
        <w:pStyle w:val="Normal"/>
      </w:pPr>
      <w:r>
        <w:t>http:</w:t>
      </w:r>
    </w:p>
    <w:p>
      <w:pPr>
        <w:pStyle w:val="Normal"/>
      </w:pPr>
      <w:r>
        <w:t>addr: :5000</w:t>
      </w:r>
    </w:p>
    <w:p>
      <w:pPr>
        <w:pStyle w:val="Normal"/>
      </w:pPr>
      <w:r>
        <w:t>headers:</w:t>
      </w:r>
    </w:p>
    <w:p>
      <w:pPr>
        <w:pStyle w:val="Normal"/>
      </w:pPr>
      <w:r>
        <w:t>X-Content-Type-Options: [nosniff]</w:t>
      </w:r>
    </w:p>
    <w:p>
      <w:pPr>
        <w:pStyle w:val="Normal"/>
      </w:pPr>
      <w:r>
        <w:t>health:</w:t>
      </w:r>
    </w:p>
    <w:p>
      <w:pPr>
        <w:pStyle w:val="Normal"/>
      </w:pPr>
      <w:r>
        <w:t>storagedriver:</w:t>
      </w:r>
    </w:p>
    <w:p>
      <w:pPr>
        <w:pStyle w:val="Normal"/>
      </w:pPr>
      <w:r>
        <w:t>enabled: true</w:t>
      </w:r>
    </w:p>
    <w:p>
      <w:pPr>
        <w:pStyle w:val="Normal"/>
      </w:pPr>
      <w:r>
        <w:t>interval: 10s</w:t>
      </w:r>
    </w:p>
    <w:p>
      <w:pPr>
        <w:pStyle w:val="Normal"/>
      </w:pPr>
      <w:r>
        <w:t>threshold: 3</w:t>
      </w:r>
    </w:p>
    <w:p>
      <w:pPr>
        <w:pStyle w:val="Para 01"/>
      </w:pPr>
      <w:r>
        <w:t xml:space="preserve">We soon </w:t>
      </w:r>
      <w:r>
        <w:rPr>
          <w:rStyle w:val="Text17"/>
        </w:rPr>
        <w:bookmarkStart w:id="1358" w:name="_idIndexMarker897"/>
        <w:t/>
        <w:bookmarkEnd w:id="1358"/>
      </w:r>
      <w:r>
        <w:t>realize that this is an extremely basic configuration with no authentication, no deletion of images allowed, and no TLS encryption. Our custom version will try to address those limitations.</w:t>
      </w:r>
    </w:p>
    <w:p>
      <w:pPr>
        <w:pStyle w:val="Para 08"/>
      </w:pPr>
      <w:r>
        <w:t>Important Note</w:t>
      </w:r>
    </w:p>
    <w:p>
      <w:pPr>
        <w:pStyle w:val="Para 07"/>
      </w:pPr>
      <w:r>
        <w:t xml:space="preserve">The full documentation about the registry configuration has a wide range of options that we're not mentioning here since it is out of the scope of this book. More configuration options can be found at this link: </w:t>
      </w:r>
      <w:hyperlink r:id="rId140">
        <w:r>
          <w:rPr>
            <w:rStyle w:val="Text3"/>
          </w:rPr>
          <w:t>https://docs.docker.com/registry/configuration/</w:t>
        </w:r>
      </w:hyperlink>
      <w:r>
        <w:t>.</w:t>
      </w:r>
    </w:p>
    <w:p>
      <w:pPr>
        <w:pStyle w:val="Para 01"/>
      </w:pPr>
      <w:r>
        <w:t xml:space="preserve">The following file contains a modified version of the registry </w:t>
      </w:r>
      <w:r>
        <w:rPr>
          <w:rStyle w:val="Text0"/>
        </w:rPr>
        <w:t>config.yml</w:t>
      </w:r>
      <w:r>
        <w:t xml:space="preserve">: </w:t>
      </w:r>
    </w:p>
    <w:p>
      <w:pPr>
        <w:pStyle w:val="Para 01"/>
      </w:pPr>
      <w:r>
        <w:t>Chapter09/local_registry/customizations/config.yml</w:t>
      </w:r>
    </w:p>
    <w:p>
      <w:pPr>
        <w:pStyle w:val="Normal"/>
      </w:pPr>
      <w:r>
        <w:t>version: 0.1</w:t>
      </w:r>
    </w:p>
    <w:p>
      <w:pPr>
        <w:pStyle w:val="Normal"/>
      </w:pPr>
      <w:r>
        <w:t xml:space="preserve">log: </w:t>
      </w:r>
    </w:p>
    <w:p>
      <w:pPr>
        <w:pStyle w:val="Normal"/>
      </w:pPr>
      <w:r>
        <w:t>fields:</w:t>
      </w:r>
    </w:p>
    <w:p>
      <w:pPr>
        <w:pStyle w:val="Normal"/>
      </w:pPr>
      <w:r>
        <w:t>service: registry</w:t>
      </w:r>
    </w:p>
    <w:p>
      <w:pPr>
        <w:pStyle w:val="Normal"/>
      </w:pPr>
      <w:r>
        <w:t>storage:</w:t>
      </w:r>
    </w:p>
    <w:p>
      <w:pPr>
        <w:pStyle w:val="Normal"/>
      </w:pPr>
      <w:r>
        <w:t>cache:</w:t>
      </w:r>
    </w:p>
    <w:p>
      <w:pPr>
        <w:pStyle w:val="Normal"/>
      </w:pPr>
      <w:r>
        <w:t>blobdescriptor: inmemory</w:t>
      </w:r>
    </w:p>
    <w:p>
      <w:pPr>
        <w:pStyle w:val="Normal"/>
      </w:pPr>
      <w:r>
        <w:t>filesystem:</w:t>
      </w:r>
    </w:p>
    <w:p>
      <w:pPr>
        <w:pStyle w:val="Normal"/>
      </w:pPr>
      <w:r>
        <w:t>rootdirectory: /var/lib/registry</w:t>
      </w:r>
    </w:p>
    <w:p>
      <w:pPr>
        <w:pStyle w:val="Para 04"/>
      </w:pPr>
      <w:r>
        <w:rPr>
          <w:rStyle w:val="Text1"/>
        </w:rPr>
        <w:t/>
      </w:r>
      <w:r>
        <w:t>delete:</w:t>
      </w:r>
    </w:p>
    <w:p>
      <w:pPr>
        <w:pStyle w:val="Para 04"/>
      </w:pPr>
      <w:r>
        <w:t xml:space="preserve"> enabled: true</w:t>
      </w:r>
    </w:p>
    <w:p>
      <w:pPr>
        <w:pStyle w:val="Para 04"/>
      </w:pPr>
      <w:r>
        <w:t>auth:</w:t>
      </w:r>
      <w:r>
        <w:rPr>
          <w:rStyle w:val="Text1"/>
        </w:rPr>
        <w:t xml:space="preserve"> </w:t>
      </w:r>
    </w:p>
    <w:p>
      <w:pPr>
        <w:pStyle w:val="Para 04"/>
      </w:pPr>
      <w:r>
        <w:t xml:space="preserve"> htpasswd:</w:t>
      </w:r>
    </w:p>
    <w:p>
      <w:pPr>
        <w:pStyle w:val="Para 04"/>
      </w:pPr>
      <w:r>
        <w:t xml:space="preserve"> realm: basic-realm</w:t>
      </w:r>
    </w:p>
    <w:p>
      <w:pPr>
        <w:pStyle w:val="Para 04"/>
      </w:pPr>
      <w:r>
        <w:t xml:space="preserve"> path: /var/lib/htpasswd</w:t>
      </w:r>
    </w:p>
    <w:p>
      <w:pPr>
        <w:pStyle w:val="Normal"/>
      </w:pPr>
      <w:r>
        <w:t>http:</w:t>
      </w:r>
    </w:p>
    <w:p>
      <w:pPr>
        <w:pStyle w:val="Normal"/>
      </w:pPr>
      <w:r>
        <w:t>addr: :5000</w:t>
      </w:r>
    </w:p>
    <w:p>
      <w:pPr>
        <w:pStyle w:val="Normal"/>
      </w:pPr>
      <w:r>
        <w:t>headers:</w:t>
      </w:r>
    </w:p>
    <w:p>
      <w:pPr>
        <w:pStyle w:val="Normal"/>
      </w:pPr>
      <w:r>
        <w:t>X-Content-Type-Options: [nosniff]</w:t>
      </w:r>
    </w:p>
    <w:p>
      <w:pPr>
        <w:pStyle w:val="Para 04"/>
      </w:pPr>
      <w:r>
        <w:rPr>
          <w:rStyle w:val="Text1"/>
        </w:rPr>
        <w:t/>
      </w:r>
      <w:r>
        <w:t>tls:</w:t>
      </w:r>
    </w:p>
    <w:p>
      <w:pPr>
        <w:pStyle w:val="Para 04"/>
      </w:pPr>
      <w:r>
        <w:t xml:space="preserve"> certificate: /etc/pki/certs/tls.crt</w:t>
      </w:r>
    </w:p>
    <w:p>
      <w:pPr>
        <w:pStyle w:val="Para 04"/>
      </w:pPr>
      <w:r>
        <w:t xml:space="preserve"> key: /etc/pki/certs/tls.key</w:t>
      </w:r>
    </w:p>
    <w:p>
      <w:pPr>
        <w:pStyle w:val="Normal"/>
      </w:pPr>
      <w:r>
        <w:t>health:</w:t>
      </w:r>
    </w:p>
    <w:p>
      <w:pPr>
        <w:pStyle w:val="Normal"/>
      </w:pPr>
      <w:r>
        <w:t>storagedriver:</w:t>
      </w:r>
    </w:p>
    <w:p>
      <w:pPr>
        <w:pStyle w:val="Normal"/>
      </w:pPr>
      <w:r>
        <w:t>enabled: true</w:t>
      </w:r>
    </w:p>
    <w:p>
      <w:pPr>
        <w:pStyle w:val="Normal"/>
      </w:pPr>
      <w:r>
        <w:t>interval: 10s</w:t>
      </w:r>
    </w:p>
    <w:p>
      <w:pPr>
        <w:pStyle w:val="Normal"/>
      </w:pPr>
      <w:r>
        <w:t>threshold: 3</w:t>
      </w:r>
    </w:p>
    <w:p>
      <w:pPr>
        <w:pStyle w:val="Para 01"/>
      </w:pPr>
      <w:r>
        <w:t>The highlighted sections in the previous example emphasize the added features:</w:t>
      </w:r>
    </w:p>
    <w:p>
      <w:pPr>
        <w:pStyle w:val="Para 02"/>
      </w:pPr>
      <w:r>
        <w:rPr>
          <w:rStyle w:val="Text1"/>
        </w:rPr>
        <w:t>Image deletion</w:t>
      </w:r>
      <w:r>
        <w:t>: By default, this setting is disabled.</w:t>
      </w:r>
    </w:p>
    <w:p>
      <w:pPr>
        <w:pStyle w:val="Para 02"/>
      </w:pPr>
      <w:r>
        <w:rPr>
          <w:rStyle w:val="Text1"/>
        </w:rPr>
        <w:t>Basic authentication</w:t>
      </w:r>
      <w:r>
        <w:t xml:space="preserve"> using an </w:t>
      </w:r>
      <w:r>
        <w:rPr>
          <w:rStyle w:val="Text0"/>
        </w:rPr>
        <w:t>htpasswd</w:t>
      </w:r>
      <w:r>
        <w:t xml:space="preserve"> file. This approach is acceptable in a development and lab environment while a token-based authentication relying on an external issuer would be best suited for production use cases. </w:t>
      </w:r>
    </w:p>
    <w:p>
      <w:pPr>
        <w:pStyle w:val="Para 02"/>
      </w:pPr>
      <w:r>
        <w:rPr>
          <w:rStyle w:val="Text1"/>
        </w:rPr>
        <w:t>HTTPS transport</w:t>
      </w:r>
      <w:r>
        <w:t xml:space="preserve"> using self-signed certificates.</w:t>
      </w:r>
    </w:p>
    <w:p>
      <w:pPr>
        <w:pStyle w:val="Para 01"/>
      </w:pPr>
      <w:r>
        <w:t xml:space="preserve">Before running </w:t>
      </w:r>
      <w:r>
        <w:rPr>
          <w:rStyle w:val="Text17"/>
        </w:rPr>
        <w:bookmarkStart w:id="1359" w:name="_idIndexMarker898"/>
        <w:t/>
        <w:bookmarkEnd w:id="1359"/>
      </w:r>
      <w:r>
        <w:t xml:space="preserve">the registry again with our custom configuration, we need to generate a </w:t>
      </w:r>
      <w:r>
        <w:rPr>
          <w:rStyle w:val="Text0"/>
        </w:rPr>
        <w:t>htpasswd</w:t>
      </w:r>
      <w:r>
        <w:t xml:space="preserve"> file that holds at least one valid login and the self-signed certificates for TLS encryption. Let's start with the </w:t>
      </w:r>
      <w:r>
        <w:rPr>
          <w:rStyle w:val="Text0"/>
        </w:rPr>
        <w:t>htpasswd</w:t>
      </w:r>
      <w:r>
        <w:t xml:space="preserve"> file – we can generate it using the </w:t>
      </w:r>
      <w:r>
        <w:rPr>
          <w:rStyle w:val="Text0"/>
        </w:rPr>
        <w:t>htpasswd</w:t>
      </w:r>
      <w:r>
        <w:t xml:space="preserve"> utility, like in the following example:</w:t>
      </w:r>
    </w:p>
    <w:p>
      <w:pPr>
        <w:pStyle w:val="Normal"/>
      </w:pPr>
      <w:r>
        <w:t>htpasswd -cBb ./htpasswd admin p0dman4Dev0ps#</w:t>
      </w:r>
    </w:p>
    <w:p>
      <w:pPr>
        <w:pStyle w:val="Para 01"/>
      </w:pPr>
      <w:r>
        <w:t xml:space="preserve">The </w:t>
      </w:r>
      <w:r>
        <w:rPr>
          <w:rStyle w:val="Text0"/>
        </w:rPr>
        <w:t>-cBb</w:t>
      </w:r>
      <w:r>
        <w:t xml:space="preserve"> option enables batch mode (useful to provide the password non-interactively), creates the file if it does not exist, and enables the </w:t>
      </w:r>
      <w:r>
        <w:rPr>
          <w:rStyle w:val="Text1"/>
        </w:rPr>
        <w:t>bcrypt</w:t>
      </w:r>
      <w:r>
        <w:t xml:space="preserve"> hashing function </w:t>
      </w:r>
      <w:r>
        <w:rPr>
          <w:rStyle w:val="Text2"/>
        </w:rPr>
        <w:t>[2]</w:t>
      </w:r>
      <w:r>
        <w:t xml:space="preserve">. In this example, we </w:t>
      </w:r>
      <w:r>
        <w:rPr>
          <w:rStyle w:val="Text17"/>
        </w:rPr>
        <w:bookmarkStart w:id="1360" w:name="_idIndexMarker899"/>
        <w:t/>
        <w:bookmarkEnd w:id="1360"/>
      </w:r>
      <w:r>
        <w:t xml:space="preserve">create the user </w:t>
      </w:r>
      <w:r>
        <w:rPr>
          <w:rStyle w:val="Text0"/>
        </w:rPr>
        <w:t>admin</w:t>
      </w:r>
      <w:r>
        <w:t xml:space="preserve"> with the password </w:t>
      </w:r>
      <w:r>
        <w:rPr>
          <w:rStyle w:val="Text0"/>
        </w:rPr>
        <w:t>p0dman4Dev0ps#</w:t>
      </w:r>
      <w:r>
        <w:t>.</w:t>
      </w:r>
    </w:p>
    <w:p>
      <w:pPr>
        <w:pStyle w:val="Para 01"/>
      </w:pPr>
      <w:r>
        <w:t xml:space="preserve">Finally, we need to create a self-signed server certificate with its related private key, to be used for HTTPS connections. As an example, a certificate associated with the </w:t>
      </w:r>
      <w:r>
        <w:rPr>
          <w:rStyle w:val="Text2"/>
        </w:rPr>
        <w:t>localhost</w:t>
      </w:r>
      <w:r>
        <w:t xml:space="preserve"> </w:t>
      </w:r>
      <w:r>
        <w:rPr>
          <w:rStyle w:val="Text1"/>
        </w:rPr>
        <w:t>Common Name</w:t>
      </w:r>
      <w:r>
        <w:t xml:space="preserve"> (</w:t>
      </w:r>
      <w:r>
        <w:rPr>
          <w:rStyle w:val="Text1"/>
        </w:rPr>
        <w:t>CN</w:t>
      </w:r>
      <w:r>
        <w:t xml:space="preserve">) will </w:t>
      </w:r>
      <w:r>
        <w:rPr>
          <w:rStyle w:val="Text17"/>
        </w:rPr>
        <w:bookmarkStart w:id="1361" w:name="_idIndexMarker900"/>
        <w:t/>
        <w:bookmarkEnd w:id="1361"/>
      </w:r>
      <w:r>
        <w:t xml:space="preserve">be created. </w:t>
      </w:r>
    </w:p>
    <w:p>
      <w:pPr>
        <w:pStyle w:val="Para 08"/>
      </w:pPr>
      <w:r>
        <w:t>Important Note</w:t>
      </w:r>
    </w:p>
    <w:p>
      <w:pPr>
        <w:pStyle w:val="Para 07"/>
      </w:pPr>
      <w:r>
        <w:t xml:space="preserve">Bounding certificates to the </w:t>
        <w:t>localhost</w:t>
        <w:t xml:space="preserve"> CN is a frequent practice in development environments. However, if the registry is meant to be exposed externally, the </w:t>
      </w:r>
      <w:r>
        <w:rPr>
          <w:rStyle w:val="Text5"/>
        </w:rPr>
        <w:t>CN</w:t>
      </w:r>
      <w:r>
        <w:t xml:space="preserve"> and </w:t>
      </w:r>
      <w:r>
        <w:rPr>
          <w:rStyle w:val="Text5"/>
        </w:rPr>
        <w:t>SubjectAltName</w:t>
      </w:r>
      <w:r>
        <w:t xml:space="preserve"> fields should map to the host FQDN and alternate names.</w:t>
      </w:r>
    </w:p>
    <w:p>
      <w:pPr>
        <w:pStyle w:val="Para 01"/>
      </w:pPr>
      <w:r>
        <w:t xml:space="preserve">The following example shows how to create a self-signed certificate with the </w:t>
      </w:r>
      <w:r>
        <w:rPr>
          <w:rStyle w:val="Text0"/>
        </w:rPr>
        <w:t>openssl</w:t>
      </w:r>
      <w:r>
        <w:t xml:space="preserve"> utility:</w:t>
      </w:r>
    </w:p>
    <w:p>
      <w:pPr>
        <w:pStyle w:val="Normal"/>
      </w:pPr>
      <w:r>
        <w:t xml:space="preserve">$ mkdir certs </w:t>
      </w:r>
    </w:p>
    <w:p>
      <w:pPr>
        <w:pStyle w:val="Normal"/>
      </w:pPr>
      <w:r>
        <w:t xml:space="preserve">$ openssl req -newkey rsa:4096 -x509 -sha256 -nodes \ </w:t>
      </w:r>
    </w:p>
    <w:p>
      <w:pPr>
        <w:pStyle w:val="Normal"/>
      </w:pPr>
      <w:r>
        <w:t>-days 365 \</w:t>
      </w:r>
    </w:p>
    <w:p>
      <w:pPr>
        <w:pStyle w:val="Normal"/>
      </w:pPr>
      <w:r>
        <w:t>-out certs/tls.crt \</w:t>
      </w:r>
    </w:p>
    <w:p>
      <w:pPr>
        <w:pStyle w:val="Normal"/>
      </w:pPr>
      <w:r>
        <w:t>-keyout certs/tls.key \</w:t>
      </w:r>
    </w:p>
    <w:p>
      <w:pPr>
        <w:pStyle w:val="Normal"/>
      </w:pPr>
      <w:r>
        <w:t>-subj '/CN=localhost' \</w:t>
      </w:r>
    </w:p>
    <w:p>
      <w:pPr>
        <w:pStyle w:val="Normal"/>
      </w:pPr>
      <w:r>
        <w:t>-addext "subjectAltName=DNS:localhost"</w:t>
      </w:r>
    </w:p>
    <w:p>
      <w:pPr>
        <w:pStyle w:val="Para 01"/>
      </w:pPr>
      <w:r>
        <w:t xml:space="preserve">The </w:t>
      </w:r>
      <w:r>
        <w:rPr>
          <w:rStyle w:val="Text17"/>
        </w:rPr>
        <w:bookmarkStart w:id="1362" w:name="_idIndexMarker901"/>
        <w:t/>
        <w:bookmarkEnd w:id="1362"/>
      </w:r>
      <w:r>
        <w:t xml:space="preserve">command will issue non-interactive certificate generation, without any extra information about the certificate subject. The private key </w:t>
      </w:r>
      <w:r>
        <w:rPr>
          <w:rStyle w:val="Text0"/>
        </w:rPr>
        <w:t>tls.key</w:t>
      </w:r>
      <w:r>
        <w:t xml:space="preserve"> is generated using a 4096-bit RSA algorithm. The certificate, named </w:t>
      </w:r>
      <w:r>
        <w:rPr>
          <w:rStyle w:val="Text0"/>
        </w:rPr>
        <w:t>tls.crt</w:t>
      </w:r>
      <w:r>
        <w:t xml:space="preserve">, is set to expire after 1 year. Both the key and certificate are written inside the </w:t>
      </w:r>
      <w:r>
        <w:rPr>
          <w:rStyle w:val="Text0"/>
        </w:rPr>
        <w:t>certs</w:t>
      </w:r>
      <w:r>
        <w:t xml:space="preserve"> directory.</w:t>
      </w:r>
    </w:p>
    <w:p>
      <w:pPr>
        <w:pStyle w:val="Para 01"/>
      </w:pPr>
      <w:r>
        <w:t>To inspect the content of the generated certificate, we can run the following command:</w:t>
      </w:r>
    </w:p>
    <w:p>
      <w:pPr>
        <w:pStyle w:val="Normal"/>
      </w:pPr>
      <w:r>
        <w:t>$ openssl x509 -in certs/tls.crt -text -noout</w:t>
      </w:r>
    </w:p>
    <w:p>
      <w:pPr>
        <w:pStyle w:val="Para 01"/>
      </w:pPr>
      <w:r>
        <w:t>The command will produce a human-readable dump of the certificate data and validity.</w:t>
      </w:r>
    </w:p>
    <w:p>
      <w:pPr>
        <w:pStyle w:val="Para 08"/>
      </w:pPr>
      <w:r>
        <w:t>Hint</w:t>
      </w:r>
    </w:p>
    <w:p>
      <w:pPr>
        <w:pStyle w:val="Para 07"/>
      </w:pPr>
      <w:r>
        <w:t xml:space="preserve">For the purpose of this example, the self-signed certificate is acceptable, but it should be avoided in production scenarios. </w:t>
      </w:r>
    </w:p>
    <w:p>
      <w:pPr>
        <w:pStyle w:val="Para 07"/>
      </w:pPr>
      <w:r>
        <w:t xml:space="preserve">Solutions such as </w:t>
      </w:r>
      <w:r>
        <w:rPr>
          <w:rStyle w:val="Text9"/>
        </w:rPr>
        <w:t>Let's Encrypt</w:t>
      </w:r>
      <w:r>
        <w:t xml:space="preserve"> provide a</w:t>
      </w:r>
      <w:r>
        <w:rPr>
          <w:rStyle w:val="Text17"/>
        </w:rPr>
        <w:bookmarkStart w:id="1363" w:name="_idIndexMarker902"/>
        <w:t/>
        <w:bookmarkEnd w:id="1363"/>
      </w:r>
      <w:r>
        <w:t xml:space="preserve"> free CA service for everybody and can be used to reliably secure the registry or any other HTTPS service. For further details, visit </w:t>
      </w:r>
      <w:hyperlink r:id="rId141">
        <w:r>
          <w:rPr>
            <w:rStyle w:val="Text3"/>
          </w:rPr>
          <w:t>https://letsencrypt.org/</w:t>
        </w:r>
      </w:hyperlink>
      <w:r>
        <w:t>.</w:t>
      </w:r>
    </w:p>
    <w:p>
      <w:pPr>
        <w:pStyle w:val="Para 01"/>
      </w:pPr>
      <w:r>
        <w:t>We now have all the requirements to run our custom registry. Before creating the new container, make sure the previous instance has been stopped and removed:</w:t>
      </w:r>
    </w:p>
    <w:p>
      <w:pPr>
        <w:pStyle w:val="Normal"/>
      </w:pPr>
      <w:r>
        <w:t># podman stop local_registry &amp;&amp; podman rm local_registry</w:t>
      </w:r>
    </w:p>
    <w:p>
      <w:pPr>
        <w:pStyle w:val="Para 01"/>
      </w:pPr>
      <w:r>
        <w:t xml:space="preserve">The next command shows how to run the new custom registry using bind mounts to pass the certificates folder, the </w:t>
      </w:r>
      <w:r>
        <w:rPr>
          <w:rStyle w:val="Text0"/>
        </w:rPr>
        <w:t>htpasswd</w:t>
      </w:r>
      <w:r>
        <w:t xml:space="preserve"> file, the registry store, and, obviously, the custom config file:</w:t>
      </w:r>
    </w:p>
    <w:p>
      <w:pPr>
        <w:pStyle w:val="Normal"/>
      </w:pPr>
      <w:r>
        <w:t># podman run -d --name local_registry \</w:t>
      </w:r>
    </w:p>
    <w:p>
      <w:pPr>
        <w:pStyle w:val="Normal"/>
      </w:pPr>
      <w:r>
        <w:t>-p 5000:5000 \</w:t>
      </w:r>
    </w:p>
    <w:p>
      <w:pPr>
        <w:pStyle w:val="Normal"/>
      </w:pPr>
      <w:r>
        <w:t>-v $PWD/htpasswd:/var/lib/htpasswd:z \</w:t>
      </w:r>
    </w:p>
    <w:p>
      <w:pPr>
        <w:pStyle w:val="Normal"/>
      </w:pPr>
      <w:r>
        <w:t>-v $PWD/config.yml:/etc/docker/registry/config.yml:z \</w:t>
      </w:r>
    </w:p>
    <w:p>
      <w:pPr>
        <w:pStyle w:val="Normal"/>
      </w:pPr>
      <w:r>
        <w:t>-v /var/lib/registry:/var/lib/registry:z \</w:t>
      </w:r>
    </w:p>
    <w:p>
      <w:pPr>
        <w:pStyle w:val="Normal"/>
      </w:pPr>
      <w:r>
        <w:t>-v $PWD/certs:/etc/pki/certs:z \</w:t>
      </w:r>
    </w:p>
    <w:p>
      <w:pPr>
        <w:pStyle w:val="Normal"/>
      </w:pPr>
      <w:r>
        <w:t>--restart=always \</w:t>
      </w:r>
    </w:p>
    <w:p>
      <w:pPr>
        <w:pStyle w:val="Normal"/>
      </w:pPr>
      <w:r>
        <w:t>registry:2</w:t>
      </w:r>
    </w:p>
    <w:p>
      <w:pPr>
        <w:pStyle w:val="Para 01"/>
      </w:pPr>
      <w:r>
        <w:t>We can now test the login to the remote registry using the previously defined credentials:</w:t>
      </w:r>
    </w:p>
    <w:p>
      <w:pPr>
        <w:pStyle w:val="Normal"/>
      </w:pPr>
      <w:r>
        <w:t>$ skopeo login -u admin -p p0dman4Dev0ps# --tls-verify=false localhost:5000</w:t>
      </w:r>
    </w:p>
    <w:p>
      <w:pPr>
        <w:pStyle w:val="Normal"/>
      </w:pPr>
      <w:r>
        <w:t>Login Succeeded!</w:t>
      </w:r>
    </w:p>
    <w:p>
      <w:pPr>
        <w:pStyle w:val="Para 01"/>
      </w:pPr>
      <w:r>
        <w:t xml:space="preserve">Notice the </w:t>
      </w:r>
      <w:r>
        <w:rPr>
          <w:rStyle w:val="Text0"/>
        </w:rPr>
        <w:t>--tls-verify=false</w:t>
      </w:r>
      <w:r>
        <w:t xml:space="preserve"> option to skip TLS certificate validation. Since it is a self-signed certificate, we need to bypass checks that would produce the error message </w:t>
      </w:r>
      <w:r>
        <w:rPr>
          <w:rStyle w:val="Text2"/>
        </w:rPr>
        <w:t>x509: certificate signed by unknown authority</w:t>
      </w:r>
      <w:r>
        <w:t>.</w:t>
      </w:r>
    </w:p>
    <w:p>
      <w:pPr>
        <w:pStyle w:val="Para 01"/>
      </w:pPr>
      <w:r>
        <w:t xml:space="preserve">We can try </w:t>
      </w:r>
      <w:r>
        <w:rPr>
          <w:rStyle w:val="Text17"/>
        </w:rPr>
        <w:bookmarkStart w:id="1364" w:name="_idIndexMarker903"/>
        <w:t/>
        <w:bookmarkEnd w:id="1364"/>
      </w:r>
      <w:r>
        <w:t>again to delete the image pushed before:</w:t>
      </w:r>
    </w:p>
    <w:p>
      <w:pPr>
        <w:pStyle w:val="Normal"/>
      </w:pPr>
      <w:r>
        <w:t>$ skopeo delete \</w:t>
      </w:r>
    </w:p>
    <w:p>
      <w:pPr>
        <w:pStyle w:val="Normal"/>
      </w:pPr>
      <w:r>
        <w:t>--tls-verify=false \</w:t>
      </w:r>
    </w:p>
    <w:p>
      <w:pPr>
        <w:pStyle w:val="Normal"/>
      </w:pPr>
      <w:r>
        <w:t>docker://localhost:5000/minimal_httpd</w:t>
      </w:r>
    </w:p>
    <w:p>
      <w:pPr>
        <w:pStyle w:val="Para 01"/>
      </w:pPr>
      <w:r>
        <w:t>This time, the command will succeed since the deletion feature was enabled in the config file.</w:t>
      </w:r>
    </w:p>
    <w:p>
      <w:pPr>
        <w:pStyle w:val="Para 01"/>
      </w:pPr>
      <w:r>
        <w:t>A local registry can be used to mirror images from an external public registry. In the next subsection, we will see an example of registry mirroring using our local registry and a selected set of repositories and images.</w:t>
      </w:r>
    </w:p>
    <w:p>
      <w:bookmarkStart w:id="1365" w:name="Using_a_local_registry_to_sync_r"/>
      <w:pPr>
        <w:pStyle w:val="Heading 2"/>
      </w:pPr>
      <w:r>
        <w:rPr>
          <w:rStyle w:val="Text15"/>
        </w:rPr>
        <w:bookmarkStart w:id="1366" w:name="_idTextAnchor188"/>
        <w:t/>
        <w:bookmarkEnd w:id="1366"/>
      </w:r>
      <w:r>
        <w:t xml:space="preserve">Using a local registry to sync repositories </w:t>
      </w:r>
      <w:bookmarkEnd w:id="1365"/>
    </w:p>
    <w:p>
      <w:pPr>
        <w:pStyle w:val="Para 01"/>
      </w:pPr>
      <w:r>
        <w:t>Mirroring</w:t>
      </w:r>
      <w:r>
        <w:rPr>
          <w:rStyle w:val="Text17"/>
        </w:rPr>
        <w:bookmarkStart w:id="1367" w:name="_idIndexMarker904"/>
        <w:t/>
        <w:bookmarkEnd w:id="1367"/>
      </w:r>
      <w:r>
        <w:t xml:space="preserve"> images and repositories to a local registry</w:t>
      </w:r>
      <w:r>
        <w:rPr>
          <w:rStyle w:val="Text17"/>
        </w:rPr>
        <w:bookmarkStart w:id="1368" w:name="_idIndexMarker905"/>
        <w:t/>
        <w:bookmarkEnd w:id="1368"/>
      </w:r>
      <w:r>
        <w:t xml:space="preserve"> can be very useful on disconnected environments. This can also be very useful to keep an async copy of selected images and be able to keep pulling them during public service outages.</w:t>
      </w:r>
    </w:p>
    <w:p>
      <w:pPr>
        <w:pStyle w:val="Para 01"/>
      </w:pPr>
      <w:r>
        <w:t xml:space="preserve">The next example shows simple mirroring using the </w:t>
      </w:r>
      <w:r>
        <w:rPr>
          <w:rStyle w:val="Text0"/>
        </w:rPr>
        <w:t>skopeo sync</w:t>
      </w:r>
      <w:r>
        <w:t xml:space="preserve"> command with a list of images provided by a YAML file and our local registry as the destination:</w:t>
      </w:r>
    </w:p>
    <w:p>
      <w:pPr>
        <w:pStyle w:val="Normal"/>
      </w:pPr>
      <w:r>
        <w:t>$ skopeo sync \</w:t>
      </w:r>
    </w:p>
    <w:p>
      <w:pPr>
        <w:pStyle w:val="Normal"/>
      </w:pPr>
      <w:r>
        <w:t>--src yaml --dest docker \</w:t>
      </w:r>
    </w:p>
    <w:p>
      <w:pPr>
        <w:pStyle w:val="Normal"/>
      </w:pPr>
      <w:r>
        <w:t>--dest-tls-verify=false \</w:t>
      </w:r>
    </w:p>
    <w:p>
      <w:pPr>
        <w:pStyle w:val="Normal"/>
      </w:pPr>
      <w:r>
        <w:t>kube_sync.yaml localhost:5000</w:t>
      </w:r>
    </w:p>
    <w:p>
      <w:pPr>
        <w:pStyle w:val="Para 01"/>
      </w:pPr>
      <w:r>
        <w:t>The YAML file contains a list of the images that compose a Kubernetes control plane for a specific release. Again, we take advantage of regular expressions to customize the images to pull:</w:t>
      </w:r>
    </w:p>
    <w:p>
      <w:pPr>
        <w:pStyle w:val="Para 01"/>
      </w:pPr>
      <w:r>
        <w:t>Chapter09/kube_sync.yaml</w:t>
      </w:r>
    </w:p>
    <w:p>
      <w:pPr>
        <w:pStyle w:val="Normal"/>
      </w:pPr>
      <w:r>
        <w:t xml:space="preserve">k8s.gcr.io: </w:t>
      </w:r>
    </w:p>
    <w:p>
      <w:pPr>
        <w:pStyle w:val="Normal"/>
      </w:pPr>
      <w:r>
        <w:t xml:space="preserve">tls-verify: true </w:t>
      </w:r>
    </w:p>
    <w:p>
      <w:pPr>
        <w:pStyle w:val="Normal"/>
      </w:pPr>
      <w:r>
        <w:t xml:space="preserve">images-by-tag-regex: </w:t>
      </w:r>
    </w:p>
    <w:p>
      <w:pPr>
        <w:pStyle w:val="Normal"/>
      </w:pPr>
      <w:r>
        <w:t>kube-apiserver: ^v1\.22\..*</w:t>
      </w:r>
    </w:p>
    <w:p>
      <w:pPr>
        <w:pStyle w:val="Normal"/>
      </w:pPr>
      <w:r>
        <w:t>kube-controller-manager: ^v1\.22\..*</w:t>
      </w:r>
    </w:p>
    <w:p>
      <w:pPr>
        <w:pStyle w:val="Normal"/>
      </w:pPr>
      <w:r>
        <w:t>kube-proxy: ^v1\.22\..*</w:t>
      </w:r>
    </w:p>
    <w:p>
      <w:pPr>
        <w:pStyle w:val="Normal"/>
      </w:pPr>
      <w:r>
        <w:t>kube-scheduler: ^v1\.22\..*</w:t>
      </w:r>
    </w:p>
    <w:p>
      <w:pPr>
        <w:pStyle w:val="Normal"/>
      </w:pPr>
      <w:r>
        <w:t>coredns/coredns: ^v1\.8\..*</w:t>
      </w:r>
    </w:p>
    <w:p>
      <w:pPr>
        <w:pStyle w:val="Normal"/>
      </w:pPr>
      <w:r>
        <w:t>etcd: 3\.4.[0-9]*-[0-9]*</w:t>
      </w:r>
    </w:p>
    <w:p>
      <w:pPr>
        <w:pStyle w:val="Para 01"/>
      </w:pPr>
      <w:r>
        <w:t xml:space="preserve">When </w:t>
      </w:r>
      <w:r>
        <w:rPr>
          <w:rStyle w:val="Text17"/>
        </w:rPr>
        <w:bookmarkStart w:id="1369" w:name="_idIndexMarker906"/>
        <w:t/>
        <w:bookmarkEnd w:id="1369"/>
      </w:r>
      <w:r>
        <w:t>synchronizing a remote and local registry, a</w:t>
      </w:r>
      <w:r>
        <w:rPr>
          <w:rStyle w:val="Text17"/>
        </w:rPr>
        <w:bookmarkStart w:id="1370" w:name="_idIndexMarker907"/>
        <w:t/>
        <w:bookmarkEnd w:id="1370"/>
      </w:r>
      <w:r>
        <w:t xml:space="preserve"> lot of layers can be mirrored in the process. For this reason, it is important to monitor the storage used by the registry (</w:t>
      </w:r>
      <w:r>
        <w:rPr>
          <w:rStyle w:val="Text0"/>
        </w:rPr>
        <w:t>/var/lib/registry</w:t>
      </w:r>
      <w:r>
        <w:t xml:space="preserve"> in our example) to avoid filling up the filesystem.</w:t>
      </w:r>
    </w:p>
    <w:p>
      <w:pPr>
        <w:pStyle w:val="Para 01"/>
      </w:pPr>
      <w:r>
        <w:t>When the filesystem is filled, deleting older and unused images with Skopeo is not enough and an extra garbage collection action is necessary to free space. The next subsection illustrates this process.</w:t>
      </w:r>
    </w:p>
    <w:p>
      <w:bookmarkStart w:id="1371" w:name="Managing_registry_garbage_collec"/>
      <w:pPr>
        <w:pStyle w:val="Heading 2"/>
      </w:pPr>
      <w:r>
        <w:rPr>
          <w:rStyle w:val="Text15"/>
        </w:rPr>
        <w:bookmarkStart w:id="1372" w:name="_idTextAnchor189"/>
        <w:t/>
        <w:bookmarkEnd w:id="1372"/>
      </w:r>
      <w:r>
        <w:t>Managing registry garbage collection</w:t>
      </w:r>
      <w:bookmarkEnd w:id="1371"/>
    </w:p>
    <w:p>
      <w:pPr>
        <w:pStyle w:val="Para 01"/>
      </w:pPr>
      <w:r>
        <w:t>When a delete</w:t>
      </w:r>
      <w:r>
        <w:rPr>
          <w:rStyle w:val="Text17"/>
        </w:rPr>
        <w:bookmarkStart w:id="1373" w:name="_idIndexMarker908"/>
        <w:t/>
        <w:bookmarkEnd w:id="1373"/>
      </w:r>
      <w:r>
        <w:t xml:space="preserve"> command is issued on a container registry, it only deletes the image manifests that reference a set of blobs (which could be layers or further manifests), while keeping the blobs in the filesystem.</w:t>
      </w:r>
    </w:p>
    <w:p>
      <w:pPr>
        <w:pStyle w:val="Para 01"/>
      </w:pPr>
      <w:r>
        <w:t xml:space="preserve">If a blob is no longer referenced by any manifest, it can be eligible for garbage collection by the registry. The garbage collection process is managed with a dedicated command, </w:t>
      </w:r>
      <w:r>
        <w:rPr>
          <w:rStyle w:val="Text0"/>
        </w:rPr>
        <w:t>registry garbage-collect</w:t>
      </w:r>
      <w:r>
        <w:t>, issued inside the registry container. This is not an automatic process and should be executed manually or scheduled.</w:t>
      </w:r>
    </w:p>
    <w:p>
      <w:pPr>
        <w:pStyle w:val="Para 01"/>
      </w:pPr>
      <w:r>
        <w:t xml:space="preserve">In the next example, we will run a simple garbage collection. The </w:t>
      </w:r>
      <w:r>
        <w:rPr>
          <w:rStyle w:val="Text0"/>
        </w:rPr>
        <w:t>--dry-run</w:t>
      </w:r>
      <w:r>
        <w:t xml:space="preserve"> flag only prints the eligible blobs that are no longer referenced by a manifest and thus they can be safely deleted:</w:t>
      </w:r>
    </w:p>
    <w:p>
      <w:pPr>
        <w:pStyle w:val="Normal"/>
      </w:pPr>
      <w:r>
        <w:t># podman exec -it local_registry \</w:t>
      </w:r>
    </w:p>
    <w:p>
      <w:pPr>
        <w:pStyle w:val="Normal"/>
      </w:pPr>
      <w:r>
        <w:t>registry garbage-collect --dry-run \</w:t>
      </w:r>
    </w:p>
    <w:p>
      <w:pPr>
        <w:pStyle w:val="Normal"/>
      </w:pPr>
      <w:r>
        <w:t>/etc/docker/registry/config.yml</w:t>
      </w:r>
    </w:p>
    <w:p>
      <w:pPr>
        <w:pStyle w:val="Para 01"/>
      </w:pPr>
      <w:r>
        <w:t xml:space="preserve">To delete the blobs, simply remove the </w:t>
      </w:r>
      <w:r>
        <w:rPr>
          <w:rStyle w:val="Text0"/>
        </w:rPr>
        <w:t>--dry-run</w:t>
      </w:r>
      <w:r>
        <w:t xml:space="preserve"> option:</w:t>
      </w:r>
    </w:p>
    <w:p>
      <w:pPr>
        <w:pStyle w:val="Normal"/>
      </w:pPr>
      <w:r>
        <w:t># podman exec -it local_registry \</w:t>
      </w:r>
    </w:p>
    <w:p>
      <w:pPr>
        <w:pStyle w:val="Normal"/>
      </w:pPr>
      <w:r>
        <w:t>registry garbage-collect /etc/docker/registry/config.yml</w:t>
      </w:r>
    </w:p>
    <w:p>
      <w:pPr>
        <w:pStyle w:val="Para 01"/>
      </w:pPr>
      <w:r>
        <w:t xml:space="preserve">Garbage </w:t>
      </w:r>
      <w:r>
        <w:rPr>
          <w:rStyle w:val="Text17"/>
        </w:rPr>
        <w:bookmarkStart w:id="1374" w:name="_idIndexMarker909"/>
        <w:t/>
        <w:bookmarkEnd w:id="1374"/>
      </w:r>
      <w:r>
        <w:t>collection is helpful to keep the registry cleaned of unused blobs and save space. On the other hand, we must keep in mind that an unreferenced blob could still be reused in the future by another image. If deleted, it could be necessary to upload it again eventually.</w:t>
      </w:r>
    </w:p>
    <w:p>
      <w:bookmarkStart w:id="1375" w:name="Summary_8"/>
      <w:pPr>
        <w:pStyle w:val="Heading 1"/>
      </w:pPr>
      <w:r>
        <w:rPr>
          <w:rStyle w:val="Text15"/>
        </w:rPr>
        <w:bookmarkStart w:id="1376" w:name="_idTextAnchor190"/>
        <w:t/>
        <w:bookmarkEnd w:id="1376"/>
      </w:r>
      <w:r>
        <w:t>Summary</w:t>
      </w:r>
      <w:bookmarkEnd w:id="1375"/>
    </w:p>
    <w:p>
      <w:pPr>
        <w:pStyle w:val="Para 01"/>
      </w:pPr>
      <w:r>
        <w:t>In this chapter, we explored how to interact with container registries, which are the fundamental storage services for our images. We started with a high-level description of what a container registry is and how it works and interacts with our container engines and tools. We then moved on to a more detailed description of the differences between public, cloud-based registries and private registries, usually executed on-premises. It was especially useful to understand the benefits and limitations of both and to help us to understand the best approach for our needs.</w:t>
      </w:r>
    </w:p>
    <w:p>
      <w:pPr>
        <w:pStyle w:val="Para 01"/>
      </w:pPr>
      <w:r>
        <w:t>To manage container images on registries, we introduced the Skopeo tool, which is part of the Podman companion tools family, and illustrated how it can be used to copy, sync, delete, or simply inspect images over registries, giving users a higher degree of control over their images.</w:t>
      </w:r>
    </w:p>
    <w:p>
      <w:pPr>
        <w:pStyle w:val="Para 01"/>
      </w:pPr>
      <w:r>
        <w:t>Finally, we learned how to run a local containerized registry using the official community image of the Docker Registry v2. After showing a basic usage, we went deeper into more advanced configuration details by showing how to enable authentication, image deletion, and HTTPS encryption. The local registry proved to be useful to sync local images as well as remote registries. The registry garbage collection process was illustrated to keep things tidy inside the registry store.</w:t>
      </w:r>
    </w:p>
    <w:p>
      <w:pPr>
        <w:pStyle w:val="Para 01"/>
      </w:pPr>
      <w:r>
        <w:t>With the knowledge gained in this chapter, you will be able to manage images over registries and even local registry instances with a higher degree of awareness of what happens under the hood. Container registries are a crucial part of a successful container adoption strategy and should be understood very well: with this chapter's concepts in mind, you should also be able to understand and design the best fitting solutions and gain deep control over the tools to manipulate images.</w:t>
      </w:r>
    </w:p>
    <w:p>
      <w:pPr>
        <w:pStyle w:val="Para 01"/>
      </w:pPr>
      <w:r>
        <w:t xml:space="preserve">With this chapter, we have also completed the exploration of all the basic tasks related to container management. We can now move on to more advanced topics, such as container troubleshooting and monitoring, covered in the next chapter. </w:t>
      </w:r>
    </w:p>
    <w:p>
      <w:bookmarkStart w:id="1377" w:name="Further_reading_6"/>
      <w:pPr>
        <w:pStyle w:val="Heading 1"/>
      </w:pPr>
      <w:r>
        <w:rPr>
          <w:rStyle w:val="Text15"/>
        </w:rPr>
        <w:bookmarkStart w:id="1378" w:name="_idTextAnchor191"/>
        <w:t/>
        <w:bookmarkEnd w:id="1378"/>
      </w:r>
      <w:r>
        <w:t>Further reading</w:t>
      </w:r>
      <w:bookmarkEnd w:id="1377"/>
    </w:p>
    <w:p>
      <w:pPr>
        <w:pStyle w:val="Para 09"/>
      </w:pPr>
      <w:r>
        <w:rPr>
          <w:rStyle w:val="Text4"/>
        </w:rPr>
        <w:t xml:space="preserve">[1] </w:t>
      </w:r>
      <w:r>
        <w:rPr>
          <w:rStyle w:val="Text11"/>
        </w:rPr>
        <w:t>Open Container Initiative</w:t>
      </w:r>
      <w:r>
        <w:rPr>
          <w:rStyle w:val="Text4"/>
        </w:rPr>
        <w:t xml:space="preserve"> (</w:t>
      </w:r>
      <w:r>
        <w:rPr>
          <w:rStyle w:val="Text11"/>
        </w:rPr>
        <w:t>OCI</w:t>
      </w:r>
      <w:r>
        <w:rPr>
          <w:rStyle w:val="Text4"/>
        </w:rPr>
        <w:t xml:space="preserve">) Distribution Specification: </w:t>
      </w:r>
      <w:hyperlink r:id="rId142">
        <w:r>
          <w:t>https://github.com/opencontainers/distribution-spec/blob/main/spec.md</w:t>
        </w:r>
      </w:hyperlink>
      <w:r>
        <w:rPr>
          <w:rStyle w:val="Text4"/>
        </w:rPr>
        <w:t xml:space="preserve"> </w:t>
      </w:r>
    </w:p>
    <w:p>
      <w:pPr>
        <w:pStyle w:val="Para 09"/>
      </w:pPr>
      <w:r>
        <w:rPr>
          <w:rStyle w:val="Text4"/>
        </w:rPr>
        <w:t xml:space="preserve">[2] Bcrypt description: </w:t>
      </w:r>
      <w:hyperlink r:id="rId143">
        <w:r>
          <w:t>https://en.wikipedia.org/wiki/Bcrypt</w:t>
        </w:r>
      </w:hyperlink>
    </w:p>
    <w:p>
      <w:pPr>
        <w:pStyle w:val="Para 02"/>
      </w:pPr>
      <w:r>
        <w:t xml:space="preserve">[3] Docker Registry v2 API specifications: </w:t>
      </w:r>
      <w:hyperlink r:id="rId105">
        <w:r>
          <w:rPr>
            <w:rStyle w:val="Text3"/>
          </w:rPr>
          <w:t>https://docs.docker.com/registry/spec/api/</w:t>
        </w:r>
      </w:hyperlink>
    </w:p>
    <w:p>
      <w:bookmarkStart w:id="1379" w:name="Top_of_B17908_Section3_epub_xhtm"/>
      <w:bookmarkStart w:id="1380" w:name="Section_3__Managing_and_Integrat_1"/>
      <w:bookmarkStart w:id="1381" w:name="Section_3__Managing_and_Integrat_3"/>
      <w:bookmarkStart w:id="1382" w:name="Section_3__Managing_and_Integrat"/>
      <w:bookmarkStart w:id="1383" w:name="Section_3__Managing_and_Integrat_2"/>
      <w:pPr>
        <w:pStyle w:val="Heading 1"/>
        <w:pageBreakBefore w:val="on"/>
      </w:pPr>
      <w:r>
        <w:rPr>
          <w:rStyle w:val="Text15"/>
        </w:rPr>
        <w:bookmarkStart w:id="1384" w:name="_idTextAnchor192"/>
        <w:t/>
        <w:bookmarkEnd w:id="1384"/>
      </w:r>
      <w:r>
        <w:t>Section 3: Managing and Integrating Containers Securely</w:t>
      </w:r>
      <w:bookmarkEnd w:id="1379"/>
      <w:bookmarkEnd w:id="1380"/>
      <w:bookmarkEnd w:id="1381"/>
      <w:bookmarkEnd w:id="1382"/>
      <w:bookmarkEnd w:id="1383"/>
    </w:p>
    <w:p>
      <w:pPr>
        <w:pStyle w:val="Para 01"/>
      </w:pPr>
      <w:r>
        <w:t xml:space="preserve">In this part of the book, you will learn how to troubleshoot, monitor, and create an advanced configuration for the running containers on the operating system host. </w:t>
      </w:r>
    </w:p>
    <w:p>
      <w:pPr>
        <w:pStyle w:val="Para 01"/>
      </w:pPr>
      <w:r>
        <w:t>This part of the book comprises the following chapters:</w:t>
      </w:r>
    </w:p>
    <w:p>
      <w:pPr>
        <w:pStyle w:val="Para 13"/>
      </w:pPr>
      <w:hyperlink w:anchor="_idTextAnchor193">
        <w:r>
          <w:rPr>
            <w:rStyle w:val="Text3"/>
          </w:rPr>
          <w:t>Chapter 10</w:t>
        </w:r>
      </w:hyperlink>
      <w:r>
        <w:rPr>
          <w:rStyle w:val="Text2"/>
        </w:rPr>
        <w:t xml:space="preserve">, </w:t>
      </w:r>
      <w:r>
        <w:t>Troubleshooting and Monitoring Containers</w:t>
      </w:r>
    </w:p>
    <w:p>
      <w:pPr>
        <w:pStyle w:val="Para 13"/>
      </w:pPr>
      <w:hyperlink w:anchor="_idTextAnchor206">
        <w:r>
          <w:rPr>
            <w:rStyle w:val="Text3"/>
          </w:rPr>
          <w:t>Chapter 11</w:t>
        </w:r>
      </w:hyperlink>
      <w:r>
        <w:rPr>
          <w:rStyle w:val="Text2"/>
        </w:rPr>
        <w:t xml:space="preserve">, </w:t>
      </w:r>
      <w:r>
        <w:t>Securing Containers</w:t>
      </w:r>
    </w:p>
    <w:p>
      <w:pPr>
        <w:pStyle w:val="Para 13"/>
      </w:pPr>
      <w:hyperlink w:anchor="_idTextAnchor225">
        <w:r>
          <w:rPr>
            <w:rStyle w:val="Text3"/>
          </w:rPr>
          <w:t>Chapter 12</w:t>
        </w:r>
      </w:hyperlink>
      <w:r>
        <w:rPr>
          <w:rStyle w:val="Text2"/>
        </w:rPr>
        <w:t xml:space="preserve">, </w:t>
      </w:r>
      <w:r>
        <w:t>Implementing Containers Networking Concept</w:t>
      </w:r>
    </w:p>
    <w:p>
      <w:pPr>
        <w:pStyle w:val="Para 13"/>
      </w:pPr>
      <w:hyperlink w:anchor="_idTextAnchor243">
        <w:r>
          <w:rPr>
            <w:rStyle w:val="Text3"/>
          </w:rPr>
          <w:t>Chapter 13</w:t>
        </w:r>
      </w:hyperlink>
      <w:r>
        <w:rPr>
          <w:rStyle w:val="Text2"/>
        </w:rPr>
        <w:t xml:space="preserve">, </w:t>
      </w:r>
      <w:r>
        <w:t>Docker Migration Tips and Tricks</w:t>
      </w:r>
    </w:p>
    <w:p>
      <w:pPr>
        <w:pStyle w:val="Para 13"/>
      </w:pPr>
      <w:hyperlink w:anchor="_idTextAnchor257">
        <w:r>
          <w:rPr>
            <w:rStyle w:val="Text3"/>
          </w:rPr>
          <w:t>Chapter 14</w:t>
        </w:r>
      </w:hyperlink>
      <w:r>
        <w:rPr>
          <w:rStyle w:val="Text2"/>
        </w:rPr>
        <w:t xml:space="preserve">, </w:t>
      </w:r>
      <w:r>
        <w:t>Interacting with systemd and Kubernetes</w:t>
      </w:r>
    </w:p>
    <w:p>
      <w:bookmarkStart w:id="1385" w:name="Chapter_10__Troubleshooting_and_3"/>
      <w:bookmarkStart w:id="1386" w:name="Chapter_10__Troubleshooting_and_2"/>
      <w:bookmarkStart w:id="1387" w:name="Chapter_10__Troubleshooting_and"/>
      <w:bookmarkStart w:id="1388" w:name="Top_of_B17908_10_epub_xhtml"/>
      <w:bookmarkStart w:id="1389" w:name="Chapter_10__Troubleshooting_and_1"/>
      <w:pPr>
        <w:pStyle w:val="Heading 1"/>
        <w:pageBreakBefore w:val="on"/>
      </w:pPr>
      <w:r>
        <w:rPr>
          <w:rStyle w:val="Text16"/>
        </w:rPr>
        <w:bookmarkStart w:id="1390" w:name="_idTextAnchor193"/>
        <w:t/>
        <w:bookmarkEnd w:id="1390"/>
      </w:r>
      <w:r>
        <w:rPr>
          <w:rStyle w:val="Text2"/>
        </w:rPr>
        <w:t>Chapter 10</w:t>
      </w:r>
      <w:r>
        <w:t>: Troubleshooting and Monitoring Containers</w:t>
      </w:r>
      <w:bookmarkEnd w:id="1385"/>
      <w:bookmarkEnd w:id="1386"/>
      <w:bookmarkEnd w:id="1387"/>
      <w:bookmarkEnd w:id="1388"/>
      <w:bookmarkEnd w:id="1389"/>
    </w:p>
    <w:p>
      <w:pPr>
        <w:pStyle w:val="Para 01"/>
      </w:pPr>
      <w:r>
        <w:t>Running a container could be mistaken as the ultimate goal for a DevOps team, but instead, this is only the first step of a long journey. System administrators should ensure that their systems are working properly to keep the services up and running; in the same way, the DevOps team should ensure that their containers are working properly.</w:t>
      </w:r>
    </w:p>
    <w:p>
      <w:pPr>
        <w:pStyle w:val="Para 01"/>
      </w:pPr>
      <w:r>
        <w:t>In container management activities, having the right knowledge of troubleshooting techniques could really help minimize any impact on the final services, reducing downtime. Talking of issues and troubleshooting, a good practice is to keep monitoring containers to easily intercept any issues or errors to speed up recovery.</w:t>
      </w:r>
    </w:p>
    <w:p>
      <w:pPr>
        <w:pStyle w:val="Para 01"/>
      </w:pPr>
      <w:r>
        <w:t>In this chapter, we're going to cover the following main topics:</w:t>
      </w:r>
    </w:p>
    <w:p>
      <w:pPr>
        <w:pStyle w:val="Para 02"/>
      </w:pPr>
      <w:r>
        <w:t>Troubleshooting running containers</w:t>
      </w:r>
    </w:p>
    <w:p>
      <w:pPr>
        <w:pStyle w:val="Para 02"/>
      </w:pPr>
      <w:r>
        <w:t>Monitoring containers with health checks</w:t>
      </w:r>
    </w:p>
    <w:p>
      <w:pPr>
        <w:pStyle w:val="Para 02"/>
      </w:pPr>
      <w:r>
        <w:t>Inspecting our container build results</w:t>
      </w:r>
    </w:p>
    <w:p>
      <w:pPr>
        <w:pStyle w:val="Para 02"/>
      </w:pPr>
      <w:r>
        <w:t xml:space="preserve">Advanced troubleshooting with </w:t>
      </w:r>
      <w:r>
        <w:rPr>
          <w:rStyle w:val="Text0"/>
        </w:rPr>
        <w:t>nsenter</w:t>
      </w:r>
    </w:p>
    <w:p>
      <w:bookmarkStart w:id="1391" w:name="Technical_requirements_9"/>
      <w:pPr>
        <w:pStyle w:val="Heading 1"/>
      </w:pPr>
      <w:r>
        <w:rPr>
          <w:rStyle w:val="Text15"/>
        </w:rPr>
        <w:bookmarkStart w:id="1392" w:name="_idTextAnchor194"/>
        <w:t/>
        <w:bookmarkEnd w:id="1392"/>
      </w:r>
      <w:r>
        <w:t>Technical requirements</w:t>
      </w:r>
      <w:bookmarkEnd w:id="1391"/>
    </w:p>
    <w:p>
      <w:pPr>
        <w:pStyle w:val="Para 01"/>
      </w:pPr>
      <w:r>
        <w:t xml:space="preserve">Before proceeding with the chapter information and examples, a machine with a working Podman installation is required. As stated in </w:t>
      </w:r>
      <w:hyperlink w:anchor="_idTextAnchor068">
        <w:r>
          <w:rPr>
            <w:rStyle w:val="Text6"/>
          </w:rPr>
          <w:t>Chapter 3</w:t>
        </w:r>
      </w:hyperlink>
      <w:r>
        <w:t xml:space="preserve">, </w:t>
      </w:r>
      <w:r>
        <w:rPr>
          <w:rStyle w:val="Text2"/>
        </w:rPr>
        <w:t>Running the First Container</w:t>
      </w:r>
      <w:r>
        <w:t>, all the examples in the book are executed on a Fedora 34 system or later, but can be reproduced on your OS of choice.</w:t>
      </w:r>
    </w:p>
    <w:p>
      <w:pPr>
        <w:pStyle w:val="Para 01"/>
      </w:pPr>
      <w:r>
        <w:t xml:space="preserve">A good understanding of the topics covered in </w:t>
      </w:r>
      <w:hyperlink w:anchor="_idTextAnchor083">
        <w:r>
          <w:rPr>
            <w:rStyle w:val="Text6"/>
          </w:rPr>
          <w:t>Chapter 4</w:t>
        </w:r>
      </w:hyperlink>
      <w:r>
        <w:t xml:space="preserve">, </w:t>
      </w:r>
      <w:r>
        <w:rPr>
          <w:rStyle w:val="Text2"/>
        </w:rPr>
        <w:t>Managing Running Containers</w:t>
      </w:r>
      <w:r>
        <w:t xml:space="preserve">, and </w:t>
      </w:r>
      <w:hyperlink w:anchor="_idTextAnchor101">
        <w:r>
          <w:rPr>
            <w:rStyle w:val="Text6"/>
          </w:rPr>
          <w:t>Chapter 5</w:t>
        </w:r>
      </w:hyperlink>
      <w:r>
        <w:t xml:space="preserve">, </w:t>
      </w:r>
      <w:r>
        <w:rPr>
          <w:rStyle w:val="Text2"/>
        </w:rPr>
        <w:t>Implementing Storage for the Container's Data</w:t>
      </w:r>
      <w:r>
        <w:t>, will be useful to easily grasp concepts relating to container registries.</w:t>
      </w:r>
    </w:p>
    <w:p>
      <w:bookmarkStart w:id="1393" w:name="Troubleshooting_running_containe"/>
      <w:pPr>
        <w:pStyle w:val="Heading 1"/>
      </w:pPr>
      <w:r>
        <w:rPr>
          <w:rStyle w:val="Text15"/>
        </w:rPr>
        <w:bookmarkStart w:id="1394" w:name="_idTextAnchor195"/>
        <w:t/>
        <w:bookmarkEnd w:id="1394"/>
      </w:r>
      <w:r>
        <w:t>Troubleshooting running containers</w:t>
      </w:r>
      <w:bookmarkEnd w:id="1393"/>
    </w:p>
    <w:p>
      <w:pPr>
        <w:pStyle w:val="Para 01"/>
      </w:pPr>
      <w:r>
        <w:t>Troubleshooting containers is</w:t>
      </w:r>
      <w:r>
        <w:rPr>
          <w:rStyle w:val="Text17"/>
        </w:rPr>
        <w:bookmarkStart w:id="1395" w:name="_idIndexMarker910"/>
        <w:t/>
        <w:bookmarkEnd w:id="1395"/>
      </w:r>
      <w:r>
        <w:t xml:space="preserve"> an important practice that we need experience with to solve common issues and investigate any bugs we may encounter on the container layer or in the application running inside our containers.</w:t>
      </w:r>
    </w:p>
    <w:p>
      <w:pPr>
        <w:pStyle w:val="Para 01"/>
      </w:pPr>
      <w:r>
        <w:t xml:space="preserve">Starting from </w:t>
      </w:r>
      <w:hyperlink w:anchor="_idTextAnchor068">
        <w:r>
          <w:rPr>
            <w:rStyle w:val="Text6"/>
          </w:rPr>
          <w:t>Chapter 3</w:t>
        </w:r>
      </w:hyperlink>
      <w:r>
        <w:t xml:space="preserve">, </w:t>
      </w:r>
      <w:r>
        <w:rPr>
          <w:rStyle w:val="Text2"/>
        </w:rPr>
        <w:t>Running the First Container</w:t>
      </w:r>
      <w:r>
        <w:t xml:space="preserve">, we started working with basic Podman commands for running and then inspecting containers on our host system. We saw how we can collect logs with the </w:t>
      </w:r>
      <w:r>
        <w:rPr>
          <w:rStyle w:val="Text0"/>
        </w:rPr>
        <w:t>podman logs</w:t>
      </w:r>
      <w:r>
        <w:t xml:space="preserve"> command, and we also learned how to use the information provided by the </w:t>
      </w:r>
      <w:r>
        <w:rPr>
          <w:rStyle w:val="Text0"/>
        </w:rPr>
        <w:t>podman inspect</w:t>
      </w:r>
      <w:r>
        <w:t xml:space="preserve"> command. Finally, we should also consider</w:t>
      </w:r>
      <w:r>
        <w:rPr>
          <w:rStyle w:val="Text17"/>
        </w:rPr>
        <w:bookmarkStart w:id="1396" w:name="_idIndexMarker911"/>
        <w:t/>
        <w:bookmarkEnd w:id="1396"/>
      </w:r>
      <w:r>
        <w:t xml:space="preserve"> taking a look at the output of the useful </w:t>
      </w:r>
      <w:r>
        <w:rPr>
          <w:rStyle w:val="Text0"/>
        </w:rPr>
        <w:t>podman system df</w:t>
      </w:r>
      <w:r>
        <w:t xml:space="preserve"> command, which will report storage usage for our containers and images, and also the useful </w:t>
      </w:r>
      <w:r>
        <w:rPr>
          <w:rStyle w:val="Text0"/>
        </w:rPr>
        <w:t>podman system info</w:t>
      </w:r>
      <w:r>
        <w:t xml:space="preserve"> command, which will show useful information on the host where we are running Podman.</w:t>
      </w:r>
    </w:p>
    <w:p>
      <w:pPr>
        <w:pStyle w:val="Para 01"/>
      </w:pPr>
      <w:r>
        <w:t>In general, we should always consider that the running container is just a process on the host system so we always have available all the tools and commands for troubleshooting the underlying OS and its available resources.</w:t>
      </w:r>
    </w:p>
    <w:p>
      <w:pPr>
        <w:pStyle w:val="Para 01"/>
      </w:pPr>
      <w:r>
        <w:t>A best practice for troubleshooting containers could be a top-down approach, analyzing the application layer first, then moving to the container layer, down finally to the base host system.</w:t>
      </w:r>
    </w:p>
    <w:p>
      <w:pPr>
        <w:pStyle w:val="Para 01"/>
      </w:pPr>
      <w:r>
        <w:t>At the container level, many of the issues that we may encounter have been summarized by the Podman project team in a comprehensive list on the project page. We will cover some of the more useful ones in the following sections.</w:t>
      </w:r>
    </w:p>
    <w:p>
      <w:bookmarkStart w:id="1397" w:name="Permission_denied_while_using_st"/>
      <w:pPr>
        <w:pStyle w:val="Heading 2"/>
      </w:pPr>
      <w:r>
        <w:rPr>
          <w:rStyle w:val="Text15"/>
        </w:rPr>
        <w:bookmarkStart w:id="1398" w:name="_idTextAnchor196"/>
        <w:t/>
        <w:bookmarkEnd w:id="1398"/>
      </w:r>
      <w:r>
        <w:t>Permission denied while using storage volumes</w:t>
      </w:r>
      <w:bookmarkEnd w:id="1397"/>
    </w:p>
    <w:p>
      <w:pPr>
        <w:pStyle w:val="Para 01"/>
      </w:pPr>
      <w:r>
        <w:t xml:space="preserve">A very common issue that </w:t>
      </w:r>
      <w:r>
        <w:rPr>
          <w:rStyle w:val="Text17"/>
        </w:rPr>
        <w:bookmarkStart w:id="1399" w:name="_idIndexMarker912"/>
        <w:t/>
        <w:bookmarkEnd w:id="1399"/>
      </w:r>
      <w:r>
        <w:t xml:space="preserve">we may encounter during our activities on RHEL, Fedora, or any Linux distribution that uses the SELinux security subsystem is related to storage permission. The error described as follows is triggered when SELinux is set to </w:t>
      </w:r>
      <w:r>
        <w:rPr>
          <w:rStyle w:val="Text0"/>
        </w:rPr>
        <w:t>Enforcing</w:t>
      </w:r>
      <w:r>
        <w:t xml:space="preserve"> mode, which is also the suggested approach to fully guarantee the mandatory access security features of SELinux.</w:t>
      </w:r>
    </w:p>
    <w:p>
      <w:pPr>
        <w:pStyle w:val="Para 01"/>
      </w:pPr>
      <w:r>
        <w:t>We can try to test this on our Fedora workstation, first creating a directory and then trying to use this as a volume in our container:</w:t>
      </w:r>
    </w:p>
    <w:p>
      <w:pPr>
        <w:pStyle w:val="Normal"/>
      </w:pPr>
      <w:r>
        <w:t>$ mkdir ~/mycontent</w:t>
      </w:r>
    </w:p>
    <w:p>
      <w:pPr>
        <w:pStyle w:val="Normal"/>
      </w:pPr>
      <w:r>
        <w:t xml:space="preserve">$ podman run -v ~/mycontent:/content fedora \ </w:t>
      </w:r>
    </w:p>
    <w:p>
      <w:pPr>
        <w:pStyle w:val="Normal"/>
      </w:pPr>
      <w:r>
        <w:t>touch /content/file</w:t>
      </w:r>
    </w:p>
    <w:p>
      <w:pPr>
        <w:pStyle w:val="Normal"/>
      </w:pPr>
      <w:r>
        <w:t>touch: cannot touch '/content/file': Permission denied</w:t>
      </w:r>
    </w:p>
    <w:p>
      <w:pPr>
        <w:pStyle w:val="Para 01"/>
      </w:pPr>
      <w:r>
        <w:t xml:space="preserve">As we can see, the </w:t>
      </w:r>
      <w:r>
        <w:rPr>
          <w:rStyle w:val="Text0"/>
        </w:rPr>
        <w:t>touch</w:t>
      </w:r>
      <w:r>
        <w:t xml:space="preserve"> command reports a </w:t>
      </w:r>
      <w:r>
        <w:rPr>
          <w:rStyle w:val="Text0"/>
        </w:rPr>
        <w:t>Permission denied</w:t>
      </w:r>
      <w:r>
        <w:t xml:space="preserve"> error, because actually, it cannot write in the filesystem.</w:t>
      </w:r>
    </w:p>
    <w:p>
      <w:pPr>
        <w:pStyle w:val="Para 01"/>
      </w:pPr>
      <w:r>
        <w:t xml:space="preserve">As we saw in detail in </w:t>
      </w:r>
      <w:hyperlink w:anchor="_idTextAnchor101">
        <w:r>
          <w:rPr>
            <w:rStyle w:val="Text6"/>
          </w:rPr>
          <w:t>Chapter 5</w:t>
        </w:r>
      </w:hyperlink>
      <w:r>
        <w:t xml:space="preserve">, </w:t>
      </w:r>
      <w:r>
        <w:rPr>
          <w:rStyle w:val="Text2"/>
        </w:rPr>
        <w:t>Implementing Storage for the Container's Data</w:t>
      </w:r>
      <w:r>
        <w:t>, SELinux recursively applies labels to files and directories to define their context. Those labels are usually stored as</w:t>
      </w:r>
      <w:r>
        <w:rPr>
          <w:rStyle w:val="Text17"/>
        </w:rPr>
        <w:bookmarkStart w:id="1400" w:name="_idIndexMarker913"/>
        <w:t/>
        <w:bookmarkEnd w:id="1400"/>
      </w:r>
      <w:r>
        <w:t xml:space="preserve"> extended filesystem attributes. SELinux uses contexts to manage policies and define which processes can access a specific resource.</w:t>
      </w:r>
    </w:p>
    <w:p>
      <w:pPr>
        <w:pStyle w:val="Para 01"/>
      </w:pPr>
      <w:r>
        <w:t>The container we just ran got its own Linux namespace and an SELinux label that is completely different from the local user in the Fedora workstation, which is why we actually got that error before.</w:t>
      </w:r>
    </w:p>
    <w:p>
      <w:pPr>
        <w:pStyle w:val="Para 01"/>
      </w:pPr>
      <w:r>
        <w:t>Without a proper label, the SELinux system prevents the processes running in the container from accessing the content. This is also because Podman does not change the labels set by the OS if not explicitly requested through a command option.</w:t>
      </w:r>
    </w:p>
    <w:p>
      <w:pPr>
        <w:pStyle w:val="Para 01"/>
      </w:pPr>
      <w:r>
        <w:t xml:space="preserve">To let Podman change the label for a container, we can use either of two suffixes, </w:t>
      </w:r>
      <w:r>
        <w:rPr>
          <w:rStyle w:val="Text0"/>
        </w:rPr>
        <w:t>:z</w:t>
      </w:r>
      <w:r>
        <w:t xml:space="preserve"> or </w:t>
      </w:r>
      <w:r>
        <w:rPr>
          <w:rStyle w:val="Text0"/>
        </w:rPr>
        <w:t>:Z</w:t>
      </w:r>
      <w:r>
        <w:t>, for the volume mount. These options tell Podman to relabel file objects on the volume.</w:t>
      </w:r>
    </w:p>
    <w:p>
      <w:pPr>
        <w:pStyle w:val="Para 01"/>
      </w:pPr>
      <w:r>
        <w:t xml:space="preserve">The </w:t>
      </w:r>
      <w:r>
        <w:rPr>
          <w:rStyle w:val="Text0"/>
        </w:rPr>
        <w:t>:z</w:t>
      </w:r>
      <w:r>
        <w:t xml:space="preserve"> option is used to instruct Podman that two containers share a storage volume. So, in this case, Podman will label the content with a shared content label that will allow two or more containers to read/write content on that volume.</w:t>
      </w:r>
    </w:p>
    <w:p>
      <w:pPr>
        <w:pStyle w:val="Para 01"/>
      </w:pPr>
      <w:r>
        <w:t xml:space="preserve">The </w:t>
      </w:r>
      <w:r>
        <w:rPr>
          <w:rStyle w:val="Text0"/>
        </w:rPr>
        <w:t>:Z</w:t>
      </w:r>
      <w:r>
        <w:t xml:space="preserve"> option is used to instruct Podman to label the volume's content with a private unshared label that can only be used by the current container.</w:t>
      </w:r>
    </w:p>
    <w:p>
      <w:pPr>
        <w:pStyle w:val="Para 01"/>
      </w:pPr>
      <w:r>
        <w:t>The command would result in something like this:</w:t>
      </w:r>
    </w:p>
    <w:p>
      <w:pPr>
        <w:pStyle w:val="Normal"/>
      </w:pPr>
      <w:r>
        <w:t xml:space="preserve">$ podman run -v ~/mycontent:/content:Z fedora \ </w:t>
      </w:r>
    </w:p>
    <w:p>
      <w:pPr>
        <w:pStyle w:val="Normal"/>
      </w:pPr>
      <w:r>
        <w:t>touch /content/file</w:t>
      </w:r>
    </w:p>
    <w:p>
      <w:pPr>
        <w:pStyle w:val="Para 01"/>
      </w:pPr>
      <w:r>
        <w:t>As we can see, the command didn't report any error; it worked.</w:t>
      </w:r>
    </w:p>
    <w:p>
      <w:bookmarkStart w:id="1401" w:name="Issues_with_the_ping_command_in"/>
      <w:pPr>
        <w:pStyle w:val="Heading 2"/>
      </w:pPr>
      <w:r>
        <w:rPr>
          <w:rStyle w:val="Text15"/>
        </w:rPr>
        <w:bookmarkStart w:id="1402" w:name="_idTextAnchor197"/>
        <w:t/>
        <w:bookmarkEnd w:id="1402"/>
      </w:r>
      <w:r>
        <w:t xml:space="preserve">Issues with the ping command in rootless containers </w:t>
      </w:r>
      <w:bookmarkEnd w:id="1401"/>
    </w:p>
    <w:p>
      <w:pPr>
        <w:pStyle w:val="Para 01"/>
      </w:pPr>
      <w:r>
        <w:t xml:space="preserve">On some hardened Linux systems, the </w:t>
      </w:r>
      <w:r>
        <w:rPr>
          <w:rStyle w:val="Text0"/>
        </w:rPr>
        <w:t>ping</w:t>
      </w:r>
      <w:r>
        <w:t xml:space="preserve"> command execution could be limited to only a restricted group of users. This could </w:t>
      </w:r>
      <w:r>
        <w:rPr>
          <w:rStyle w:val="Text17"/>
        </w:rPr>
        <w:bookmarkStart w:id="1403" w:name="_idIndexMarker914"/>
        <w:t/>
        <w:bookmarkEnd w:id="1403"/>
      </w:r>
      <w:r>
        <w:t xml:space="preserve">cause the failure of the </w:t>
      </w:r>
      <w:r>
        <w:rPr>
          <w:rStyle w:val="Text0"/>
        </w:rPr>
        <w:t>ping</w:t>
      </w:r>
      <w:r>
        <w:t xml:space="preserve"> command used in a container. </w:t>
      </w:r>
    </w:p>
    <w:p>
      <w:pPr>
        <w:pStyle w:val="Para 01"/>
      </w:pPr>
      <w:r>
        <w:t xml:space="preserve">As we saw in </w:t>
      </w:r>
      <w:hyperlink w:anchor="_idTextAnchor068">
        <w:r>
          <w:rPr>
            <w:rStyle w:val="Text6"/>
          </w:rPr>
          <w:t>Chapter 3</w:t>
        </w:r>
      </w:hyperlink>
      <w:r>
        <w:t xml:space="preserve">, </w:t>
      </w:r>
      <w:r>
        <w:rPr>
          <w:rStyle w:val="Text2"/>
        </w:rPr>
        <w:t>Running the First Container</w:t>
      </w:r>
      <w:r>
        <w:t xml:space="preserve">, when starting the container, the base OS will associate with it a different user ID from the one used in the container itself. The user ID associated to the container could fall outside the allowed range of user's IDs enabled to use the </w:t>
      </w:r>
      <w:r>
        <w:rPr>
          <w:rStyle w:val="Text0"/>
        </w:rPr>
        <w:t>ping</w:t>
      </w:r>
      <w:r>
        <w:t xml:space="preserve"> command.</w:t>
      </w:r>
    </w:p>
    <w:p>
      <w:pPr>
        <w:pStyle w:val="Para 01"/>
      </w:pPr>
      <w:r>
        <w:t xml:space="preserve">In a Fedora workstation installation, the default configuration will allow any container to run the </w:t>
      </w:r>
      <w:r>
        <w:rPr>
          <w:rStyle w:val="Text0"/>
        </w:rPr>
        <w:t>ping</w:t>
      </w:r>
      <w:r>
        <w:t xml:space="preserve"> command without issues. To manage restrictions on the usage of the </w:t>
      </w:r>
      <w:r>
        <w:rPr>
          <w:rStyle w:val="Text0"/>
        </w:rPr>
        <w:t>ping</w:t>
      </w:r>
      <w:r>
        <w:t xml:space="preserve"> command, Fedora uses the </w:t>
      </w:r>
      <w:r>
        <w:rPr>
          <w:rStyle w:val="Text0"/>
        </w:rPr>
        <w:t>ping_group_range</w:t>
      </w:r>
      <w:r>
        <w:t xml:space="preserve"> kernel parameter, which defines the allowed system groups that can execute the </w:t>
      </w:r>
      <w:r>
        <w:rPr>
          <w:rStyle w:val="Text0"/>
        </w:rPr>
        <w:t>ping</w:t>
      </w:r>
      <w:r>
        <w:t xml:space="preserve"> command. </w:t>
      </w:r>
    </w:p>
    <w:p>
      <w:pPr>
        <w:pStyle w:val="Para 01"/>
      </w:pPr>
      <w:r>
        <w:t>If we take a look at a just-installed Fedora workstation, the default range is the following one:</w:t>
      </w:r>
    </w:p>
    <w:p>
      <w:pPr>
        <w:pStyle w:val="Normal"/>
      </w:pPr>
      <w:r>
        <w:t>$ cat /proc/sys/net/ipv4/ping_group_range</w:t>
      </w:r>
    </w:p>
    <w:p>
      <w:pPr>
        <w:pStyle w:val="Normal"/>
      </w:pPr>
      <w:r>
        <w:t>0 2147483647</w:t>
      </w:r>
    </w:p>
    <w:p>
      <w:pPr>
        <w:pStyle w:val="Para 01"/>
      </w:pPr>
      <w:r>
        <w:t xml:space="preserve">So, nothing to worry about for a brand-new Fedora system. But what about if the range is smaller than this one? </w:t>
      </w:r>
    </w:p>
    <w:p>
      <w:pPr>
        <w:pStyle w:val="Para 01"/>
      </w:pPr>
      <w:r>
        <w:t xml:space="preserve">Well, we test this behavior by changing the allowed range with a simple command. In this example, we are going to restrict the range and see that the </w:t>
      </w:r>
      <w:r>
        <w:rPr>
          <w:rStyle w:val="Text0"/>
        </w:rPr>
        <w:t>ping</w:t>
      </w:r>
      <w:r>
        <w:t xml:space="preserve"> command will actually fail then:</w:t>
      </w:r>
    </w:p>
    <w:p>
      <w:pPr>
        <w:pStyle w:val="Normal"/>
      </w:pPr>
      <w:r>
        <w:t>$ sudo sysctl -w "net.ipv4.ping_group_range=0 0"</w:t>
      </w:r>
    </w:p>
    <w:p>
      <w:pPr>
        <w:pStyle w:val="Para 01"/>
      </w:pPr>
      <w:r>
        <w:t xml:space="preserve">Just in case the range is smaller than the one reported in the previous output, we can make it persistent by adding a file to </w:t>
      </w:r>
      <w:r>
        <w:rPr>
          <w:rStyle w:val="Text0"/>
        </w:rPr>
        <w:t>/etc/sysctl.d</w:t>
      </w:r>
      <w:r>
        <w:t xml:space="preserve"> that contains </w:t>
      </w:r>
      <w:r>
        <w:rPr>
          <w:rStyle w:val="Text0"/>
        </w:rPr>
        <w:t>net.ipv4.ping_group_range=0 0</w:t>
      </w:r>
      <w:r>
        <w:t>.</w:t>
      </w:r>
    </w:p>
    <w:p>
      <w:pPr>
        <w:pStyle w:val="Para 01"/>
      </w:pPr>
      <w:r>
        <w:t xml:space="preserve">The applied change in the </w:t>
      </w:r>
      <w:r>
        <w:rPr>
          <w:rStyle w:val="Text0"/>
        </w:rPr>
        <w:t>ping</w:t>
      </w:r>
      <w:r>
        <w:t xml:space="preserve"> group range will impact the mapped user privileges to run the </w:t>
      </w:r>
      <w:r>
        <w:rPr>
          <w:rStyle w:val="Text0"/>
        </w:rPr>
        <w:t>ping</w:t>
      </w:r>
      <w:r>
        <w:t xml:space="preserve"> command inside the container.</w:t>
      </w:r>
    </w:p>
    <w:p>
      <w:pPr>
        <w:pStyle w:val="Para 01"/>
      </w:pPr>
      <w:r>
        <w:t xml:space="preserve">Let's start by building a Fedora-based image with the </w:t>
      </w:r>
      <w:r>
        <w:rPr>
          <w:rStyle w:val="Text0"/>
        </w:rPr>
        <w:t>iputils</w:t>
      </w:r>
      <w:r>
        <w:t xml:space="preserve"> package (not included by default) using Buildah:</w:t>
      </w:r>
    </w:p>
    <w:p>
      <w:pPr>
        <w:pStyle w:val="Normal"/>
      </w:pPr>
      <w:r>
        <w:t>$ container=$(buildah from docker.io/library/fedora) &amp;&amp; \</w:t>
      </w:r>
    </w:p>
    <w:p>
      <w:pPr>
        <w:pStyle w:val="Normal"/>
      </w:pPr>
      <w:r>
        <w:t>buildah run $container -- dnf install -y iputils &amp;&amp; \</w:t>
      </w:r>
    </w:p>
    <w:p>
      <w:pPr>
        <w:pStyle w:val="Normal"/>
      </w:pPr>
      <w:r>
        <w:t>buildah commit $container ping_example</w:t>
      </w:r>
    </w:p>
    <w:p>
      <w:pPr>
        <w:pStyle w:val="Para 01"/>
      </w:pPr>
      <w:r>
        <w:t>We can test it by running the following command inside a container:</w:t>
      </w:r>
    </w:p>
    <w:p>
      <w:pPr>
        <w:pStyle w:val="Normal"/>
      </w:pPr>
      <w:r>
        <w:t>$ podman run --rm ping_example ping -W10 -c1 redhat.com</w:t>
      </w:r>
    </w:p>
    <w:p>
      <w:pPr>
        <w:pStyle w:val="Normal"/>
      </w:pPr>
      <w:r>
        <w:t>PING redhat.com (209.132.183.105): 56 data bytes</w:t>
      </w:r>
    </w:p>
    <w:p>
      <w:pPr>
        <w:pStyle w:val="Normal"/>
      </w:pPr>
      <w:r>
        <w:t>--- redhat.com ping statistics ---</w:t>
      </w:r>
    </w:p>
    <w:p>
      <w:pPr>
        <w:pStyle w:val="Normal"/>
      </w:pPr>
      <w:r>
        <w:t>1 packets transmitted, 0 packets received, 100% packet loss</w:t>
      </w:r>
    </w:p>
    <w:p>
      <w:pPr>
        <w:pStyle w:val="Para 01"/>
      </w:pPr>
      <w:r>
        <w:t xml:space="preserve">The command, executed on a system with a restricted range, produces a 100% packet loss since the </w:t>
      </w:r>
      <w:r>
        <w:rPr>
          <w:rStyle w:val="Text0"/>
        </w:rPr>
        <w:t>ping</w:t>
      </w:r>
      <w:r>
        <w:t xml:space="preserve"> command is not able to send packets over a raw socket.</w:t>
      </w:r>
    </w:p>
    <w:p>
      <w:pPr>
        <w:pStyle w:val="Para 01"/>
      </w:pPr>
      <w:r>
        <w:t xml:space="preserve">The example demonstrates how a restriction in </w:t>
      </w:r>
      <w:r>
        <w:rPr>
          <w:rStyle w:val="Text0"/>
        </w:rPr>
        <w:t>ping_group_range</w:t>
      </w:r>
      <w:r>
        <w:t xml:space="preserve"> impacts the execution of </w:t>
      </w:r>
      <w:r>
        <w:rPr>
          <w:rStyle w:val="Text0"/>
        </w:rPr>
        <w:t>ping</w:t>
      </w:r>
      <w:r>
        <w:t xml:space="preserve"> inside a rootless container. By setting the range to a value large enough to include the user </w:t>
      </w:r>
      <w:r>
        <w:rPr>
          <w:rStyle w:val="Text17"/>
        </w:rPr>
        <w:bookmarkStart w:id="1404" w:name="_idIndexMarker915"/>
        <w:t/>
        <w:bookmarkEnd w:id="1404"/>
      </w:r>
      <w:r>
        <w:t xml:space="preserve">private group GID (or one of the user's secondary groups), the </w:t>
      </w:r>
      <w:r>
        <w:rPr>
          <w:rStyle w:val="Text0"/>
        </w:rPr>
        <w:t>ping</w:t>
      </w:r>
      <w:r>
        <w:t xml:space="preserve"> command will be able to send ICMP packets correctly.</w:t>
      </w:r>
    </w:p>
    <w:p>
      <w:pPr>
        <w:pStyle w:val="Para 08"/>
      </w:pPr>
      <w:r>
        <w:t>Important Note</w:t>
      </w:r>
    </w:p>
    <w:p>
      <w:pPr>
        <w:pStyle w:val="Para 07"/>
      </w:pPr>
      <w:r>
        <w:t xml:space="preserve">Do not forget to restore the original </w:t>
      </w:r>
      <w:r>
        <w:rPr>
          <w:rStyle w:val="Text5"/>
        </w:rPr>
        <w:t>ping_group_range</w:t>
      </w:r>
      <w:r>
        <w:t xml:space="preserve"> before proceeding with the next examples. On Fedora, the default configuration can be restored with the </w:t>
      </w:r>
      <w:r>
        <w:rPr>
          <w:rStyle w:val="Text5"/>
        </w:rPr>
        <w:t>sudo sysctl -w "net.ipv4.ping_group_range=0 2147483647"</w:t>
      </w:r>
      <w:r>
        <w:t xml:space="preserve"> command and by removing any persistent configuration applied under </w:t>
      </w:r>
      <w:r>
        <w:rPr>
          <w:rStyle w:val="Text5"/>
        </w:rPr>
        <w:t>/etc/sysctl.d</w:t>
      </w:r>
      <w:r>
        <w:t xml:space="preserve"> during the exercise. For a base container image that we are building through a Dockerfile, we may need to add a brand-new user with a large UID/GID. This will create a large, sparse </w:t>
      </w:r>
      <w:r>
        <w:rPr>
          <w:rStyle w:val="Text5"/>
        </w:rPr>
        <w:t>/var/log/lastlog</w:t>
      </w:r>
      <w:r>
        <w:t xml:space="preserve"> file and this can cause the build to hang forever. This issue is related to the Go language, which does not correctly support sparse files, leading to the creation of this huge file in the container image.</w:t>
      </w:r>
    </w:p>
    <w:p>
      <w:pPr>
        <w:pStyle w:val="Para 08"/>
      </w:pPr>
      <w:r>
        <w:t>Good to Know</w:t>
      </w:r>
    </w:p>
    <w:p>
      <w:pPr>
        <w:pStyle w:val="Para 07"/>
      </w:pPr>
      <w:r>
        <w:t xml:space="preserve">The </w:t>
      </w:r>
      <w:r>
        <w:rPr>
          <w:rStyle w:val="Text5"/>
        </w:rPr>
        <w:t>/var/log/lastlog</w:t>
      </w:r>
      <w:r>
        <w:t xml:space="preserve"> file is a binary and sparse file that contains information about the last time that the users logged in to the system. The apparent size of a sparse file reported by </w:t>
      </w:r>
      <w:r>
        <w:rPr>
          <w:rStyle w:val="Text5"/>
        </w:rPr>
        <w:t>ls -l</w:t>
      </w:r>
      <w:r>
        <w:t xml:space="preserve"> is larger than the actual disk usage. A sparse file attempts to use filesystem space in a more efficient way, writing the metadata that represents the empty blocks to disk instead of the empty space that should be stored in the block. This will use less disk space.</w:t>
      </w:r>
    </w:p>
    <w:p>
      <w:pPr>
        <w:pStyle w:val="Para 01"/>
      </w:pPr>
      <w:r>
        <w:t>If we need to add a</w:t>
      </w:r>
      <w:r>
        <w:rPr>
          <w:rStyle w:val="Text17"/>
        </w:rPr>
        <w:bookmarkStart w:id="1405" w:name="_idIndexMarker916"/>
        <w:t/>
        <w:bookmarkEnd w:id="1405"/>
      </w:r>
      <w:r>
        <w:t xml:space="preserve"> brand-new user to our base container image with a high UID number, the best way would be to append the </w:t>
      </w:r>
      <w:r>
        <w:rPr>
          <w:rStyle w:val="Text0"/>
        </w:rPr>
        <w:t>--no-log-init</w:t>
      </w:r>
      <w:r>
        <w:t xml:space="preserve"> option to the Dockerfile command, as shown here:</w:t>
      </w:r>
    </w:p>
    <w:p>
      <w:pPr>
        <w:pStyle w:val="Normal"/>
      </w:pPr>
      <w:r>
        <w:t>RUN useradd --no-log-init -u 99999000 -g users myuser</w:t>
      </w:r>
    </w:p>
    <w:p>
      <w:pPr>
        <w:pStyle w:val="Para 01"/>
      </w:pPr>
      <w:r>
        <w:t xml:space="preserve">This option instructs the </w:t>
      </w:r>
      <w:r>
        <w:rPr>
          <w:rStyle w:val="Text0"/>
        </w:rPr>
        <w:t>useradd</w:t>
      </w:r>
      <w:r>
        <w:t xml:space="preserve"> command to stop creating the lastlog file, solving the issue we may encounter.</w:t>
      </w:r>
    </w:p>
    <w:p>
      <w:pPr>
        <w:pStyle w:val="Para 01"/>
      </w:pPr>
      <w:r>
        <w:t xml:space="preserve">As mentioned in the early paragraphs of this section, the Podman team has created a long but non-comprehensive list of common issues. We strongly suggest taking a look at it if any issues are encountered: </w:t>
      </w:r>
      <w:hyperlink r:id="rId144">
        <w:r>
          <w:rPr>
            <w:rStyle w:val="Text3"/>
          </w:rPr>
          <w:t>https://github.com/containers/podman/blob/main/troubleshooting.md</w:t>
        </w:r>
      </w:hyperlink>
      <w:r>
        <w:t>.</w:t>
      </w:r>
    </w:p>
    <w:p>
      <w:pPr>
        <w:pStyle w:val="Para 01"/>
      </w:pPr>
      <w:r>
        <w:t>Troubleshooting could be tricky, but the first step is always the identification of an issue. For this reason, a monitoring tool could help in alerting as soon as possible in the case of issues. Let's see how to monitor containers with health checks in the next section.</w:t>
      </w:r>
    </w:p>
    <w:p>
      <w:bookmarkStart w:id="1406" w:name="Monitoring_containers_with_healt"/>
      <w:pPr>
        <w:pStyle w:val="Heading 1"/>
      </w:pPr>
      <w:r>
        <w:rPr>
          <w:rStyle w:val="Text15"/>
        </w:rPr>
        <w:bookmarkStart w:id="1407" w:name="_idTextAnchor198"/>
        <w:t/>
        <w:bookmarkEnd w:id="1407"/>
      </w:r>
      <w:r>
        <w:t>Monitoring containers with health checks</w:t>
      </w:r>
      <w:bookmarkEnd w:id="1406"/>
    </w:p>
    <w:p>
      <w:pPr>
        <w:pStyle w:val="Para 01"/>
      </w:pPr>
      <w:r>
        <w:t xml:space="preserve">Starting with version 1.2, Podman supports the option to add a health check to containers. We </w:t>
      </w:r>
      <w:r>
        <w:rPr>
          <w:rStyle w:val="Text17"/>
        </w:rPr>
        <w:bookmarkStart w:id="1408" w:name="_idIndexMarker917"/>
        <w:t/>
        <w:bookmarkEnd w:id="1408"/>
      </w:r>
      <w:r>
        <w:t>will go in depth in this section into these health checks and how to use them.</w:t>
      </w:r>
    </w:p>
    <w:p>
      <w:pPr>
        <w:pStyle w:val="Para 01"/>
      </w:pPr>
      <w:r>
        <w:t>A health check is a Podman feature that can help determine the health or readiness of the process running in a container. It could be as simple as checking that the container's process is running but also more sophisticated, such as verifying that both the container and its applications are responsive using, for example, network connections.</w:t>
      </w:r>
    </w:p>
    <w:p>
      <w:pPr>
        <w:pStyle w:val="Para 01"/>
      </w:pPr>
      <w:r>
        <w:t>A health check is made up of five core components. The first is the main element that will instruct Podman on the particular check to execute; the others are used for configuring the schedule of the health check. Let's see these elements in detail:</w:t>
      </w:r>
    </w:p>
    <w:p>
      <w:pPr>
        <w:pStyle w:val="Para 02"/>
      </w:pPr>
      <w:r>
        <w:rPr>
          <w:rStyle w:val="Text1"/>
        </w:rPr>
        <w:t>Command</w:t>
      </w:r>
      <w:r>
        <w:t xml:space="preserve">: This is the command that Podman will execute inside the target container. The health of the container and its process will be determined through the wait for either a success (return code </w:t>
      </w:r>
      <w:r>
        <w:rPr>
          <w:rStyle w:val="Text0"/>
        </w:rPr>
        <w:t>0</w:t>
      </w:r>
      <w:r>
        <w:t>) or a failure (with other exit codes).</w:t>
      </w:r>
    </w:p>
    <w:p>
      <w:pPr>
        <w:pStyle w:val="Para 01"/>
      </w:pPr>
      <w:r>
        <w:t xml:space="preserve">If our container provides a web server, for example, our health check command could be something really simple, such as a </w:t>
      </w:r>
      <w:r>
        <w:rPr>
          <w:rStyle w:val="Text0"/>
        </w:rPr>
        <w:t>curl</w:t>
      </w:r>
      <w:r>
        <w:t xml:space="preserve"> command that will try to connect to the web server port to make sure it is responsive.</w:t>
      </w:r>
    </w:p>
    <w:p>
      <w:pPr>
        <w:pStyle w:val="Para 02"/>
      </w:pPr>
      <w:r>
        <w:rPr>
          <w:rStyle w:val="Text1"/>
        </w:rPr>
        <w:t>Retries</w:t>
      </w:r>
      <w:r>
        <w:t>: This defines the number of consecutive failed commands that Podman has to execute before the container will be marked as unhealthy. If a command executes successfully, Podman will reset the retry counter.</w:t>
      </w:r>
    </w:p>
    <w:p>
      <w:pPr>
        <w:pStyle w:val="Para 02"/>
      </w:pPr>
      <w:r>
        <w:rPr>
          <w:rStyle w:val="Text1"/>
        </w:rPr>
        <w:t>Interval</w:t>
      </w:r>
      <w:r>
        <w:t xml:space="preserve">: This option defines the interval time within which Podman will run the health check command. </w:t>
      </w:r>
    </w:p>
    <w:p>
      <w:pPr>
        <w:pStyle w:val="Para 01"/>
      </w:pPr>
      <w:r>
        <w:t xml:space="preserve">Finding the right interval time could be really difficult and requires some trial and error. If we set it to a small value, then our system may spend a lot of time running the health checks. But if we set it to a large value, we may struggle and catch timeouts. This value can be defined with a widely used time format: </w:t>
      </w:r>
      <w:r>
        <w:rPr>
          <w:rStyle w:val="Text0"/>
        </w:rPr>
        <w:t>30s</w:t>
      </w:r>
      <w:r>
        <w:t xml:space="preserve"> or </w:t>
      </w:r>
      <w:r>
        <w:rPr>
          <w:rStyle w:val="Text0"/>
        </w:rPr>
        <w:t>1h5m</w:t>
      </w:r>
      <w:r>
        <w:t>.</w:t>
      </w:r>
    </w:p>
    <w:p>
      <w:pPr>
        <w:pStyle w:val="Para 02"/>
      </w:pPr>
      <w:r>
        <w:rPr>
          <w:rStyle w:val="Text1"/>
        </w:rPr>
        <w:t>Start period</w:t>
      </w:r>
      <w:r>
        <w:t>: This describes the time after which the health checks will be started by Podman. In this period, Podman will ignore health check failures.</w:t>
      </w:r>
    </w:p>
    <w:p>
      <w:pPr>
        <w:pStyle w:val="Para 01"/>
      </w:pPr>
      <w:r>
        <w:t>We can consider this as a grace period that should be used to allow our application to successfully be up and start replying correctly to any clients as well as to our health checks.</w:t>
      </w:r>
    </w:p>
    <w:p>
      <w:pPr>
        <w:pStyle w:val="Para 02"/>
      </w:pPr>
      <w:r>
        <w:rPr>
          <w:rStyle w:val="Text1"/>
        </w:rPr>
        <w:t>Timeout</w:t>
      </w:r>
      <w:r>
        <w:t>: This defines the period of time the health check itself must complete before being considered unsuccessful.</w:t>
      </w:r>
    </w:p>
    <w:p>
      <w:pPr>
        <w:pStyle w:val="Para 01"/>
      </w:pPr>
      <w:r>
        <w:t>Let's take a look at a real example, supposing</w:t>
      </w:r>
      <w:r>
        <w:rPr>
          <w:rStyle w:val="Text17"/>
        </w:rPr>
        <w:bookmarkStart w:id="1409" w:name="_idIndexMarker918"/>
        <w:t/>
        <w:bookmarkEnd w:id="1409"/>
      </w:r>
      <w:r>
        <w:t xml:space="preserve"> we want to define a health check for a container and run that health check manually:</w:t>
      </w:r>
    </w:p>
    <w:p>
      <w:pPr>
        <w:pStyle w:val="Normal"/>
      </w:pPr>
      <w:r>
        <w:t>$ podman run -dt --name healthtest1 --healthcheck-command \</w:t>
      </w:r>
    </w:p>
    <w:p>
      <w:pPr>
        <w:pStyle w:val="Normal"/>
      </w:pPr>
      <w:r>
        <w:t>'CMD-SHELL curl http://localhost || exit 1' \</w:t>
      </w:r>
    </w:p>
    <w:p>
      <w:pPr>
        <w:pStyle w:val="Normal"/>
      </w:pPr>
      <w:r>
        <w:t>--healthcheck-interval=0 quay.io/libpod/alpine_nginx:latest</w:t>
      </w:r>
    </w:p>
    <w:p>
      <w:pPr>
        <w:pStyle w:val="Normal"/>
      </w:pPr>
      <w:r>
        <w:t>Trying to pull quay.io/libpod/alpine_nginx:latest...</w:t>
      </w:r>
    </w:p>
    <w:p>
      <w:pPr>
        <w:pStyle w:val="Normal"/>
      </w:pPr>
      <w:r>
        <w:t>Getting image source signatures</w:t>
      </w:r>
    </w:p>
    <w:p>
      <w:pPr>
        <w:pStyle w:val="Normal"/>
      </w:pPr>
      <w:r>
        <w:t xml:space="preserve">Copying blob ac35fae19c6c done </w:t>
      </w:r>
    </w:p>
    <w:p>
      <w:pPr>
        <w:pStyle w:val="Normal"/>
      </w:pPr>
      <w:r>
        <w:t xml:space="preserve">Copying blob 4c0d98bf9879 done </w:t>
      </w:r>
    </w:p>
    <w:p>
      <w:pPr>
        <w:pStyle w:val="Normal"/>
      </w:pPr>
      <w:r>
        <w:t xml:space="preserve">Copying blob 5b0fccc9c35f done </w:t>
      </w:r>
    </w:p>
    <w:p>
      <w:pPr>
        <w:pStyle w:val="Normal"/>
      </w:pPr>
      <w:r>
        <w:t xml:space="preserve">Copying config 7397e078c6 done </w:t>
      </w:r>
    </w:p>
    <w:p>
      <w:pPr>
        <w:pStyle w:val="Normal"/>
      </w:pPr>
      <w:r>
        <w:t>Writing manifest to image destination</w:t>
      </w:r>
    </w:p>
    <w:p>
      <w:pPr>
        <w:pStyle w:val="Normal"/>
      </w:pPr>
      <w:r>
        <w:t>Storing signatures</w:t>
      </w:r>
    </w:p>
    <w:p>
      <w:pPr>
        <w:pStyle w:val="Normal"/>
      </w:pPr>
      <w:r>
        <w:t>1faae6c46839b9076f68bee467f9d56751db6ab45dd149f249b0790e05 c55b58</w:t>
      </w:r>
    </w:p>
    <w:p>
      <w:pPr>
        <w:pStyle w:val="Normal"/>
      </w:pPr>
      <w:r>
        <w:t>$ podman healthcheck run healthtest1</w:t>
      </w:r>
    </w:p>
    <w:p>
      <w:pPr>
        <w:pStyle w:val="Normal"/>
      </w:pPr>
      <w:r>
        <w:t>$ echo $?</w:t>
      </w:r>
    </w:p>
    <w:p>
      <w:pPr>
        <w:pStyle w:val="Normal"/>
      </w:pPr>
      <w:r>
        <w:t>0</w:t>
      </w:r>
    </w:p>
    <w:p>
      <w:pPr>
        <w:pStyle w:val="Para 01"/>
      </w:pPr>
      <w:r>
        <w:t xml:space="preserve">As we can see from the previous code block, we just started a brand-new container named </w:t>
      </w:r>
      <w:r>
        <w:rPr>
          <w:rStyle w:val="Text0"/>
        </w:rPr>
        <w:t>checktest1</w:t>
      </w:r>
      <w:r>
        <w:t xml:space="preserve">, defining a </w:t>
      </w:r>
      <w:r>
        <w:rPr>
          <w:rStyle w:val="Text0"/>
        </w:rPr>
        <w:t>healthcheck-command</w:t>
      </w:r>
      <w:r>
        <w:t xml:space="preserve"> that will run the </w:t>
      </w:r>
      <w:r>
        <w:rPr>
          <w:rStyle w:val="Text0"/>
        </w:rPr>
        <w:t>curl</w:t>
      </w:r>
      <w:r>
        <w:t xml:space="preserve"> command on the </w:t>
      </w:r>
      <w:r>
        <w:rPr>
          <w:rStyle w:val="Text0"/>
        </w:rPr>
        <w:t>localhost</w:t>
      </w:r>
      <w:r>
        <w:t xml:space="preserve"> address inside the target container. Once the container started, we manually ran </w:t>
      </w:r>
      <w:r>
        <w:rPr>
          <w:rStyle w:val="Text0"/>
        </w:rPr>
        <w:t>healthcheck</w:t>
      </w:r>
      <w:r>
        <w:t xml:space="preserve"> and verified that the exit code was </w:t>
      </w:r>
      <w:r>
        <w:rPr>
          <w:rStyle w:val="Text0"/>
        </w:rPr>
        <w:t>0</w:t>
      </w:r>
      <w:r>
        <w:t xml:space="preserve">, meaning that the check completed successfully and our container is healthy. In the previous example, we </w:t>
      </w:r>
      <w:r>
        <w:rPr>
          <w:rStyle w:val="Text17"/>
        </w:rPr>
        <w:bookmarkStart w:id="1410" w:name="_idIndexMarker919"/>
        <w:t/>
        <w:bookmarkEnd w:id="1410"/>
      </w:r>
      <w:r>
        <w:t xml:space="preserve">also used the </w:t>
      </w:r>
      <w:r>
        <w:rPr>
          <w:rStyle w:val="Text0"/>
        </w:rPr>
        <w:t>--healthcheck-interval=0</w:t>
      </w:r>
      <w:r>
        <w:t xml:space="preserve"> option to actually disable the run interval and make the health check manual.</w:t>
      </w:r>
    </w:p>
    <w:p>
      <w:pPr>
        <w:pStyle w:val="Para 01"/>
      </w:pPr>
      <w:r>
        <w:t xml:space="preserve">Podman uses </w:t>
      </w:r>
      <w:r>
        <w:rPr>
          <w:rStyle w:val="Text1"/>
        </w:rPr>
        <w:t>systemd</w:t>
      </w:r>
      <w:r>
        <w:t xml:space="preserve"> timers to schedule health checks. For this reason, it is mandatory if we want to schedule a health check for our containers. Of course, if some of our systems do not use systemd as the default daemon manager, we could use different tools, such as </w:t>
      </w:r>
      <w:r>
        <w:rPr>
          <w:rStyle w:val="Text0"/>
        </w:rPr>
        <w:t>cron</w:t>
      </w:r>
      <w:r>
        <w:t>, to schedule the health checks, but these should be set manually.</w:t>
      </w:r>
    </w:p>
    <w:p>
      <w:pPr>
        <w:pStyle w:val="Para 01"/>
      </w:pPr>
      <w:r>
        <w:t>Let's inspect how this automatic integration with systemd works by creating an health check with an interval:</w:t>
      </w:r>
    </w:p>
    <w:p>
      <w:pPr>
        <w:pStyle w:val="Normal"/>
      </w:pPr>
      <w:r>
        <w:t>$ podman run -dt --name healthtest2 --healthcheck-command 'CMD-SHELL curl http://localhost || exit 1' --healthcheck-interval=10s quay.io/libpod/alpine_nginx:latest</w:t>
      </w:r>
    </w:p>
    <w:p>
      <w:pPr>
        <w:pStyle w:val="Normal"/>
      </w:pPr>
      <w:r>
        <w:t>70e7d3f0b4363759fc66ae4903625e5f451d3af6795a96586bc1328c1b149 ce5</w:t>
      </w:r>
    </w:p>
    <w:p>
      <w:pPr>
        <w:pStyle w:val="Normal"/>
      </w:pPr>
      <w:r>
        <w:t>$ podman ps</w:t>
      </w:r>
    </w:p>
    <w:p>
      <w:pPr>
        <w:pStyle w:val="Normal"/>
      </w:pPr>
      <w:r>
        <w:t>CONTAINER ID IMAGE COMMAND CREATED STATUS PORTS NAMES</w:t>
      </w:r>
    </w:p>
    <w:p>
      <w:pPr>
        <w:pStyle w:val="Normal"/>
      </w:pPr>
      <w:r>
        <w:t>70e7d3f0b436 quay.io/libpod/alpine_nginx:latest nginx -g daemon o... 7 seconds ago Up 7 seconds ago (healthy) healthtest2</w:t>
      </w:r>
    </w:p>
    <w:p>
      <w:pPr>
        <w:pStyle w:val="Para 01"/>
      </w:pPr>
      <w:r>
        <w:t xml:space="preserve">As we can see from the previous code block, we just started a brand-new container named </w:t>
      </w:r>
      <w:r>
        <w:rPr>
          <w:rStyle w:val="Text0"/>
        </w:rPr>
        <w:t>checktest2</w:t>
      </w:r>
      <w:r>
        <w:t xml:space="preserve">, defining the same </w:t>
      </w:r>
      <w:r>
        <w:rPr>
          <w:rStyle w:val="Text0"/>
        </w:rPr>
        <w:t>healthcheck-command</w:t>
      </w:r>
      <w:r>
        <w:t xml:space="preserve"> of the previous example but now specifying the </w:t>
      </w:r>
      <w:r>
        <w:rPr>
          <w:rStyle w:val="Text0"/>
        </w:rPr>
        <w:t>--healthcheck-interval=10s</w:t>
      </w:r>
      <w:r>
        <w:t xml:space="preserve"> option to actually schedule the check every 10 seconds.</w:t>
      </w:r>
    </w:p>
    <w:p>
      <w:pPr>
        <w:pStyle w:val="Para 01"/>
      </w:pPr>
      <w:r>
        <w:t xml:space="preserve">After the </w:t>
      </w:r>
      <w:r>
        <w:rPr>
          <w:rStyle w:val="Text0"/>
        </w:rPr>
        <w:t>podman run</w:t>
      </w:r>
      <w:r>
        <w:t xml:space="preserve"> command, we also ran the </w:t>
      </w:r>
      <w:r>
        <w:rPr>
          <w:rStyle w:val="Text0"/>
        </w:rPr>
        <w:t>podman ps</w:t>
      </w:r>
      <w:r>
        <w:t xml:space="preserve"> command to actually inspect whether the health check is working properly, and as we can see in the output, we have the </w:t>
      </w:r>
      <w:r>
        <w:rPr>
          <w:rStyle w:val="Text0"/>
        </w:rPr>
        <w:t>healthy</w:t>
      </w:r>
      <w:r>
        <w:t xml:space="preserve"> status for our brand-new container.</w:t>
      </w:r>
    </w:p>
    <w:p>
      <w:pPr>
        <w:pStyle w:val="Para 01"/>
      </w:pPr>
      <w:r>
        <w:t>But how does this integration work? Let's grab the container ID and search for it in the following directory:</w:t>
      </w:r>
    </w:p>
    <w:p>
      <w:pPr>
        <w:pStyle w:val="Normal"/>
      </w:pPr>
      <w:r>
        <w:t>$ ls /run/user/$UID/systemd/transient/70e*</w:t>
      </w:r>
    </w:p>
    <w:p>
      <w:pPr>
        <w:pStyle w:val="Normal"/>
      </w:pPr>
      <w:r>
        <w:t>/run/user/1000/systemd/transient/70e7d3f0b4363759fc66ae4903625 e5f451d3af6795a96586bc1328c1b149ce5.service</w:t>
      </w:r>
    </w:p>
    <w:p>
      <w:pPr>
        <w:pStyle w:val="Normal"/>
      </w:pPr>
      <w:r>
        <w:t>/run/user/1000/systemd/transient/70e7d3f0b4363759fc66ae4903625 e5f451d3af6795a96586bc1328c1b149ce5.timer</w:t>
      </w:r>
    </w:p>
    <w:p>
      <w:pPr>
        <w:pStyle w:val="Para 01"/>
      </w:pPr>
      <w:r>
        <w:t xml:space="preserve">The directory shown in </w:t>
      </w:r>
      <w:r>
        <w:rPr>
          <w:rStyle w:val="Text17"/>
        </w:rPr>
        <w:bookmarkStart w:id="1411" w:name="_idIndexMarker920"/>
        <w:t/>
        <w:bookmarkEnd w:id="1411"/>
      </w:r>
      <w:r>
        <w:t xml:space="preserve">the previous code block holds all the systemd resources in use for our current user. In particular, we looked into the </w:t>
      </w:r>
      <w:r>
        <w:rPr>
          <w:rStyle w:val="Text0"/>
        </w:rPr>
        <w:t>transient</w:t>
      </w:r>
      <w:r>
        <w:t xml:space="preserve"> directory, which holds temporary unit files for our current user.</w:t>
      </w:r>
    </w:p>
    <w:p>
      <w:pPr>
        <w:pStyle w:val="Para 01"/>
      </w:pPr>
      <w:r>
        <w:t xml:space="preserve">When we start a container with a health check and a schedule interval, Podman will perform a transient setup of a systemd service and timer unit file. This means that these unit files are not permanent and can be lost on reboot. </w:t>
      </w:r>
    </w:p>
    <w:p>
      <w:pPr>
        <w:pStyle w:val="Para 01"/>
      </w:pPr>
      <w:r>
        <w:t xml:space="preserve">Let's inspect what is </w:t>
      </w:r>
      <w:r>
        <w:rPr>
          <w:rStyle w:val="Text17"/>
        </w:rPr>
        <w:bookmarkStart w:id="1412" w:name="_idIndexMarker921"/>
        <w:t/>
        <w:bookmarkEnd w:id="1412"/>
      </w:r>
      <w:r>
        <w:t>defined inside these files:</w:t>
      </w:r>
    </w:p>
    <w:p>
      <w:pPr>
        <w:pStyle w:val="Normal"/>
      </w:pPr>
      <w:r>
        <w:t>$ cat /run/user/$UID/systemd/transient/70e7d3f0b4363759fc66a e4903625e5f451d3af6795a96586bc1328c1b149ce5.service</w:t>
      </w:r>
    </w:p>
    <w:p>
      <w:pPr>
        <w:pStyle w:val="Normal"/>
      </w:pPr>
      <w:r>
        <w:t># This is a transient unit file, created programmatically via the systemd API. Do not edit.</w:t>
      </w:r>
    </w:p>
    <w:p>
      <w:pPr>
        <w:pStyle w:val="Normal"/>
      </w:pPr>
      <w:r>
        <w:t>[Unit]</w:t>
      </w:r>
    </w:p>
    <w:p>
      <w:pPr>
        <w:pStyle w:val="Normal"/>
      </w:pPr>
      <w:r>
        <w:t>Description=/usr/bin/podman healthcheck run 70e7d3f0b4363759 fc66ae4903625e5f451d3af6795a96586bc1328c1b149ce5</w:t>
      </w:r>
    </w:p>
    <w:p>
      <w:pPr>
        <w:pStyle w:val="Normal"/>
      </w:pPr>
      <w:r>
        <w:t/>
      </w:r>
    </w:p>
    <w:p>
      <w:pPr>
        <w:pStyle w:val="Normal"/>
      </w:pPr>
      <w:r>
        <w:t>[Service]</w:t>
      </w:r>
    </w:p>
    <w:p>
      <w:pPr>
        <w:pStyle w:val="Normal"/>
      </w:pPr>
      <w:r>
        <w:t>Environment="PATH=/home/alex/.local/bin:/home/alex/bin:/usr/local/bin:/usr/local/sbin:/usr/bin:/usr/sbin:/var/lib/snapd/snap/bin"</w:t>
      </w:r>
    </w:p>
    <w:p>
      <w:pPr>
        <w:pStyle w:val="Normal"/>
      </w:pPr>
      <w:r>
        <w:t>ExecStart=</w:t>
      </w:r>
    </w:p>
    <w:p>
      <w:pPr>
        <w:pStyle w:val="Normal"/>
      </w:pPr>
      <w:r>
        <w:t>ExecStart="/usr/bin/podman" "healthcheck" "run" "70e7d3f0b 4363759fc66ae4903625e5f451d3af6795a96586bc1328c1b149ce5"</w:t>
      </w:r>
    </w:p>
    <w:p>
      <w:pPr>
        <w:pStyle w:val="Normal"/>
      </w:pPr>
      <w:r>
        <w:t>$ cat /run/user/$UID/systemd/transient/70e7d3f0b4363759fc66 ae4903625e5f451d3af6795a96586bc1328c1b149ce5.timer</w:t>
      </w:r>
    </w:p>
    <w:p>
      <w:pPr>
        <w:pStyle w:val="Normal"/>
      </w:pPr>
      <w:r>
        <w:t># This is a transient unit file, created programmatically via the systemd API. Do not edit.</w:t>
      </w:r>
    </w:p>
    <w:p>
      <w:pPr>
        <w:pStyle w:val="Normal"/>
      </w:pPr>
      <w:r>
        <w:t>[Unit]</w:t>
      </w:r>
    </w:p>
    <w:p>
      <w:pPr>
        <w:pStyle w:val="Normal"/>
      </w:pPr>
      <w:r>
        <w:t>Description=/usr/bin/podman healthcheck run 70e7d3f0b4363759 fc66ae4903625e5f451d3af6795a96586bc1328c1b149ce5</w:t>
      </w:r>
    </w:p>
    <w:p>
      <w:pPr>
        <w:pStyle w:val="Normal"/>
      </w:pPr>
      <w:r>
        <w:t/>
      </w:r>
    </w:p>
    <w:p>
      <w:pPr>
        <w:pStyle w:val="Normal"/>
      </w:pPr>
      <w:r>
        <w:t>[Timer]</w:t>
      </w:r>
    </w:p>
    <w:p>
      <w:pPr>
        <w:pStyle w:val="Normal"/>
      </w:pPr>
      <w:r>
        <w:t>OnUnitInactiveSec=10s</w:t>
      </w:r>
    </w:p>
    <w:p>
      <w:pPr>
        <w:pStyle w:val="Normal"/>
      </w:pPr>
      <w:r>
        <w:t>AccuracySec=1s</w:t>
      </w:r>
    </w:p>
    <w:p>
      <w:pPr>
        <w:pStyle w:val="Normal"/>
      </w:pPr>
      <w:r>
        <w:t>RemainAfterElapse=no</w:t>
      </w:r>
    </w:p>
    <w:p>
      <w:pPr>
        <w:pStyle w:val="Para 01"/>
      </w:pPr>
      <w:r>
        <w:t>As we can see from the previous code block, the service unit file contains the Podman health check command, while</w:t>
      </w:r>
      <w:r>
        <w:rPr>
          <w:rStyle w:val="Text17"/>
        </w:rPr>
        <w:bookmarkStart w:id="1413" w:name="_idIndexMarker922"/>
        <w:t/>
        <w:bookmarkEnd w:id="1413"/>
      </w:r>
      <w:r>
        <w:t xml:space="preserve"> the timer unit file defines the scheduling interval.</w:t>
      </w:r>
    </w:p>
    <w:p>
      <w:pPr>
        <w:pStyle w:val="Para 01"/>
      </w:pPr>
      <w:r>
        <w:t>Finally, just because we may want a quick way to identify healthy or unhealthy containers, we can use the following command to quickly output them:</w:t>
      </w:r>
    </w:p>
    <w:p>
      <w:pPr>
        <w:pStyle w:val="Normal"/>
      </w:pPr>
      <w:r>
        <w:t>$ podman ps -a --filter health=healthy</w:t>
      </w:r>
    </w:p>
    <w:p>
      <w:pPr>
        <w:pStyle w:val="Normal"/>
      </w:pPr>
      <w:r>
        <w:t>CONTAINER ID IMAGE COMMAND CREATED STATUS PORTS NAMES</w:t>
      </w:r>
    </w:p>
    <w:p>
      <w:pPr>
        <w:pStyle w:val="Normal"/>
      </w:pPr>
      <w:r>
        <w:t>1faae6c46839 quay.io/libpod/alpine_nginx:latest nginx -g daemon o... 36 minutes ago Exited (137) 19 minutes ago (healthy) healthtest1</w:t>
      </w:r>
    </w:p>
    <w:p>
      <w:pPr>
        <w:pStyle w:val="Normal"/>
      </w:pPr>
      <w:r>
        <w:t>70e7d3f0b436 quay.io/libpod/alpine_nginx:latest nginx -g daemon o... 13 minutes ago Up 13 minutes ago (healthy) healthtest2</w:t>
      </w:r>
    </w:p>
    <w:p>
      <w:pPr>
        <w:pStyle w:val="Para 01"/>
      </w:pPr>
      <w:r>
        <w:t xml:space="preserve">In this example, we used the </w:t>
      </w:r>
      <w:r>
        <w:rPr>
          <w:rStyle w:val="Text0"/>
        </w:rPr>
        <w:t>--filter health=healthy</w:t>
      </w:r>
      <w:r>
        <w:t xml:space="preserve"> option to display only the healthy containers with the </w:t>
      </w:r>
      <w:r>
        <w:rPr>
          <w:rStyle w:val="Text0"/>
        </w:rPr>
        <w:t>podman ps</w:t>
      </w:r>
      <w:r>
        <w:t xml:space="preserve"> command.</w:t>
      </w:r>
    </w:p>
    <w:p>
      <w:pPr>
        <w:pStyle w:val="Para 01"/>
      </w:pPr>
      <w:r>
        <w:t>We learned how to troubleshoot and monitor our containers in the previous sections, but what about the container build process? Let's discover more about container build inspection in the next section.</w:t>
      </w:r>
    </w:p>
    <w:p>
      <w:bookmarkStart w:id="1414" w:name="Inspecting_your_container_build"/>
      <w:pPr>
        <w:pStyle w:val="Heading 1"/>
      </w:pPr>
      <w:r>
        <w:rPr>
          <w:rStyle w:val="Text15"/>
        </w:rPr>
        <w:bookmarkStart w:id="1415" w:name="_idTextAnchor199"/>
        <w:t/>
        <w:bookmarkEnd w:id="1415"/>
      </w:r>
      <w:r>
        <w:t>Inspecting your container build results</w:t>
      </w:r>
      <w:bookmarkEnd w:id="1414"/>
    </w:p>
    <w:p>
      <w:pPr>
        <w:pStyle w:val="Para 01"/>
      </w:pPr>
      <w:r>
        <w:t xml:space="preserve">In previous chapters, we </w:t>
      </w:r>
      <w:r>
        <w:rPr>
          <w:rStyle w:val="Text17"/>
        </w:rPr>
        <w:bookmarkStart w:id="1416" w:name="_idIndexMarker923"/>
        <w:t/>
        <w:bookmarkEnd w:id="1416"/>
      </w:r>
      <w:r>
        <w:t>discussed in detail the container build process and learned how to create custom images using Dockerfiles/Containerfiles or Buildah-native commands. We also illustrated how the second approach helps achieve a greater degree of control of the build workflow.</w:t>
      </w:r>
    </w:p>
    <w:p>
      <w:pPr>
        <w:pStyle w:val="Para 01"/>
      </w:pPr>
      <w:r>
        <w:t>This section helps provide some best practices to inspect the build results and understand potentially related issues.</w:t>
      </w:r>
    </w:p>
    <w:p>
      <w:bookmarkStart w:id="1417" w:name="Troubleshooting_builds_from_Dock"/>
      <w:pPr>
        <w:pStyle w:val="Heading 2"/>
      </w:pPr>
      <w:r>
        <w:rPr>
          <w:rStyle w:val="Text15"/>
        </w:rPr>
        <w:bookmarkStart w:id="1418" w:name="_idTextAnchor200"/>
        <w:t/>
        <w:bookmarkEnd w:id="1418"/>
      </w:r>
      <w:r>
        <w:t>Troubleshooting builds from Dockerfiles</w:t>
      </w:r>
      <w:bookmarkEnd w:id="1417"/>
    </w:p>
    <w:p>
      <w:pPr>
        <w:pStyle w:val="Para 01"/>
      </w:pPr>
      <w:r>
        <w:t>When using Podman or Buildah to run a build based on a Dockerfile/Containerfile, the build process prints all the instructions' outputs</w:t>
      </w:r>
      <w:r>
        <w:rPr>
          <w:rStyle w:val="Text17"/>
        </w:rPr>
        <w:bookmarkStart w:id="1419" w:name="_idIndexMarker924"/>
        <w:t/>
        <w:bookmarkEnd w:id="1419"/>
      </w:r>
      <w:r>
        <w:t xml:space="preserve"> and related errors on the terminal stdout. For all </w:t>
      </w:r>
      <w:r>
        <w:rPr>
          <w:rStyle w:val="Text0"/>
        </w:rPr>
        <w:t>RUN</w:t>
      </w:r>
      <w:r>
        <w:t xml:space="preserve"> instructions, errors generated from the executed </w:t>
      </w:r>
      <w:r>
        <w:rPr>
          <w:rStyle w:val="Text17"/>
        </w:rPr>
        <w:bookmarkStart w:id="1420" w:name="_idIndexMarker925"/>
        <w:t/>
        <w:bookmarkEnd w:id="1420"/>
      </w:r>
      <w:r>
        <w:t>commands are propagated and printed for debugging purposes.</w:t>
      </w:r>
    </w:p>
    <w:p>
      <w:pPr>
        <w:pStyle w:val="Para 01"/>
      </w:pPr>
      <w:r>
        <w:t>Let's now try to test some potential build issues. This is not an exhaustive list of errors; the purpose is to provide a method to analyze the root cause.</w:t>
      </w:r>
    </w:p>
    <w:p>
      <w:pPr>
        <w:pStyle w:val="Para 01"/>
      </w:pPr>
      <w:r>
        <w:t xml:space="preserve">The first example shows a minimal build where a </w:t>
      </w:r>
      <w:r>
        <w:rPr>
          <w:rStyle w:val="Text0"/>
        </w:rPr>
        <w:t>RUN</w:t>
      </w:r>
      <w:r>
        <w:t xml:space="preserve"> instruction fails due to an error in the executed command. Errors in </w:t>
      </w:r>
      <w:r>
        <w:rPr>
          <w:rStyle w:val="Text0"/>
        </w:rPr>
        <w:t>RUN</w:t>
      </w:r>
      <w:r>
        <w:t xml:space="preserve"> instructions can cover a wide range of cases but the general rule of thumb is the following: the executed command returns an exit code and if this is non-zero, the build fails and the error, along with the exit status, is printed.</w:t>
      </w:r>
    </w:p>
    <w:p>
      <w:pPr>
        <w:pStyle w:val="Para 01"/>
      </w:pPr>
      <w:r>
        <w:t xml:space="preserve">In the next example, we use the </w:t>
      </w:r>
      <w:r>
        <w:rPr>
          <w:rStyle w:val="Text0"/>
        </w:rPr>
        <w:t>yum</w:t>
      </w:r>
      <w:r>
        <w:t xml:space="preserve"> command to install the </w:t>
      </w:r>
      <w:r>
        <w:rPr>
          <w:rStyle w:val="Text0"/>
        </w:rPr>
        <w:t>httpd</w:t>
      </w:r>
      <w:r>
        <w:t xml:space="preserve"> package, but we have intentionally made a typo in the package name to generate an error. Here is the Dockerfile transcript:</w:t>
      </w:r>
    </w:p>
    <w:p>
      <w:pPr>
        <w:pStyle w:val="Para 01"/>
      </w:pPr>
      <w:r>
        <w:t>Chapter10/RUN_command_error/Dockerfile</w:t>
      </w:r>
    </w:p>
    <w:p>
      <w:pPr>
        <w:pStyle w:val="Normal"/>
      </w:pPr>
      <w:r>
        <w:t>FROM registry.access.redhat.com/ubi8</w:t>
      </w:r>
    </w:p>
    <w:p>
      <w:pPr>
        <w:pStyle w:val="Normal"/>
      </w:pPr>
      <w:r>
        <w:t># Update image and install httpd</w:t>
      </w:r>
    </w:p>
    <w:p>
      <w:pPr>
        <w:pStyle w:val="Normal"/>
      </w:pPr>
      <w:r>
        <w:t xml:space="preserve">RUN yum install -y </w:t>
      </w:r>
      <w:r>
        <w:rPr>
          <w:rStyle w:val="Text1"/>
        </w:rPr>
        <w:t>htpd</w:t>
      </w:r>
      <w:r>
        <w:t xml:space="preserve"> &amp;&amp; yum clean all –y</w:t>
      </w:r>
    </w:p>
    <w:p>
      <w:pPr>
        <w:pStyle w:val="Normal"/>
      </w:pPr>
      <w:r>
        <w:t># Expose the default httpd port 80</w:t>
      </w:r>
    </w:p>
    <w:p>
      <w:pPr>
        <w:pStyle w:val="Normal"/>
      </w:pPr>
      <w:r>
        <w:t>EXPOSE 80</w:t>
      </w:r>
    </w:p>
    <w:p>
      <w:pPr>
        <w:pStyle w:val="Normal"/>
      </w:pPr>
      <w:r>
        <w:t># Run the httpd</w:t>
      </w:r>
    </w:p>
    <w:p>
      <w:pPr>
        <w:pStyle w:val="Normal"/>
      </w:pPr>
      <w:r>
        <w:t>CMD ["/usr/sbin/httpd", "-DFOREGROUND"]</w:t>
      </w:r>
    </w:p>
    <w:p>
      <w:pPr>
        <w:pStyle w:val="Para 01"/>
      </w:pPr>
      <w:r>
        <w:t>If we try to execute the</w:t>
      </w:r>
      <w:r>
        <w:rPr>
          <w:rStyle w:val="Text17"/>
        </w:rPr>
        <w:bookmarkStart w:id="1421" w:name="_idIndexMarker926"/>
        <w:t/>
        <w:bookmarkEnd w:id="1421"/>
      </w:r>
      <w:r>
        <w:t xml:space="preserve"> command, we will get an</w:t>
      </w:r>
      <w:r>
        <w:rPr>
          <w:rStyle w:val="Text17"/>
        </w:rPr>
        <w:bookmarkStart w:id="1422" w:name="_idIndexMarker927"/>
        <w:t/>
        <w:bookmarkEnd w:id="1422"/>
      </w:r>
      <w:r>
        <w:t xml:space="preserve"> error generated by the </w:t>
      </w:r>
      <w:r>
        <w:rPr>
          <w:rStyle w:val="Text0"/>
        </w:rPr>
        <w:t>yum</w:t>
      </w:r>
      <w:r>
        <w:t xml:space="preserve"> command not being able to find the missing </w:t>
      </w:r>
      <w:r>
        <w:rPr>
          <w:rStyle w:val="Text0"/>
        </w:rPr>
        <w:t>htpd</w:t>
      </w:r>
      <w:r>
        <w:t xml:space="preserve"> package:</w:t>
      </w:r>
    </w:p>
    <w:p>
      <w:pPr>
        <w:pStyle w:val="Normal"/>
      </w:pPr>
      <w:r>
        <w:t>$ buildah build -t custom_httpd .</w:t>
      </w:r>
    </w:p>
    <w:p>
      <w:pPr>
        <w:pStyle w:val="Normal"/>
      </w:pPr>
      <w:r>
        <w:t>STEP 1/4: FROM registry.access.redhat.com/ubi8</w:t>
      </w:r>
    </w:p>
    <w:p>
      <w:pPr>
        <w:pStyle w:val="Normal"/>
      </w:pPr>
      <w:r>
        <w:t>STEP 2/4: RUN yum install -y htpd &amp;&amp; yum clean all –y</w:t>
      </w:r>
    </w:p>
    <w:p>
      <w:pPr>
        <w:pStyle w:val="Normal"/>
      </w:pPr>
      <w:r>
        <w:t>Updating Subscription Management repositories.</w:t>
      </w:r>
    </w:p>
    <w:p>
      <w:pPr>
        <w:pStyle w:val="Normal"/>
      </w:pPr>
      <w:r>
        <w:t>Unable to read consumer identity</w:t>
      </w:r>
    </w:p>
    <w:p>
      <w:pPr>
        <w:pStyle w:val="Normal"/>
      </w:pPr>
      <w:r>
        <w:t>This system is not registered with an entitlement server. You can use subscription-manager to register.</w:t>
      </w:r>
    </w:p>
    <w:p>
      <w:pPr>
        <w:pStyle w:val="Normal"/>
      </w:pPr>
      <w:r>
        <w:t xml:space="preserve">Red Hat Universal Base Image 8 (RPMs) - BaseOS 3.9 MB/s | 796kB 00:00 </w:t>
      </w:r>
    </w:p>
    <w:p>
      <w:pPr>
        <w:pStyle w:val="Normal"/>
      </w:pPr>
      <w:r>
        <w:t xml:space="preserve">Red Hat Universal Base Image 8 (RPMs) - AppStre 6.2 MB/s | 2.6 MB 00:00 </w:t>
      </w:r>
    </w:p>
    <w:p>
      <w:pPr>
        <w:pStyle w:val="Normal"/>
      </w:pPr>
      <w:r>
        <w:t xml:space="preserve">Red Hat Universal Base Image 8 (RPMs) - CodeRea 171 kB/s | 16 kB 00:00 </w:t>
      </w:r>
    </w:p>
    <w:p>
      <w:pPr>
        <w:pStyle w:val="Para 04"/>
      </w:pPr>
      <w:r>
        <w:t>No match for argument: htpd</w:t>
      </w:r>
    </w:p>
    <w:p>
      <w:pPr>
        <w:pStyle w:val="Para 04"/>
      </w:pPr>
      <w:r>
        <w:t>Error: Unable to find a match: htpd</w:t>
      </w:r>
    </w:p>
    <w:p>
      <w:pPr>
        <w:pStyle w:val="Para 04"/>
      </w:pPr>
      <w:r>
        <w:t>error building at STEP "RUN yum install -y htpd &amp;&amp; yum clean all -y": error while running runtime: exit status 1</w:t>
      </w:r>
    </w:p>
    <w:p>
      <w:pPr>
        <w:pStyle w:val="Para 04"/>
      </w:pPr>
      <w:r>
        <w:t>ERRO[0004] exit status 1</w:t>
      </w:r>
      <w:r>
        <w:rPr>
          <w:rStyle w:val="Text1"/>
        </w:rPr>
        <w:t xml:space="preserve"> </w:t>
      </w:r>
    </w:p>
    <w:p>
      <w:pPr>
        <w:pStyle w:val="Para 01"/>
      </w:pPr>
      <w:r>
        <w:t xml:space="preserve">The first two lines print the error message generated by the </w:t>
      </w:r>
      <w:r>
        <w:rPr>
          <w:rStyle w:val="Text0"/>
        </w:rPr>
        <w:t>yum</w:t>
      </w:r>
      <w:r>
        <w:t xml:space="preserve"> command, as in a standard command-line environment.</w:t>
      </w:r>
    </w:p>
    <w:p>
      <w:pPr>
        <w:pStyle w:val="Para 01"/>
      </w:pPr>
      <w:r>
        <w:t xml:space="preserve">Next, Buildah (and, in the same way, Podman) produces a message to inform us about the step that generated the error. This message is managed in the </w:t>
      </w:r>
      <w:r>
        <w:rPr>
          <w:rStyle w:val="Text0"/>
        </w:rPr>
        <w:t>imagebuildah</w:t>
      </w:r>
      <w:r>
        <w:t xml:space="preserve"> package by the stage executor, which handles, as the name indicates, the execution of the build stages and their statuses. The source code can be inspected in the Buildah repository on GitHub: </w:t>
      </w:r>
      <w:hyperlink r:id="rId145">
        <w:r>
          <w:rPr>
            <w:rStyle w:val="Text3"/>
          </w:rPr>
          <w:t>https://github.com/containers/buildah/blob/main/imagebuildah/stage_executor.go</w:t>
        </w:r>
      </w:hyperlink>
      <w:r>
        <w:t>.</w:t>
      </w:r>
    </w:p>
    <w:p>
      <w:pPr>
        <w:pStyle w:val="Para 01"/>
      </w:pPr>
      <w:r>
        <w:t xml:space="preserve">The message includes the Dockerfile instruction and the generated error, along with the exit status. </w:t>
      </w:r>
    </w:p>
    <w:p>
      <w:pPr>
        <w:pStyle w:val="Para 01"/>
      </w:pPr>
      <w:r>
        <w:t xml:space="preserve">The last line includes the </w:t>
      </w:r>
      <w:r>
        <w:rPr>
          <w:rStyle w:val="Text0"/>
        </w:rPr>
        <w:t>ERRO[0004]</w:t>
      </w:r>
      <w:r>
        <w:t xml:space="preserve"> error code and the final exit status </w:t>
      </w:r>
      <w:r>
        <w:rPr>
          <w:rStyle w:val="Text0"/>
        </w:rPr>
        <w:t>1</w:t>
      </w:r>
      <w:r>
        <w:t xml:space="preserve">, related to the </w:t>
      </w:r>
      <w:r>
        <w:rPr>
          <w:rStyle w:val="Text0"/>
        </w:rPr>
        <w:t>buildah</w:t>
      </w:r>
      <w:r>
        <w:t xml:space="preserve"> command execution.</w:t>
      </w:r>
    </w:p>
    <w:p>
      <w:pPr>
        <w:pStyle w:val="Para 01"/>
      </w:pPr>
      <w:r>
        <w:rPr>
          <w:rStyle w:val="Text1"/>
        </w:rPr>
        <w:t>Solution</w:t>
      </w:r>
      <w:r>
        <w:t>: Use the error</w:t>
      </w:r>
      <w:r>
        <w:rPr>
          <w:rStyle w:val="Text17"/>
        </w:rPr>
        <w:bookmarkStart w:id="1423" w:name="_idIndexMarker928"/>
        <w:t/>
        <w:bookmarkEnd w:id="1423"/>
      </w:r>
      <w:r>
        <w:t xml:space="preserve"> message to find the </w:t>
      </w:r>
      <w:r>
        <w:rPr>
          <w:rStyle w:val="Text0"/>
        </w:rPr>
        <w:t>RUN</w:t>
      </w:r>
      <w:r>
        <w:t xml:space="preserve"> instruction that contains the failing command and fix or troubleshoot the command error.</w:t>
      </w:r>
    </w:p>
    <w:p>
      <w:pPr>
        <w:pStyle w:val="Para 01"/>
      </w:pPr>
      <w:r>
        <w:t>Another very common failure</w:t>
      </w:r>
      <w:r>
        <w:rPr>
          <w:rStyle w:val="Text17"/>
        </w:rPr>
        <w:bookmarkStart w:id="1424" w:name="_idIndexMarker929"/>
        <w:t/>
        <w:bookmarkEnd w:id="1424"/>
      </w:r>
      <w:r>
        <w:t xml:space="preserve"> reason in builds is the missing parent image. It could be related to a misspelled repository name, a missing tag, or an unreachable registry.</w:t>
      </w:r>
    </w:p>
    <w:p>
      <w:pPr>
        <w:pStyle w:val="Para 01"/>
      </w:pPr>
      <w:r>
        <w:t>The next example shows another variation of the previous Dockerfile, where the image repository name is mistyped and thus does not exist in the remote registry:</w:t>
      </w:r>
    </w:p>
    <w:p>
      <w:pPr>
        <w:pStyle w:val="Para 01"/>
      </w:pPr>
      <w:r>
        <w:t>Chapter10/FROM_repo_not_found/Dockerfile</w:t>
      </w:r>
    </w:p>
    <w:p>
      <w:pPr>
        <w:pStyle w:val="Normal"/>
      </w:pPr>
      <w:r>
        <w:t>FROM registry.access.redhat.com/</w:t>
      </w:r>
      <w:r>
        <w:rPr>
          <w:rStyle w:val="Text1"/>
        </w:rPr>
        <w:t>ubi_8</w:t>
      </w:r>
    </w:p>
    <w:p>
      <w:pPr>
        <w:pStyle w:val="Normal"/>
      </w:pPr>
      <w:r>
        <w:t># Update image and install httpd</w:t>
      </w:r>
    </w:p>
    <w:p>
      <w:pPr>
        <w:pStyle w:val="Normal"/>
      </w:pPr>
      <w:r>
        <w:t>RUN yum install -y httpd &amp;&amp; yum clean all –y</w:t>
      </w:r>
    </w:p>
    <w:p>
      <w:pPr>
        <w:pStyle w:val="Normal"/>
      </w:pPr>
      <w:r>
        <w:t># Expose the default httpd port 80</w:t>
      </w:r>
    </w:p>
    <w:p>
      <w:pPr>
        <w:pStyle w:val="Normal"/>
      </w:pPr>
      <w:r>
        <w:t>EXPOSE 80</w:t>
      </w:r>
    </w:p>
    <w:p>
      <w:pPr>
        <w:pStyle w:val="Normal"/>
      </w:pPr>
      <w:r>
        <w:t># Run the httpd</w:t>
      </w:r>
    </w:p>
    <w:p>
      <w:pPr>
        <w:pStyle w:val="Normal"/>
      </w:pPr>
      <w:r>
        <w:t>CMD ["/usr/sbin/httpd", "-DFOREGROUND"]</w:t>
      </w:r>
    </w:p>
    <w:p>
      <w:pPr>
        <w:pStyle w:val="Para 01"/>
      </w:pPr>
      <w:r>
        <w:t>When running a build</w:t>
      </w:r>
      <w:r>
        <w:rPr>
          <w:rStyle w:val="Text17"/>
        </w:rPr>
        <w:bookmarkStart w:id="1425" w:name="_idIndexMarker930"/>
        <w:t/>
        <w:bookmarkEnd w:id="1425"/>
      </w:r>
      <w:r>
        <w:t xml:space="preserve"> from this Dockerfile, we will </w:t>
      </w:r>
      <w:r>
        <w:rPr>
          <w:rStyle w:val="Text17"/>
        </w:rPr>
        <w:bookmarkStart w:id="1426" w:name="_idIndexMarker931"/>
        <w:t/>
        <w:bookmarkEnd w:id="1426"/>
      </w:r>
      <w:r>
        <w:t>encounter an error caused by the missing image repository, as in the next example:</w:t>
      </w:r>
    </w:p>
    <w:p>
      <w:pPr>
        <w:pStyle w:val="Normal"/>
      </w:pPr>
      <w:r>
        <w:t>$ buildah build -t custom_httpd .</w:t>
      </w:r>
    </w:p>
    <w:p>
      <w:pPr>
        <w:pStyle w:val="Normal"/>
      </w:pPr>
      <w:r>
        <w:t>STEP 1/4: FROM registry.access.redhat.com/ubi_8</w:t>
      </w:r>
    </w:p>
    <w:p>
      <w:pPr>
        <w:pStyle w:val="Normal"/>
      </w:pPr>
      <w:r>
        <w:t>Trying to pull registry.access.redhat.com/ubi_8:latest...</w:t>
      </w:r>
    </w:p>
    <w:p>
      <w:pPr>
        <w:pStyle w:val="Normal"/>
      </w:pPr>
      <w:r>
        <w:t>error creating build container: initializing source docker://registry.access.redhat.com/ubi_8:latest: reading manifest latest in registry.access.redhat.com/ubi_8: name unknown: Repo not found</w:t>
      </w:r>
    </w:p>
    <w:p>
      <w:pPr>
        <w:pStyle w:val="Para 04"/>
      </w:pPr>
      <w:r>
        <w:t>ERRO[0001] exit status 125</w:t>
      </w:r>
      <w:r>
        <w:rPr>
          <w:rStyle w:val="Text1"/>
        </w:rPr>
        <w:t xml:space="preserve"> </w:t>
      </w:r>
    </w:p>
    <w:p>
      <w:pPr>
        <w:pStyle w:val="Para 01"/>
      </w:pPr>
      <w:r>
        <w:t xml:space="preserve">The last line produces a different error code, </w:t>
      </w:r>
      <w:r>
        <w:rPr>
          <w:rStyle w:val="Text0"/>
        </w:rPr>
        <w:t>ERRO[0001]</w:t>
      </w:r>
      <w:r>
        <w:t xml:space="preserve">, and an exit status, </w:t>
      </w:r>
      <w:r>
        <w:rPr>
          <w:rStyle w:val="Text0"/>
        </w:rPr>
        <w:t>125</w:t>
      </w:r>
      <w:r>
        <w:t xml:space="preserve">. This is a very easy error to troubleshoot and only requires passing a valid repository to the </w:t>
      </w:r>
      <w:r>
        <w:rPr>
          <w:rStyle w:val="Text0"/>
        </w:rPr>
        <w:t>FROM</w:t>
      </w:r>
      <w:r>
        <w:t xml:space="preserve"> instruction.</w:t>
      </w:r>
    </w:p>
    <w:p>
      <w:pPr>
        <w:pStyle w:val="Para 01"/>
      </w:pPr>
      <w:r>
        <w:rPr>
          <w:rStyle w:val="Text1"/>
        </w:rPr>
        <w:t>Solution</w:t>
      </w:r>
      <w:r>
        <w:t xml:space="preserve">: Fix the repository </w:t>
      </w:r>
      <w:r>
        <w:rPr>
          <w:rStyle w:val="Text17"/>
        </w:rPr>
        <w:bookmarkStart w:id="1427" w:name="_idIndexMarker932"/>
        <w:t/>
        <w:bookmarkEnd w:id="1427"/>
      </w:r>
      <w:r>
        <w:t>name and relaunch the build process. Alternatively, verify that the target registry holds the wanted repository.</w:t>
      </w:r>
    </w:p>
    <w:p>
      <w:pPr>
        <w:pStyle w:val="Para 01"/>
      </w:pPr>
      <w:r>
        <w:t>What happens if we misspell the image tag? The next Dockerfile snippet shows an invalid tag for the official Fedora image:</w:t>
      </w:r>
    </w:p>
    <w:p>
      <w:pPr>
        <w:pStyle w:val="Para 01"/>
      </w:pPr>
      <w:r>
        <w:t>Chapter10/FROM_tag_not_found/Dockerfile</w:t>
      </w:r>
    </w:p>
    <w:p>
      <w:pPr>
        <w:pStyle w:val="Normal"/>
      </w:pPr>
      <w:r>
        <w:t>FROM docker.io/library/fedora:</w:t>
      </w:r>
      <w:r>
        <w:rPr>
          <w:rStyle w:val="Text1"/>
        </w:rPr>
        <w:t>sometag</w:t>
      </w:r>
    </w:p>
    <w:p>
      <w:pPr>
        <w:pStyle w:val="Normal"/>
      </w:pPr>
      <w:r>
        <w:t># Update image and install httpd</w:t>
      </w:r>
    </w:p>
    <w:p>
      <w:pPr>
        <w:pStyle w:val="Normal"/>
      </w:pPr>
      <w:r>
        <w:t>RUN dnf install -y httpd &amp;&amp; dnf clean all –y</w:t>
      </w:r>
    </w:p>
    <w:p>
      <w:pPr>
        <w:pStyle w:val="Normal"/>
      </w:pPr>
      <w:r>
        <w:t># Expose the default httpd port 80</w:t>
      </w:r>
    </w:p>
    <w:p>
      <w:pPr>
        <w:pStyle w:val="Normal"/>
      </w:pPr>
      <w:r>
        <w:t>EXPOSE 80</w:t>
      </w:r>
    </w:p>
    <w:p>
      <w:pPr>
        <w:pStyle w:val="Normal"/>
      </w:pPr>
      <w:r>
        <w:t># Run the httpd</w:t>
      </w:r>
    </w:p>
    <w:p>
      <w:pPr>
        <w:pStyle w:val="Normal"/>
      </w:pPr>
      <w:r>
        <w:t>CMD ["/usr/sbin/httpd", "-DFOREGROUND"]</w:t>
      </w:r>
    </w:p>
    <w:p>
      <w:pPr>
        <w:pStyle w:val="Para 01"/>
      </w:pPr>
      <w:r>
        <w:t xml:space="preserve">This time, when we build the image, we will get a 404 error produced by the registry, which is unable to find an associated manifest for the </w:t>
      </w:r>
      <w:r>
        <w:rPr>
          <w:rStyle w:val="Text0"/>
        </w:rPr>
        <w:t>sometag</w:t>
      </w:r>
      <w:r>
        <w:t xml:space="preserve"> tag:</w:t>
      </w:r>
    </w:p>
    <w:p>
      <w:pPr>
        <w:pStyle w:val="Normal"/>
      </w:pPr>
      <w:r>
        <w:t>$ buildah build -t custom_httpd .</w:t>
      </w:r>
    </w:p>
    <w:p>
      <w:pPr>
        <w:pStyle w:val="Normal"/>
      </w:pPr>
      <w:r>
        <w:t>STEP 1/4: FROM docker.io/library/fedora:sometag</w:t>
      </w:r>
    </w:p>
    <w:p>
      <w:pPr>
        <w:pStyle w:val="Normal"/>
      </w:pPr>
      <w:r>
        <w:t>Trying to pull docker.io/library/fedora:sometag...</w:t>
      </w:r>
    </w:p>
    <w:p>
      <w:pPr>
        <w:pStyle w:val="Normal"/>
      </w:pPr>
      <w:r>
        <w:t>error creating build container: initializing source docker://fedora:sometag: reading manifest sometag in docker.io/library/fedora: manifest unknown: manifest unknown</w:t>
      </w:r>
    </w:p>
    <w:p>
      <w:pPr>
        <w:pStyle w:val="Normal"/>
      </w:pPr>
      <w:r>
        <w:t>ERRO[0001] exit status 125</w:t>
      </w:r>
    </w:p>
    <w:p>
      <w:pPr>
        <w:pStyle w:val="Para 01"/>
      </w:pPr>
      <w:r>
        <w:t xml:space="preserve">The missing tag will generate an </w:t>
      </w:r>
      <w:r>
        <w:rPr>
          <w:rStyle w:val="Text0"/>
        </w:rPr>
        <w:t>ERRO[0001]</w:t>
      </w:r>
      <w:r>
        <w:t xml:space="preserve"> error, while the exit status will be set to </w:t>
      </w:r>
      <w:r>
        <w:rPr>
          <w:rStyle w:val="Text0"/>
        </w:rPr>
        <w:t>125</w:t>
      </w:r>
      <w:r>
        <w:t xml:space="preserve"> again.</w:t>
      </w:r>
    </w:p>
    <w:p>
      <w:pPr>
        <w:pStyle w:val="Para 01"/>
      </w:pPr>
      <w:r>
        <w:rPr>
          <w:rStyle w:val="Text1"/>
        </w:rPr>
        <w:t>Solution</w:t>
      </w:r>
      <w:r>
        <w:t>: Find a valid</w:t>
      </w:r>
      <w:r>
        <w:rPr>
          <w:rStyle w:val="Text17"/>
        </w:rPr>
        <w:bookmarkStart w:id="1428" w:name="_idIndexMarker933"/>
        <w:t/>
        <w:bookmarkEnd w:id="1428"/>
      </w:r>
      <w:r>
        <w:t xml:space="preserve"> tag to be used for the build process. Use </w:t>
      </w:r>
      <w:r>
        <w:rPr>
          <w:rStyle w:val="Text0"/>
        </w:rPr>
        <w:t>skopeo list-tags</w:t>
      </w:r>
      <w:r>
        <w:t xml:space="preserve"> to find all the available tags in a given repository.</w:t>
      </w:r>
    </w:p>
    <w:p>
      <w:pPr>
        <w:pStyle w:val="Para 01"/>
      </w:pPr>
      <w:r>
        <w:t>Sometimes, the error caught</w:t>
      </w:r>
      <w:r>
        <w:rPr>
          <w:rStyle w:val="Text17"/>
        </w:rPr>
        <w:bookmarkStart w:id="1429" w:name="_idIndexMarker934"/>
        <w:t/>
        <w:bookmarkEnd w:id="1429"/>
      </w:r>
      <w:r>
        <w:t xml:space="preserve"> from the </w:t>
      </w:r>
      <w:r>
        <w:rPr>
          <w:rStyle w:val="Text0"/>
        </w:rPr>
        <w:t>FROM</w:t>
      </w:r>
      <w:r>
        <w:t xml:space="preserve"> instruction is caused by the attempt to access a private registry without authentication. This is a very common mistake and simply requires an authenticating step on the target registry before any build action takes place.</w:t>
      </w:r>
    </w:p>
    <w:p>
      <w:pPr>
        <w:pStyle w:val="Para 01"/>
      </w:pPr>
      <w:r>
        <w:t>In the next example, we have a Dockerfile that uses an image from a generic private registry running using Docker Registry v2 APIs:</w:t>
      </w:r>
    </w:p>
    <w:p>
      <w:pPr>
        <w:pStyle w:val="Para 01"/>
      </w:pPr>
      <w:r>
        <w:t>Chapter10/FROM_auth_error/Dockerfile</w:t>
      </w:r>
    </w:p>
    <w:p>
      <w:pPr>
        <w:pStyle w:val="Normal"/>
      </w:pPr>
      <w:r>
        <w:t>FROM local-registry.example.com/ubi8</w:t>
      </w:r>
    </w:p>
    <w:p>
      <w:pPr>
        <w:pStyle w:val="Normal"/>
      </w:pPr>
      <w:r>
        <w:t># Update image and install httpd</w:t>
      </w:r>
    </w:p>
    <w:p>
      <w:pPr>
        <w:pStyle w:val="Normal"/>
      </w:pPr>
      <w:r>
        <w:t>RUN yum install -y httpd &amp;&amp; yum clean all –y</w:t>
      </w:r>
    </w:p>
    <w:p>
      <w:pPr>
        <w:pStyle w:val="Normal"/>
      </w:pPr>
      <w:r>
        <w:t># Expose the default httpd port 80</w:t>
      </w:r>
    </w:p>
    <w:p>
      <w:pPr>
        <w:pStyle w:val="Normal"/>
      </w:pPr>
      <w:r>
        <w:t>EXPOSE 80</w:t>
      </w:r>
    </w:p>
    <w:p>
      <w:pPr>
        <w:pStyle w:val="Normal"/>
      </w:pPr>
      <w:r>
        <w:t># Run the httpd</w:t>
      </w:r>
    </w:p>
    <w:p>
      <w:pPr>
        <w:pStyle w:val="Normal"/>
      </w:pPr>
      <w:r>
        <w:t>CMD ["/usr/sbin/httpd", "-DFOREGROUND"]</w:t>
      </w:r>
    </w:p>
    <w:p>
      <w:pPr>
        <w:pStyle w:val="Para 01"/>
      </w:pPr>
      <w:r>
        <w:t>Let's try to build the image and see what happens:</w:t>
      </w:r>
    </w:p>
    <w:p>
      <w:pPr>
        <w:pStyle w:val="Normal"/>
      </w:pPr>
      <w:r>
        <w:t>$ buildah build -t test3 .</w:t>
      </w:r>
    </w:p>
    <w:p>
      <w:pPr>
        <w:pStyle w:val="Normal"/>
      </w:pPr>
      <w:r>
        <w:t>STEP 1/4: FROM local-registry.example.com/ubi8</w:t>
      </w:r>
    </w:p>
    <w:p>
      <w:pPr>
        <w:pStyle w:val="Normal"/>
      </w:pPr>
      <w:r>
        <w:t>Trying to pull local-registry.example.com/ubi8:latest...</w:t>
      </w:r>
    </w:p>
    <w:p>
      <w:pPr>
        <w:pStyle w:val="Normal"/>
      </w:pPr>
      <w:r>
        <w:t>error creating build container: initializing source docker://local-registry.example.com/ubi8:latest: reading manifest latest in local-registry.example.com/ubi8: unauthorized: authentication required</w:t>
      </w:r>
    </w:p>
    <w:p>
      <w:pPr>
        <w:pStyle w:val="Normal"/>
      </w:pPr>
      <w:r>
        <w:t>ERRO[0000] exit status 125</w:t>
      </w:r>
    </w:p>
    <w:p>
      <w:pPr>
        <w:pStyle w:val="Para 01"/>
      </w:pPr>
      <w:r>
        <w:t>In this use case, the error is</w:t>
      </w:r>
      <w:r>
        <w:rPr>
          <w:rStyle w:val="Text17"/>
        </w:rPr>
        <w:bookmarkStart w:id="1430" w:name="_idIndexMarker935"/>
        <w:t/>
        <w:bookmarkEnd w:id="1430"/>
      </w:r>
      <w:r>
        <w:t xml:space="preserve"> very clear. We are not authorized to pull the image from the target registry and thus, we need to authenticate with a </w:t>
      </w:r>
      <w:r>
        <w:rPr>
          <w:rStyle w:val="Text17"/>
        </w:rPr>
        <w:bookmarkStart w:id="1431" w:name="_idIndexMarker936"/>
        <w:t/>
        <w:bookmarkEnd w:id="1431"/>
      </w:r>
      <w:r>
        <w:t>valid auth token to access it.</w:t>
      </w:r>
    </w:p>
    <w:p>
      <w:pPr>
        <w:pStyle w:val="Para 01"/>
      </w:pPr>
      <w:r>
        <w:rPr>
          <w:rStyle w:val="Text1"/>
        </w:rPr>
        <w:t>Solution</w:t>
      </w:r>
      <w:r>
        <w:t xml:space="preserve">: Authenticate with </w:t>
      </w:r>
      <w:r>
        <w:rPr>
          <w:rStyle w:val="Text0"/>
        </w:rPr>
        <w:t>podman login</w:t>
      </w:r>
      <w:r>
        <w:t xml:space="preserve"> or </w:t>
      </w:r>
      <w:r>
        <w:rPr>
          <w:rStyle w:val="Text0"/>
        </w:rPr>
        <w:t>buildah login</w:t>
      </w:r>
      <w:r>
        <w:t xml:space="preserve"> to the registry to retrieve the token or provide an authentication file with a valid token.</w:t>
      </w:r>
    </w:p>
    <w:p>
      <w:pPr>
        <w:pStyle w:val="Para 01"/>
      </w:pPr>
      <w:r>
        <w:t>So far, we have inspected errors generated by builds with Dockerfiles. Let's now see the behavior of Buildah in the case of errors when using its command-line instructions.</w:t>
      </w:r>
    </w:p>
    <w:p>
      <w:bookmarkStart w:id="1432" w:name="Troubleshooting_builds_with_Buil"/>
      <w:pPr>
        <w:pStyle w:val="Heading 2"/>
      </w:pPr>
      <w:r>
        <w:rPr>
          <w:rStyle w:val="Text15"/>
        </w:rPr>
        <w:bookmarkStart w:id="1433" w:name="_idTextAnchor201"/>
        <w:t/>
        <w:bookmarkEnd w:id="1433"/>
      </w:r>
      <w:r>
        <w:t>Troubleshooting builds with Buildah-native commands</w:t>
      </w:r>
      <w:bookmarkEnd w:id="1432"/>
    </w:p>
    <w:p>
      <w:pPr>
        <w:pStyle w:val="Para 01"/>
      </w:pPr>
      <w:r>
        <w:t>When running</w:t>
      </w:r>
      <w:r>
        <w:rPr>
          <w:rStyle w:val="Text17"/>
        </w:rPr>
        <w:bookmarkStart w:id="1434" w:name="_idIndexMarker937"/>
        <w:t/>
        <w:bookmarkEnd w:id="1434"/>
      </w:r>
      <w:r>
        <w:t xml:space="preserve"> Buildah commands, it is a </w:t>
      </w:r>
      <w:r>
        <w:rPr>
          <w:rStyle w:val="Text17"/>
        </w:rPr>
        <w:bookmarkStart w:id="1435" w:name="_idIndexMarker938"/>
        <w:t/>
        <w:bookmarkEnd w:id="1435"/>
      </w:r>
      <w:r>
        <w:t xml:space="preserve">common practice to put them inside a shell script or a pipeline. </w:t>
      </w:r>
    </w:p>
    <w:p>
      <w:pPr>
        <w:pStyle w:val="Para 01"/>
      </w:pPr>
      <w:r>
        <w:t>In this example, we will use Bash as the interpreter. By default, Bash executes the script up to the end, regardless of intermediate errors. This behavior can generate unexpected errors if a Buildah instruction inside the script fails. For this reason, the best practice is to add the following command at the beginning of the script:</w:t>
      </w:r>
    </w:p>
    <w:p>
      <w:pPr>
        <w:pStyle w:val="Para 04"/>
      </w:pPr>
      <w:r>
        <w:t>set -euo pipefail</w:t>
      </w:r>
    </w:p>
    <w:p>
      <w:pPr>
        <w:pStyle w:val="Para 01"/>
      </w:pPr>
      <w:r>
        <w:t>The resulting configuration is a sort of safety net that blocks the execution of the script as soon as we encounter an error and avoids common mistakes, such as unset variables.</w:t>
      </w:r>
    </w:p>
    <w:p>
      <w:pPr>
        <w:pStyle w:val="Para 01"/>
      </w:pPr>
      <w:r>
        <w:t xml:space="preserve">The </w:t>
      </w:r>
      <w:r>
        <w:rPr>
          <w:rStyle w:val="Text0"/>
        </w:rPr>
        <w:t>set</w:t>
      </w:r>
      <w:r>
        <w:t xml:space="preserve"> command is a Bash internal instruction that configures the shell for the script execution. The </w:t>
      </w:r>
      <w:r>
        <w:rPr>
          <w:rStyle w:val="Text0"/>
        </w:rPr>
        <w:t>-e</w:t>
      </w:r>
      <w:r>
        <w:t xml:space="preserve"> option inside this instruction tells the shell to exit immediately if a pipeline or a single command fails and the </w:t>
      </w:r>
      <w:r>
        <w:rPr>
          <w:rStyle w:val="Text0"/>
        </w:rPr>
        <w:t>–o pipefail</w:t>
      </w:r>
      <w:r>
        <w:t xml:space="preserve"> option tells the shell to exit with the error code of the rightmost command of a failing pipeline that produced a non-zero exit code. The </w:t>
      </w:r>
      <w:r>
        <w:rPr>
          <w:rStyle w:val="Text0"/>
        </w:rPr>
        <w:t>-u</w:t>
      </w:r>
      <w:r>
        <w:t xml:space="preserve"> option tells the shell to treat unset variables and parameters as an error during parameter expansion. This keeps us safe from the missing expansion of unset variables.</w:t>
      </w:r>
    </w:p>
    <w:p>
      <w:pPr>
        <w:pStyle w:val="Para 01"/>
      </w:pPr>
      <w:r>
        <w:t xml:space="preserve">The next script embeds the logic of a simple build of an </w:t>
      </w:r>
      <w:r>
        <w:rPr>
          <w:rStyle w:val="Text0"/>
        </w:rPr>
        <w:t>httpd</w:t>
      </w:r>
      <w:r>
        <w:t xml:space="preserve"> server on top of the Fedora image:</w:t>
      </w:r>
    </w:p>
    <w:p>
      <w:pPr>
        <w:pStyle w:val="Normal"/>
      </w:pPr>
      <w:r>
        <w:t>#!/bin/bash</w:t>
      </w:r>
    </w:p>
    <w:p>
      <w:pPr>
        <w:pStyle w:val="Normal"/>
      </w:pPr>
      <w:r>
        <w:t>set -euo pipefail</w:t>
      </w:r>
    </w:p>
    <w:p>
      <w:pPr>
        <w:pStyle w:val="Normal"/>
      </w:pPr>
      <w:r>
        <w:t># Trying to pull a non-existing tag of Fedora official image</w:t>
      </w:r>
    </w:p>
    <w:p>
      <w:pPr>
        <w:pStyle w:val="Normal"/>
      </w:pPr>
      <w:r>
        <w:t>container=$(buildah from docker.io/library/fedora:</w:t>
      </w:r>
      <w:r>
        <w:rPr>
          <w:rStyle w:val="Text1"/>
        </w:rPr>
        <w:t>non-existing-tag</w:t>
      </w:r>
      <w:r>
        <w:t>)</w:t>
      </w:r>
    </w:p>
    <w:p>
      <w:pPr>
        <w:pStyle w:val="Normal"/>
      </w:pPr>
      <w:r>
        <w:t>buildah run $container -- dnf install -y httpd; dnf clean all –y</w:t>
      </w:r>
    </w:p>
    <w:p>
      <w:pPr>
        <w:pStyle w:val="Normal"/>
      </w:pPr>
      <w:r>
        <w:t>buildah config --cmd "httpd -DFOREGROUND" $container</w:t>
      </w:r>
    </w:p>
    <w:p>
      <w:pPr>
        <w:pStyle w:val="Normal"/>
      </w:pPr>
      <w:r>
        <w:t>buildah config --port 80 $container</w:t>
      </w:r>
    </w:p>
    <w:p>
      <w:pPr>
        <w:pStyle w:val="Normal"/>
      </w:pPr>
      <w:r>
        <w:t>buildah commit $container custom-httpd</w:t>
      </w:r>
    </w:p>
    <w:p>
      <w:pPr>
        <w:pStyle w:val="Normal"/>
      </w:pPr>
      <w:r>
        <w:t>buildah tag custom-httpd registry.example.com/custom-httpd:v0.0.1</w:t>
      </w:r>
    </w:p>
    <w:p>
      <w:pPr>
        <w:pStyle w:val="Para 01"/>
      </w:pPr>
      <w:r>
        <w:t>The image tag was set wrong on</w:t>
      </w:r>
      <w:r>
        <w:rPr>
          <w:rStyle w:val="Text17"/>
        </w:rPr>
        <w:bookmarkStart w:id="1436" w:name="_idIndexMarker939"/>
        <w:t/>
        <w:bookmarkEnd w:id="1436"/>
      </w:r>
      <w:r>
        <w:t xml:space="preserve"> purpose. Let's see the results of the script execution:</w:t>
      </w:r>
    </w:p>
    <w:p>
      <w:pPr>
        <w:pStyle w:val="Normal"/>
      </w:pPr>
      <w:r>
        <w:t xml:space="preserve">$ ./custom-httpd.sh </w:t>
      </w:r>
    </w:p>
    <w:p>
      <w:pPr>
        <w:pStyle w:val="Normal"/>
      </w:pPr>
      <w:r>
        <w:t>Trying to pull docker.io/library/fedora:non-existing-tag...</w:t>
      </w:r>
    </w:p>
    <w:p>
      <w:pPr>
        <w:pStyle w:val="Normal"/>
      </w:pPr>
      <w:r>
        <w:t xml:space="preserve">initializing source docker://fedora:non-existing-tag: reading manifest non-existing-tag in docker.io/library/fedora: </w:t>
      </w:r>
      <w:r>
        <w:rPr>
          <w:rStyle w:val="Text1"/>
        </w:rPr>
        <w:t>manifest unknown: manifest unknown</w:t>
      </w:r>
    </w:p>
    <w:p>
      <w:pPr>
        <w:pStyle w:val="Para 04"/>
      </w:pPr>
      <w:r>
        <w:t>ERRO[0001] exit status 125</w:t>
      </w:r>
    </w:p>
    <w:p>
      <w:pPr>
        <w:pStyle w:val="Para 01"/>
      </w:pPr>
      <w:r>
        <w:t xml:space="preserve">The build produces a </w:t>
      </w:r>
      <w:r>
        <w:rPr>
          <w:rStyle w:val="Text0"/>
        </w:rPr>
        <w:t>manifest unknown</w:t>
      </w:r>
      <w:r>
        <w:t xml:space="preserve"> error with the </w:t>
      </w:r>
      <w:r>
        <w:rPr>
          <w:rStyle w:val="Text0"/>
        </w:rPr>
        <w:t>ERRO[0001]</w:t>
      </w:r>
      <w:r>
        <w:t xml:space="preserve"> error code and the </w:t>
      </w:r>
      <w:r>
        <w:rPr>
          <w:rStyle w:val="Text0"/>
        </w:rPr>
        <w:t>125</w:t>
      </w:r>
      <w:r>
        <w:t xml:space="preserve"> exit status, just</w:t>
      </w:r>
      <w:r>
        <w:rPr>
          <w:rStyle w:val="Text17"/>
        </w:rPr>
        <w:bookmarkStart w:id="1437" w:name="_idIndexMarker940"/>
        <w:t/>
        <w:bookmarkEnd w:id="1437"/>
      </w:r>
      <w:r>
        <w:t xml:space="preserve"> like the similar attempt with the Dockerfile.</w:t>
      </w:r>
    </w:p>
    <w:p>
      <w:pPr>
        <w:pStyle w:val="Para 01"/>
      </w:pPr>
      <w:r>
        <w:t>From this output, we can also learn that Buildah (and Podman, which uses Buildah libraries for its build implementation) produces the same messages as a standard build with a Dockerfile/Containerfile, with the only exception of not mentioning the build step, which is obvious since we are running free commands inside a script.</w:t>
      </w:r>
    </w:p>
    <w:p>
      <w:pPr>
        <w:pStyle w:val="Para 01"/>
      </w:pPr>
      <w:r>
        <w:rPr>
          <w:rStyle w:val="Text1"/>
        </w:rPr>
        <w:t>Solution</w:t>
      </w:r>
      <w:r>
        <w:t xml:space="preserve">: Find a valid tag to be used for the build process. Use </w:t>
      </w:r>
      <w:r>
        <w:rPr>
          <w:rStyle w:val="Text0"/>
        </w:rPr>
        <w:t>skopeo list-tags</w:t>
      </w:r>
      <w:r>
        <w:t xml:space="preserve"> to find all the available tags in a given repository.</w:t>
      </w:r>
    </w:p>
    <w:p>
      <w:pPr>
        <w:pStyle w:val="Para 01"/>
      </w:pPr>
      <w:r>
        <w:t xml:space="preserve">In this section, we have learned how to analyze and troubleshoot build errors, but what can we do when the errors happen at runtime inside the container and we do not have the proper tools for troubleshooting inside the image? For this purpose, we have a native Linux tool that can be considered the real Swiss Army knife of namespaces: </w:t>
      </w:r>
      <w:r>
        <w:rPr>
          <w:rStyle w:val="Text0"/>
        </w:rPr>
        <w:t>nsenter</w:t>
      </w:r>
      <w:r>
        <w:t>.</w:t>
      </w:r>
    </w:p>
    <w:p>
      <w:bookmarkStart w:id="1438" w:name="Advanced_troubleshooting_with_ns"/>
      <w:pPr>
        <w:pStyle w:val="Heading 1"/>
      </w:pPr>
      <w:r>
        <w:rPr>
          <w:rStyle w:val="Text15"/>
        </w:rPr>
        <w:bookmarkStart w:id="1439" w:name="_idTextAnchor202"/>
        <w:t/>
        <w:bookmarkEnd w:id="1439"/>
      </w:r>
      <w:r>
        <w:t>Advanced troubleshooting with nsenter</w:t>
      </w:r>
      <w:bookmarkEnd w:id="1438"/>
    </w:p>
    <w:p>
      <w:pPr>
        <w:pStyle w:val="Para 01"/>
      </w:pPr>
      <w:r>
        <w:t xml:space="preserve">Let's start with a dramatic </w:t>
      </w:r>
      <w:r>
        <w:rPr>
          <w:rStyle w:val="Text17"/>
        </w:rPr>
        <w:bookmarkStart w:id="1440" w:name="_idIndexMarker941"/>
        <w:t/>
        <w:bookmarkEnd w:id="1440"/>
      </w:r>
      <w:r>
        <w:t xml:space="preserve">sentence: troubleshooting issues at runtime can sometimes be complex. </w:t>
      </w:r>
    </w:p>
    <w:p>
      <w:pPr>
        <w:pStyle w:val="Para 01"/>
      </w:pPr>
      <w:r>
        <w:t xml:space="preserve">Also, understanding and troubleshooting runtime issues inside a container implies an understanding of how containers work in GNU/Linux. We explained these concepts in </w:t>
      </w:r>
      <w:hyperlink w:anchor="_idTextAnchor015">
        <w:r>
          <w:rPr>
            <w:rStyle w:val="Text6"/>
          </w:rPr>
          <w:t>Chapter 1</w:t>
        </w:r>
      </w:hyperlink>
      <w:r>
        <w:t xml:space="preserve">, </w:t>
      </w:r>
      <w:r>
        <w:rPr>
          <w:rStyle w:val="Text2"/>
        </w:rPr>
        <w:t>Introduction to Container Technology</w:t>
      </w:r>
      <w:r>
        <w:t xml:space="preserve">. </w:t>
      </w:r>
    </w:p>
    <w:p>
      <w:pPr>
        <w:pStyle w:val="Para 01"/>
      </w:pPr>
      <w:r>
        <w:t xml:space="preserve">Sometimes, troubleshooting can be very easy and, as stated in the previous sections, the usage of basic commands, such as </w:t>
      </w:r>
      <w:r>
        <w:rPr>
          <w:rStyle w:val="Text0"/>
        </w:rPr>
        <w:t>podman logs</w:t>
      </w:r>
      <w:r>
        <w:t xml:space="preserve">, </w:t>
      </w:r>
      <w:r>
        <w:rPr>
          <w:rStyle w:val="Text0"/>
        </w:rPr>
        <w:t>podman inspect</w:t>
      </w:r>
      <w:r>
        <w:t xml:space="preserve">, and </w:t>
      </w:r>
      <w:r>
        <w:rPr>
          <w:rStyle w:val="Text0"/>
        </w:rPr>
        <w:t>podman exec</w:t>
      </w:r>
      <w:r>
        <w:t xml:space="preserve">, along with the usage of tailored health checks, can help us to gain access to the necessary information to complete our analysis successfully. </w:t>
      </w:r>
    </w:p>
    <w:p>
      <w:pPr>
        <w:pStyle w:val="Para 01"/>
      </w:pPr>
      <w:r>
        <w:t xml:space="preserve">Images nowadays tend to be as small as possible. What happens when we need more specialized troubleshooting tools, and they are not available inside the image? You could think to exec a shell process inside the container and install the missing tool but sometimes (and this is a growing security pattern), package managers are not available inside container images, sometimes not even the </w:t>
      </w:r>
      <w:r>
        <w:rPr>
          <w:rStyle w:val="Text0"/>
        </w:rPr>
        <w:t>curl</w:t>
      </w:r>
      <w:r>
        <w:t xml:space="preserve"> or </w:t>
      </w:r>
      <w:r>
        <w:rPr>
          <w:rStyle w:val="Text0"/>
        </w:rPr>
        <w:t>wget</w:t>
      </w:r>
      <w:r>
        <w:t xml:space="preserve"> commands!</w:t>
      </w:r>
    </w:p>
    <w:p>
      <w:pPr>
        <w:pStyle w:val="Para 01"/>
      </w:pPr>
      <w:r>
        <w:t xml:space="preserve">We may feel a bit lost but we must remember that containers are processes executed within dedicated namespaces and cgroups. What if we had a tool that could let us exec inside one or more namespaces while keeping our access to the host tools? That tool exists and is called </w:t>
      </w:r>
      <w:r>
        <w:rPr>
          <w:rStyle w:val="Text0"/>
        </w:rPr>
        <w:t>nsenter</w:t>
      </w:r>
      <w:r>
        <w:t xml:space="preserve"> (access the manual page with </w:t>
      </w:r>
      <w:r>
        <w:rPr>
          <w:rStyle w:val="Text0"/>
        </w:rPr>
        <w:t>man nsenter</w:t>
      </w:r>
      <w:r>
        <w:t>). It is not affiliated with any container engine or runtime and provides a simple way to execute commands inside one or multiple namespaces unshared for a process (the main container process).</w:t>
      </w:r>
    </w:p>
    <w:p>
      <w:pPr>
        <w:pStyle w:val="Para 01"/>
      </w:pPr>
      <w:r>
        <w:t xml:space="preserve">Before diving into real examples, let's discuss the main </w:t>
      </w:r>
      <w:r>
        <w:rPr>
          <w:rStyle w:val="Text0"/>
        </w:rPr>
        <w:t>nsenter</w:t>
      </w:r>
      <w:r>
        <w:t xml:space="preserve"> options and arguments by running it with the </w:t>
      </w:r>
      <w:r>
        <w:rPr>
          <w:rStyle w:val="Text0"/>
        </w:rPr>
        <w:t>--help</w:t>
      </w:r>
      <w:r>
        <w:t xml:space="preserve"> option:</w:t>
      </w:r>
    </w:p>
    <w:p>
      <w:pPr>
        <w:pStyle w:val="Normal"/>
      </w:pPr>
      <w:r>
        <w:t xml:space="preserve">$ nsenter --help </w:t>
      </w:r>
    </w:p>
    <w:p>
      <w:pPr>
        <w:pStyle w:val="Normal"/>
      </w:pPr>
      <w:r>
        <w:t>Usage:</w:t>
      </w:r>
    </w:p>
    <w:p>
      <w:pPr>
        <w:pStyle w:val="Normal"/>
      </w:pPr>
      <w:r>
        <w:t>nsenter [options] [&lt;program&gt; [&lt;argument&gt;...]]</w:t>
      </w:r>
    </w:p>
    <w:p>
      <w:pPr>
        <w:pStyle w:val="Normal"/>
      </w:pPr>
      <w:r>
        <w:t>Run a program with namespaces of other processes.</w:t>
      </w:r>
    </w:p>
    <w:p>
      <w:pPr>
        <w:pStyle w:val="Normal"/>
      </w:pPr>
      <w:r>
        <w:t>Options:</w:t>
      </w:r>
    </w:p>
    <w:p>
      <w:pPr>
        <w:pStyle w:val="Normal"/>
      </w:pPr>
      <w:r>
        <w:t>-a, --all enter all namespaces</w:t>
      </w:r>
    </w:p>
    <w:p>
      <w:pPr>
        <w:pStyle w:val="Normal"/>
      </w:pPr>
      <w:r>
        <w:t>-t, --target &lt;pid&gt; target process to get namespaces from</w:t>
      </w:r>
    </w:p>
    <w:p>
      <w:pPr>
        <w:pStyle w:val="Normal"/>
      </w:pPr>
      <w:r>
        <w:t>-m, --mount[=&lt;file&gt;] enter mount namespace</w:t>
      </w:r>
    </w:p>
    <w:p>
      <w:pPr>
        <w:pStyle w:val="Normal"/>
      </w:pPr>
      <w:r>
        <w:t>-u, --uts[=&lt;file&gt;] enter UTS namespace (hostname etc)</w:t>
      </w:r>
    </w:p>
    <w:p>
      <w:pPr>
        <w:pStyle w:val="Normal"/>
      </w:pPr>
      <w:r>
        <w:t>-i, --ipc[=&lt;file&gt;] enter System V IPC namespace</w:t>
      </w:r>
    </w:p>
    <w:p>
      <w:pPr>
        <w:pStyle w:val="Normal"/>
      </w:pPr>
      <w:r>
        <w:t>-n, --net[=&lt;file&gt;] enter network namespace</w:t>
      </w:r>
    </w:p>
    <w:p>
      <w:pPr>
        <w:pStyle w:val="Normal"/>
      </w:pPr>
      <w:r>
        <w:t>-p, --pid[=&lt;file&gt;] enter pid namespace</w:t>
      </w:r>
    </w:p>
    <w:p>
      <w:pPr>
        <w:pStyle w:val="Normal"/>
      </w:pPr>
      <w:r>
        <w:t>-C, --cgroup[=&lt;file&gt;] enter cgroup namespace</w:t>
      </w:r>
    </w:p>
    <w:p>
      <w:pPr>
        <w:pStyle w:val="Normal"/>
      </w:pPr>
      <w:r>
        <w:t>-U, --user[=&lt;file&gt;] enter user namespace</w:t>
      </w:r>
    </w:p>
    <w:p>
      <w:pPr>
        <w:pStyle w:val="Normal"/>
      </w:pPr>
      <w:r>
        <w:t>-T, --time[=&lt;file&gt;] enter time namespace</w:t>
      </w:r>
    </w:p>
    <w:p>
      <w:pPr>
        <w:pStyle w:val="Normal"/>
      </w:pPr>
      <w:r>
        <w:t>-S, --setuid &lt;uid&gt; set uid in entered namespace</w:t>
      </w:r>
    </w:p>
    <w:p>
      <w:pPr>
        <w:pStyle w:val="Normal"/>
      </w:pPr>
      <w:r>
        <w:t>-G, --setgid &lt;gid&gt; set gid in entered namespace</w:t>
      </w:r>
    </w:p>
    <w:p>
      <w:pPr>
        <w:pStyle w:val="Normal"/>
      </w:pPr>
      <w:r>
        <w:t>--preserve-credentials do not touch uids or gids</w:t>
      </w:r>
    </w:p>
    <w:p>
      <w:pPr>
        <w:pStyle w:val="Normal"/>
      </w:pPr>
      <w:r>
        <w:t>-r, --root[=&lt;dir&gt;] set the root directory</w:t>
      </w:r>
    </w:p>
    <w:p>
      <w:pPr>
        <w:pStyle w:val="Normal"/>
      </w:pPr>
      <w:r>
        <w:t>-w, --wd[=&lt;dir&gt;] set the working directory</w:t>
      </w:r>
    </w:p>
    <w:p>
      <w:pPr>
        <w:pStyle w:val="Normal"/>
      </w:pPr>
      <w:r>
        <w:t>-F, --no-fork do not fork before exec'ing &lt;program&gt;</w:t>
      </w:r>
    </w:p>
    <w:p>
      <w:pPr>
        <w:pStyle w:val="Normal"/>
      </w:pPr>
      <w:r>
        <w:t>-Z, --follow-context set SELinux context according to --target PID</w:t>
      </w:r>
    </w:p>
    <w:p>
      <w:pPr>
        <w:pStyle w:val="Normal"/>
      </w:pPr>
      <w:r>
        <w:t>-h, --help display this help</w:t>
      </w:r>
    </w:p>
    <w:p>
      <w:pPr>
        <w:pStyle w:val="Normal"/>
      </w:pPr>
      <w:r>
        <w:t>-V, --version display version</w:t>
      </w:r>
    </w:p>
    <w:p>
      <w:pPr>
        <w:pStyle w:val="Normal"/>
      </w:pPr>
      <w:r>
        <w:t>For more details see nsenter(1).</w:t>
      </w:r>
    </w:p>
    <w:p>
      <w:pPr>
        <w:pStyle w:val="Para 01"/>
      </w:pPr>
      <w:r>
        <w:t>From the output of this command, it is easy to spot that there are as many options as the number of available namespaces.</w:t>
      </w:r>
    </w:p>
    <w:p>
      <w:pPr>
        <w:pStyle w:val="Para 01"/>
      </w:pPr>
      <w:r>
        <w:t xml:space="preserve">Thanks to </w:t>
      </w:r>
      <w:r>
        <w:rPr>
          <w:rStyle w:val="Text0"/>
        </w:rPr>
        <w:t>nsenter</w:t>
      </w:r>
      <w:r>
        <w:t>, we can capture the PID of the main process of a container and then exec commands (including a shell) inside the related namespaces.</w:t>
      </w:r>
    </w:p>
    <w:p>
      <w:pPr>
        <w:pStyle w:val="Para 01"/>
      </w:pPr>
      <w:r>
        <w:t xml:space="preserve">To extract the </w:t>
      </w:r>
      <w:r>
        <w:rPr>
          <w:rStyle w:val="Text17"/>
        </w:rPr>
        <w:bookmarkStart w:id="1441" w:name="_idIndexMarker942"/>
        <w:t/>
        <w:bookmarkEnd w:id="1441"/>
      </w:r>
      <w:r>
        <w:t>container's main PID, we use can use the following command:</w:t>
      </w:r>
    </w:p>
    <w:p>
      <w:pPr>
        <w:pStyle w:val="Normal"/>
      </w:pPr>
      <w:r>
        <w:t>$ podman inspect &lt;Container_Name&gt; --format '{{ .State.Pid }}'</w:t>
      </w:r>
    </w:p>
    <w:p>
      <w:pPr>
        <w:pStyle w:val="Para 01"/>
      </w:pPr>
      <w:r>
        <w:t>The output can be inserted inside a variable for easier access:</w:t>
      </w:r>
    </w:p>
    <w:p>
      <w:pPr>
        <w:pStyle w:val="Normal"/>
      </w:pPr>
      <w:r>
        <w:t>$ CNT_PID=$(podman inspect &lt;Container_Name&gt; \</w:t>
      </w:r>
    </w:p>
    <w:p>
      <w:pPr>
        <w:pStyle w:val="Normal"/>
      </w:pPr>
      <w:r>
        <w:t>--format '{{ .State.Pid }}')</w:t>
      </w:r>
    </w:p>
    <w:p>
      <w:pPr>
        <w:pStyle w:val="Para 08"/>
      </w:pPr>
      <w:r>
        <w:t>Hint</w:t>
      </w:r>
    </w:p>
    <w:p>
      <w:pPr>
        <w:pStyle w:val="Para 07"/>
      </w:pPr>
      <w:r>
        <w:t xml:space="preserve">All namespaces associated with a process are represented inside the </w:t>
      </w:r>
      <w:r>
        <w:rPr>
          <w:rStyle w:val="Text5"/>
        </w:rPr>
        <w:t>/proc/[pid]/ns</w:t>
      </w:r>
      <w:r>
        <w:t xml:space="preserve"> directory. This directory contains a series of symbolic links mapping to a namespace type and its corresponding inode number.</w:t>
      </w:r>
    </w:p>
    <w:p>
      <w:pPr>
        <w:pStyle w:val="Para 07"/>
      </w:pPr>
      <w:r>
        <w:t xml:space="preserve">The following command shows the namespaces associated with the process executed by the container: </w:t>
      </w:r>
      <w:r>
        <w:rPr>
          <w:rStyle w:val="Text5"/>
        </w:rPr>
        <w:t>ls –al /proc/$CNT_PID/ns</w:t>
      </w:r>
      <w:r>
        <w:t>.</w:t>
      </w:r>
    </w:p>
    <w:p>
      <w:pPr>
        <w:pStyle w:val="Para 01"/>
      </w:pPr>
      <w:r>
        <w:t xml:space="preserve">We are going to learn how to use </w:t>
      </w:r>
      <w:r>
        <w:rPr>
          <w:rStyle w:val="Text0"/>
        </w:rPr>
        <w:t>nsenter</w:t>
      </w:r>
      <w:r>
        <w:t xml:space="preserve"> with a practical example. In the next subsection, we will try to network troubleshoot a database client application that returns an HTTP internal server error without mentioning any useful information in the application logs.</w:t>
      </w:r>
    </w:p>
    <w:p>
      <w:bookmarkStart w:id="1442" w:name="Troubleshooting_a_database_clien"/>
      <w:pPr>
        <w:pStyle w:val="Heading 2"/>
      </w:pPr>
      <w:r>
        <w:rPr>
          <w:rStyle w:val="Text15"/>
        </w:rPr>
        <w:bookmarkStart w:id="1443" w:name="_idTextAnchor203"/>
        <w:t/>
        <w:bookmarkEnd w:id="1443"/>
      </w:r>
      <w:r>
        <w:t>Troubleshooting a database client with nsenter</w:t>
      </w:r>
      <w:bookmarkEnd w:id="1442"/>
    </w:p>
    <w:p>
      <w:pPr>
        <w:pStyle w:val="Para 01"/>
      </w:pPr>
      <w:r>
        <w:t>It is not uncommon to</w:t>
      </w:r>
      <w:r>
        <w:rPr>
          <w:rStyle w:val="Text17"/>
        </w:rPr>
        <w:bookmarkStart w:id="1444" w:name="_idIndexMarker943"/>
        <w:t/>
        <w:bookmarkEnd w:id="1444"/>
      </w:r>
      <w:r>
        <w:t xml:space="preserve"> work on alpha applications that still do not </w:t>
      </w:r>
      <w:r>
        <w:rPr>
          <w:rStyle w:val="Text17"/>
        </w:rPr>
        <w:bookmarkStart w:id="1445" w:name="_idIndexMarker944"/>
        <w:t/>
        <w:bookmarkEnd w:id="1445"/>
      </w:r>
      <w:r>
        <w:t xml:space="preserve">have logging correctly implemented or that have poor handling of log messages. </w:t>
      </w:r>
    </w:p>
    <w:p>
      <w:pPr>
        <w:pStyle w:val="Para 01"/>
      </w:pPr>
      <w:r>
        <w:t>The following example is a web application that extracts fields from a Postgres database and prints out a JSON object with all the occurrences. The verbosity of the application logs has been intentionally left to a minimum and no connection or query errors are produced.</w:t>
      </w:r>
    </w:p>
    <w:p>
      <w:pPr>
        <w:pStyle w:val="Para 01"/>
      </w:pPr>
      <w:r>
        <w:t>For the sake of space, we</w:t>
      </w:r>
      <w:r>
        <w:rPr>
          <w:rStyle w:val="Text17"/>
        </w:rPr>
        <w:bookmarkStart w:id="1446" w:name="_idIndexMarker945"/>
        <w:t/>
        <w:bookmarkEnd w:id="1446"/>
      </w:r>
      <w:r>
        <w:t xml:space="preserve"> will not print the application source code in the book; however, it is available at the following URL for inspection: </w:t>
      </w:r>
      <w:hyperlink r:id="rId146">
        <w:r>
          <w:rPr>
            <w:rStyle w:val="Text3"/>
          </w:rPr>
          <w:t>https://github.com/PacktPublishing/Podman-for-DevOps/tree/main/Chapter10/students</w:t>
        </w:r>
      </w:hyperlink>
      <w:r>
        <w:t>.</w:t>
      </w:r>
    </w:p>
    <w:p>
      <w:pPr>
        <w:pStyle w:val="Para 01"/>
      </w:pPr>
      <w:r>
        <w:t xml:space="preserve">The folder also contains </w:t>
      </w:r>
      <w:r>
        <w:rPr>
          <w:rStyle w:val="Text17"/>
        </w:rPr>
        <w:bookmarkStart w:id="1447" w:name="_idIndexMarker946"/>
        <w:t/>
        <w:bookmarkEnd w:id="1447"/>
      </w:r>
      <w:r>
        <w:t>a SQL script to populate a sample database. The application is built using the following Dockerfile:</w:t>
      </w:r>
    </w:p>
    <w:p>
      <w:pPr>
        <w:pStyle w:val="Para 01"/>
      </w:pPr>
      <w:r>
        <w:t>Chapter10/students/Dockerfile</w:t>
      </w:r>
    </w:p>
    <w:p>
      <w:pPr>
        <w:pStyle w:val="Normal"/>
      </w:pPr>
      <w:r>
        <w:t>FROM docker.io/library/golang AS builder</w:t>
      </w:r>
    </w:p>
    <w:p>
      <w:pPr>
        <w:pStyle w:val="Normal"/>
      </w:pPr>
      <w:r>
        <w:t># Copy files for build</w:t>
      </w:r>
    </w:p>
    <w:p>
      <w:pPr>
        <w:pStyle w:val="Normal"/>
      </w:pPr>
      <w:r>
        <w:t>RUN mkdir -p /go/src/students/models</w:t>
      </w:r>
    </w:p>
    <w:p>
      <w:pPr>
        <w:pStyle w:val="Normal"/>
      </w:pPr>
      <w:r>
        <w:t>COPY go.mod main.go /go/src/students</w:t>
      </w:r>
    </w:p>
    <w:p>
      <w:pPr>
        <w:pStyle w:val="Normal"/>
      </w:pPr>
      <w:r>
        <w:t>COPY models/main.go /go/src/students/models</w:t>
      </w:r>
    </w:p>
    <w:p>
      <w:pPr>
        <w:pStyle w:val="Normal"/>
      </w:pPr>
      <w:r>
        <w:t># Set the working directory</w:t>
      </w:r>
    </w:p>
    <w:p>
      <w:pPr>
        <w:pStyle w:val="Normal"/>
      </w:pPr>
      <w:r>
        <w:t>WORKDIR /go/src/students</w:t>
      </w:r>
    </w:p>
    <w:p>
      <w:pPr>
        <w:pStyle w:val="Normal"/>
      </w:pPr>
      <w:r>
        <w:t># Download dependencies</w:t>
      </w:r>
    </w:p>
    <w:p>
      <w:pPr>
        <w:pStyle w:val="Normal"/>
      </w:pPr>
      <w:r>
        <w:t>RUN go get -d -v ./...</w:t>
      </w:r>
    </w:p>
    <w:p>
      <w:pPr>
        <w:pStyle w:val="Normal"/>
      </w:pPr>
      <w:r>
        <w:t># Install the package</w:t>
      </w:r>
    </w:p>
    <w:p>
      <w:pPr>
        <w:pStyle w:val="Normal"/>
      </w:pPr>
      <w:r>
        <w:t xml:space="preserve">RUN go build -v </w:t>
      </w:r>
    </w:p>
    <w:p>
      <w:pPr>
        <w:pStyle w:val="Normal"/>
      </w:pPr>
      <w:r>
        <w:t># Runtime image</w:t>
      </w:r>
    </w:p>
    <w:p>
      <w:pPr>
        <w:pStyle w:val="Normal"/>
      </w:pPr>
      <w:r>
        <w:t>FROM registry.access.redhat.com/ubi8/ubi-minimal:latest as bin</w:t>
      </w:r>
    </w:p>
    <w:p>
      <w:pPr>
        <w:pStyle w:val="Normal"/>
      </w:pPr>
      <w:r>
        <w:t>COPY --from=builder /go/src/students /usr/local/bin</w:t>
      </w:r>
    </w:p>
    <w:p>
      <w:pPr>
        <w:pStyle w:val="Normal"/>
      </w:pPr>
      <w:r>
        <w:t>COPY entrypoint.sh /</w:t>
      </w:r>
    </w:p>
    <w:p>
      <w:pPr>
        <w:pStyle w:val="Normal"/>
      </w:pPr>
      <w:r>
        <w:t>EXPOSE 8080</w:t>
      </w:r>
    </w:p>
    <w:p>
      <w:pPr>
        <w:pStyle w:val="Normal"/>
      </w:pPr>
      <w:r>
        <w:t>ENTRYPOINT ["/entrypoint.sh"]</w:t>
      </w:r>
    </w:p>
    <w:p>
      <w:pPr>
        <w:pStyle w:val="Para 01"/>
      </w:pPr>
      <w:r>
        <w:t>As usual, we are going to build the container with Buildah:</w:t>
      </w:r>
    </w:p>
    <w:p>
      <w:pPr>
        <w:pStyle w:val="Normal"/>
      </w:pPr>
      <w:r>
        <w:t>$ buildah build -t students .</w:t>
      </w:r>
    </w:p>
    <w:p>
      <w:pPr>
        <w:pStyle w:val="Para 01"/>
      </w:pPr>
      <w:r>
        <w:t xml:space="preserve">The container accepts a set of custom flags to </w:t>
      </w:r>
      <w:r>
        <w:rPr>
          <w:rStyle w:val="Text17"/>
        </w:rPr>
        <w:bookmarkStart w:id="1448" w:name="_idIndexMarker947"/>
        <w:t/>
        <w:bookmarkEnd w:id="1448"/>
      </w:r>
      <w:r>
        <w:t>define the database, host, port, and credentials. To see the help information, simply run the following command:</w:t>
      </w:r>
    </w:p>
    <w:p>
      <w:pPr>
        <w:pStyle w:val="Normal"/>
      </w:pPr>
      <w:r>
        <w:t>$ podman run students students -help</w:t>
      </w:r>
    </w:p>
    <w:p>
      <w:pPr>
        <w:pStyle w:val="Normal"/>
      </w:pPr>
      <w:r>
        <w:t xml:space="preserve">%!(EXTRA string=students) </w:t>
      </w:r>
    </w:p>
    <w:p>
      <w:pPr>
        <w:pStyle w:val="Normal"/>
      </w:pPr>
      <w:r>
        <w:t>-database string</w:t>
      </w:r>
    </w:p>
    <w:p>
      <w:pPr>
        <w:pStyle w:val="Normal"/>
      </w:pPr>
      <w:r>
        <w:t>Default application database (default "students")</w:t>
      </w:r>
    </w:p>
    <w:p>
      <w:pPr>
        <w:pStyle w:val="Normal"/>
      </w:pPr>
      <w:r>
        <w:t>-host string Default host running the database (default "localhost")</w:t>
      </w:r>
    </w:p>
    <w:p>
      <w:pPr>
        <w:pStyle w:val="Normal"/>
      </w:pPr>
      <w:r>
        <w:t>-password string Default database password (default "password"</w:t>
      </w:r>
    </w:p>
    <w:p>
      <w:pPr>
        <w:pStyle w:val="Normal"/>
      </w:pPr>
      <w:r>
        <w:t>-port string Default database port (default "5432")</w:t>
      </w:r>
    </w:p>
    <w:p>
      <w:pPr>
        <w:pStyle w:val="Normal"/>
      </w:pPr>
      <w:r>
        <w:t>-username string Default database username (default "admin")</w:t>
      </w:r>
    </w:p>
    <w:p>
      <w:pPr>
        <w:pStyle w:val="Para 01"/>
      </w:pPr>
      <w:r>
        <w:t>We have been informed</w:t>
      </w:r>
      <w:r>
        <w:rPr>
          <w:rStyle w:val="Text17"/>
        </w:rPr>
        <w:bookmarkStart w:id="1449" w:name="_idIndexMarker948"/>
        <w:t/>
        <w:bookmarkEnd w:id="1449"/>
      </w:r>
      <w:r>
        <w:t xml:space="preserve"> that the database is running on host </w:t>
      </w:r>
      <w:r>
        <w:rPr>
          <w:rStyle w:val="Text0"/>
        </w:rPr>
        <w:t>pghost.example.com</w:t>
      </w:r>
      <w:r>
        <w:t xml:space="preserve"> on port </w:t>
      </w:r>
      <w:r>
        <w:rPr>
          <w:rStyle w:val="Text0"/>
        </w:rPr>
        <w:t>5432</w:t>
      </w:r>
      <w:r>
        <w:t xml:space="preserve">, with username </w:t>
      </w:r>
      <w:r>
        <w:rPr>
          <w:rStyle w:val="Text0"/>
        </w:rPr>
        <w:t>students</w:t>
      </w:r>
      <w:r>
        <w:t xml:space="preserve"> and password </w:t>
      </w:r>
      <w:r>
        <w:rPr>
          <w:rStyle w:val="Text0"/>
        </w:rPr>
        <w:t>Podman_R0cks#</w:t>
      </w:r>
      <w:r>
        <w:t>.</w:t>
      </w:r>
    </w:p>
    <w:p>
      <w:pPr>
        <w:pStyle w:val="Para 01"/>
      </w:pPr>
      <w:r>
        <w:t xml:space="preserve">The next command </w:t>
      </w:r>
      <w:r>
        <w:rPr>
          <w:rStyle w:val="Text17"/>
        </w:rPr>
        <w:bookmarkStart w:id="1450" w:name="_idIndexMarker949"/>
        <w:t/>
        <w:bookmarkEnd w:id="1450"/>
      </w:r>
      <w:r>
        <w:t xml:space="preserve">runs the </w:t>
      </w:r>
      <w:r>
        <w:rPr>
          <w:rStyle w:val="Text0"/>
        </w:rPr>
        <w:t>students</w:t>
      </w:r>
      <w:r>
        <w:t xml:space="preserve"> web application with the custom arguments:</w:t>
      </w:r>
    </w:p>
    <w:p>
      <w:pPr>
        <w:pStyle w:val="Normal"/>
      </w:pPr>
      <w:r>
        <w:t>$ podman run --rm -d -p 8080:8080 \</w:t>
      </w:r>
    </w:p>
    <w:p>
      <w:pPr>
        <w:pStyle w:val="Normal"/>
      </w:pPr>
      <w:r>
        <w:t>--name students_app students \</w:t>
      </w:r>
    </w:p>
    <w:p>
      <w:pPr>
        <w:pStyle w:val="Normal"/>
      </w:pPr>
      <w:r>
        <w:t>students -host pghost.example.com \</w:t>
      </w:r>
    </w:p>
    <w:p>
      <w:pPr>
        <w:pStyle w:val="Normal"/>
      </w:pPr>
      <w:r>
        <w:t>-port 5432 \</w:t>
      </w:r>
    </w:p>
    <w:p>
      <w:pPr>
        <w:pStyle w:val="Normal"/>
      </w:pPr>
      <w:r>
        <w:t>-username students \</w:t>
      </w:r>
    </w:p>
    <w:p>
      <w:pPr>
        <w:pStyle w:val="Normal"/>
      </w:pPr>
      <w:r>
        <w:t>-password Podman_R0cks#</w:t>
      </w:r>
    </w:p>
    <w:p>
      <w:pPr>
        <w:pStyle w:val="Para 01"/>
      </w:pPr>
      <w:r>
        <w:t>The container starts successfully, and the only log message printed is the following:</w:t>
      </w:r>
    </w:p>
    <w:p>
      <w:pPr>
        <w:pStyle w:val="Normal"/>
      </w:pPr>
      <w:r>
        <w:t>$ podman logs students_app</w:t>
      </w:r>
    </w:p>
    <w:p>
      <w:pPr>
        <w:pStyle w:val="Normal"/>
      </w:pPr>
      <w:r>
        <w:t>2021/12/27 21:51:31 Connecting to host pghost.example.com:5432, database students</w:t>
      </w:r>
    </w:p>
    <w:p>
      <w:pPr>
        <w:pStyle w:val="Para 01"/>
      </w:pPr>
      <w:r>
        <w:t>It is now time to test the application and see what happens when we run a query:</w:t>
      </w:r>
    </w:p>
    <w:p>
      <w:pPr>
        <w:pStyle w:val="Normal"/>
      </w:pPr>
      <w:r>
        <w:t>$ curl localhost:8080/students</w:t>
      </w:r>
    </w:p>
    <w:p>
      <w:pPr>
        <w:pStyle w:val="Normal"/>
      </w:pPr>
      <w:r>
        <w:t>Internal Server Error</w:t>
      </w:r>
    </w:p>
    <w:p>
      <w:pPr>
        <w:pStyle w:val="Para 01"/>
      </w:pPr>
      <w:r>
        <w:t xml:space="preserve">The application can take some time to </w:t>
      </w:r>
      <w:r>
        <w:rPr>
          <w:rStyle w:val="Text17"/>
        </w:rPr>
        <w:bookmarkStart w:id="1451" w:name="_idIndexMarker950"/>
        <w:t/>
        <w:bookmarkEnd w:id="1451"/>
      </w:r>
      <w:r>
        <w:t>answer but after a while, it will print an internal server error (</w:t>
      </w:r>
      <w:r>
        <w:rPr>
          <w:rStyle w:val="Text0"/>
        </w:rPr>
        <w:t>500</w:t>
      </w:r>
      <w:r>
        <w:t xml:space="preserve">) HTTP message. We will find the reason in the following paragraphs. Logs are not useful since nothing else other than the first boot message is printed. Besides, the container was built with the UBI minimal image, which has a small footprint of pre-installed binaries and no utilities for troubleshooting. We can use </w:t>
      </w:r>
      <w:r>
        <w:rPr>
          <w:rStyle w:val="Text0"/>
        </w:rPr>
        <w:t>nsenter</w:t>
      </w:r>
      <w:r>
        <w:t xml:space="preserve"> to inspect the container behavior, especially from a networking point of view, by attaching our current shell program to the container network namespace while keeping access to our host binaries.</w:t>
      </w:r>
    </w:p>
    <w:p>
      <w:pPr>
        <w:pStyle w:val="Para 01"/>
      </w:pPr>
      <w:r>
        <w:t>We can now find out the main process PID and populate a variable with its value:</w:t>
      </w:r>
    </w:p>
    <w:p>
      <w:pPr>
        <w:pStyle w:val="Normal"/>
      </w:pPr>
      <w:r>
        <w:t>$ CNT_PID=$(podman inspect students_app --format '{{ .State.Pid }}')</w:t>
      </w:r>
    </w:p>
    <w:p>
      <w:pPr>
        <w:pStyle w:val="Para 01"/>
      </w:pPr>
      <w:r>
        <w:t xml:space="preserve">The following example runs Bash in the container network namespace, while retaining all the other host namespaces (notice the </w:t>
      </w:r>
      <w:r>
        <w:rPr>
          <w:rStyle w:val="Text0"/>
        </w:rPr>
        <w:t>sudo</w:t>
      </w:r>
      <w:r>
        <w:t xml:space="preserve"> command to run it with elevated privileges):</w:t>
      </w:r>
    </w:p>
    <w:p>
      <w:pPr>
        <w:pStyle w:val="Normal"/>
      </w:pPr>
      <w:r>
        <w:t>$ sudo nsenter -t $CNT_PID -n /bin/bash</w:t>
      </w:r>
    </w:p>
    <w:p>
      <w:pPr>
        <w:pStyle w:val="Para 08"/>
      </w:pPr>
      <w:r>
        <w:t>Important Note</w:t>
      </w:r>
    </w:p>
    <w:p>
      <w:pPr>
        <w:pStyle w:val="Para 07"/>
      </w:pPr>
      <w:r>
        <w:t xml:space="preserve">It is possible to run any host binary directly from </w:t>
      </w:r>
      <w:r>
        <w:rPr>
          <w:rStyle w:val="Text5"/>
        </w:rPr>
        <w:t>nsenter</w:t>
      </w:r>
      <w:r>
        <w:t xml:space="preserve">. A command such as the following is perfectly legitimate: </w:t>
      </w:r>
      <w:r>
        <w:rPr>
          <w:rStyle w:val="Text5"/>
        </w:rPr>
        <w:t>$ sudo nsenter -t $CNT_PID -n ip addr show</w:t>
      </w:r>
      <w:r>
        <w:t>.</w:t>
      </w:r>
    </w:p>
    <w:p>
      <w:pPr>
        <w:pStyle w:val="Para 01"/>
      </w:pPr>
      <w:r>
        <w:t>To demonstrate that we</w:t>
      </w:r>
      <w:r>
        <w:rPr>
          <w:rStyle w:val="Text17"/>
        </w:rPr>
        <w:bookmarkStart w:id="1452" w:name="_idIndexMarker951"/>
        <w:t/>
        <w:bookmarkEnd w:id="1452"/>
      </w:r>
      <w:r>
        <w:t xml:space="preserve"> are really executing a shell attached</w:t>
      </w:r>
      <w:r>
        <w:rPr>
          <w:rStyle w:val="Text17"/>
        </w:rPr>
        <w:bookmarkStart w:id="1453" w:name="_idIndexMarker952"/>
        <w:t/>
        <w:bookmarkEnd w:id="1453"/>
      </w:r>
      <w:r>
        <w:t xml:space="preserve"> to the container network namespace, we can launch the </w:t>
      </w:r>
      <w:r>
        <w:rPr>
          <w:rStyle w:val="Text0"/>
        </w:rPr>
        <w:t>ip addr show</w:t>
      </w:r>
      <w:r>
        <w:t xml:space="preserve"> command:</w:t>
      </w:r>
    </w:p>
    <w:p>
      <w:pPr>
        <w:pStyle w:val="Normal"/>
      </w:pPr>
      <w:r>
        <w:t># ip addr show</w:t>
      </w:r>
    </w:p>
    <w:p>
      <w:pPr>
        <w:pStyle w:val="Normal"/>
      </w:pPr>
      <w:r>
        <w:t>1: lo: &lt;LOOPBACK,UP,LOWER_UP&gt; mtu 65536 qdisc noqueue state UNKNOWN group default qlen 1000</w:t>
      </w:r>
    </w:p>
    <w:p>
      <w:pPr>
        <w:pStyle w:val="Normal"/>
      </w:pPr>
      <w:r>
        <w:t>link/loopback 00:00:00:00:00:00 brd 00:00:00:00:00:00</w:t>
      </w:r>
    </w:p>
    <w:p>
      <w:pPr>
        <w:pStyle w:val="Normal"/>
      </w:pPr>
      <w:r>
        <w:t>inet 127.0.0.1/8 scope host lo</w:t>
      </w:r>
    </w:p>
    <w:p>
      <w:pPr>
        <w:pStyle w:val="Normal"/>
      </w:pPr>
      <w:r>
        <w:t>valid_lft forever preferred_lft forever</w:t>
      </w:r>
    </w:p>
    <w:p>
      <w:pPr>
        <w:pStyle w:val="Normal"/>
      </w:pPr>
      <w:r>
        <w:t xml:space="preserve">inet6 ::1/128 scope host </w:t>
      </w:r>
    </w:p>
    <w:p>
      <w:pPr>
        <w:pStyle w:val="Normal"/>
      </w:pPr>
      <w:r>
        <w:t>valid_lft forever preferred_lft forever</w:t>
      </w:r>
    </w:p>
    <w:p>
      <w:pPr>
        <w:pStyle w:val="Normal"/>
      </w:pPr>
      <w:r>
        <w:t>2: tap0: &lt;BROADCAST,UP,LOWER_UP&gt; mtu 65520 qdisc fq_codel state UNKNOWN group default qlen 1000</w:t>
      </w:r>
    </w:p>
    <w:p>
      <w:pPr>
        <w:pStyle w:val="Normal"/>
      </w:pPr>
      <w:r>
        <w:t>link/ether fa:0b:50:ed:9d:37 brd ff:ff:ff:ff:ff:ff</w:t>
      </w:r>
    </w:p>
    <w:p>
      <w:pPr>
        <w:pStyle w:val="Normal"/>
      </w:pPr>
      <w:r>
        <w:t>inet 10.0.2.100/24 brd 10.0.2.255 scope global tap0</w:t>
      </w:r>
    </w:p>
    <w:p>
      <w:pPr>
        <w:pStyle w:val="Normal"/>
      </w:pPr>
      <w:r>
        <w:t>valid_lft forever preferred_lft forever</w:t>
      </w:r>
    </w:p>
    <w:p>
      <w:pPr>
        <w:pStyle w:val="Normal"/>
      </w:pPr>
      <w:r>
        <w:t xml:space="preserve">inet6 fe80::f80b:50ff:feed:9d37/64 scope link </w:t>
      </w:r>
    </w:p>
    <w:p>
      <w:pPr>
        <w:pStyle w:val="Normal"/>
      </w:pPr>
      <w:r>
        <w:t>valid_lft forever preferred_lft forever</w:t>
      </w:r>
    </w:p>
    <w:p>
      <w:pPr>
        <w:pStyle w:val="Normal"/>
      </w:pPr>
      <w:r>
        <w:t># ip route</w:t>
      </w:r>
    </w:p>
    <w:p>
      <w:pPr>
        <w:pStyle w:val="Normal"/>
      </w:pPr>
      <w:r>
        <w:t xml:space="preserve">default via 10.0.2.2 dev tap0 </w:t>
      </w:r>
    </w:p>
    <w:p>
      <w:pPr>
        <w:pStyle w:val="Normal"/>
      </w:pPr>
      <w:r>
        <w:t>10.0.2.0/24 dev tap0 proto kernel scope link src 10.0.2.100</w:t>
      </w:r>
    </w:p>
    <w:p>
      <w:pPr>
        <w:pStyle w:val="Para 01"/>
      </w:pPr>
      <w:r>
        <w:t xml:space="preserve">The first command, </w:t>
      </w:r>
      <w:r>
        <w:rPr>
          <w:rStyle w:val="Text0"/>
        </w:rPr>
        <w:t>ip addr show</w:t>
      </w:r>
      <w:r>
        <w:t xml:space="preserve">, prints the IP configuration, with a basic </w:t>
      </w:r>
      <w:r>
        <w:rPr>
          <w:rStyle w:val="Text0"/>
        </w:rPr>
        <w:t>tap0</w:t>
      </w:r>
      <w:r>
        <w:t xml:space="preserve"> interface connected to the host and the loopback interface. </w:t>
      </w:r>
    </w:p>
    <w:p>
      <w:pPr>
        <w:pStyle w:val="Para 01"/>
      </w:pPr>
      <w:r>
        <w:t xml:space="preserve">The second command, </w:t>
      </w:r>
      <w:r>
        <w:rPr>
          <w:rStyle w:val="Text0"/>
        </w:rPr>
        <w:t>ip route</w:t>
      </w:r>
      <w:r>
        <w:t>, shows the default routing table inside the container network namespace.</w:t>
      </w:r>
    </w:p>
    <w:p>
      <w:pPr>
        <w:pStyle w:val="Para 01"/>
      </w:pPr>
      <w:r>
        <w:t xml:space="preserve">We can take a first look at the active connections using the </w:t>
      </w:r>
      <w:r>
        <w:rPr>
          <w:rStyle w:val="Text0"/>
        </w:rPr>
        <w:t>ss</w:t>
      </w:r>
      <w:r>
        <w:t xml:space="preserve"> tool, already available on our Fedora host:</w:t>
      </w:r>
    </w:p>
    <w:p>
      <w:pPr>
        <w:pStyle w:val="Normal"/>
      </w:pPr>
      <w:r>
        <w:t># ss –atunp</w:t>
      </w:r>
    </w:p>
    <w:p>
      <w:pPr>
        <w:pStyle w:val="Normal"/>
      </w:pPr>
      <w:r>
        <w:t>Netid State Recv-Q Send-Q Local Address:Port Peer Address:PortProcess</w:t>
      </w:r>
    </w:p>
    <w:p>
      <w:pPr>
        <w:pStyle w:val="Normal"/>
      </w:pPr>
      <w:r>
        <w:t>tcp TIME-WAIT 0 0 10.0.2.100:50728 10.0.2.100:8080</w:t>
      </w:r>
    </w:p>
    <w:p>
      <w:pPr>
        <w:pStyle w:val="Normal"/>
      </w:pPr>
      <w:r>
        <w:t>tcp LISTEN 0 128 *:8080 *:* usersL"("studen"s",pid=402788,fd=3))</w:t>
      </w:r>
    </w:p>
    <w:p>
      <w:pPr>
        <w:pStyle w:val="Para 01"/>
      </w:pPr>
      <w:r>
        <w:t>We immediately spot that</w:t>
      </w:r>
      <w:r>
        <w:rPr>
          <w:rStyle w:val="Text17"/>
        </w:rPr>
        <w:bookmarkStart w:id="1454" w:name="_idIndexMarker953"/>
        <w:t/>
        <w:bookmarkEnd w:id="1454"/>
      </w:r>
      <w:r>
        <w:t xml:space="preserve"> there are no established connections between the application and the database host, which tells us that the issue is</w:t>
      </w:r>
      <w:r>
        <w:rPr>
          <w:rStyle w:val="Text17"/>
        </w:rPr>
        <w:bookmarkStart w:id="1455" w:name="_idIndexMarker954"/>
        <w:t/>
        <w:bookmarkEnd w:id="1455"/>
      </w:r>
      <w:r>
        <w:t xml:space="preserve"> probably related to routing, firewall rules, or name resolution causes that prevent us from reaching the host correctly.</w:t>
      </w:r>
    </w:p>
    <w:p>
      <w:pPr>
        <w:pStyle w:val="Para 01"/>
      </w:pPr>
      <w:r>
        <w:t xml:space="preserve">The next step is to try to manually connect to the database with the </w:t>
      </w:r>
      <w:r>
        <w:rPr>
          <w:rStyle w:val="Text0"/>
        </w:rPr>
        <w:t>psql</w:t>
      </w:r>
      <w:r>
        <w:t xml:space="preserve"> client tool, available from the rpm </w:t>
      </w:r>
      <w:r>
        <w:rPr>
          <w:rStyle w:val="Text0"/>
        </w:rPr>
        <w:t>postgresql</w:t>
      </w:r>
      <w:r>
        <w:t xml:space="preserve"> package:</w:t>
      </w:r>
    </w:p>
    <w:p>
      <w:pPr>
        <w:pStyle w:val="Normal"/>
      </w:pPr>
      <w:r>
        <w:t># psql -h pghost.example.com</w:t>
      </w:r>
    </w:p>
    <w:p>
      <w:pPr>
        <w:pStyle w:val="Normal"/>
      </w:pPr>
      <w:r>
        <w:t>psql: error: could not translate host name "pghost.example.com" to address: Name or service not known</w:t>
      </w:r>
    </w:p>
    <w:p>
      <w:pPr>
        <w:pStyle w:val="Para 01"/>
      </w:pPr>
      <w:r>
        <w:t xml:space="preserve">This message is quite clear: the host is not resolved by the DNS service and causes the application to fail. To finally confirm it, we can run the </w:t>
      </w:r>
      <w:r>
        <w:rPr>
          <w:rStyle w:val="Text0"/>
        </w:rPr>
        <w:t>dig</w:t>
      </w:r>
      <w:r>
        <w:t xml:space="preserve"> command, which returns an </w:t>
      </w:r>
      <w:r>
        <w:rPr>
          <w:rStyle w:val="Text0"/>
        </w:rPr>
        <w:t>NXDOMAIN</w:t>
      </w:r>
      <w:r>
        <w:t xml:space="preserve"> error, a typical message from a DNS server to say that the domain cannot be resolved and does not exist:</w:t>
      </w:r>
    </w:p>
    <w:p>
      <w:pPr>
        <w:pStyle w:val="Normal"/>
      </w:pPr>
      <w:r>
        <w:t># dig pghost.example.com</w:t>
      </w:r>
    </w:p>
    <w:p>
      <w:pPr>
        <w:pStyle w:val="Normal"/>
      </w:pPr>
      <w:r>
        <w:t>; &lt;&lt;&gt;&gt; DiG 9.16.23-RH &lt;&lt;&gt;&gt; pghost.example.com</w:t>
      </w:r>
    </w:p>
    <w:p>
      <w:pPr>
        <w:pStyle w:val="Normal"/>
      </w:pPr>
      <w:r>
        <w:t>;; global options: +cmd</w:t>
      </w:r>
    </w:p>
    <w:p>
      <w:pPr>
        <w:pStyle w:val="Normal"/>
      </w:pPr>
      <w:r>
        <w:t>;; Got answer:</w:t>
      </w:r>
    </w:p>
    <w:p>
      <w:pPr>
        <w:pStyle w:val="Normal"/>
      </w:pPr>
      <w:r>
        <w:t xml:space="preserve">;; -&gt;&gt;HEADER&lt;&lt;- opcode: QUERY, status: </w:t>
      </w:r>
      <w:r>
        <w:rPr>
          <w:rStyle w:val="Text1"/>
        </w:rPr>
        <w:t>NXDOMAIN</w:t>
      </w:r>
      <w:r>
        <w:t>, id: 40669</w:t>
      </w:r>
    </w:p>
    <w:p>
      <w:pPr>
        <w:pStyle w:val="Normal"/>
      </w:pPr>
      <w:r>
        <w:t>;; flags: qr rd ra; QUERY: 1, ANSWER: 0, AUTHORITY: 0, ADDITIONAL: 1</w:t>
      </w:r>
    </w:p>
    <w:p>
      <w:pPr>
        <w:pStyle w:val="Normal"/>
      </w:pPr>
      <w:r>
        <w:t>;; OPT PSEUDOSECTION:</w:t>
      </w:r>
    </w:p>
    <w:p>
      <w:pPr>
        <w:pStyle w:val="Normal"/>
      </w:pPr>
      <w:r>
        <w:t>; EDNS: version: 0, flags:; udp: 4096</w:t>
      </w:r>
    </w:p>
    <w:p>
      <w:pPr>
        <w:pStyle w:val="Normal"/>
      </w:pPr>
      <w:r>
        <w:t>;; QUESTION SECTION:</w:t>
      </w:r>
    </w:p>
    <w:p>
      <w:pPr>
        <w:pStyle w:val="Normal"/>
      </w:pPr>
      <w:r>
        <w:t>;pghost.example.com. IN A</w:t>
      </w:r>
    </w:p>
    <w:p>
      <w:pPr>
        <w:pStyle w:val="Normal"/>
      </w:pPr>
      <w:r>
        <w:t>;; Query time: 0 msec</w:t>
      </w:r>
    </w:p>
    <w:p>
      <w:pPr>
        <w:pStyle w:val="Normal"/>
      </w:pPr>
      <w:r>
        <w:t>;; SERVER: 192.168.200.1#53(192.168.200.1)</w:t>
      </w:r>
    </w:p>
    <w:p>
      <w:pPr>
        <w:pStyle w:val="Normal"/>
      </w:pPr>
      <w:r>
        <w:t>;; WHEN: Mon Dec 27 23:26:47 CET 2021</w:t>
      </w:r>
    </w:p>
    <w:p>
      <w:pPr>
        <w:pStyle w:val="Normal"/>
      </w:pPr>
      <w:r>
        <w:t>;; MSG SIZE rcvd: 47</w:t>
      </w:r>
    </w:p>
    <w:p>
      <w:pPr>
        <w:pStyle w:val="Para 01"/>
      </w:pPr>
      <w:r>
        <w:t>After checking with the development</w:t>
      </w:r>
      <w:r>
        <w:rPr>
          <w:rStyle w:val="Text17"/>
        </w:rPr>
        <w:bookmarkStart w:id="1456" w:name="_idIndexMarker955"/>
        <w:t/>
        <w:bookmarkEnd w:id="1456"/>
      </w:r>
      <w:r>
        <w:t xml:space="preserve"> team, we discovered that the database name had a missing dash that was misspelled, and the correct </w:t>
      </w:r>
      <w:r>
        <w:rPr>
          <w:rStyle w:val="Text17"/>
        </w:rPr>
        <w:bookmarkStart w:id="1457" w:name="_idIndexMarker956"/>
        <w:t/>
        <w:bookmarkEnd w:id="1457"/>
      </w:r>
      <w:r>
        <w:t xml:space="preserve">name was </w:t>
      </w:r>
      <w:r>
        <w:rPr>
          <w:rStyle w:val="Text0"/>
        </w:rPr>
        <w:t>pg-host.example.com</w:t>
      </w:r>
      <w:r>
        <w:t>. We can now fix the issue by running the container with the correct name.</w:t>
      </w:r>
    </w:p>
    <w:p>
      <w:pPr>
        <w:pStyle w:val="Para 01"/>
      </w:pPr>
      <w:r>
        <w:t>We expect now to see the correct results when launching the query again:</w:t>
      </w:r>
    </w:p>
    <w:p>
      <w:pPr>
        <w:pStyle w:val="Normal"/>
      </w:pPr>
      <w:r>
        <w:t>$ curl localhost:8080/students</w:t>
      </w:r>
    </w:p>
    <w:p>
      <w:pPr>
        <w:pStyle w:val="Normal"/>
      </w:pPr>
      <w:r>
        <w:t>{"Id":10149,"FirstName":"Frank","MiddleName":"Vincent","LastName":"Zappa","Class":"3A","Course":"Composition"}</w:t>
      </w:r>
    </w:p>
    <w:p>
      <w:pPr>
        <w:pStyle w:val="Para 01"/>
      </w:pPr>
      <w:r>
        <w:t>In this example, we have focused on network namespace troubleshooting, but it is possible to attach our current shell program to multiple namespaces by simply adding the related flags.</w:t>
      </w:r>
    </w:p>
    <w:p>
      <w:pPr>
        <w:pStyle w:val="Para 01"/>
      </w:pPr>
      <w:r>
        <w:t xml:space="preserve">We can also simulate </w:t>
      </w:r>
      <w:r>
        <w:rPr>
          <w:rStyle w:val="Text0"/>
        </w:rPr>
        <w:t>podman exec</w:t>
      </w:r>
      <w:r>
        <w:t xml:space="preserve"> by running the command with the </w:t>
      </w:r>
      <w:r>
        <w:rPr>
          <w:rStyle w:val="Text0"/>
        </w:rPr>
        <w:t>-a</w:t>
      </w:r>
      <w:r>
        <w:t xml:space="preserve"> option:</w:t>
      </w:r>
    </w:p>
    <w:p>
      <w:pPr>
        <w:pStyle w:val="Normal"/>
      </w:pPr>
      <w:r>
        <w:t>$ sudo nsenter -t $CNT_PID -a /bin/bash</w:t>
      </w:r>
    </w:p>
    <w:p>
      <w:pPr>
        <w:pStyle w:val="Para 01"/>
      </w:pPr>
      <w:r>
        <w:t xml:space="preserve">This command attaches </w:t>
      </w:r>
      <w:r>
        <w:rPr>
          <w:rStyle w:val="Text17"/>
        </w:rPr>
        <w:bookmarkStart w:id="1458" w:name="_idIndexMarker957"/>
        <w:t/>
        <w:bookmarkEnd w:id="1458"/>
      </w:r>
      <w:r>
        <w:t xml:space="preserve">the process to all the unshared namespaces, including the mount namespace, thus giving </w:t>
      </w:r>
      <w:r>
        <w:rPr>
          <w:rStyle w:val="Text17"/>
        </w:rPr>
        <w:bookmarkStart w:id="1459" w:name="_idIndexMarker958"/>
        <w:t/>
        <w:bookmarkEnd w:id="1459"/>
      </w:r>
      <w:r>
        <w:t>the same filesystem tree view that is seen by processes inside the container.</w:t>
      </w:r>
    </w:p>
    <w:p>
      <w:bookmarkStart w:id="1460" w:name="Summary_9"/>
      <w:pPr>
        <w:pStyle w:val="Heading 1"/>
      </w:pPr>
      <w:r>
        <w:rPr>
          <w:rStyle w:val="Text15"/>
        </w:rPr>
        <w:bookmarkStart w:id="1461" w:name="_idTextAnchor204"/>
        <w:t/>
        <w:bookmarkEnd w:id="1461"/>
      </w:r>
      <w:r>
        <w:t>Summary</w:t>
      </w:r>
      <w:bookmarkEnd w:id="1460"/>
    </w:p>
    <w:p>
      <w:pPr>
        <w:pStyle w:val="Para 01"/>
      </w:pPr>
      <w:r>
        <w:t>In this chapter, we focused on container troubleshooting, trying to provide a set of best practices and tools to find and fix issues inside a container at build time or runtime.</w:t>
      </w:r>
    </w:p>
    <w:p>
      <w:pPr>
        <w:pStyle w:val="Para 01"/>
      </w:pPr>
      <w:r>
        <w:t>We started by showing off some common use cases during container execution and build stages and their related solutions.</w:t>
      </w:r>
    </w:p>
    <w:p>
      <w:pPr>
        <w:pStyle w:val="Para 01"/>
      </w:pPr>
      <w:r>
        <w:t>Afterward, we introduced the concept of health checks and illustrated how to implement solid probes on containers to monitor their statuses, while showing the architectural concepts behind them.</w:t>
      </w:r>
    </w:p>
    <w:p>
      <w:pPr>
        <w:pStyle w:val="Para 01"/>
      </w:pPr>
      <w:r>
        <w:t>In the third section, we learned about a series of common error scenarios related to builds and showed how to solve them quickly.</w:t>
      </w:r>
    </w:p>
    <w:p>
      <w:pPr>
        <w:pStyle w:val="Para 01"/>
      </w:pPr>
      <w:r>
        <w:t xml:space="preserve">In the final section, we introduced the </w:t>
      </w:r>
      <w:r>
        <w:rPr>
          <w:rStyle w:val="Text0"/>
        </w:rPr>
        <w:t>nsenter</w:t>
      </w:r>
      <w:r>
        <w:t xml:space="preserve"> command and simulated a web frontend application that needed network troubleshooting to find out the cause of an internal server error. Thanks to this example, we learned how to conduct advanced troubleshooting inside the container namespaces.</w:t>
      </w:r>
    </w:p>
    <w:p>
      <w:pPr>
        <w:pStyle w:val="Para 01"/>
      </w:pPr>
      <w:r>
        <w:t>In the next chapter, we are going to discuss container security, a crucial concept that deserves great attention. We will learn how to secure containers with a series of best practices, the difference between rootless and rootful containers, and how to sign container images to make them publicly available.</w:t>
      </w:r>
    </w:p>
    <w:p>
      <w:bookmarkStart w:id="1462" w:name="Further_reading_7"/>
      <w:pPr>
        <w:pStyle w:val="Heading 1"/>
      </w:pPr>
      <w:r>
        <w:rPr>
          <w:rStyle w:val="Text15"/>
        </w:rPr>
        <w:bookmarkStart w:id="1463" w:name="_idTextAnchor205"/>
        <w:t/>
        <w:bookmarkEnd w:id="1463"/>
      </w:r>
      <w:r>
        <w:t>Further reading</w:t>
      </w:r>
      <w:bookmarkEnd w:id="1462"/>
    </w:p>
    <w:p>
      <w:pPr>
        <w:pStyle w:val="Para 09"/>
      </w:pPr>
      <w:r>
        <w:rPr>
          <w:rStyle w:val="Text4"/>
        </w:rPr>
        <w:t xml:space="preserve">Podman troubleshooting guidelines: </w:t>
      </w:r>
      <w:hyperlink r:id="rId144">
        <w:r>
          <w:t>https://github.com/containers/podman/blob/main/troubleshooting.md</w:t>
        </w:r>
      </w:hyperlink>
    </w:p>
    <w:p>
      <w:bookmarkStart w:id="1464" w:name="Chapter_11__Securing_Containers"/>
      <w:bookmarkStart w:id="1465" w:name="Top_of_B17908_11_epub_xhtml"/>
      <w:bookmarkStart w:id="1466" w:name="Chapter_11__Securing_Containers_2"/>
      <w:bookmarkStart w:id="1467" w:name="Chapter_11__Securing_Containers_1"/>
      <w:bookmarkStart w:id="1468" w:name="Chapter_11__Securing_Containers_3"/>
      <w:pPr>
        <w:pStyle w:val="Heading 1"/>
        <w:pageBreakBefore w:val="on"/>
      </w:pPr>
      <w:r>
        <w:rPr>
          <w:rStyle w:val="Text16"/>
        </w:rPr>
        <w:bookmarkStart w:id="1469" w:name="_idTextAnchor206"/>
        <w:t/>
        <w:bookmarkEnd w:id="1469"/>
      </w:r>
      <w:r>
        <w:rPr>
          <w:rStyle w:val="Text2"/>
        </w:rPr>
        <w:t>Chapter 11</w:t>
      </w:r>
      <w:r>
        <w:t>: Securing Containers</w:t>
      </w:r>
      <w:bookmarkEnd w:id="1464"/>
      <w:bookmarkEnd w:id="1465"/>
      <w:bookmarkEnd w:id="1466"/>
      <w:bookmarkEnd w:id="1467"/>
      <w:bookmarkEnd w:id="1468"/>
    </w:p>
    <w:p>
      <w:pPr>
        <w:pStyle w:val="Para 01"/>
      </w:pPr>
      <w:r>
        <w:t>Security is becoming the hottest topic of current times. Enterprises and companies all over the world are making huge investments in security practices and tools that should help protect their systems from internal or external attacks.</w:t>
      </w:r>
    </w:p>
    <w:p>
      <w:pPr>
        <w:pStyle w:val="Para 01"/>
      </w:pPr>
      <w:r>
        <w:t xml:space="preserve">As we saw in </w:t>
      </w:r>
      <w:hyperlink w:anchor="_idTextAnchor015">
        <w:r>
          <w:rPr>
            <w:rStyle w:val="Text6"/>
          </w:rPr>
          <w:t>Chapter 1</w:t>
        </w:r>
      </w:hyperlink>
      <w:r>
        <w:t xml:space="preserve">, </w:t>
      </w:r>
      <w:r>
        <w:rPr>
          <w:rStyle w:val="Text2"/>
        </w:rPr>
        <w:t>Introduction to Container Technology</w:t>
      </w:r>
      <w:r>
        <w:t>, containers and their host systems can be considered a medium to execute and keep a target application running. Security should be applied to all levels of the service architecture, from the base infrastructure to the target application code, all while passing through the virtualization or containerization layer.</w:t>
      </w:r>
    </w:p>
    <w:p>
      <w:pPr>
        <w:pStyle w:val="Para 01"/>
      </w:pPr>
      <w:r>
        <w:t>In this chapter, we will look at the best practices and tools that could help improve the overall security of our containerization layer. In particular, we're going to cover the following main topics:</w:t>
      </w:r>
    </w:p>
    <w:p>
      <w:pPr>
        <w:pStyle w:val="Para 02"/>
      </w:pPr>
      <w:r>
        <w:t>Running rootless containers with Podman</w:t>
      </w:r>
    </w:p>
    <w:p>
      <w:pPr>
        <w:pStyle w:val="Para 02"/>
      </w:pPr>
      <w:r>
        <w:t>Do not run containers with UID 0</w:t>
      </w:r>
    </w:p>
    <w:p>
      <w:pPr>
        <w:pStyle w:val="Para 02"/>
      </w:pPr>
      <w:r>
        <w:t>Signing our container images</w:t>
      </w:r>
    </w:p>
    <w:p>
      <w:pPr>
        <w:pStyle w:val="Para 02"/>
      </w:pPr>
      <w:r>
        <w:t>Customizing Linux kernel capabilities</w:t>
      </w:r>
    </w:p>
    <w:p>
      <w:pPr>
        <w:pStyle w:val="Para 02"/>
      </w:pPr>
      <w:r>
        <w:t>SELinux interaction with containers</w:t>
      </w:r>
    </w:p>
    <w:p>
      <w:bookmarkStart w:id="1470" w:name="Technical_requirements_10"/>
      <w:pPr>
        <w:pStyle w:val="Heading 1"/>
      </w:pPr>
      <w:r>
        <w:rPr>
          <w:rStyle w:val="Text15"/>
        </w:rPr>
        <w:bookmarkStart w:id="1471" w:name="_idTextAnchor207"/>
        <w:t/>
        <w:bookmarkEnd w:id="1471"/>
      </w:r>
      <w:r>
        <w:t>Technical requirements</w:t>
      </w:r>
      <w:bookmarkEnd w:id="1470"/>
    </w:p>
    <w:p>
      <w:pPr>
        <w:pStyle w:val="Para 01"/>
      </w:pPr>
      <w:r>
        <w:t xml:space="preserve">To complete this chapter's examples, you will need a machine with a working Podman installation. As we mentioned in </w:t>
      </w:r>
      <w:hyperlink w:anchor="_idTextAnchor068">
        <w:r>
          <w:rPr>
            <w:rStyle w:val="Text6"/>
          </w:rPr>
          <w:t>Chapter 3</w:t>
        </w:r>
      </w:hyperlink>
      <w:r>
        <w:t xml:space="preserve">, </w:t>
      </w:r>
      <w:r>
        <w:rPr>
          <w:rStyle w:val="Text2"/>
        </w:rPr>
        <w:t>Running the First Container</w:t>
      </w:r>
      <w:r>
        <w:t>, all the examples in this book have been executed on a Fedora 34 system or later, but they can be reproduced on your OS of choice.</w:t>
      </w:r>
    </w:p>
    <w:p>
      <w:pPr>
        <w:pStyle w:val="Para 01"/>
      </w:pPr>
      <w:r>
        <w:t xml:space="preserve">Having a good understanding of the topics that were covered in </w:t>
      </w:r>
      <w:hyperlink w:anchor="_idTextAnchor083">
        <w:r>
          <w:rPr>
            <w:rStyle w:val="Text6"/>
          </w:rPr>
          <w:t>Chapter 4</w:t>
        </w:r>
      </w:hyperlink>
      <w:r>
        <w:t xml:space="preserve">, </w:t>
      </w:r>
      <w:r>
        <w:rPr>
          <w:rStyle w:val="Text2"/>
        </w:rPr>
        <w:t>Managing Running Containers</w:t>
      </w:r>
      <w:r>
        <w:t xml:space="preserve">, </w:t>
      </w:r>
      <w:hyperlink w:anchor="_idTextAnchor101">
        <w:r>
          <w:rPr>
            <w:rStyle w:val="Text6"/>
          </w:rPr>
          <w:t>Chapter 5</w:t>
        </w:r>
      </w:hyperlink>
      <w:r>
        <w:t xml:space="preserve">, </w:t>
      </w:r>
      <w:r>
        <w:rPr>
          <w:rStyle w:val="Text2"/>
        </w:rPr>
        <w:t>Implementing Storage for the Container's Data</w:t>
      </w:r>
      <w:r>
        <w:t xml:space="preserve">, and </w:t>
      </w:r>
      <w:hyperlink w:anchor="_idTextAnchor167">
        <w:r>
          <w:rPr>
            <w:rStyle w:val="Text6"/>
          </w:rPr>
          <w:t>Chapter 9</w:t>
        </w:r>
      </w:hyperlink>
      <w:r>
        <w:t xml:space="preserve">, </w:t>
      </w:r>
      <w:r>
        <w:rPr>
          <w:rStyle w:val="Text2"/>
        </w:rPr>
        <w:t>Pushing Images to a Container Registry</w:t>
      </w:r>
      <w:r>
        <w:t>, will help you understand the container security topics we'll be discussing here.</w:t>
      </w:r>
    </w:p>
    <w:p>
      <w:bookmarkStart w:id="1472" w:name="Running_rootless_containers_with"/>
      <w:pPr>
        <w:pStyle w:val="Heading 1"/>
      </w:pPr>
      <w:r>
        <w:rPr>
          <w:rStyle w:val="Text15"/>
        </w:rPr>
        <w:bookmarkStart w:id="1473" w:name="_idTextAnchor208"/>
        <w:t/>
        <w:bookmarkEnd w:id="1473"/>
      </w:r>
      <w:r>
        <w:t xml:space="preserve">Running rootless containers with Podman </w:t>
      </w:r>
      <w:bookmarkEnd w:id="1472"/>
    </w:p>
    <w:p>
      <w:pPr>
        <w:pStyle w:val="Para 01"/>
      </w:pPr>
      <w:r>
        <w:t xml:space="preserve">As we briefly </w:t>
      </w:r>
      <w:r>
        <w:rPr>
          <w:rStyle w:val="Text17"/>
        </w:rPr>
        <w:bookmarkStart w:id="1474" w:name="_idIndexMarker959"/>
        <w:t/>
        <w:bookmarkEnd w:id="1474"/>
      </w:r>
      <w:r>
        <w:t xml:space="preserve">saw in </w:t>
      </w:r>
      <w:hyperlink w:anchor="_idTextAnchor083">
        <w:r>
          <w:rPr>
            <w:rStyle w:val="Text6"/>
          </w:rPr>
          <w:t>Chapter 4</w:t>
        </w:r>
      </w:hyperlink>
      <w:r>
        <w:t xml:space="preserve">, </w:t>
      </w:r>
      <w:r>
        <w:rPr>
          <w:rStyle w:val="Text2"/>
        </w:rPr>
        <w:t>Managing Running Containers</w:t>
      </w:r>
      <w:r>
        <w:t xml:space="preserve">, it is </w:t>
      </w:r>
      <w:r>
        <w:rPr>
          <w:rStyle w:val="Text17"/>
        </w:rPr>
        <w:bookmarkStart w:id="1475" w:name="_idIndexMarker960"/>
        <w:t/>
        <w:bookmarkEnd w:id="1475"/>
      </w:r>
      <w:r>
        <w:t xml:space="preserve">possible for </w:t>
      </w:r>
      <w:r>
        <w:rPr>
          <w:rStyle w:val="Text17"/>
        </w:rPr>
        <w:bookmarkStart w:id="1476" w:name="_idIndexMarker961"/>
        <w:t/>
        <w:bookmarkEnd w:id="1476"/>
      </w:r>
      <w:r>
        <w:t>Podman to let standard users without administrative privileges run containers in a Linux host. These containers are often referred to as "rootless containers."</w:t>
      </w:r>
    </w:p>
    <w:p>
      <w:pPr>
        <w:pStyle w:val="Para 01"/>
      </w:pPr>
      <w:r>
        <w:t xml:space="preserve">Rootless containers have </w:t>
      </w:r>
      <w:r>
        <w:rPr>
          <w:rStyle w:val="Text17"/>
        </w:rPr>
        <w:bookmarkStart w:id="1477" w:name="_idIndexMarker962"/>
        <w:t/>
        <w:bookmarkEnd w:id="1477"/>
      </w:r>
      <w:r>
        <w:t>many advantages, including the following:</w:t>
      </w:r>
    </w:p>
    <w:p>
      <w:pPr>
        <w:pStyle w:val="Para 02"/>
      </w:pPr>
      <w:r>
        <w:t>They create an additional security layer that could block attackers trying to get root privileges on the host, even if the container engine, runtime, or orchestrator has been compromised.</w:t>
      </w:r>
    </w:p>
    <w:p>
      <w:pPr>
        <w:pStyle w:val="Para 02"/>
      </w:pPr>
      <w:r>
        <w:t>They can allow many unprivileged users to run containers on the same host, making the most of high-performance computing environments.</w:t>
      </w:r>
    </w:p>
    <w:p>
      <w:pPr>
        <w:pStyle w:val="Para 01"/>
      </w:pPr>
      <w:r>
        <w:t>Let's think about the approach that's used by any Linux system to handle traditional process services. Usually, the package maintainers tend to create a dedicated user for scheduling and running the target process. If we try to install an Apache web server on our favorite Linux distribution through the default package manager, then we can find out that the installed service will run through a dedicated user named "apache."</w:t>
      </w:r>
    </w:p>
    <w:p>
      <w:pPr>
        <w:pStyle w:val="Para 01"/>
      </w:pPr>
      <w:r>
        <w:t>This approach has been the best practice for years because, from a security perspective, allowing fewer privileges improves security.</w:t>
      </w:r>
    </w:p>
    <w:p>
      <w:pPr>
        <w:pStyle w:val="Para 01"/>
      </w:pPr>
      <w:r>
        <w:t>Using the same approach but with a rootless container allows us to run the container process without the need for additional privileges escalation. Additionally, Podman is daemonless, so it will just create a child process.</w:t>
      </w:r>
    </w:p>
    <w:p>
      <w:pPr>
        <w:pStyle w:val="Para 01"/>
      </w:pPr>
      <w:r>
        <w:t>Running rootless containers in Podman is pretty straightforward and, as we saw in the previous chapters, many of the examples in this book can be run as standard unprivileged users. Now, let's learn what's behind the execution of a rootless container.</w:t>
      </w:r>
    </w:p>
    <w:p>
      <w:bookmarkStart w:id="1478" w:name="The_Podman_Swiss_Army_knife___su"/>
      <w:pPr>
        <w:pStyle w:val="Heading 2"/>
      </w:pPr>
      <w:r>
        <w:rPr>
          <w:rStyle w:val="Text15"/>
        </w:rPr>
        <w:bookmarkStart w:id="1479" w:name="_idTextAnchor209"/>
        <w:t/>
        <w:bookmarkEnd w:id="1479"/>
      </w:r>
      <w:r>
        <w:t>The Podman Swiss Army knife – subuid and subgid</w:t>
      </w:r>
      <w:bookmarkEnd w:id="1478"/>
    </w:p>
    <w:p>
      <w:pPr>
        <w:pStyle w:val="Para 01"/>
      </w:pPr>
      <w:r>
        <w:t xml:space="preserve">Modern Linux distributions </w:t>
      </w:r>
      <w:r>
        <w:rPr>
          <w:rStyle w:val="Text17"/>
        </w:rPr>
        <w:bookmarkStart w:id="1480" w:name="_idIndexMarker963"/>
        <w:t/>
        <w:bookmarkEnd w:id="1480"/>
      </w:r>
      <w:r>
        <w:t xml:space="preserve">use a version of the </w:t>
      </w:r>
      <w:r>
        <w:rPr>
          <w:rStyle w:val="Text0"/>
        </w:rPr>
        <w:t>shadow-utils</w:t>
      </w:r>
      <w:r>
        <w:t xml:space="preserve"> package that </w:t>
      </w:r>
      <w:r>
        <w:rPr>
          <w:rStyle w:val="Text17"/>
        </w:rPr>
        <w:bookmarkStart w:id="1481" w:name="_idIndexMarker964"/>
        <w:t/>
        <w:bookmarkEnd w:id="1481"/>
      </w:r>
      <w:r>
        <w:t xml:space="preserve">leverages two files: </w:t>
      </w:r>
      <w:r>
        <w:rPr>
          <w:rStyle w:val="Text0"/>
        </w:rPr>
        <w:t>/etc/subuid</w:t>
      </w:r>
      <w:r>
        <w:t xml:space="preserve"> and </w:t>
      </w:r>
      <w:r>
        <w:rPr>
          <w:rStyle w:val="Text0"/>
        </w:rPr>
        <w:t>/etc/subgid</w:t>
      </w:r>
      <w:r>
        <w:t>. These files are used to determine which UIDs and GIDs can be used to map a user namespace.</w:t>
      </w:r>
    </w:p>
    <w:p>
      <w:pPr>
        <w:pStyle w:val="Para 01"/>
      </w:pPr>
      <w:r>
        <w:t>The default allocation for every user is 65536 UIDs and 65536 GIDs.</w:t>
      </w:r>
    </w:p>
    <w:p>
      <w:pPr>
        <w:pStyle w:val="Para 01"/>
      </w:pPr>
      <w:r>
        <w:t>We can run the following simple command to check how the subuid and subgid allocation works in rootless containers:</w:t>
      </w:r>
    </w:p>
    <w:p>
      <w:pPr>
        <w:pStyle w:val="Normal"/>
      </w:pPr>
      <w:r>
        <w:t>$ id</w:t>
      </w:r>
    </w:p>
    <w:p>
      <w:pPr>
        <w:pStyle w:val="Normal"/>
      </w:pPr>
      <w:r>
        <w:t xml:space="preserve">uid=1000(alex) gid=1000(alex) groups=1000(alex),10(wheel) </w:t>
      </w:r>
    </w:p>
    <w:p>
      <w:pPr>
        <w:pStyle w:val="Normal"/>
      </w:pPr>
      <w:r>
        <w:t>$ podman run alpine cat /proc/self/uid_map /proc/self/gid_map</w:t>
      </w:r>
    </w:p>
    <w:p>
      <w:pPr>
        <w:pStyle w:val="Normal"/>
      </w:pPr>
      <w:r>
        <w:t>Resolved "alpine" as an alias (/etc/containers/registries.conf.d/000-shortnames.conf)</w:t>
      </w:r>
    </w:p>
    <w:p>
      <w:pPr>
        <w:pStyle w:val="Normal"/>
      </w:pPr>
      <w:r>
        <w:t>Trying to pull docker.io/library/alpine:latest...</w:t>
      </w:r>
    </w:p>
    <w:p>
      <w:pPr>
        <w:pStyle w:val="Normal"/>
      </w:pPr>
      <w:r>
        <w:t>Getting image source signatures</w:t>
      </w:r>
    </w:p>
    <w:p>
      <w:pPr>
        <w:pStyle w:val="Normal"/>
      </w:pPr>
      <w:r>
        <w:t xml:space="preserve">Copying blob 59bf1c3509f3 done </w:t>
      </w:r>
    </w:p>
    <w:p>
      <w:pPr>
        <w:pStyle w:val="Normal"/>
      </w:pPr>
      <w:r>
        <w:t xml:space="preserve">Copying config c059bfaa84 done </w:t>
      </w:r>
    </w:p>
    <w:p>
      <w:pPr>
        <w:pStyle w:val="Normal"/>
      </w:pPr>
      <w:r>
        <w:t>Writing manifest to image destination</w:t>
      </w:r>
    </w:p>
    <w:p>
      <w:pPr>
        <w:pStyle w:val="Normal"/>
      </w:pPr>
      <w:r>
        <w:t>Storing signatures</w:t>
      </w:r>
    </w:p>
    <w:p>
      <w:pPr>
        <w:pStyle w:val="Normal"/>
      </w:pPr>
      <w:r>
        <w:t>0 1000 1</w:t>
      </w:r>
    </w:p>
    <w:p>
      <w:pPr>
        <w:pStyle w:val="Normal"/>
      </w:pPr>
      <w:r>
        <w:t>1 100000 65536</w:t>
      </w:r>
    </w:p>
    <w:p>
      <w:pPr>
        <w:pStyle w:val="Normal"/>
      </w:pPr>
      <w:r>
        <w:t>0 1000 1</w:t>
      </w:r>
    </w:p>
    <w:p>
      <w:pPr>
        <w:pStyle w:val="Normal"/>
      </w:pPr>
      <w:r>
        <w:t>1 100000 65536</w:t>
      </w:r>
    </w:p>
    <w:p>
      <w:pPr>
        <w:pStyle w:val="Para 01"/>
      </w:pPr>
      <w:r>
        <w:t xml:space="preserve">As we can see, both files indicate that they start mapping UID and GID 0 with the current user's UID/GID that </w:t>
      </w:r>
      <w:r>
        <w:rPr>
          <w:rStyle w:val="Text17"/>
        </w:rPr>
        <w:bookmarkStart w:id="1482" w:name="_idIndexMarker965"/>
        <w:t/>
        <w:bookmarkEnd w:id="1482"/>
      </w:r>
      <w:r>
        <w:t xml:space="preserve">we just run the container with; that is, </w:t>
      </w:r>
      <w:r>
        <w:rPr>
          <w:rStyle w:val="Text0"/>
        </w:rPr>
        <w:t>1000</w:t>
      </w:r>
      <w:r>
        <w:t xml:space="preserve">. After that, it maps UID </w:t>
      </w:r>
      <w:r>
        <w:rPr>
          <w:rStyle w:val="Text17"/>
        </w:rPr>
        <w:bookmarkStart w:id="1483" w:name="_idIndexMarker966"/>
        <w:t/>
        <w:bookmarkEnd w:id="1483"/>
      </w:r>
      <w:r>
        <w:t xml:space="preserve">and GID 1, starting from </w:t>
      </w:r>
      <w:r>
        <w:rPr>
          <w:rStyle w:val="Text0"/>
        </w:rPr>
        <w:t>100000</w:t>
      </w:r>
      <w:r>
        <w:t xml:space="preserve"> and arriving at </w:t>
      </w:r>
      <w:r>
        <w:rPr>
          <w:rStyle w:val="Text0"/>
        </w:rPr>
        <w:t>165536</w:t>
      </w:r>
      <w:r>
        <w:t xml:space="preserve">. This is calculated by summing the starting point, </w:t>
      </w:r>
      <w:r>
        <w:rPr>
          <w:rStyle w:val="Text0"/>
        </w:rPr>
        <w:t>100000</w:t>
      </w:r>
      <w:r>
        <w:t xml:space="preserve">, and the default range, </w:t>
      </w:r>
      <w:r>
        <w:rPr>
          <w:rStyle w:val="Text0"/>
        </w:rPr>
        <w:t>65536</w:t>
      </w:r>
      <w:r>
        <w:t>.</w:t>
      </w:r>
    </w:p>
    <w:p>
      <w:pPr>
        <w:pStyle w:val="Para 01"/>
      </w:pPr>
      <w:r>
        <w:t xml:space="preserve">Using rootless containers is </w:t>
      </w:r>
      <w:r>
        <w:rPr>
          <w:rStyle w:val="Text17"/>
        </w:rPr>
        <w:bookmarkStart w:id="1484" w:name="_idIndexMarker967"/>
        <w:t/>
        <w:bookmarkEnd w:id="1484"/>
      </w:r>
      <w:r>
        <w:t xml:space="preserve">not the only best practice we can implement for our container </w:t>
      </w:r>
      <w:r>
        <w:rPr>
          <w:rStyle w:val="Text17"/>
        </w:rPr>
        <w:bookmarkStart w:id="1485" w:name="_idIndexMarker968"/>
        <w:t/>
        <w:bookmarkEnd w:id="1485"/>
      </w:r>
      <w:r>
        <w:t>environments. In the next section, we'll learn why we shouldn't run a container with UID 0.</w:t>
      </w:r>
    </w:p>
    <w:p>
      <w:bookmarkStart w:id="1486" w:name="Do_not_run_containers_with_UID_0"/>
      <w:pPr>
        <w:pStyle w:val="Heading 1"/>
      </w:pPr>
      <w:r>
        <w:rPr>
          <w:rStyle w:val="Text15"/>
        </w:rPr>
        <w:bookmarkStart w:id="1487" w:name="_idTextAnchor210"/>
        <w:t/>
        <w:bookmarkEnd w:id="1487"/>
      </w:r>
      <w:r>
        <w:t>Do not run containers with UID 0</w:t>
      </w:r>
      <w:bookmarkEnd w:id="1486"/>
    </w:p>
    <w:p>
      <w:pPr>
        <w:pStyle w:val="Para 01"/>
      </w:pPr>
      <w:r>
        <w:t xml:space="preserve">Container runtimes can be instructed to perform running processes inside a container with a user ID that's different from the one that initially created the container, similar to what we saw for </w:t>
      </w:r>
      <w:r>
        <w:rPr>
          <w:rStyle w:val="Text17"/>
        </w:rPr>
        <w:bookmarkStart w:id="1488" w:name="_idIndexMarker969"/>
        <w:t/>
        <w:bookmarkEnd w:id="1488"/>
      </w:r>
      <w:r>
        <w:t>rootless containers. Running the container's processes as a non-root user can be helpful for security purposes. For example, using an unprivileged user in a container could limit the attack surface inside and outside that container.</w:t>
      </w:r>
    </w:p>
    <w:p>
      <w:pPr>
        <w:pStyle w:val="Para 01"/>
      </w:pPr>
      <w:r>
        <w:t xml:space="preserve">By default, a Dockerfile and Containerfile may set the default user as root (that is, UID=0). To avoid this, we can leverage the USER instruction in those build files – for example, </w:t>
      </w:r>
      <w:r>
        <w:rPr>
          <w:rStyle w:val="Text0"/>
        </w:rPr>
        <w:t>USER 1001</w:t>
      </w:r>
      <w:r>
        <w:t xml:space="preserve"> – to instruct Buildah or other container build tools to build and run the container image using that particular user (with UID 1001).</w:t>
      </w:r>
    </w:p>
    <w:p>
      <w:pPr>
        <w:pStyle w:val="Para 01"/>
      </w:pPr>
      <w:r>
        <w:t>If we want to force a specific UID, we need to adjust the permissions of any file, folder, or mount we plan to use with our running containers.</w:t>
      </w:r>
    </w:p>
    <w:p>
      <w:pPr>
        <w:pStyle w:val="Para 01"/>
      </w:pPr>
      <w:r>
        <w:t>Now, let's learn how to adapt an existing image so that it can be run with a standard user.</w:t>
      </w:r>
    </w:p>
    <w:p>
      <w:pPr>
        <w:pStyle w:val="Para 01"/>
      </w:pPr>
      <w:r>
        <w:t xml:space="preserve">We can leverage some prebuilt images on DockerHub or pick one of the official Nginx container images. First, we need to create a basic </w:t>
      </w:r>
      <w:r>
        <w:rPr>
          <w:rStyle w:val="Text0"/>
        </w:rPr>
        <w:t>nginx</w:t>
      </w:r>
      <w:r>
        <w:t xml:space="preserve"> configuration file:</w:t>
      </w:r>
    </w:p>
    <w:p>
      <w:pPr>
        <w:pStyle w:val="Normal"/>
      </w:pPr>
      <w:r>
        <w:t xml:space="preserve">$ cat hello-podman.conf </w:t>
      </w:r>
    </w:p>
    <w:p>
      <w:pPr>
        <w:pStyle w:val="Normal"/>
      </w:pPr>
      <w:r>
        <w:t>server {</w:t>
      </w:r>
    </w:p>
    <w:p>
      <w:pPr>
        <w:pStyle w:val="Normal"/>
      </w:pPr>
      <w:r>
        <w:t>listen 80;</w:t>
      </w:r>
    </w:p>
    <w:p>
      <w:pPr>
        <w:pStyle w:val="Normal"/>
      </w:pPr>
      <w:r>
        <w:t/>
      </w:r>
    </w:p>
    <w:p>
      <w:pPr>
        <w:pStyle w:val="Normal"/>
      </w:pPr>
      <w:r>
        <w:t>location / {</w:t>
      </w:r>
    </w:p>
    <w:p>
      <w:pPr>
        <w:pStyle w:val="Normal"/>
      </w:pPr>
      <w:r>
        <w:t>default_type text/plain;</w:t>
      </w:r>
    </w:p>
    <w:p>
      <w:pPr>
        <w:pStyle w:val="Normal"/>
      </w:pPr>
      <w:r>
        <w:t>expires -1;</w:t>
      </w:r>
    </w:p>
    <w:p>
      <w:pPr>
        <w:pStyle w:val="Normal"/>
      </w:pPr>
      <w:r>
        <w:t>return 200 'Hello Podman user!\nServer address: $server_addr:$server_port\n';</w:t>
      </w:r>
    </w:p>
    <w:p>
      <w:pPr>
        <w:pStyle w:val="Normal"/>
      </w:pPr>
      <w:r>
        <w:t>}</w:t>
      </w:r>
    </w:p>
    <w:p>
      <w:pPr>
        <w:pStyle w:val="Normal"/>
      </w:pPr>
      <w:r>
        <w:t>}</w:t>
      </w:r>
    </w:p>
    <w:p>
      <w:pPr>
        <w:pStyle w:val="Para 01"/>
      </w:pPr>
      <w:r>
        <w:t xml:space="preserve">The </w:t>
      </w:r>
      <w:r>
        <w:rPr>
          <w:rStyle w:val="Text0"/>
        </w:rPr>
        <w:t>nginx</w:t>
      </w:r>
      <w:r>
        <w:t xml:space="preserve"> configuration file is really simple: we define the listening port (80) and the content message to return once a request arrives on the server.</w:t>
      </w:r>
    </w:p>
    <w:p>
      <w:pPr>
        <w:pStyle w:val="Para 01"/>
      </w:pPr>
      <w:r>
        <w:t>Then, we can create a simple Dockerfile to leverage one of the official Nginx container images:</w:t>
      </w:r>
    </w:p>
    <w:p>
      <w:pPr>
        <w:pStyle w:val="Normal"/>
      </w:pPr>
      <w:r>
        <w:t xml:space="preserve">$ cat Dockerfile </w:t>
      </w:r>
    </w:p>
    <w:p>
      <w:pPr>
        <w:pStyle w:val="Normal"/>
      </w:pPr>
      <w:r>
        <w:t>FROM docker.io/library/nginx:mainline-alpine</w:t>
      </w:r>
    </w:p>
    <w:p>
      <w:pPr>
        <w:pStyle w:val="Normal"/>
      </w:pPr>
      <w:r>
        <w:t>RUN rm /etc/nginx/conf.d/*</w:t>
      </w:r>
    </w:p>
    <w:p>
      <w:pPr>
        <w:pStyle w:val="Normal"/>
      </w:pPr>
      <w:r>
        <w:t>ADD hello-podman.conf /etc/nginx/conf.d/</w:t>
      </w:r>
    </w:p>
    <w:p>
      <w:pPr>
        <w:pStyle w:val="Para 01"/>
      </w:pPr>
      <w:r>
        <w:t>The Dockerfile contains three instructions:</w:t>
      </w:r>
    </w:p>
    <w:p>
      <w:pPr>
        <w:pStyle w:val="Para 02"/>
      </w:pPr>
      <w:r>
        <w:rPr>
          <w:rStyle w:val="Text0"/>
        </w:rPr>
        <w:t>FROM</w:t>
      </w:r>
      <w:r>
        <w:t>: For selecting the official Nginx image</w:t>
      </w:r>
    </w:p>
    <w:p>
      <w:pPr>
        <w:pStyle w:val="Para 02"/>
      </w:pPr>
      <w:r>
        <w:rPr>
          <w:rStyle w:val="Text0"/>
        </w:rPr>
        <w:t>RUN</w:t>
      </w:r>
      <w:r>
        <w:t>: For cleaning the configuration directory from any default config example</w:t>
      </w:r>
    </w:p>
    <w:p>
      <w:pPr>
        <w:pStyle w:val="Para 02"/>
      </w:pPr>
      <w:r>
        <w:rPr>
          <w:rStyle w:val="Text0"/>
        </w:rPr>
        <w:t>ADD</w:t>
      </w:r>
      <w:r>
        <w:t>: For copying the configuration file we just created</w:t>
      </w:r>
    </w:p>
    <w:p>
      <w:pPr>
        <w:pStyle w:val="Para 01"/>
      </w:pPr>
      <w:r>
        <w:t xml:space="preserve">Now, let's build </w:t>
      </w:r>
      <w:r>
        <w:rPr>
          <w:rStyle w:val="Text17"/>
        </w:rPr>
        <w:bookmarkStart w:id="1489" w:name="_idIndexMarker970"/>
        <w:t/>
        <w:bookmarkEnd w:id="1489"/>
      </w:r>
      <w:r>
        <w:t>the container image with Buildah:</w:t>
      </w:r>
    </w:p>
    <w:p>
      <w:pPr>
        <w:pStyle w:val="Normal"/>
      </w:pPr>
      <w:r>
        <w:t>$ buildah bud -t nginx-root:latest -f .</w:t>
      </w:r>
    </w:p>
    <w:p>
      <w:pPr>
        <w:pStyle w:val="Normal"/>
      </w:pPr>
      <w:r>
        <w:t>STEP 1/3: FROM docker.io/library/nginx:mainline-alpine</w:t>
      </w:r>
    </w:p>
    <w:p>
      <w:pPr>
        <w:pStyle w:val="Normal"/>
      </w:pPr>
      <w:r>
        <w:t>STEP 2/3: RUN rm /etc/nginx/conf.d/*</w:t>
      </w:r>
    </w:p>
    <w:p>
      <w:pPr>
        <w:pStyle w:val="Normal"/>
      </w:pPr>
      <w:r>
        <w:t>STEP 3/3: ADD hello-podman.conf /etc/nginx/conf.d/</w:t>
      </w:r>
    </w:p>
    <w:p>
      <w:pPr>
        <w:pStyle w:val="Normal"/>
      </w:pPr>
      <w:r>
        <w:t>COMMIT nginx-root:latest</w:t>
      </w:r>
    </w:p>
    <w:p>
      <w:pPr>
        <w:pStyle w:val="Normal"/>
      </w:pPr>
      <w:r>
        <w:t>Getting image source signatures</w:t>
      </w:r>
    </w:p>
    <w:p>
      <w:pPr>
        <w:pStyle w:val="Normal"/>
      </w:pPr>
      <w:r>
        <w:t xml:space="preserve">Copying blob 8d3ac3489996 done </w:t>
      </w:r>
    </w:p>
    <w:p>
      <w:pPr>
        <w:pStyle w:val="Normal"/>
      </w:pPr>
      <w:r>
        <w:t>...</w:t>
      </w:r>
    </w:p>
    <w:p>
      <w:pPr>
        <w:pStyle w:val="Normal"/>
      </w:pPr>
      <w:r>
        <w:t xml:space="preserve">Copying config 21c5f7d8d7 done </w:t>
      </w:r>
    </w:p>
    <w:p>
      <w:pPr>
        <w:pStyle w:val="Normal"/>
      </w:pPr>
      <w:r>
        <w:t>Writing manifest to image destination</w:t>
      </w:r>
    </w:p>
    <w:p>
      <w:pPr>
        <w:pStyle w:val="Normal"/>
      </w:pPr>
      <w:r>
        <w:t>Storing signatures</w:t>
      </w:r>
    </w:p>
    <w:p>
      <w:pPr>
        <w:pStyle w:val="Normal"/>
      </w:pPr>
      <w:r>
        <w:t>--&gt; 21c5f7d8d70</w:t>
      </w:r>
    </w:p>
    <w:p>
      <w:pPr>
        <w:pStyle w:val="Normal"/>
      </w:pPr>
      <w:r>
        <w:t>Successfully tagged localhost/nginx-root:latest</w:t>
      </w:r>
    </w:p>
    <w:p>
      <w:pPr>
        <w:pStyle w:val="Normal"/>
      </w:pPr>
      <w:r>
        <w:t>21c5f7d8d709e7cfdf764a14fd6e95fb4611b2cde52b57aa46d43262a 6489f41</w:t>
      </w:r>
    </w:p>
    <w:p>
      <w:pPr>
        <w:pStyle w:val="Para 01"/>
      </w:pPr>
      <w:r>
        <w:t xml:space="preserve">Once you've built the image, name it </w:t>
      </w:r>
      <w:r>
        <w:rPr>
          <w:rStyle w:val="Text0"/>
        </w:rPr>
        <w:t>nginx-root</w:t>
      </w:r>
      <w:r>
        <w:t>. Now, we are ready to run our container:</w:t>
      </w:r>
    </w:p>
    <w:p>
      <w:pPr>
        <w:pStyle w:val="Normal"/>
      </w:pPr>
      <w:r>
        <w:t xml:space="preserve">$ podman run --name myrootnginx -p 127.0.0.1::80 -d nginx-root </w:t>
      </w:r>
    </w:p>
    <w:p>
      <w:pPr>
        <w:pStyle w:val="Normal"/>
      </w:pPr>
      <w:r>
        <w:t>364ec7f5979a5059ba841715484b7238db3313c78c5c577629364aa46b6d 9bdc</w:t>
      </w:r>
    </w:p>
    <w:p>
      <w:pPr>
        <w:pStyle w:val="Para 01"/>
      </w:pPr>
      <w:r>
        <w:t>Here, we used the</w:t>
      </w:r>
      <w:r>
        <w:rPr>
          <w:rStyle w:val="Text0"/>
        </w:rPr>
        <w:t>–p</w:t>
      </w:r>
      <w:r>
        <w:t xml:space="preserve"> option to publish the port and make it reachable from the host. Let's find out what local port has been chosen, randomly, in the host system:</w:t>
      </w:r>
    </w:p>
    <w:p>
      <w:pPr>
        <w:pStyle w:val="Normal"/>
      </w:pPr>
      <w:r>
        <w:t>$ podman port myrootnginx 80</w:t>
      </w:r>
    </w:p>
    <w:p>
      <w:pPr>
        <w:pStyle w:val="Normal"/>
      </w:pPr>
      <w:r>
        <w:t>127.0.0.1:38029</w:t>
      </w:r>
    </w:p>
    <w:p>
      <w:pPr>
        <w:pStyle w:val="Para 01"/>
      </w:pPr>
      <w:r>
        <w:t>Finally, let's call our containerized web server:</w:t>
      </w:r>
    </w:p>
    <w:p>
      <w:pPr>
        <w:pStyle w:val="Normal"/>
      </w:pPr>
      <w:r>
        <w:t>$ curl localhost:38029</w:t>
      </w:r>
    </w:p>
    <w:p>
      <w:pPr>
        <w:pStyle w:val="Normal"/>
      </w:pPr>
      <w:r>
        <w:t>Hello Podman user!</w:t>
      </w:r>
    </w:p>
    <w:p>
      <w:pPr>
        <w:pStyle w:val="Normal"/>
      </w:pPr>
      <w:r>
        <w:t>Server address: 10.0.2.100:80</w:t>
      </w:r>
    </w:p>
    <w:p>
      <w:pPr>
        <w:pStyle w:val="Para 01"/>
      </w:pPr>
      <w:r>
        <w:t xml:space="preserve">The container is finally </w:t>
      </w:r>
      <w:r>
        <w:rPr>
          <w:rStyle w:val="Text17"/>
        </w:rPr>
        <w:bookmarkStart w:id="1490" w:name="_idIndexMarker971"/>
        <w:t/>
        <w:bookmarkEnd w:id="1490"/>
      </w:r>
      <w:r>
        <w:t>running, but what user is using our container? Let's find out:</w:t>
      </w:r>
    </w:p>
    <w:p>
      <w:pPr>
        <w:pStyle w:val="Normal"/>
      </w:pPr>
      <w:r>
        <w:t>$ podman ps | grep root</w:t>
      </w:r>
    </w:p>
    <w:p>
      <w:pPr>
        <w:pStyle w:val="Normal"/>
      </w:pPr>
      <w:r>
        <w:t>364ec7f5979a localhost/nginx-root:latest nginx -g daemon o... 55 minutes ago Up 55 minutes ago 0.0.0.0:38029-&gt;80/tcp myrootnginx</w:t>
      </w:r>
    </w:p>
    <w:p>
      <w:pPr>
        <w:pStyle w:val="Normal"/>
      </w:pPr>
      <w:r>
        <w:t>$ podman exec 364ec7f5979a id</w:t>
      </w:r>
    </w:p>
    <w:p>
      <w:pPr>
        <w:pStyle w:val="Normal"/>
      </w:pPr>
      <w:r>
        <w:t>uid=0(root) gid=0(root)</w:t>
      </w:r>
    </w:p>
    <w:p>
      <w:pPr>
        <w:pStyle w:val="Para 01"/>
      </w:pPr>
      <w:r>
        <w:t xml:space="preserve">As expected, the container is running as root! </w:t>
      </w:r>
    </w:p>
    <w:p>
      <w:pPr>
        <w:pStyle w:val="Para 01"/>
      </w:pPr>
      <w:r>
        <w:t>Now, let's make a few edits to change the user. First, we need to change the listening port in the Nginx server configuration:</w:t>
      </w:r>
    </w:p>
    <w:p>
      <w:pPr>
        <w:pStyle w:val="Normal"/>
      </w:pPr>
      <w:r>
        <w:t xml:space="preserve">$ cat hello-podman.conf </w:t>
      </w:r>
    </w:p>
    <w:p>
      <w:pPr>
        <w:pStyle w:val="Normal"/>
      </w:pPr>
      <w:r>
        <w:t>server {</w:t>
      </w:r>
    </w:p>
    <w:p>
      <w:pPr>
        <w:pStyle w:val="Normal"/>
      </w:pPr>
      <w:r>
        <w:t>listen 8080;</w:t>
      </w:r>
    </w:p>
    <w:p>
      <w:pPr>
        <w:pStyle w:val="Normal"/>
      </w:pPr>
      <w:r>
        <w:t/>
      </w:r>
    </w:p>
    <w:p>
      <w:pPr>
        <w:pStyle w:val="Normal"/>
      </w:pPr>
      <w:r>
        <w:t>location / {</w:t>
      </w:r>
    </w:p>
    <w:p>
      <w:pPr>
        <w:pStyle w:val="Normal"/>
      </w:pPr>
      <w:r>
        <w:t>default_type text/plain;</w:t>
      </w:r>
    </w:p>
    <w:p>
      <w:pPr>
        <w:pStyle w:val="Normal"/>
      </w:pPr>
      <w:r>
        <w:t>expires -1;</w:t>
      </w:r>
    </w:p>
    <w:p>
      <w:pPr>
        <w:pStyle w:val="Normal"/>
      </w:pPr>
      <w:r>
        <w:t>return 200 'Hello Podman user!\nServer address: $server_addr:$server_port\n';</w:t>
      </w:r>
    </w:p>
    <w:p>
      <w:pPr>
        <w:pStyle w:val="Normal"/>
      </w:pPr>
      <w:r>
        <w:t>}</w:t>
      </w:r>
    </w:p>
    <w:p>
      <w:pPr>
        <w:pStyle w:val="Normal"/>
      </w:pPr>
      <w:r>
        <w:t>}</w:t>
      </w:r>
    </w:p>
    <w:p>
      <w:pPr>
        <w:pStyle w:val="Para 01"/>
      </w:pPr>
      <w:r>
        <w:t xml:space="preserve">Here, we </w:t>
      </w:r>
      <w:r>
        <w:rPr>
          <w:rStyle w:val="Text17"/>
        </w:rPr>
        <w:bookmarkStart w:id="1491" w:name="_idIndexMarker972"/>
        <w:t/>
        <w:bookmarkEnd w:id="1491"/>
      </w:r>
      <w:r>
        <w:t>replaced the listening port (</w:t>
      </w:r>
      <w:r>
        <w:rPr>
          <w:rStyle w:val="Text0"/>
        </w:rPr>
        <w:t>80</w:t>
      </w:r>
      <w:r>
        <w:t xml:space="preserve">) with </w:t>
      </w:r>
      <w:r>
        <w:rPr>
          <w:rStyle w:val="Text0"/>
        </w:rPr>
        <w:t>8080</w:t>
      </w:r>
      <w:r>
        <w:t xml:space="preserve">; we cannot use a port that's below </w:t>
      </w:r>
      <w:r>
        <w:rPr>
          <w:rStyle w:val="Text0"/>
        </w:rPr>
        <w:t>1024</w:t>
      </w:r>
      <w:r>
        <w:t xml:space="preserve"> with unprivileged users.</w:t>
      </w:r>
    </w:p>
    <w:p>
      <w:pPr>
        <w:pStyle w:val="Para 01"/>
      </w:pPr>
      <w:r>
        <w:t>Then, we need to edit our Dockerfile:</w:t>
      </w:r>
    </w:p>
    <w:p>
      <w:pPr>
        <w:pStyle w:val="Normal"/>
      </w:pPr>
      <w:r>
        <w:t xml:space="preserve">$ cat Dockerfile </w:t>
      </w:r>
    </w:p>
    <w:p>
      <w:pPr>
        <w:pStyle w:val="Normal"/>
      </w:pPr>
      <w:r>
        <w:t>FROM docker.io/library/nginx:mainline-alpine</w:t>
      </w:r>
    </w:p>
    <w:p>
      <w:pPr>
        <w:pStyle w:val="Normal"/>
      </w:pPr>
      <w:r>
        <w:t>RUN rm /etc/nginx/conf.d/*</w:t>
      </w:r>
    </w:p>
    <w:p>
      <w:pPr>
        <w:pStyle w:val="Normal"/>
      </w:pPr>
      <w:r>
        <w:t>ADD hello-podman.conf /etc/nginx/conf.d/</w:t>
      </w:r>
    </w:p>
    <w:p>
      <w:pPr>
        <w:pStyle w:val="Normal"/>
      </w:pPr>
      <w:r>
        <w:t/>
      </w:r>
    </w:p>
    <w:p>
      <w:pPr>
        <w:pStyle w:val="Normal"/>
      </w:pPr>
      <w:r>
        <w:t>RUN chmod -R a+w /var/cache/nginx/ \</w:t>
      </w:r>
    </w:p>
    <w:p>
      <w:pPr>
        <w:pStyle w:val="Normal"/>
      </w:pPr>
      <w:r>
        <w:t>&amp;&amp; touch /var/run/nginx.pid \</w:t>
      </w:r>
    </w:p>
    <w:p>
      <w:pPr>
        <w:pStyle w:val="Normal"/>
      </w:pPr>
      <w:r>
        <w:t>&amp;&amp; chmod a+w /var/run/nginx.pid</w:t>
      </w:r>
    </w:p>
    <w:p>
      <w:pPr>
        <w:pStyle w:val="Normal"/>
      </w:pPr>
      <w:r>
        <w:t>EXPOSE 8080</w:t>
      </w:r>
    </w:p>
    <w:p>
      <w:pPr>
        <w:pStyle w:val="Normal"/>
      </w:pPr>
      <w:r>
        <w:t>USER nginx</w:t>
      </w:r>
    </w:p>
    <w:p>
      <w:pPr>
        <w:pStyle w:val="Para 01"/>
      </w:pPr>
      <w:r>
        <w:t xml:space="preserve">As you can see, we fixed the permissions for the main file and folder on the Nginx server, exposed the new </w:t>
      </w:r>
      <w:r>
        <w:rPr>
          <w:rStyle w:val="Text0"/>
        </w:rPr>
        <w:t>8080</w:t>
      </w:r>
      <w:r>
        <w:t xml:space="preserve"> port, and set the default user to an Nginx one.</w:t>
      </w:r>
    </w:p>
    <w:p>
      <w:pPr>
        <w:pStyle w:val="Para 01"/>
      </w:pPr>
      <w:r>
        <w:t xml:space="preserve">Now, we are </w:t>
      </w:r>
      <w:r>
        <w:rPr>
          <w:rStyle w:val="Text17"/>
        </w:rPr>
        <w:bookmarkStart w:id="1492" w:name="_idIndexMarker973"/>
        <w:t/>
        <w:bookmarkEnd w:id="1492"/>
      </w:r>
      <w:r>
        <w:t xml:space="preserve">ready to build a brand-new container image. Let's call it </w:t>
      </w:r>
      <w:r>
        <w:rPr>
          <w:rStyle w:val="Text0"/>
        </w:rPr>
        <w:t>nginx-user</w:t>
      </w:r>
      <w:r>
        <w:t>:</w:t>
      </w:r>
    </w:p>
    <w:p>
      <w:pPr>
        <w:pStyle w:val="Normal"/>
      </w:pPr>
      <w:r>
        <w:t>$ buildah bud -t nginx-user:latest -f .</w:t>
      </w:r>
    </w:p>
    <w:p>
      <w:pPr>
        <w:pStyle w:val="Normal"/>
      </w:pPr>
      <w:r>
        <w:t>STEP 1/6: FROM docker.io/library/nginx:mainline-alpine</w:t>
      </w:r>
    </w:p>
    <w:p>
      <w:pPr>
        <w:pStyle w:val="Normal"/>
      </w:pPr>
      <w:r>
        <w:t>STEP 2/6: RUN rm /etc/nginx/conf.d/*</w:t>
      </w:r>
    </w:p>
    <w:p>
      <w:pPr>
        <w:pStyle w:val="Normal"/>
      </w:pPr>
      <w:r>
        <w:t>STEP 3/6: ADD hello-podman.conf /etc/nginx/conf.d/</w:t>
      </w:r>
    </w:p>
    <w:p>
      <w:pPr>
        <w:pStyle w:val="Normal"/>
      </w:pPr>
      <w:r>
        <w:t xml:space="preserve">STEP 4/6: RUN chmod -R a+w /var/cache/nginx/ &amp;&amp; touch /var/run/nginx.pid &amp;&amp; chmod a+w /var/run/nginx.pid </w:t>
      </w:r>
    </w:p>
    <w:p>
      <w:pPr>
        <w:pStyle w:val="Normal"/>
      </w:pPr>
      <w:r>
        <w:t>STEP 5/6: EXPOSE 8080</w:t>
      </w:r>
    </w:p>
    <w:p>
      <w:pPr>
        <w:pStyle w:val="Normal"/>
      </w:pPr>
      <w:r>
        <w:t>STEP 6/6: USER nginx</w:t>
      </w:r>
    </w:p>
    <w:p>
      <w:pPr>
        <w:pStyle w:val="Normal"/>
      </w:pPr>
      <w:r>
        <w:t>COMMIT nginx-user:latest</w:t>
      </w:r>
    </w:p>
    <w:p>
      <w:pPr>
        <w:pStyle w:val="Normal"/>
      </w:pPr>
      <w:r>
        <w:t>Getting image source signatures</w:t>
      </w:r>
    </w:p>
    <w:p>
      <w:pPr>
        <w:pStyle w:val="Normal"/>
      </w:pPr>
      <w:r>
        <w:t xml:space="preserve">Copying blob 8d3ac3489996 done </w:t>
      </w:r>
    </w:p>
    <w:p>
      <w:pPr>
        <w:pStyle w:val="Normal"/>
      </w:pPr>
      <w:r>
        <w:t xml:space="preserve">... </w:t>
      </w:r>
    </w:p>
    <w:p>
      <w:pPr>
        <w:pStyle w:val="Normal"/>
      </w:pPr>
      <w:r>
        <w:t xml:space="preserve">Copying config 7628852470 done </w:t>
      </w:r>
    </w:p>
    <w:p>
      <w:pPr>
        <w:pStyle w:val="Normal"/>
      </w:pPr>
      <w:r>
        <w:t>Writing manifest to image destination</w:t>
      </w:r>
    </w:p>
    <w:p>
      <w:pPr>
        <w:pStyle w:val="Normal"/>
      </w:pPr>
      <w:r>
        <w:t>Storing signatures</w:t>
      </w:r>
    </w:p>
    <w:p>
      <w:pPr>
        <w:pStyle w:val="Normal"/>
      </w:pPr>
      <w:r>
        <w:t>--&gt; 76288524704</w:t>
      </w:r>
    </w:p>
    <w:p>
      <w:pPr>
        <w:pStyle w:val="Normal"/>
      </w:pPr>
      <w:r>
        <w:t>Successfully tagged localhost/nginx-user:latest</w:t>
      </w:r>
    </w:p>
    <w:p>
      <w:pPr>
        <w:pStyle w:val="Normal"/>
      </w:pPr>
      <w:r>
        <w:t>762885247041fd233c7b66029020c4da8e1e254288e1443b356cbee4d73 adf3e</w:t>
      </w:r>
    </w:p>
    <w:p>
      <w:pPr>
        <w:pStyle w:val="Para 01"/>
      </w:pPr>
      <w:r>
        <w:t>Now, we can run the container:</w:t>
      </w:r>
    </w:p>
    <w:p>
      <w:pPr>
        <w:pStyle w:val="Normal"/>
      </w:pPr>
      <w:r>
        <w:t xml:space="preserve">$ podman run --name myusernginx -p 127.0.0.1::8080 -d nginx-user </w:t>
      </w:r>
    </w:p>
    <w:p>
      <w:pPr>
        <w:pStyle w:val="Normal"/>
      </w:pPr>
      <w:r>
        <w:t>299e0fb727f339d87dd7ea67eac419905b10e36181dc1ca7e35dc7d0a 9316243</w:t>
      </w:r>
    </w:p>
    <w:p>
      <w:pPr>
        <w:pStyle w:val="Para 01"/>
      </w:pPr>
      <w:r>
        <w:t>Find the associated random host port and check whether the web server is working:</w:t>
      </w:r>
    </w:p>
    <w:p>
      <w:pPr>
        <w:pStyle w:val="Normal"/>
      </w:pPr>
      <w:r>
        <w:t>$ podman port myusernginx 8080</w:t>
      </w:r>
    </w:p>
    <w:p>
      <w:pPr>
        <w:pStyle w:val="Normal"/>
      </w:pPr>
      <w:r>
        <w:t>127.0.0.1:42209</w:t>
      </w:r>
    </w:p>
    <w:p>
      <w:pPr>
        <w:pStyle w:val="Normal"/>
      </w:pPr>
      <w:r>
        <w:t>$ curl 127.0.0.1:42209</w:t>
      </w:r>
    </w:p>
    <w:p>
      <w:pPr>
        <w:pStyle w:val="Normal"/>
      </w:pPr>
      <w:r>
        <w:t>Hello Podman user!</w:t>
      </w:r>
    </w:p>
    <w:p>
      <w:pPr>
        <w:pStyle w:val="Normal"/>
      </w:pPr>
      <w:r>
        <w:t>Server address: 10.0.2.100:8080</w:t>
      </w:r>
    </w:p>
    <w:p>
      <w:pPr>
        <w:pStyle w:val="Para 01"/>
      </w:pPr>
      <w:r>
        <w:t xml:space="preserve">Finally, let's </w:t>
      </w:r>
      <w:r>
        <w:rPr>
          <w:rStyle w:val="Text17"/>
        </w:rPr>
        <w:bookmarkStart w:id="1493" w:name="_idIndexMarker974"/>
        <w:t/>
        <w:bookmarkEnd w:id="1493"/>
      </w:r>
      <w:r>
        <w:t>see whether we changed the user that's running the target process in our container:</w:t>
      </w:r>
    </w:p>
    <w:p>
      <w:pPr>
        <w:pStyle w:val="Normal"/>
      </w:pPr>
      <w:r>
        <w:t>$ podman ps | grep user</w:t>
      </w:r>
    </w:p>
    <w:p>
      <w:pPr>
        <w:pStyle w:val="Normal"/>
      </w:pPr>
      <w:r>
        <w:t>299e0fb727f3 localhost/nginx-user:latest nginx -g daemon o... 38 minutes ago Up 38 minutes ago 127.0.0.1:42209-&gt;8080/tcp myusernginx</w:t>
      </w:r>
    </w:p>
    <w:p>
      <w:pPr>
        <w:pStyle w:val="Normal"/>
      </w:pPr>
      <w:r>
        <w:t>$ podman exec 299e0fb727f3 id</w:t>
      </w:r>
    </w:p>
    <w:p>
      <w:pPr>
        <w:pStyle w:val="Normal"/>
      </w:pPr>
      <w:r>
        <w:t>uid=101(nginx) gid=101(nginx) groups=101(nginx)</w:t>
      </w:r>
    </w:p>
    <w:p>
      <w:pPr>
        <w:pStyle w:val="Para 01"/>
      </w:pPr>
      <w:r>
        <w:t>As you can see, our container is running as an unprivileged user, which is what we wanted.</w:t>
      </w:r>
    </w:p>
    <w:p>
      <w:pPr>
        <w:pStyle w:val="Para 01"/>
      </w:pPr>
      <w:r>
        <w:t xml:space="preserve">If you want to look at a ready-to-use example of this, please go to this book's GitHub repository: </w:t>
      </w:r>
      <w:hyperlink r:id="rId46">
        <w:r>
          <w:rPr>
            <w:rStyle w:val="Text3"/>
          </w:rPr>
          <w:t>https://github.com/PacktPublishing/Podman-for-DevOps</w:t>
        </w:r>
      </w:hyperlink>
      <w:r>
        <w:t>.</w:t>
      </w:r>
    </w:p>
    <w:p>
      <w:pPr>
        <w:pStyle w:val="Para 01"/>
      </w:pPr>
      <w:r>
        <w:t>Unfortunately, security is not all about permissions and users – we also need to take care of the base image and its source and check container image signatures. We'll learn about this in the next section.</w:t>
      </w:r>
    </w:p>
    <w:p>
      <w:bookmarkStart w:id="1494" w:name="Signing_our_container_images"/>
      <w:pPr>
        <w:pStyle w:val="Heading 1"/>
      </w:pPr>
      <w:r>
        <w:rPr>
          <w:rStyle w:val="Text15"/>
        </w:rPr>
        <w:bookmarkStart w:id="1495" w:name="_idTextAnchor211"/>
        <w:t/>
        <w:bookmarkEnd w:id="1495"/>
      </w:r>
      <w:r>
        <w:t>Signing our container images</w:t>
      </w:r>
      <w:bookmarkEnd w:id="1494"/>
    </w:p>
    <w:p>
      <w:pPr>
        <w:pStyle w:val="Para 01"/>
      </w:pPr>
      <w:r>
        <w:t xml:space="preserve">When we're dealing with images that have been pulled from external registries, we will have some security </w:t>
      </w:r>
      <w:r>
        <w:rPr>
          <w:rStyle w:val="Text17"/>
        </w:rPr>
        <w:bookmarkStart w:id="1496" w:name="_idIndexMarker975"/>
        <w:t/>
        <w:bookmarkEnd w:id="1496"/>
      </w:r>
      <w:r>
        <w:t>concerns related to the potential attack tactics that have been conducted on the containers (see [</w:t>
      </w:r>
      <w:r>
        <w:rPr>
          <w:rStyle w:val="Text2"/>
        </w:rPr>
        <w:t>1</w:t>
      </w:r>
      <w:r>
        <w:t xml:space="preserve">] in the </w:t>
      </w:r>
      <w:r>
        <w:rPr>
          <w:rStyle w:val="Text2"/>
        </w:rPr>
        <w:t>Further reading</w:t>
      </w:r>
      <w:r>
        <w:t xml:space="preserve"> section), especially masquerading techniques, which help the attacker manipulate image components to </w:t>
      </w:r>
      <w:r>
        <w:rPr>
          <w:rStyle w:val="Text17"/>
        </w:rPr>
        <w:bookmarkStart w:id="1497" w:name="_idIndexMarker976"/>
        <w:t/>
        <w:bookmarkEnd w:id="1497"/>
      </w:r>
      <w:r>
        <w:t xml:space="preserve">make them appear legitimate. This could also happen due to a </w:t>
      </w:r>
      <w:r>
        <w:rPr>
          <w:rStyle w:val="Text1"/>
        </w:rPr>
        <w:t>man-in-the-middle</w:t>
      </w:r>
      <w:r>
        <w:t xml:space="preserve"> (</w:t>
      </w:r>
      <w:r>
        <w:rPr>
          <w:rStyle w:val="Text1"/>
        </w:rPr>
        <w:t>MITM</w:t>
      </w:r>
      <w:r>
        <w:t>) attack being conducted by an attacker over the wire.</w:t>
      </w:r>
    </w:p>
    <w:p>
      <w:pPr>
        <w:pStyle w:val="Para 01"/>
      </w:pPr>
      <w:r>
        <w:t xml:space="preserve">To prevent certain kinds of attacks while you're managing containers, the best solution is to use a </w:t>
      </w:r>
      <w:r>
        <w:rPr>
          <w:rStyle w:val="Text17"/>
        </w:rPr>
        <w:bookmarkStart w:id="1498" w:name="_idIndexMarker977"/>
        <w:t/>
        <w:bookmarkEnd w:id="1498"/>
      </w:r>
      <w:r>
        <w:t xml:space="preserve">detached image signature to trust the image provider and guarantee its reliability. </w:t>
      </w:r>
    </w:p>
    <w:p>
      <w:pPr>
        <w:pStyle w:val="Para 01"/>
      </w:pPr>
      <w:r>
        <w:rPr>
          <w:rStyle w:val="Text1"/>
        </w:rPr>
        <w:t>GNU Privacy Guard</w:t>
      </w:r>
      <w:r>
        <w:t xml:space="preserve"> (</w:t>
      </w:r>
      <w:r>
        <w:rPr>
          <w:rStyle w:val="Text1"/>
        </w:rPr>
        <w:t>GPG</w:t>
      </w:r>
      <w:r>
        <w:t xml:space="preserve">) is a free implementation of the OpenPGP standard and can be used, together </w:t>
      </w:r>
      <w:r>
        <w:rPr>
          <w:rStyle w:val="Text17"/>
        </w:rPr>
        <w:bookmarkStart w:id="1499" w:name="_idIndexMarker978"/>
        <w:t/>
        <w:bookmarkEnd w:id="1499"/>
      </w:r>
      <w:r>
        <w:t>with Podman, to sign images and check their valid signatures once they've been pulled.</w:t>
      </w:r>
    </w:p>
    <w:p>
      <w:pPr>
        <w:pStyle w:val="Para 01"/>
      </w:pPr>
      <w:r>
        <w:t>When an image is pulled, Podman can verify the validity of the signatures and reject images without valid signatures.</w:t>
      </w:r>
    </w:p>
    <w:p>
      <w:pPr>
        <w:pStyle w:val="Para 01"/>
      </w:pPr>
      <w:r>
        <w:t>Now, let's learn how to implement a basic image signature workflow.</w:t>
      </w:r>
    </w:p>
    <w:p>
      <w:bookmarkStart w:id="1500" w:name="Signing_images_with_GPG_and_Podm"/>
      <w:pPr>
        <w:pStyle w:val="Heading 2"/>
      </w:pPr>
      <w:r>
        <w:rPr>
          <w:rStyle w:val="Text15"/>
        </w:rPr>
        <w:bookmarkStart w:id="1501" w:name="_idTextAnchor212"/>
        <w:t/>
        <w:bookmarkEnd w:id="1501"/>
      </w:r>
      <w:r>
        <w:t>Signing images with GPG and Podman</w:t>
      </w:r>
      <w:bookmarkEnd w:id="1500"/>
    </w:p>
    <w:p>
      <w:pPr>
        <w:pStyle w:val="Para 01"/>
      </w:pPr>
      <w:r>
        <w:t xml:space="preserve">In this section, we will create a basic GPG key pair and configure Podman to push and sign the image while </w:t>
      </w:r>
      <w:r>
        <w:rPr>
          <w:rStyle w:val="Text17"/>
        </w:rPr>
        <w:bookmarkStart w:id="1502" w:name="_idIndexMarker979"/>
        <w:t/>
        <w:bookmarkEnd w:id="1502"/>
      </w:r>
      <w:r>
        <w:t xml:space="preserve">storing the signature in a </w:t>
      </w:r>
      <w:r>
        <w:rPr>
          <w:rStyle w:val="Text17"/>
        </w:rPr>
        <w:bookmarkStart w:id="1503" w:name="_idIndexMarker980"/>
        <w:t/>
        <w:bookmarkEnd w:id="1503"/>
      </w:r>
      <w:r>
        <w:t xml:space="preserve">staging store. For the sake of clarity, we will run </w:t>
      </w:r>
      <w:r>
        <w:rPr>
          <w:rStyle w:val="Text17"/>
        </w:rPr>
        <w:bookmarkStart w:id="1504" w:name="_idIndexMarker981"/>
        <w:t/>
        <w:bookmarkEnd w:id="1504"/>
      </w:r>
      <w:r>
        <w:t xml:space="preserve">a registry using the basic Docker Registry V2 </w:t>
      </w:r>
      <w:r>
        <w:rPr>
          <w:rStyle w:val="Text17"/>
        </w:rPr>
        <w:bookmarkStart w:id="1505" w:name="_idIndexMarker982"/>
        <w:t/>
        <w:bookmarkEnd w:id="1505"/>
      </w:r>
      <w:r>
        <w:t>container image without any customization.</w:t>
      </w:r>
    </w:p>
    <w:p>
      <w:pPr>
        <w:pStyle w:val="Para 01"/>
      </w:pPr>
      <w:r>
        <w:t>Before testing the image pull and signature validation workflow, we will expose a basic web server to publish the detached signature.</w:t>
      </w:r>
    </w:p>
    <w:p>
      <w:pPr>
        <w:pStyle w:val="Para 01"/>
      </w:pPr>
      <w:r>
        <w:t xml:space="preserve">To create image signatures with GPG, we need to create a valid GPG key pair or use an existing one. For this reason, we will provide a short recap on GPG key pairs to help you understand how image signatures work. </w:t>
      </w:r>
    </w:p>
    <w:p>
      <w:pPr>
        <w:pStyle w:val="Para 01"/>
      </w:pPr>
      <w:r>
        <w:t xml:space="preserve">A key pair is composed of a private key and a public key. The public key can be shared universally, while the </w:t>
      </w:r>
      <w:r>
        <w:rPr>
          <w:rStyle w:val="Text17"/>
        </w:rPr>
        <w:bookmarkStart w:id="1506" w:name="_idIndexMarker983"/>
        <w:t/>
        <w:bookmarkEnd w:id="1506"/>
      </w:r>
      <w:r>
        <w:t>private key is kept private and never shared with anybody. The public key that belongs to the receiver can be used by the sender of a file or message to sign it. In this way, only the owner of the private key (that is, the receiver) will be able to decrypt the message.</w:t>
      </w:r>
    </w:p>
    <w:p>
      <w:pPr>
        <w:pStyle w:val="Para 01"/>
      </w:pPr>
      <w:r>
        <w:t xml:space="preserve">We can easily translate this concept into container images: the image owner that pushes it to the remote registry can sign it using a key pair and store the detached signature on a store (from now on, </w:t>
      </w:r>
      <w:r>
        <w:rPr>
          <w:rStyle w:val="Text2"/>
        </w:rPr>
        <w:t>sigstore</w:t>
      </w:r>
      <w:r>
        <w:t>) that is publicly accessible by users. Here, the signature is separated by the image itself – the registry will store the image blobs while the sigstore will hold and expose the image signatures.</w:t>
      </w:r>
    </w:p>
    <w:p>
      <w:pPr>
        <w:pStyle w:val="Para 01"/>
      </w:pPr>
      <w:r>
        <w:t>Users who are pulling the image will be able to validate the image signature using the previously shared public key.</w:t>
      </w:r>
    </w:p>
    <w:p>
      <w:pPr>
        <w:pStyle w:val="Para 01"/>
      </w:pPr>
      <w:r>
        <w:t>Now, let's go back to creating the GPG key pair. We are going to create a simple one with the following command:</w:t>
      </w:r>
    </w:p>
    <w:p>
      <w:pPr>
        <w:pStyle w:val="Normal"/>
      </w:pPr>
      <w:r>
        <w:t>$ gpg --full-gen-key</w:t>
      </w:r>
    </w:p>
    <w:p>
      <w:pPr>
        <w:pStyle w:val="Para 01"/>
      </w:pPr>
      <w:r>
        <w:t xml:space="preserve">The preceding </w:t>
      </w:r>
      <w:r>
        <w:rPr>
          <w:rStyle w:val="Text17"/>
        </w:rPr>
        <w:bookmarkStart w:id="1507" w:name="_idIndexMarker984"/>
        <w:t/>
        <w:bookmarkEnd w:id="1507"/>
      </w:r>
      <w:r>
        <w:t xml:space="preserve">command will ask you a series </w:t>
      </w:r>
      <w:r>
        <w:rPr>
          <w:rStyle w:val="Text17"/>
        </w:rPr>
        <w:bookmarkStart w:id="1508" w:name="_idIndexMarker985"/>
        <w:t/>
        <w:bookmarkEnd w:id="1508"/>
      </w:r>
      <w:r>
        <w:t xml:space="preserve">of questions and provide a passphrase to help you </w:t>
      </w:r>
      <w:r>
        <w:rPr>
          <w:rStyle w:val="Text17"/>
        </w:rPr>
        <w:bookmarkStart w:id="1509" w:name="_idIndexMarker986"/>
        <w:t/>
        <w:bookmarkEnd w:id="1509"/>
      </w:r>
      <w:r>
        <w:t xml:space="preserve">generate the key pair. By default, this will </w:t>
      </w:r>
      <w:r>
        <w:rPr>
          <w:rStyle w:val="Text17"/>
        </w:rPr>
        <w:bookmarkStart w:id="1510" w:name="_idIndexMarker987"/>
        <w:t/>
        <w:bookmarkEnd w:id="1510"/>
      </w:r>
      <w:r>
        <w:t xml:space="preserve">be stored in the </w:t>
      </w:r>
      <w:r>
        <w:rPr>
          <w:rStyle w:val="Text0"/>
        </w:rPr>
        <w:t>$HOME/.gnupg</w:t>
      </w:r>
      <w:r>
        <w:t xml:space="preserve"> folder.</w:t>
      </w:r>
    </w:p>
    <w:p>
      <w:pPr>
        <w:pStyle w:val="Para 01"/>
      </w:pPr>
      <w:r>
        <w:t>The key pair's output should be similar to the following:</w:t>
      </w:r>
    </w:p>
    <w:p>
      <w:pPr>
        <w:pStyle w:val="Normal"/>
      </w:pPr>
      <w:r>
        <w:t>$ gpg --list-keys</w:t>
      </w:r>
    </w:p>
    <w:p>
      <w:pPr>
        <w:pStyle w:val="Normal"/>
      </w:pPr>
      <w:r>
        <w:t>/home/vagrant/.gnupg/pubring.kbx</w:t>
      </w:r>
    </w:p>
    <w:p>
      <w:pPr>
        <w:pStyle w:val="Normal"/>
      </w:pPr>
      <w:r>
        <w:t>pub rsa3072 2022-01-05 [SC]</w:t>
      </w:r>
    </w:p>
    <w:p>
      <w:pPr>
        <w:pStyle w:val="Normal"/>
      </w:pPr>
      <w:r>
        <w:t>2EA4850C32D29DA22B7659FEC38D92C0F18764AC</w:t>
      </w:r>
    </w:p>
    <w:p>
      <w:pPr>
        <w:pStyle w:val="Normal"/>
      </w:pPr>
      <w:r>
        <w:t>uid [ultimate] Foo Bar foobar@example.com</w:t>
      </w:r>
    </w:p>
    <w:p>
      <w:pPr>
        <w:pStyle w:val="Normal"/>
      </w:pPr>
      <w:r>
        <w:t>sub rsa3072 2022-01-05 [E]</w:t>
      </w:r>
    </w:p>
    <w:p>
      <w:pPr>
        <w:pStyle w:val="Para 01"/>
      </w:pPr>
      <w:r>
        <w:t>It is also possible to export generated key pairs. The following command will export the public key to a file:</w:t>
      </w:r>
    </w:p>
    <w:p>
      <w:pPr>
        <w:pStyle w:val="Normal"/>
      </w:pPr>
      <w:r>
        <w:t>$ gpg --armor --export foobar@example.com &gt; pubkey.pem</w:t>
      </w:r>
    </w:p>
    <w:p>
      <w:pPr>
        <w:pStyle w:val="Para 01"/>
      </w:pPr>
      <w:r>
        <w:t>This command will be useful later when we define the image signature's verification.</w:t>
      </w:r>
    </w:p>
    <w:p>
      <w:pPr>
        <w:pStyle w:val="Para 01"/>
      </w:pPr>
      <w:r>
        <w:t>The following command can be used to export the private key:</w:t>
      </w:r>
    </w:p>
    <w:p>
      <w:pPr>
        <w:pStyle w:val="Normal"/>
      </w:pPr>
      <w:r>
        <w:t>$ gpg --armor \</w:t>
      </w:r>
    </w:p>
    <w:p>
      <w:pPr>
        <w:pStyle w:val="Normal"/>
      </w:pPr>
      <w:r>
        <w:t>--export-secret-keys foobar@example.com &gt; privkey.pem</w:t>
      </w:r>
    </w:p>
    <w:p>
      <w:pPr>
        <w:pStyle w:val="Para 01"/>
      </w:pPr>
      <w:r>
        <w:t xml:space="preserve">In both </w:t>
      </w:r>
      <w:r>
        <w:rPr>
          <w:rStyle w:val="Text17"/>
        </w:rPr>
        <w:bookmarkStart w:id="1511" w:name="_idIndexMarker988"/>
        <w:t/>
        <w:bookmarkEnd w:id="1511"/>
      </w:r>
      <w:r>
        <w:t xml:space="preserve">examples, the </w:t>
      </w:r>
      <w:r>
        <w:rPr>
          <w:rStyle w:val="Text0"/>
        </w:rPr>
        <w:t>--armor</w:t>
      </w:r>
      <w:r>
        <w:t xml:space="preserve"> option has been used to export the keys in </w:t>
      </w:r>
      <w:r>
        <w:rPr>
          <w:rStyle w:val="Text1"/>
        </w:rPr>
        <w:t>Privacy Enhanced Mail</w:t>
      </w:r>
      <w:r>
        <w:t xml:space="preserve"> (</w:t>
      </w:r>
      <w:r>
        <w:rPr>
          <w:rStyle w:val="Text1"/>
        </w:rPr>
        <w:t>PEM</w:t>
      </w:r>
      <w:r>
        <w:t>) format.</w:t>
      </w:r>
    </w:p>
    <w:p>
      <w:pPr>
        <w:pStyle w:val="Para 01"/>
      </w:pPr>
      <w:r>
        <w:t xml:space="preserve">Once the key pair has been generated, we can create a basic registry that will host our container images. To do so, we will reuse the basic example from </w:t>
      </w:r>
      <w:hyperlink w:anchor="_idTextAnchor167">
        <w:r>
          <w:rPr>
            <w:rStyle w:val="Text6"/>
          </w:rPr>
          <w:t>Chapter 9</w:t>
        </w:r>
      </w:hyperlink>
      <w:r>
        <w:t xml:space="preserve">, </w:t>
      </w:r>
      <w:r>
        <w:rPr>
          <w:rStyle w:val="Text2"/>
        </w:rPr>
        <w:t>Pushing Images to a Container Registry</w:t>
      </w:r>
      <w:r>
        <w:t>, and run the following command as root:</w:t>
      </w:r>
    </w:p>
    <w:p>
      <w:pPr>
        <w:pStyle w:val="Normal"/>
      </w:pPr>
      <w:r>
        <w:t># mkdir /var/lib/registry</w:t>
      </w:r>
    </w:p>
    <w:p>
      <w:pPr>
        <w:pStyle w:val="Normal"/>
      </w:pPr>
      <w:r>
        <w:t># podman run -d \</w:t>
      </w:r>
    </w:p>
    <w:p>
      <w:pPr>
        <w:pStyle w:val="Normal"/>
      </w:pPr>
      <w:r>
        <w:t>--name local_registry \</w:t>
      </w:r>
    </w:p>
    <w:p>
      <w:pPr>
        <w:pStyle w:val="Normal"/>
      </w:pPr>
      <w:r>
        <w:t>-p 5000:5000 \</w:t>
      </w:r>
    </w:p>
    <w:p>
      <w:pPr>
        <w:pStyle w:val="Normal"/>
      </w:pPr>
      <w:r>
        <w:t>-v /var/lib/registry:/var/lib/registry:z \</w:t>
      </w:r>
    </w:p>
    <w:p>
      <w:pPr>
        <w:pStyle w:val="Normal"/>
      </w:pPr>
      <w:r>
        <w:t>--restart=always registry:2</w:t>
      </w:r>
    </w:p>
    <w:p>
      <w:pPr>
        <w:pStyle w:val="Para 01"/>
      </w:pPr>
      <w:r>
        <w:t xml:space="preserve">We now have </w:t>
      </w:r>
      <w:r>
        <w:rPr>
          <w:rStyle w:val="Text17"/>
        </w:rPr>
        <w:bookmarkStart w:id="1512" w:name="_idIndexMarker989"/>
        <w:t/>
        <w:bookmarkEnd w:id="1512"/>
      </w:r>
      <w:r>
        <w:t xml:space="preserve">a local registry without </w:t>
      </w:r>
      <w:r>
        <w:rPr>
          <w:rStyle w:val="Text17"/>
        </w:rPr>
        <w:bookmarkStart w:id="1513" w:name="_idIndexMarker990"/>
        <w:t/>
        <w:bookmarkEnd w:id="1513"/>
      </w:r>
      <w:r>
        <w:t xml:space="preserve">authentication that can be used to push the </w:t>
      </w:r>
      <w:r>
        <w:rPr>
          <w:rStyle w:val="Text17"/>
        </w:rPr>
        <w:bookmarkStart w:id="1514" w:name="_idIndexMarker991"/>
        <w:t/>
        <w:bookmarkEnd w:id="1514"/>
      </w:r>
      <w:r>
        <w:t xml:space="preserve">test images. As we mentioned previously, the registry </w:t>
      </w:r>
      <w:r>
        <w:rPr>
          <w:rStyle w:val="Text17"/>
        </w:rPr>
        <w:bookmarkStart w:id="1515" w:name="_idIndexMarker992"/>
        <w:t/>
        <w:bookmarkEnd w:id="1515"/>
      </w:r>
      <w:r>
        <w:t>is unaware of the image's detached signature.</w:t>
      </w:r>
    </w:p>
    <w:p>
      <w:pPr>
        <w:pStyle w:val="Para 01"/>
      </w:pPr>
      <w:r>
        <w:t xml:space="preserve">Podman must be able to write signatures on a staging sigstore. There is already a default configuration in the </w:t>
      </w:r>
      <w:r>
        <w:rPr>
          <w:rStyle w:val="Text0"/>
        </w:rPr>
        <w:t>/etc/containers/registries.d/default.yaml</w:t>
      </w:r>
      <w:r>
        <w:t xml:space="preserve"> file, which looks as follows:</w:t>
      </w:r>
    </w:p>
    <w:p>
      <w:pPr>
        <w:pStyle w:val="Normal"/>
      </w:pPr>
      <w:r>
        <w:t>default-docker:</w:t>
      </w:r>
    </w:p>
    <w:p>
      <w:pPr>
        <w:pStyle w:val="Normal"/>
      </w:pPr>
      <w:r>
        <w:t># sigstore: file:///var/lib/containers/sigstore</w:t>
      </w:r>
    </w:p>
    <w:p>
      <w:pPr>
        <w:pStyle w:val="Normal"/>
      </w:pPr>
      <w:r>
        <w:t>sigstore-staging: file:///var/lib/containers/sigstore</w:t>
      </w:r>
    </w:p>
    <w:p>
      <w:pPr>
        <w:pStyle w:val="Para 01"/>
      </w:pPr>
      <w:r>
        <w:t xml:space="preserve">The </w:t>
      </w:r>
      <w:r>
        <w:rPr>
          <w:rStyle w:val="Text0"/>
        </w:rPr>
        <w:t>sigstore-staging</w:t>
      </w:r>
      <w:r>
        <w:t xml:space="preserve"> path is where Podman writes image signatures; it must write them to a writable folder. It is possible to customize this path or keep the default configuration as-is. </w:t>
      </w:r>
    </w:p>
    <w:p>
      <w:pPr>
        <w:pStyle w:val="Para 01"/>
      </w:pPr>
      <w:r>
        <w:t xml:space="preserve">If we want to create multiple user-related sigstores, we can create the </w:t>
      </w:r>
      <w:r>
        <w:rPr>
          <w:rStyle w:val="Text0"/>
        </w:rPr>
        <w:t>$HOME/.config/containers/registries.d/default.yaml</w:t>
      </w:r>
      <w:r>
        <w:t xml:space="preserve"> files and define a custom </w:t>
      </w:r>
      <w:r>
        <w:rPr>
          <w:rStyle w:val="Text0"/>
        </w:rPr>
        <w:t>sigstore-staging</w:t>
      </w:r>
      <w:r>
        <w:t xml:space="preserve"> path in the user's home directory, following the same syntax that was shown in the previous example. This will allow users to run Podman in rootless mode and successfully write to their sigstore.</w:t>
      </w:r>
    </w:p>
    <w:p>
      <w:pPr>
        <w:pStyle w:val="Para 08"/>
      </w:pPr>
      <w:r>
        <w:t>Important</w:t>
      </w:r>
    </w:p>
    <w:p>
      <w:pPr>
        <w:pStyle w:val="Para 07"/>
      </w:pPr>
      <w:r>
        <w:t xml:space="preserve">It is not a good idea to share the default </w:t>
      </w:r>
      <w:r>
        <w:rPr>
          <w:rStyle w:val="Text5"/>
        </w:rPr>
        <w:t>sigstore</w:t>
      </w:r>
      <w:r>
        <w:t xml:space="preserve"> across all users by allowing general write permissions. This is because every user in the host would have write access to the existing signatures.</w:t>
      </w:r>
    </w:p>
    <w:p>
      <w:pPr>
        <w:pStyle w:val="Para 01"/>
      </w:pPr>
      <w:r>
        <w:t xml:space="preserve">Since we </w:t>
      </w:r>
      <w:r>
        <w:rPr>
          <w:rStyle w:val="Text17"/>
        </w:rPr>
        <w:bookmarkStart w:id="1516" w:name="_idIndexMarker993"/>
        <w:t/>
        <w:bookmarkEnd w:id="1516"/>
      </w:r>
      <w:r>
        <w:t xml:space="preserve">want to use the default sigstore </w:t>
      </w:r>
      <w:r>
        <w:rPr>
          <w:rStyle w:val="Text17"/>
        </w:rPr>
        <w:bookmarkStart w:id="1517" w:name="_idIndexMarker994"/>
        <w:t/>
        <w:bookmarkEnd w:id="1517"/>
      </w:r>
      <w:r>
        <w:t xml:space="preserve">while still using the default GPG key pair under the </w:t>
      </w:r>
      <w:r>
        <w:rPr>
          <w:rStyle w:val="Text17"/>
        </w:rPr>
        <w:bookmarkStart w:id="1518" w:name="_idIndexMarker995"/>
        <w:t/>
        <w:bookmarkEnd w:id="1518"/>
      </w:r>
      <w:r>
        <w:t xml:space="preserve">user's home directory, we will run Podman by </w:t>
      </w:r>
      <w:r>
        <w:rPr>
          <w:rStyle w:val="Text17"/>
        </w:rPr>
        <w:bookmarkStart w:id="1519" w:name="_idIndexMarker996"/>
        <w:t/>
        <w:bookmarkEnd w:id="1519"/>
      </w:r>
      <w:r>
        <w:t xml:space="preserve">elevating privileges with </w:t>
      </w:r>
      <w:r>
        <w:rPr>
          <w:rStyle w:val="Text0"/>
        </w:rPr>
        <w:t>sudo</w:t>
      </w:r>
      <w:r>
        <w:t>, an exception to the approach that this book follows.</w:t>
      </w:r>
    </w:p>
    <w:p>
      <w:pPr>
        <w:pStyle w:val="Para 01"/>
      </w:pPr>
      <w:r>
        <w:t xml:space="preserve">The following example shows the Dockerfile of a custom </w:t>
      </w:r>
      <w:r>
        <w:rPr>
          <w:rStyle w:val="Text0"/>
        </w:rPr>
        <w:t>httpd</w:t>
      </w:r>
      <w:r>
        <w:t xml:space="preserve"> image that's been built using UBI 8:</w:t>
      </w:r>
    </w:p>
    <w:p>
      <w:pPr>
        <w:pStyle w:val="Para 01"/>
      </w:pPr>
      <w:r>
        <w:t>Chapter11/image_signature/Dockerfile</w:t>
      </w:r>
    </w:p>
    <w:p>
      <w:pPr>
        <w:pStyle w:val="Normal"/>
      </w:pPr>
      <w:r>
        <w:t>FROM registry.access.redhat.com/ubi8</w:t>
      </w:r>
    </w:p>
    <w:p>
      <w:pPr>
        <w:pStyle w:val="Normal"/>
      </w:pPr>
      <w:r>
        <w:t># Update image and install httpd</w:t>
      </w:r>
    </w:p>
    <w:p>
      <w:pPr>
        <w:pStyle w:val="Normal"/>
      </w:pPr>
      <w:r>
        <w:t>RUN yum install -y httpd &amp;&amp; yum clean all –y</w:t>
      </w:r>
    </w:p>
    <w:p>
      <w:pPr>
        <w:pStyle w:val="Normal"/>
      </w:pPr>
      <w:r>
        <w:t># Expose the default httpd port 80</w:t>
      </w:r>
    </w:p>
    <w:p>
      <w:pPr>
        <w:pStyle w:val="Normal"/>
      </w:pPr>
      <w:r>
        <w:t>EXPOSE 80</w:t>
      </w:r>
    </w:p>
    <w:p>
      <w:pPr>
        <w:pStyle w:val="Normal"/>
      </w:pPr>
      <w:r>
        <w:t># Run the httpd</w:t>
      </w:r>
    </w:p>
    <w:p>
      <w:pPr>
        <w:pStyle w:val="Normal"/>
      </w:pPr>
      <w:r>
        <w:t>CMD ["/usr/sbin/httpd", "-DFOREGROUND"]</w:t>
      </w:r>
    </w:p>
    <w:p>
      <w:pPr>
        <w:pStyle w:val="Para 01"/>
      </w:pPr>
      <w:r>
        <w:t>To build the image, we can run the following command:</w:t>
      </w:r>
    </w:p>
    <w:p>
      <w:pPr>
        <w:pStyle w:val="Normal"/>
      </w:pPr>
      <w:r>
        <w:t xml:space="preserve">$ cd Chapter11/image_signature </w:t>
      </w:r>
    </w:p>
    <w:p>
      <w:pPr>
        <w:pStyle w:val="Normal"/>
      </w:pPr>
      <w:r>
        <w:t>$ sudo podman build -t custom_httpd .</w:t>
      </w:r>
    </w:p>
    <w:p>
      <w:pPr>
        <w:pStyle w:val="Para 01"/>
      </w:pPr>
      <w:r>
        <w:t>Now, we can tag the image with the local registry name:</w:t>
      </w:r>
    </w:p>
    <w:p>
      <w:pPr>
        <w:pStyle w:val="Normal"/>
      </w:pPr>
      <w:r>
        <w:t>$ sudo podman tag custom_httpd localhost:5000/custom_httpd</w:t>
      </w:r>
    </w:p>
    <w:p>
      <w:pPr>
        <w:pStyle w:val="Para 01"/>
      </w:pPr>
      <w:r>
        <w:t xml:space="preserve">Finally, it's time to push the image on the temporary registry and sign it using the generated key pair. The </w:t>
      </w:r>
      <w:r>
        <w:rPr>
          <w:rStyle w:val="Text0"/>
        </w:rPr>
        <w:t>--sign-by</w:t>
      </w:r>
      <w:r>
        <w:t xml:space="preserve"> option allows users to pass a valid key pair that's been identified by the user's email:</w:t>
      </w:r>
    </w:p>
    <w:p>
      <w:pPr>
        <w:pStyle w:val="Para 04"/>
      </w:pPr>
      <w:r>
        <w:rPr>
          <w:rStyle w:val="Text1"/>
        </w:rPr>
        <w:t xml:space="preserve">$ </w:t>
      </w:r>
      <w:r>
        <w:t>sudo GNUPGHOME=$HOME/.gnupg podman \</w:t>
      </w:r>
    </w:p>
    <w:p>
      <w:pPr>
        <w:pStyle w:val="Para 04"/>
      </w:pPr>
      <w:r>
        <w:t xml:space="preserve"> push --tls-verify=false \</w:t>
      </w:r>
    </w:p>
    <w:p>
      <w:pPr>
        <w:pStyle w:val="Para 04"/>
      </w:pPr>
      <w:r>
        <w:t xml:space="preserve"> --sign-by foobar@example.com \</w:t>
      </w:r>
    </w:p>
    <w:p>
      <w:pPr>
        <w:pStyle w:val="Para 04"/>
      </w:pPr>
      <w:r>
        <w:t xml:space="preserve"> localhost:5000/custom_httpd</w:t>
      </w:r>
    </w:p>
    <w:p>
      <w:pPr>
        <w:pStyle w:val="Normal"/>
      </w:pPr>
      <w:r>
        <w:t>Getting image source signatures</w:t>
      </w:r>
    </w:p>
    <w:p>
      <w:pPr>
        <w:pStyle w:val="Normal"/>
      </w:pPr>
      <w:r>
        <w:t xml:space="preserve">Copying blob 3ba8c926eef9 done </w:t>
      </w:r>
    </w:p>
    <w:p>
      <w:pPr>
        <w:pStyle w:val="Normal"/>
      </w:pPr>
      <w:r>
        <w:t xml:space="preserve">Copying blob a59107c02e1f done </w:t>
      </w:r>
    </w:p>
    <w:p>
      <w:pPr>
        <w:pStyle w:val="Normal"/>
      </w:pPr>
      <w:r>
        <w:t xml:space="preserve">Copying blob 352ba846236b done </w:t>
      </w:r>
    </w:p>
    <w:p>
      <w:pPr>
        <w:pStyle w:val="Normal"/>
      </w:pPr>
      <w:r>
        <w:t xml:space="preserve">Copying config 569b015109 done </w:t>
      </w:r>
    </w:p>
    <w:p>
      <w:pPr>
        <w:pStyle w:val="Normal"/>
      </w:pPr>
      <w:r>
        <w:t>Writing manifest to image destination</w:t>
      </w:r>
    </w:p>
    <w:p>
      <w:pPr>
        <w:pStyle w:val="Normal"/>
      </w:pPr>
      <w:r>
        <w:t>Signing manifest</w:t>
      </w:r>
    </w:p>
    <w:p>
      <w:pPr>
        <w:pStyle w:val="Normal"/>
      </w:pPr>
      <w:r>
        <w:t>Storing signatures</w:t>
      </w:r>
    </w:p>
    <w:p>
      <w:pPr>
        <w:pStyle w:val="Para 01"/>
      </w:pPr>
      <w:r>
        <w:t xml:space="preserve">The preceding </w:t>
      </w:r>
      <w:r>
        <w:rPr>
          <w:rStyle w:val="Text17"/>
        </w:rPr>
        <w:bookmarkStart w:id="1520" w:name="_idIndexMarker997"/>
        <w:t/>
        <w:bookmarkEnd w:id="1520"/>
      </w:r>
      <w:r>
        <w:t xml:space="preserve">code successfully pushed the image </w:t>
      </w:r>
      <w:r>
        <w:rPr>
          <w:rStyle w:val="Text17"/>
        </w:rPr>
        <w:bookmarkStart w:id="1521" w:name="_idIndexMarker998"/>
        <w:t/>
        <w:bookmarkEnd w:id="1521"/>
      </w:r>
      <w:r>
        <w:t xml:space="preserve">blobs to the registry and stored the image </w:t>
      </w:r>
      <w:r>
        <w:rPr>
          <w:rStyle w:val="Text17"/>
        </w:rPr>
        <w:bookmarkStart w:id="1522" w:name="_idIndexMarker999"/>
        <w:t/>
        <w:bookmarkEnd w:id="1522"/>
      </w:r>
      <w:r>
        <w:t xml:space="preserve">signature. Notice the </w:t>
      </w:r>
      <w:r>
        <w:rPr>
          <w:rStyle w:val="Text0"/>
        </w:rPr>
        <w:t>GNUPGHOME</w:t>
      </w:r>
      <w:r>
        <w:t xml:space="preserve"> variable, which </w:t>
      </w:r>
      <w:r>
        <w:rPr>
          <w:rStyle w:val="Text17"/>
        </w:rPr>
        <w:bookmarkStart w:id="1523" w:name="_idIndexMarker1000"/>
        <w:t/>
        <w:bookmarkEnd w:id="1523"/>
      </w:r>
      <w:r>
        <w:t>was passed at the beginning of the command to define the GPG keystore path that's accessed by Podman.</w:t>
      </w:r>
    </w:p>
    <w:p>
      <w:pPr>
        <w:pStyle w:val="Para 08"/>
      </w:pPr>
      <w:r>
        <w:t>Warning</w:t>
      </w:r>
    </w:p>
    <w:p>
      <w:pPr>
        <w:pStyle w:val="Para 07"/>
      </w:pPr>
      <w:r>
        <w:t xml:space="preserve">The </w:t>
      </w:r>
      <w:r>
        <w:rPr>
          <w:rStyle w:val="Text5"/>
        </w:rPr>
        <w:t>--sign-by</w:t>
      </w:r>
      <w:r>
        <w:t xml:space="preserve"> option is not supported on the remote Podman client.</w:t>
      </w:r>
    </w:p>
    <w:p>
      <w:pPr>
        <w:pStyle w:val="Para 01"/>
      </w:pPr>
      <w:r>
        <w:t xml:space="preserve">To verify that the image has been signed correctly and that its signature is being saved in the sigstore, we can check the content of </w:t>
      </w:r>
      <w:r>
        <w:rPr>
          <w:rStyle w:val="Text0"/>
        </w:rPr>
        <w:t>/var/lib/containers/sigstore</w:t>
      </w:r>
      <w:r>
        <w:t>:</w:t>
      </w:r>
    </w:p>
    <w:p>
      <w:pPr>
        <w:pStyle w:val="Normal"/>
      </w:pPr>
      <w:r>
        <w:t>$ ls -al /var/lib/containers/sigstore/</w:t>
      </w:r>
    </w:p>
    <w:p>
      <w:pPr>
        <w:pStyle w:val="Normal"/>
      </w:pPr>
      <w:r>
        <w:t>drwxr-xr-x. 6 root root 4096 Jan 5 18:58 .</w:t>
      </w:r>
    </w:p>
    <w:p>
      <w:pPr>
        <w:pStyle w:val="Normal"/>
      </w:pPr>
      <w:r>
        <w:t>drwxr-xr-x. 5 root root 4096 Jan 5 13:29 ..</w:t>
      </w:r>
    </w:p>
    <w:p>
      <w:pPr>
        <w:pStyle w:val="Normal"/>
      </w:pPr>
      <w:r>
        <w:t>drwxr-xr-x. 2 root root 4096 Jan 5 18:58 'custom_httpd@sha256=573c1eb93857c0169a606f1820271b143ac5073456f844255c3c7a9e 308bf639'</w:t>
      </w:r>
    </w:p>
    <w:p>
      <w:pPr>
        <w:pStyle w:val="Para 01"/>
      </w:pPr>
      <w:r>
        <w:t>As you will see, the new directory contains the image signature file:</w:t>
      </w:r>
    </w:p>
    <w:p>
      <w:pPr>
        <w:pStyle w:val="Normal"/>
      </w:pPr>
      <w:r>
        <w:t>$ ls -al /var/lib/containers/sigstore/'custom_httpd@sha256=573c1eb93857c0169a606f1820271b143ac5073456f844255c3c7a9 e308bf639'</w:t>
      </w:r>
    </w:p>
    <w:p>
      <w:pPr>
        <w:pStyle w:val="Normal"/>
      </w:pPr>
      <w:r>
        <w:t>total 12</w:t>
      </w:r>
    </w:p>
    <w:p>
      <w:pPr>
        <w:pStyle w:val="Normal"/>
      </w:pPr>
      <w:r>
        <w:t>drwxr-xr-x. 2 root root 4096 Jan 5 18:58 .</w:t>
      </w:r>
    </w:p>
    <w:p>
      <w:pPr>
        <w:pStyle w:val="Normal"/>
      </w:pPr>
      <w:r>
        <w:t>drwxr-xr-x. 6 root root 4096 Jan 5 18:58 ..</w:t>
      </w:r>
    </w:p>
    <w:p>
      <w:pPr>
        <w:pStyle w:val="Normal"/>
      </w:pPr>
      <w:r>
        <w:t>-rw-r--r--. 1 root root 730 Jan 5 18:58 signature-1</w:t>
      </w:r>
    </w:p>
    <w:p>
      <w:pPr>
        <w:pStyle w:val="Para 01"/>
      </w:pPr>
      <w:r>
        <w:t xml:space="preserve">With that, we </w:t>
      </w:r>
      <w:r>
        <w:rPr>
          <w:rStyle w:val="Text17"/>
        </w:rPr>
        <w:bookmarkStart w:id="1524" w:name="_idIndexMarker1001"/>
        <w:t/>
        <w:bookmarkEnd w:id="1524"/>
      </w:r>
      <w:r>
        <w:t xml:space="preserve">have successfully pushed </w:t>
      </w:r>
      <w:r>
        <w:rPr>
          <w:rStyle w:val="Text17"/>
        </w:rPr>
        <w:bookmarkStart w:id="1525" w:name="_idIndexMarker1002"/>
        <w:t/>
        <w:bookmarkEnd w:id="1525"/>
      </w:r>
      <w:r>
        <w:t xml:space="preserve">and signed the image, making it more secure for </w:t>
      </w:r>
      <w:r>
        <w:rPr>
          <w:rStyle w:val="Text17"/>
        </w:rPr>
        <w:bookmarkStart w:id="1526" w:name="_idIndexMarker1003"/>
        <w:t/>
        <w:bookmarkEnd w:id="1526"/>
      </w:r>
      <w:r>
        <w:t xml:space="preserve">future use. Now, let's learn how to configure </w:t>
      </w:r>
      <w:r>
        <w:rPr>
          <w:rStyle w:val="Text17"/>
        </w:rPr>
        <w:bookmarkStart w:id="1527" w:name="_idIndexMarker1004"/>
        <w:t/>
        <w:bookmarkEnd w:id="1527"/>
      </w:r>
      <w:r>
        <w:t>Podman to retrieve signed images.</w:t>
      </w:r>
    </w:p>
    <w:p>
      <w:bookmarkStart w:id="1528" w:name="Configuring_Podman_to_pull_signe"/>
      <w:pPr>
        <w:pStyle w:val="Heading 2"/>
      </w:pPr>
      <w:r>
        <w:rPr>
          <w:rStyle w:val="Text15"/>
        </w:rPr>
        <w:bookmarkStart w:id="1529" w:name="_idTextAnchor213"/>
        <w:t/>
        <w:bookmarkEnd w:id="1529"/>
      </w:r>
      <w:r>
        <w:t>Configuring Podman to pull signed images</w:t>
      </w:r>
      <w:bookmarkEnd w:id="1528"/>
    </w:p>
    <w:p>
      <w:pPr>
        <w:pStyle w:val="Para 01"/>
      </w:pPr>
      <w:r>
        <w:t xml:space="preserve">To successfully pull a </w:t>
      </w:r>
      <w:r>
        <w:rPr>
          <w:rStyle w:val="Text17"/>
        </w:rPr>
        <w:bookmarkStart w:id="1530" w:name="_idIndexMarker1005"/>
        <w:t/>
        <w:bookmarkEnd w:id="1530"/>
      </w:r>
      <w:r>
        <w:t>signed image, Podman must be able to retrieve the signature from a sigstore and have access to a public key to verify the signature.</w:t>
      </w:r>
    </w:p>
    <w:p>
      <w:pPr>
        <w:pStyle w:val="Para 01"/>
      </w:pPr>
      <w:r>
        <w:t>Here, we are dealing with detached signatures, and we have already learned that the registry doesn't hold any information about image signatures. For this reason, we need to make them available to users with a publicly accessible sigstore: a web server (Nginx, Apache httpd, and so on) will be a good fit.</w:t>
      </w:r>
    </w:p>
    <w:p>
      <w:pPr>
        <w:pStyle w:val="Para 01"/>
      </w:pPr>
      <w:r>
        <w:t>Since the signing host will be the same as the one used to test image pulls, we will run an Apache httpd server that exposes the sigstore staging folder as the server document root. In a real-life scenario, we would move the signatures to a dedicated web server.</w:t>
      </w:r>
    </w:p>
    <w:p>
      <w:pPr>
        <w:pStyle w:val="Para 01"/>
      </w:pPr>
      <w:r>
        <w:t xml:space="preserve">For this example, we will use the standard </w:t>
      </w:r>
      <w:r>
        <w:rPr>
          <w:rStyle w:val="Text0"/>
        </w:rPr>
        <w:t>docker.io/library/httpd</w:t>
      </w:r>
      <w:r>
        <w:t xml:space="preserve"> image and run the container with root privileges to grant access to the sigstore folder:</w:t>
      </w:r>
    </w:p>
    <w:p>
      <w:pPr>
        <w:pStyle w:val="Normal"/>
      </w:pPr>
      <w:r>
        <w:t># podman run -d -p 8080:80 \</w:t>
      </w:r>
    </w:p>
    <w:p>
      <w:pPr>
        <w:pStyle w:val="Normal"/>
      </w:pPr>
      <w:r>
        <w:t>--name sigstore_server \</w:t>
      </w:r>
    </w:p>
    <w:p>
      <w:pPr>
        <w:pStyle w:val="Normal"/>
      </w:pPr>
      <w:r>
        <w:t>-v /var/lib/containers/sigstore:/usr/local/apache2/htdocs:z \</w:t>
      </w:r>
    </w:p>
    <w:p>
      <w:pPr>
        <w:pStyle w:val="Normal"/>
      </w:pPr>
      <w:r>
        <w:t>docker.io/library/httpd</w:t>
      </w:r>
    </w:p>
    <w:p>
      <w:pPr>
        <w:pStyle w:val="Para 01"/>
      </w:pPr>
      <w:r>
        <w:t xml:space="preserve">The web server is now available at </w:t>
      </w:r>
      <w:r>
        <w:rPr>
          <w:rStyle w:val="Text0"/>
        </w:rPr>
        <w:t>http://localhost:8080</w:t>
      </w:r>
      <w:r>
        <w:t xml:space="preserve"> and can be used by Podman to retrieve image signatures.</w:t>
      </w:r>
    </w:p>
    <w:p>
      <w:pPr>
        <w:pStyle w:val="Para 01"/>
      </w:pPr>
      <w:r>
        <w:t xml:space="preserve">Now, let's configure Podman for image pulling. First, we must configure the default image sigstore. We have already defined the staging sigstore that's used by Podman to write a </w:t>
      </w:r>
      <w:r>
        <w:rPr>
          <w:rStyle w:val="Text17"/>
        </w:rPr>
        <w:bookmarkStart w:id="1531" w:name="_idIndexMarker1006"/>
        <w:t/>
        <w:bookmarkEnd w:id="1531"/>
      </w:r>
      <w:r>
        <w:t>signature, so now, we need to define the sigstore that's used to read image signatures.</w:t>
      </w:r>
    </w:p>
    <w:p>
      <w:pPr>
        <w:pStyle w:val="Para 01"/>
      </w:pPr>
      <w:r>
        <w:t xml:space="preserve">To do so, we must edit the </w:t>
      </w:r>
      <w:r>
        <w:rPr>
          <w:rStyle w:val="Text0"/>
        </w:rPr>
        <w:t>/etc/containers/registries.d/default.yaml</w:t>
      </w:r>
      <w:r>
        <w:t xml:space="preserve"> file one more time and add a reference to the default sigstore web server that's running on </w:t>
      </w:r>
      <w:r>
        <w:rPr>
          <w:rStyle w:val="Text0"/>
        </w:rPr>
        <w:t>http://localhost:8080</w:t>
      </w:r>
      <w:r>
        <w:t>:</w:t>
      </w:r>
    </w:p>
    <w:p>
      <w:pPr>
        <w:pStyle w:val="Normal"/>
      </w:pPr>
      <w:r>
        <w:t>default-docker:</w:t>
      </w:r>
    </w:p>
    <w:p>
      <w:pPr>
        <w:pStyle w:val="Normal"/>
      </w:pPr>
      <w:r>
        <w:t>sigstore: http://localhost:8080</w:t>
      </w:r>
    </w:p>
    <w:p>
      <w:pPr>
        <w:pStyle w:val="Normal"/>
      </w:pPr>
      <w:r>
        <w:t>sigstore-staging: file:///var/lib/containers/sigstore</w:t>
      </w:r>
    </w:p>
    <w:p>
      <w:pPr>
        <w:pStyle w:val="Para 01"/>
      </w:pPr>
      <w:r>
        <w:t xml:space="preserve">The preceding code configures the sigstore that's used by Podman for all images. However, it is possible to add more sigstores for specific registries by populating the </w:t>
      </w:r>
      <w:r>
        <w:rPr>
          <w:rStyle w:val="Text2"/>
        </w:rPr>
        <w:t>docker</w:t>
      </w:r>
      <w:r>
        <w:t xml:space="preserve"> field of the file. The following code configures the sigstore for the public Red Hat registry:</w:t>
      </w:r>
    </w:p>
    <w:p>
      <w:pPr>
        <w:pStyle w:val="Normal"/>
      </w:pPr>
      <w:r>
        <w:t>docker:</w:t>
      </w:r>
    </w:p>
    <w:p>
      <w:pPr>
        <w:pStyle w:val="Normal"/>
      </w:pPr>
      <w:r>
        <w:t>registry.access.redhat.com:</w:t>
      </w:r>
    </w:p>
    <w:p>
      <w:pPr>
        <w:pStyle w:val="Normal"/>
      </w:pPr>
      <w:r>
        <w:t>sigstore: https://access.redhat.com/webassets/docker/content/sigstore</w:t>
      </w:r>
    </w:p>
    <w:p>
      <w:pPr>
        <w:pStyle w:val="Para 01"/>
      </w:pPr>
      <w:r>
        <w:t xml:space="preserve">Before we test the image pulls, we must implement the public key that's used by Podman to verify the signatures. This public key must be stored in the host that pulls the image and belongs to the key pair that's used to sign the image. </w:t>
      </w:r>
    </w:p>
    <w:p>
      <w:pPr>
        <w:pStyle w:val="Para 01"/>
      </w:pPr>
      <w:r>
        <w:t xml:space="preserve">The configuration file that's used to define the public key's path is </w:t>
      </w:r>
      <w:r>
        <w:rPr>
          <w:rStyle w:val="Text0"/>
        </w:rPr>
        <w:t>/etc/containers/policy.json</w:t>
      </w:r>
      <w:r>
        <w:t>.</w:t>
      </w:r>
    </w:p>
    <w:p>
      <w:pPr>
        <w:pStyle w:val="Para 01"/>
      </w:pPr>
      <w:r>
        <w:t xml:space="preserve">The following code shows the </w:t>
      </w:r>
      <w:r>
        <w:rPr>
          <w:rStyle w:val="Text0"/>
        </w:rPr>
        <w:t>/etc/containers/policy.json</w:t>
      </w:r>
      <w:r>
        <w:t xml:space="preserve"> file with a custom configuration </w:t>
      </w:r>
      <w:r>
        <w:rPr>
          <w:rStyle w:val="Text17"/>
        </w:rPr>
        <w:bookmarkStart w:id="1532" w:name="_idIndexMarker1007"/>
        <w:t/>
        <w:bookmarkEnd w:id="1532"/>
      </w:r>
      <w:r>
        <w:t xml:space="preserve">for the registry's </w:t>
      </w:r>
      <w:r>
        <w:rPr>
          <w:rStyle w:val="Text0"/>
        </w:rPr>
        <w:t>localhost:5000</w:t>
      </w:r>
      <w:r>
        <w:t>:</w:t>
      </w:r>
    </w:p>
    <w:p>
      <w:pPr>
        <w:pStyle w:val="Normal"/>
      </w:pPr>
      <w:r>
        <w:t>{</w:t>
      </w:r>
    </w:p>
    <w:p>
      <w:pPr>
        <w:pStyle w:val="Normal"/>
      </w:pPr>
      <w:r>
        <w:t>"default": [</w:t>
      </w:r>
    </w:p>
    <w:p>
      <w:pPr>
        <w:pStyle w:val="Normal"/>
      </w:pPr>
      <w:r>
        <w:t>{</w:t>
      </w:r>
    </w:p>
    <w:p>
      <w:pPr>
        <w:pStyle w:val="Normal"/>
      </w:pPr>
      <w:r>
        <w:t>"type": "insecureAcceptAnything"</w:t>
      </w:r>
    </w:p>
    <w:p>
      <w:pPr>
        <w:pStyle w:val="Normal"/>
      </w:pPr>
      <w:r>
        <w:t>}</w:t>
      </w:r>
    </w:p>
    <w:p>
      <w:pPr>
        <w:pStyle w:val="Normal"/>
      </w:pPr>
      <w:r>
        <w:t>],</w:t>
      </w:r>
    </w:p>
    <w:p>
      <w:pPr>
        <w:pStyle w:val="Normal"/>
      </w:pPr>
      <w:r>
        <w:t>"transports": {</w:t>
      </w:r>
    </w:p>
    <w:p>
      <w:pPr>
        <w:pStyle w:val="Normal"/>
      </w:pPr>
      <w:r>
        <w:t>"docker": {</w:t>
      </w:r>
    </w:p>
    <w:p>
      <w:pPr>
        <w:pStyle w:val="Normal"/>
      </w:pPr>
      <w:r>
        <w:t>"localhost:5000": [</w:t>
      </w:r>
    </w:p>
    <w:p>
      <w:pPr>
        <w:pStyle w:val="Normal"/>
      </w:pPr>
      <w:r>
        <w:t>{</w:t>
      </w:r>
    </w:p>
    <w:p>
      <w:pPr>
        <w:pStyle w:val="Normal"/>
      </w:pPr>
      <w:r>
        <w:t>"type": "signedBy",</w:t>
      </w:r>
    </w:p>
    <w:p>
      <w:pPr>
        <w:pStyle w:val="Normal"/>
      </w:pPr>
      <w:r>
        <w:t>"keyType": "GPGKeys",</w:t>
      </w:r>
    </w:p>
    <w:p>
      <w:pPr>
        <w:pStyle w:val="Normal"/>
      </w:pPr>
      <w:r>
        <w:t>"keyPath": "/tmp/pubkey.gpg"</w:t>
      </w:r>
    </w:p>
    <w:p>
      <w:pPr>
        <w:pStyle w:val="Normal"/>
      </w:pPr>
      <w:r>
        <w:t>}</w:t>
      </w:r>
    </w:p>
    <w:p>
      <w:pPr>
        <w:pStyle w:val="Normal"/>
      </w:pPr>
      <w:r>
        <w:t>]</w:t>
      </w:r>
    </w:p>
    <w:p>
      <w:pPr>
        <w:pStyle w:val="Normal"/>
      </w:pPr>
      <w:r>
        <w:t>},</w:t>
      </w:r>
    </w:p>
    <w:p>
      <w:pPr>
        <w:pStyle w:val="Normal"/>
      </w:pPr>
      <w:r>
        <w:t>"docker-daemon": {</w:t>
      </w:r>
    </w:p>
    <w:p>
      <w:pPr>
        <w:pStyle w:val="Normal"/>
      </w:pPr>
      <w:r>
        <w:t>"": [</w:t>
      </w:r>
    </w:p>
    <w:p>
      <w:pPr>
        <w:pStyle w:val="Normal"/>
      </w:pPr>
      <w:r>
        <w:t>{</w:t>
      </w:r>
    </w:p>
    <w:p>
      <w:pPr>
        <w:pStyle w:val="Normal"/>
      </w:pPr>
      <w:r>
        <w:t>"type": "insecureAcceptAnything"</w:t>
      </w:r>
    </w:p>
    <w:p>
      <w:pPr>
        <w:pStyle w:val="Normal"/>
      </w:pPr>
      <w:r>
        <w:t>}</w:t>
      </w:r>
    </w:p>
    <w:p>
      <w:pPr>
        <w:pStyle w:val="Normal"/>
      </w:pPr>
      <w:r>
        <w:t>]</w:t>
      </w:r>
    </w:p>
    <w:p>
      <w:pPr>
        <w:pStyle w:val="Normal"/>
      </w:pPr>
      <w:r>
        <w:t>}</w:t>
      </w:r>
    </w:p>
    <w:p>
      <w:pPr>
        <w:pStyle w:val="Normal"/>
      </w:pPr>
      <w:r>
        <w:t>}</w:t>
      </w:r>
    </w:p>
    <w:p>
      <w:pPr>
        <w:pStyle w:val="Normal"/>
      </w:pPr>
      <w:r>
        <w:t>}</w:t>
      </w:r>
    </w:p>
    <w:p>
      <w:pPr>
        <w:pStyle w:val="Para 01"/>
      </w:pPr>
      <w:r>
        <w:t xml:space="preserve">To verify the signatures of images that have been pulled from </w:t>
      </w:r>
      <w:r>
        <w:rPr>
          <w:rStyle w:val="Text0"/>
        </w:rPr>
        <w:t>localhost:5000</w:t>
      </w:r>
      <w:r>
        <w:t xml:space="preserve">, we can use a public key that's stored in the path defined by the </w:t>
      </w:r>
      <w:r>
        <w:rPr>
          <w:rStyle w:val="Text0"/>
        </w:rPr>
        <w:t>keyPath</w:t>
      </w:r>
      <w:r>
        <w:t xml:space="preserve"> field. The public key must exist in the defined path and be readable by Podman. </w:t>
      </w:r>
    </w:p>
    <w:p>
      <w:pPr>
        <w:pStyle w:val="Para 01"/>
      </w:pPr>
      <w:r>
        <w:t xml:space="preserve">If we need </w:t>
      </w:r>
      <w:r>
        <w:rPr>
          <w:rStyle w:val="Text17"/>
        </w:rPr>
        <w:bookmarkStart w:id="1533" w:name="_idIndexMarker1008"/>
        <w:t/>
        <w:bookmarkEnd w:id="1533"/>
      </w:r>
      <w:r>
        <w:t>to extract the public key from the example key pair that was generated at the beginning of this section, we can use the following GPG command:</w:t>
      </w:r>
    </w:p>
    <w:p>
      <w:pPr>
        <w:pStyle w:val="Normal"/>
      </w:pPr>
      <w:r>
        <w:t>$ gpg --armor --export foobar@example.com &gt; /tmp/pubkey.gpg</w:t>
      </w:r>
    </w:p>
    <w:p>
      <w:pPr>
        <w:pStyle w:val="Para 01"/>
      </w:pPr>
      <w:r>
        <w:t>Now, we are ready to test the image pull and verify its signature:</w:t>
      </w:r>
    </w:p>
    <w:p>
      <w:pPr>
        <w:pStyle w:val="Para 04"/>
      </w:pPr>
      <w:r>
        <w:rPr>
          <w:rStyle w:val="Text1"/>
        </w:rPr>
        <w:t xml:space="preserve">$ </w:t>
      </w:r>
      <w:r>
        <w:t>podman pull --tls-verify=false localhost:5000/custom_httpd</w:t>
      </w:r>
    </w:p>
    <w:p>
      <w:pPr>
        <w:pStyle w:val="Normal"/>
      </w:pPr>
      <w:r>
        <w:t>Getting image source signatures</w:t>
      </w:r>
    </w:p>
    <w:p>
      <w:pPr>
        <w:pStyle w:val="Normal"/>
      </w:pPr>
      <w:r>
        <w:t>Checking if image destination supports signatures</w:t>
      </w:r>
    </w:p>
    <w:p>
      <w:pPr>
        <w:pStyle w:val="Normal"/>
      </w:pPr>
      <w:r>
        <w:t xml:space="preserve">Copying blob 23fdb56daf15 skipped: already exists </w:t>
      </w:r>
    </w:p>
    <w:p>
      <w:pPr>
        <w:pStyle w:val="Normal"/>
      </w:pPr>
      <w:r>
        <w:t xml:space="preserve">Copying blob d4f13fad8263 skipped: already exists </w:t>
      </w:r>
    </w:p>
    <w:p>
      <w:pPr>
        <w:pStyle w:val="Normal"/>
      </w:pPr>
      <w:r>
        <w:t xml:space="preserve">Copying blob 96b0fdd0552f done </w:t>
      </w:r>
    </w:p>
    <w:p>
      <w:pPr>
        <w:pStyle w:val="Normal"/>
      </w:pPr>
      <w:r>
        <w:t xml:space="preserve">Copying config 569b015109 done </w:t>
      </w:r>
    </w:p>
    <w:p>
      <w:pPr>
        <w:pStyle w:val="Normal"/>
      </w:pPr>
      <w:r>
        <w:t>Writing manifest to image destination</w:t>
      </w:r>
    </w:p>
    <w:p>
      <w:pPr>
        <w:pStyle w:val="Normal"/>
      </w:pPr>
      <w:r>
        <w:t>Storing signatures</w:t>
      </w:r>
    </w:p>
    <w:p>
      <w:pPr>
        <w:pStyle w:val="Normal"/>
      </w:pPr>
      <w:r>
        <w:t>569b015109d457ae5fabb969fd0dc3cce10a3e6683ab60dc10505fc2d68 e769f</w:t>
      </w:r>
    </w:p>
    <w:p>
      <w:pPr>
        <w:pStyle w:val="Para 01"/>
      </w:pPr>
      <w:r>
        <w:t>The image was successfully pulled into the local store after signature verification using the public key provided.</w:t>
      </w:r>
    </w:p>
    <w:p>
      <w:pPr>
        <w:pStyle w:val="Para 01"/>
      </w:pPr>
      <w:r>
        <w:t>Now, let's see how Podman behaves when it is unable to correctly verify the signature.</w:t>
      </w:r>
    </w:p>
    <w:p>
      <w:bookmarkStart w:id="1534" w:name="Testing_signature_verification_f"/>
      <w:pPr>
        <w:pStyle w:val="Heading 2"/>
      </w:pPr>
      <w:r>
        <w:rPr>
          <w:rStyle w:val="Text15"/>
        </w:rPr>
        <w:bookmarkStart w:id="1535" w:name="_idTextAnchor214"/>
        <w:t/>
        <w:bookmarkEnd w:id="1535"/>
      </w:r>
      <w:r>
        <w:t>Testing signature verification failures</w:t>
      </w:r>
      <w:bookmarkEnd w:id="1534"/>
    </w:p>
    <w:p>
      <w:pPr>
        <w:pStyle w:val="Para 01"/>
      </w:pPr>
      <w:r>
        <w:t xml:space="preserve">What if we make the sigstore unavailable? Will Podman still succeed in pulling the image if it's </w:t>
      </w:r>
      <w:r>
        <w:rPr>
          <w:rStyle w:val="Text17"/>
        </w:rPr>
        <w:bookmarkStart w:id="1536" w:name="_idIndexMarker1009"/>
        <w:t/>
        <w:bookmarkEnd w:id="1536"/>
      </w:r>
      <w:r>
        <w:t>unable to verify the signature? Let's try to stop the local httpd server that exposes the sigstore:</w:t>
      </w:r>
    </w:p>
    <w:p>
      <w:pPr>
        <w:pStyle w:val="Normal"/>
      </w:pPr>
      <w:r>
        <w:t># podman stop sigstore_server</w:t>
      </w:r>
    </w:p>
    <w:p>
      <w:pPr>
        <w:pStyle w:val="Para 01"/>
      </w:pPr>
      <w:r>
        <w:t>Before pulling it again, let's remove the previously cached image to avoid false positives:</w:t>
      </w:r>
    </w:p>
    <w:p>
      <w:pPr>
        <w:pStyle w:val="Normal"/>
      </w:pPr>
      <w:r>
        <w:t>$ podman rmi localhost:5000/custom_httpd</w:t>
      </w:r>
    </w:p>
    <w:p>
      <w:pPr>
        <w:pStyle w:val="Para 01"/>
      </w:pPr>
      <w:r>
        <w:t>Now, we can try to pull the image again:</w:t>
      </w:r>
    </w:p>
    <w:p>
      <w:pPr>
        <w:pStyle w:val="Para 04"/>
      </w:pPr>
      <w:r>
        <w:rPr>
          <w:rStyle w:val="Text1"/>
        </w:rPr>
        <w:t xml:space="preserve">$ </w:t>
      </w:r>
      <w:r>
        <w:t>podman pull --tls-verify=false localhost:5000/custom_httpd</w:t>
      </w:r>
    </w:p>
    <w:p>
      <w:pPr>
        <w:pStyle w:val="Normal"/>
      </w:pPr>
      <w:r>
        <w:t>Trying to pull localhost:5000/custom_httpd:latest...</w:t>
      </w:r>
    </w:p>
    <w:p>
      <w:pPr>
        <w:pStyle w:val="Normal"/>
      </w:pPr>
      <w:r>
        <w:t xml:space="preserve">WARN[0000] failed, retrying in 1s ... (1/3). Error: Source image rejected: Get "http://localhost:8080/custom_httpd@sha256=573c1eb93857c0169a606f1820271b143ac5073456f844255c3c7a9 e308bf639/signature-1": dial tcp [::1]:8080: connect: connection refused </w:t>
      </w:r>
    </w:p>
    <w:p>
      <w:pPr>
        <w:pStyle w:val="Normal"/>
      </w:pPr>
      <w:r>
        <w:t xml:space="preserve">WARN[0001] failed, retrying in 1s ... (2/3). Error: Source image rejected: Get "http://localhost:8080/custom_httpd@sha256=573c1eb93857c0169a606f1820271b143ac5073456f844255c3c7a9 e308bf639/signature-1": dial tcp [::1]:8080: connect: connection refused </w:t>
      </w:r>
    </w:p>
    <w:p>
      <w:pPr>
        <w:pStyle w:val="Normal"/>
      </w:pPr>
      <w:r>
        <w:t xml:space="preserve">WARN[0002] failed, retrying in 1s ... (3/3). Error: Source image rejected: Get "http://localhost:8080/custom_httpd@sha256=573c1eb93857c0169a606f1820271b143ac5073456f844255c3c7a9 e308bf639/signature-1": dial tcp [::1]:8080: connect: connection refused </w:t>
      </w:r>
    </w:p>
    <w:p>
      <w:pPr>
        <w:pStyle w:val="Normal"/>
      </w:pPr>
      <w:r>
        <w:t>Error: Source image rejected: Get "http://localhost:8080/custom_httpd@sha256=573c1eb93857c0169a606f1820271b143ac5073456f 844255c3c7a9e308bf639/signature-1": dial tcp [::1]:8080: connect: connection refused</w:t>
      </w:r>
    </w:p>
    <w:p>
      <w:pPr>
        <w:pStyle w:val="Para 01"/>
      </w:pPr>
      <w:r>
        <w:t>The preceding error demonstrates that Podman is trying to connect to the web server that exposes the sigstore and failed. This error blocked the whole image pull process.</w:t>
      </w:r>
    </w:p>
    <w:p>
      <w:pPr>
        <w:pStyle w:val="Para 01"/>
      </w:pPr>
      <w:r>
        <w:t xml:space="preserve">A different error occurs when the public key we use to verify the signature is not valid or not part of the key pair that was used to sign the image. To test this, let's replace the public key with another one from a different key pair – in this example, the public Fedora 34 RPM-GPG key, which has been taken from the </w:t>
      </w:r>
      <w:r>
        <w:rPr>
          <w:rStyle w:val="Text0"/>
        </w:rPr>
        <w:t>/etc/pki/rpm-gpg</w:t>
      </w:r>
      <w:r>
        <w:t xml:space="preserve"> directory (any other public key can be used):</w:t>
      </w:r>
    </w:p>
    <w:p>
      <w:pPr>
        <w:pStyle w:val="Normal"/>
      </w:pPr>
      <w:r>
        <w:t xml:space="preserve">$ mv /tmp/pubkey.gpg /tmp/pubkey.gpg.bak </w:t>
      </w:r>
    </w:p>
    <w:p>
      <w:pPr>
        <w:pStyle w:val="Normal"/>
      </w:pPr>
      <w:r>
        <w:t>$ cp /etc/pki/rpm-gpg/RPM-GPG-KEY-fedora-34-x86_64 \</w:t>
      </w:r>
    </w:p>
    <w:p>
      <w:pPr>
        <w:pStyle w:val="Normal"/>
      </w:pPr>
      <w:r>
        <w:t>/tmp/pubkey.gpg</w:t>
      </w:r>
    </w:p>
    <w:p>
      <w:pPr>
        <w:pStyle w:val="Para 01"/>
      </w:pPr>
      <w:r>
        <w:t xml:space="preserve">The previously </w:t>
      </w:r>
      <w:r>
        <w:rPr>
          <w:rStyle w:val="Text17"/>
        </w:rPr>
        <w:bookmarkStart w:id="1537" w:name="_idIndexMarker1010"/>
        <w:t/>
        <w:bookmarkEnd w:id="1537"/>
      </w:r>
      <w:r>
        <w:t>stopped httpd server must be restarted; we want to make the signatures available and focus on the wrong public key error:</w:t>
      </w:r>
    </w:p>
    <w:p>
      <w:pPr>
        <w:pStyle w:val="Normal"/>
      </w:pPr>
      <w:r>
        <w:t># podman start sigstore_server</w:t>
      </w:r>
    </w:p>
    <w:p>
      <w:pPr>
        <w:pStyle w:val="Para 01"/>
      </w:pPr>
      <w:r>
        <w:t>Now, we can pull the image again and inspect the generated errors:</w:t>
      </w:r>
    </w:p>
    <w:p>
      <w:pPr>
        <w:pStyle w:val="Para 04"/>
      </w:pPr>
      <w:r>
        <w:rPr>
          <w:rStyle w:val="Text1"/>
        </w:rPr>
        <w:t xml:space="preserve">$ </w:t>
      </w:r>
      <w:r>
        <w:t>podman pull --tls-verify=false localhost:5000/custom_httpd</w:t>
      </w:r>
    </w:p>
    <w:p>
      <w:pPr>
        <w:pStyle w:val="Normal"/>
      </w:pPr>
      <w:r>
        <w:t>Trying to pull localhost:5000/custom_httpd:latest...</w:t>
      </w:r>
    </w:p>
    <w:p>
      <w:pPr>
        <w:pStyle w:val="Normal"/>
      </w:pPr>
      <w:r>
        <w:t>Error: Source image rejected: Invalid GPG signature: gpgme.Signature{Summary:128, Fingerprint:"2EA4850C32D29DA22B7659FEC38D92C0F18764AC", Status:gpgme.Error{err:0x9}, Timestamp:time.Time{wall:0x0, ext:63777026489, loc:(*time.Location)(0x560e17e5d680)}, ExpTimestamp:time.Time{wall:0x0, ext:62135596800, loc:(*time.Location)(0x560e17e5d680)}, WrongKeyUsage:false, PKATrust:0x0, ChainModel:false, Validity:0, ValidityReason:error(nil), PubkeyAlgo:1, HashAlgo:8}</w:t>
      </w:r>
    </w:p>
    <w:p>
      <w:pPr>
        <w:pStyle w:val="Para 01"/>
      </w:pPr>
      <w:r>
        <w:t>Here, Podman generates an error that's caused by an invalid GPG signature, which is correct since the public key that's being used does not belong to the correct key pair.</w:t>
      </w:r>
    </w:p>
    <w:p>
      <w:pPr>
        <w:pStyle w:val="Para 08"/>
      </w:pPr>
      <w:r>
        <w:t>Important</w:t>
      </w:r>
    </w:p>
    <w:p>
      <w:pPr>
        <w:pStyle w:val="Para 07"/>
      </w:pPr>
      <w:r>
        <w:t>Do not forget to restore the valid public key before proceeding with the following examples.</w:t>
      </w:r>
    </w:p>
    <w:p>
      <w:pPr>
        <w:pStyle w:val="Para 01"/>
      </w:pPr>
      <w:r>
        <w:t xml:space="preserve">Podman can </w:t>
      </w:r>
      <w:r>
        <w:rPr>
          <w:rStyle w:val="Text17"/>
        </w:rPr>
        <w:bookmarkStart w:id="1538" w:name="_idIndexMarker1011"/>
        <w:t/>
        <w:bookmarkEnd w:id="1538"/>
      </w:r>
      <w:r>
        <w:t>manage multiple registries and sigstores, and also offers dedicated commands to help you customize security policies, as we'll see in the next subsection.</w:t>
      </w:r>
    </w:p>
    <w:p>
      <w:bookmarkStart w:id="1539" w:name="Managing_keys_with_Podman_image"/>
      <w:pPr>
        <w:pStyle w:val="Heading 2"/>
      </w:pPr>
      <w:r>
        <w:rPr>
          <w:rStyle w:val="Text15"/>
        </w:rPr>
        <w:bookmarkStart w:id="1540" w:name="_idTextAnchor215"/>
        <w:t/>
        <w:bookmarkEnd w:id="1540"/>
      </w:r>
      <w:r>
        <w:t xml:space="preserve">Managing keys with Podman image trust commands </w:t>
      </w:r>
      <w:bookmarkEnd w:id="1539"/>
    </w:p>
    <w:p>
      <w:pPr>
        <w:pStyle w:val="Para 01"/>
      </w:pPr>
      <w:r>
        <w:t xml:space="preserve">It is possible to edit the </w:t>
      </w:r>
      <w:r>
        <w:rPr>
          <w:rStyle w:val="Text0"/>
        </w:rPr>
        <w:t>/etc/containers/policy.json</w:t>
      </w:r>
      <w:r>
        <w:t xml:space="preserve"> file and modify its JSON objects to add or </w:t>
      </w:r>
      <w:r>
        <w:rPr>
          <w:rStyle w:val="Text17"/>
        </w:rPr>
        <w:bookmarkStart w:id="1541" w:name="_idIndexMarker1012"/>
        <w:t/>
        <w:bookmarkEnd w:id="1541"/>
      </w:r>
      <w:r>
        <w:t xml:space="preserve">remove configurations </w:t>
      </w:r>
      <w:r>
        <w:rPr>
          <w:rStyle w:val="Text17"/>
        </w:rPr>
        <w:bookmarkStart w:id="1542" w:name="_idIndexMarker1013"/>
        <w:t/>
        <w:bookmarkEnd w:id="1542"/>
      </w:r>
      <w:r>
        <w:t>for dedicated registries. However, manual editing can be prone to errors and hard to automate.</w:t>
      </w:r>
    </w:p>
    <w:p>
      <w:pPr>
        <w:pStyle w:val="Para 01"/>
      </w:pPr>
      <w:r>
        <w:t xml:space="preserve">Alternatively, we can use the </w:t>
      </w:r>
      <w:r>
        <w:rPr>
          <w:rStyle w:val="Text0"/>
        </w:rPr>
        <w:t>podman image trust</w:t>
      </w:r>
      <w:r>
        <w:t xml:space="preserve"> command to dump or modify the current configuration.</w:t>
      </w:r>
    </w:p>
    <w:p>
      <w:pPr>
        <w:pStyle w:val="Para 01"/>
      </w:pPr>
      <w:r>
        <w:t xml:space="preserve">The following code shows how to print the current configuration with the </w:t>
      </w:r>
      <w:r>
        <w:rPr>
          <w:rStyle w:val="Text0"/>
        </w:rPr>
        <w:t>podman image trust show</w:t>
      </w:r>
      <w:r>
        <w:t xml:space="preserve"> command:</w:t>
      </w:r>
    </w:p>
    <w:p>
      <w:pPr>
        <w:pStyle w:val="Normal"/>
      </w:pPr>
      <w:r>
        <w:t xml:space="preserve">$ </w:t>
      </w:r>
    </w:p>
    <w:p>
      <w:pPr>
        <w:pStyle w:val="Normal"/>
      </w:pPr>
      <w:r>
        <w:t xml:space="preserve">default accept </w:t>
      </w:r>
    </w:p>
    <w:p>
      <w:pPr>
        <w:pStyle w:val="Normal"/>
      </w:pPr>
      <w:r>
        <w:t>localhost:5000 signedBy foobar@example.com http://localhost:8080</w:t>
      </w:r>
    </w:p>
    <w:p>
      <w:pPr>
        <w:pStyle w:val="Normal"/>
      </w:pPr>
      <w:r>
        <w:t>insecureAcceptAnything http://localhost:8080</w:t>
      </w:r>
    </w:p>
    <w:p>
      <w:pPr>
        <w:pStyle w:val="Para 01"/>
      </w:pPr>
      <w:r>
        <w:t>It is also possible to configure new trusts. For example, we can add the Red Hat public GPG key to check the signature of UBI images.</w:t>
      </w:r>
    </w:p>
    <w:p>
      <w:pPr>
        <w:pStyle w:val="Para 01"/>
      </w:pPr>
      <w:r>
        <w:t>First, we need to download the Red Hat public key:</w:t>
      </w:r>
    </w:p>
    <w:p>
      <w:pPr>
        <w:pStyle w:val="Normal"/>
      </w:pPr>
      <w:r>
        <w:t xml:space="preserve">$ sudo wget -O /etc/pki/rpm-gpg/RPM-GPG-KEY-redhat \ </w:t>
      </w:r>
    </w:p>
    <w:p>
      <w:pPr>
        <w:pStyle w:val="Normal"/>
      </w:pPr>
      <w:r>
        <w:t>https://www.redhat.com/security/data/fd431d51.txt</w:t>
      </w:r>
    </w:p>
    <w:p>
      <w:pPr>
        <w:pStyle w:val="Para 08"/>
      </w:pPr>
      <w:r>
        <w:t>Note</w:t>
      </w:r>
    </w:p>
    <w:p>
      <w:pPr>
        <w:pStyle w:val="Para 07"/>
      </w:pPr>
      <w:r>
        <w:t xml:space="preserve">Red Hat's product signing keys, including the one that was used in this example, can be found at </w:t>
      </w:r>
      <w:hyperlink r:id="rId147">
        <w:r>
          <w:rPr>
            <w:rStyle w:val="Text3"/>
          </w:rPr>
          <w:t>https://access.redhat.com/security/team/key</w:t>
        </w:r>
      </w:hyperlink>
      <w:r>
        <w:t>.</w:t>
      </w:r>
    </w:p>
    <w:p>
      <w:pPr>
        <w:pStyle w:val="Para 01"/>
      </w:pPr>
      <w:r>
        <w:t xml:space="preserve">After downloading </w:t>
      </w:r>
      <w:r>
        <w:rPr>
          <w:rStyle w:val="Text17"/>
        </w:rPr>
        <w:bookmarkStart w:id="1543" w:name="_idIndexMarker1014"/>
        <w:t/>
        <w:bookmarkEnd w:id="1543"/>
      </w:r>
      <w:r>
        <w:t xml:space="preserve">the key, we must configure </w:t>
      </w:r>
      <w:r>
        <w:rPr>
          <w:rStyle w:val="Text17"/>
        </w:rPr>
        <w:bookmarkStart w:id="1544" w:name="_idIndexMarker1015"/>
        <w:t/>
        <w:bookmarkEnd w:id="1544"/>
      </w:r>
      <w:r>
        <w:t xml:space="preserve">the image trust for UBI 8 images that have been pulled from </w:t>
      </w:r>
      <w:r>
        <w:rPr>
          <w:rStyle w:val="Text2"/>
        </w:rPr>
        <w:t>registry.access.redhat.com</w:t>
      </w:r>
      <w:r>
        <w:t xml:space="preserve"> using the </w:t>
      </w:r>
      <w:r>
        <w:rPr>
          <w:rStyle w:val="Text0"/>
        </w:rPr>
        <w:t>podman image trust set</w:t>
      </w:r>
      <w:r>
        <w:t xml:space="preserve"> command:</w:t>
      </w:r>
    </w:p>
    <w:p>
      <w:pPr>
        <w:pStyle w:val="Normal"/>
      </w:pPr>
      <w:r>
        <w:t>$ sudo podman image trust set -f /etc/pki/rpm-gpg/RPM-GPG-KEY-redhat registry.access.redhat.com/ubi8</w:t>
      </w:r>
    </w:p>
    <w:p>
      <w:pPr>
        <w:pStyle w:val="Para 01"/>
      </w:pPr>
      <w:r>
        <w:t xml:space="preserve">After running the preceding command, the </w:t>
      </w:r>
      <w:r>
        <w:rPr>
          <w:rStyle w:val="Text0"/>
        </w:rPr>
        <w:t>/etc/containers/policy.json</w:t>
      </w:r>
      <w:r>
        <w:t xml:space="preserve"> file will change, as follows:</w:t>
      </w:r>
    </w:p>
    <w:p>
      <w:pPr>
        <w:pStyle w:val="Normal"/>
      </w:pPr>
      <w:r>
        <w:t>{</w:t>
      </w:r>
    </w:p>
    <w:p>
      <w:pPr>
        <w:pStyle w:val="Normal"/>
      </w:pPr>
      <w:r>
        <w:t>"default": [</w:t>
      </w:r>
    </w:p>
    <w:p>
      <w:pPr>
        <w:pStyle w:val="Normal"/>
      </w:pPr>
      <w:r>
        <w:t>{</w:t>
      </w:r>
    </w:p>
    <w:p>
      <w:pPr>
        <w:pStyle w:val="Normal"/>
      </w:pPr>
      <w:r>
        <w:t>"type": "insecureAcceptAnything"</w:t>
      </w:r>
    </w:p>
    <w:p>
      <w:pPr>
        <w:pStyle w:val="Normal"/>
      </w:pPr>
      <w:r>
        <w:t>}</w:t>
      </w:r>
    </w:p>
    <w:p>
      <w:pPr>
        <w:pStyle w:val="Normal"/>
      </w:pPr>
      <w:r>
        <w:t>],</w:t>
      </w:r>
    </w:p>
    <w:p>
      <w:pPr>
        <w:pStyle w:val="Normal"/>
      </w:pPr>
      <w:r>
        <w:t>"transports": {</w:t>
      </w:r>
    </w:p>
    <w:p>
      <w:pPr>
        <w:pStyle w:val="Normal"/>
      </w:pPr>
      <w:r>
        <w:t>"docker": {</w:t>
      </w:r>
    </w:p>
    <w:p>
      <w:pPr>
        <w:pStyle w:val="Normal"/>
      </w:pPr>
      <w:r>
        <w:t>"localhost:5000": [</w:t>
      </w:r>
    </w:p>
    <w:p>
      <w:pPr>
        <w:pStyle w:val="Normal"/>
      </w:pPr>
      <w:r>
        <w:t>{</w:t>
      </w:r>
    </w:p>
    <w:p>
      <w:pPr>
        <w:pStyle w:val="Normal"/>
      </w:pPr>
      <w:r>
        <w:t>"type": "signedBy",</w:t>
      </w:r>
    </w:p>
    <w:p>
      <w:pPr>
        <w:pStyle w:val="Normal"/>
      </w:pPr>
      <w:r>
        <w:t>"keyType": "GPGKeys",</w:t>
      </w:r>
    </w:p>
    <w:p>
      <w:pPr>
        <w:pStyle w:val="Normal"/>
      </w:pPr>
      <w:r>
        <w:t>"keyPath": "/tmp/pubkey.gpg"</w:t>
      </w:r>
    </w:p>
    <w:p>
      <w:pPr>
        <w:pStyle w:val="Normal"/>
      </w:pPr>
      <w:r>
        <w:t>}</w:t>
      </w:r>
    </w:p>
    <w:p>
      <w:pPr>
        <w:pStyle w:val="Normal"/>
      </w:pPr>
      <w:r>
        <w:t>],</w:t>
      </w:r>
    </w:p>
    <w:p>
      <w:pPr>
        <w:pStyle w:val="Normal"/>
      </w:pPr>
      <w:r>
        <w:t>"registry.access.redhat.com/ubi8": [</w:t>
      </w:r>
    </w:p>
    <w:p>
      <w:pPr>
        <w:pStyle w:val="Normal"/>
      </w:pPr>
      <w:r>
        <w:t>{</w:t>
      </w:r>
    </w:p>
    <w:p>
      <w:pPr>
        <w:pStyle w:val="Normal"/>
      </w:pPr>
      <w:r>
        <w:t>"type": "signedBy",</w:t>
      </w:r>
    </w:p>
    <w:p>
      <w:pPr>
        <w:pStyle w:val="Normal"/>
      </w:pPr>
      <w:r>
        <w:t>"keyType": "GPGKeys",</w:t>
      </w:r>
    </w:p>
    <w:p>
      <w:pPr>
        <w:pStyle w:val="Normal"/>
      </w:pPr>
      <w:r>
        <w:t>"keyPath": "/etc/pki/rpm-gpg/RPM-GPG-KEY-redhat"</w:t>
      </w:r>
    </w:p>
    <w:p>
      <w:pPr>
        <w:pStyle w:val="Normal"/>
      </w:pPr>
      <w:r>
        <w:t>}</w:t>
      </w:r>
    </w:p>
    <w:p>
      <w:pPr>
        <w:pStyle w:val="Normal"/>
      </w:pPr>
      <w:r>
        <w:t>]</w:t>
      </w:r>
    </w:p>
    <w:p>
      <w:pPr>
        <w:pStyle w:val="Normal"/>
      </w:pPr>
      <w:r>
        <w:t>},</w:t>
      </w:r>
    </w:p>
    <w:p>
      <w:pPr>
        <w:pStyle w:val="Normal"/>
      </w:pPr>
      <w:r>
        <w:t>"docker-daemon": {</w:t>
      </w:r>
    </w:p>
    <w:p>
      <w:pPr>
        <w:pStyle w:val="Normal"/>
      </w:pPr>
      <w:r>
        <w:t>"": [</w:t>
      </w:r>
    </w:p>
    <w:p>
      <w:pPr>
        <w:pStyle w:val="Normal"/>
      </w:pPr>
      <w:r>
        <w:t>{</w:t>
      </w:r>
    </w:p>
    <w:p>
      <w:pPr>
        <w:pStyle w:val="Normal"/>
      </w:pPr>
      <w:r>
        <w:t>"type": "insecureAcceptAnything"</w:t>
      </w:r>
    </w:p>
    <w:p>
      <w:pPr>
        <w:pStyle w:val="Normal"/>
      </w:pPr>
      <w:r>
        <w:t>}</w:t>
      </w:r>
    </w:p>
    <w:p>
      <w:pPr>
        <w:pStyle w:val="Normal"/>
      </w:pPr>
      <w:r>
        <w:t>]</w:t>
      </w:r>
    </w:p>
    <w:p>
      <w:pPr>
        <w:pStyle w:val="Normal"/>
      </w:pPr>
      <w:r>
        <w:t>}</w:t>
      </w:r>
    </w:p>
    <w:p>
      <w:pPr>
        <w:pStyle w:val="Normal"/>
      </w:pPr>
      <w:r>
        <w:t>}</w:t>
      </w:r>
    </w:p>
    <w:p>
      <w:pPr>
        <w:pStyle w:val="Para 01"/>
      </w:pPr>
      <w:r>
        <w:t xml:space="preserve">Note that </w:t>
      </w:r>
      <w:r>
        <w:rPr>
          <w:rStyle w:val="Text17"/>
        </w:rPr>
        <w:bookmarkStart w:id="1545" w:name="_idIndexMarker1016"/>
        <w:t/>
        <w:bookmarkEnd w:id="1545"/>
      </w:r>
      <w:r>
        <w:t xml:space="preserve">the entry that's related </w:t>
      </w:r>
      <w:r>
        <w:rPr>
          <w:rStyle w:val="Text17"/>
        </w:rPr>
        <w:bookmarkStart w:id="1546" w:name="_idIndexMarker1017"/>
        <w:t/>
        <w:bookmarkEnd w:id="1546"/>
      </w:r>
      <w:r>
        <w:t xml:space="preserve">to </w:t>
      </w:r>
      <w:r>
        <w:rPr>
          <w:rStyle w:val="Text2"/>
        </w:rPr>
        <w:t>registry.access.redhat.com/ubi8</w:t>
      </w:r>
      <w:r>
        <w:t xml:space="preserve"> and the public key that was used to verify the image signatures have been added to the file. </w:t>
      </w:r>
    </w:p>
    <w:p>
      <w:pPr>
        <w:pStyle w:val="Para 01"/>
      </w:pPr>
      <w:r>
        <w:t xml:space="preserve">To complete the configuration, we need to add the Red Hat sigstore configuration to the </w:t>
      </w:r>
      <w:r>
        <w:rPr>
          <w:rStyle w:val="Text0"/>
        </w:rPr>
        <w:t>/etc/containers/registries.d/default.yaml</w:t>
      </w:r>
      <w:r>
        <w:t xml:space="preserve"> configuration file:</w:t>
      </w:r>
    </w:p>
    <w:p>
      <w:pPr>
        <w:pStyle w:val="Normal"/>
      </w:pPr>
      <w:r>
        <w:t>docker:</w:t>
      </w:r>
    </w:p>
    <w:p>
      <w:pPr>
        <w:pStyle w:val="Normal"/>
      </w:pPr>
      <w:r>
        <w:t>registry.access.redhat.com:</w:t>
      </w:r>
    </w:p>
    <w:p>
      <w:pPr>
        <w:pStyle w:val="Normal"/>
      </w:pPr>
      <w:r>
        <w:t>sigstore: https://access.redhat.com/webassets/docker/content/sigstore</w:t>
      </w:r>
    </w:p>
    <w:p>
      <w:pPr>
        <w:pStyle w:val="Para 08"/>
      </w:pPr>
      <w:r>
        <w:t>Tip</w:t>
      </w:r>
    </w:p>
    <w:p>
      <w:pPr>
        <w:pStyle w:val="Para 07"/>
      </w:pPr>
      <w:r>
        <w:t xml:space="preserve">It is possible to create custom registry configuration files for different providers in the </w:t>
      </w:r>
      <w:r>
        <w:rPr>
          <w:rStyle w:val="Text5"/>
        </w:rPr>
        <w:t>/etc/containers/registries.d</w:t>
      </w:r>
      <w:r>
        <w:t xml:space="preserve"> folder. For example, the preceding example could be defined in a dedicated </w:t>
      </w:r>
      <w:r>
        <w:rPr>
          <w:rStyle w:val="Text5"/>
        </w:rPr>
        <w:t>/etc/containers/registries.d/redhat.yaml</w:t>
      </w:r>
      <w:r>
        <w:t xml:space="preserve"> file. This allows you to easily maintain and version registry sigstore configurations.</w:t>
      </w:r>
    </w:p>
    <w:p>
      <w:pPr>
        <w:pStyle w:val="Para 01"/>
      </w:pPr>
      <w:r>
        <w:t xml:space="preserve">From now on, every time a UBI8 image is pulled from </w:t>
      </w:r>
      <w:r>
        <w:rPr>
          <w:rStyle w:val="Text2"/>
        </w:rPr>
        <w:t>registry.access.redhat.com</w:t>
      </w:r>
      <w:r>
        <w:t>, its signature will be pulled from the Red Hat sigstore and validated using the provided public key.</w:t>
      </w:r>
    </w:p>
    <w:p>
      <w:pPr>
        <w:pStyle w:val="Para 01"/>
      </w:pPr>
      <w:r>
        <w:t xml:space="preserve">So far, we have </w:t>
      </w:r>
      <w:r>
        <w:rPr>
          <w:rStyle w:val="Text17"/>
        </w:rPr>
        <w:bookmarkStart w:id="1547" w:name="_idIndexMarker1018"/>
        <w:t/>
        <w:bookmarkEnd w:id="1547"/>
      </w:r>
      <w:r>
        <w:t xml:space="preserve">looked at examples of </w:t>
      </w:r>
      <w:r>
        <w:rPr>
          <w:rStyle w:val="Text17"/>
        </w:rPr>
        <w:bookmarkStart w:id="1548" w:name="_idIndexMarker1019"/>
        <w:t/>
        <w:bookmarkEnd w:id="1548"/>
      </w:r>
      <w:r>
        <w:t>managing keys concerning Podman, but it is also possible to manage signature verification with Skopeo. In the next subsection, we are going to look at some basic examples.</w:t>
      </w:r>
    </w:p>
    <w:p>
      <w:bookmarkStart w:id="1549" w:name="Managing_signatures_with_Skopeo"/>
      <w:pPr>
        <w:pStyle w:val="Heading 2"/>
      </w:pPr>
      <w:r>
        <w:rPr>
          <w:rStyle w:val="Text15"/>
        </w:rPr>
        <w:bookmarkStart w:id="1550" w:name="_idTextAnchor216"/>
        <w:t/>
        <w:bookmarkEnd w:id="1550"/>
      </w:r>
      <w:r>
        <w:t>Managing signatures with Skopeo</w:t>
      </w:r>
      <w:bookmarkEnd w:id="1549"/>
    </w:p>
    <w:p>
      <w:pPr>
        <w:pStyle w:val="Para 01"/>
      </w:pPr>
      <w:r>
        <w:t xml:space="preserve">We can verify an </w:t>
      </w:r>
      <w:r>
        <w:rPr>
          <w:rStyle w:val="Text17"/>
        </w:rPr>
        <w:bookmarkStart w:id="1551" w:name="_idIndexMarker1020"/>
        <w:t/>
        <w:bookmarkEnd w:id="1551"/>
      </w:r>
      <w:r>
        <w:t xml:space="preserve">image signature using Skopeo when </w:t>
      </w:r>
      <w:r>
        <w:rPr>
          <w:rStyle w:val="Text17"/>
        </w:rPr>
        <w:bookmarkStart w:id="1552" w:name="_idIndexMarker1021"/>
        <w:t/>
        <w:bookmarkEnd w:id="1552"/>
      </w:r>
      <w:r>
        <w:t>we're pulling an image from a valid transport.</w:t>
      </w:r>
    </w:p>
    <w:p>
      <w:pPr>
        <w:pStyle w:val="Para 01"/>
      </w:pPr>
      <w:r>
        <w:t xml:space="preserve">The following example uses the </w:t>
      </w:r>
      <w:r>
        <w:rPr>
          <w:rStyle w:val="Text0"/>
        </w:rPr>
        <w:t>skopeo copy</w:t>
      </w:r>
      <w:r>
        <w:t xml:space="preserve"> command to pull the image from our registry to the local store. This command has the same effects as using a </w:t>
      </w:r>
      <w:r>
        <w:rPr>
          <w:rStyle w:val="Text0"/>
        </w:rPr>
        <w:t>podman pull</w:t>
      </w:r>
      <w:r>
        <w:t xml:space="preserve"> command but allows more control over the source and destination transports:</w:t>
      </w:r>
    </w:p>
    <w:p>
      <w:pPr>
        <w:pStyle w:val="Normal"/>
      </w:pPr>
      <w:r>
        <w:t>$ skopeo copy --src-tls-verify=false \</w:t>
      </w:r>
    </w:p>
    <w:p>
      <w:pPr>
        <w:pStyle w:val="Normal"/>
      </w:pPr>
      <w:r>
        <w:t>docker://localhost:5000/custom_httpd \</w:t>
      </w:r>
    </w:p>
    <w:p>
      <w:pPr>
        <w:pStyle w:val="Normal"/>
      </w:pPr>
      <w:r>
        <w:t>containers-storage:localhost:5000/custom_httpd</w:t>
      </w:r>
    </w:p>
    <w:p>
      <w:pPr>
        <w:pStyle w:val="Para 01"/>
      </w:pPr>
      <w:r>
        <w:t>Skopeo does not need any further configuration since the previously modified configuration files already define the sigstore and public key path.</w:t>
      </w:r>
    </w:p>
    <w:p>
      <w:pPr>
        <w:pStyle w:val="Para 01"/>
      </w:pPr>
      <w:r>
        <w:t>We can also use Skopeo to sign an image before copying it to a transport:</w:t>
      </w:r>
    </w:p>
    <w:p>
      <w:pPr>
        <w:pStyle w:val="Normal"/>
      </w:pPr>
      <w:r>
        <w:t>$ sudo GNUPGHOME=$HOME/.gnupg skopeo copy \</w:t>
      </w:r>
    </w:p>
    <w:p>
      <w:pPr>
        <w:pStyle w:val="Normal"/>
      </w:pPr>
      <w:r>
        <w:t>--dest-tls-verify=false \</w:t>
      </w:r>
    </w:p>
    <w:p>
      <w:pPr>
        <w:pStyle w:val="Normal"/>
      </w:pPr>
      <w:r>
        <w:t>--sign-by foobar@example.com \</w:t>
      </w:r>
    </w:p>
    <w:p>
      <w:pPr>
        <w:pStyle w:val="Normal"/>
      </w:pPr>
      <w:r>
        <w:t>containers-storage:localhost:5000/custom_httpd \</w:t>
      </w:r>
    </w:p>
    <w:p>
      <w:pPr>
        <w:pStyle w:val="Normal"/>
      </w:pPr>
      <w:r>
        <w:t>docker://localhost:5000/custom_httpd</w:t>
      </w:r>
    </w:p>
    <w:p>
      <w:pPr>
        <w:pStyle w:val="Para 01"/>
      </w:pPr>
      <w:r>
        <w:t>Once again, the configuration files that are used by Podman are still valid for Skopeo, which uses the same sigstore to write the signatures and the same GPG store to retrieve the key that's used to generate the signature.</w:t>
      </w:r>
    </w:p>
    <w:p>
      <w:pPr>
        <w:pStyle w:val="Para 01"/>
      </w:pPr>
      <w:r>
        <w:t xml:space="preserve">In this section, we </w:t>
      </w:r>
      <w:r>
        <w:rPr>
          <w:rStyle w:val="Text17"/>
        </w:rPr>
        <w:bookmarkStart w:id="1553" w:name="_idIndexMarker1022"/>
        <w:t/>
        <w:bookmarkEnd w:id="1553"/>
      </w:r>
      <w:r>
        <w:t>learned how to verify image signatures and a</w:t>
      </w:r>
      <w:r>
        <w:rPr>
          <w:rStyle w:val="Text17"/>
        </w:rPr>
        <w:bookmarkStart w:id="1554" w:name="_idIndexMarker1023"/>
        <w:t/>
        <w:bookmarkEnd w:id="1554"/>
      </w:r>
      <w:r>
        <w:t>void potential MITM attacks. In the next section, we'll shift focus and learn how to execute the container runtime by customizing Linux kernel capabilities.</w:t>
      </w:r>
    </w:p>
    <w:p>
      <w:bookmarkStart w:id="1555" w:name="Customizing_Linux_kernel_capabil"/>
      <w:pPr>
        <w:pStyle w:val="Heading 1"/>
      </w:pPr>
      <w:r>
        <w:rPr>
          <w:rStyle w:val="Text15"/>
        </w:rPr>
        <w:bookmarkStart w:id="1556" w:name="_idTextAnchor217"/>
        <w:t/>
        <w:bookmarkEnd w:id="1556"/>
      </w:r>
      <w:r>
        <w:t xml:space="preserve">Customizing Linux kernel capabilities </w:t>
      </w:r>
      <w:bookmarkEnd w:id="1555"/>
    </w:p>
    <w:p>
      <w:pPr>
        <w:pStyle w:val="Para 01"/>
      </w:pPr>
      <w:r>
        <w:t xml:space="preserve">Capabilities are features that were introduced in Linux kernel 2.2 with the purpose of splitting elevated </w:t>
      </w:r>
      <w:r>
        <w:rPr>
          <w:rStyle w:val="Text17"/>
        </w:rPr>
        <w:bookmarkStart w:id="1557" w:name="_idIndexMarker1024"/>
        <w:t/>
        <w:bookmarkEnd w:id="1557"/>
      </w:r>
      <w:r>
        <w:t>privileges into single units that can be arbitrarily assigned to a process or thread.</w:t>
      </w:r>
    </w:p>
    <w:p>
      <w:pPr>
        <w:pStyle w:val="Para 01"/>
      </w:pPr>
      <w:r>
        <w:t>Instead of running a process as a fully privileged instance with effective UID 0, we can assign a limited subset of specific capabilities to an unprivileged process. By providing more granular control over the security context of the process's execution, this approach helps mitigate potential attack tactics.</w:t>
      </w:r>
    </w:p>
    <w:p>
      <w:pPr>
        <w:pStyle w:val="Para 01"/>
      </w:pPr>
      <w:r>
        <w:t>Before we discuss the capabilities of containers, let's recap on how they work in a Linux system so that we understand their inner logic.</w:t>
      </w:r>
    </w:p>
    <w:p>
      <w:bookmarkStart w:id="1558" w:name="Capabilities_quickstart_guide"/>
      <w:pPr>
        <w:pStyle w:val="Heading 2"/>
      </w:pPr>
      <w:r>
        <w:rPr>
          <w:rStyle w:val="Text15"/>
        </w:rPr>
        <w:bookmarkStart w:id="1559" w:name="_idTextAnchor218"/>
        <w:t/>
        <w:bookmarkEnd w:id="1559"/>
      </w:r>
      <w:r>
        <w:t>Capabilities quickstart guide</w:t>
      </w:r>
      <w:bookmarkEnd w:id="1558"/>
    </w:p>
    <w:p>
      <w:pPr>
        <w:pStyle w:val="Para 01"/>
      </w:pPr>
      <w:r>
        <w:t xml:space="preserve">Capabilities are associated with the file executables using extended attributes (see </w:t>
      </w:r>
      <w:r>
        <w:rPr>
          <w:rStyle w:val="Text0"/>
        </w:rPr>
        <w:t>man xattr</w:t>
      </w:r>
      <w:r>
        <w:t xml:space="preserve">) and are </w:t>
      </w:r>
      <w:r>
        <w:rPr>
          <w:rStyle w:val="Text17"/>
        </w:rPr>
        <w:bookmarkStart w:id="1560" w:name="_idIndexMarker1025"/>
        <w:t/>
        <w:bookmarkEnd w:id="1560"/>
      </w:r>
      <w:r>
        <w:t xml:space="preserve">automatically inherited by the process that's executed with an </w:t>
      </w:r>
      <w:r>
        <w:rPr>
          <w:rStyle w:val="Text0"/>
        </w:rPr>
        <w:t>execve()</w:t>
      </w:r>
      <w:r>
        <w:t xml:space="preserve"> system call. </w:t>
      </w:r>
    </w:p>
    <w:p>
      <w:pPr>
        <w:pStyle w:val="Para 01"/>
      </w:pPr>
      <w:r>
        <w:t>The list of available capabilities is quite large and still growing; it includes very specific actions that can be performed by a thread. Some basic examples are as follows:</w:t>
      </w:r>
    </w:p>
    <w:p>
      <w:pPr>
        <w:pStyle w:val="Para 02"/>
      </w:pPr>
      <w:r>
        <w:rPr>
          <w:rStyle w:val="Text1"/>
        </w:rPr>
        <w:t>CAP_CHOWN</w:t>
      </w:r>
      <w:r>
        <w:t xml:space="preserve">: This capability </w:t>
      </w:r>
      <w:r>
        <w:rPr>
          <w:rStyle w:val="Text17"/>
        </w:rPr>
        <w:bookmarkStart w:id="1561" w:name="_idIndexMarker1026"/>
        <w:t/>
        <w:bookmarkEnd w:id="1561"/>
      </w:r>
      <w:r>
        <w:t>allows a thread to modify a file's UID and GID.</w:t>
      </w:r>
    </w:p>
    <w:p>
      <w:pPr>
        <w:pStyle w:val="Para 02"/>
      </w:pPr>
      <w:r>
        <w:rPr>
          <w:rStyle w:val="Text1"/>
        </w:rPr>
        <w:t>CAP_KILL</w:t>
      </w:r>
      <w:r>
        <w:t xml:space="preserve">: This capability allows </w:t>
      </w:r>
      <w:r>
        <w:rPr>
          <w:rStyle w:val="Text17"/>
        </w:rPr>
        <w:bookmarkStart w:id="1562" w:name="_idIndexMarker1027"/>
        <w:t/>
        <w:bookmarkEnd w:id="1562"/>
      </w:r>
      <w:r>
        <w:t>you to bypass the permission checks to send a signal to a process.</w:t>
      </w:r>
    </w:p>
    <w:p>
      <w:pPr>
        <w:pStyle w:val="Para 02"/>
      </w:pPr>
      <w:r>
        <w:rPr>
          <w:rStyle w:val="Text1"/>
        </w:rPr>
        <w:t>CAP_MKNOD</w:t>
      </w:r>
      <w:r>
        <w:t xml:space="preserve">: This capability </w:t>
      </w:r>
      <w:r>
        <w:rPr>
          <w:rStyle w:val="Text17"/>
        </w:rPr>
        <w:bookmarkStart w:id="1563" w:name="_idIndexMarker1028"/>
        <w:t/>
        <w:bookmarkEnd w:id="1563"/>
      </w:r>
      <w:r>
        <w:t xml:space="preserve">allows you to create a special file with the </w:t>
      </w:r>
      <w:r>
        <w:rPr>
          <w:rStyle w:val="Text0"/>
        </w:rPr>
        <w:t>mknod()</w:t>
      </w:r>
      <w:r>
        <w:t xml:space="preserve"> syscall.</w:t>
      </w:r>
    </w:p>
    <w:p>
      <w:pPr>
        <w:pStyle w:val="Para 02"/>
      </w:pPr>
      <w:r>
        <w:rPr>
          <w:rStyle w:val="Text1"/>
        </w:rPr>
        <w:t>CAP_NET_ADMIN</w:t>
      </w:r>
      <w:r>
        <w:t xml:space="preserve">: This capability allows you to operate various privileged actions on the </w:t>
      </w:r>
      <w:r>
        <w:rPr>
          <w:rStyle w:val="Text17"/>
        </w:rPr>
        <w:bookmarkStart w:id="1564" w:name="_idIndexMarker1029"/>
        <w:t/>
        <w:bookmarkEnd w:id="1564"/>
      </w:r>
      <w:r>
        <w:t>system's network configuration, including changing the interface configuration, enabling/disabling promiscuous mode for an interface, editing routing tables, and enabling/disabling multicasting.</w:t>
      </w:r>
    </w:p>
    <w:p>
      <w:pPr>
        <w:pStyle w:val="Para 02"/>
      </w:pPr>
      <w:r>
        <w:rPr>
          <w:rStyle w:val="Text1"/>
        </w:rPr>
        <w:t>CAP_NET_RAW</w:t>
      </w:r>
      <w:r>
        <w:t xml:space="preserve">: This capability allows a thread to use RAW and PACKET sockets. This capability </w:t>
      </w:r>
      <w:r>
        <w:rPr>
          <w:rStyle w:val="Text17"/>
        </w:rPr>
        <w:bookmarkStart w:id="1565" w:name="_idIndexMarker1030"/>
        <w:t/>
        <w:bookmarkEnd w:id="1565"/>
      </w:r>
      <w:r>
        <w:t>can be used by programs such as ping to send ICMP packets without the need for elevated privileges.</w:t>
      </w:r>
    </w:p>
    <w:p>
      <w:pPr>
        <w:pStyle w:val="Para 02"/>
      </w:pPr>
      <w:r>
        <w:rPr>
          <w:rStyle w:val="Text1"/>
        </w:rPr>
        <w:t>CAP_SYS_CHROOT</w:t>
      </w:r>
      <w:r>
        <w:t xml:space="preserve">: This </w:t>
      </w:r>
      <w:r>
        <w:rPr>
          <w:rStyle w:val="Text17"/>
        </w:rPr>
        <w:bookmarkStart w:id="1566" w:name="_idIndexMarker1031"/>
        <w:t/>
        <w:bookmarkEnd w:id="1566"/>
      </w:r>
      <w:r>
        <w:t xml:space="preserve">capability allows you to use the </w:t>
      </w:r>
      <w:r>
        <w:rPr>
          <w:rStyle w:val="Text0"/>
        </w:rPr>
        <w:t>chroot()</w:t>
      </w:r>
      <w:r>
        <w:t xml:space="preserve"> syscall and change mount namespaces with the </w:t>
      </w:r>
      <w:r>
        <w:rPr>
          <w:rStyle w:val="Text0"/>
        </w:rPr>
        <w:t>setns()</w:t>
      </w:r>
      <w:r>
        <w:t xml:space="preserve"> syscall.</w:t>
      </w:r>
    </w:p>
    <w:p>
      <w:pPr>
        <w:pStyle w:val="Para 02"/>
      </w:pPr>
      <w:r>
        <w:rPr>
          <w:rStyle w:val="Text1"/>
        </w:rPr>
        <w:t>CAP_DAC_OVERRIDE</w:t>
      </w:r>
      <w:r>
        <w:t xml:space="preserve">: This </w:t>
      </w:r>
      <w:r>
        <w:rPr>
          <w:rStyle w:val="Text17"/>
        </w:rPr>
        <w:bookmarkStart w:id="1567" w:name="_idIndexMarker1032"/>
        <w:t/>
        <w:bookmarkEnd w:id="1567"/>
      </w:r>
      <w:r>
        <w:t xml:space="preserve">capability allows you to bypass </w:t>
      </w:r>
      <w:r>
        <w:rPr>
          <w:rStyle w:val="Text1"/>
        </w:rPr>
        <w:t>discretionary access control</w:t>
      </w:r>
      <w:r>
        <w:t xml:space="preserve"> (</w:t>
      </w:r>
      <w:r>
        <w:rPr>
          <w:rStyle w:val="Text1"/>
        </w:rPr>
        <w:t>DAC</w:t>
      </w:r>
      <w:r>
        <w:t xml:space="preserve">) checks for file read, write, and </w:t>
      </w:r>
      <w:r>
        <w:rPr>
          <w:rStyle w:val="Text17"/>
        </w:rPr>
        <w:bookmarkStart w:id="1568" w:name="_idIndexMarker1033"/>
        <w:t/>
        <w:bookmarkEnd w:id="1568"/>
      </w:r>
      <w:r>
        <w:t>execution.</w:t>
      </w:r>
    </w:p>
    <w:p>
      <w:pPr>
        <w:pStyle w:val="Para 01"/>
      </w:pPr>
      <w:r>
        <w:t>For more details and an extensive list of available capabilities, see the relevant man page (</w:t>
      </w:r>
      <w:r>
        <w:rPr>
          <w:rStyle w:val="Text0"/>
        </w:rPr>
        <w:t>man capabilities</w:t>
      </w:r>
      <w:r>
        <w:t>).</w:t>
      </w:r>
    </w:p>
    <w:p>
      <w:pPr>
        <w:pStyle w:val="Para 01"/>
      </w:pPr>
      <w:r>
        <w:t xml:space="preserve">To assign a </w:t>
      </w:r>
      <w:r>
        <w:rPr>
          <w:rStyle w:val="Text17"/>
        </w:rPr>
        <w:bookmarkStart w:id="1569" w:name="_idIndexMarker1034"/>
        <w:t/>
        <w:bookmarkEnd w:id="1569"/>
      </w:r>
      <w:r>
        <w:t xml:space="preserve">capability to an executable, we can use the </w:t>
      </w:r>
      <w:r>
        <w:rPr>
          <w:rStyle w:val="Text0"/>
        </w:rPr>
        <w:t>setcap</w:t>
      </w:r>
      <w:r>
        <w:t xml:space="preserve"> command, as shown in the following example, where </w:t>
      </w:r>
      <w:r>
        <w:rPr>
          <w:rStyle w:val="Text0"/>
        </w:rPr>
        <w:t>CAP_NET_ADMIN</w:t>
      </w:r>
      <w:r>
        <w:t xml:space="preserve"> and </w:t>
      </w:r>
      <w:r>
        <w:rPr>
          <w:rStyle w:val="Text0"/>
        </w:rPr>
        <w:t>CAP_NET_RAW</w:t>
      </w:r>
      <w:r>
        <w:t xml:space="preserve"> are being permitted in the </w:t>
      </w:r>
      <w:r>
        <w:rPr>
          <w:rStyle w:val="Text0"/>
        </w:rPr>
        <w:t>/usr/bin/ping</w:t>
      </w:r>
      <w:r>
        <w:t xml:space="preserve"> executable:</w:t>
      </w:r>
    </w:p>
    <w:p>
      <w:pPr>
        <w:pStyle w:val="Normal"/>
      </w:pPr>
      <w:r>
        <w:t>$ sudo setcap 'cap_net_admin,cap_net_raw+p' /usr/bin/ping</w:t>
      </w:r>
    </w:p>
    <w:p>
      <w:pPr>
        <w:pStyle w:val="Para 01"/>
      </w:pPr>
      <w:r>
        <w:t>The '</w:t>
      </w:r>
      <w:r>
        <w:rPr>
          <w:rStyle w:val="Text2"/>
        </w:rPr>
        <w:t>+p</w:t>
      </w:r>
      <w:r>
        <w:t xml:space="preserve">' flag in the preceding command indicates that the capabilities have been set to </w:t>
      </w:r>
      <w:r>
        <w:rPr>
          <w:rStyle w:val="Text2"/>
        </w:rPr>
        <w:t>Permitted</w:t>
      </w:r>
      <w:r>
        <w:t>.</w:t>
      </w:r>
    </w:p>
    <w:p>
      <w:pPr>
        <w:pStyle w:val="Para 01"/>
      </w:pPr>
      <w:r>
        <w:t xml:space="preserve">To inspect the capabilities of a file, we can use the </w:t>
      </w:r>
      <w:r>
        <w:rPr>
          <w:rStyle w:val="Text0"/>
        </w:rPr>
        <w:t>getcap</w:t>
      </w:r>
      <w:r>
        <w:t xml:space="preserve"> command:</w:t>
      </w:r>
    </w:p>
    <w:p>
      <w:pPr>
        <w:pStyle w:val="Normal"/>
      </w:pPr>
      <w:r>
        <w:t>$ getcap /usr/bin/ping</w:t>
      </w:r>
    </w:p>
    <w:p>
      <w:pPr>
        <w:pStyle w:val="Normal"/>
      </w:pPr>
      <w:r>
        <w:t>/usr/bin/ping cap_net_admin,cap_net_raw=p</w:t>
      </w:r>
    </w:p>
    <w:p>
      <w:pPr>
        <w:pStyle w:val="Para 01"/>
      </w:pPr>
      <w:r>
        <w:t xml:space="preserve">See </w:t>
      </w:r>
      <w:r>
        <w:rPr>
          <w:rStyle w:val="Text0"/>
        </w:rPr>
        <w:t>man getcap</w:t>
      </w:r>
      <w:r>
        <w:t xml:space="preserve"> and </w:t>
      </w:r>
      <w:r>
        <w:rPr>
          <w:rStyle w:val="Text0"/>
        </w:rPr>
        <w:t>man setcap</w:t>
      </w:r>
      <w:r>
        <w:t xml:space="preserve"> for more details about these utilities.</w:t>
      </w:r>
    </w:p>
    <w:p>
      <w:pPr>
        <w:pStyle w:val="Para 01"/>
      </w:pPr>
      <w:r>
        <w:t xml:space="preserve">We can inspect the active capabilities of a running process by looking at the </w:t>
      </w:r>
      <w:r>
        <w:rPr>
          <w:rStyle w:val="Text0"/>
        </w:rPr>
        <w:t>/proc/&lt;PID&gt;/status</w:t>
      </w:r>
      <w:r>
        <w:t xml:space="preserve"> file. In the following code, we are launching a </w:t>
      </w:r>
      <w:r>
        <w:rPr>
          <w:rStyle w:val="Text0"/>
        </w:rPr>
        <w:t>ping</w:t>
      </w:r>
      <w:r>
        <w:t xml:space="preserve"> command after setting the </w:t>
      </w:r>
      <w:r>
        <w:rPr>
          <w:rStyle w:val="Text0"/>
        </w:rPr>
        <w:t>CAP_NET_ADMIN</w:t>
      </w:r>
      <w:r>
        <w:t xml:space="preserve"> and </w:t>
      </w:r>
      <w:r>
        <w:rPr>
          <w:rStyle w:val="Text0"/>
        </w:rPr>
        <w:t>CAP_NET_RAW</w:t>
      </w:r>
      <w:r>
        <w:t xml:space="preserve"> capabilities. We want to launch the process in the background and check its current capabilities:</w:t>
      </w:r>
    </w:p>
    <w:p>
      <w:pPr>
        <w:pStyle w:val="Normal"/>
      </w:pPr>
      <w:r>
        <w:t>$ ping example.com &gt; /dev/null 2&gt;&amp;1 &amp;</w:t>
      </w:r>
    </w:p>
    <w:p>
      <w:pPr>
        <w:pStyle w:val="Normal"/>
      </w:pPr>
      <w:r>
        <w:t>$ grep 'Cap.*' /proc/$(pgrep ping)/status</w:t>
      </w:r>
    </w:p>
    <w:p>
      <w:pPr>
        <w:pStyle w:val="Normal"/>
      </w:pPr>
      <w:r>
        <w:t>CapInh: 0000000000000000</w:t>
      </w:r>
    </w:p>
    <w:p>
      <w:pPr>
        <w:pStyle w:val="Normal"/>
      </w:pPr>
      <w:r>
        <w:t>CapPrm: 0000000000003000</w:t>
      </w:r>
    </w:p>
    <w:p>
      <w:pPr>
        <w:pStyle w:val="Normal"/>
      </w:pPr>
      <w:r>
        <w:t>CapEff: 0000000000000000</w:t>
      </w:r>
    </w:p>
    <w:p>
      <w:pPr>
        <w:pStyle w:val="Normal"/>
      </w:pPr>
      <w:r>
        <w:t>CapBnd: 000000ffffffffff</w:t>
      </w:r>
    </w:p>
    <w:p>
      <w:pPr>
        <w:pStyle w:val="Normal"/>
      </w:pPr>
      <w:r>
        <w:t>CapAmb: 0000000000000000</w:t>
      </w:r>
    </w:p>
    <w:p>
      <w:pPr>
        <w:pStyle w:val="Para 01"/>
      </w:pPr>
      <w:r>
        <w:t xml:space="preserve">Here, we are interested in evaluating the bitmap in the </w:t>
      </w:r>
      <w:r>
        <w:rPr>
          <w:rStyle w:val="Text0"/>
        </w:rPr>
        <w:t>CapPrm</w:t>
      </w:r>
      <w:r>
        <w:t xml:space="preserve"> field, which represents the permitted capabilities. To get a user-friendly value, we can use the </w:t>
      </w:r>
      <w:r>
        <w:rPr>
          <w:rStyle w:val="Text0"/>
        </w:rPr>
        <w:t>capsh</w:t>
      </w:r>
      <w:r>
        <w:t xml:space="preserve"> command to decode the bitmap hex value:</w:t>
      </w:r>
    </w:p>
    <w:p>
      <w:pPr>
        <w:pStyle w:val="Normal"/>
      </w:pPr>
      <w:r>
        <w:t>$ capsh --decode=0000000000003000</w:t>
      </w:r>
    </w:p>
    <w:p>
      <w:pPr>
        <w:pStyle w:val="Normal"/>
      </w:pPr>
      <w:r>
        <w:t>0x0000000000003000=cap_net_admin,cap_net_raw</w:t>
      </w:r>
    </w:p>
    <w:p>
      <w:pPr>
        <w:pStyle w:val="Para 01"/>
      </w:pPr>
      <w:r>
        <w:t xml:space="preserve">The result is similar to the output of the </w:t>
      </w:r>
      <w:r>
        <w:rPr>
          <w:rStyle w:val="Text0"/>
        </w:rPr>
        <w:t>getcap</w:t>
      </w:r>
      <w:r>
        <w:t xml:space="preserve"> command in the </w:t>
      </w:r>
      <w:r>
        <w:rPr>
          <w:rStyle w:val="Text0"/>
        </w:rPr>
        <w:t>/usr/bin/ping</w:t>
      </w:r>
      <w:r>
        <w:t xml:space="preserve"> file, demonstrating </w:t>
      </w:r>
      <w:r>
        <w:rPr>
          <w:rStyle w:val="Text17"/>
        </w:rPr>
        <w:bookmarkStart w:id="1570" w:name="_idIndexMarker1035"/>
        <w:t/>
        <w:bookmarkEnd w:id="1570"/>
      </w:r>
      <w:r>
        <w:t xml:space="preserve">that executing the command propagated the file's permitted capabilities to its process instance. </w:t>
      </w:r>
    </w:p>
    <w:p>
      <w:pPr>
        <w:pStyle w:val="Para 01"/>
      </w:pPr>
      <w:r>
        <w:t xml:space="preserve">For a full list of the constants that were used to set the bitmaps, as well as their capabilities, see the following kernel header file: </w:t>
      </w:r>
      <w:hyperlink r:id="rId148">
        <w:r>
          <w:rPr>
            <w:rStyle w:val="Text3"/>
          </w:rPr>
          <w:t>https://github.com/torvalds/linux/blob/master/include/uapi/linux/capability.h</w:t>
        </w:r>
      </w:hyperlink>
      <w:r>
        <w:t>.</w:t>
      </w:r>
    </w:p>
    <w:p>
      <w:pPr>
        <w:pStyle w:val="Para 08"/>
      </w:pPr>
      <w:r>
        <w:t>Tip</w:t>
      </w:r>
    </w:p>
    <w:p>
      <w:pPr>
        <w:pStyle w:val="Para 07"/>
      </w:pPr>
      <w:r>
        <w:t xml:space="preserve">Distributions such as RHEL and CentOS use the preceding configuration to allow the ping to send ICMP packets with access from all users without them being executed as privileged processes with </w:t>
        <w:t>setuid 0</w:t>
        <w:t>. This is an insecure approach where an attacker could leverage a vulnerability or bug in the executable to escalate privileges and gain control of the system.</w:t>
      </w:r>
    </w:p>
    <w:p>
      <w:pPr>
        <w:pStyle w:val="Para 07"/>
      </w:pPr>
      <w:r>
        <w:t xml:space="preserve">Fedora introduced a new and more secure approach in version 31 that's based on using the </w:t>
      </w:r>
      <w:r>
        <w:rPr>
          <w:rStyle w:val="Text5"/>
        </w:rPr>
        <w:t>net.ipv4.ping_group_range</w:t>
      </w:r>
      <w:r>
        <w:t xml:space="preserve"> Linux kernel parameter. By setting an extensive range that covers all system groups, this parameter allows users to send ICMP packets without the need to enable the </w:t>
      </w:r>
      <w:r>
        <w:rPr>
          <w:rStyle w:val="Text5"/>
        </w:rPr>
        <w:t>CAP_NET_ADMIN</w:t>
      </w:r>
      <w:r>
        <w:t xml:space="preserve"> and </w:t>
      </w:r>
      <w:r>
        <w:rPr>
          <w:rStyle w:val="Text5"/>
        </w:rPr>
        <w:t>CAP_NET_RAW</w:t>
      </w:r>
      <w:r>
        <w:t xml:space="preserve"> capabilities.</w:t>
      </w:r>
    </w:p>
    <w:p>
      <w:pPr>
        <w:pStyle w:val="Para 07"/>
      </w:pPr>
      <w:r>
        <w:t xml:space="preserve">For more details, see the following wiki page from the Fedora Project: </w:t>
      </w:r>
      <w:hyperlink r:id="rId149">
        <w:r>
          <w:rPr>
            <w:rStyle w:val="Text3"/>
          </w:rPr>
          <w:t>https://fedoraproject.org/wiki/Changes/EnableSysctlPingGroupRange</w:t>
        </w:r>
      </w:hyperlink>
      <w:r>
        <w:t>.</w:t>
      </w:r>
    </w:p>
    <w:p>
      <w:pPr>
        <w:pStyle w:val="Para 01"/>
      </w:pPr>
      <w:r>
        <w:t xml:space="preserve">Now that we've </w:t>
      </w:r>
      <w:r>
        <w:rPr>
          <w:rStyle w:val="Text17"/>
        </w:rPr>
        <w:bookmarkStart w:id="1571" w:name="_idIndexMarker1036"/>
        <w:t/>
        <w:bookmarkEnd w:id="1571"/>
      </w:r>
      <w:r>
        <w:t>provided a high-level description of the Linux kernel's capabilities, let's learn how they are applied to containers.</w:t>
      </w:r>
    </w:p>
    <w:p>
      <w:bookmarkStart w:id="1572" w:name="Capabilities_in_containers"/>
      <w:pPr>
        <w:pStyle w:val="Heading 2"/>
      </w:pPr>
      <w:r>
        <w:rPr>
          <w:rStyle w:val="Text15"/>
        </w:rPr>
        <w:bookmarkStart w:id="1573" w:name="_idTextAnchor219"/>
        <w:t/>
        <w:bookmarkEnd w:id="1573"/>
      </w:r>
      <w:r>
        <w:t>Capabilities in containers</w:t>
      </w:r>
      <w:bookmarkEnd w:id="1572"/>
    </w:p>
    <w:p>
      <w:pPr>
        <w:pStyle w:val="Para 01"/>
      </w:pPr>
      <w:r>
        <w:t xml:space="preserve">Capabilities can be applied inside containers to allow targeted actions to take place. By default, Podman </w:t>
      </w:r>
      <w:r>
        <w:rPr>
          <w:rStyle w:val="Text17"/>
        </w:rPr>
        <w:bookmarkStart w:id="1574" w:name="_idIndexMarker1037"/>
        <w:t/>
        <w:bookmarkEnd w:id="1574"/>
      </w:r>
      <w:r>
        <w:t xml:space="preserve">runs containers using a set of Linux kernel capabilities that are defined in the </w:t>
      </w:r>
      <w:r>
        <w:rPr>
          <w:rStyle w:val="Text0"/>
        </w:rPr>
        <w:t>/usr/share/containers/containers.conf</w:t>
      </w:r>
      <w:r>
        <w:t xml:space="preserve"> file. At the time of writing, the following capabilities are enabled inside this file:</w:t>
      </w:r>
    </w:p>
    <w:p>
      <w:pPr>
        <w:pStyle w:val="Normal"/>
      </w:pPr>
      <w:r>
        <w:t>default_capabilities = [</w:t>
      </w:r>
    </w:p>
    <w:p>
      <w:pPr>
        <w:pStyle w:val="Normal"/>
      </w:pPr>
      <w:r>
        <w:t>"CHOWN",</w:t>
      </w:r>
    </w:p>
    <w:p>
      <w:pPr>
        <w:pStyle w:val="Normal"/>
      </w:pPr>
      <w:r>
        <w:t>"DAC_OVERRIDE",</w:t>
      </w:r>
    </w:p>
    <w:p>
      <w:pPr>
        <w:pStyle w:val="Normal"/>
      </w:pPr>
      <w:r>
        <w:t>"FOWNER",</w:t>
      </w:r>
    </w:p>
    <w:p>
      <w:pPr>
        <w:pStyle w:val="Normal"/>
      </w:pPr>
      <w:r>
        <w:t>"FSETID",</w:t>
      </w:r>
    </w:p>
    <w:p>
      <w:pPr>
        <w:pStyle w:val="Normal"/>
      </w:pPr>
      <w:r>
        <w:t>"KILL",</w:t>
      </w:r>
    </w:p>
    <w:p>
      <w:pPr>
        <w:pStyle w:val="Normal"/>
      </w:pPr>
      <w:r>
        <w:t>"NET_BIND_SERVICE",</w:t>
      </w:r>
    </w:p>
    <w:p>
      <w:pPr>
        <w:pStyle w:val="Normal"/>
      </w:pPr>
      <w:r>
        <w:t>"SETFCAP",</w:t>
      </w:r>
    </w:p>
    <w:p>
      <w:pPr>
        <w:pStyle w:val="Normal"/>
      </w:pPr>
      <w:r>
        <w:t>"SETGID",</w:t>
      </w:r>
    </w:p>
    <w:p>
      <w:pPr>
        <w:pStyle w:val="Normal"/>
      </w:pPr>
      <w:r>
        <w:t>"SETPCAP",</w:t>
      </w:r>
    </w:p>
    <w:p>
      <w:pPr>
        <w:pStyle w:val="Normal"/>
      </w:pPr>
      <w:r>
        <w:t>"SETUID",</w:t>
      </w:r>
    </w:p>
    <w:p>
      <w:pPr>
        <w:pStyle w:val="Normal"/>
      </w:pPr>
      <w:r>
        <w:t>"SYS_CHROOT"</w:t>
      </w:r>
    </w:p>
    <w:p>
      <w:pPr>
        <w:pStyle w:val="Normal"/>
      </w:pPr>
      <w:r>
        <w:t>]</w:t>
      </w:r>
    </w:p>
    <w:p>
      <w:pPr>
        <w:pStyle w:val="Para 01"/>
      </w:pPr>
      <w:r>
        <w:t>We can run a simple test to verify that those capabilities have been effectively applied to a process running inside a container. For this test, we will use the official Nginx image:</w:t>
      </w:r>
    </w:p>
    <w:p>
      <w:pPr>
        <w:pStyle w:val="Para 04"/>
      </w:pPr>
      <w:r>
        <w:rPr>
          <w:rStyle w:val="Text1"/>
        </w:rPr>
        <w:t xml:space="preserve">$ </w:t>
      </w:r>
      <w:r>
        <w:t>podman run -d --name cap_test docker.io/library/nginx</w:t>
      </w:r>
    </w:p>
    <w:p>
      <w:pPr>
        <w:pStyle w:val="Para 04"/>
      </w:pPr>
      <w:r>
        <w:rPr>
          <w:rStyle w:val="Text1"/>
        </w:rPr>
        <w:t xml:space="preserve">$ </w:t>
      </w:r>
      <w:r>
        <w:t>podman exec -it cap_test sh -c 'grep Cap /proc/1/status'</w:t>
      </w:r>
    </w:p>
    <w:p>
      <w:pPr>
        <w:pStyle w:val="Normal"/>
      </w:pPr>
      <w:r>
        <w:t>CapInh: 00000000800405fb</w:t>
      </w:r>
    </w:p>
    <w:p>
      <w:pPr>
        <w:pStyle w:val="Normal"/>
      </w:pPr>
      <w:r>
        <w:t>CapPrm: 00000000800405fb</w:t>
      </w:r>
    </w:p>
    <w:p>
      <w:pPr>
        <w:pStyle w:val="Normal"/>
      </w:pPr>
      <w:r>
        <w:t>CapEff: 00000000800405fb</w:t>
      </w:r>
    </w:p>
    <w:p>
      <w:pPr>
        <w:pStyle w:val="Normal"/>
      </w:pPr>
      <w:r>
        <w:t>CapBnd: 00000000800405fb</w:t>
      </w:r>
    </w:p>
    <w:p>
      <w:pPr>
        <w:pStyle w:val="Normal"/>
      </w:pPr>
      <w:r>
        <w:t>CapAmb: 0000000000000000</w:t>
      </w:r>
    </w:p>
    <w:p>
      <w:pPr>
        <w:pStyle w:val="Para 01"/>
      </w:pPr>
      <w:r>
        <w:t xml:space="preserve">Here, we have </w:t>
      </w:r>
      <w:r>
        <w:rPr>
          <w:rStyle w:val="Text17"/>
        </w:rPr>
        <w:bookmarkStart w:id="1575" w:name="_idIndexMarker1038"/>
        <w:t/>
        <w:bookmarkEnd w:id="1575"/>
      </w:r>
      <w:r>
        <w:t xml:space="preserve">extracted the current capabilities from the parent Nginx process (running with PID 1 inside the container). Now, we can check the bitmap with the </w:t>
      </w:r>
      <w:r>
        <w:rPr>
          <w:rStyle w:val="Text0"/>
        </w:rPr>
        <w:t>capsh</w:t>
      </w:r>
      <w:r>
        <w:t xml:space="preserve"> utility:</w:t>
      </w:r>
    </w:p>
    <w:p>
      <w:pPr>
        <w:pStyle w:val="Para 04"/>
      </w:pPr>
      <w:r>
        <w:rPr>
          <w:rStyle w:val="Text1"/>
        </w:rPr>
        <w:t xml:space="preserve">$ </w:t>
      </w:r>
      <w:r>
        <w:t>capsh --decode=00000000800405fb</w:t>
      </w:r>
    </w:p>
    <w:p>
      <w:pPr>
        <w:pStyle w:val="Normal"/>
      </w:pPr>
      <w:r>
        <w:t>0x00000000800405fb=cap_chown,cap_dac_override,cap_fowner,cap_fsetid,cap_kill,cap_setgid,cap_setuid,cap_setpcap,cap_net_bind_service,cap_sys_chroot,cap_setfcap</w:t>
      </w:r>
    </w:p>
    <w:p>
      <w:pPr>
        <w:pStyle w:val="Para 01"/>
      </w:pPr>
      <w:r>
        <w:t>The preceding list of capabilities is the same as the list that was defined in the default Podman configuration. Note that the capabilities are applied in both rootless and rootful mode.</w:t>
      </w:r>
    </w:p>
    <w:p>
      <w:pPr>
        <w:pStyle w:val="Para 08"/>
      </w:pPr>
      <w:r>
        <w:t>Note</w:t>
      </w:r>
    </w:p>
    <w:p>
      <w:pPr>
        <w:pStyle w:val="Para 07"/>
      </w:pPr>
      <w:r>
        <w:t xml:space="preserve">If you're curious, the capabilities for the containerized process(es) are set up by the container runtime, which is either </w:t>
      </w:r>
      <w:r>
        <w:rPr>
          <w:rStyle w:val="Text5"/>
        </w:rPr>
        <w:t>runc</w:t>
      </w:r>
      <w:r>
        <w:t xml:space="preserve"> or </w:t>
      </w:r>
      <w:r>
        <w:rPr>
          <w:rStyle w:val="Text5"/>
        </w:rPr>
        <w:t>crun</w:t>
      </w:r>
      <w:r>
        <w:t>, based on the distribution.</w:t>
      </w:r>
    </w:p>
    <w:p>
      <w:pPr>
        <w:pStyle w:val="Para 01"/>
      </w:pPr>
      <w:r>
        <w:t>Now that we know how capabilities are configured and applied inside containers, let's learn how to customize a container's capabilities.</w:t>
      </w:r>
    </w:p>
    <w:p>
      <w:bookmarkStart w:id="1576" w:name="Customizing_a_container_s_capabi"/>
      <w:pPr>
        <w:pStyle w:val="Heading 2"/>
      </w:pPr>
      <w:r>
        <w:rPr>
          <w:rStyle w:val="Text15"/>
        </w:rPr>
        <w:bookmarkStart w:id="1577" w:name="_idTextAnchor220"/>
        <w:t/>
        <w:bookmarkEnd w:id="1577"/>
      </w:r>
      <w:r>
        <w:t>Customizing a container's capabilities</w:t>
      </w:r>
      <w:bookmarkEnd w:id="1576"/>
    </w:p>
    <w:p>
      <w:pPr>
        <w:pStyle w:val="Para 01"/>
      </w:pPr>
      <w:r>
        <w:t xml:space="preserve">We can add or </w:t>
      </w:r>
      <w:r>
        <w:rPr>
          <w:rStyle w:val="Text17"/>
        </w:rPr>
        <w:bookmarkStart w:id="1578" w:name="_idIndexMarker1039"/>
        <w:t/>
        <w:bookmarkEnd w:id="1578"/>
      </w:r>
      <w:r>
        <w:t>drop capabilities either at runtime or statically.</w:t>
      </w:r>
    </w:p>
    <w:p>
      <w:pPr>
        <w:pStyle w:val="Para 01"/>
      </w:pPr>
      <w:r>
        <w:t xml:space="preserve">To statically change the default capabilities, we can simply edit the </w:t>
      </w:r>
      <w:r>
        <w:rPr>
          <w:rStyle w:val="Text2"/>
        </w:rPr>
        <w:t>default_capabilities</w:t>
      </w:r>
      <w:r>
        <w:t xml:space="preserve"> field in the </w:t>
      </w:r>
      <w:r>
        <w:rPr>
          <w:rStyle w:val="Text0"/>
        </w:rPr>
        <w:t>/usr/share/containers/containers.conf</w:t>
      </w:r>
      <w:r>
        <w:t xml:space="preserve"> file and add or remove them according to our desired results.</w:t>
      </w:r>
    </w:p>
    <w:p>
      <w:pPr>
        <w:pStyle w:val="Para 01"/>
      </w:pPr>
      <w:r>
        <w:t xml:space="preserve">To modify capabilities at runtime, we can use the </w:t>
      </w:r>
      <w:r>
        <w:rPr>
          <w:rStyle w:val="Text0"/>
        </w:rPr>
        <w:t>–cap-add</w:t>
      </w:r>
      <w:r>
        <w:t xml:space="preserve"> and </w:t>
      </w:r>
      <w:r>
        <w:rPr>
          <w:rStyle w:val="Text0"/>
        </w:rPr>
        <w:t>–cap-drop</w:t>
      </w:r>
      <w:r>
        <w:t xml:space="preserve"> options, both of which are provided by the </w:t>
      </w:r>
      <w:r>
        <w:rPr>
          <w:rStyle w:val="Text0"/>
        </w:rPr>
        <w:t>podman run</w:t>
      </w:r>
      <w:r>
        <w:t xml:space="preserve"> command.</w:t>
      </w:r>
    </w:p>
    <w:p>
      <w:pPr>
        <w:pStyle w:val="Para 01"/>
      </w:pPr>
      <w:r>
        <w:t xml:space="preserve">The following code removes the </w:t>
      </w:r>
      <w:r>
        <w:rPr>
          <w:rStyle w:val="Text0"/>
        </w:rPr>
        <w:t>CAP_DAC_OVERRIDE</w:t>
      </w:r>
      <w:r>
        <w:t xml:space="preserve"> capability from a container:</w:t>
      </w:r>
    </w:p>
    <w:p>
      <w:pPr>
        <w:pStyle w:val="Normal"/>
      </w:pPr>
      <w:r>
        <w:t>$ podman run -d --name cap_test2</w:t>
      </w:r>
      <w:r>
        <w:rPr>
          <w:rStyle w:val="Text1"/>
        </w:rPr>
        <w:t xml:space="preserve"> --cap-drop=DAC_OVERRIDE </w:t>
      </w:r>
      <w:r>
        <w:t>docker.io/library/nginx</w:t>
      </w:r>
    </w:p>
    <w:p>
      <w:pPr>
        <w:pStyle w:val="Para 01"/>
      </w:pPr>
      <w:r>
        <w:t>If we look at the capability bitmaps again, we will see that they were updated accordingly:</w:t>
      </w:r>
    </w:p>
    <w:p>
      <w:pPr>
        <w:pStyle w:val="Para 04"/>
      </w:pPr>
      <w:r>
        <w:rPr>
          <w:rStyle w:val="Text1"/>
        </w:rPr>
        <w:t xml:space="preserve">$ </w:t>
      </w:r>
      <w:r>
        <w:t>podman exec cap_test2 sh -c 'grep Cap /proc/1/status'</w:t>
      </w:r>
    </w:p>
    <w:p>
      <w:pPr>
        <w:pStyle w:val="Normal"/>
      </w:pPr>
      <w:r>
        <w:t>CapInh: 00000000800405f9</w:t>
      </w:r>
    </w:p>
    <w:p>
      <w:pPr>
        <w:pStyle w:val="Normal"/>
      </w:pPr>
      <w:r>
        <w:t>CapPrm: 00000000800405f9</w:t>
      </w:r>
    </w:p>
    <w:p>
      <w:pPr>
        <w:pStyle w:val="Normal"/>
      </w:pPr>
      <w:r>
        <w:t>CapEff: 00000000800405f9</w:t>
      </w:r>
    </w:p>
    <w:p>
      <w:pPr>
        <w:pStyle w:val="Normal"/>
      </w:pPr>
      <w:r>
        <w:t>CapBnd: 00000000800405f9</w:t>
      </w:r>
    </w:p>
    <w:p>
      <w:pPr>
        <w:pStyle w:val="Normal"/>
      </w:pPr>
      <w:r>
        <w:t>CapAmb: 0000000000000000</w:t>
      </w:r>
    </w:p>
    <w:p>
      <w:pPr>
        <w:pStyle w:val="Para 04"/>
      </w:pPr>
      <w:r>
        <w:rPr>
          <w:rStyle w:val="Text1"/>
        </w:rPr>
        <w:t xml:space="preserve">$ </w:t>
      </w:r>
      <w:r>
        <w:t>capsh --decode=00000000800405f9</w:t>
      </w:r>
    </w:p>
    <w:p>
      <w:pPr>
        <w:pStyle w:val="Normal"/>
      </w:pPr>
      <w:r>
        <w:t>0x00000000800405f9=cap_chown,cap_fowner,cap_fsetid,cap_kill,cap_setgid,cap_setuid,cap_setpcap,cap_net_bind_service,cap_sys_chroot,cap_setfcap</w:t>
      </w:r>
    </w:p>
    <w:p>
      <w:pPr>
        <w:pStyle w:val="Para 01"/>
      </w:pPr>
      <w:r>
        <w:t xml:space="preserve">It is possible to pass the </w:t>
      </w:r>
      <w:r>
        <w:rPr>
          <w:rStyle w:val="Text0"/>
        </w:rPr>
        <w:t>--cap-add</w:t>
      </w:r>
      <w:r>
        <w:t xml:space="preserve"> and </w:t>
      </w:r>
      <w:r>
        <w:rPr>
          <w:rStyle w:val="Text0"/>
        </w:rPr>
        <w:t>--cap-drop</w:t>
      </w:r>
      <w:r>
        <w:t xml:space="preserve"> options multiple times:</w:t>
      </w:r>
    </w:p>
    <w:p>
      <w:pPr>
        <w:pStyle w:val="Normal"/>
      </w:pPr>
      <w:r>
        <w:t>$ podman run -d --name cap_test3 \</w:t>
      </w:r>
    </w:p>
    <w:p>
      <w:pPr>
        <w:pStyle w:val="Para 04"/>
      </w:pPr>
      <w:r>
        <w:t xml:space="preserve"> --cap-drop=KILL \</w:t>
      </w:r>
    </w:p>
    <w:p>
      <w:pPr>
        <w:pStyle w:val="Para 04"/>
      </w:pPr>
      <w:r>
        <w:t xml:space="preserve"> --cap-drop=DAC_OVERRIDE \</w:t>
      </w:r>
    </w:p>
    <w:p>
      <w:pPr>
        <w:pStyle w:val="Para 04"/>
      </w:pPr>
      <w:r>
        <w:t xml:space="preserve"> --cap-add=NET_RAW \</w:t>
      </w:r>
    </w:p>
    <w:p>
      <w:pPr>
        <w:pStyle w:val="Para 04"/>
      </w:pPr>
      <w:r>
        <w:t xml:space="preserve"> --cap-add=NET_ADMIN \</w:t>
      </w:r>
    </w:p>
    <w:p>
      <w:pPr>
        <w:pStyle w:val="Normal"/>
      </w:pPr>
      <w:r>
        <w:t>docker.io/library/nginx</w:t>
      </w:r>
    </w:p>
    <w:p>
      <w:pPr>
        <w:pStyle w:val="Para 01"/>
      </w:pPr>
      <w:r>
        <w:t xml:space="preserve">When we're dealing with capabilities, we must be careful while dropping a default capability. The following </w:t>
      </w:r>
      <w:r>
        <w:rPr>
          <w:rStyle w:val="Text17"/>
        </w:rPr>
        <w:bookmarkStart w:id="1579" w:name="_idIndexMarker1040"/>
        <w:t/>
        <w:bookmarkEnd w:id="1579"/>
      </w:r>
      <w:r>
        <w:t xml:space="preserve">code shows an error in the Nginx container when dropping the </w:t>
      </w:r>
      <w:r>
        <w:rPr>
          <w:rStyle w:val="Text0"/>
        </w:rPr>
        <w:t>CAP_CHOWN</w:t>
      </w:r>
      <w:r>
        <w:t xml:space="preserve"> capability:</w:t>
      </w:r>
    </w:p>
    <w:p>
      <w:pPr>
        <w:pStyle w:val="Para 04"/>
      </w:pPr>
      <w:r>
        <w:rPr>
          <w:rStyle w:val="Text1"/>
        </w:rPr>
        <w:t xml:space="preserve">$ </w:t>
      </w:r>
      <w:r>
        <w:t>podman run --name cap_test4 \</w:t>
      </w:r>
    </w:p>
    <w:p>
      <w:pPr>
        <w:pStyle w:val="Para 04"/>
      </w:pPr>
      <w:r>
        <w:t xml:space="preserve"> --cap-drop=CHOWN \</w:t>
      </w:r>
    </w:p>
    <w:p>
      <w:pPr>
        <w:pStyle w:val="Para 04"/>
      </w:pPr>
      <w:r>
        <w:t xml:space="preserve"> docker.io/library/nginx</w:t>
      </w:r>
    </w:p>
    <w:p>
      <w:pPr>
        <w:pStyle w:val="Normal"/>
      </w:pPr>
      <w:r>
        <w:t>/docker-entrypoint.sh: /docker-entrypoint.d/ is not empty, will attempt to perform configuration</w:t>
      </w:r>
    </w:p>
    <w:p>
      <w:pPr>
        <w:pStyle w:val="Normal"/>
      </w:pPr>
      <w:r>
        <w:t>/docker-entrypoint.sh: Looking for shell scripts in /docker-entrypoint.d/</w:t>
      </w:r>
    </w:p>
    <w:p>
      <w:pPr>
        <w:pStyle w:val="Normal"/>
      </w:pPr>
      <w:r>
        <w:t>/docker-entrypoint.sh: Launching /docker-entrypoint.d/10-listen-on-ipv6-by-default.sh</w:t>
      </w:r>
    </w:p>
    <w:p>
      <w:pPr>
        <w:pStyle w:val="Normal"/>
      </w:pPr>
      <w:r>
        <w:t>10-listen-on-ipv6-by-default.sh: info: Getting the checksum of /etc/nginx/conf.d/default.conf</w:t>
      </w:r>
    </w:p>
    <w:p>
      <w:pPr>
        <w:pStyle w:val="Normal"/>
      </w:pPr>
      <w:r>
        <w:t>10-listen-on-ipv6-by-default.sh: info: Enabled listen on IPv6 in /etc/nginx/conf.d/default.conf</w:t>
      </w:r>
    </w:p>
    <w:p>
      <w:pPr>
        <w:pStyle w:val="Normal"/>
      </w:pPr>
      <w:r>
        <w:t>/docker-entrypoint.sh: Launching /docker-entrypoint.d/20-envsubst-on-templates.sh</w:t>
      </w:r>
    </w:p>
    <w:p>
      <w:pPr>
        <w:pStyle w:val="Normal"/>
      </w:pPr>
      <w:r>
        <w:t>/docker-entrypoint.sh: Launching /docker-entrypoint.d/30-tune-worker-processes.sh</w:t>
      </w:r>
    </w:p>
    <w:p>
      <w:pPr>
        <w:pStyle w:val="Normal"/>
      </w:pPr>
      <w:r>
        <w:t>/docker-entrypoint.sh: Configuration complete; ready for start up</w:t>
      </w:r>
    </w:p>
    <w:p>
      <w:pPr>
        <w:pStyle w:val="Normal"/>
      </w:pPr>
      <w:r>
        <w:t>2022/01/06 23:19:39 [emerg] 1#1: chown("/var/cache/nginx/client_temp", 101) failed (1: Operation not permitted)</w:t>
      </w:r>
    </w:p>
    <w:p>
      <w:pPr>
        <w:pStyle w:val="Normal"/>
      </w:pPr>
      <w:r>
        <w:t>nginx: [emerg] chown("/var/cache/nginx/client_temp", 101) failed (1: Operation not permitted)</w:t>
      </w:r>
    </w:p>
    <w:p>
      <w:pPr>
        <w:pStyle w:val="Para 01"/>
      </w:pPr>
      <w:r>
        <w:t xml:space="preserve">Here, the container fails. From the output, we can see that the Nginx process was unable to show the </w:t>
      </w:r>
      <w:r>
        <w:rPr>
          <w:rStyle w:val="Text0"/>
        </w:rPr>
        <w:t>/var/cache/nginx/client_temp</w:t>
      </w:r>
      <w:r>
        <w:t xml:space="preserve"> directory. This is a direct consequence of the </w:t>
      </w:r>
      <w:r>
        <w:rPr>
          <w:rStyle w:val="Text0"/>
        </w:rPr>
        <w:t>CAP_CHOWN</w:t>
      </w:r>
      <w:r>
        <w:t xml:space="preserve"> capability being removed.</w:t>
      </w:r>
    </w:p>
    <w:p>
      <w:pPr>
        <w:pStyle w:val="Para 01"/>
      </w:pPr>
      <w:r>
        <w:t xml:space="preserve">Not all capabilities can be applied to rootless containers. For example, if we try to apply the </w:t>
      </w:r>
      <w:r>
        <w:rPr>
          <w:rStyle w:val="Text0"/>
        </w:rPr>
        <w:t>CAP_MKNOD</w:t>
      </w:r>
      <w:r>
        <w:t xml:space="preserve"> capability to a rootless container, any attempt to create a special file inside a rootless container won't be allowed by the kernel:</w:t>
      </w:r>
    </w:p>
    <w:p>
      <w:pPr>
        <w:pStyle w:val="Para 04"/>
      </w:pPr>
      <w:r>
        <w:rPr>
          <w:rStyle w:val="Text1"/>
        </w:rPr>
        <w:t xml:space="preserve">$ </w:t>
      </w:r>
      <w:r>
        <w:t>podman run -it --cap-add=MKNOD \</w:t>
      </w:r>
    </w:p>
    <w:p>
      <w:pPr>
        <w:pStyle w:val="Para 04"/>
      </w:pPr>
      <w:r>
        <w:t xml:space="preserve"> docker.io/library/busybox /bin/sh</w:t>
      </w:r>
    </w:p>
    <w:p>
      <w:pPr>
        <w:pStyle w:val="Normal"/>
      </w:pPr>
      <w:r>
        <w:t>/ # mkdir -p /test/dev</w:t>
      </w:r>
    </w:p>
    <w:p>
      <w:pPr>
        <w:pStyle w:val="Normal"/>
      </w:pPr>
      <w:r>
        <w:t>/ # mknod -m 666 /test/dev/urandom c 1 8</w:t>
      </w:r>
    </w:p>
    <w:p>
      <w:pPr>
        <w:pStyle w:val="Normal"/>
      </w:pPr>
      <w:r>
        <w:t>mknod: /test/dev/urandom: Operation not permitted</w:t>
      </w:r>
    </w:p>
    <w:p>
      <w:pPr>
        <w:pStyle w:val="Para 01"/>
      </w:pPr>
      <w:r>
        <w:t xml:space="preserve">Instead, if we </w:t>
      </w:r>
      <w:r>
        <w:rPr>
          <w:rStyle w:val="Text17"/>
        </w:rPr>
        <w:bookmarkStart w:id="1580" w:name="_idIndexMarker1041"/>
        <w:t/>
        <w:bookmarkEnd w:id="1580"/>
      </w:r>
      <w:r>
        <w:t>run the container with elevated root privileges, the capability can be assigned successfully:</w:t>
      </w:r>
    </w:p>
    <w:p>
      <w:pPr>
        <w:pStyle w:val="Para 04"/>
      </w:pPr>
      <w:r>
        <w:rPr>
          <w:rStyle w:val="Text1"/>
        </w:rPr>
        <w:t xml:space="preserve"># </w:t>
      </w:r>
      <w:r>
        <w:t>podman run -it --cap-add=MKNOD \</w:t>
      </w:r>
    </w:p>
    <w:p>
      <w:pPr>
        <w:pStyle w:val="Para 04"/>
      </w:pPr>
      <w:r>
        <w:t xml:space="preserve"> docker.io/library/busybox /bin/sh</w:t>
      </w:r>
    </w:p>
    <w:p>
      <w:pPr>
        <w:pStyle w:val="Normal"/>
      </w:pPr>
      <w:r>
        <w:t>/ # mkdir -p /test/dev</w:t>
      </w:r>
    </w:p>
    <w:p>
      <w:pPr>
        <w:pStyle w:val="Normal"/>
      </w:pPr>
      <w:r>
        <w:t>/ # mknod -m 666 /test/dev/urandom c 1 8</w:t>
      </w:r>
    </w:p>
    <w:p>
      <w:pPr>
        <w:pStyle w:val="Normal"/>
      </w:pPr>
      <w:r>
        <w:t>/ # stat /test/dev/urandom</w:t>
      </w:r>
    </w:p>
    <w:p>
      <w:pPr>
        <w:pStyle w:val="Normal"/>
      </w:pPr>
      <w:r>
        <w:t>File: /test/dev/urandom</w:t>
      </w:r>
    </w:p>
    <w:p>
      <w:pPr>
        <w:pStyle w:val="Normal"/>
      </w:pPr>
      <w:r>
        <w:t>Size: 0 Blocks: 0 IO Block: 4096 character special file</w:t>
      </w:r>
    </w:p>
    <w:p>
      <w:pPr>
        <w:pStyle w:val="Normal"/>
      </w:pPr>
      <w:r>
        <w:t>Device: 31h/49d Inode: 530019 Links: 1 Device type: 1,8</w:t>
      </w:r>
    </w:p>
    <w:p>
      <w:pPr>
        <w:pStyle w:val="Normal"/>
      </w:pPr>
      <w:r>
        <w:t>Access: (0666/crw-rw-rw-) Uid: ( 0/ root) Gid: ( 0/ root)</w:t>
      </w:r>
    </w:p>
    <w:p>
      <w:pPr>
        <w:pStyle w:val="Normal"/>
      </w:pPr>
      <w:r>
        <w:t>Access: 2022-01-06 23:50:06.056650747 +0000</w:t>
      </w:r>
    </w:p>
    <w:p>
      <w:pPr>
        <w:pStyle w:val="Normal"/>
      </w:pPr>
      <w:r>
        <w:t>Modify: 2022-01-06 23:50:06.056650747 +0000</w:t>
      </w:r>
    </w:p>
    <w:p>
      <w:pPr>
        <w:pStyle w:val="Normal"/>
      </w:pPr>
      <w:r>
        <w:t>Change: 2022-01-06 23:50:06.056650747 +0000</w:t>
      </w:r>
    </w:p>
    <w:p>
      <w:pPr>
        <w:pStyle w:val="Para 08"/>
      </w:pPr>
      <w:r>
        <w:t>Note</w:t>
      </w:r>
    </w:p>
    <w:p>
      <w:pPr>
        <w:pStyle w:val="Para 07"/>
      </w:pPr>
      <w:r>
        <w:t>Generally, adding capabilities to containers implies enlarging the potential attack surface that a malicious attacker could use. If it's not necessary, it is a good practice to keep the default capabilities and drop the unwanted ones once the potential side effects have been analyzed.</w:t>
      </w:r>
    </w:p>
    <w:p>
      <w:pPr>
        <w:pStyle w:val="Para 01"/>
      </w:pPr>
      <w:r>
        <w:t xml:space="preserve">In this section, we learned how to manage capabilities inside containers. However, capabilities are not the </w:t>
      </w:r>
      <w:r>
        <w:rPr>
          <w:rStyle w:val="Text17"/>
        </w:rPr>
        <w:bookmarkStart w:id="1581" w:name="_idIndexMarker1042"/>
        <w:t/>
        <w:bookmarkEnd w:id="1581"/>
      </w:r>
      <w:r>
        <w:t>only security aspect to consider when you're securing containers. SELinux, as we will learn in the next section, has a crucial role in guaranteeing container isolation.</w:t>
      </w:r>
    </w:p>
    <w:p>
      <w:bookmarkStart w:id="1582" w:name="SELinux_interaction_with_contain"/>
      <w:pPr>
        <w:pStyle w:val="Heading 1"/>
      </w:pPr>
      <w:r>
        <w:rPr>
          <w:rStyle w:val="Text15"/>
        </w:rPr>
        <w:bookmarkStart w:id="1583" w:name="_idTextAnchor221"/>
        <w:t/>
        <w:bookmarkEnd w:id="1583"/>
      </w:r>
      <w:r>
        <w:t>SELinux interaction with containers</w:t>
      </w:r>
      <w:bookmarkEnd w:id="1582"/>
    </w:p>
    <w:p>
      <w:pPr>
        <w:pStyle w:val="Para 01"/>
      </w:pPr>
      <w:r>
        <w:t xml:space="preserve">In this section, we </w:t>
      </w:r>
      <w:r>
        <w:rPr>
          <w:rStyle w:val="Text17"/>
        </w:rPr>
        <w:bookmarkStart w:id="1584" w:name="_idIndexMarker1043"/>
        <w:t/>
        <w:bookmarkEnd w:id="1584"/>
      </w:r>
      <w:r>
        <w:t xml:space="preserve">will discuss SELinux policies and </w:t>
      </w:r>
      <w:r>
        <w:rPr>
          <w:rStyle w:val="Text17"/>
        </w:rPr>
        <w:bookmarkStart w:id="1585" w:name="_idIndexMarker1044"/>
        <w:t/>
        <w:bookmarkEnd w:id="1585"/>
      </w:r>
      <w:r>
        <w:t xml:space="preserve">introduce </w:t>
      </w:r>
      <w:r>
        <w:rPr>
          <w:rStyle w:val="Text1"/>
        </w:rPr>
        <w:t>Udica</w:t>
      </w:r>
      <w:r>
        <w:t xml:space="preserve">, a tool that's used to </w:t>
      </w:r>
      <w:r>
        <w:rPr>
          <w:rStyle w:val="Text17"/>
        </w:rPr>
        <w:bookmarkStart w:id="1586" w:name="_idIndexMarker1045"/>
        <w:t/>
        <w:bookmarkEnd w:id="1586"/>
      </w:r>
      <w:r>
        <w:t>generate SELinux profiles for containers.</w:t>
      </w:r>
    </w:p>
    <w:p>
      <w:pPr>
        <w:pStyle w:val="Para 01"/>
      </w:pPr>
      <w:r>
        <w:t xml:space="preserve">SELinux works directly in kernel space and manages object isolation while following a least-privilege model that contains a series of </w:t>
      </w:r>
      <w:r>
        <w:rPr>
          <w:rStyle w:val="Text1"/>
        </w:rPr>
        <w:t>policies</w:t>
      </w:r>
      <w:r>
        <w:t xml:space="preserve"> that can handle enforcing or exceptions. To define these </w:t>
      </w:r>
      <w:r>
        <w:rPr>
          <w:rStyle w:val="Text17"/>
        </w:rPr>
        <w:bookmarkStart w:id="1587" w:name="_idIndexMarker1046"/>
        <w:t/>
        <w:bookmarkEnd w:id="1587"/>
      </w:r>
      <w:r>
        <w:t xml:space="preserve">objects, SELinux uses labels that define </w:t>
      </w:r>
      <w:r>
        <w:rPr>
          <w:rStyle w:val="Text1"/>
        </w:rPr>
        <w:t>types</w:t>
      </w:r>
      <w:r>
        <w:t xml:space="preserve">. By default, SELinux works in </w:t>
      </w:r>
      <w:r>
        <w:rPr>
          <w:rStyle w:val="Text1"/>
        </w:rPr>
        <w:t>Enforcing</w:t>
      </w:r>
      <w:r>
        <w:t xml:space="preserve"> mode, denying access to resources with a series of exceptions defined by policies. To disable Enforcing mode, SELinux can </w:t>
      </w:r>
      <w:r>
        <w:rPr>
          <w:rStyle w:val="Text17"/>
        </w:rPr>
        <w:bookmarkStart w:id="1588" w:name="_idIndexMarker1047"/>
        <w:t/>
        <w:bookmarkEnd w:id="1588"/>
      </w:r>
      <w:r>
        <w:t xml:space="preserve">be put in </w:t>
      </w:r>
      <w:r>
        <w:rPr>
          <w:rStyle w:val="Text1"/>
        </w:rPr>
        <w:t>Permissive</w:t>
      </w:r>
      <w:r>
        <w:t xml:space="preserve"> mode, where violations are only audited, without them being blocked.</w:t>
      </w:r>
    </w:p>
    <w:p>
      <w:pPr>
        <w:pStyle w:val="Para 08"/>
      </w:pPr>
      <w:r>
        <w:t>Security Alert</w:t>
      </w:r>
    </w:p>
    <w:p>
      <w:pPr>
        <w:pStyle w:val="Para 07"/>
      </w:pPr>
      <w:r>
        <w:t xml:space="preserve">As we mentioned previously, switching SELinux to Permissive mode or completely disabling it is </w:t>
        <w:t>not a good practice</w:t>
        <w:t xml:space="preserve"> as it opens you up to potential security threats. Instead of doing that, users should create custom policies to manage the necessary exceptions.</w:t>
      </w:r>
    </w:p>
    <w:p>
      <w:pPr>
        <w:pStyle w:val="Para 01"/>
      </w:pPr>
      <w:r>
        <w:t xml:space="preserve">By default, SELinux uses a </w:t>
      </w:r>
      <w:r>
        <w:rPr>
          <w:rStyle w:val="Text1"/>
        </w:rPr>
        <w:t>targeted</w:t>
      </w:r>
      <w:r>
        <w:t xml:space="preserve"> policy type, which tries to target and confine specific object types (processes, files, devices, and so on) using a set of predefined policies.</w:t>
      </w:r>
    </w:p>
    <w:p>
      <w:pPr>
        <w:pStyle w:val="Para 01"/>
      </w:pPr>
      <w:r>
        <w:t xml:space="preserve">SELinux allows different kinds </w:t>
      </w:r>
      <w:r>
        <w:rPr>
          <w:rStyle w:val="Text17"/>
        </w:rPr>
        <w:bookmarkStart w:id="1589" w:name="_idIndexMarker1048"/>
        <w:t/>
        <w:bookmarkEnd w:id="1589"/>
      </w:r>
      <w:r>
        <w:t>of access control. They can be summarized as follows:</w:t>
      </w:r>
    </w:p>
    <w:p>
      <w:pPr>
        <w:pStyle w:val="Para 02"/>
      </w:pPr>
      <w:r>
        <w:rPr>
          <w:rStyle w:val="Text1"/>
        </w:rPr>
        <w:t>Type Enforcement</w:t>
      </w:r>
      <w:r>
        <w:t xml:space="preserve"> (</w:t>
      </w:r>
      <w:r>
        <w:rPr>
          <w:rStyle w:val="Text1"/>
        </w:rPr>
        <w:t>TE</w:t>
      </w:r>
      <w:r>
        <w:t xml:space="preserve">): This controls access to resources according to process </w:t>
      </w:r>
      <w:r>
        <w:rPr>
          <w:rStyle w:val="Text17"/>
        </w:rPr>
        <w:bookmarkStart w:id="1590" w:name="_idIndexMarker1049"/>
        <w:t/>
        <w:bookmarkEnd w:id="1590"/>
      </w:r>
      <w:r>
        <w:t xml:space="preserve">and file types. This is the </w:t>
      </w:r>
      <w:r>
        <w:rPr>
          <w:rStyle w:val="Text17"/>
        </w:rPr>
        <w:bookmarkStart w:id="1591" w:name="_idIndexMarker1050"/>
        <w:t/>
        <w:bookmarkEnd w:id="1591"/>
      </w:r>
      <w:r>
        <w:t>main use case of SELinux access control.</w:t>
      </w:r>
    </w:p>
    <w:p>
      <w:pPr>
        <w:pStyle w:val="Para 02"/>
      </w:pPr>
      <w:r>
        <w:rPr>
          <w:rStyle w:val="Text1"/>
        </w:rPr>
        <w:t>Role-Based Access Control</w:t>
      </w:r>
      <w:r>
        <w:t xml:space="preserve"> (</w:t>
      </w:r>
      <w:r>
        <w:rPr>
          <w:rStyle w:val="Text1"/>
        </w:rPr>
        <w:t>RBAC</w:t>
      </w:r>
      <w:r>
        <w:t xml:space="preserve">): This </w:t>
      </w:r>
      <w:r>
        <w:rPr>
          <w:rStyle w:val="Text17"/>
        </w:rPr>
        <w:bookmarkStart w:id="1592" w:name="_idIndexMarker1051"/>
        <w:t/>
        <w:bookmarkEnd w:id="1592"/>
      </w:r>
      <w:r>
        <w:t xml:space="preserve">controls access </w:t>
      </w:r>
      <w:r>
        <w:rPr>
          <w:rStyle w:val="Text17"/>
        </w:rPr>
        <w:bookmarkStart w:id="1593" w:name="_idIndexMarker1052"/>
        <w:t/>
        <w:bookmarkEnd w:id="1593"/>
      </w:r>
      <w:r>
        <w:t>to resources using SELinux users (which can be mapped to real system users) and their associated SELinux roles.</w:t>
      </w:r>
    </w:p>
    <w:p>
      <w:pPr>
        <w:pStyle w:val="Para 02"/>
      </w:pPr>
      <w:r>
        <w:rPr>
          <w:rStyle w:val="Text1"/>
        </w:rPr>
        <w:t>Multi-Level Security</w:t>
      </w:r>
      <w:r>
        <w:t xml:space="preserve"> (</w:t>
      </w:r>
      <w:r>
        <w:rPr>
          <w:rStyle w:val="Text1"/>
        </w:rPr>
        <w:t>MLS</w:t>
      </w:r>
      <w:r>
        <w:t xml:space="preserve">): This grants all processes with the same sensitivity </w:t>
      </w:r>
      <w:r>
        <w:rPr>
          <w:rStyle w:val="Text17"/>
        </w:rPr>
        <w:bookmarkStart w:id="1594" w:name="_idIndexMarker1053"/>
        <w:t/>
        <w:bookmarkEnd w:id="1594"/>
      </w:r>
      <w:r>
        <w:t xml:space="preserve">level read/write </w:t>
      </w:r>
      <w:r>
        <w:rPr>
          <w:rStyle w:val="Text17"/>
        </w:rPr>
        <w:bookmarkStart w:id="1595" w:name="_idIndexMarker1054"/>
        <w:t/>
        <w:bookmarkEnd w:id="1595"/>
      </w:r>
      <w:r>
        <w:t>access to the resources.</w:t>
      </w:r>
    </w:p>
    <w:p>
      <w:pPr>
        <w:pStyle w:val="Para 02"/>
      </w:pPr>
      <w:r>
        <w:rPr>
          <w:rStyle w:val="Text1"/>
        </w:rPr>
        <w:t>Multi-Category Security</w:t>
      </w:r>
      <w:r>
        <w:t xml:space="preserve"> (</w:t>
      </w:r>
      <w:r>
        <w:rPr>
          <w:rStyle w:val="Text1"/>
        </w:rPr>
        <w:t>MCS</w:t>
      </w:r>
      <w:r>
        <w:t xml:space="preserve">): This controls access using </w:t>
      </w:r>
      <w:r>
        <w:rPr>
          <w:rStyle w:val="Text1"/>
        </w:rPr>
        <w:t>categories</w:t>
      </w:r>
      <w:r>
        <w:t xml:space="preserve">, which are plain </w:t>
      </w:r>
      <w:r>
        <w:rPr>
          <w:rStyle w:val="Text17"/>
        </w:rPr>
        <w:bookmarkStart w:id="1596" w:name="_idIndexMarker1055"/>
        <w:t/>
        <w:bookmarkEnd w:id="1596"/>
      </w:r>
      <w:r>
        <w:t xml:space="preserve">text labels that are applied to resources. Categories are used to create compartments </w:t>
      </w:r>
      <w:r>
        <w:rPr>
          <w:rStyle w:val="Text17"/>
        </w:rPr>
        <w:bookmarkStart w:id="1597" w:name="_idIndexMarker1056"/>
        <w:t/>
        <w:bookmarkEnd w:id="1597"/>
      </w:r>
      <w:r>
        <w:t xml:space="preserve">of objects, along with the other SELinux labels. Only processes that belong to the same category can access a given resource. In </w:t>
      </w:r>
      <w:hyperlink w:anchor="_idTextAnchor101">
        <w:r>
          <w:rPr>
            <w:rStyle w:val="Text6"/>
          </w:rPr>
          <w:t>Chapter 5</w:t>
        </w:r>
      </w:hyperlink>
      <w:r>
        <w:t xml:space="preserve">, </w:t>
      </w:r>
      <w:r>
        <w:rPr>
          <w:rStyle w:val="Text2"/>
        </w:rPr>
        <w:t>Implementing Storage for the Container's Data</w:t>
      </w:r>
      <w:r>
        <w:t>, we discussed MCS and how we can map categories to resources that have been accessed by containers.</w:t>
      </w:r>
    </w:p>
    <w:p>
      <w:pPr>
        <w:pStyle w:val="Para 01"/>
      </w:pPr>
      <w:r>
        <w:t xml:space="preserve">With Type Enforcement, the </w:t>
      </w:r>
      <w:r>
        <w:rPr>
          <w:rStyle w:val="Text17"/>
        </w:rPr>
        <w:bookmarkStart w:id="1598" w:name="_idIndexMarker1057"/>
        <w:t/>
        <w:bookmarkEnd w:id="1598"/>
      </w:r>
      <w:r>
        <w:t xml:space="preserve">system files receive </w:t>
      </w:r>
      <w:r>
        <w:rPr>
          <w:rStyle w:val="Text17"/>
        </w:rPr>
        <w:bookmarkStart w:id="1599" w:name="_idIndexMarker1058"/>
        <w:t/>
        <w:bookmarkEnd w:id="1599"/>
      </w:r>
      <w:r>
        <w:t xml:space="preserve">labels called </w:t>
      </w:r>
      <w:r>
        <w:rPr>
          <w:rStyle w:val="Text1"/>
        </w:rPr>
        <w:t>types</w:t>
      </w:r>
      <w:r>
        <w:t xml:space="preserve">, while </w:t>
      </w:r>
      <w:r>
        <w:rPr>
          <w:rStyle w:val="Text17"/>
        </w:rPr>
        <w:bookmarkStart w:id="1600" w:name="_idIndexMarker1059"/>
        <w:t/>
        <w:bookmarkEnd w:id="1600"/>
      </w:r>
      <w:r>
        <w:t xml:space="preserve">processes receive labels called </w:t>
      </w:r>
      <w:r>
        <w:rPr>
          <w:rStyle w:val="Text1"/>
        </w:rPr>
        <w:t>domains</w:t>
      </w:r>
      <w:r>
        <w:t xml:space="preserve">. A process that belongs to a domain can be allowed to access a file </w:t>
      </w:r>
      <w:r>
        <w:rPr>
          <w:rStyle w:val="Text17"/>
        </w:rPr>
        <w:bookmarkStart w:id="1601" w:name="_idIndexMarker1060"/>
        <w:t/>
        <w:bookmarkEnd w:id="1601"/>
      </w:r>
      <w:r>
        <w:t>that belongs to a given type, and this access can be audited by SELinux.</w:t>
      </w:r>
    </w:p>
    <w:p>
      <w:pPr>
        <w:pStyle w:val="Para 01"/>
      </w:pPr>
      <w:r>
        <w:t xml:space="preserve">For example, according to SELinux, the Apache </w:t>
      </w:r>
      <w:r>
        <w:rPr>
          <w:rStyle w:val="Text0"/>
        </w:rPr>
        <w:t>httpd</w:t>
      </w:r>
      <w:r>
        <w:t xml:space="preserve"> process, which is labeled with the </w:t>
      </w:r>
      <w:r>
        <w:rPr>
          <w:rStyle w:val="Text0"/>
        </w:rPr>
        <w:t>httpd_t</w:t>
      </w:r>
      <w:r>
        <w:t xml:space="preserve"> domain, can access files or directories with </w:t>
      </w:r>
      <w:r>
        <w:rPr>
          <w:rStyle w:val="Text0"/>
        </w:rPr>
        <w:t>httpd_sys_content_t</w:t>
      </w:r>
      <w:r>
        <w:t xml:space="preserve"> labels.</w:t>
      </w:r>
    </w:p>
    <w:p>
      <w:pPr>
        <w:pStyle w:val="Para 01"/>
      </w:pPr>
      <w:r>
        <w:t xml:space="preserve">An SELinux-type policy is based on the following pattern: </w:t>
      </w:r>
    </w:p>
    <w:p>
      <w:pPr>
        <w:pStyle w:val="Normal"/>
      </w:pPr>
      <w:r>
        <w:t>POLICY DOMAIN TYPE:CLASS OPERATION;</w:t>
      </w:r>
    </w:p>
    <w:p>
      <w:pPr>
        <w:pStyle w:val="Para 01"/>
      </w:pPr>
      <w:r>
        <w:t xml:space="preserve">Here, </w:t>
      </w:r>
      <w:r>
        <w:rPr>
          <w:rStyle w:val="Text0"/>
        </w:rPr>
        <w:t>POLICY</w:t>
      </w:r>
      <w:r>
        <w:t xml:space="preserve"> is the kind of policy (</w:t>
      </w:r>
      <w:r>
        <w:rPr>
          <w:rStyle w:val="Text0"/>
        </w:rPr>
        <w:t>allow</w:t>
      </w:r>
      <w:r>
        <w:t xml:space="preserve">, </w:t>
      </w:r>
      <w:r>
        <w:rPr>
          <w:rStyle w:val="Text0"/>
        </w:rPr>
        <w:t>allowxperm</w:t>
      </w:r>
      <w:r>
        <w:t xml:space="preserve">, </w:t>
      </w:r>
      <w:r>
        <w:rPr>
          <w:rStyle w:val="Text0"/>
        </w:rPr>
        <w:t>auditallow</w:t>
      </w:r>
      <w:r>
        <w:t xml:space="preserve">, </w:t>
      </w:r>
      <w:r>
        <w:rPr>
          <w:rStyle w:val="Text0"/>
        </w:rPr>
        <w:t>neverallow</w:t>
      </w:r>
      <w:r>
        <w:t xml:space="preserve">, </w:t>
      </w:r>
      <w:r>
        <w:rPr>
          <w:rStyle w:val="Text0"/>
        </w:rPr>
        <w:t>dontaudit</w:t>
      </w:r>
      <w:r>
        <w:t xml:space="preserve">, and so on), </w:t>
      </w:r>
      <w:r>
        <w:rPr>
          <w:rStyle w:val="Text0"/>
        </w:rPr>
        <w:t>DOMAIN</w:t>
      </w:r>
      <w:r>
        <w:t xml:space="preserve"> is the process domain, </w:t>
      </w:r>
      <w:r>
        <w:rPr>
          <w:rStyle w:val="Text0"/>
        </w:rPr>
        <w:t>TYPE</w:t>
      </w:r>
      <w:r>
        <w:t xml:space="preserve"> is the resource type context, </w:t>
      </w:r>
      <w:r>
        <w:rPr>
          <w:rStyle w:val="Text0"/>
        </w:rPr>
        <w:t>CLASS</w:t>
      </w:r>
      <w:r>
        <w:t xml:space="preserve"> is the object category (for example, </w:t>
      </w:r>
      <w:r>
        <w:rPr>
          <w:rStyle w:val="Text0"/>
        </w:rPr>
        <w:t>file</w:t>
      </w:r>
      <w:r>
        <w:t xml:space="preserve">, </w:t>
      </w:r>
      <w:r>
        <w:rPr>
          <w:rStyle w:val="Text0"/>
        </w:rPr>
        <w:t>dir</w:t>
      </w:r>
      <w:r>
        <w:t xml:space="preserve">, </w:t>
      </w:r>
      <w:r>
        <w:rPr>
          <w:rStyle w:val="Text0"/>
        </w:rPr>
        <w:t>lnk_file</w:t>
      </w:r>
      <w:r>
        <w:t xml:space="preserve">, </w:t>
      </w:r>
      <w:r>
        <w:rPr>
          <w:rStyle w:val="Text0"/>
        </w:rPr>
        <w:t>chr_file</w:t>
      </w:r>
      <w:r>
        <w:t xml:space="preserve">, </w:t>
      </w:r>
      <w:r>
        <w:rPr>
          <w:rStyle w:val="Text0"/>
        </w:rPr>
        <w:t>blk_file</w:t>
      </w:r>
      <w:r>
        <w:t xml:space="preserve">, </w:t>
      </w:r>
      <w:r>
        <w:rPr>
          <w:rStyle w:val="Text0"/>
        </w:rPr>
        <w:t>sock_file</w:t>
      </w:r>
      <w:r>
        <w:t xml:space="preserve">, or </w:t>
      </w:r>
      <w:r>
        <w:rPr>
          <w:rStyle w:val="Text0"/>
        </w:rPr>
        <w:t>fifo_file</w:t>
      </w:r>
      <w:r>
        <w:t xml:space="preserve">), and </w:t>
      </w:r>
      <w:r>
        <w:rPr>
          <w:rStyle w:val="Text0"/>
        </w:rPr>
        <w:t>OPERATION</w:t>
      </w:r>
      <w:r>
        <w:t xml:space="preserve"> is a list of actions that are handled by the policy (for example, </w:t>
      </w:r>
      <w:r>
        <w:rPr>
          <w:rStyle w:val="Text0"/>
        </w:rPr>
        <w:t>open</w:t>
      </w:r>
      <w:r>
        <w:t xml:space="preserve">, </w:t>
      </w:r>
      <w:r>
        <w:rPr>
          <w:rStyle w:val="Text0"/>
        </w:rPr>
        <w:t>read</w:t>
      </w:r>
      <w:r>
        <w:t xml:space="preserve">, </w:t>
      </w:r>
      <w:r>
        <w:rPr>
          <w:rStyle w:val="Text0"/>
        </w:rPr>
        <w:t>use</w:t>
      </w:r>
      <w:r>
        <w:t xml:space="preserve">, </w:t>
      </w:r>
      <w:r>
        <w:rPr>
          <w:rStyle w:val="Text0"/>
        </w:rPr>
        <w:t>lock</w:t>
      </w:r>
      <w:r>
        <w:t xml:space="preserve">, </w:t>
      </w:r>
      <w:r>
        <w:rPr>
          <w:rStyle w:val="Text0"/>
        </w:rPr>
        <w:t>getattr</w:t>
      </w:r>
      <w:r>
        <w:t xml:space="preserve">, or </w:t>
      </w:r>
      <w:r>
        <w:rPr>
          <w:rStyle w:val="Text0"/>
        </w:rPr>
        <w:t>revc</w:t>
      </w:r>
      <w:r>
        <w:t>).</w:t>
      </w:r>
    </w:p>
    <w:p>
      <w:pPr>
        <w:pStyle w:val="Para 01"/>
      </w:pPr>
      <w:r>
        <w:t xml:space="preserve">The following example shows a basic </w:t>
      </w:r>
      <w:r>
        <w:rPr>
          <w:rStyle w:val="Text0"/>
        </w:rPr>
        <w:t>allow</w:t>
      </w:r>
      <w:r>
        <w:t xml:space="preserve"> rule:</w:t>
      </w:r>
    </w:p>
    <w:p>
      <w:pPr>
        <w:pStyle w:val="Normal"/>
      </w:pPr>
      <w:r>
        <w:t>allow myapp_t myapp_log_t:file { read_file_perms append_file_perms };</w:t>
      </w:r>
    </w:p>
    <w:p>
      <w:pPr>
        <w:pStyle w:val="Para 01"/>
      </w:pPr>
      <w:r>
        <w:t xml:space="preserve">In this example, the process that's running in the </w:t>
      </w:r>
      <w:r>
        <w:rPr>
          <w:rStyle w:val="Text0"/>
        </w:rPr>
        <w:t>myapp_t</w:t>
      </w:r>
      <w:r>
        <w:t xml:space="preserve"> domain is allowed to access files of the </w:t>
      </w:r>
      <w:r>
        <w:rPr>
          <w:rStyle w:val="Text0"/>
        </w:rPr>
        <w:t>myapp_log_t</w:t>
      </w:r>
      <w:r>
        <w:t xml:space="preserve"> type and perform the </w:t>
      </w:r>
      <w:r>
        <w:rPr>
          <w:rStyle w:val="Text0"/>
        </w:rPr>
        <w:t>read_file_perms</w:t>
      </w:r>
      <w:r>
        <w:t xml:space="preserve"> and </w:t>
      </w:r>
      <w:r>
        <w:rPr>
          <w:rStyle w:val="Text0"/>
        </w:rPr>
        <w:t>append_file_perms</w:t>
      </w:r>
      <w:r>
        <w:t xml:space="preserve"> actions.</w:t>
      </w:r>
    </w:p>
    <w:p>
      <w:pPr>
        <w:pStyle w:val="Para 01"/>
      </w:pPr>
      <w:r>
        <w:t xml:space="preserve">SELinux manages </w:t>
      </w:r>
      <w:r>
        <w:rPr>
          <w:rStyle w:val="Text17"/>
        </w:rPr>
        <w:bookmarkStart w:id="1602" w:name="_idIndexMarker1061"/>
        <w:t/>
        <w:bookmarkEnd w:id="1602"/>
      </w:r>
      <w:r>
        <w:t xml:space="preserve">policies in a modular fashion, allowing </w:t>
      </w:r>
      <w:r>
        <w:rPr>
          <w:rStyle w:val="Text17"/>
        </w:rPr>
        <w:bookmarkStart w:id="1603" w:name="_idIndexMarker1062"/>
        <w:t/>
        <w:bookmarkEnd w:id="1603"/>
      </w:r>
      <w:r>
        <w:t xml:space="preserve">you to dynamically load and unload policy modules without the need to recompile the whole policy set every time. Policies can be loaded and unloaded using the </w:t>
      </w:r>
      <w:r>
        <w:rPr>
          <w:rStyle w:val="Text0"/>
        </w:rPr>
        <w:t>semodule</w:t>
      </w:r>
      <w:r>
        <w:t xml:space="preserve"> utility, as shown in the following example, which shows an example of loading a custom policy:</w:t>
      </w:r>
    </w:p>
    <w:p>
      <w:pPr>
        <w:pStyle w:val="Normal"/>
      </w:pPr>
      <w:r>
        <w:t># semodule -i custompolicy.pp</w:t>
      </w:r>
    </w:p>
    <w:p>
      <w:pPr>
        <w:pStyle w:val="Para 01"/>
      </w:pPr>
      <w:r>
        <w:t xml:space="preserve">The </w:t>
      </w:r>
      <w:r>
        <w:rPr>
          <w:rStyle w:val="Text0"/>
        </w:rPr>
        <w:t>semodule</w:t>
      </w:r>
      <w:r>
        <w:t xml:space="preserve"> utility can also be used to view all the loaded policies:</w:t>
      </w:r>
    </w:p>
    <w:p>
      <w:pPr>
        <w:pStyle w:val="Normal"/>
      </w:pPr>
      <w:r>
        <w:t># semodule -l</w:t>
      </w:r>
    </w:p>
    <w:p>
      <w:pPr>
        <w:pStyle w:val="Para 01"/>
      </w:pPr>
      <w:r>
        <w:t xml:space="preserve">On Fedora, CentOS, RHEL, and derivate distributions, the current binary policy is installed under the </w:t>
      </w:r>
      <w:r>
        <w:rPr>
          <w:rStyle w:val="Text0"/>
        </w:rPr>
        <w:t>/etc/selinux/targeted/policy</w:t>
      </w:r>
      <w:r>
        <w:t xml:space="preserve"> directory in a file named </w:t>
      </w:r>
      <w:r>
        <w:rPr>
          <w:rStyle w:val="Text0"/>
        </w:rPr>
        <w:t>polixy.XX</w:t>
      </w:r>
      <w:r>
        <w:t xml:space="preserve">, with </w:t>
      </w:r>
      <w:r>
        <w:rPr>
          <w:rStyle w:val="Text0"/>
        </w:rPr>
        <w:t>XX</w:t>
      </w:r>
      <w:r>
        <w:t xml:space="preserve"> representing the policy version.</w:t>
      </w:r>
    </w:p>
    <w:p>
      <w:pPr>
        <w:pStyle w:val="Para 01"/>
      </w:pPr>
      <w:r>
        <w:t xml:space="preserve">On the same distributions, container policies are defined inside the </w:t>
      </w:r>
      <w:r>
        <w:rPr>
          <w:rStyle w:val="Text0"/>
        </w:rPr>
        <w:t>container-selinux</w:t>
      </w:r>
      <w:r>
        <w:t xml:space="preserve"> package, which contains the already compiled SELinux module. The source code of the package is </w:t>
      </w:r>
      <w:r>
        <w:rPr>
          <w:rStyle w:val="Text17"/>
        </w:rPr>
        <w:bookmarkStart w:id="1604" w:name="_idIndexMarker1063"/>
        <w:t/>
        <w:bookmarkEnd w:id="1604"/>
      </w:r>
      <w:r>
        <w:t xml:space="preserve">available on GitHub if you wish to look at it in more detail: </w:t>
      </w:r>
      <w:hyperlink r:id="rId150">
        <w:r>
          <w:rPr>
            <w:rStyle w:val="Text3"/>
          </w:rPr>
          <w:t>https://github.com/containers/container-selinux</w:t>
        </w:r>
      </w:hyperlink>
      <w:r>
        <w:t>.</w:t>
      </w:r>
    </w:p>
    <w:p>
      <w:pPr>
        <w:pStyle w:val="Para 01"/>
      </w:pPr>
      <w:r>
        <w:t>By looking at the repository's content, we will find the three most important policy source files for developing any module:</w:t>
      </w:r>
    </w:p>
    <w:p>
      <w:pPr>
        <w:pStyle w:val="Para 02"/>
      </w:pPr>
      <w:r>
        <w:rPr>
          <w:rStyle w:val="Text0"/>
        </w:rPr>
        <w:t>container.fc</w:t>
      </w:r>
      <w:r>
        <w:t>: This file defines the files and directories that are bound to the types defined in the module.</w:t>
      </w:r>
    </w:p>
    <w:p>
      <w:pPr>
        <w:pStyle w:val="Para 02"/>
      </w:pPr>
      <w:r>
        <w:rPr>
          <w:rStyle w:val="Text0"/>
        </w:rPr>
        <w:t>container.te</w:t>
      </w:r>
      <w:r>
        <w:t>: This file defines the policy rules, attributes, and aliases.</w:t>
      </w:r>
    </w:p>
    <w:p>
      <w:pPr>
        <w:pStyle w:val="Para 02"/>
      </w:pPr>
      <w:r>
        <w:rPr>
          <w:rStyle w:val="Text0"/>
        </w:rPr>
        <w:t>container.if</w:t>
      </w:r>
      <w:r>
        <w:t>: This file defines the module interface. It contains a set of public macro functions that are exposed by the module.</w:t>
      </w:r>
    </w:p>
    <w:p>
      <w:pPr>
        <w:pStyle w:val="Para 01"/>
      </w:pPr>
      <w:r>
        <w:t xml:space="preserve">A process that's running inside a container is labeled with the </w:t>
      </w:r>
      <w:r>
        <w:rPr>
          <w:rStyle w:val="Text0"/>
        </w:rPr>
        <w:t>container_t</w:t>
      </w:r>
      <w:r>
        <w:t xml:space="preserve"> domain. It has read/write access to resources labeled with the </w:t>
      </w:r>
      <w:r>
        <w:rPr>
          <w:rStyle w:val="Text0"/>
        </w:rPr>
        <w:t>container_file_t</w:t>
      </w:r>
      <w:r>
        <w:t xml:space="preserve"> type context and read/execute access to resources labeled with the </w:t>
      </w:r>
      <w:r>
        <w:rPr>
          <w:rStyle w:val="Text0"/>
        </w:rPr>
        <w:t>container_share_t</w:t>
      </w:r>
      <w:r>
        <w:t xml:space="preserve"> type context.</w:t>
      </w:r>
    </w:p>
    <w:p>
      <w:pPr>
        <w:pStyle w:val="Para 01"/>
      </w:pPr>
      <w:r>
        <w:t xml:space="preserve">When a container is </w:t>
      </w:r>
      <w:r>
        <w:rPr>
          <w:rStyle w:val="Text17"/>
        </w:rPr>
        <w:bookmarkStart w:id="1605" w:name="_idIndexMarker1064"/>
        <w:t/>
        <w:bookmarkEnd w:id="1605"/>
      </w:r>
      <w:r>
        <w:t xml:space="preserve">executed, the </w:t>
      </w:r>
      <w:r>
        <w:rPr>
          <w:rStyle w:val="Text0"/>
        </w:rPr>
        <w:t>podman</w:t>
      </w:r>
      <w:r>
        <w:t xml:space="preserve"> process, as well as the </w:t>
      </w:r>
      <w:r>
        <w:rPr>
          <w:rStyle w:val="Text17"/>
        </w:rPr>
        <w:bookmarkStart w:id="1606" w:name="_idIndexMarker1065"/>
        <w:t/>
        <w:bookmarkEnd w:id="1606"/>
      </w:r>
      <w:r>
        <w:t xml:space="preserve">container runtime and the </w:t>
      </w:r>
      <w:r>
        <w:rPr>
          <w:rStyle w:val="Text0"/>
        </w:rPr>
        <w:t>conmon</w:t>
      </w:r>
      <w:r>
        <w:t xml:space="preserve"> process, run with the </w:t>
      </w:r>
      <w:r>
        <w:rPr>
          <w:rStyle w:val="Text0"/>
        </w:rPr>
        <w:t>container_runtime_t</w:t>
      </w:r>
      <w:r>
        <w:t xml:space="preserve"> domain type and are allowed to execute processes that transition only to specific types. Those types are grouped in the </w:t>
      </w:r>
      <w:r>
        <w:rPr>
          <w:rStyle w:val="Text0"/>
        </w:rPr>
        <w:t>container_domain</w:t>
      </w:r>
      <w:r>
        <w:t xml:space="preserve"> attribute and can be inspected with the </w:t>
      </w:r>
      <w:r>
        <w:rPr>
          <w:rStyle w:val="Text0"/>
        </w:rPr>
        <w:t>seinfo</w:t>
      </w:r>
      <w:r>
        <w:t xml:space="preserve"> utility (installed with the </w:t>
      </w:r>
      <w:r>
        <w:rPr>
          <w:rStyle w:val="Text0"/>
        </w:rPr>
        <w:t>setools-console</w:t>
      </w:r>
      <w:r>
        <w:t xml:space="preserve"> package on Fedora), as shown in the following code:</w:t>
      </w:r>
    </w:p>
    <w:p>
      <w:pPr>
        <w:pStyle w:val="Para 04"/>
      </w:pPr>
      <w:r>
        <w:rPr>
          <w:rStyle w:val="Text1"/>
        </w:rPr>
        <w:t xml:space="preserve">$ </w:t>
      </w:r>
      <w:r>
        <w:t>seinfo -a container_domain -x</w:t>
      </w:r>
    </w:p>
    <w:p>
      <w:pPr>
        <w:pStyle w:val="Normal"/>
      </w:pPr>
      <w:r>
        <w:t>Type Attributes: 1</w:t>
      </w:r>
    </w:p>
    <w:p>
      <w:pPr>
        <w:pStyle w:val="Normal"/>
      </w:pPr>
      <w:r>
        <w:t>attribute container_domain;</w:t>
      </w:r>
    </w:p>
    <w:p>
      <w:pPr>
        <w:pStyle w:val="Normal"/>
      </w:pPr>
      <w:r>
        <w:t>container_engine_t</w:t>
      </w:r>
    </w:p>
    <w:p>
      <w:pPr>
        <w:pStyle w:val="Normal"/>
      </w:pPr>
      <w:r>
        <w:t>container_init_t</w:t>
      </w:r>
    </w:p>
    <w:p>
      <w:pPr>
        <w:pStyle w:val="Normal"/>
      </w:pPr>
      <w:r>
        <w:t>container_kvm_t</w:t>
      </w:r>
    </w:p>
    <w:p>
      <w:pPr>
        <w:pStyle w:val="Normal"/>
      </w:pPr>
      <w:r>
        <w:t>container_logreader_t</w:t>
      </w:r>
    </w:p>
    <w:p>
      <w:pPr>
        <w:pStyle w:val="Normal"/>
      </w:pPr>
      <w:r>
        <w:t>container_t</w:t>
      </w:r>
    </w:p>
    <w:p>
      <w:pPr>
        <w:pStyle w:val="Normal"/>
      </w:pPr>
      <w:r>
        <w:t>container_userns_t</w:t>
      </w:r>
    </w:p>
    <w:p>
      <w:pPr>
        <w:pStyle w:val="Normal"/>
      </w:pPr>
      <w:r>
        <w:t>spc_t</w:t>
      </w:r>
    </w:p>
    <w:p>
      <w:pPr>
        <w:pStyle w:val="Para 01"/>
      </w:pPr>
      <w:r>
        <w:t xml:space="preserve">The </w:t>
      </w:r>
      <w:r>
        <w:rPr>
          <w:rStyle w:val="Text0"/>
        </w:rPr>
        <w:t>container_domain</w:t>
      </w:r>
      <w:r>
        <w:t xml:space="preserve"> attribute is declared in the </w:t>
      </w:r>
      <w:r>
        <w:rPr>
          <w:rStyle w:val="Text0"/>
        </w:rPr>
        <w:t>container.te</w:t>
      </w:r>
      <w:r>
        <w:t xml:space="preserve"> source file in the </w:t>
      </w:r>
      <w:r>
        <w:rPr>
          <w:rStyle w:val="Text0"/>
        </w:rPr>
        <w:t>container-policy</w:t>
      </w:r>
      <w:r>
        <w:t xml:space="preserve"> repository </w:t>
      </w:r>
      <w:r>
        <w:rPr>
          <w:rStyle w:val="Text17"/>
        </w:rPr>
        <w:bookmarkStart w:id="1607" w:name="_idIndexMarker1066"/>
        <w:t/>
        <w:bookmarkEnd w:id="1607"/>
      </w:r>
      <w:r>
        <w:t xml:space="preserve">using the </w:t>
      </w:r>
      <w:r>
        <w:rPr>
          <w:rStyle w:val="Text1"/>
        </w:rPr>
        <w:t>attribute</w:t>
      </w:r>
      <w:r>
        <w:t xml:space="preserve"> keyword: </w:t>
      </w:r>
    </w:p>
    <w:p>
      <w:pPr>
        <w:pStyle w:val="Normal"/>
      </w:pPr>
      <w:r>
        <w:t>attribute container_domain;</w:t>
      </w:r>
    </w:p>
    <w:p>
      <w:pPr>
        <w:pStyle w:val="Normal"/>
      </w:pPr>
      <w:r>
        <w:t>attribute container_user_domain;</w:t>
      </w:r>
    </w:p>
    <w:p>
      <w:pPr>
        <w:pStyle w:val="Normal"/>
      </w:pPr>
      <w:r>
        <w:t>attribute container_net_domain;</w:t>
      </w:r>
    </w:p>
    <w:p>
      <w:pPr>
        <w:pStyle w:val="Para 01"/>
      </w:pPr>
      <w:r>
        <w:t xml:space="preserve">The preceding attributes are </w:t>
      </w:r>
      <w:r>
        <w:rPr>
          <w:rStyle w:val="Text17"/>
        </w:rPr>
        <w:bookmarkStart w:id="1608" w:name="_idIndexMarker1067"/>
        <w:t/>
        <w:bookmarkEnd w:id="1608"/>
      </w:r>
      <w:r>
        <w:t xml:space="preserve">mapped to the </w:t>
      </w:r>
      <w:r>
        <w:rPr>
          <w:rStyle w:val="Text0"/>
        </w:rPr>
        <w:t>container_t</w:t>
      </w:r>
      <w:r>
        <w:t xml:space="preserve"> type using a </w:t>
      </w:r>
      <w:r>
        <w:rPr>
          <w:rStyle w:val="Text0"/>
        </w:rPr>
        <w:t>typeattribute</w:t>
      </w:r>
      <w:r>
        <w:t xml:space="preserve"> declaration:</w:t>
      </w:r>
    </w:p>
    <w:p>
      <w:pPr>
        <w:pStyle w:val="Normal"/>
      </w:pPr>
      <w:r>
        <w:t>typeattribute container_t container_domain, container_net_domain, container_user_domain;</w:t>
      </w:r>
    </w:p>
    <w:p>
      <w:pPr>
        <w:pStyle w:val="Para 01"/>
      </w:pPr>
      <w:r>
        <w:t>Using this approach, SELinux guarantees process isolations across containers and between a container and its host. In this way, a process escaping the container (maybe exploiting a vulnerability) cannot access resources on the host or inside other containers.</w:t>
      </w:r>
    </w:p>
    <w:p>
      <w:pPr>
        <w:pStyle w:val="Para 01"/>
      </w:pPr>
      <w:r>
        <w:t xml:space="preserve">When a container is </w:t>
      </w:r>
      <w:r>
        <w:rPr>
          <w:rStyle w:val="Text17"/>
        </w:rPr>
        <w:bookmarkStart w:id="1609" w:name="_idIndexMarker1068"/>
        <w:t/>
        <w:bookmarkEnd w:id="1609"/>
      </w:r>
      <w:r>
        <w:t xml:space="preserve">created, the image's read-only layers, which </w:t>
      </w:r>
      <w:r>
        <w:rPr>
          <w:rStyle w:val="Text17"/>
        </w:rPr>
        <w:bookmarkStart w:id="1610" w:name="_idIndexMarker1069"/>
        <w:t/>
        <w:bookmarkEnd w:id="1610"/>
      </w:r>
      <w:r>
        <w:t xml:space="preserve">form the OverlayFS set of LowerDirs, are labeled with the </w:t>
      </w:r>
      <w:r>
        <w:rPr>
          <w:rStyle w:val="Text0"/>
        </w:rPr>
        <w:t>container_ro_file_t</w:t>
      </w:r>
      <w:r>
        <w:t xml:space="preserve"> type, which prevents the container from writing inside those directories. At the same time, MergedDir, which is the sum of LowerDirs and UpperDir, is writable and labeled as </w:t>
      </w:r>
      <w:r>
        <w:rPr>
          <w:rStyle w:val="Text0"/>
        </w:rPr>
        <w:t>container_file_t</w:t>
      </w:r>
      <w:r>
        <w:t>.</w:t>
      </w:r>
    </w:p>
    <w:p>
      <w:pPr>
        <w:pStyle w:val="Para 01"/>
      </w:pPr>
      <w:r>
        <w:t xml:space="preserve">To prove this, let's run a </w:t>
      </w:r>
      <w:r>
        <w:rPr>
          <w:rStyle w:val="Text1"/>
        </w:rPr>
        <w:t>rootful</w:t>
      </w:r>
      <w:r>
        <w:t xml:space="preserve"> container with the </w:t>
      </w:r>
      <w:r>
        <w:rPr>
          <w:rStyle w:val="Text0"/>
        </w:rPr>
        <w:t>c1</w:t>
      </w:r>
      <w:r>
        <w:t xml:space="preserve"> and </w:t>
      </w:r>
      <w:r>
        <w:rPr>
          <w:rStyle w:val="Text0"/>
        </w:rPr>
        <w:t>c2</w:t>
      </w:r>
      <w:r>
        <w:t xml:space="preserve"> MCS categories: </w:t>
      </w:r>
    </w:p>
    <w:p>
      <w:pPr>
        <w:pStyle w:val="Normal"/>
      </w:pPr>
      <w:r>
        <w:t># podman run -d --name selinux_test1 --security-opt label=level:s0:c1,c2 nginx</w:t>
      </w:r>
    </w:p>
    <w:p>
      <w:pPr>
        <w:pStyle w:val="Para 01"/>
      </w:pPr>
      <w:r>
        <w:t xml:space="preserve">Now, we can find all the files labeled as </w:t>
      </w:r>
      <w:r>
        <w:rPr>
          <w:rStyle w:val="Text0"/>
        </w:rPr>
        <w:t>container_file_t:s0:c1,c2</w:t>
      </w:r>
      <w:r>
        <w:t xml:space="preserve"> under the host filesystem:</w:t>
      </w:r>
    </w:p>
    <w:p>
      <w:pPr>
        <w:pStyle w:val="Normal"/>
      </w:pPr>
      <w:r>
        <w:t># find /var/lib/containers/storage/overlay -type f -context '*container_file_t:s0:c1,c2*' -printf '%-50Z%p\n'</w:t>
      </w:r>
    </w:p>
    <w:p>
      <w:pPr>
        <w:pStyle w:val="Normal"/>
      </w:pPr>
      <w:r>
        <w:t>system_u:object_r:container_file_t:s0:c1,c2 /var/lib/containers/storage/overlay/4b147975bb5c336b10e71d21c49fe88ddb00d0569b77ddab1 d7737f80056677b/merged/lib/x86_64-linux-gnu/libreadline.so.8.1</w:t>
      </w:r>
    </w:p>
    <w:p>
      <w:pPr>
        <w:pStyle w:val="Normal"/>
      </w:pPr>
      <w:r>
        <w:t>system_u:object_r:container_file_t:s0:c1,c2 /var/lib/containers/storage/overlay/4b147975bb5c336b10e71d21c49fe88ddb00d0569b77ddab1 d7737f80056677b/merged/lib/x86_64-linux-gnu/libhistory.so.8.1</w:t>
      </w:r>
    </w:p>
    <w:p>
      <w:pPr>
        <w:pStyle w:val="Normal"/>
      </w:pPr>
      <w:r>
        <w:t>system_u:object_r:container_file_t:s0:c1,c2 /var/lib/containers/storage/overlay/4b147975bb5c336b10e71d21c49fe88ddb00d0569b77ddab1 d7737f80056677b/merged/lib/x86_64-linux-gnu/libexpat.so.1.6.12</w:t>
      </w:r>
    </w:p>
    <w:p>
      <w:pPr>
        <w:pStyle w:val="Normal"/>
      </w:pPr>
      <w:r>
        <w:t>system_u:object_r:container_file_t:s0:c1,c2 /var/lib/containers/storage/overlay/4b147975bb5c336b10e71d21c49fe88ddb00d0569b77ddab1 d7737f80056677b/merged/lib/udev/rules.d/96-e2scrub.rules</w:t>
      </w:r>
    </w:p>
    <w:p>
      <w:pPr>
        <w:pStyle w:val="Normal"/>
      </w:pPr>
      <w:r>
        <w:t>system_u:object_r:container_file_t:s0:c1,c2 /var/lib/containers/storage/overlay/4b147975bb5c336b10e71d21c49fe88ddb00d0569b77ddab1 d7737f80056677b/merged/lib/terminfo/r/rxvt-unicode-256color</w:t>
      </w:r>
    </w:p>
    <w:p>
      <w:pPr>
        <w:pStyle w:val="Normal"/>
      </w:pPr>
      <w:r>
        <w:t>system_u:object_r:container_file_t:s0:c1,c2 /var/lib/containers/storage/overlay/4b147975bb5c336b10e71d21c49fe88ddb00d0569b77ddab1 d7737f80056677b/merged/lib/terminfo/r/rxvt-unicode</w:t>
      </w:r>
    </w:p>
    <w:p>
      <w:pPr>
        <w:pStyle w:val="Normal"/>
      </w:pPr>
      <w:r>
        <w:t>[…output omitted...]</w:t>
      </w:r>
    </w:p>
    <w:p>
      <w:pPr>
        <w:pStyle w:val="Para 01"/>
      </w:pPr>
      <w:r>
        <w:t xml:space="preserve">As expected, the </w:t>
      </w:r>
      <w:r>
        <w:rPr>
          <w:rStyle w:val="Text0"/>
        </w:rPr>
        <w:t>container_file_t</w:t>
      </w:r>
      <w:r>
        <w:t xml:space="preserve"> label, which is associated with the </w:t>
      </w:r>
      <w:r>
        <w:rPr>
          <w:rStyle w:val="Text0"/>
        </w:rPr>
        <w:t>c1</w:t>
      </w:r>
      <w:r>
        <w:t xml:space="preserve"> and </w:t>
      </w:r>
      <w:r>
        <w:rPr>
          <w:rStyle w:val="Text0"/>
        </w:rPr>
        <w:t>c2</w:t>
      </w:r>
      <w:r>
        <w:t xml:space="preserve"> categories, is applied to all the files under the MergedDir container.</w:t>
      </w:r>
    </w:p>
    <w:p>
      <w:pPr>
        <w:pStyle w:val="Para 01"/>
      </w:pPr>
      <w:r>
        <w:t xml:space="preserve">At the same time, we </w:t>
      </w:r>
      <w:r>
        <w:rPr>
          <w:rStyle w:val="Text17"/>
        </w:rPr>
        <w:bookmarkStart w:id="1611" w:name="_idIndexMarker1070"/>
        <w:t/>
        <w:bookmarkEnd w:id="1611"/>
      </w:r>
      <w:r>
        <w:t xml:space="preserve">can demonstrate that the container's LowerDirs </w:t>
      </w:r>
      <w:r>
        <w:rPr>
          <w:rStyle w:val="Text17"/>
        </w:rPr>
        <w:bookmarkStart w:id="1612" w:name="_idIndexMarker1071"/>
        <w:t/>
        <w:bookmarkEnd w:id="1612"/>
      </w:r>
      <w:r>
        <w:t xml:space="preserve">are labeled as </w:t>
      </w:r>
      <w:r>
        <w:rPr>
          <w:rStyle w:val="Text0"/>
        </w:rPr>
        <w:t>container_ro_file_t</w:t>
      </w:r>
      <w:r>
        <w:t>. First, we need to extract the container's LowerDirs list:</w:t>
      </w:r>
    </w:p>
    <w:p>
      <w:pPr>
        <w:pStyle w:val="Para 04"/>
      </w:pPr>
      <w:r>
        <w:rPr>
          <w:rStyle w:val="Text1"/>
        </w:rPr>
        <w:t xml:space="preserve"># </w:t>
      </w:r>
      <w:r>
        <w:t>podman inspect selinux_test1 \</w:t>
      </w:r>
    </w:p>
    <w:p>
      <w:pPr>
        <w:pStyle w:val="Para 04"/>
      </w:pPr>
      <w:r>
        <w:t xml:space="preserve"> --format '{{.GraphDriver.Data.LowerDir}}'</w:t>
      </w:r>
    </w:p>
    <w:p>
      <w:pPr>
        <w:pStyle w:val="Normal"/>
      </w:pPr>
      <w:r>
        <w:t>/var/lib/containers/storage/overlay/9566cbcf1773eac59951c14c52156a6164db1b0d8026d015 e193774029db18a5/diff:/var/lib/containers/storage/overlay/24de59cced7931bbcc0c4a34d4369c15119a0b8b180f98a0434 fa76a6dfcd490/diff:/var/lib/containers/storage/overlay/1bb84245b98b7e861c91ed4319972ed3287bdd2ef02a8657c696 a76621854f3b/diff:/var/lib/containers/storage/overlay/97f26271fef21bda129ac431b5f0faa03ae0b2b50bda6af 969315308fc16735b/diff:/var/lib/containers/storage/overlay/768ef71c8c91e4df0aa1caf96764ceec999d7eb0aa584 e241246815c1fa85435/diff:/var/lib/containers/storage/overlay/2edcec3590a4ec7f40cf0743c15d78fb39d8326bc029073 b41ef9727da6c851f/diff</w:t>
      </w:r>
    </w:p>
    <w:p>
      <w:pPr>
        <w:pStyle w:val="Para 01"/>
      </w:pPr>
      <w:r>
        <w:t xml:space="preserve">The rightmost </w:t>
      </w:r>
      <w:r>
        <w:rPr>
          <w:rStyle w:val="Text17"/>
        </w:rPr>
        <w:bookmarkStart w:id="1613" w:name="_idIndexMarker1072"/>
        <w:t/>
        <w:bookmarkEnd w:id="1613"/>
      </w:r>
      <w:r>
        <w:t xml:space="preserve">directory represents the container's lowest </w:t>
      </w:r>
      <w:r>
        <w:rPr>
          <w:rStyle w:val="Text17"/>
        </w:rPr>
        <w:bookmarkStart w:id="1614" w:name="_idIndexMarker1073"/>
        <w:t/>
        <w:bookmarkEnd w:id="1614"/>
      </w:r>
      <w:r>
        <w:t>layer and is usually the base filesystem tree of the image. Let's inspect the type context of this directory:</w:t>
      </w:r>
    </w:p>
    <w:p>
      <w:pPr>
        <w:pStyle w:val="Para 04"/>
      </w:pPr>
      <w:r>
        <w:rPr>
          <w:rStyle w:val="Text1"/>
        </w:rPr>
        <w:t xml:space="preserve"># </w:t>
      </w:r>
      <w:r>
        <w:t>ls -alZ /var/lib/containers/storage/overlay/2edcec3590a4ec7f40 cf0743c15d78fb39d8326bc029073b41ef9727da6c851f/diff</w:t>
      </w:r>
    </w:p>
    <w:p>
      <w:pPr>
        <w:pStyle w:val="Normal"/>
      </w:pPr>
      <w:r>
        <w:t>total 84</w:t>
      </w:r>
    </w:p>
    <w:p>
      <w:pPr>
        <w:pStyle w:val="Normal"/>
      </w:pPr>
      <w:r>
        <w:t>dr-xr-xr-x. 21 root root unconfined_u:object_r:container_ro_file_t:s0 4096 Jan 5 23:16 .</w:t>
      </w:r>
    </w:p>
    <w:p>
      <w:pPr>
        <w:pStyle w:val="Normal"/>
      </w:pPr>
      <w:r>
        <w:t>drwx------. 6 root root unconfined_u:object_r:container_ro_file_t:s0 4096 Jan 5 23:16 ..</w:t>
      </w:r>
    </w:p>
    <w:p>
      <w:pPr>
        <w:pStyle w:val="Normal"/>
      </w:pPr>
      <w:r>
        <w:t>drwxr-xr-x. 2 root root unconfined_u:object_r:container_ro_file_t:s0 4096 Dec 20 00:00 bin</w:t>
      </w:r>
    </w:p>
    <w:p>
      <w:pPr>
        <w:pStyle w:val="Normal"/>
      </w:pPr>
      <w:r>
        <w:t>drwxr-xr-x. 2 root root unconfined_u:object_r:container_ro_file_t:s0 4096 Dec 11 17:25 boot</w:t>
      </w:r>
    </w:p>
    <w:p>
      <w:pPr>
        <w:pStyle w:val="Normal"/>
      </w:pPr>
      <w:r>
        <w:t>drwxr-xr-x. 2 root root unconfined_u:object_r:container_ro_file_t:s0 4096 Dec 20 00:00 dev</w:t>
      </w:r>
    </w:p>
    <w:p>
      <w:pPr>
        <w:pStyle w:val="Normal"/>
      </w:pPr>
      <w:r>
        <w:t>drwxr-xr-x. 30 root root unconfined_u:object_r:container_ro_file_t:s0 4096 Dec 20 00:00 etc</w:t>
      </w:r>
    </w:p>
    <w:p>
      <w:pPr>
        <w:pStyle w:val="Normal"/>
      </w:pPr>
      <w:r>
        <w:t>drwxr-xr-x. 2 root root unconfined_u:object_r:container_ro_file_t:s0 4096 Dec 11 17:25 home</w:t>
      </w:r>
    </w:p>
    <w:p>
      <w:pPr>
        <w:pStyle w:val="Normal"/>
      </w:pPr>
      <w:r>
        <w:t>drwxr-xr-x. 8 root root unconfined_u:object_r:container_ro_file_t:s0 4096 Dec 20 00:00 lib</w:t>
      </w:r>
    </w:p>
    <w:p>
      <w:pPr>
        <w:pStyle w:val="Normal"/>
      </w:pPr>
      <w:r>
        <w:t>[...omitted output...]</w:t>
      </w:r>
    </w:p>
    <w:p>
      <w:pPr>
        <w:pStyle w:val="Para 01"/>
      </w:pPr>
      <w:r>
        <w:t>The preceding output also shows another interesting aspect: since the LowerDir layers are shared across multiple containers that use the same image, we won't find any MCS categories that have been applied here.</w:t>
      </w:r>
    </w:p>
    <w:p>
      <w:pPr>
        <w:pStyle w:val="Para 01"/>
      </w:pPr>
      <w:r>
        <w:t xml:space="preserve">Containers do not have read/write access to files or directories that are not labeled as </w:t>
      </w:r>
      <w:r>
        <w:rPr>
          <w:rStyle w:val="Text0"/>
        </w:rPr>
        <w:t>container_file_t</w:t>
      </w:r>
      <w:r>
        <w:t xml:space="preserve">. Previously, we saw that it is possible to relabel those files by applying the </w:t>
      </w:r>
      <w:r>
        <w:rPr>
          <w:rStyle w:val="Text0"/>
        </w:rPr>
        <w:t>:z</w:t>
      </w:r>
      <w:r>
        <w:t xml:space="preserve"> suffix to mounted volumes or by manually relabeling them in advance before running the containers.</w:t>
      </w:r>
    </w:p>
    <w:p>
      <w:pPr>
        <w:pStyle w:val="Para 01"/>
      </w:pPr>
      <w:r>
        <w:t xml:space="preserve">However, relabeling </w:t>
      </w:r>
      <w:r>
        <w:rPr>
          <w:rStyle w:val="Text17"/>
        </w:rPr>
        <w:bookmarkStart w:id="1615" w:name="_idIndexMarker1074"/>
        <w:t/>
        <w:bookmarkEnd w:id="1615"/>
      </w:r>
      <w:r>
        <w:t xml:space="preserve">crucial directories such as </w:t>
      </w:r>
      <w:r>
        <w:rPr>
          <w:rStyle w:val="Text0"/>
        </w:rPr>
        <w:t>/home</w:t>
      </w:r>
      <w:r>
        <w:t xml:space="preserve"> or </w:t>
      </w:r>
      <w:r>
        <w:rPr>
          <w:rStyle w:val="Text0"/>
        </w:rPr>
        <w:t>/var/logs</w:t>
      </w:r>
      <w:r>
        <w:t xml:space="preserve"> is a </w:t>
      </w:r>
      <w:r>
        <w:rPr>
          <w:rStyle w:val="Text17"/>
        </w:rPr>
        <w:bookmarkStart w:id="1616" w:name="_idIndexMarker1075"/>
        <w:t/>
        <w:bookmarkEnd w:id="1616"/>
      </w:r>
      <w:r>
        <w:t>very bad idea since many other non-containerized processes won't be able to access them anymore.</w:t>
      </w:r>
    </w:p>
    <w:p>
      <w:pPr>
        <w:pStyle w:val="Para 01"/>
      </w:pPr>
      <w:r>
        <w:t>The only solution is to manually create custom policies that override the default behavior. However, this is too complex to manage in everyday use and production environments.</w:t>
      </w:r>
    </w:p>
    <w:p>
      <w:pPr>
        <w:pStyle w:val="Para 01"/>
      </w:pPr>
      <w:r>
        <w:t xml:space="preserve">Luckily, we can solve this limitation with a tool that generates custom SELinux security profiles for our containers: </w:t>
      </w:r>
      <w:r>
        <w:rPr>
          <w:rStyle w:val="Text1"/>
        </w:rPr>
        <w:t>Udica</w:t>
      </w:r>
      <w:r>
        <w:t>.</w:t>
      </w:r>
    </w:p>
    <w:p>
      <w:bookmarkStart w:id="1617" w:name="Introducing_Udica"/>
      <w:pPr>
        <w:pStyle w:val="Heading 2"/>
      </w:pPr>
      <w:r>
        <w:rPr>
          <w:rStyle w:val="Text15"/>
        </w:rPr>
        <w:bookmarkStart w:id="1618" w:name="_idTextAnchor222"/>
        <w:t/>
        <w:bookmarkEnd w:id="1618"/>
      </w:r>
      <w:r>
        <w:t>Introducing Udica</w:t>
      </w:r>
      <w:bookmarkEnd w:id="1617"/>
    </w:p>
    <w:p>
      <w:pPr>
        <w:pStyle w:val="Para 01"/>
      </w:pPr>
      <w:r>
        <w:t>Udica is an open source project (</w:t>
      </w:r>
      <w:hyperlink r:id="rId109">
        <w:r>
          <w:rPr>
            <w:rStyle w:val="Text3"/>
          </w:rPr>
          <w:t>https://github.com/containers/udica</w:t>
        </w:r>
      </w:hyperlink>
      <w:r>
        <w:t xml:space="preserve">) that was created by Lukas Vrabec, SELinux </w:t>
      </w:r>
      <w:r>
        <w:rPr>
          <w:rStyle w:val="Text17"/>
        </w:rPr>
        <w:bookmarkStart w:id="1619" w:name="_idIndexMarker1076"/>
        <w:t/>
        <w:bookmarkEnd w:id="1619"/>
      </w:r>
      <w:r>
        <w:t xml:space="preserve">evangelist and team leader of the SELinux and Security </w:t>
      </w:r>
      <w:r>
        <w:rPr>
          <w:rStyle w:val="Text17"/>
        </w:rPr>
        <w:bookmarkStart w:id="1620" w:name="_idIndexMarker1077"/>
        <w:t/>
        <w:bookmarkEnd w:id="1620"/>
      </w:r>
      <w:r>
        <w:t>Special Projects engineering teams at Red Hat.</w:t>
      </w:r>
    </w:p>
    <w:p>
      <w:pPr>
        <w:pStyle w:val="Para 01"/>
      </w:pPr>
      <w:r>
        <w:t xml:space="preserve">Udica aims to overcome the rigid policy limitations that were described previously by generating SELinux profiles for containers and allowing them to access resources that would normally be prevented with the common </w:t>
      </w:r>
      <w:r>
        <w:rPr>
          <w:rStyle w:val="Text0"/>
        </w:rPr>
        <w:t>container_t</w:t>
      </w:r>
      <w:r>
        <w:t xml:space="preserve"> domain.</w:t>
      </w:r>
    </w:p>
    <w:p>
      <w:pPr>
        <w:pStyle w:val="Para 01"/>
      </w:pPr>
      <w:r>
        <w:t>To install Udica on Fedora, simply run the following command:</w:t>
      </w:r>
    </w:p>
    <w:p>
      <w:pPr>
        <w:pStyle w:val="Normal"/>
      </w:pPr>
      <w:r>
        <w:t>$ sudo dnf install -y udica setools-console container-selinux</w:t>
      </w:r>
    </w:p>
    <w:p>
      <w:pPr>
        <w:pStyle w:val="Para 01"/>
      </w:pPr>
      <w:r>
        <w:t>On other distributions, Udica can be installed from its source by running the following commands:</w:t>
      </w:r>
    </w:p>
    <w:p>
      <w:pPr>
        <w:pStyle w:val="Normal"/>
      </w:pPr>
      <w:r>
        <w:t>$ sudo dnf install -y setools-console git container-selinux</w:t>
      </w:r>
    </w:p>
    <w:p>
      <w:pPr>
        <w:pStyle w:val="Normal"/>
      </w:pPr>
      <w:r>
        <w:t xml:space="preserve">$ git clone </w:t>
      </w:r>
    </w:p>
    <w:p>
      <w:pPr>
        <w:pStyle w:val="Normal"/>
      </w:pPr>
      <w:r>
        <w:t>$ cd udica &amp;&amp; sudo python3 ./setup.py install</w:t>
      </w:r>
    </w:p>
    <w:p>
      <w:pPr>
        <w:pStyle w:val="Para 01"/>
      </w:pPr>
      <w:r>
        <w:t xml:space="preserve">To demonstrate how Udica works, we are going to create a container that writes to the </w:t>
      </w:r>
      <w:r>
        <w:rPr>
          <w:rStyle w:val="Text0"/>
        </w:rPr>
        <w:t>/var/log</w:t>
      </w:r>
      <w:r>
        <w:t xml:space="preserve"> directory of the host, which is bind-mounted when the container is created. By default, the process with the </w:t>
      </w:r>
      <w:r>
        <w:rPr>
          <w:rStyle w:val="Text0"/>
        </w:rPr>
        <w:t>container_t</w:t>
      </w:r>
      <w:r>
        <w:t xml:space="preserve"> domain would not be able to write a directory labeled with the </w:t>
      </w:r>
      <w:r>
        <w:rPr>
          <w:rStyle w:val="Text0"/>
        </w:rPr>
        <w:t>var_log_t</w:t>
      </w:r>
      <w:r>
        <w:t xml:space="preserve"> type.</w:t>
      </w:r>
    </w:p>
    <w:p>
      <w:pPr>
        <w:pStyle w:val="Para 01"/>
      </w:pPr>
      <w:r>
        <w:t xml:space="preserve">The following script, which </w:t>
      </w:r>
      <w:r>
        <w:rPr>
          <w:rStyle w:val="Text17"/>
        </w:rPr>
        <w:bookmarkStart w:id="1621" w:name="_idIndexMarker1078"/>
        <w:t/>
        <w:bookmarkEnd w:id="1621"/>
      </w:r>
      <w:r>
        <w:t>has been executed inside the container, is an endless loop that writes a log line composed of the current date and a counter:</w:t>
      </w:r>
    </w:p>
    <w:p>
      <w:pPr>
        <w:pStyle w:val="Para 01"/>
      </w:pPr>
      <w:r>
        <w:t>Chapter11/custom_logger/logger.sh</w:t>
      </w:r>
    </w:p>
    <w:p>
      <w:pPr>
        <w:pStyle w:val="Normal"/>
      </w:pPr>
      <w:r>
        <w:t>#!/bin/bash</w:t>
      </w:r>
    </w:p>
    <w:p>
      <w:pPr>
        <w:pStyle w:val="Normal"/>
      </w:pPr>
      <w:r>
        <w:t>set -euo pipefail</w:t>
      </w:r>
    </w:p>
    <w:p>
      <w:pPr>
        <w:pStyle w:val="Normal"/>
      </w:pPr>
      <w:r>
        <w:t>trap "echo Exited; exit;" SIGINT SIGTERM</w:t>
      </w:r>
    </w:p>
    <w:p>
      <w:pPr>
        <w:pStyle w:val="Normal"/>
      </w:pPr>
      <w:r>
        <w:t># Run an endless loop writing a simple log entry with date</w:t>
      </w:r>
    </w:p>
    <w:p>
      <w:pPr>
        <w:pStyle w:val="Normal"/>
      </w:pPr>
      <w:r>
        <w:t>count=1</w:t>
      </w:r>
    </w:p>
    <w:p>
      <w:pPr>
        <w:pStyle w:val="Normal"/>
      </w:pPr>
      <w:r>
        <w:t>while true; do</w:t>
      </w:r>
    </w:p>
    <w:p>
      <w:pPr>
        <w:pStyle w:val="Normal"/>
      </w:pPr>
      <w:r>
        <w:t>echo "$(date +%y/%m/%d_%H:%M:%S) - Line #$count" | tee -a /var/log/custom.log</w:t>
      </w:r>
    </w:p>
    <w:p>
      <w:pPr>
        <w:pStyle w:val="Normal"/>
      </w:pPr>
      <w:r>
        <w:t>count=$((count+1))</w:t>
      </w:r>
    </w:p>
    <w:p>
      <w:pPr>
        <w:pStyle w:val="Normal"/>
      </w:pPr>
      <w:r>
        <w:t>sleep 2</w:t>
      </w:r>
    </w:p>
    <w:p>
      <w:pPr>
        <w:pStyle w:val="Normal"/>
      </w:pPr>
      <w:r>
        <w:t>done</w:t>
      </w:r>
    </w:p>
    <w:p>
      <w:pPr>
        <w:pStyle w:val="Para 01"/>
      </w:pPr>
      <w:r>
        <w:t xml:space="preserve">The preceding script uses the </w:t>
      </w:r>
      <w:r>
        <w:rPr>
          <w:rStyle w:val="Text0"/>
        </w:rPr>
        <w:t>set -euo pipefail</w:t>
      </w:r>
      <w:r>
        <w:t xml:space="preserve"> option, to exit immediately in case an error occurs, and the </w:t>
      </w:r>
      <w:r>
        <w:rPr>
          <w:rStyle w:val="Text0"/>
        </w:rPr>
        <w:t>tee</w:t>
      </w:r>
      <w:r>
        <w:t xml:space="preserve"> utility, to write both to standard output and the </w:t>
      </w:r>
      <w:r>
        <w:rPr>
          <w:rStyle w:val="Text0"/>
        </w:rPr>
        <w:t>/var/log/custom.log</w:t>
      </w:r>
      <w:r>
        <w:t xml:space="preserve"> file in append mode. The </w:t>
      </w:r>
      <w:r>
        <w:rPr>
          <w:rStyle w:val="Text0"/>
        </w:rPr>
        <w:t>count</w:t>
      </w:r>
      <w:r>
        <w:t xml:space="preserve"> variable increments on each loop cycle.</w:t>
      </w:r>
    </w:p>
    <w:p>
      <w:pPr>
        <w:pStyle w:val="Para 01"/>
      </w:pPr>
      <w:r>
        <w:t>The Dockerfile for this container is kept minimal – it just copies the logger script and executes it at container startup:</w:t>
      </w:r>
    </w:p>
    <w:p>
      <w:pPr>
        <w:pStyle w:val="Para 01"/>
      </w:pPr>
      <w:r>
        <w:t>Chapter11/custom_logger/Dockerfile</w:t>
      </w:r>
    </w:p>
    <w:p>
      <w:pPr>
        <w:pStyle w:val="Normal"/>
      </w:pPr>
      <w:r>
        <w:t>FROM docker.io/library/fedora</w:t>
      </w:r>
    </w:p>
    <w:p>
      <w:pPr>
        <w:pStyle w:val="Normal"/>
      </w:pPr>
      <w:r>
        <w:t># Copy the logger.sh script</w:t>
      </w:r>
    </w:p>
    <w:p>
      <w:pPr>
        <w:pStyle w:val="Normal"/>
      </w:pPr>
      <w:r>
        <w:t>COPY logger.sh /</w:t>
      </w:r>
    </w:p>
    <w:p>
      <w:pPr>
        <w:pStyle w:val="Normal"/>
      </w:pPr>
      <w:r>
        <w:t># Exec the logger.sh script</w:t>
      </w:r>
    </w:p>
    <w:p>
      <w:pPr>
        <w:pStyle w:val="Normal"/>
      </w:pPr>
      <w:r>
        <w:t>CMD ["/logger.sh"]</w:t>
      </w:r>
    </w:p>
    <w:p>
      <w:pPr>
        <w:pStyle w:val="Para 08"/>
      </w:pPr>
      <w:r>
        <w:t>Important</w:t>
      </w:r>
    </w:p>
    <w:p>
      <w:pPr>
        <w:pStyle w:val="Para 07"/>
      </w:pPr>
      <w:r>
        <w:t xml:space="preserve">The </w:t>
      </w:r>
      <w:r>
        <w:rPr>
          <w:rStyle w:val="Text5"/>
        </w:rPr>
        <w:t>logger.sh</w:t>
      </w:r>
      <w:r>
        <w:t xml:space="preserve"> script must be executed before the build so that it can be launched correctly at container startup.</w:t>
      </w:r>
    </w:p>
    <w:p>
      <w:pPr>
        <w:pStyle w:val="Para 01"/>
      </w:pPr>
      <w:r>
        <w:t xml:space="preserve">The container image is built with the name </w:t>
      </w:r>
      <w:r>
        <w:rPr>
          <w:rStyle w:val="Text0"/>
        </w:rPr>
        <w:t>custom_logger</w:t>
      </w:r>
      <w:r>
        <w:t>:</w:t>
      </w:r>
    </w:p>
    <w:p>
      <w:pPr>
        <w:pStyle w:val="Normal"/>
      </w:pPr>
      <w:r>
        <w:t># cd /Chapter11/custom_logger</w:t>
      </w:r>
    </w:p>
    <w:p>
      <w:pPr>
        <w:pStyle w:val="Normal"/>
      </w:pPr>
      <w:r>
        <w:t># buildah build -t custom_logger .</w:t>
      </w:r>
    </w:p>
    <w:p>
      <w:pPr>
        <w:pStyle w:val="Para 01"/>
      </w:pPr>
      <w:r>
        <w:t xml:space="preserve">Now, it's time to test the container and see how it behaves. The </w:t>
      </w:r>
      <w:r>
        <w:rPr>
          <w:rStyle w:val="Text0"/>
        </w:rPr>
        <w:t>/var/log</w:t>
      </w:r>
      <w:r>
        <w:t xml:space="preserve"> directory is bind-mounted with </w:t>
      </w:r>
      <w:r>
        <w:rPr>
          <w:rStyle w:val="Text0"/>
        </w:rPr>
        <w:t>rw</w:t>
      </w:r>
      <w:r>
        <w:t xml:space="preserve"> permissions </w:t>
      </w:r>
      <w:r>
        <w:rPr>
          <w:rStyle w:val="Text17"/>
        </w:rPr>
        <w:bookmarkStart w:id="1622" w:name="_idIndexMarker1079"/>
        <w:t/>
        <w:bookmarkEnd w:id="1622"/>
      </w:r>
      <w:r>
        <w:t xml:space="preserve">to the container's </w:t>
      </w:r>
      <w:r>
        <w:rPr>
          <w:rStyle w:val="Text0"/>
        </w:rPr>
        <w:t>/var/log</w:t>
      </w:r>
      <w:r>
        <w:t>, without this altering its type context. We should keep the execution in the foreground to see the immediate output:</w:t>
      </w:r>
    </w:p>
    <w:p>
      <w:pPr>
        <w:pStyle w:val="Para 04"/>
      </w:pPr>
      <w:r>
        <w:rPr>
          <w:rStyle w:val="Text1"/>
        </w:rPr>
        <w:t xml:space="preserve"># </w:t>
      </w:r>
      <w:r>
        <w:t>podman run -v /var/log:/var/log:rw \</w:t>
      </w:r>
    </w:p>
    <w:p>
      <w:pPr>
        <w:pStyle w:val="Para 04"/>
      </w:pPr>
      <w:r>
        <w:t xml:space="preserve"> --name custom_logger1 custom_logger</w:t>
      </w:r>
    </w:p>
    <w:p>
      <w:pPr>
        <w:pStyle w:val="Normal"/>
      </w:pPr>
      <w:r>
        <w:t>tee: /var/log/custom.log: Permission denied</w:t>
      </w:r>
    </w:p>
    <w:p>
      <w:pPr>
        <w:pStyle w:val="Normal"/>
      </w:pPr>
      <w:r>
        <w:t>22/01/08_09:09:33 - Custom log event #1</w:t>
      </w:r>
    </w:p>
    <w:p>
      <w:pPr>
        <w:pStyle w:val="Para 01"/>
      </w:pPr>
      <w:r>
        <w:t xml:space="preserve">As expected, the script failed to write to the target file. We could fix this by changing the directory type context to </w:t>
      </w:r>
      <w:r>
        <w:rPr>
          <w:rStyle w:val="Text0"/>
        </w:rPr>
        <w:t>container_file_t</w:t>
      </w:r>
      <w:r>
        <w:t xml:space="preserve"> but, as we learned previously, this is a poor idea since it would prevent other processes from writing their logs.</w:t>
      </w:r>
    </w:p>
    <w:p>
      <w:pPr>
        <w:pStyle w:val="Para 01"/>
      </w:pPr>
      <w:r>
        <w:t xml:space="preserve">Instead, we can use Udica to generate a custom SELinux security profile for the container. In the following </w:t>
      </w:r>
      <w:r>
        <w:rPr>
          <w:rStyle w:val="Text17"/>
        </w:rPr>
        <w:bookmarkStart w:id="1623" w:name="_idIndexMarker1080"/>
        <w:t/>
        <w:bookmarkEnd w:id="1623"/>
      </w:r>
      <w:r>
        <w:t xml:space="preserve">code, the container specs are exported to a </w:t>
      </w:r>
      <w:r>
        <w:rPr>
          <w:rStyle w:val="Text0"/>
        </w:rPr>
        <w:t>container.json</w:t>
      </w:r>
      <w:r>
        <w:t xml:space="preserve"> file and then parsed by Udica to generate a custom profile called </w:t>
      </w:r>
      <w:r>
        <w:rPr>
          <w:rStyle w:val="Text2"/>
        </w:rPr>
        <w:t>custom_logger</w:t>
      </w:r>
      <w:r>
        <w:t>:</w:t>
      </w:r>
    </w:p>
    <w:p>
      <w:pPr>
        <w:pStyle w:val="Normal"/>
      </w:pPr>
      <w:r>
        <w:t># podman inspect custom_logger1 &gt; container.json</w:t>
      </w:r>
    </w:p>
    <w:p>
      <w:pPr>
        <w:pStyle w:val="Normal"/>
      </w:pPr>
      <w:r>
        <w:t># udica -j container.json custom_logger</w:t>
      </w:r>
    </w:p>
    <w:p>
      <w:pPr>
        <w:pStyle w:val="Normal"/>
      </w:pPr>
      <w:r>
        <w:t>Policy custom_logger created!</w:t>
      </w:r>
    </w:p>
    <w:p>
      <w:pPr>
        <w:pStyle w:val="Normal"/>
      </w:pPr>
      <w:r>
        <w:t xml:space="preserve">Please load these modules using: </w:t>
      </w:r>
    </w:p>
    <w:p>
      <w:pPr>
        <w:pStyle w:val="Normal"/>
      </w:pPr>
      <w:r>
        <w:t># semodule -i custom_logger.cil /usr/share/udica/templates/{base_container.cil,log_container.cil}</w:t>
      </w:r>
    </w:p>
    <w:p>
      <w:pPr>
        <w:pStyle w:val="Normal"/>
      </w:pPr>
      <w:r>
        <w:t>Restart the container with: "--security-opt label=type:custom_logger.process" parameter</w:t>
      </w:r>
    </w:p>
    <w:p>
      <w:pPr>
        <w:pStyle w:val="Para 01"/>
      </w:pPr>
      <w:r>
        <w:t xml:space="preserve">Once the profile has been generated, Udica outputs the instructions to configure the container. First, we need to load the new custom policy using the </w:t>
      </w:r>
      <w:r>
        <w:rPr>
          <w:rStyle w:val="Text0"/>
        </w:rPr>
        <w:t>semodule</w:t>
      </w:r>
      <w:r>
        <w:t xml:space="preserve"> utility. The generated file is in </w:t>
      </w:r>
      <w:r>
        <w:rPr>
          <w:rStyle w:val="Text1"/>
        </w:rPr>
        <w:t>Common Intermediate Language</w:t>
      </w:r>
      <w:r>
        <w:t xml:space="preserve"> (</w:t>
      </w:r>
      <w:r>
        <w:rPr>
          <w:rStyle w:val="Text1"/>
        </w:rPr>
        <w:t>CIL</w:t>
      </w:r>
      <w:r>
        <w:t xml:space="preserve">) format, an intermediate policy </w:t>
      </w:r>
      <w:r>
        <w:rPr>
          <w:rStyle w:val="Text17"/>
        </w:rPr>
        <w:bookmarkStart w:id="1624" w:name="_idIndexMarker1081"/>
        <w:t/>
        <w:bookmarkEnd w:id="1624"/>
      </w:r>
      <w:r>
        <w:t xml:space="preserve">language for SELinux. Along with the generated CIL file, the example loads some Udica templates, </w:t>
      </w:r>
      <w:r>
        <w:rPr>
          <w:rStyle w:val="Text0"/>
        </w:rPr>
        <w:t>/usr/share/udica/templates/base_container.cil</w:t>
      </w:r>
      <w:r>
        <w:t xml:space="preserve"> and </w:t>
      </w:r>
      <w:r>
        <w:rPr>
          <w:rStyle w:val="Text0"/>
        </w:rPr>
        <w:t>/usr/share/udica/templates/log_container.cil</w:t>
      </w:r>
      <w:r>
        <w:t>, whose rules are inherited in the custom container policy file.</w:t>
      </w:r>
    </w:p>
    <w:p>
      <w:pPr>
        <w:pStyle w:val="Para 01"/>
      </w:pPr>
      <w:r>
        <w:t>Let's load the modules using the suggested command:</w:t>
      </w:r>
    </w:p>
    <w:p>
      <w:pPr>
        <w:pStyle w:val="Normal"/>
      </w:pPr>
      <w:r>
        <w:t># semodule -i custom_logger.cil /usr/share/udica/templates/{base_container.cil,log_container.cil}</w:t>
      </w:r>
    </w:p>
    <w:p>
      <w:pPr>
        <w:pStyle w:val="Para 01"/>
      </w:pPr>
      <w:r>
        <w:t xml:space="preserve">After loading the modules in SELinux, we are ready to run the container with the custom </w:t>
      </w:r>
      <w:r>
        <w:rPr>
          <w:rStyle w:val="Text0"/>
        </w:rPr>
        <w:t>custom_logger.process</w:t>
      </w:r>
      <w:r>
        <w:t xml:space="preserve"> label, passing it as an argument to the Podman </w:t>
      </w:r>
      <w:r>
        <w:rPr>
          <w:rStyle w:val="Text0"/>
        </w:rPr>
        <w:t>--security-opt</w:t>
      </w:r>
      <w:r>
        <w:t xml:space="preserve"> option. The other container option was kept identical, except for its name, which has been updated to </w:t>
      </w:r>
      <w:r>
        <w:rPr>
          <w:rStyle w:val="Text0"/>
        </w:rPr>
        <w:t>custom_logger2</w:t>
      </w:r>
      <w:r>
        <w:t xml:space="preserve"> to differentiate it from the previous instance:</w:t>
      </w:r>
    </w:p>
    <w:p>
      <w:pPr>
        <w:pStyle w:val="Para 04"/>
      </w:pPr>
      <w:r>
        <w:rPr>
          <w:rStyle w:val="Text1"/>
        </w:rPr>
        <w:t xml:space="preserve"># </w:t>
      </w:r>
      <w:r>
        <w:t>podman run -v /var/log:/var/log:rw \</w:t>
      </w:r>
    </w:p>
    <w:p>
      <w:pPr>
        <w:pStyle w:val="Para 04"/>
      </w:pPr>
      <w:r>
        <w:t xml:space="preserve"> --name custom_logger2 \</w:t>
      </w:r>
    </w:p>
    <w:p>
      <w:pPr>
        <w:pStyle w:val="Para 04"/>
      </w:pPr>
      <w:r>
        <w:t xml:space="preserve"> --security-opt label=type:custom_logger.process \</w:t>
      </w:r>
    </w:p>
    <w:p>
      <w:pPr>
        <w:pStyle w:val="Para 04"/>
      </w:pPr>
      <w:r>
        <w:t xml:space="preserve"> custom_logger</w:t>
      </w:r>
    </w:p>
    <w:p>
      <w:pPr>
        <w:pStyle w:val="Normal"/>
      </w:pPr>
      <w:r>
        <w:t>22/01/08_09:05:19 - Line #1</w:t>
      </w:r>
    </w:p>
    <w:p>
      <w:pPr>
        <w:pStyle w:val="Normal"/>
      </w:pPr>
      <w:r>
        <w:t>22/01/08_09:05:21 - Line #2</w:t>
      </w:r>
    </w:p>
    <w:p>
      <w:pPr>
        <w:pStyle w:val="Normal"/>
      </w:pPr>
      <w:r>
        <w:t>22/01/08_09:05:23 - Line #3</w:t>
      </w:r>
    </w:p>
    <w:p>
      <w:pPr>
        <w:pStyle w:val="Normal"/>
      </w:pPr>
      <w:r>
        <w:t>22/01/08_09:05:25 - Line #5</w:t>
      </w:r>
    </w:p>
    <w:p>
      <w:pPr>
        <w:pStyle w:val="Normal"/>
      </w:pPr>
      <w:r>
        <w:t>[...Omitted output...]</w:t>
      </w:r>
    </w:p>
    <w:p>
      <w:pPr>
        <w:pStyle w:val="Para 01"/>
      </w:pPr>
      <w:r>
        <w:t xml:space="preserve">This time, the script successfully wrote to the </w:t>
      </w:r>
      <w:r>
        <w:rPr>
          <w:rStyle w:val="Text0"/>
        </w:rPr>
        <w:t>/var/log/custom.log</w:t>
      </w:r>
      <w:r>
        <w:t xml:space="preserve"> file thanks to the custom profile that </w:t>
      </w:r>
      <w:r>
        <w:rPr>
          <w:rStyle w:val="Text17"/>
        </w:rPr>
        <w:bookmarkStart w:id="1625" w:name="_idIndexMarker1082"/>
        <w:t/>
        <w:bookmarkEnd w:id="1625"/>
      </w:r>
      <w:r>
        <w:t>was generated with Udica.</w:t>
      </w:r>
    </w:p>
    <w:p>
      <w:pPr>
        <w:pStyle w:val="Para 01"/>
      </w:pPr>
      <w:r>
        <w:t xml:space="preserve">Note that the container processes are not running with the </w:t>
      </w:r>
      <w:r>
        <w:rPr>
          <w:rStyle w:val="Text0"/>
        </w:rPr>
        <w:t>container_t</w:t>
      </w:r>
      <w:r>
        <w:t xml:space="preserve"> domain, but with the new </w:t>
      </w:r>
      <w:r>
        <w:rPr>
          <w:rStyle w:val="Text0"/>
        </w:rPr>
        <w:t>custom_logger.process</w:t>
      </w:r>
      <w:r>
        <w:t xml:space="preserve"> superset, which includes additional rules on top of the default.</w:t>
      </w:r>
    </w:p>
    <w:p>
      <w:pPr>
        <w:pStyle w:val="Para 01"/>
      </w:pPr>
      <w:r>
        <w:t>We can confirm this by running the following command on the host:</w:t>
      </w:r>
    </w:p>
    <w:p>
      <w:pPr>
        <w:pStyle w:val="Para 04"/>
      </w:pPr>
      <w:r>
        <w:rPr>
          <w:rStyle w:val="Text1"/>
        </w:rPr>
        <w:t xml:space="preserve"># </w:t>
      </w:r>
      <w:r>
        <w:t>ps auxZ | grep 'custom_logger.process'</w:t>
      </w:r>
    </w:p>
    <w:p>
      <w:pPr>
        <w:pStyle w:val="Normal"/>
      </w:pPr>
      <w:r>
        <w:t>unconfined_u:system_r:container_runtime_t:s0-s0:c0.c1023 root 26546 0.1 0.6 1365088 53768 pts/0 Sl+ 09:16 0:00 podman run -v /var/log:/var/log:rw --security-opt label=type:custom_logger.process custom_logger system_u:system_r:custom_logger.process:s0:c159,c258 root 26633 0.0 0.0 4180 3136 ? Ss 09:16 0:00 /bin/bash /logger.sh</w:t>
      </w:r>
    </w:p>
    <w:p>
      <w:pPr>
        <w:pStyle w:val="Normal"/>
      </w:pPr>
      <w:r>
        <w:t xml:space="preserve">system_u:system_r:custom_logger.process:s0:c159,c258 root 26881 0.0 0.0 2640 1104 ? S 09:18 0:00 sleep 2 </w:t>
      </w:r>
    </w:p>
    <w:p>
      <w:pPr>
        <w:pStyle w:val="Para 01"/>
      </w:pPr>
      <w:r>
        <w:t xml:space="preserve">Udica creates the custom policy by parsing the JSON spec file and looking for the container mount points, ports, and capabilities. Let's look at the content of the generated </w:t>
      </w:r>
      <w:r>
        <w:rPr>
          <w:rStyle w:val="Text0"/>
        </w:rPr>
        <w:t>custom_logger.cil</w:t>
      </w:r>
      <w:r>
        <w:t xml:space="preserve"> file from our example:</w:t>
      </w:r>
    </w:p>
    <w:p>
      <w:pPr>
        <w:pStyle w:val="Normal"/>
      </w:pPr>
      <w:r>
        <w:t>(block custom_logger</w:t>
      </w:r>
    </w:p>
    <w:p>
      <w:pPr>
        <w:pStyle w:val="Normal"/>
      </w:pPr>
      <w:r>
        <w:t>(blockinherit container)</w:t>
      </w:r>
    </w:p>
    <w:p>
      <w:pPr>
        <w:pStyle w:val="Normal"/>
      </w:pPr>
      <w:r>
        <w:t xml:space="preserve">(allow process process ( capability ( chown dac_override fowner fsetid kill net_bind_service setfcap setgid setpcap setuid sys_chroot ))) </w:t>
      </w:r>
    </w:p>
    <w:p>
      <w:pPr>
        <w:pStyle w:val="Normal"/>
      </w:pPr>
      <w:r>
        <w:t>(blockinherit log_rw_container)</w:t>
      </w:r>
    </w:p>
    <w:p>
      <w:pPr>
        <w:pStyle w:val="Para 01"/>
      </w:pPr>
      <w:r>
        <w:t xml:space="preserve">The CIL language syntax is </w:t>
      </w:r>
      <w:r>
        <w:rPr>
          <w:rStyle w:val="Text17"/>
        </w:rPr>
        <w:bookmarkStart w:id="1626" w:name="_idIndexMarker1083"/>
        <w:t/>
        <w:bookmarkEnd w:id="1626"/>
      </w:r>
      <w:r>
        <w:t>beyond the scope of this book, but we still can notice some interesting things:</w:t>
      </w:r>
    </w:p>
    <w:p>
      <w:pPr>
        <w:pStyle w:val="Para 02"/>
      </w:pPr>
      <w:r>
        <w:t xml:space="preserve">The </w:t>
      </w:r>
      <w:r>
        <w:rPr>
          <w:rStyle w:val="Text2"/>
        </w:rPr>
        <w:t>custom_logger</w:t>
      </w:r>
      <w:r>
        <w:t xml:space="preserve"> profile is defined by a </w:t>
      </w:r>
      <w:r>
        <w:rPr>
          <w:rStyle w:val="Text0"/>
        </w:rPr>
        <w:t>block</w:t>
      </w:r>
      <w:r>
        <w:t xml:space="preserve"> statement.</w:t>
      </w:r>
    </w:p>
    <w:p>
      <w:pPr>
        <w:pStyle w:val="Para 02"/>
      </w:pPr>
      <w:r>
        <w:t xml:space="preserve">The </w:t>
      </w:r>
      <w:r>
        <w:rPr>
          <w:rStyle w:val="Text0"/>
        </w:rPr>
        <w:t>allow</w:t>
      </w:r>
      <w:r>
        <w:t xml:space="preserve"> rule enables the default capabilities for the container.</w:t>
      </w:r>
    </w:p>
    <w:p>
      <w:pPr>
        <w:pStyle w:val="Para 02"/>
      </w:pPr>
      <w:r>
        <w:t xml:space="preserve">The policy inherits the </w:t>
      </w:r>
      <w:r>
        <w:rPr>
          <w:rStyle w:val="Text0"/>
        </w:rPr>
        <w:t>container</w:t>
      </w:r>
      <w:r>
        <w:t xml:space="preserve"> and </w:t>
      </w:r>
      <w:r>
        <w:rPr>
          <w:rStyle w:val="Text0"/>
        </w:rPr>
        <w:t>log_rw_container</w:t>
      </w:r>
      <w:r>
        <w:t xml:space="preserve"> blocks with the </w:t>
      </w:r>
      <w:r>
        <w:rPr>
          <w:rStyle w:val="Text0"/>
        </w:rPr>
        <w:t>blockinherit</w:t>
      </w:r>
      <w:r>
        <w:t xml:space="preserve"> statements.</w:t>
      </w:r>
    </w:p>
    <w:p>
      <w:pPr>
        <w:pStyle w:val="Para 01"/>
      </w:pPr>
      <w:r>
        <w:t xml:space="preserve">The generated CIL file inherits the blocks that have been defined in the available Udica templates, each one focused on specific actions. On Fedora, the templates are installed via the </w:t>
      </w:r>
      <w:r>
        <w:rPr>
          <w:rStyle w:val="Text0"/>
        </w:rPr>
        <w:t>container-selinux</w:t>
      </w:r>
      <w:r>
        <w:t xml:space="preserve"> package and are available in the </w:t>
      </w:r>
      <w:r>
        <w:rPr>
          <w:rStyle w:val="Text0"/>
        </w:rPr>
        <w:t>/usr/share/udica/templates/</w:t>
      </w:r>
      <w:r>
        <w:t xml:space="preserve"> folder:</w:t>
      </w:r>
    </w:p>
    <w:p>
      <w:pPr>
        <w:pStyle w:val="Normal"/>
      </w:pPr>
      <w:r>
        <w:t># ls -1 /usr/share/udica/templates/</w:t>
      </w:r>
    </w:p>
    <w:p>
      <w:pPr>
        <w:pStyle w:val="Normal"/>
      </w:pPr>
      <w:r>
        <w:t>base_container.cil</w:t>
      </w:r>
    </w:p>
    <w:p>
      <w:pPr>
        <w:pStyle w:val="Normal"/>
      </w:pPr>
      <w:r>
        <w:t>config_container.cil</w:t>
      </w:r>
    </w:p>
    <w:p>
      <w:pPr>
        <w:pStyle w:val="Normal"/>
      </w:pPr>
      <w:r>
        <w:t>home_container.cil</w:t>
      </w:r>
    </w:p>
    <w:p>
      <w:pPr>
        <w:pStyle w:val="Normal"/>
      </w:pPr>
      <w:r>
        <w:t>log_container.cil</w:t>
      </w:r>
    </w:p>
    <w:p>
      <w:pPr>
        <w:pStyle w:val="Normal"/>
      </w:pPr>
      <w:r>
        <w:t>net_container.cil</w:t>
      </w:r>
    </w:p>
    <w:p>
      <w:pPr>
        <w:pStyle w:val="Normal"/>
      </w:pPr>
      <w:r>
        <w:t>tmp_container.cil</w:t>
      </w:r>
    </w:p>
    <w:p>
      <w:pPr>
        <w:pStyle w:val="Normal"/>
      </w:pPr>
      <w:r>
        <w:t>tty_container.cil</w:t>
      </w:r>
    </w:p>
    <w:p>
      <w:pPr>
        <w:pStyle w:val="Normal"/>
      </w:pPr>
      <w:r>
        <w:t>virt_container.cil</w:t>
      </w:r>
    </w:p>
    <w:p>
      <w:pPr>
        <w:pStyle w:val="Normal"/>
      </w:pPr>
      <w:r>
        <w:t>x_container.cil</w:t>
      </w:r>
    </w:p>
    <w:p>
      <w:pPr>
        <w:pStyle w:val="Para 01"/>
      </w:pPr>
      <w:r>
        <w:t xml:space="preserve">The available templates are implemented for common scenarios, such as accessing log directories or user homes, or even for opening network ports. Among them, the </w:t>
      </w:r>
      <w:r>
        <w:rPr>
          <w:rStyle w:val="Text0"/>
        </w:rPr>
        <w:t>base_container.cil</w:t>
      </w:r>
      <w:r>
        <w:t xml:space="preserve"> template is always included by all the Udica-generated policies as the base building block that's used to generate the custom policies.</w:t>
      </w:r>
    </w:p>
    <w:p>
      <w:pPr>
        <w:pStyle w:val="Para 01"/>
      </w:pPr>
      <w:r>
        <w:t xml:space="preserve">According to the behavior of the container that's derived from the spec file, other templates are included. For example, the policy inherited the </w:t>
      </w:r>
      <w:r>
        <w:rPr>
          <w:rStyle w:val="Text0"/>
        </w:rPr>
        <w:t>log_rw_container</w:t>
      </w:r>
      <w:r>
        <w:t xml:space="preserve"> block from the </w:t>
      </w:r>
      <w:r>
        <w:rPr>
          <w:rStyle w:val="Text0"/>
        </w:rPr>
        <w:t>log_container.cil</w:t>
      </w:r>
      <w:r>
        <w:t xml:space="preserve"> template to let the custom logger container access the </w:t>
      </w:r>
      <w:r>
        <w:rPr>
          <w:rStyle w:val="Text0"/>
        </w:rPr>
        <w:t>/var/log</w:t>
      </w:r>
      <w:r>
        <w:t xml:space="preserve"> directory.</w:t>
      </w:r>
    </w:p>
    <w:p>
      <w:pPr>
        <w:pStyle w:val="Para 01"/>
      </w:pPr>
      <w:r>
        <w:t xml:space="preserve">Udica is a great tool for </w:t>
      </w:r>
      <w:r>
        <w:rPr>
          <w:rStyle w:val="Text17"/>
        </w:rPr>
        <w:bookmarkStart w:id="1627" w:name="_idIndexMarker1084"/>
        <w:t/>
        <w:bookmarkEnd w:id="1627"/>
      </w:r>
      <w:r>
        <w:t>addressing container isolation issues and helps administrators address SELinux confinement use cases by overcoming the complexity of writing rules manually.</w:t>
      </w:r>
    </w:p>
    <w:p>
      <w:pPr>
        <w:pStyle w:val="Para 01"/>
      </w:pPr>
      <w:r>
        <w:t>Generated security profiles can also be versioned inside a GitHub repository and reused for similar containers on different hosts.</w:t>
      </w:r>
    </w:p>
    <w:p>
      <w:bookmarkStart w:id="1628" w:name="Summary_10"/>
      <w:pPr>
        <w:pStyle w:val="Heading 1"/>
      </w:pPr>
      <w:r>
        <w:rPr>
          <w:rStyle w:val="Text15"/>
        </w:rPr>
        <w:bookmarkStart w:id="1629" w:name="_idTextAnchor223"/>
        <w:t/>
        <w:bookmarkEnd w:id="1629"/>
      </w:r>
      <w:r>
        <w:t>Summary</w:t>
      </w:r>
      <w:bookmarkEnd w:id="1628"/>
    </w:p>
    <w:p>
      <w:pPr>
        <w:pStyle w:val="Para 01"/>
      </w:pPr>
      <w:r>
        <w:t>In this chapter, we learned how to develop and apply techniques to improve the overall security of our container-based service architecture. We learned how leveraging rootless containers and avoiding UID 0 can reduce the attack surface of our services. Then, we learned how to sign and trust container images to avoid MITM attacks. Finally, we went under the hood of a containers' tools and looked at the Linux kernel's capabilities and the SELinux subsystem, which can help us fine-tune various security aspects for our running containers.</w:t>
      </w:r>
    </w:p>
    <w:p>
      <w:pPr>
        <w:pStyle w:val="Para 01"/>
      </w:pPr>
      <w:r>
        <w:t>Now that we've done a deep dive into security, we are ready to move on to the next chapter, where we will take an advanced look at networking for containers.</w:t>
      </w:r>
    </w:p>
    <w:p>
      <w:bookmarkStart w:id="1630" w:name="Further_reading_8"/>
      <w:pPr>
        <w:pStyle w:val="Heading 1"/>
      </w:pPr>
      <w:r>
        <w:rPr>
          <w:rStyle w:val="Text15"/>
        </w:rPr>
        <w:bookmarkStart w:id="1631" w:name="_idTextAnchor224"/>
        <w:t/>
        <w:bookmarkEnd w:id="1631"/>
      </w:r>
      <w:r>
        <w:t>Further reading</w:t>
      </w:r>
      <w:bookmarkEnd w:id="1630"/>
    </w:p>
    <w:p>
      <w:pPr>
        <w:pStyle w:val="Para 01"/>
      </w:pPr>
      <w:r>
        <w:t>For more information about the topics that were covered in this chapter, take a look at the following resources:</w:t>
      </w:r>
    </w:p>
    <w:p>
      <w:pPr>
        <w:pStyle w:val="Para 09"/>
      </w:pPr>
      <w:r>
        <w:rPr>
          <w:rStyle w:val="Text4"/>
        </w:rPr>
        <w:t xml:space="preserve">MITRE ATT&amp;CK Container Matrix: </w:t>
      </w:r>
      <w:hyperlink r:id="rId131">
        <w:r>
          <w:t>https://attack.mitre.org/matrices/enterprise/containers/</w:t>
        </w:r>
      </w:hyperlink>
    </w:p>
    <w:p>
      <w:pPr>
        <w:pStyle w:val="Para 02"/>
      </w:pPr>
      <w:r>
        <w:t xml:space="preserve">GNU Privacy Guard: </w:t>
      </w:r>
      <w:hyperlink r:id="rId151">
        <w:r>
          <w:rPr>
            <w:rStyle w:val="Text3"/>
          </w:rPr>
          <w:t>https://gnupg.org/</w:t>
        </w:r>
      </w:hyperlink>
    </w:p>
    <w:p>
      <w:pPr>
        <w:pStyle w:val="Para 09"/>
      </w:pPr>
      <w:r>
        <w:rPr>
          <w:rStyle w:val="Text4"/>
        </w:rPr>
        <w:t xml:space="preserve">RFC4880 – OpenPGP standard: </w:t>
      </w:r>
      <w:hyperlink r:id="rId152">
        <w:r>
          <w:t>https://www.rfc-editor.org/info/rfc4880</w:t>
        </w:r>
      </w:hyperlink>
    </w:p>
    <w:p>
      <w:pPr>
        <w:pStyle w:val="Para 09"/>
      </w:pPr>
      <w:r>
        <w:rPr>
          <w:rStyle w:val="Text4"/>
        </w:rPr>
        <w:t xml:space="preserve">Podman image signing tutorial: </w:t>
      </w:r>
      <w:hyperlink r:id="rId153">
        <w:r>
          <w:t>https://github.com/containers/podman/blob/main/docs/tutorials/image_signing.md</w:t>
        </w:r>
      </w:hyperlink>
    </w:p>
    <w:p>
      <w:pPr>
        <w:pStyle w:val="Para 09"/>
      </w:pPr>
      <w:r>
        <w:rPr>
          <w:rStyle w:val="Text4"/>
        </w:rPr>
        <w:t xml:space="preserve">Lukas Vrabec's blog: </w:t>
      </w:r>
      <w:hyperlink r:id="rId154">
        <w:r>
          <w:t>https://lukas-vrabec.com/</w:t>
        </w:r>
      </w:hyperlink>
    </w:p>
    <w:p>
      <w:pPr>
        <w:pStyle w:val="Para 09"/>
      </w:pPr>
      <w:r>
        <w:rPr>
          <w:rStyle w:val="Text4"/>
        </w:rPr>
        <w:t xml:space="preserve">CIL introduction and design principles: </w:t>
      </w:r>
      <w:hyperlink r:id="rId155">
        <w:r>
          <w:t>https://github.com/SELinuxProject/cl/wiki</w:t>
        </w:r>
      </w:hyperlink>
    </w:p>
    <w:p>
      <w:pPr>
        <w:pStyle w:val="Para 09"/>
      </w:pPr>
      <w:r>
        <w:rPr>
          <w:rStyle w:val="Text4"/>
        </w:rPr>
        <w:t xml:space="preserve">Udica introduction on Red Hat's blog: </w:t>
      </w:r>
      <w:hyperlink r:id="rId156">
        <w:r>
          <w:t>https://www.redhat.com/en/blog/generate-selinux-policies-containers-with-udica</w:t>
        </w:r>
      </w:hyperlink>
    </w:p>
    <w:p>
      <w:bookmarkStart w:id="1632" w:name="Top_of_B17908_12_epub_xhtml"/>
      <w:bookmarkStart w:id="1633" w:name="Chapter_12__Implementing_Contain_1"/>
      <w:bookmarkStart w:id="1634" w:name="Chapter_12__Implementing_Contain"/>
      <w:bookmarkStart w:id="1635" w:name="Chapter_12__Implementing_Contain_3"/>
      <w:bookmarkStart w:id="1636" w:name="Chapter_12__Implementing_Contain_2"/>
      <w:pPr>
        <w:pStyle w:val="Heading 1"/>
        <w:pageBreakBefore w:val="on"/>
      </w:pPr>
      <w:r>
        <w:rPr>
          <w:rStyle w:val="Text16"/>
        </w:rPr>
        <w:bookmarkStart w:id="1637" w:name="_idTextAnchor225"/>
        <w:t/>
        <w:bookmarkEnd w:id="1637"/>
      </w:r>
      <w:r>
        <w:rPr>
          <w:rStyle w:val="Text2"/>
        </w:rPr>
        <w:t>Chapter 12</w:t>
      </w:r>
      <w:r>
        <w:t>: Implementing Container Networking Concepts</w:t>
      </w:r>
      <w:bookmarkEnd w:id="1632"/>
      <w:bookmarkEnd w:id="1633"/>
      <w:bookmarkEnd w:id="1634"/>
      <w:bookmarkEnd w:id="1635"/>
      <w:bookmarkEnd w:id="1636"/>
    </w:p>
    <w:p>
      <w:pPr>
        <w:pStyle w:val="Para 01"/>
      </w:pPr>
      <w:r>
        <w:t xml:space="preserve">Container network isolation leverages network namespaces to provide separate network stacks for each container. Without a container runtime, managing network interfaces across multiple namespaces would be complex. Podman provides flexible network management that allows users to customize how containers communicate with external containers and other containers inside the same host. </w:t>
      </w:r>
    </w:p>
    <w:p>
      <w:pPr>
        <w:pStyle w:val="Para 01"/>
      </w:pPr>
      <w:r>
        <w:t>In this chapter, we will learn about the common configuration practices for managing container networking, along with the differences between rootless and rootfull containers.</w:t>
      </w:r>
    </w:p>
    <w:p>
      <w:pPr>
        <w:pStyle w:val="Para 01"/>
      </w:pPr>
      <w:r>
        <w:t xml:space="preserve">In this chapter, we're going to cover the following main topics: </w:t>
      </w:r>
    </w:p>
    <w:p>
      <w:pPr>
        <w:pStyle w:val="Para 02"/>
      </w:pPr>
      <w:r>
        <w:t>Container networking and Podman setup</w:t>
      </w:r>
    </w:p>
    <w:p>
      <w:pPr>
        <w:pStyle w:val="Para 02"/>
      </w:pPr>
      <w:r>
        <w:t>Interconnecting two or more containers</w:t>
      </w:r>
    </w:p>
    <w:p>
      <w:pPr>
        <w:pStyle w:val="Para 02"/>
      </w:pPr>
      <w:r>
        <w:t>Exposing containers outside our underlying host</w:t>
      </w:r>
    </w:p>
    <w:p>
      <w:pPr>
        <w:pStyle w:val="Para 02"/>
      </w:pPr>
      <w:r>
        <w:t>Rootless container network behavior</w:t>
      </w:r>
    </w:p>
    <w:p>
      <w:bookmarkStart w:id="1638" w:name="Technical_requirements_11"/>
      <w:pPr>
        <w:pStyle w:val="Heading 1"/>
      </w:pPr>
      <w:r>
        <w:rPr>
          <w:rStyle w:val="Text15"/>
        </w:rPr>
        <w:bookmarkStart w:id="1639" w:name="_idTextAnchor226"/>
        <w:t/>
        <w:bookmarkEnd w:id="1639"/>
      </w:r>
      <w:r>
        <w:t>Technical requirements</w:t>
      </w:r>
      <w:bookmarkEnd w:id="1638"/>
    </w:p>
    <w:p>
      <w:pPr>
        <w:pStyle w:val="Para 01"/>
      </w:pPr>
      <w:r>
        <w:t xml:space="preserve">To complete this chapter, you will need a machine with a working Podman installation. As we mentioned in </w:t>
      </w:r>
      <w:hyperlink w:anchor="_idTextAnchor068">
        <w:r>
          <w:rPr>
            <w:rStyle w:val="Text6"/>
          </w:rPr>
          <w:t>Chapter 3</w:t>
        </w:r>
      </w:hyperlink>
      <w:r>
        <w:t xml:space="preserve">, </w:t>
      </w:r>
      <w:r>
        <w:rPr>
          <w:rStyle w:val="Text2"/>
        </w:rPr>
        <w:t>Running the First Container</w:t>
      </w:r>
      <w:r>
        <w:t xml:space="preserve">, all the examples in this book can be executed on a Fedora 34 system or later but can be reproduced on your </w:t>
      </w:r>
      <w:r>
        <w:rPr>
          <w:rStyle w:val="Text1"/>
        </w:rPr>
        <w:t>operating system</w:t>
      </w:r>
      <w:r>
        <w:t xml:space="preserve"> (</w:t>
      </w:r>
      <w:r>
        <w:rPr>
          <w:rStyle w:val="Text1"/>
        </w:rPr>
        <w:t>OS</w:t>
      </w:r>
      <w:r>
        <w:t>) of choice. The examples in this chapter will be related to both Podman v3.4.z and Podman v4.0.0 since they provide different network implementations.</w:t>
      </w:r>
    </w:p>
    <w:p>
      <w:pPr>
        <w:pStyle w:val="Para 01"/>
      </w:pPr>
      <w:r>
        <w:t xml:space="preserve">A good understanding of the topics that were covered in </w:t>
      </w:r>
      <w:hyperlink w:anchor="_idTextAnchor083">
        <w:r>
          <w:rPr>
            <w:rStyle w:val="Text6"/>
          </w:rPr>
          <w:t>Chapter 4</w:t>
        </w:r>
      </w:hyperlink>
      <w:r>
        <w:t xml:space="preserve">, </w:t>
      </w:r>
      <w:r>
        <w:rPr>
          <w:rStyle w:val="Text2"/>
        </w:rPr>
        <w:t>Managing Running Containers</w:t>
      </w:r>
      <w:r>
        <w:t xml:space="preserve">, </w:t>
      </w:r>
      <w:hyperlink w:anchor="_idTextAnchor101">
        <w:r>
          <w:rPr>
            <w:rStyle w:val="Text6"/>
          </w:rPr>
          <w:t>Chapter 5</w:t>
        </w:r>
      </w:hyperlink>
      <w:r>
        <w:t xml:space="preserve">, </w:t>
      </w:r>
      <w:r>
        <w:rPr>
          <w:rStyle w:val="Text2"/>
        </w:rPr>
        <w:t>Implementing Storage for the Container's Data</w:t>
      </w:r>
      <w:r>
        <w:t xml:space="preserve">, and </w:t>
      </w:r>
      <w:hyperlink w:anchor="_idTextAnchor167">
        <w:r>
          <w:rPr>
            <w:rStyle w:val="Text6"/>
          </w:rPr>
          <w:t>Chapter 9</w:t>
        </w:r>
      </w:hyperlink>
      <w:r>
        <w:t xml:space="preserve">, </w:t>
      </w:r>
      <w:r>
        <w:rPr>
          <w:rStyle w:val="Text2"/>
        </w:rPr>
        <w:t>Pushing Images to a Container Registry</w:t>
      </w:r>
      <w:r>
        <w:t>, will help you grasp the container networking topics we'll be covering.</w:t>
      </w:r>
    </w:p>
    <w:p>
      <w:pPr>
        <w:pStyle w:val="Para 01"/>
      </w:pPr>
      <w:r>
        <w:t>You must also have a good understanding of basic networking concepts to understand topics such as routing, the IP protocol, DNS, and firewalling.</w:t>
      </w:r>
    </w:p>
    <w:p>
      <w:bookmarkStart w:id="1640" w:name="Container_networking_and_Podman"/>
      <w:pPr>
        <w:pStyle w:val="Heading 1"/>
      </w:pPr>
      <w:r>
        <w:rPr>
          <w:rStyle w:val="Text15"/>
        </w:rPr>
        <w:bookmarkStart w:id="1641" w:name="_idTextAnchor227"/>
        <w:t/>
        <w:bookmarkEnd w:id="1641"/>
      </w:r>
      <w:r>
        <w:t>Container networking and Podman setup</w:t>
      </w:r>
      <w:bookmarkEnd w:id="1640"/>
    </w:p>
    <w:p>
      <w:pPr>
        <w:pStyle w:val="Para 01"/>
      </w:pPr>
      <w:r>
        <w:t xml:space="preserve">In this section, we'll cover Podman's networking implementation and how to configure networks. Podman 4.0.0 introduced an important change to the network stack. However, Podman 3 is still widely used in the community. For this reason, we will cover both implementations. </w:t>
      </w:r>
    </w:p>
    <w:p>
      <w:pPr>
        <w:pStyle w:val="Para 01"/>
      </w:pPr>
      <w:r>
        <w:t xml:space="preserve">Podman 3 leverages the </w:t>
      </w:r>
      <w:r>
        <w:rPr>
          <w:rStyle w:val="Text1"/>
        </w:rPr>
        <w:t>Container Network Interface</w:t>
      </w:r>
      <w:r>
        <w:t xml:space="preserve"> (</w:t>
      </w:r>
      <w:r>
        <w:rPr>
          <w:rStyle w:val="Text1"/>
        </w:rPr>
        <w:t>CNI</w:t>
      </w:r>
      <w:r>
        <w:t xml:space="preserve">) to manage local networks that are </w:t>
      </w:r>
      <w:r>
        <w:rPr>
          <w:rStyle w:val="Text17"/>
        </w:rPr>
        <w:bookmarkStart w:id="1642" w:name="_idIndexMarker1085"/>
        <w:t/>
        <w:bookmarkEnd w:id="1642"/>
      </w:r>
      <w:r>
        <w:t xml:space="preserve">created on the host. The CNI provides a standard set of </w:t>
      </w:r>
      <w:r>
        <w:rPr>
          <w:rStyle w:val="Text17"/>
        </w:rPr>
        <w:bookmarkStart w:id="1643" w:name="_idIndexMarker1086"/>
        <w:t/>
        <w:bookmarkEnd w:id="1643"/>
      </w:r>
      <w:r>
        <w:t>specifications and libraries to create and configure plugin-based network interfaces in a container environment.</w:t>
      </w:r>
    </w:p>
    <w:p>
      <w:pPr>
        <w:pStyle w:val="Para 01"/>
      </w:pPr>
      <w:r>
        <w:t>CNI specifications were created for Kubernetes to provide a network configuration format that's used by the container runtime to set up the defined plugins, as well as an execution protocol between plugin binaries and runtimes. The great advantage of this plugin-based approach is that vendors and communities can develop third-party plugins that satisfy the CNI's specifications.</w:t>
      </w:r>
    </w:p>
    <w:p>
      <w:pPr>
        <w:pStyle w:val="Para 01"/>
      </w:pPr>
      <w:r>
        <w:t xml:space="preserve">The Podman 4 network stack is based on a brand new project called </w:t>
      </w:r>
      <w:r>
        <w:rPr>
          <w:rStyle w:val="Text1"/>
        </w:rPr>
        <w:t>Netavark</w:t>
      </w:r>
      <w:r>
        <w:t xml:space="preserve">, a container-native </w:t>
      </w:r>
      <w:r>
        <w:rPr>
          <w:rStyle w:val="Text17"/>
        </w:rPr>
        <w:bookmarkStart w:id="1644" w:name="_idIndexMarker1087"/>
        <w:t/>
        <w:bookmarkEnd w:id="1644"/>
      </w:r>
      <w:r>
        <w:t>networking implementation completely written in Rust and designed to work with Podman. Rust is a great programming language for developing system and network components thanks to its efficient memory management and high performance, similar to the C programming language. Netavark provides better support for dual-stack networking (IPv4/IPv6) and inter-container DNS resolution, along with a tighter bond with the Podman project development roadmap.</w:t>
      </w:r>
    </w:p>
    <w:p>
      <w:pPr>
        <w:pStyle w:val="Para 08"/>
      </w:pPr>
      <w:r>
        <w:t>Important Note</w:t>
      </w:r>
    </w:p>
    <w:p>
      <w:pPr>
        <w:pStyle w:val="Para 07"/>
      </w:pPr>
      <w:r>
        <w:t xml:space="preserve">Users upgrading from Podman 3 to Podman 4 will continue to use CNI by default and preserve their previous configuration. New Podman 4 installations will use Netavark by default. Users can revert to the CNI network backend by upgrading the </w:t>
      </w:r>
      <w:r>
        <w:rPr>
          <w:rStyle w:val="Text5"/>
        </w:rPr>
        <w:t>network_backend</w:t>
      </w:r>
      <w:r>
        <w:t xml:space="preserve"> field in the </w:t>
      </w:r>
      <w:r>
        <w:rPr>
          <w:rStyle w:val="Text5"/>
        </w:rPr>
        <w:t>/usr/share/containers/containers.conf</w:t>
      </w:r>
      <w:r>
        <w:t xml:space="preserve"> file.</w:t>
      </w:r>
    </w:p>
    <w:p>
      <w:pPr>
        <w:pStyle w:val="Para 01"/>
      </w:pPr>
      <w:r>
        <w:t xml:space="preserve">In the next subsection, we'll focus on the CNI configuration that's used by Podman 3 to orchestrate container networking. </w:t>
      </w:r>
    </w:p>
    <w:p>
      <w:bookmarkStart w:id="1645" w:name="CNI_configuration_quick_start"/>
      <w:pPr>
        <w:pStyle w:val="Heading 2"/>
      </w:pPr>
      <w:r>
        <w:rPr>
          <w:rStyle w:val="Text15"/>
        </w:rPr>
        <w:bookmarkStart w:id="1646" w:name="_idTextAnchor228"/>
        <w:t/>
        <w:bookmarkEnd w:id="1646"/>
      </w:r>
      <w:r>
        <w:t>CNI configuration quick start</w:t>
      </w:r>
      <w:bookmarkEnd w:id="1645"/>
    </w:p>
    <w:p>
      <w:pPr>
        <w:pStyle w:val="Para 01"/>
      </w:pPr>
      <w:r>
        <w:t xml:space="preserve">A typical CNI configuration file defines a list of plugins and their related configuration. The following example shows </w:t>
      </w:r>
      <w:r>
        <w:rPr>
          <w:rStyle w:val="Text17"/>
        </w:rPr>
        <w:bookmarkStart w:id="1647" w:name="_idIndexMarker1088"/>
        <w:t/>
        <w:bookmarkEnd w:id="1647"/>
      </w:r>
      <w:r>
        <w:t>the default CNI configuration of a fresh Podman installation on Fedora:</w:t>
      </w:r>
    </w:p>
    <w:p>
      <w:pPr>
        <w:pStyle w:val="Para 01"/>
      </w:pPr>
      <w:r>
        <w:t>Chapter12/podman_cni_conf.json</w:t>
      </w:r>
    </w:p>
    <w:p>
      <w:pPr>
        <w:pStyle w:val="Normal"/>
      </w:pPr>
      <w:r>
        <w:t>"cniVersion": "0.4.0",</w:t>
      </w:r>
    </w:p>
    <w:p>
      <w:pPr>
        <w:pStyle w:val="Normal"/>
      </w:pPr>
      <w:r>
        <w:t>"name": "podman",</w:t>
      </w:r>
    </w:p>
    <w:p>
      <w:pPr>
        <w:pStyle w:val="Normal"/>
      </w:pPr>
      <w:r>
        <w:t>"plugins": [</w:t>
      </w:r>
    </w:p>
    <w:p>
      <w:pPr>
        <w:pStyle w:val="Normal"/>
      </w:pPr>
      <w:r>
        <w:t>{</w:t>
      </w:r>
    </w:p>
    <w:p>
      <w:pPr>
        <w:pStyle w:val="Normal"/>
      </w:pPr>
      <w:r>
        <w:t>"type": "bridge",</w:t>
      </w:r>
    </w:p>
    <w:p>
      <w:pPr>
        <w:pStyle w:val="Normal"/>
      </w:pPr>
      <w:r>
        <w:t>"bridge": "cni-podman0",</w:t>
      </w:r>
    </w:p>
    <w:p>
      <w:pPr>
        <w:pStyle w:val="Normal"/>
      </w:pPr>
      <w:r>
        <w:t>"isGateway": true,</w:t>
      </w:r>
    </w:p>
    <w:p>
      <w:pPr>
        <w:pStyle w:val="Normal"/>
      </w:pPr>
      <w:r>
        <w:t>"ipMasq": true,</w:t>
      </w:r>
    </w:p>
    <w:p>
      <w:pPr>
        <w:pStyle w:val="Normal"/>
      </w:pPr>
      <w:r>
        <w:t>"hairpinMode": true,</w:t>
      </w:r>
    </w:p>
    <w:p>
      <w:pPr>
        <w:pStyle w:val="Normal"/>
      </w:pPr>
      <w:r>
        <w:t>"ipam": {</w:t>
      </w:r>
    </w:p>
    <w:p>
      <w:pPr>
        <w:pStyle w:val="Normal"/>
      </w:pPr>
      <w:r>
        <w:t>"type": "host-local",</w:t>
      </w:r>
    </w:p>
    <w:p>
      <w:pPr>
        <w:pStyle w:val="Normal"/>
      </w:pPr>
      <w:r>
        <w:t>"routes": [{ "dst": "0.0.0.0/0" }],</w:t>
      </w:r>
    </w:p>
    <w:p>
      <w:pPr>
        <w:pStyle w:val="Normal"/>
      </w:pPr>
      <w:r>
        <w:t>"ranges": [</w:t>
      </w:r>
    </w:p>
    <w:p>
      <w:pPr>
        <w:pStyle w:val="Normal"/>
      </w:pPr>
      <w:r>
        <w:t>[</w:t>
      </w:r>
    </w:p>
    <w:p>
      <w:pPr>
        <w:pStyle w:val="Normal"/>
      </w:pPr>
      <w:r>
        <w:t>{</w:t>
      </w:r>
    </w:p>
    <w:p>
      <w:pPr>
        <w:pStyle w:val="Normal"/>
      </w:pPr>
      <w:r>
        <w:t>"subnet": "10.88.0.0/16",</w:t>
      </w:r>
    </w:p>
    <w:p>
      <w:pPr>
        <w:pStyle w:val="Normal"/>
      </w:pPr>
      <w:r>
        <w:t>"gateway": "10.88.0.1"</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"type": "portmap",</w:t>
      </w:r>
    </w:p>
    <w:p>
      <w:pPr>
        <w:pStyle w:val="Normal"/>
      </w:pPr>
      <w:r>
        <w:t>"capabilities": {</w:t>
      </w:r>
    </w:p>
    <w:p>
      <w:pPr>
        <w:pStyle w:val="Normal"/>
      </w:pPr>
      <w:r>
        <w:t>"portMappings": true</w:t>
      </w:r>
    </w:p>
    <w:p>
      <w:pPr>
        <w:pStyle w:val="Normal"/>
      </w:pPr>
      <w:r>
        <w:t>}</w:t>
      </w:r>
    </w:p>
    <w:p>
      <w:pPr>
        <w:pStyle w:val="Normal"/>
      </w:pPr>
      <w:r>
        <w:t>},</w:t>
      </w:r>
    </w:p>
    <w:p>
      <w:pPr>
        <w:pStyle w:val="Normal"/>
      </w:pPr>
      <w:r>
        <w:t>{</w:t>
      </w:r>
    </w:p>
    <w:p>
      <w:pPr>
        <w:pStyle w:val="Normal"/>
      </w:pPr>
      <w:r>
        <w:t>"type": "firewall"</w:t>
      </w:r>
    </w:p>
    <w:p>
      <w:pPr>
        <w:pStyle w:val="Normal"/>
      </w:pPr>
      <w:r>
        <w:t>},</w:t>
      </w:r>
    </w:p>
    <w:p>
      <w:pPr>
        <w:pStyle w:val="Normal"/>
      </w:pPr>
      <w:r>
        <w:t>{</w:t>
      </w:r>
    </w:p>
    <w:p>
      <w:pPr>
        <w:pStyle w:val="Normal"/>
      </w:pPr>
      <w:r>
        <w:t>"type": "tuning"</w:t>
      </w:r>
    </w:p>
    <w:p>
      <w:pPr>
        <w:pStyle w:val="Normal"/>
      </w:pPr>
      <w:r>
        <w:t>}</w:t>
      </w:r>
    </w:p>
    <w:p>
      <w:pPr>
        <w:pStyle w:val="Normal"/>
      </w:pPr>
      <w:r>
        <w:t>]</w:t>
      </w:r>
    </w:p>
    <w:p>
      <w:pPr>
        <w:pStyle w:val="Normal"/>
      </w:pPr>
      <w:r>
        <w:t>}</w:t>
      </w:r>
    </w:p>
    <w:p>
      <w:pPr>
        <w:pStyle w:val="Para 01"/>
      </w:pPr>
      <w:r>
        <w:t xml:space="preserve">As we can see, the </w:t>
      </w:r>
      <w:r>
        <w:rPr>
          <w:rStyle w:val="Text0"/>
        </w:rPr>
        <w:t>plugins</w:t>
      </w:r>
      <w:r>
        <w:t xml:space="preserve"> list in this file contains a set of plugins that are used by the runtime to orchestrate container networking. </w:t>
      </w:r>
    </w:p>
    <w:p>
      <w:pPr>
        <w:pStyle w:val="Para 01"/>
      </w:pPr>
      <w:r>
        <w:t xml:space="preserve">The CNI community curates a </w:t>
      </w:r>
      <w:r>
        <w:rPr>
          <w:rStyle w:val="Text17"/>
        </w:rPr>
        <w:bookmarkStart w:id="1648" w:name="_idIndexMarker1089"/>
        <w:t/>
        <w:bookmarkEnd w:id="1648"/>
      </w:r>
      <w:r>
        <w:t xml:space="preserve">repository of reference plugins that can be </w:t>
      </w:r>
      <w:r>
        <w:rPr>
          <w:rStyle w:val="Text17"/>
        </w:rPr>
        <w:bookmarkStart w:id="1649" w:name="_idIndexMarker1090"/>
        <w:t/>
        <w:bookmarkEnd w:id="1649"/>
      </w:r>
      <w:r>
        <w:t xml:space="preserve">used by container runtimes. CNI reference </w:t>
      </w:r>
      <w:r>
        <w:rPr>
          <w:rStyle w:val="Text17"/>
        </w:rPr>
        <w:bookmarkStart w:id="1650" w:name="_idIndexMarker1091"/>
        <w:t/>
        <w:bookmarkEnd w:id="1650"/>
      </w:r>
      <w:r>
        <w:t xml:space="preserve">plugins are organized into </w:t>
      </w:r>
      <w:r>
        <w:rPr>
          <w:rStyle w:val="Text1"/>
        </w:rPr>
        <w:t>interface-creating</w:t>
      </w:r>
      <w:r>
        <w:t xml:space="preserve">, </w:t>
      </w:r>
      <w:r>
        <w:rPr>
          <w:rStyle w:val="Text1"/>
        </w:rPr>
        <w:t>IP address management</w:t>
      </w:r>
      <w:r>
        <w:t xml:space="preserve"> (</w:t>
      </w:r>
      <w:r>
        <w:rPr>
          <w:rStyle w:val="Text1"/>
        </w:rPr>
        <w:t>IPAM</w:t>
      </w:r>
      <w:r>
        <w:t xml:space="preserve">), and </w:t>
      </w:r>
      <w:r>
        <w:rPr>
          <w:rStyle w:val="Text1"/>
        </w:rPr>
        <w:t>Meta</w:t>
      </w:r>
      <w:r>
        <w:t xml:space="preserve"> plugins. Interface-creating plugins can make use of IPAM and Meta plugins. </w:t>
      </w:r>
    </w:p>
    <w:p>
      <w:pPr>
        <w:pStyle w:val="Para 01"/>
      </w:pPr>
      <w:r>
        <w:t>The following non-exhaustive list describes the most commonly used interface-creating plugins:</w:t>
      </w:r>
    </w:p>
    <w:p>
      <w:pPr>
        <w:pStyle w:val="Para 02"/>
      </w:pPr>
      <w:r>
        <w:rPr>
          <w:rStyle w:val="Text0"/>
        </w:rPr>
        <w:t>bridge</w:t>
      </w:r>
      <w:r>
        <w:t xml:space="preserve">: This plugin creates a dedicated Linux bridge on the host for the network. Container interfaces are attached to the managed bridge to communicate between each other and with the external systems. This plugin is currently supported by Podman and by the </w:t>
      </w:r>
      <w:r>
        <w:rPr>
          <w:rStyle w:val="Text0"/>
        </w:rPr>
        <w:t>podman network</w:t>
      </w:r>
      <w:r>
        <w:t xml:space="preserve"> CLI tools and is the default interface-creating plugin that's configured when Podman is installed or a new network is created.</w:t>
      </w:r>
    </w:p>
    <w:p>
      <w:pPr>
        <w:pStyle w:val="Para 02"/>
      </w:pPr>
      <w:r>
        <w:rPr>
          <w:rStyle w:val="Text0"/>
        </w:rPr>
        <w:t>ipvlan</w:t>
      </w:r>
      <w:r>
        <w:t>: This plugin allows you to attach an IPVLAN interface to the container. The IPVLAN solution is an alternative to the traditional Linux bridge networking solution for containers, where a single parent interface is shared across multiple sub-interfaces, each with an IP address. This plugin is currently supported by Podman but you can still manually create and edit the CNI configuration file if necessary.</w:t>
      </w:r>
    </w:p>
    <w:p>
      <w:pPr>
        <w:pStyle w:val="Para 02"/>
      </w:pPr>
      <w:r>
        <w:rPr>
          <w:rStyle w:val="Text0"/>
        </w:rPr>
        <w:t>macvlan</w:t>
      </w:r>
      <w:r>
        <w:t xml:space="preserve">: This plugin allows a MACVLAN configuration, which is an approach similar to IPVLAN with one </w:t>
      </w:r>
      <w:r>
        <w:rPr>
          <w:rStyle w:val="Text17"/>
        </w:rPr>
        <w:bookmarkStart w:id="1651" w:name="_idIndexMarker1092"/>
        <w:t/>
        <w:bookmarkEnd w:id="1651"/>
      </w:r>
      <w:r>
        <w:t xml:space="preserve">main difference: in this configuration, each container sub-interface also gets a MAC address. This plugin is currently supported by Podman and by the </w:t>
      </w:r>
      <w:r>
        <w:rPr>
          <w:rStyle w:val="Text0"/>
        </w:rPr>
        <w:t>podman network</w:t>
      </w:r>
      <w:r>
        <w:t xml:space="preserve"> CLI tools.</w:t>
      </w:r>
    </w:p>
    <w:p>
      <w:pPr>
        <w:pStyle w:val="Para 02"/>
      </w:pPr>
      <w:r>
        <w:rPr>
          <w:rStyle w:val="Text0"/>
        </w:rPr>
        <w:t>host-device</w:t>
      </w:r>
      <w:r>
        <w:t>: This plugin allows you to directly pass an existing interface into a container. This is currently not supported by Podman.</w:t>
      </w:r>
    </w:p>
    <w:p>
      <w:pPr>
        <w:pStyle w:val="Para 01"/>
      </w:pPr>
      <w:r>
        <w:t xml:space="preserve">CNI IPAM plugins are related to </w:t>
      </w:r>
      <w:r>
        <w:rPr>
          <w:rStyle w:val="Text17"/>
        </w:rPr>
        <w:bookmarkStart w:id="1652" w:name="_idIndexMarker1093"/>
        <w:t/>
        <w:bookmarkEnd w:id="1652"/>
      </w:r>
      <w:r>
        <w:t>the IP address management inside containers. There are only three reference IPAM plugins:</w:t>
      </w:r>
    </w:p>
    <w:p>
      <w:pPr>
        <w:pStyle w:val="Para 02"/>
      </w:pPr>
      <w:r>
        <w:rPr>
          <w:rStyle w:val="Text0"/>
        </w:rPr>
        <w:t>dhcp</w:t>
      </w:r>
      <w:r>
        <w:t xml:space="preserve">: This plugin lets you execute a daemon on the host that manages the </w:t>
      </w:r>
      <w:r>
        <w:rPr>
          <w:rStyle w:val="Text0"/>
        </w:rPr>
        <w:t>dhcp</w:t>
      </w:r>
      <w:r>
        <w:t xml:space="preserve"> leases on behalf of the running containers. It also implies that a running </w:t>
      </w:r>
      <w:r>
        <w:rPr>
          <w:rStyle w:val="Text0"/>
        </w:rPr>
        <w:t>dhcp</w:t>
      </w:r>
      <w:r>
        <w:t xml:space="preserve"> server is already running on the host network.</w:t>
      </w:r>
    </w:p>
    <w:p>
      <w:pPr>
        <w:pStyle w:val="Para 02"/>
      </w:pPr>
      <w:r>
        <w:rPr>
          <w:rStyle w:val="Text0"/>
        </w:rPr>
        <w:t>host-local</w:t>
      </w:r>
      <w:r>
        <w:t>: This plugin is used to allocate IP addresses to containers using a defined address range. The allocation data is stored in the host filesystem. It is optimal for local container execution and is the default IPAM plugin that's used by Podman in the network bridge.</w:t>
      </w:r>
    </w:p>
    <w:p>
      <w:pPr>
        <w:pStyle w:val="Para 02"/>
      </w:pPr>
      <w:r>
        <w:rPr>
          <w:rStyle w:val="Text0"/>
        </w:rPr>
        <w:t>static</w:t>
      </w:r>
      <w:r>
        <w:t>: This is a basic plugin that manages a discrete list of static addresses that are assigned to containers.</w:t>
      </w:r>
    </w:p>
    <w:p>
      <w:pPr>
        <w:pStyle w:val="Para 01"/>
      </w:pPr>
      <w:r>
        <w:t xml:space="preserve">NI Meta plugins are used to configure specific behaviors in the host, such as tuning, firewall rules, and port </w:t>
      </w:r>
      <w:r>
        <w:rPr>
          <w:rStyle w:val="Text17"/>
        </w:rPr>
        <w:bookmarkStart w:id="1653" w:name="_idIndexMarker1094"/>
        <w:t/>
        <w:bookmarkEnd w:id="1653"/>
      </w:r>
      <w:r>
        <w:t>mapping, and are executed as chained plugins along with the interface-creating plugins. The current Meta plugins that are maintained in the reference plugins repository are as follows:</w:t>
      </w:r>
    </w:p>
    <w:p>
      <w:pPr>
        <w:pStyle w:val="Para 02"/>
      </w:pPr>
      <w:r>
        <w:rPr>
          <w:rStyle w:val="Text0"/>
        </w:rPr>
        <w:t>portmap</w:t>
      </w:r>
      <w:r>
        <w:t xml:space="preserve">: This plugin is used to manage port mapping between the container and the host. It applies </w:t>
      </w:r>
      <w:r>
        <w:rPr>
          <w:rStyle w:val="Text17"/>
        </w:rPr>
        <w:bookmarkStart w:id="1654" w:name="_idIndexMarker1095"/>
        <w:t/>
        <w:bookmarkEnd w:id="1654"/>
      </w:r>
      <w:r>
        <w:t>configuration using the host firewall (</w:t>
      </w:r>
      <w:r>
        <w:rPr>
          <w:rStyle w:val="Text0"/>
        </w:rPr>
        <w:t>iptables</w:t>
      </w:r>
      <w:r>
        <w:t xml:space="preserve">) and is </w:t>
      </w:r>
      <w:r>
        <w:rPr>
          <w:rStyle w:val="Text17"/>
        </w:rPr>
        <w:bookmarkStart w:id="1655" w:name="_idIndexMarker1096"/>
        <w:t/>
        <w:bookmarkEnd w:id="1655"/>
      </w:r>
      <w:r>
        <w:t xml:space="preserve">responsible for creating </w:t>
      </w:r>
      <w:r>
        <w:rPr>
          <w:rStyle w:val="Text1"/>
        </w:rPr>
        <w:t>Source NAT</w:t>
      </w:r>
      <w:r>
        <w:t xml:space="preserve"> (</w:t>
      </w:r>
      <w:r>
        <w:rPr>
          <w:rStyle w:val="Text1"/>
        </w:rPr>
        <w:t>SNAT</w:t>
      </w:r>
      <w:r>
        <w:t xml:space="preserve">) and </w:t>
      </w:r>
      <w:r>
        <w:rPr>
          <w:rStyle w:val="Text1"/>
        </w:rPr>
        <w:t>Destination Nat</w:t>
      </w:r>
      <w:r>
        <w:t xml:space="preserve"> (</w:t>
      </w:r>
      <w:r>
        <w:rPr>
          <w:rStyle w:val="Text1"/>
        </w:rPr>
        <w:t>DNAT</w:t>
      </w:r>
      <w:r>
        <w:t>) rules. This plugin is enabled by default in Podman.</w:t>
      </w:r>
    </w:p>
    <w:p>
      <w:pPr>
        <w:pStyle w:val="Para 02"/>
      </w:pPr>
      <w:r>
        <w:rPr>
          <w:rStyle w:val="Text0"/>
        </w:rPr>
        <w:t>firewall</w:t>
      </w:r>
      <w:r>
        <w:t>: This plugin configures firewall rules to allow container ingress and egress traffic. It's enabled by default in Podman.</w:t>
      </w:r>
    </w:p>
    <w:p>
      <w:pPr>
        <w:pStyle w:val="Para 02"/>
      </w:pPr>
      <w:r>
        <w:rPr>
          <w:rStyle w:val="Text0"/>
        </w:rPr>
        <w:t>tuning</w:t>
      </w:r>
      <w:r>
        <w:t xml:space="preserve">: This plugin </w:t>
      </w:r>
      <w:r>
        <w:rPr>
          <w:rStyle w:val="Text17"/>
        </w:rPr>
        <w:bookmarkStart w:id="1656" w:name="_idIndexMarker1097"/>
        <w:t/>
        <w:bookmarkEnd w:id="1656"/>
      </w:r>
      <w:r>
        <w:t xml:space="preserve">customizes system tuning (using </w:t>
      </w:r>
      <w:r>
        <w:rPr>
          <w:rStyle w:val="Text0"/>
        </w:rPr>
        <w:t>sysctl</w:t>
      </w:r>
      <w:r>
        <w:t xml:space="preserve"> parameters) and interface attributes in the network namespace. It's enabled by default in Podman.</w:t>
      </w:r>
    </w:p>
    <w:p>
      <w:pPr>
        <w:pStyle w:val="Para 02"/>
      </w:pPr>
      <w:r>
        <w:rPr>
          <w:rStyle w:val="Text0"/>
        </w:rPr>
        <w:t>bandwidth</w:t>
      </w:r>
      <w:r>
        <w:t>: This plugin can be used to configure traffic rate limiting on containers using the Linux traffic control subsystem.</w:t>
      </w:r>
    </w:p>
    <w:p>
      <w:pPr>
        <w:pStyle w:val="Para 02"/>
      </w:pPr>
      <w:r>
        <w:rPr>
          <w:rStyle w:val="Text0"/>
        </w:rPr>
        <w:t>sbr</w:t>
      </w:r>
      <w:r>
        <w:t xml:space="preserve">: This plugin </w:t>
      </w:r>
      <w:r>
        <w:rPr>
          <w:rStyle w:val="Text17"/>
        </w:rPr>
        <w:bookmarkStart w:id="1657" w:name="_idIndexMarker1098"/>
        <w:t/>
        <w:bookmarkEnd w:id="1657"/>
      </w:r>
      <w:r>
        <w:t xml:space="preserve">is used to configure </w:t>
      </w:r>
      <w:r>
        <w:rPr>
          <w:rStyle w:val="Text1"/>
        </w:rPr>
        <w:t>source-based routing</w:t>
      </w:r>
      <w:r>
        <w:t xml:space="preserve"> (</w:t>
      </w:r>
      <w:r>
        <w:rPr>
          <w:rStyle w:val="Text1"/>
        </w:rPr>
        <w:t>SBR</w:t>
      </w:r>
      <w:r>
        <w:t>) on interfaces.</w:t>
      </w:r>
    </w:p>
    <w:p>
      <w:pPr>
        <w:pStyle w:val="Para 20"/>
      </w:pPr>
      <w:r>
        <w:t>Important Note</w:t>
      </w:r>
    </w:p>
    <w:p>
      <w:pPr>
        <w:pStyle w:val="Para 19"/>
      </w:pPr>
      <w:r>
        <w:t xml:space="preserve">On a Fedora system, all the CNI plugin binaries are located in the </w:t>
      </w:r>
      <w:r>
        <w:rPr>
          <w:rStyle w:val="Text5"/>
        </w:rPr>
        <w:t>/usr/libexec/cni</w:t>
      </w:r>
      <w:r>
        <w:t xml:space="preserve"> folder and are provided by the </w:t>
      </w:r>
      <w:r>
        <w:rPr>
          <w:rStyle w:val="Text5"/>
        </w:rPr>
        <w:t>containernetworking-plugins</w:t>
      </w:r>
      <w:r>
        <w:t xml:space="preserve"> package, installed as a Podman dependency.</w:t>
      </w:r>
    </w:p>
    <w:p>
      <w:pPr>
        <w:pStyle w:val="Para 01"/>
      </w:pPr>
      <w:r>
        <w:t xml:space="preserve">Going back to the CNI configuration example, we can see that the default Podman configuration uses a </w:t>
      </w:r>
      <w:r>
        <w:rPr>
          <w:rStyle w:val="Text0"/>
        </w:rPr>
        <w:t>bridge</w:t>
      </w:r>
      <w:r>
        <w:t xml:space="preserve"> plugin with </w:t>
      </w:r>
      <w:r>
        <w:rPr>
          <w:rStyle w:val="Text0"/>
        </w:rPr>
        <w:t>host-local</w:t>
      </w:r>
      <w:r>
        <w:t xml:space="preserve"> IP address management and that the </w:t>
      </w:r>
      <w:r>
        <w:rPr>
          <w:rStyle w:val="Text0"/>
        </w:rPr>
        <w:t>portmap</w:t>
      </w:r>
      <w:r>
        <w:t xml:space="preserve">, </w:t>
      </w:r>
      <w:r>
        <w:rPr>
          <w:rStyle w:val="Text0"/>
        </w:rPr>
        <w:t>tuning</w:t>
      </w:r>
      <w:r>
        <w:t xml:space="preserve">, and </w:t>
      </w:r>
      <w:r>
        <w:rPr>
          <w:rStyle w:val="Text0"/>
        </w:rPr>
        <w:t>firewall</w:t>
      </w:r>
      <w:r>
        <w:t xml:space="preserve"> plugins are chained together with it.</w:t>
      </w:r>
    </w:p>
    <w:p>
      <w:pPr>
        <w:pStyle w:val="Para 01"/>
      </w:pPr>
      <w:r>
        <w:t xml:space="preserve">In the default network that was created for Podman, the subnet that's been allocated for container networking is </w:t>
      </w:r>
      <w:r>
        <w:rPr>
          <w:rStyle w:val="Text0"/>
        </w:rPr>
        <w:t>10.88.0.0/16</w:t>
      </w:r>
      <w:r>
        <w:t xml:space="preserve"> and the bridge, called </w:t>
      </w:r>
      <w:r>
        <w:rPr>
          <w:rStyle w:val="Text0"/>
        </w:rPr>
        <w:t>cni-podman0</w:t>
      </w:r>
      <w:r>
        <w:t xml:space="preserve">, acts as the default gateway to containers on </w:t>
      </w:r>
      <w:r>
        <w:rPr>
          <w:rStyle w:val="Text0"/>
        </w:rPr>
        <w:t>10.88.0.1</w:t>
      </w:r>
      <w:r>
        <w:t xml:space="preserve">, implying that all outbound traffic from a container </w:t>
      </w:r>
      <w:r>
        <w:rPr>
          <w:rStyle w:val="Text17"/>
        </w:rPr>
        <w:bookmarkStart w:id="1658" w:name="_idIndexMarker1099"/>
        <w:t/>
        <w:bookmarkEnd w:id="1658"/>
      </w:r>
      <w:r>
        <w:t>is directed to the bridge's interface.</w:t>
      </w:r>
    </w:p>
    <w:p>
      <w:pPr>
        <w:pStyle w:val="Para 08"/>
      </w:pPr>
      <w:r>
        <w:t>Important Note</w:t>
      </w:r>
    </w:p>
    <w:p>
      <w:pPr>
        <w:pStyle w:val="Para 07"/>
      </w:pPr>
      <w:r>
        <w:t>This configuration is applied to rootfull containers only. Later in this chapter, we'll learn that Podman uses a different networking approach for rootless containers to overcome the user's limited privileges. We will see that this approach has many limitations on host interfaces and IP address management.</w:t>
      </w:r>
    </w:p>
    <w:p>
      <w:pPr>
        <w:pStyle w:val="Para 01"/>
      </w:pPr>
      <w:r>
        <w:t>Now, let's see what happens on the host when a new rootfull container is created.</w:t>
      </w:r>
    </w:p>
    <w:p>
      <w:bookmarkStart w:id="1659" w:name="Podman_CNI_walkthrough"/>
      <w:pPr>
        <w:pStyle w:val="Heading 2"/>
      </w:pPr>
      <w:r>
        <w:rPr>
          <w:rStyle w:val="Text15"/>
        </w:rPr>
        <w:bookmarkStart w:id="1660" w:name="_idTextAnchor229"/>
        <w:t/>
        <w:bookmarkEnd w:id="1660"/>
      </w:r>
      <w:r>
        <w:t>Podman CNI walkthrough</w:t>
      </w:r>
      <w:bookmarkEnd w:id="1659"/>
    </w:p>
    <w:p>
      <w:pPr>
        <w:pStyle w:val="Para 01"/>
      </w:pPr>
      <w:r>
        <w:t xml:space="preserve">In this subsection, we will investigate the most peculiar network events that occur when a new container is created </w:t>
      </w:r>
      <w:r>
        <w:rPr>
          <w:rStyle w:val="Text17"/>
        </w:rPr>
        <w:bookmarkStart w:id="1661" w:name="_idIndexMarker1100"/>
        <w:t/>
        <w:bookmarkEnd w:id="1661"/>
      </w:r>
      <w:r>
        <w:t>when CNI is used as a network backend.</w:t>
      </w:r>
    </w:p>
    <w:p>
      <w:pPr>
        <w:pStyle w:val="Para 08"/>
      </w:pPr>
      <w:r>
        <w:t>Important Note</w:t>
      </w:r>
    </w:p>
    <w:p>
      <w:pPr>
        <w:pStyle w:val="Para 07"/>
      </w:pPr>
      <w:r>
        <w:t xml:space="preserve">All the examples in this subsection are executed as the </w:t>
      </w:r>
      <w:r>
        <w:rPr>
          <w:rStyle w:val="Text5"/>
        </w:rPr>
        <w:t>root</w:t>
      </w:r>
      <w:r>
        <w:t xml:space="preserve"> user. Ensure that you clean up the existing running containers to have a clearer view of the network interfaces and firewall rules.</w:t>
      </w:r>
    </w:p>
    <w:p>
      <w:pPr>
        <w:pStyle w:val="Para 01"/>
      </w:pPr>
      <w:r>
        <w:t xml:space="preserve">We will try to run an example using the Nginx container and map its default internal port, </w:t>
      </w:r>
      <w:r>
        <w:rPr>
          <w:rStyle w:val="Text0"/>
        </w:rPr>
        <w:t>80/tcp</w:t>
      </w:r>
      <w:r>
        <w:t xml:space="preserve">, to the host port, </w:t>
      </w:r>
      <w:r>
        <w:rPr>
          <w:rStyle w:val="Text0"/>
        </w:rPr>
        <w:t>8080/tcp</w:t>
      </w:r>
      <w:r>
        <w:t>.</w:t>
      </w:r>
    </w:p>
    <w:p>
      <w:pPr>
        <w:pStyle w:val="Para 01"/>
      </w:pPr>
      <w:r>
        <w:t>Before we begin, we want to verify the current host's IP configuration:</w:t>
      </w:r>
    </w:p>
    <w:p>
      <w:pPr>
        <w:pStyle w:val="Normal"/>
      </w:pPr>
      <w:r>
        <w:t># ip addr show</w:t>
      </w:r>
    </w:p>
    <w:p>
      <w:pPr>
        <w:pStyle w:val="Normal"/>
      </w:pPr>
      <w:r>
        <w:t>1: lo: &lt;LOOPBACK,UP,LOWER_UP&gt; mtu 65536 qdisc noqueue state UNKNOWN group</w:t>
      </w:r>
    </w:p>
    <w:p>
      <w:pPr>
        <w:pStyle w:val="Normal"/>
      </w:pPr>
      <w:r>
        <w:t>default qlen 1000</w:t>
      </w:r>
    </w:p>
    <w:p>
      <w:pPr>
        <w:pStyle w:val="Normal"/>
      </w:pPr>
      <w:r>
        <w:t>link/loopback 00:00:00:00:00:00 brd 00:00:00:00:00:00</w:t>
      </w:r>
    </w:p>
    <w:p>
      <w:pPr>
        <w:pStyle w:val="Normal"/>
      </w:pPr>
      <w:r>
        <w:t>inet 127.0.0.1/8 scope host lo</w:t>
      </w:r>
    </w:p>
    <w:p>
      <w:pPr>
        <w:pStyle w:val="Normal"/>
      </w:pPr>
      <w:r>
        <w:t>valid_lft forever preferred_lft forever</w:t>
      </w:r>
    </w:p>
    <w:p>
      <w:pPr>
        <w:pStyle w:val="Normal"/>
      </w:pPr>
      <w:r>
        <w:t xml:space="preserve">inet6 ::1/128 scope host </w:t>
      </w:r>
    </w:p>
    <w:p>
      <w:pPr>
        <w:pStyle w:val="Normal"/>
      </w:pPr>
      <w:r>
        <w:t>valid_lft forever preferred_lft forever</w:t>
      </w:r>
    </w:p>
    <w:p>
      <w:pPr>
        <w:pStyle w:val="Normal"/>
      </w:pPr>
      <w:r>
        <w:t>2: eth0: &lt;BROADCAST,MULTICAST,UP,LOWER_UP&gt; mtu 1500 qdisc fq_codel state UP group default qlen 1000</w:t>
      </w:r>
    </w:p>
    <w:p>
      <w:pPr>
        <w:pStyle w:val="Normal"/>
      </w:pPr>
      <w:r>
        <w:t>link/ether 52:54:00:a9:ce:df brd ff:ff:ff:ff:ff:ff</w:t>
      </w:r>
    </w:p>
    <w:p>
      <w:pPr>
        <w:pStyle w:val="Normal"/>
      </w:pPr>
      <w:r>
        <w:t>altname enp0s5</w:t>
      </w:r>
    </w:p>
    <w:p>
      <w:pPr>
        <w:pStyle w:val="Normal"/>
      </w:pPr>
      <w:r>
        <w:t>altname ens5</w:t>
      </w:r>
    </w:p>
    <w:p>
      <w:pPr>
        <w:pStyle w:val="Normal"/>
      </w:pPr>
      <w:r>
        <w:t>inet 192.168.121.189/24 brd 192.168.121.255 scope global dynamic noprefixroute eth0</w:t>
      </w:r>
    </w:p>
    <w:p>
      <w:pPr>
        <w:pStyle w:val="Normal"/>
      </w:pPr>
      <w:r>
        <w:t>valid_lft 3054sec preferred_lft 3054sec</w:t>
      </w:r>
    </w:p>
    <w:p>
      <w:pPr>
        <w:pStyle w:val="Normal"/>
      </w:pPr>
      <w:r>
        <w:t>inet6 fe80::2fb:9732:a0d9:ac70/64 scope link noprefixroute valid_lft forever preferred_lft forever</w:t>
      </w:r>
    </w:p>
    <w:p>
      <w:pPr>
        <w:pStyle w:val="Normal"/>
      </w:pPr>
      <w:r>
        <w:t xml:space="preserve">3: </w:t>
      </w:r>
      <w:r>
        <w:rPr>
          <w:rStyle w:val="Text1"/>
        </w:rPr>
        <w:t>cni-podman0</w:t>
      </w:r>
      <w:r>
        <w:t xml:space="preserve">: &lt;NO-CARRIER,BROADCAST,MULTICAST,UP&gt; mtu 1500 qdisc noqueue state </w:t>
      </w:r>
      <w:r>
        <w:rPr>
          <w:rStyle w:val="Text1"/>
        </w:rPr>
        <w:t>DOWN</w:t>
      </w:r>
      <w:r>
        <w:t xml:space="preserve"> group default qlen 1000</w:t>
      </w:r>
    </w:p>
    <w:p>
      <w:pPr>
        <w:pStyle w:val="Normal"/>
      </w:pPr>
      <w:r>
        <w:t>link/ether de:52:45:ae:1a:7f brd ff:ff:ff:ff:ff:ff</w:t>
      </w:r>
    </w:p>
    <w:p>
      <w:pPr>
        <w:pStyle w:val="Normal"/>
      </w:pPr>
      <w:r>
        <w:t xml:space="preserve">inet </w:t>
      </w:r>
      <w:r>
        <w:rPr>
          <w:rStyle w:val="Text1"/>
        </w:rPr>
        <w:t>10.88.0.1/16</w:t>
      </w:r>
      <w:r>
        <w:t xml:space="preserve"> brd 10.88.255.255 scope global cni-podman0</w:t>
      </w:r>
    </w:p>
    <w:p>
      <w:pPr>
        <w:pStyle w:val="Normal"/>
      </w:pPr>
      <w:r>
        <w:t>valid_lft forever preferred_lft forever</w:t>
      </w:r>
    </w:p>
    <w:p>
      <w:pPr>
        <w:pStyle w:val="Normal"/>
      </w:pPr>
      <w:r>
        <w:t xml:space="preserve">inet6 fe80::dc52:45ff:feae:1a7f/64 scope link </w:t>
      </w:r>
    </w:p>
    <w:p>
      <w:pPr>
        <w:pStyle w:val="Normal"/>
      </w:pPr>
      <w:r>
        <w:t>valid_lft forever preferred_lft forever</w:t>
      </w:r>
    </w:p>
    <w:p>
      <w:pPr>
        <w:pStyle w:val="Para 01"/>
      </w:pPr>
      <w:r>
        <w:t xml:space="preserve">Along with the host's main interface, </w:t>
      </w:r>
      <w:r>
        <w:rPr>
          <w:rStyle w:val="Text0"/>
        </w:rPr>
        <w:t>eth0</w:t>
      </w:r>
      <w:r>
        <w:t xml:space="preserve">, we can see a </w:t>
      </w:r>
      <w:r>
        <w:rPr>
          <w:rStyle w:val="Text0"/>
        </w:rPr>
        <w:t>cni-podman0</w:t>
      </w:r>
      <w:r>
        <w:t xml:space="preserve"> bridge interface with </w:t>
      </w:r>
      <w:r>
        <w:rPr>
          <w:rStyle w:val="Text17"/>
        </w:rPr>
        <w:bookmarkStart w:id="1662" w:name="_idIndexMarker1101"/>
        <w:t/>
        <w:bookmarkEnd w:id="1662"/>
      </w:r>
      <w:r>
        <w:t xml:space="preserve">an address of </w:t>
      </w:r>
      <w:r>
        <w:rPr>
          <w:rStyle w:val="Text0"/>
        </w:rPr>
        <w:t>10.88.0.1/16</w:t>
      </w:r>
      <w:r>
        <w:t xml:space="preserve">. Also, notice that the bridge's state is set to </w:t>
      </w:r>
      <w:r>
        <w:rPr>
          <w:rStyle w:val="Text0"/>
        </w:rPr>
        <w:t>DOWN</w:t>
      </w:r>
      <w:r>
        <w:t>.</w:t>
      </w:r>
    </w:p>
    <w:p>
      <w:pPr>
        <w:pStyle w:val="Para 08"/>
      </w:pPr>
      <w:r>
        <w:t>Important</w:t>
      </w:r>
    </w:p>
    <w:p>
      <w:pPr>
        <w:pStyle w:val="Para 07"/>
      </w:pPr>
      <w:r>
        <w:t xml:space="preserve">If the host that's being used for the test is a fresh install and Podman has never been executed before, the </w:t>
      </w:r>
      <w:r>
        <w:rPr>
          <w:rStyle w:val="Text5"/>
        </w:rPr>
        <w:t>cni-podman0</w:t>
      </w:r>
      <w:r>
        <w:t xml:space="preserve"> bridge interface will not be listed. This is not a problem – it will be created when a rootfull container is created for the first time.</w:t>
      </w:r>
    </w:p>
    <w:p>
      <w:pPr>
        <w:pStyle w:val="Para 01"/>
      </w:pPr>
      <w:r>
        <w:t xml:space="preserve">If no other container is running on the host, we should see no interface attached to the virtual bridge. To verify this, we are going to use the </w:t>
      </w:r>
      <w:r>
        <w:rPr>
          <w:rStyle w:val="Text0"/>
        </w:rPr>
        <w:t>bridge link show</w:t>
      </w:r>
      <w:r>
        <w:t xml:space="preserve"> command, whose output is expected to be empty:</w:t>
      </w:r>
    </w:p>
    <w:p>
      <w:pPr>
        <w:pStyle w:val="Normal"/>
      </w:pPr>
      <w:r>
        <w:t># bridge link show cni-podman0</w:t>
      </w:r>
    </w:p>
    <w:p>
      <w:pPr>
        <w:pStyle w:val="Para 01"/>
      </w:pPr>
      <w:r>
        <w:t xml:space="preserve">Looking at the firewall rules, we do not expect to see rules related to containers in the </w:t>
      </w:r>
      <w:r>
        <w:rPr>
          <w:rStyle w:val="Text0"/>
        </w:rPr>
        <w:t>filter</w:t>
      </w:r>
      <w:r>
        <w:t xml:space="preserve"> and </w:t>
      </w:r>
      <w:r>
        <w:rPr>
          <w:rStyle w:val="Text0"/>
        </w:rPr>
        <w:t>nat</w:t>
      </w:r>
      <w:r>
        <w:t xml:space="preserve"> tables:</w:t>
      </w:r>
    </w:p>
    <w:p>
      <w:pPr>
        <w:pStyle w:val="Normal"/>
      </w:pPr>
      <w:r>
        <w:t># iptables -L</w:t>
      </w:r>
    </w:p>
    <w:p>
      <w:pPr>
        <w:pStyle w:val="Normal"/>
      </w:pPr>
      <w:r>
        <w:t xml:space="preserve"># iptables -L -t nat </w:t>
      </w:r>
    </w:p>
    <w:p>
      <w:pPr>
        <w:pStyle w:val="Para 08"/>
      </w:pPr>
      <w:r>
        <w:t>Important Note</w:t>
      </w:r>
    </w:p>
    <w:p>
      <w:pPr>
        <w:pStyle w:val="Para 07"/>
      </w:pPr>
      <w:r>
        <w:t xml:space="preserve">The output of the preceding commands has been omitted for the sake of brevity, but it is worth noting that the </w:t>
      </w:r>
      <w:r>
        <w:rPr>
          <w:rStyle w:val="Text5"/>
        </w:rPr>
        <w:t>filter</w:t>
      </w:r>
      <w:r>
        <w:t xml:space="preserve"> table should already contain two CNI-related chains named </w:t>
      </w:r>
      <w:r>
        <w:rPr>
          <w:rStyle w:val="Text5"/>
        </w:rPr>
        <w:t>CNI-ADMIN</w:t>
      </w:r>
      <w:r>
        <w:t xml:space="preserve"> and </w:t>
      </w:r>
      <w:r>
        <w:rPr>
          <w:rStyle w:val="Text5"/>
        </w:rPr>
        <w:t>CNI-FORWARD</w:t>
      </w:r>
      <w:r>
        <w:t>.</w:t>
      </w:r>
    </w:p>
    <w:p>
      <w:pPr>
        <w:pStyle w:val="Para 01"/>
      </w:pPr>
      <w:r>
        <w:t xml:space="preserve">Finally, we want to inspect the routing rules for the </w:t>
      </w:r>
      <w:r>
        <w:rPr>
          <w:rStyle w:val="Text0"/>
        </w:rPr>
        <w:t>cni-podman0</w:t>
      </w:r>
      <w:r>
        <w:t xml:space="preserve"> interface:</w:t>
      </w:r>
    </w:p>
    <w:p>
      <w:pPr>
        <w:pStyle w:val="Normal"/>
      </w:pPr>
      <w:r>
        <w:t xml:space="preserve"># ip route show dev cni-podman0 </w:t>
      </w:r>
    </w:p>
    <w:p>
      <w:pPr>
        <w:pStyle w:val="Normal"/>
      </w:pPr>
      <w:r>
        <w:t>10.88.0.0/16 proto kernel scope link src 10.88.0.1 linkdown</w:t>
      </w:r>
    </w:p>
    <w:p>
      <w:pPr>
        <w:pStyle w:val="Para 01"/>
      </w:pPr>
      <w:r>
        <w:t xml:space="preserve">This command says that </w:t>
      </w:r>
      <w:r>
        <w:rPr>
          <w:rStyle w:val="Text17"/>
        </w:rPr>
        <w:bookmarkStart w:id="1663" w:name="_idIndexMarker1102"/>
        <w:t/>
        <w:bookmarkEnd w:id="1663"/>
      </w:r>
      <w:r>
        <w:t xml:space="preserve">all traffic going to the </w:t>
      </w:r>
      <w:r>
        <w:rPr>
          <w:rStyle w:val="Text0"/>
        </w:rPr>
        <w:t>10.88.0.0/16</w:t>
      </w:r>
      <w:r>
        <w:t xml:space="preserve"> network goes through the </w:t>
      </w:r>
      <w:r>
        <w:rPr>
          <w:rStyle w:val="Text0"/>
        </w:rPr>
        <w:t>cni-podman0</w:t>
      </w:r>
      <w:r>
        <w:t xml:space="preserve"> interface.</w:t>
      </w:r>
    </w:p>
    <w:p>
      <w:pPr>
        <w:pStyle w:val="Para 01"/>
      </w:pPr>
      <w:r>
        <w:t xml:space="preserve">Let's run our Nginx container and see what happens to the network interfaces, routing, and firewall configuration: </w:t>
      </w:r>
    </w:p>
    <w:p>
      <w:pPr>
        <w:pStyle w:val="Normal"/>
      </w:pPr>
      <w:r>
        <w:t># podman run -d -p 8080:80 \</w:t>
      </w:r>
    </w:p>
    <w:p>
      <w:pPr>
        <w:pStyle w:val="Normal"/>
      </w:pPr>
      <w:r>
        <w:t>--name net_example docker.io/library/nginx</w:t>
      </w:r>
    </w:p>
    <w:p>
      <w:pPr>
        <w:pStyle w:val="Para 01"/>
      </w:pPr>
      <w:r>
        <w:t xml:space="preserve">The first and most interesting event is a new network interface being created, as shown in the output of the </w:t>
      </w:r>
      <w:r>
        <w:rPr>
          <w:rStyle w:val="Text0"/>
        </w:rPr>
        <w:t>ip addr show</w:t>
      </w:r>
      <w:r>
        <w:t xml:space="preserve"> command:</w:t>
      </w:r>
    </w:p>
    <w:p>
      <w:pPr>
        <w:pStyle w:val="Normal"/>
      </w:pPr>
      <w:r>
        <w:t># ip addr show</w:t>
      </w:r>
    </w:p>
    <w:p>
      <w:pPr>
        <w:pStyle w:val="Normal"/>
      </w:pPr>
      <w:r>
        <w:t>[...omitted output...]</w:t>
      </w:r>
    </w:p>
    <w:p>
      <w:pPr>
        <w:pStyle w:val="Normal"/>
      </w:pPr>
      <w:r>
        <w:t xml:space="preserve">3: cni-podman0: &lt;BROADCAST,MULTICAST,UP,LOWER_UP&gt; mtu 1500 qdisc noqueue state </w:t>
      </w:r>
      <w:r>
        <w:rPr>
          <w:rStyle w:val="Text1"/>
        </w:rPr>
        <w:t>UP</w:t>
      </w:r>
      <w:r>
        <w:t xml:space="preserve"> group default qlen 1000</w:t>
      </w:r>
    </w:p>
    <w:p>
      <w:pPr>
        <w:pStyle w:val="Normal"/>
      </w:pPr>
      <w:r>
        <w:t>link/ether de:52:45:ae:1a:7f brd ff:ff:ff:ff:ff:ff</w:t>
      </w:r>
    </w:p>
    <w:p>
      <w:pPr>
        <w:pStyle w:val="Normal"/>
      </w:pPr>
      <w:r>
        <w:t>inet 10.88.0.1/16 brd 10.88.255.255 scope global cni-podman0</w:t>
      </w:r>
    </w:p>
    <w:p>
      <w:pPr>
        <w:pStyle w:val="Normal"/>
      </w:pPr>
      <w:r>
        <w:t>valid_lft forever preferred_lft forever</w:t>
      </w:r>
    </w:p>
    <w:p>
      <w:pPr>
        <w:pStyle w:val="Normal"/>
      </w:pPr>
      <w:r>
        <w:t xml:space="preserve">inet6 fe80::dc52:45ff:feae:1a7f/64 scope link </w:t>
      </w:r>
    </w:p>
    <w:p>
      <w:pPr>
        <w:pStyle w:val="Normal"/>
      </w:pPr>
      <w:r>
        <w:t>valid_lft forever preferred_lft forever</w:t>
      </w:r>
    </w:p>
    <w:p>
      <w:pPr>
        <w:pStyle w:val="Normal"/>
      </w:pPr>
      <w:r>
        <w:t xml:space="preserve">5: </w:t>
      </w:r>
      <w:r>
        <w:rPr>
          <w:rStyle w:val="Text1"/>
        </w:rPr>
        <w:t>vethcf8b2132@if2</w:t>
      </w:r>
      <w:r>
        <w:t xml:space="preserve">: &lt;BROADCAST,MULTICAST,UP,LOWER_UP&gt; mtu 1500 qdisc noqueue </w:t>
      </w:r>
      <w:r>
        <w:rPr>
          <w:rStyle w:val="Text1"/>
        </w:rPr>
        <w:t>master cni-podman0</w:t>
      </w:r>
      <w:r>
        <w:t xml:space="preserve"> state UP group default </w:t>
      </w:r>
    </w:p>
    <w:p>
      <w:pPr>
        <w:pStyle w:val="Normal"/>
      </w:pPr>
      <w:r>
        <w:t xml:space="preserve">link/ether b6:4c:1d:06:39:5a brd ff:ff:ff:ff:ff:ff link-netns </w:t>
      </w:r>
      <w:r>
        <w:rPr>
          <w:rStyle w:val="Text1"/>
        </w:rPr>
        <w:t>cni-df380fb0-b8a6-4f39-0d19-99a0535c2f2d</w:t>
      </w:r>
    </w:p>
    <w:p>
      <w:pPr>
        <w:pStyle w:val="Normal"/>
      </w:pPr>
      <w:r>
        <w:t xml:space="preserve">inet6 fe80::90e3:98ff:fe6a:acff/64 scope link </w:t>
      </w:r>
    </w:p>
    <w:p>
      <w:pPr>
        <w:pStyle w:val="Normal"/>
      </w:pPr>
      <w:r>
        <w:t>valid_lft forever preferred_lft forever</w:t>
      </w:r>
    </w:p>
    <w:p>
      <w:pPr>
        <w:pStyle w:val="Para 01"/>
      </w:pPr>
      <w:r>
        <w:t xml:space="preserve">This new interface is part of a </w:t>
      </w:r>
      <w:r>
        <w:rPr>
          <w:rStyle w:val="Text1"/>
        </w:rPr>
        <w:t>veth pair</w:t>
      </w:r>
      <w:r>
        <w:t xml:space="preserve"> (see </w:t>
      </w:r>
      <w:r>
        <w:rPr>
          <w:rStyle w:val="Text0"/>
        </w:rPr>
        <w:t>man 4 veth</w:t>
      </w:r>
      <w:r>
        <w:t xml:space="preserve">), a couple of virtual Ethernet devices that act like a local tunnel. Veth pairs are native Linux kernel virtual interfaces that don't depend </w:t>
      </w:r>
      <w:r>
        <w:rPr>
          <w:rStyle w:val="Text17"/>
        </w:rPr>
        <w:bookmarkStart w:id="1664" w:name="_idIndexMarker1103"/>
        <w:t/>
        <w:bookmarkEnd w:id="1664"/>
      </w:r>
      <w:r>
        <w:t>on a container runtime and can be applied to use cases that go beyond container execution.</w:t>
      </w:r>
    </w:p>
    <w:p>
      <w:pPr>
        <w:pStyle w:val="Para 01"/>
      </w:pPr>
      <w:r>
        <w:t>The interesting part of veth pairs is that they can be spawned across multiple network namespaces and that a packet that's sent to one side of the pair is immediately received on the other side.</w:t>
      </w:r>
    </w:p>
    <w:p>
      <w:pPr>
        <w:pStyle w:val="Para 01"/>
      </w:pPr>
      <w:r>
        <w:t xml:space="preserve">The </w:t>
      </w:r>
      <w:r>
        <w:rPr>
          <w:rStyle w:val="Text0"/>
        </w:rPr>
        <w:t>vethcf8b2132@if2</w:t>
      </w:r>
      <w:r>
        <w:t xml:space="preserve"> interface is linked to a device that resides in a network namespace named </w:t>
      </w:r>
      <w:r>
        <w:rPr>
          <w:rStyle w:val="Text0"/>
        </w:rPr>
        <w:t>cni-df380fb0-b8a6-4f39-0d19-99a0535c2f2d</w:t>
      </w:r>
      <w:r>
        <w:t xml:space="preserve">. Since Linux offers us the option to inspect network namespaces using the </w:t>
      </w:r>
      <w:r>
        <w:rPr>
          <w:rStyle w:val="Text0"/>
        </w:rPr>
        <w:t>ip netns</w:t>
      </w:r>
      <w:r>
        <w:t xml:space="preserve"> command, we can check if the namespace exists and inspect its network stack:</w:t>
      </w:r>
    </w:p>
    <w:p>
      <w:pPr>
        <w:pStyle w:val="Normal"/>
      </w:pPr>
      <w:r>
        <w:t># ip netns</w:t>
      </w:r>
    </w:p>
    <w:p>
      <w:pPr>
        <w:pStyle w:val="Normal"/>
      </w:pPr>
      <w:r>
        <w:t>cni-df380fb0-b8a6-4f39-0d19-99a0535c2f2d (id: 0)</w:t>
      </w:r>
    </w:p>
    <w:p>
      <w:pPr>
        <w:pStyle w:val="Para 08"/>
      </w:pPr>
      <w:r>
        <w:t>Hint</w:t>
      </w:r>
    </w:p>
    <w:p>
      <w:pPr>
        <w:pStyle w:val="Para 07"/>
      </w:pPr>
      <w:r>
        <w:t xml:space="preserve">When a new network namespace is created, a file with the same name under </w:t>
      </w:r>
      <w:r>
        <w:rPr>
          <w:rStyle w:val="Text5"/>
        </w:rPr>
        <w:t>/var/run/netns/</w:t>
      </w:r>
      <w:r>
        <w:t xml:space="preserve"> is created. This file has also the same inode number that's pointed to by the symlink under </w:t>
      </w:r>
      <w:r>
        <w:rPr>
          <w:rStyle w:val="Text5"/>
        </w:rPr>
        <w:t>/proc/&lt;PID&gt;/ns/net</w:t>
      </w:r>
      <w:r>
        <w:t>. When the file is opened, the returned file descriptor gives access to the namespace.</w:t>
      </w:r>
    </w:p>
    <w:p>
      <w:pPr>
        <w:pStyle w:val="Para 01"/>
      </w:pPr>
      <w:r>
        <w:t>The preceding command confirms that the network namespace exists. Now, we want to inspect the network interfaces that have been defined inside it:</w:t>
      </w:r>
    </w:p>
    <w:p>
      <w:pPr>
        <w:pStyle w:val="Normal"/>
      </w:pPr>
      <w:r>
        <w:t># ip netns exec cni-df380fb0-b8a6-4f39-0d19-99a0535c2f2d ip addr show</w:t>
      </w:r>
    </w:p>
    <w:p>
      <w:pPr>
        <w:pStyle w:val="Normal"/>
      </w:pPr>
      <w:r>
        <w:t>1: lo: &lt;LOOPBACK,UP,LOWER_UP&gt; mtu 65536 qdisc noqueue state UNKNOWN group default qlen 1000</w:t>
      </w:r>
    </w:p>
    <w:p>
      <w:pPr>
        <w:pStyle w:val="Normal"/>
      </w:pPr>
      <w:r>
        <w:t>link/loopback 00:00:00:00:00:00 brd 00:00:00:00:00:00</w:t>
      </w:r>
    </w:p>
    <w:p>
      <w:pPr>
        <w:pStyle w:val="Normal"/>
      </w:pPr>
      <w:r>
        <w:t>inet 127.0.0.1/8 scope host lo</w:t>
      </w:r>
    </w:p>
    <w:p>
      <w:pPr>
        <w:pStyle w:val="Normal"/>
      </w:pPr>
      <w:r>
        <w:t>valid_lft forever preferred_lft forever</w:t>
      </w:r>
    </w:p>
    <w:p>
      <w:pPr>
        <w:pStyle w:val="Normal"/>
      </w:pPr>
      <w:r>
        <w:t xml:space="preserve">inet6 ::1/128 scope host </w:t>
      </w:r>
    </w:p>
    <w:p>
      <w:pPr>
        <w:pStyle w:val="Normal"/>
      </w:pPr>
      <w:r>
        <w:t>valid_lft forever preferred_lft forever</w:t>
      </w:r>
    </w:p>
    <w:p>
      <w:pPr>
        <w:pStyle w:val="Normal"/>
      </w:pPr>
      <w:r>
        <w:t xml:space="preserve">2: </w:t>
      </w:r>
      <w:r>
        <w:rPr>
          <w:rStyle w:val="Text1"/>
        </w:rPr>
        <w:t>eth0@if5</w:t>
      </w:r>
      <w:r>
        <w:t xml:space="preserve">: &lt;BROADCAST,MULTICAST,UP,LOWER_UP&gt; mtu 1500 qdisc noqueue state UP group default </w:t>
      </w:r>
    </w:p>
    <w:p>
      <w:pPr>
        <w:pStyle w:val="Normal"/>
      </w:pPr>
      <w:r>
        <w:t>link/ether fa:c9:6e:5c:db:ad brd ff:ff:ff:ff:ff:ff link-netnsid 0</w:t>
      </w:r>
    </w:p>
    <w:p>
      <w:pPr>
        <w:pStyle w:val="Normal"/>
      </w:pPr>
      <w:r>
        <w:t>inet 10.88.0.3/16 brd 10.88.255.255 scope global eth0</w:t>
      </w:r>
    </w:p>
    <w:p>
      <w:pPr>
        <w:pStyle w:val="Normal"/>
      </w:pPr>
      <w:r>
        <w:t>valid_lft forever preferred_lft forever</w:t>
      </w:r>
    </w:p>
    <w:p>
      <w:pPr>
        <w:pStyle w:val="Normal"/>
      </w:pPr>
      <w:r>
        <w:t xml:space="preserve">inet6 fe80::f8c9:6eff:fe5c:dbad/64 scope link </w:t>
      </w:r>
    </w:p>
    <w:p>
      <w:pPr>
        <w:pStyle w:val="Normal"/>
      </w:pPr>
      <w:r>
        <w:t xml:space="preserve">valid_lft forever preferred_lft forever </w:t>
      </w:r>
    </w:p>
    <w:p>
      <w:pPr>
        <w:pStyle w:val="Para 01"/>
      </w:pPr>
      <w:r>
        <w:t xml:space="preserve">Here, we executed an </w:t>
      </w:r>
      <w:r>
        <w:rPr>
          <w:rStyle w:val="Text0"/>
        </w:rPr>
        <w:t>ip addr show</w:t>
      </w:r>
      <w:r>
        <w:t xml:space="preserve"> command that's nested inside the </w:t>
      </w:r>
      <w:r>
        <w:rPr>
          <w:rStyle w:val="Text0"/>
        </w:rPr>
        <w:t>ip netns exec</w:t>
      </w:r>
      <w:r>
        <w:t xml:space="preserve"> command. The output </w:t>
      </w:r>
      <w:r>
        <w:rPr>
          <w:rStyle w:val="Text17"/>
        </w:rPr>
        <w:bookmarkStart w:id="1665" w:name="_idIndexMarker1104"/>
        <w:t/>
        <w:bookmarkEnd w:id="1665"/>
      </w:r>
      <w:r>
        <w:t xml:space="preserve">shows us an interface that is on the other side of our veth pair. This also tells us something valuable: the container's IPv4 address, set to </w:t>
      </w:r>
      <w:r>
        <w:rPr>
          <w:rStyle w:val="Text0"/>
        </w:rPr>
        <w:t>10.88.0.3</w:t>
      </w:r>
      <w:r>
        <w:t>.</w:t>
      </w:r>
    </w:p>
    <w:p>
      <w:pPr>
        <w:pStyle w:val="Para 08"/>
      </w:pPr>
      <w:r>
        <w:t>Hint</w:t>
      </w:r>
    </w:p>
    <w:p>
      <w:pPr>
        <w:pStyle w:val="Para 07"/>
      </w:pPr>
      <w:r>
        <w:t xml:space="preserve">If you're curious, the container IP configuration, when using Podman's default network with the </w:t>
      </w:r>
      <w:r>
        <w:rPr>
          <w:rStyle w:val="Text5"/>
        </w:rPr>
        <w:t>host-local</w:t>
      </w:r>
      <w:r>
        <w:t xml:space="preserve"> IPAM plugin, is persisted to the </w:t>
      </w:r>
      <w:r>
        <w:rPr>
          <w:rStyle w:val="Text5"/>
        </w:rPr>
        <w:t>/var/lib/cni/networks/podman</w:t>
      </w:r>
      <w:r>
        <w:t xml:space="preserve"> folder. Here, a file named after the assigned IP address is created and written with the container-generated ID. </w:t>
      </w:r>
    </w:p>
    <w:p>
      <w:pPr>
        <w:pStyle w:val="Para 07"/>
      </w:pPr>
      <w:r>
        <w:t xml:space="preserve">If a new network is created and used by a container, its configuration will be persisted in the </w:t>
      </w:r>
      <w:r>
        <w:rPr>
          <w:rStyle w:val="Text5"/>
        </w:rPr>
        <w:t>/var/lib/cni/networks/&lt;NETWORK_NAME&gt;</w:t>
      </w:r>
      <w:r>
        <w:t xml:space="preserve"> folder.</w:t>
      </w:r>
    </w:p>
    <w:p>
      <w:pPr>
        <w:pStyle w:val="Para 01"/>
      </w:pPr>
      <w:r>
        <w:t>We can also inspect the container's routing tables:</w:t>
      </w:r>
    </w:p>
    <w:p>
      <w:pPr>
        <w:pStyle w:val="Normal"/>
      </w:pPr>
      <w:r>
        <w:t># ip netns exec cni-df380fb0-b8a6-4f39-0d19-99a0535c2f2d ip route</w:t>
      </w:r>
    </w:p>
    <w:p>
      <w:pPr>
        <w:pStyle w:val="Normal"/>
      </w:pPr>
      <w:r>
        <w:t xml:space="preserve">default via 10.88.0.1 dev eth0 </w:t>
      </w:r>
    </w:p>
    <w:p>
      <w:pPr>
        <w:pStyle w:val="Normal"/>
      </w:pPr>
      <w:r>
        <w:t>10.88.0.0/16 dev eth0 proto kernel scope link src 10.88.0.3</w:t>
      </w:r>
    </w:p>
    <w:p>
      <w:pPr>
        <w:pStyle w:val="Para 01"/>
      </w:pPr>
      <w:r>
        <w:t xml:space="preserve">All the outbound traffic that's directed to the external networks will go through the </w:t>
      </w:r>
      <w:r>
        <w:rPr>
          <w:rStyle w:val="Text0"/>
        </w:rPr>
        <w:t>10.88.0.1</w:t>
      </w:r>
      <w:r>
        <w:t xml:space="preserve"> address, which has been assigned to the </w:t>
      </w:r>
      <w:r>
        <w:rPr>
          <w:rStyle w:val="Text0"/>
        </w:rPr>
        <w:t>cni-podman0</w:t>
      </w:r>
      <w:r>
        <w:t xml:space="preserve"> bridge.</w:t>
      </w:r>
    </w:p>
    <w:p>
      <w:pPr>
        <w:pStyle w:val="Para 01"/>
      </w:pPr>
      <w:r>
        <w:t xml:space="preserve">When a new container is created, the </w:t>
      </w:r>
      <w:r>
        <w:rPr>
          <w:rStyle w:val="Text0"/>
        </w:rPr>
        <w:t>firewall</w:t>
      </w:r>
      <w:r>
        <w:t xml:space="preserve"> and </w:t>
      </w:r>
      <w:r>
        <w:rPr>
          <w:rStyle w:val="Text0"/>
        </w:rPr>
        <w:t>portmapper</w:t>
      </w:r>
      <w:r>
        <w:t xml:space="preserve"> CNI plugins apply the necessary rules in the </w:t>
      </w:r>
      <w:r>
        <w:rPr>
          <w:rStyle w:val="Text17"/>
        </w:rPr>
        <w:bookmarkStart w:id="1666" w:name="_idIndexMarker1105"/>
        <w:t/>
        <w:bookmarkEnd w:id="1666"/>
      </w:r>
      <w:r>
        <w:t xml:space="preserve">host filter and NAT tables. In the following code, we can see the rules that have been applied to the container IP address in the </w:t>
      </w:r>
      <w:r>
        <w:rPr>
          <w:rStyle w:val="Text0"/>
        </w:rPr>
        <w:t>nat</w:t>
      </w:r>
      <w:r>
        <w:t xml:space="preserve"> table, where SNAT, DNAT, and masquerading rules have been applied:</w:t>
      </w:r>
    </w:p>
    <w:p>
      <w:pPr>
        <w:pStyle w:val="Normal"/>
      </w:pPr>
      <w:r>
        <w:t># iptables -L -t nat -n | grep -B4 10.88.0.3</w:t>
      </w:r>
    </w:p>
    <w:p>
      <w:pPr>
        <w:pStyle w:val="Normal"/>
      </w:pPr>
      <w:r>
        <w:t>Chain POSTROUTING (policy ACCEPT)</w:t>
      </w:r>
    </w:p>
    <w:p>
      <w:pPr>
        <w:pStyle w:val="Normal"/>
      </w:pPr>
      <w:r>
        <w:t xml:space="preserve">target prot opt source destination </w:t>
      </w:r>
    </w:p>
    <w:p>
      <w:pPr>
        <w:pStyle w:val="Normal"/>
      </w:pPr>
      <w:r>
        <w:t>CNI-HOSTPORT-MASQ all -- 0.0.0.0/0 0.0.0.0/0 /* CNI portfwd requiring masquerade */</w:t>
      </w:r>
    </w:p>
    <w:p>
      <w:pPr>
        <w:pStyle w:val="Normal"/>
      </w:pPr>
      <w:r>
        <w:t>CNI-fb51a7bfa5365a8a89e764fd all -- 10.88.0.3 0.0.0.0/0 /* name: "podman" id: "a5054cca3436a7bc4dbf78fe4b901ceef0569ced24181d2e7b118232123a5f e3" */</w:t>
      </w:r>
    </w:p>
    <w:p>
      <w:pPr>
        <w:pStyle w:val="Normal"/>
      </w:pPr>
      <w:r>
        <w:t>--</w:t>
      </w:r>
    </w:p>
    <w:p>
      <w:pPr>
        <w:pStyle w:val="Normal"/>
      </w:pPr>
      <w:r>
        <w:t>Chain CNI-DN-fb51a7bfa5365a8a89e76 (1 references)</w:t>
      </w:r>
    </w:p>
    <w:p>
      <w:pPr>
        <w:pStyle w:val="Normal"/>
      </w:pPr>
      <w:r>
        <w:t xml:space="preserve">target prot opt source destination </w:t>
      </w:r>
    </w:p>
    <w:p>
      <w:pPr>
        <w:pStyle w:val="Normal"/>
      </w:pPr>
      <w:r>
        <w:t>CNI-HOSTPORT-SETMARK tcp -- 10.88.0.0/16 0.0.0.0/0 tcp dpt:8080</w:t>
      </w:r>
    </w:p>
    <w:p>
      <w:pPr>
        <w:pStyle w:val="Normal"/>
      </w:pPr>
      <w:r>
        <w:t>CNI-HOSTPORT-SETMARK tcp -- 127.0.0.1 0.0.0.0/0 tcp dpt:8080</w:t>
      </w:r>
    </w:p>
    <w:p>
      <w:pPr>
        <w:pStyle w:val="Para 04"/>
      </w:pPr>
      <w:r>
        <w:t>DNAT tcp -- 0.0.0.0/0 0.0.0.0/0 tcp dpt:8080 to:10.88.0.3:80</w:t>
      </w:r>
    </w:p>
    <w:p>
      <w:pPr>
        <w:pStyle w:val="Para 01"/>
      </w:pPr>
      <w:r>
        <w:t xml:space="preserve">The bolder line shows a DNAT rule in a custom chain named </w:t>
      </w:r>
      <w:r>
        <w:rPr>
          <w:rStyle w:val="Text0"/>
        </w:rPr>
        <w:t>CNI-DN-fb51a7bfa5365a8a89e76</w:t>
      </w:r>
      <w:r>
        <w:t xml:space="preserve">. This rule says that all the TCP packets whose destination is the </w:t>
      </w:r>
      <w:r>
        <w:rPr>
          <w:rStyle w:val="Text0"/>
        </w:rPr>
        <w:t>8080/tcp</w:t>
      </w:r>
      <w:r>
        <w:t xml:space="preserve"> port on the host should be redirected to the </w:t>
      </w:r>
      <w:r>
        <w:rPr>
          <w:rStyle w:val="Text0"/>
        </w:rPr>
        <w:t>10.88.0.3:80</w:t>
      </w:r>
      <w:r>
        <w:t xml:space="preserve"> port, which is the network socket </w:t>
      </w:r>
      <w:r>
        <w:rPr>
          <w:rStyle w:val="Text17"/>
        </w:rPr>
        <w:bookmarkStart w:id="1667" w:name="_idIndexMarker1106"/>
        <w:t/>
        <w:bookmarkEnd w:id="1667"/>
      </w:r>
      <w:r>
        <w:t>that's exposed by the container. This rule matches the</w:t>
      </w:r>
      <w:r>
        <w:rPr>
          <w:rStyle w:val="Text0"/>
        </w:rPr>
        <w:t>–p 8080:80</w:t>
      </w:r>
      <w:r>
        <w:t xml:space="preserve"> option that we passed during container creation.</w:t>
      </w:r>
    </w:p>
    <w:p>
      <w:pPr>
        <w:pStyle w:val="Para 01"/>
      </w:pPr>
      <w:r>
        <w:t xml:space="preserve">But how does the container communicate with the external world? Let's inspect the </w:t>
      </w:r>
      <w:r>
        <w:rPr>
          <w:rStyle w:val="Text0"/>
        </w:rPr>
        <w:t>cni-podman0</w:t>
      </w:r>
      <w:r>
        <w:t xml:space="preserve"> bridge again while looking for notable changes:</w:t>
      </w:r>
    </w:p>
    <w:p>
      <w:pPr>
        <w:pStyle w:val="Normal"/>
      </w:pPr>
      <w:r>
        <w:t># bridge link show cni-podman0</w:t>
      </w:r>
    </w:p>
    <w:p>
      <w:pPr>
        <w:pStyle w:val="Normal"/>
      </w:pPr>
      <w:r>
        <w:t>5: vethcf8b2132@eth0: &lt;BROADCAST,MULTICAST,UP,LOWER_UP&gt; mtu 1500 master cni-podman0 state forwarding priority 32 cost 2</w:t>
      </w:r>
    </w:p>
    <w:p>
      <w:pPr>
        <w:pStyle w:val="Para 01"/>
      </w:pPr>
      <w:r>
        <w:t>The aforementioned interface is connected to the virtual bridge, which also happens to have an IP address assigned to it (</w:t>
      </w:r>
      <w:r>
        <w:rPr>
          <w:rStyle w:val="Text0"/>
        </w:rPr>
        <w:t>10.88.0.1</w:t>
      </w:r>
      <w:r>
        <w:t>) that acts as the default gateway for all the containers.</w:t>
      </w:r>
    </w:p>
    <w:p>
      <w:pPr>
        <w:pStyle w:val="Para 01"/>
      </w:pPr>
      <w:r>
        <w:t xml:space="preserve">Let's try to trace the path of an ICMP packet from the container to a well-known host, </w:t>
      </w:r>
      <w:r>
        <w:rPr>
          <w:rStyle w:val="Text0"/>
        </w:rPr>
        <w:t>1.1.1.1</w:t>
      </w:r>
      <w:r>
        <w:t xml:space="preserve"> (Cloudflare public DNS). To do so, we must run the </w:t>
      </w:r>
      <w:r>
        <w:rPr>
          <w:rStyle w:val="Text0"/>
        </w:rPr>
        <w:t>traceroute</w:t>
      </w:r>
      <w:r>
        <w:t xml:space="preserve"> utility from the container network's namespace using the </w:t>
      </w:r>
      <w:r>
        <w:rPr>
          <w:rStyle w:val="Text0"/>
        </w:rPr>
        <w:t>ip netns exec</w:t>
      </w:r>
      <w:r>
        <w:t xml:space="preserve"> command:</w:t>
      </w:r>
    </w:p>
    <w:p>
      <w:pPr>
        <w:pStyle w:val="Normal"/>
      </w:pPr>
      <w:r>
        <w:t># ip netns exec cni-df380fb0-b8a6-4f39-0d19-99a0535c2f2d traceroute -I 1.1.1.1</w:t>
      </w:r>
    </w:p>
    <w:p>
      <w:pPr>
        <w:pStyle w:val="Normal"/>
      </w:pPr>
      <w:r>
        <w:t>traceroute to 1.1.1.1 (1.1.1.1), 30 hops max, 60 byte packets</w:t>
      </w:r>
    </w:p>
    <w:p>
      <w:pPr>
        <w:pStyle w:val="Normal"/>
      </w:pPr>
      <w:r>
        <w:t>1 _gateway (10.88.0.1) 0.071 ms 0.025 ms 0.003 ms</w:t>
      </w:r>
    </w:p>
    <w:p>
      <w:pPr>
        <w:pStyle w:val="Normal"/>
      </w:pPr>
      <w:r>
        <w:t>2 192.168.121.1 (192.168.121.1) 0.206 ms 0.195 ms 0.189 ms</w:t>
      </w:r>
    </w:p>
    <w:p>
      <w:pPr>
        <w:pStyle w:val="Normal"/>
      </w:pPr>
      <w:r>
        <w:t>3 192.168.1.1 (192.168.1.1) 5.326 ms 5.323 ms 5.319 ms</w:t>
      </w:r>
    </w:p>
    <w:p>
      <w:pPr>
        <w:pStyle w:val="Normal"/>
      </w:pPr>
      <w:r>
        <w:t>4 192.168.50.6 (192.168.50.6) 17.598 ms 17.595 ms 17.825 ms</w:t>
      </w:r>
    </w:p>
    <w:p>
      <w:pPr>
        <w:pStyle w:val="Normal"/>
      </w:pPr>
      <w:r>
        <w:t>5 192.168.50.5 (192.168.50.5) 17.821 ms 17.888 ms 17.882 ms</w:t>
      </w:r>
    </w:p>
    <w:p>
      <w:pPr>
        <w:pStyle w:val="Normal"/>
      </w:pPr>
      <w:r>
        <w:t>6 10.177.21.173 (10.177.21.173) 17.998 ms 17.772 ms 24.777 ms</w:t>
      </w:r>
    </w:p>
    <w:p>
      <w:pPr>
        <w:pStyle w:val="Normal"/>
      </w:pPr>
      <w:r>
        <w:t>7 185.210.48.42 (185.210.48.42) 25.963 ms 7.604 ms 7.702 ms</w:t>
      </w:r>
    </w:p>
    <w:p>
      <w:pPr>
        <w:pStyle w:val="Normal"/>
      </w:pPr>
      <w:r>
        <w:t>8 185.210.48.43 (185.210.48.43) 7.906 ms 10.344 ms 10.984 ms</w:t>
      </w:r>
    </w:p>
    <w:p>
      <w:pPr>
        <w:pStyle w:val="Normal"/>
      </w:pPr>
      <w:r>
        <w:t>9 185.210.48.77 (185.210.48.77) 12.212 ms 12.030 ms 12.983 ms</w:t>
      </w:r>
    </w:p>
    <w:p>
      <w:pPr>
        <w:pStyle w:val="Normal"/>
      </w:pPr>
      <w:r>
        <w:t>10 1.1.1.1 (1.1.1.1) 12.524 ms 12.160 ms 12.649 ms</w:t>
      </w:r>
    </w:p>
    <w:p>
      <w:pPr>
        <w:pStyle w:val="Para 08"/>
      </w:pPr>
      <w:r>
        <w:t>Important Note</w:t>
      </w:r>
    </w:p>
    <w:p>
      <w:pPr>
        <w:pStyle w:val="Para 07"/>
      </w:pPr>
      <w:r>
        <w:t xml:space="preserve">The traceroute program could be installed on the host by default. To install it on Fedora, run the </w:t>
      </w:r>
      <w:r>
        <w:rPr>
          <w:rStyle w:val="Text5"/>
        </w:rPr>
        <w:t>sudo dnf install traceroute</w:t>
      </w:r>
      <w:r>
        <w:t xml:space="preserve"> command.</w:t>
      </w:r>
    </w:p>
    <w:p>
      <w:pPr>
        <w:pStyle w:val="Para 01"/>
      </w:pPr>
      <w:r>
        <w:t xml:space="preserve">The preceding output shows a series of </w:t>
      </w:r>
      <w:r>
        <w:rPr>
          <w:rStyle w:val="Text1"/>
        </w:rPr>
        <w:t>hops</w:t>
      </w:r>
      <w:r>
        <w:t>, which are a way to count the number of routes that a packet must pass to reach a destination. In this example, we have a total of 10 hops, which is necessary to reach the target node. The first hop goes through the container's default gateway (</w:t>
      </w:r>
      <w:r>
        <w:rPr>
          <w:rStyle w:val="Text0"/>
        </w:rPr>
        <w:t>10.88.0.1</w:t>
      </w:r>
      <w:r>
        <w:t xml:space="preserve">), moving to the host's network stack. </w:t>
      </w:r>
    </w:p>
    <w:p>
      <w:pPr>
        <w:pStyle w:val="Para 01"/>
      </w:pPr>
      <w:r>
        <w:t>The second hop is the host's default gateway (</w:t>
      </w:r>
      <w:r>
        <w:rPr>
          <w:rStyle w:val="Text0"/>
        </w:rPr>
        <w:t>192.168.121.1</w:t>
      </w:r>
      <w:r>
        <w:t xml:space="preserve">), which is assigned to a virtual bridge in a hypervisor and connected to our lab's host VM. </w:t>
      </w:r>
    </w:p>
    <w:p>
      <w:pPr>
        <w:pStyle w:val="Para 01"/>
      </w:pPr>
      <w:r>
        <w:t xml:space="preserve">The third hop is a private </w:t>
      </w:r>
      <w:r>
        <w:rPr>
          <w:rStyle w:val="Text17"/>
        </w:rPr>
        <w:bookmarkStart w:id="1668" w:name="_idIndexMarker1107"/>
        <w:t/>
        <w:bookmarkEnd w:id="1668"/>
      </w:r>
      <w:r>
        <w:t>network default gateway (</w:t>
      </w:r>
      <w:r>
        <w:rPr>
          <w:rStyle w:val="Text0"/>
        </w:rPr>
        <w:t>192.168.1.1</w:t>
      </w:r>
      <w:r>
        <w:t>) that's assigned to a physical router that's connected to the lab's hypervisor network.</w:t>
      </w:r>
    </w:p>
    <w:p>
      <w:pPr>
        <w:pStyle w:val="Para 01"/>
      </w:pPr>
      <w:r>
        <w:t xml:space="preserve">This demonstrates that all the traffic goes through the </w:t>
      </w:r>
      <w:r>
        <w:rPr>
          <w:rStyle w:val="Text0"/>
        </w:rPr>
        <w:t>cni-podman0</w:t>
      </w:r>
      <w:r>
        <w:t xml:space="preserve"> bridge interface.</w:t>
      </w:r>
    </w:p>
    <w:p>
      <w:pPr>
        <w:pStyle w:val="Para 01"/>
      </w:pPr>
      <w:r>
        <w:t>We can create more than one network, either using Podman native commands or our favorite editor to manage JSON files directly.</w:t>
      </w:r>
    </w:p>
    <w:p>
      <w:pPr>
        <w:pStyle w:val="Para 01"/>
      </w:pPr>
      <w:r>
        <w:t xml:space="preserve">Now that we've </w:t>
      </w:r>
      <w:r>
        <w:rPr>
          <w:rStyle w:val="Text17"/>
        </w:rPr>
        <w:bookmarkStart w:id="1669" w:name="_idIndexMarker1108"/>
        <w:t/>
        <w:bookmarkEnd w:id="1669"/>
      </w:r>
      <w:r>
        <w:t xml:space="preserve">explored CNI's implementation and configuration details, let's look at the new Netavark implementation in Podman 4. </w:t>
      </w:r>
    </w:p>
    <w:p>
      <w:bookmarkStart w:id="1670" w:name="Netavark_configuration_quick_sta"/>
      <w:pPr>
        <w:pStyle w:val="Heading 2"/>
      </w:pPr>
      <w:r>
        <w:rPr>
          <w:rStyle w:val="Text15"/>
        </w:rPr>
        <w:bookmarkStart w:id="1671" w:name="_idTextAnchor230"/>
        <w:t/>
        <w:bookmarkEnd w:id="1671"/>
      </w:r>
      <w:r>
        <w:t>Netavark configuration quick start</w:t>
      </w:r>
      <w:bookmarkEnd w:id="1670"/>
    </w:p>
    <w:p>
      <w:pPr>
        <w:pStyle w:val="Para 01"/>
      </w:pPr>
      <w:r>
        <w:t xml:space="preserve">Podman's 4.0.0 release </w:t>
      </w:r>
      <w:r>
        <w:rPr>
          <w:rStyle w:val="Text17"/>
        </w:rPr>
        <w:bookmarkStart w:id="1672" w:name="_idIndexMarker1109"/>
        <w:t/>
        <w:bookmarkEnd w:id="1672"/>
      </w:r>
      <w:r>
        <w:t xml:space="preserve">introduced Netavark as the default </w:t>
      </w:r>
      <w:r>
        <w:rPr>
          <w:rStyle w:val="Text17"/>
        </w:rPr>
        <w:bookmarkStart w:id="1673" w:name="_idIndexMarker1110"/>
        <w:t/>
        <w:bookmarkEnd w:id="1673"/>
      </w:r>
      <w:r>
        <w:t>network backend. The advantages of Netavark are as follows:</w:t>
      </w:r>
    </w:p>
    <w:p>
      <w:pPr>
        <w:pStyle w:val="Para 02"/>
      </w:pPr>
      <w:r>
        <w:t>Support for dual IPv4/IPv6 stacks</w:t>
      </w:r>
    </w:p>
    <w:p>
      <w:pPr>
        <w:pStyle w:val="Para 02"/>
      </w:pPr>
      <w:r>
        <w:t xml:space="preserve">Support for DNS native resolution using the </w:t>
      </w:r>
      <w:r>
        <w:rPr>
          <w:rStyle w:val="Text1"/>
        </w:rPr>
        <w:t>aardvark-dns</w:t>
      </w:r>
      <w:r>
        <w:t xml:space="preserve"> companion project</w:t>
      </w:r>
    </w:p>
    <w:p>
      <w:pPr>
        <w:pStyle w:val="Para 02"/>
      </w:pPr>
      <w:r>
        <w:t>Support for rootless containers</w:t>
      </w:r>
    </w:p>
    <w:p>
      <w:pPr>
        <w:pStyle w:val="Para 02"/>
      </w:pPr>
      <w:r>
        <w:t>Support for different firewall implementations, including iptables, firewalld, and nftables</w:t>
      </w:r>
    </w:p>
    <w:p>
      <w:pPr>
        <w:pStyle w:val="Para 01"/>
      </w:pPr>
      <w:r>
        <w:t xml:space="preserve">The configuration files that are used by Netavark are not very different from the ones that were shown for CNI. Netavark still uses JSON format to configure networks; files are stored under the </w:t>
      </w:r>
      <w:r>
        <w:rPr>
          <w:rStyle w:val="Text0"/>
        </w:rPr>
        <w:t>/etc/containers/networks</w:t>
      </w:r>
      <w:r>
        <w:t xml:space="preserve"> path for rootfull containers and the </w:t>
      </w:r>
      <w:r>
        <w:rPr>
          <w:rStyle w:val="Text0"/>
        </w:rPr>
        <w:t>~/.local/share/containers/storage/networks</w:t>
      </w:r>
      <w:r>
        <w:t xml:space="preserve"> path for rootless containers.</w:t>
      </w:r>
    </w:p>
    <w:p>
      <w:pPr>
        <w:pStyle w:val="Para 01"/>
      </w:pPr>
      <w:r>
        <w:t>The following configuration file shows an example network that's been created and managed under Netavark:</w:t>
      </w:r>
    </w:p>
    <w:p>
      <w:pPr>
        <w:pStyle w:val="Normal"/>
      </w:pPr>
      <w:r>
        <w:t>[</w:t>
      </w:r>
    </w:p>
    <w:p>
      <w:pPr>
        <w:pStyle w:val="Normal"/>
      </w:pPr>
      <w:r>
        <w:t>{</w:t>
      </w:r>
    </w:p>
    <w:p>
      <w:pPr>
        <w:pStyle w:val="Normal"/>
      </w:pPr>
      <w:r>
        <w:t>"name": "netavark-example",</w:t>
      </w:r>
    </w:p>
    <w:p>
      <w:pPr>
        <w:pStyle w:val="Normal"/>
      </w:pPr>
      <w:r>
        <w:t>"id": "d98700453f78ea2fdfe4a1f77eae9e121f3cbf4b6160dab89edf9ce23c b924d7",</w:t>
      </w:r>
    </w:p>
    <w:p>
      <w:pPr>
        <w:pStyle w:val="Normal"/>
      </w:pPr>
      <w:r>
        <w:t>"driver": "bridge",</w:t>
      </w:r>
    </w:p>
    <w:p>
      <w:pPr>
        <w:pStyle w:val="Normal"/>
      </w:pPr>
      <w:r>
        <w:t>"network_interface": "podman1",</w:t>
      </w:r>
    </w:p>
    <w:p>
      <w:pPr>
        <w:pStyle w:val="Normal"/>
      </w:pPr>
      <w:r>
        <w:t>"created": "2022-02-17T21:37:59.873639361Z",</w:t>
      </w:r>
    </w:p>
    <w:p>
      <w:pPr>
        <w:pStyle w:val="Normal"/>
      </w:pPr>
      <w:r>
        <w:t>"subnets": [</w:t>
      </w:r>
    </w:p>
    <w:p>
      <w:pPr>
        <w:pStyle w:val="Normal"/>
      </w:pPr>
      <w:r>
        <w:t>{</w:t>
      </w:r>
    </w:p>
    <w:p>
      <w:pPr>
        <w:pStyle w:val="Normal"/>
      </w:pPr>
      <w:r>
        <w:t>"subnet": "10.89.4.0/24",</w:t>
      </w:r>
    </w:p>
    <w:p>
      <w:pPr>
        <w:pStyle w:val="Normal"/>
      </w:pPr>
      <w:r>
        <w:t>"gateway": "10.89.4.1"</w:t>
      </w:r>
    </w:p>
    <w:p>
      <w:pPr>
        <w:pStyle w:val="Normal"/>
      </w:pPr>
      <w:r>
        <w:t>}</w:t>
      </w:r>
    </w:p>
    <w:p>
      <w:pPr>
        <w:pStyle w:val="Normal"/>
      </w:pPr>
      <w:r>
        <w:t>],</w:t>
      </w:r>
    </w:p>
    <w:p>
      <w:pPr>
        <w:pStyle w:val="Normal"/>
      </w:pPr>
      <w:r>
        <w:t>"ipv6_enabled": false,</w:t>
      </w:r>
    </w:p>
    <w:p>
      <w:pPr>
        <w:pStyle w:val="Normal"/>
      </w:pPr>
      <w:r>
        <w:t>"internal": false,</w:t>
      </w:r>
    </w:p>
    <w:p>
      <w:pPr>
        <w:pStyle w:val="Normal"/>
      </w:pPr>
      <w:r>
        <w:t>"dns_enabled": true,</w:t>
      </w:r>
    </w:p>
    <w:p>
      <w:pPr>
        <w:pStyle w:val="Normal"/>
      </w:pPr>
      <w:r>
        <w:t>"ipam_options": {</w:t>
      </w:r>
    </w:p>
    <w:p>
      <w:pPr>
        <w:pStyle w:val="Normal"/>
      </w:pPr>
      <w:r>
        <w:t>"driver": "host-local"</w:t>
      </w:r>
    </w:p>
    <w:p>
      <w:pPr>
        <w:pStyle w:val="Normal"/>
      </w:pPr>
      <w:r>
        <w:t>}</w:t>
      </w:r>
    </w:p>
    <w:p>
      <w:pPr>
        <w:pStyle w:val="Normal"/>
      </w:pPr>
      <w:r>
        <w:t>}</w:t>
      </w:r>
    </w:p>
    <w:p>
      <w:pPr>
        <w:pStyle w:val="Normal"/>
      </w:pPr>
      <w:r>
        <w:t>]</w:t>
      </w:r>
    </w:p>
    <w:p>
      <w:pPr>
        <w:pStyle w:val="Para 01"/>
      </w:pPr>
      <w:r>
        <w:t xml:space="preserve">The first noticeable </w:t>
      </w:r>
      <w:r>
        <w:rPr>
          <w:rStyle w:val="Text17"/>
        </w:rPr>
        <w:bookmarkStart w:id="1674" w:name="_idIndexMarker1111"/>
        <w:t/>
        <w:bookmarkEnd w:id="1674"/>
      </w:r>
      <w:r>
        <w:t>element is the more compact size of the configuration file compared to a CNI configuration. The following fields are defined:</w:t>
      </w:r>
    </w:p>
    <w:p>
      <w:pPr>
        <w:pStyle w:val="Para 02"/>
      </w:pPr>
      <w:r>
        <w:rPr>
          <w:rStyle w:val="Text0"/>
        </w:rPr>
        <w:t>name</w:t>
      </w:r>
      <w:r>
        <w:t>: The name of the network.</w:t>
      </w:r>
    </w:p>
    <w:p>
      <w:pPr>
        <w:pStyle w:val="Para 02"/>
      </w:pPr>
      <w:r>
        <w:rPr>
          <w:rStyle w:val="Text0"/>
        </w:rPr>
        <w:t>id</w:t>
      </w:r>
      <w:r>
        <w:t>: The unique network ID.</w:t>
      </w:r>
    </w:p>
    <w:p>
      <w:pPr>
        <w:pStyle w:val="Para 02"/>
      </w:pPr>
      <w:r>
        <w:rPr>
          <w:rStyle w:val="Text0"/>
        </w:rPr>
        <w:t>driver</w:t>
      </w:r>
      <w:r>
        <w:t xml:space="preserve">: This specifies the kind of network driver that's being used. The default is </w:t>
      </w:r>
      <w:r>
        <w:rPr>
          <w:rStyle w:val="Text0"/>
        </w:rPr>
        <w:t>bridge</w:t>
      </w:r>
      <w:r>
        <w:t>. Netavark also supports MACVLAN drivers.</w:t>
      </w:r>
    </w:p>
    <w:p>
      <w:pPr>
        <w:pStyle w:val="Para 02"/>
      </w:pPr>
      <w:r>
        <w:rPr>
          <w:rStyle w:val="Text0"/>
        </w:rPr>
        <w:t>network_interface</w:t>
      </w:r>
      <w:r>
        <w:t xml:space="preserve">: This is the name of the network interface associated with the network. If </w:t>
      </w:r>
      <w:r>
        <w:rPr>
          <w:rStyle w:val="Text0"/>
        </w:rPr>
        <w:t>bridge</w:t>
      </w:r>
      <w:r>
        <w:t xml:space="preserve"> is the configured driver, this will be the name of the Linux bridge. In the preceding example, a bridge is created called </w:t>
      </w:r>
      <w:r>
        <w:rPr>
          <w:rStyle w:val="Text0"/>
        </w:rPr>
        <w:t>podman1</w:t>
      </w:r>
      <w:r>
        <w:t>.</w:t>
      </w:r>
    </w:p>
    <w:p>
      <w:pPr>
        <w:pStyle w:val="Para 02"/>
      </w:pPr>
      <w:r>
        <w:rPr>
          <w:rStyle w:val="Text0"/>
        </w:rPr>
        <w:t>created</w:t>
      </w:r>
      <w:r>
        <w:t>: The network creation timestamp.</w:t>
      </w:r>
    </w:p>
    <w:p>
      <w:pPr>
        <w:pStyle w:val="Para 02"/>
      </w:pPr>
      <w:r>
        <w:rPr>
          <w:rStyle w:val="Text0"/>
        </w:rPr>
        <w:t>subnets</w:t>
      </w:r>
      <w:r>
        <w:t>: This provides a list of subnet and gateway objects. Subnets are assigned automatically. However, when you're creating a new network with Podman, users can provide a custom CIDR. Netavark allows you to manage multiple subnets and gateways on a network.</w:t>
      </w:r>
    </w:p>
    <w:p>
      <w:pPr>
        <w:pStyle w:val="Para 02"/>
      </w:pPr>
      <w:r>
        <w:rPr>
          <w:rStyle w:val="Text0"/>
        </w:rPr>
        <w:t>ipv6_enabled</w:t>
      </w:r>
      <w:r>
        <w:t>: Native support for IPv6 in Netavark can be enabled or disabled with this boolean.</w:t>
      </w:r>
    </w:p>
    <w:p>
      <w:pPr>
        <w:pStyle w:val="Para 02"/>
      </w:pPr>
      <w:r>
        <w:rPr>
          <w:rStyle w:val="Text0"/>
        </w:rPr>
        <w:t>internal</w:t>
      </w:r>
      <w:r>
        <w:t>: This boolean is used to configure a network for internal use only and to block external routing.</w:t>
      </w:r>
    </w:p>
    <w:p>
      <w:pPr>
        <w:pStyle w:val="Para 02"/>
      </w:pPr>
      <w:r>
        <w:rPr>
          <w:rStyle w:val="Text0"/>
        </w:rPr>
        <w:t>dns_enabled</w:t>
      </w:r>
      <w:r>
        <w:t xml:space="preserve">: This boolean enables DNS resolution for the network and is served by the </w:t>
      </w:r>
      <w:r>
        <w:rPr>
          <w:rStyle w:val="Text0"/>
        </w:rPr>
        <w:t>aardvark-dns</w:t>
      </w:r>
      <w:r>
        <w:t xml:space="preserve"> daemon.</w:t>
      </w:r>
    </w:p>
    <w:p>
      <w:pPr>
        <w:pStyle w:val="Para 02"/>
      </w:pPr>
      <w:r>
        <w:rPr>
          <w:rStyle w:val="Text0"/>
        </w:rPr>
        <w:t>ipam_options</w:t>
      </w:r>
      <w:r>
        <w:t xml:space="preserve">: This object defines a series of </w:t>
      </w:r>
      <w:r>
        <w:rPr>
          <w:rStyle w:val="Text0"/>
        </w:rPr>
        <w:t>ipam</w:t>
      </w:r>
      <w:r>
        <w:t xml:space="preserve"> parameters. In the preceding example, the only option is the kind of IPAM driver, </w:t>
      </w:r>
      <w:r>
        <w:rPr>
          <w:rStyle w:val="Text0"/>
        </w:rPr>
        <w:t>host-local</w:t>
      </w:r>
      <w:r>
        <w:t>, which behaves in a way similar to the CNI host-local plugin.</w:t>
      </w:r>
    </w:p>
    <w:p>
      <w:pPr>
        <w:pStyle w:val="Para 01"/>
      </w:pPr>
      <w:r>
        <w:t xml:space="preserve">The default </w:t>
      </w:r>
      <w:r>
        <w:rPr>
          <w:rStyle w:val="Text17"/>
        </w:rPr>
        <w:bookmarkStart w:id="1675" w:name="_idIndexMarker1112"/>
        <w:t/>
        <w:bookmarkEnd w:id="1675"/>
      </w:r>
      <w:r>
        <w:t xml:space="preserve">Podman 4 network, named </w:t>
      </w:r>
      <w:r>
        <w:rPr>
          <w:rStyle w:val="Text0"/>
        </w:rPr>
        <w:t>podman</w:t>
      </w:r>
      <w:r>
        <w:t xml:space="preserve">, implements a bridge driver (the bridge's name is </w:t>
      </w:r>
      <w:r>
        <w:rPr>
          <w:rStyle w:val="Text0"/>
        </w:rPr>
        <w:t>podman0</w:t>
      </w:r>
      <w:r>
        <w:t xml:space="preserve">). Here, DNS support is disabled, similar to what happens with the default CNI configuration. </w:t>
      </w:r>
    </w:p>
    <w:p>
      <w:pPr>
        <w:pStyle w:val="Para 01"/>
      </w:pPr>
      <w:r>
        <w:t xml:space="preserve">Netavark is also an executable binary that's installed by default in the </w:t>
      </w:r>
      <w:r>
        <w:rPr>
          <w:rStyle w:val="Text0"/>
        </w:rPr>
        <w:t>/usr/libexec/podman/netavark</w:t>
      </w:r>
      <w:r>
        <w:t xml:space="preserve"> path. It has a simple </w:t>
      </w:r>
      <w:r>
        <w:rPr>
          <w:rStyle w:val="Text1"/>
        </w:rPr>
        <w:t>command-line interface</w:t>
      </w:r>
      <w:r>
        <w:t xml:space="preserve"> (</w:t>
      </w:r>
      <w:r>
        <w:rPr>
          <w:rStyle w:val="Text1"/>
        </w:rPr>
        <w:t>CLI</w:t>
      </w:r>
      <w:r>
        <w:t xml:space="preserve">) that implements the </w:t>
      </w:r>
      <w:r>
        <w:rPr>
          <w:rStyle w:val="Text0"/>
        </w:rPr>
        <w:t>setup</w:t>
      </w:r>
      <w:r>
        <w:t xml:space="preserve"> and </w:t>
      </w:r>
      <w:r>
        <w:rPr>
          <w:rStyle w:val="Text0"/>
        </w:rPr>
        <w:t>teardown</w:t>
      </w:r>
      <w:r>
        <w:t xml:space="preserve"> commands, applying the network configuration </w:t>
      </w:r>
      <w:r>
        <w:rPr>
          <w:rStyle w:val="Text17"/>
        </w:rPr>
        <w:bookmarkStart w:id="1676" w:name="_idIndexMarker1113"/>
        <w:t/>
        <w:bookmarkEnd w:id="1676"/>
      </w:r>
      <w:r>
        <w:t xml:space="preserve">to a given network namespace (see </w:t>
      </w:r>
      <w:r>
        <w:rPr>
          <w:rStyle w:val="Text0"/>
        </w:rPr>
        <w:t>man netavark</w:t>
      </w:r>
      <w:r>
        <w:t>).</w:t>
      </w:r>
    </w:p>
    <w:p>
      <w:pPr>
        <w:pStyle w:val="Para 01"/>
      </w:pPr>
      <w:r>
        <w:t>Now, let's look at the effects of creating a new container with Netavark.</w:t>
      </w:r>
    </w:p>
    <w:p>
      <w:bookmarkStart w:id="1677" w:name="Podman_Netavark_walkthrough"/>
      <w:pPr>
        <w:pStyle w:val="Heading 2"/>
      </w:pPr>
      <w:r>
        <w:rPr>
          <w:rStyle w:val="Text15"/>
        </w:rPr>
        <w:bookmarkStart w:id="1678" w:name="_idTextAnchor231"/>
        <w:t/>
        <w:bookmarkEnd w:id="1678"/>
      </w:r>
      <w:r>
        <w:t>Podman Netavark walkthrough</w:t>
      </w:r>
      <w:bookmarkEnd w:id="1677"/>
    </w:p>
    <w:p>
      <w:pPr>
        <w:pStyle w:val="Para 01"/>
      </w:pPr>
      <w:r>
        <w:t xml:space="preserve">Like CNI, Netavark manages the creation of network configurations in the container network namespace </w:t>
      </w:r>
      <w:r>
        <w:rPr>
          <w:rStyle w:val="Text17"/>
        </w:rPr>
        <w:bookmarkStart w:id="1679" w:name="_idIndexMarker1114"/>
        <w:t/>
        <w:bookmarkEnd w:id="1679"/>
      </w:r>
      <w:r>
        <w:t xml:space="preserve">and the host network namespace, including the creation of veth pairs and the Linux bridge that's defined in the config file. </w:t>
      </w:r>
    </w:p>
    <w:p>
      <w:pPr>
        <w:pStyle w:val="Para 01"/>
      </w:pPr>
      <w:r>
        <w:t xml:space="preserve">Before the first container is created in the default Podman network, no bridges are created and the host interfaces are the only ones available, along with the loopback interface: </w:t>
      </w:r>
    </w:p>
    <w:p>
      <w:pPr>
        <w:pStyle w:val="Normal"/>
      </w:pPr>
      <w:r>
        <w:t># ip addr show</w:t>
      </w:r>
    </w:p>
    <w:p>
      <w:pPr>
        <w:pStyle w:val="Normal"/>
      </w:pPr>
      <w:r>
        <w:t>1: lo: &lt;LOOPBACK,UP,LOWER_UP&gt; mtu 65536 qdisc noqueue state UNKNOWN group default qlen 1000</w:t>
      </w:r>
    </w:p>
    <w:p>
      <w:pPr>
        <w:pStyle w:val="Normal"/>
      </w:pPr>
      <w:r>
        <w:t>link/loopback 00:00:00:00:00:00 brd 00:00:00:00:00:00</w:t>
      </w:r>
    </w:p>
    <w:p>
      <w:pPr>
        <w:pStyle w:val="Normal"/>
      </w:pPr>
      <w:r>
        <w:t>inet 127.0.0.1/8 scope host lo</w:t>
      </w:r>
    </w:p>
    <w:p>
      <w:pPr>
        <w:pStyle w:val="Normal"/>
      </w:pPr>
      <w:r>
        <w:t>valid_lft forever preferred_lft forever</w:t>
      </w:r>
    </w:p>
    <w:p>
      <w:pPr>
        <w:pStyle w:val="Normal"/>
      </w:pPr>
      <w:r>
        <w:t xml:space="preserve">inet6 ::1/128 scope host </w:t>
      </w:r>
    </w:p>
    <w:p>
      <w:pPr>
        <w:pStyle w:val="Normal"/>
      </w:pPr>
      <w:r>
        <w:t>valid_lft forever preferred_lft forever</w:t>
      </w:r>
    </w:p>
    <w:p>
      <w:pPr>
        <w:pStyle w:val="Normal"/>
      </w:pPr>
      <w:r>
        <w:t>2: eth0: &lt;BROADCAST,MULTICAST,UP,LOWER_UP&gt; mtu 1500 qdisc fq_codel state UP group default qlen 1000</w:t>
      </w:r>
    </w:p>
    <w:p>
      <w:pPr>
        <w:pStyle w:val="Normal"/>
      </w:pPr>
      <w:r>
        <w:t>link/ether 52:54:00:9a:ea:f4 brd ff:ff:ff:ff:ff:ff</w:t>
      </w:r>
    </w:p>
    <w:p>
      <w:pPr>
        <w:pStyle w:val="Normal"/>
      </w:pPr>
      <w:r>
        <w:t>altname enp0s5</w:t>
      </w:r>
    </w:p>
    <w:p>
      <w:pPr>
        <w:pStyle w:val="Normal"/>
      </w:pPr>
      <w:r>
        <w:t>altname ens5</w:t>
      </w:r>
    </w:p>
    <w:p>
      <w:pPr>
        <w:pStyle w:val="Normal"/>
      </w:pPr>
      <w:r>
        <w:t>inet 192.168.121.15/24 brd 192.168.121.255 scope global dynamic noprefixroute eth0</w:t>
      </w:r>
    </w:p>
    <w:p>
      <w:pPr>
        <w:pStyle w:val="Normal"/>
      </w:pPr>
      <w:r>
        <w:t>valid_lft 3293sec preferred_lft 3293sec</w:t>
      </w:r>
    </w:p>
    <w:p>
      <w:pPr>
        <w:pStyle w:val="Normal"/>
      </w:pPr>
      <w:r>
        <w:t xml:space="preserve">inet6 fe80::d0fb:c0d1:159e:2d54/64 scope link noprefixroute </w:t>
      </w:r>
    </w:p>
    <w:p>
      <w:pPr>
        <w:pStyle w:val="Normal"/>
      </w:pPr>
      <w:r>
        <w:t>valid_lft forever preferred_lft forever</w:t>
      </w:r>
    </w:p>
    <w:p>
      <w:pPr>
        <w:pStyle w:val="Para 01"/>
      </w:pPr>
      <w:r>
        <w:t>Let's run a new Nginx container and see what happens:</w:t>
      </w:r>
    </w:p>
    <w:p>
      <w:pPr>
        <w:pStyle w:val="Normal"/>
      </w:pPr>
      <w:r>
        <w:t># podman run -d -p 8080:80 \</w:t>
      </w:r>
    </w:p>
    <w:p>
      <w:pPr>
        <w:pStyle w:val="Normal"/>
      </w:pPr>
      <w:r>
        <w:t xml:space="preserve">--name nginx-netavark </w:t>
      </w:r>
    </w:p>
    <w:p>
      <w:pPr>
        <w:pStyle w:val="Normal"/>
      </w:pPr>
      <w:r>
        <w:t>docker.io/library/nginx</w:t>
      </w:r>
    </w:p>
    <w:p>
      <w:pPr>
        <w:pStyle w:val="Para 01"/>
      </w:pPr>
      <w:r>
        <w:t xml:space="preserve">When the container is </w:t>
      </w:r>
      <w:r>
        <w:rPr>
          <w:rStyle w:val="Text17"/>
        </w:rPr>
        <w:bookmarkStart w:id="1680" w:name="_idIndexMarker1115"/>
        <w:t/>
        <w:bookmarkEnd w:id="1680"/>
      </w:r>
      <w:r>
        <w:t xml:space="preserve">started, the </w:t>
      </w:r>
      <w:r>
        <w:rPr>
          <w:rStyle w:val="Text0"/>
        </w:rPr>
        <w:t>podman0</w:t>
      </w:r>
      <w:r>
        <w:t xml:space="preserve"> bridge and a veth interface appear:</w:t>
      </w:r>
    </w:p>
    <w:p>
      <w:pPr>
        <w:pStyle w:val="Normal"/>
      </w:pPr>
      <w:r>
        <w:t># ip addr show</w:t>
      </w:r>
    </w:p>
    <w:p>
      <w:pPr>
        <w:pStyle w:val="Normal"/>
      </w:pPr>
      <w:r>
        <w:t>1: lo: &lt;LOOPBACK,UP,LOWER_UP&gt; mtu 65536 qdisc noqueue state UNKNOWN group default qlen 1000</w:t>
      </w:r>
    </w:p>
    <w:p>
      <w:pPr>
        <w:pStyle w:val="Normal"/>
      </w:pPr>
      <w:r>
        <w:t>link/loopback 00:00:00:00:00:00 brd 00:00:00:00:00:00</w:t>
      </w:r>
    </w:p>
    <w:p>
      <w:pPr>
        <w:pStyle w:val="Normal"/>
      </w:pPr>
      <w:r>
        <w:t>inet 127.0.0.1/8 scope host lo</w:t>
      </w:r>
    </w:p>
    <w:p>
      <w:pPr>
        <w:pStyle w:val="Normal"/>
      </w:pPr>
      <w:r>
        <w:t>valid_lft forever preferred_lft forever</w:t>
      </w:r>
    </w:p>
    <w:p>
      <w:pPr>
        <w:pStyle w:val="Normal"/>
      </w:pPr>
      <w:r>
        <w:t xml:space="preserve">inet6 ::1/128 scope host </w:t>
      </w:r>
    </w:p>
    <w:p>
      <w:pPr>
        <w:pStyle w:val="Normal"/>
      </w:pPr>
      <w:r>
        <w:t>valid_lft forever preferred_lft forever</w:t>
      </w:r>
    </w:p>
    <w:p>
      <w:pPr>
        <w:pStyle w:val="Normal"/>
      </w:pPr>
      <w:r>
        <w:t>2: eth0: &lt;BROADCAST,MULTICAST,UP,LOWER_UP&gt; mtu 1500 qdisc fq_codel state UP group default qlen 1000</w:t>
      </w:r>
    </w:p>
    <w:p>
      <w:pPr>
        <w:pStyle w:val="Normal"/>
      </w:pPr>
      <w:r>
        <w:t>link/ether 52:54:00:9a:ea:f4 brd ff:ff:ff:ff:ff:ff</w:t>
      </w:r>
    </w:p>
    <w:p>
      <w:pPr>
        <w:pStyle w:val="Normal"/>
      </w:pPr>
      <w:r>
        <w:t>altname enp0s5</w:t>
      </w:r>
    </w:p>
    <w:p>
      <w:pPr>
        <w:pStyle w:val="Normal"/>
      </w:pPr>
      <w:r>
        <w:t>altname ens5</w:t>
      </w:r>
    </w:p>
    <w:p>
      <w:pPr>
        <w:pStyle w:val="Normal"/>
      </w:pPr>
      <w:r>
        <w:t>inet 192.168.121.15/24 brd 192.168.121.255 scope global dynamic noprefixroute eth0</w:t>
      </w:r>
    </w:p>
    <w:p>
      <w:pPr>
        <w:pStyle w:val="Normal"/>
      </w:pPr>
      <w:r>
        <w:t>valid_lft 3140sec preferred_lft 3140sec</w:t>
      </w:r>
    </w:p>
    <w:p>
      <w:pPr>
        <w:pStyle w:val="Normal"/>
      </w:pPr>
      <w:r>
        <w:t xml:space="preserve">inet6 fe80::d0fb:c0d1:159e:2d54/64 scope link noprefixroute </w:t>
      </w:r>
    </w:p>
    <w:p>
      <w:pPr>
        <w:pStyle w:val="Normal"/>
      </w:pPr>
      <w:r>
        <w:t>valid_lft forever preferred_lft forever</w:t>
      </w:r>
    </w:p>
    <w:p>
      <w:pPr>
        <w:pStyle w:val="Normal"/>
      </w:pPr>
      <w:r>
        <w:t>3: veth2772d0ea@if2: &lt;BROADCAST,MULTICAST,UP,LOWER_UP&gt; mtu 1500 qdisc noqueue master podman0 state UP group default qlen 1000</w:t>
      </w:r>
    </w:p>
    <w:p>
      <w:pPr>
        <w:pStyle w:val="Normal"/>
      </w:pPr>
      <w:r>
        <w:t>link/ether fa:a3:31:63:21:60 brd ff:ff:ff:ff:ff:ff link-netns netns-61a5f9f9-9dff-7488-3922-165cdc6cd320</w:t>
      </w:r>
    </w:p>
    <w:p>
      <w:pPr>
        <w:pStyle w:val="Normal"/>
      </w:pPr>
      <w:r>
        <w:t xml:space="preserve">inet6 fe80::f8a3:31ff:fe63:2160/64 scope link </w:t>
      </w:r>
    </w:p>
    <w:p>
      <w:pPr>
        <w:pStyle w:val="Normal"/>
      </w:pPr>
      <w:r>
        <w:t>valid_lft forever preferred_lft forever</w:t>
      </w:r>
    </w:p>
    <w:p>
      <w:pPr>
        <w:pStyle w:val="Normal"/>
      </w:pPr>
      <w:r>
        <w:t>8: podman0: &lt;BROADCAST,MULTICAST,UP,LOWER_UP&gt; mtu 1500 qdisc noqueue state UP group default qlen 1000</w:t>
      </w:r>
    </w:p>
    <w:p>
      <w:pPr>
        <w:pStyle w:val="Normal"/>
      </w:pPr>
      <w:r>
        <w:t>link/ether ea:b4:9d:dd:2c:d1 brd ff:ff:ff:ff:ff:ff</w:t>
      </w:r>
    </w:p>
    <w:p>
      <w:pPr>
        <w:pStyle w:val="Normal"/>
      </w:pPr>
      <w:r>
        <w:t>inet 10.88.0.1/16 brd 10.88.255.255 scope global podman0</w:t>
      </w:r>
    </w:p>
    <w:p>
      <w:pPr>
        <w:pStyle w:val="Normal"/>
      </w:pPr>
      <w:r>
        <w:t>valid_lft forever preferred_lft forever</w:t>
      </w:r>
    </w:p>
    <w:p>
      <w:pPr>
        <w:pStyle w:val="Normal"/>
      </w:pPr>
      <w:r>
        <w:t xml:space="preserve">inet6 fe80::24ec:30ff:fe1a:2ca8/64 scope link </w:t>
      </w:r>
    </w:p>
    <w:p>
      <w:pPr>
        <w:pStyle w:val="Normal"/>
      </w:pPr>
      <w:r>
        <w:t>valid_lft forever preferred_lft forever</w:t>
      </w:r>
    </w:p>
    <w:p>
      <w:pPr>
        <w:pStyle w:val="Para 01"/>
      </w:pPr>
      <w:r>
        <w:t xml:space="preserve">There are no particular changes for the end user in terms of network namespaces, mixing context between version management, firewall rules, or routing compared to the CNI walkthrough provided previously. </w:t>
      </w:r>
    </w:p>
    <w:p>
      <w:pPr>
        <w:pStyle w:val="Para 01"/>
      </w:pPr>
      <w:r>
        <w:t xml:space="preserve">Again, a network </w:t>
      </w:r>
      <w:r>
        <w:rPr>
          <w:rStyle w:val="Text17"/>
        </w:rPr>
        <w:bookmarkStart w:id="1681" w:name="_idIndexMarker1116"/>
        <w:t/>
        <w:bookmarkEnd w:id="1681"/>
      </w:r>
      <w:r>
        <w:t xml:space="preserve">namespace in the host is created for the </w:t>
      </w:r>
      <w:r>
        <w:rPr>
          <w:rStyle w:val="Text0"/>
        </w:rPr>
        <w:t>nginx-netavark</w:t>
      </w:r>
      <w:r>
        <w:t xml:space="preserve"> container. Let's inspect the contents of the network namespace:</w:t>
      </w:r>
    </w:p>
    <w:p>
      <w:pPr>
        <w:pStyle w:val="Normal"/>
      </w:pPr>
      <w:r>
        <w:t># ip netns exec netns-61a5f9f9-9dff-7488-3922-165cdc6cd320 ip addr show</w:t>
      </w:r>
    </w:p>
    <w:p>
      <w:pPr>
        <w:pStyle w:val="Normal"/>
      </w:pPr>
      <w:r>
        <w:t>1: lo: &lt;LOOPBACK,UP,LOWER_UP&gt; mtu 65536 qdisc noqueue state UNKNOWN group default qlen 1000</w:t>
      </w:r>
    </w:p>
    <w:p>
      <w:pPr>
        <w:pStyle w:val="Normal"/>
      </w:pPr>
      <w:r>
        <w:t>link/loopback 00:00:00:00:00:00 brd 00:00:00:00:00:00</w:t>
      </w:r>
    </w:p>
    <w:p>
      <w:pPr>
        <w:pStyle w:val="Normal"/>
      </w:pPr>
      <w:r>
        <w:t>inet 127.0.0.1/8 scope host lo</w:t>
      </w:r>
    </w:p>
    <w:p>
      <w:pPr>
        <w:pStyle w:val="Normal"/>
      </w:pPr>
      <w:r>
        <w:t>valid_lft forever preferred_lft forever</w:t>
      </w:r>
    </w:p>
    <w:p>
      <w:pPr>
        <w:pStyle w:val="Normal"/>
      </w:pPr>
      <w:r>
        <w:t xml:space="preserve">inet6 ::1/128 scope host </w:t>
      </w:r>
    </w:p>
    <w:p>
      <w:pPr>
        <w:pStyle w:val="Normal"/>
      </w:pPr>
      <w:r>
        <w:t>valid_lft forever preferred_lft forever</w:t>
      </w:r>
    </w:p>
    <w:p>
      <w:pPr>
        <w:pStyle w:val="Normal"/>
      </w:pPr>
      <w:r>
        <w:t>2: eth0@if3: &lt;BROADCAST,MULTICAST,UP,LOWER_UP&gt; mtu 1500 qdisc noqueue state UP group default qlen 1000 link/ether ae:9b:7f:07:3f:16 brd ff:ff:ff:ff:ff:ff link-netnsid 0</w:t>
      </w:r>
    </w:p>
    <w:p>
      <w:pPr>
        <w:pStyle w:val="Normal"/>
      </w:pPr>
      <w:r>
        <w:t>inet 10.88.0.4/16 brd 10.88.255.255 scope global eth0</w:t>
      </w:r>
    </w:p>
    <w:p>
      <w:pPr>
        <w:pStyle w:val="Normal"/>
      </w:pPr>
      <w:r>
        <w:t>valid_lft forever preferred_lft forever</w:t>
      </w:r>
    </w:p>
    <w:p>
      <w:pPr>
        <w:pStyle w:val="Normal"/>
      </w:pPr>
      <w:r>
        <w:t xml:space="preserve">inet6 fe80::ac9b:7fff:fe07:3f16/64 scope link </w:t>
      </w:r>
    </w:p>
    <w:p>
      <w:pPr>
        <w:pStyle w:val="Normal"/>
      </w:pPr>
      <w:r>
        <w:t>valid_lft forever preferred_lft forever</w:t>
      </w:r>
    </w:p>
    <w:p>
      <w:pPr>
        <w:pStyle w:val="Para 01"/>
      </w:pPr>
      <w:r>
        <w:t>Once again, it is possible to find the internal IP address that's been assigned to the container.</w:t>
      </w:r>
    </w:p>
    <w:p>
      <w:pPr>
        <w:pStyle w:val="Para 01"/>
      </w:pPr>
      <w:r>
        <w:t xml:space="preserve">If the container is executed in rootless mode, the bridge and veth pairs will be created in a rootless network namespace. </w:t>
      </w:r>
    </w:p>
    <w:p>
      <w:pPr>
        <w:pStyle w:val="Para 08"/>
      </w:pPr>
      <w:r>
        <w:t>Important Note</w:t>
      </w:r>
    </w:p>
    <w:p>
      <w:pPr>
        <w:pStyle w:val="Para 07"/>
      </w:pPr>
      <w:r>
        <w:t xml:space="preserve">The rootless network namespace can be inspected in Podman 4 with the </w:t>
      </w:r>
      <w:r>
        <w:rPr>
          <w:rStyle w:val="Text5"/>
        </w:rPr>
        <w:t>podman unshare --rootless-netns</w:t>
      </w:r>
      <w:r>
        <w:t xml:space="preserve"> command.</w:t>
      </w:r>
    </w:p>
    <w:p>
      <w:pPr>
        <w:pStyle w:val="Para 07"/>
      </w:pPr>
      <w:r>
        <w:t xml:space="preserve">Users running Podman 3 and CNI can use the </w:t>
      </w:r>
      <w:r>
        <w:rPr>
          <w:rStyle w:val="Text5"/>
        </w:rPr>
        <w:t>--rootless-cni</w:t>
      </w:r>
      <w:r>
        <w:t xml:space="preserve"> option to obtain the same results.</w:t>
      </w:r>
    </w:p>
    <w:p>
      <w:pPr>
        <w:pStyle w:val="Para 01"/>
      </w:pPr>
      <w:r>
        <w:t xml:space="preserve">In the next subsection, we will </w:t>
      </w:r>
      <w:r>
        <w:rPr>
          <w:rStyle w:val="Text17"/>
        </w:rPr>
        <w:bookmarkStart w:id="1682" w:name="_idIndexMarker1117"/>
        <w:t/>
        <w:bookmarkEnd w:id="1682"/>
      </w:r>
      <w:r>
        <w:t>learn how to manage and customize container networks with the CLI tools that are offered by Podman.</w:t>
      </w:r>
    </w:p>
    <w:p>
      <w:bookmarkStart w:id="1683" w:name="Managing_networks_with_Podman"/>
      <w:pPr>
        <w:pStyle w:val="Heading 2"/>
      </w:pPr>
      <w:r>
        <w:rPr>
          <w:rStyle w:val="Text15"/>
        </w:rPr>
        <w:bookmarkStart w:id="1684" w:name="_idTextAnchor232"/>
        <w:t/>
        <w:bookmarkEnd w:id="1684"/>
      </w:r>
      <w:r>
        <w:t>Managing networks with Podman</w:t>
      </w:r>
      <w:bookmarkEnd w:id="1683"/>
    </w:p>
    <w:p>
      <w:pPr>
        <w:pStyle w:val="Para 01"/>
      </w:pPr>
      <w:r>
        <w:t xml:space="preserve">The </w:t>
      </w:r>
      <w:r>
        <w:rPr>
          <w:rStyle w:val="Text0"/>
        </w:rPr>
        <w:t>podman network</w:t>
      </w:r>
      <w:r>
        <w:t xml:space="preserve"> command provides the necessary tools for managing container networks. The following </w:t>
      </w:r>
      <w:r>
        <w:rPr>
          <w:rStyle w:val="Text17"/>
        </w:rPr>
        <w:bookmarkStart w:id="1685" w:name="_idIndexMarker1118"/>
        <w:t/>
        <w:bookmarkEnd w:id="1685"/>
      </w:r>
      <w:r>
        <w:t xml:space="preserve">subcommands </w:t>
      </w:r>
      <w:r>
        <w:rPr>
          <w:rStyle w:val="Text17"/>
        </w:rPr>
        <w:bookmarkStart w:id="1686" w:name="_idIndexMarker1119"/>
        <w:t/>
        <w:bookmarkEnd w:id="1686"/>
      </w:r>
      <w:r>
        <w:t>are available:</w:t>
      </w:r>
    </w:p>
    <w:p>
      <w:pPr>
        <w:pStyle w:val="Para 02"/>
      </w:pPr>
      <w:r>
        <w:rPr>
          <w:rStyle w:val="Text0"/>
        </w:rPr>
        <w:t>create</w:t>
      </w:r>
      <w:r>
        <w:t>: Creates a new network</w:t>
      </w:r>
    </w:p>
    <w:p>
      <w:pPr>
        <w:pStyle w:val="Para 02"/>
      </w:pPr>
      <w:r>
        <w:rPr>
          <w:rStyle w:val="Text0"/>
        </w:rPr>
        <w:t>connect</w:t>
      </w:r>
      <w:r>
        <w:t>: Connects to a given network</w:t>
      </w:r>
    </w:p>
    <w:p>
      <w:pPr>
        <w:pStyle w:val="Para 02"/>
      </w:pPr>
      <w:r>
        <w:rPr>
          <w:rStyle w:val="Text0"/>
        </w:rPr>
        <w:t>disconnect</w:t>
      </w:r>
      <w:r>
        <w:t>: Disconnects from a network</w:t>
      </w:r>
    </w:p>
    <w:p>
      <w:pPr>
        <w:pStyle w:val="Para 02"/>
      </w:pPr>
      <w:r>
        <w:rPr>
          <w:rStyle w:val="Text0"/>
        </w:rPr>
        <w:t>exists</w:t>
      </w:r>
      <w:r>
        <w:t>: Checks if a network exists</w:t>
      </w:r>
    </w:p>
    <w:p>
      <w:pPr>
        <w:pStyle w:val="Para 02"/>
      </w:pPr>
      <w:r>
        <w:rPr>
          <w:rStyle w:val="Text0"/>
        </w:rPr>
        <w:t>inspect</w:t>
      </w:r>
      <w:r>
        <w:t>: Dumps the CNI configuration of a network</w:t>
      </w:r>
    </w:p>
    <w:p>
      <w:pPr>
        <w:pStyle w:val="Para 02"/>
      </w:pPr>
      <w:r>
        <w:rPr>
          <w:rStyle w:val="Text0"/>
        </w:rPr>
        <w:t>prune</w:t>
      </w:r>
      <w:r>
        <w:t>: Removes unused networks</w:t>
      </w:r>
    </w:p>
    <w:p>
      <w:pPr>
        <w:pStyle w:val="Para 02"/>
      </w:pPr>
      <w:r>
        <w:rPr>
          <w:rStyle w:val="Text0"/>
        </w:rPr>
        <w:t>reload</w:t>
      </w:r>
      <w:r>
        <w:t>: Reloads container firewall rules</w:t>
      </w:r>
    </w:p>
    <w:p>
      <w:pPr>
        <w:pStyle w:val="Para 02"/>
      </w:pPr>
      <w:r>
        <w:rPr>
          <w:rStyle w:val="Text0"/>
        </w:rPr>
        <w:t>rm</w:t>
      </w:r>
      <w:r>
        <w:t>: Removes a given network</w:t>
      </w:r>
    </w:p>
    <w:p>
      <w:pPr>
        <w:pStyle w:val="Para 01"/>
      </w:pPr>
      <w:r>
        <w:t xml:space="preserve">In this section, you will learn how to create a new network and connect a container to it. For Podman 3, all the generated CNI config files are written to the </w:t>
      </w:r>
      <w:r>
        <w:rPr>
          <w:rStyle w:val="Text0"/>
        </w:rPr>
        <w:t>/etc/cni/net.d</w:t>
      </w:r>
      <w:r>
        <w:t xml:space="preserve"> folder in the host. </w:t>
      </w:r>
    </w:p>
    <w:p>
      <w:pPr>
        <w:pStyle w:val="Para 01"/>
      </w:pPr>
      <w:r>
        <w:t xml:space="preserve">For Podman 4, all the generated Netavark config files for rootfull networks are written to </w:t>
      </w:r>
      <w:r>
        <w:rPr>
          <w:rStyle w:val="Text0"/>
        </w:rPr>
        <w:t>/etc/containers/networks</w:t>
      </w:r>
      <w:r>
        <w:t xml:space="preserve">, while the config files for rootless networks are written to </w:t>
      </w:r>
      <w:r>
        <w:rPr>
          <w:rStyle w:val="Text0"/>
        </w:rPr>
        <w:t>~/.local/share/containers/storage/networks</w:t>
      </w:r>
      <w:r>
        <w:t>.</w:t>
      </w:r>
    </w:p>
    <w:p>
      <w:pPr>
        <w:pStyle w:val="Para 01"/>
      </w:pPr>
      <w:r>
        <w:t xml:space="preserve">The following command creates a new network called </w:t>
      </w:r>
      <w:r>
        <w:rPr>
          <w:rStyle w:val="Text0"/>
        </w:rPr>
        <w:t>example1</w:t>
      </w:r>
      <w:r>
        <w:t>:</w:t>
      </w:r>
    </w:p>
    <w:p>
      <w:pPr>
        <w:pStyle w:val="Normal"/>
      </w:pPr>
      <w:r>
        <w:t># podman network create \</w:t>
      </w:r>
    </w:p>
    <w:p>
      <w:pPr>
        <w:pStyle w:val="Normal"/>
      </w:pPr>
      <w:r>
        <w:t>--driver bridge \</w:t>
      </w:r>
    </w:p>
    <w:p>
      <w:pPr>
        <w:pStyle w:val="Normal"/>
      </w:pPr>
      <w:r>
        <w:t>--gateway "10.89.0.1" \</w:t>
      </w:r>
    </w:p>
    <w:p>
      <w:pPr>
        <w:pStyle w:val="Normal"/>
      </w:pPr>
      <w:r>
        <w:t>--subnet "10.89.0.0/16" example1</w:t>
      </w:r>
    </w:p>
    <w:p>
      <w:pPr>
        <w:pStyle w:val="Para 01"/>
      </w:pPr>
      <w:r>
        <w:t xml:space="preserve">Here, we provided subnet and gateway information, along with the driver type that corresponds </w:t>
      </w:r>
      <w:r>
        <w:rPr>
          <w:rStyle w:val="Text17"/>
        </w:rPr>
        <w:bookmarkStart w:id="1687" w:name="_idIndexMarker1120"/>
        <w:t/>
        <w:bookmarkEnd w:id="1687"/>
      </w:r>
      <w:r>
        <w:t xml:space="preserve">to the CNI interface-creating plugin. The </w:t>
      </w:r>
      <w:r>
        <w:rPr>
          <w:rStyle w:val="Text17"/>
        </w:rPr>
        <w:bookmarkStart w:id="1688" w:name="_idIndexMarker1121"/>
        <w:t/>
        <w:bookmarkEnd w:id="1688"/>
      </w:r>
      <w:r>
        <w:t xml:space="preserve">resulting network configuration is written in the aforementioned paths according to the kind of network backend and can be inspected with the </w:t>
      </w:r>
      <w:r>
        <w:rPr>
          <w:rStyle w:val="Text0"/>
        </w:rPr>
        <w:t>podman network inspect</w:t>
      </w:r>
      <w:r>
        <w:t xml:space="preserve"> command.</w:t>
      </w:r>
    </w:p>
    <w:p>
      <w:pPr>
        <w:pStyle w:val="Para 01"/>
      </w:pPr>
      <w:r>
        <w:t>The following output shows the configuration for a CNI network backend:</w:t>
      </w:r>
    </w:p>
    <w:p>
      <w:pPr>
        <w:pStyle w:val="Normal"/>
      </w:pPr>
      <w:r>
        <w:t># podman network inspect example1</w:t>
      </w:r>
    </w:p>
    <w:p>
      <w:pPr>
        <w:pStyle w:val="Normal"/>
      </w:pPr>
      <w:r>
        <w:t>[</w:t>
      </w:r>
    </w:p>
    <w:p>
      <w:pPr>
        <w:pStyle w:val="Normal"/>
      </w:pPr>
      <w:r>
        <w:t>{</w:t>
      </w:r>
    </w:p>
    <w:p>
      <w:pPr>
        <w:pStyle w:val="Normal"/>
      </w:pPr>
      <w:r>
        <w:t>"cniVersion": "0.4.0",</w:t>
      </w:r>
    </w:p>
    <w:p>
      <w:pPr>
        <w:pStyle w:val="Normal"/>
      </w:pPr>
      <w:r>
        <w:t>"name": "example1",</w:t>
      </w:r>
    </w:p>
    <w:p>
      <w:pPr>
        <w:pStyle w:val="Normal"/>
      </w:pPr>
      <w:r>
        <w:t>"plugins": [</w:t>
      </w:r>
    </w:p>
    <w:p>
      <w:pPr>
        <w:pStyle w:val="Normal"/>
      </w:pPr>
      <w:r>
        <w:t>{</w:t>
      </w:r>
    </w:p>
    <w:p>
      <w:pPr>
        <w:pStyle w:val="Para 04"/>
      </w:pPr>
      <w:r>
        <w:rPr>
          <w:rStyle w:val="Text1"/>
        </w:rPr>
        <w:t/>
      </w:r>
      <w:r>
        <w:t>"bridge": "cni-podman1"</w:t>
      </w:r>
      <w:r>
        <w:rPr>
          <w:rStyle w:val="Text1"/>
        </w:rPr>
        <w:t>,</w:t>
      </w:r>
    </w:p>
    <w:p>
      <w:pPr>
        <w:pStyle w:val="Normal"/>
      </w:pPr>
      <w:r>
        <w:t>"hairpinMode": true,</w:t>
      </w:r>
    </w:p>
    <w:p>
      <w:pPr>
        <w:pStyle w:val="Normal"/>
      </w:pPr>
      <w:r>
        <w:t>"ipMasq": true,</w:t>
      </w:r>
    </w:p>
    <w:p>
      <w:pPr>
        <w:pStyle w:val="Normal"/>
      </w:pPr>
      <w:r>
        <w:t>"ipam": {</w:t>
      </w:r>
    </w:p>
    <w:p>
      <w:pPr>
        <w:pStyle w:val="Normal"/>
      </w:pPr>
      <w:r>
        <w:t>"ranges": [</w:t>
      </w:r>
    </w:p>
    <w:p>
      <w:pPr>
        <w:pStyle w:val="Normal"/>
      </w:pPr>
      <w:r>
        <w:t>[</w:t>
      </w:r>
    </w:p>
    <w:p>
      <w:pPr>
        <w:pStyle w:val="Normal"/>
      </w:pPr>
      <w:r>
        <w:t>{</w:t>
      </w:r>
    </w:p>
    <w:p>
      <w:pPr>
        <w:pStyle w:val="Normal"/>
      </w:pPr>
      <w:r>
        <w:t>"gateway": "10.89.0.1",</w:t>
      </w:r>
    </w:p>
    <w:p>
      <w:pPr>
        <w:pStyle w:val="Para 04"/>
      </w:pPr>
      <w:r>
        <w:rPr>
          <w:rStyle w:val="Text1"/>
        </w:rPr>
        <w:t/>
      </w:r>
      <w:r>
        <w:t>"subnet": "10.89.0.0/16"</w:t>
      </w:r>
    </w:p>
    <w:p>
      <w:pPr>
        <w:pStyle w:val="Normal"/>
      </w:pPr>
      <w:r>
        <w:t>}</w:t>
      </w:r>
    </w:p>
    <w:p>
      <w:pPr>
        <w:pStyle w:val="Normal"/>
      </w:pPr>
      <w:r>
        <w:t>]</w:t>
      </w:r>
    </w:p>
    <w:p>
      <w:pPr>
        <w:pStyle w:val="Normal"/>
      </w:pPr>
      <w:r>
        <w:t>],</w:t>
      </w:r>
    </w:p>
    <w:p>
      <w:pPr>
        <w:pStyle w:val="Normal"/>
      </w:pPr>
      <w:r>
        <w:t>"routes": [</w:t>
      </w:r>
    </w:p>
    <w:p>
      <w:pPr>
        <w:pStyle w:val="Normal"/>
      </w:pPr>
      <w:r>
        <w:t>{</w:t>
      </w:r>
    </w:p>
    <w:p>
      <w:pPr>
        <w:pStyle w:val="Normal"/>
      </w:pPr>
      <w:r>
        <w:t>"dst": "0.0.0.0/0"</w:t>
      </w:r>
    </w:p>
    <w:p>
      <w:pPr>
        <w:pStyle w:val="Normal"/>
      </w:pPr>
      <w:r>
        <w:t>}</w:t>
      </w:r>
    </w:p>
    <w:p>
      <w:pPr>
        <w:pStyle w:val="Normal"/>
      </w:pPr>
      <w:r>
        <w:t>],</w:t>
      </w:r>
    </w:p>
    <w:p>
      <w:pPr>
        <w:pStyle w:val="Normal"/>
      </w:pPr>
      <w:r>
        <w:t>"type": "host-local"</w:t>
      </w:r>
    </w:p>
    <w:p>
      <w:pPr>
        <w:pStyle w:val="Normal"/>
      </w:pPr>
      <w:r>
        <w:t>},</w:t>
      </w:r>
    </w:p>
    <w:p>
      <w:pPr>
        <w:pStyle w:val="Normal"/>
      </w:pPr>
      <w:r>
        <w:t>"isGateway": true,</w:t>
      </w:r>
    </w:p>
    <w:p>
      <w:pPr>
        <w:pStyle w:val="Normal"/>
      </w:pPr>
      <w:r>
        <w:t>"type": "bridge"</w:t>
      </w:r>
    </w:p>
    <w:p>
      <w:pPr>
        <w:pStyle w:val="Normal"/>
      </w:pPr>
      <w:r>
        <w:t>},</w:t>
      </w:r>
    </w:p>
    <w:p>
      <w:pPr>
        <w:pStyle w:val="Normal"/>
      </w:pPr>
      <w:r>
        <w:t>{</w:t>
      </w:r>
    </w:p>
    <w:p>
      <w:pPr>
        <w:pStyle w:val="Normal"/>
      </w:pPr>
      <w:r>
        <w:t>"capabilities": {</w:t>
      </w:r>
    </w:p>
    <w:p>
      <w:pPr>
        <w:pStyle w:val="Normal"/>
      </w:pPr>
      <w:r>
        <w:t>"portMappings": true</w:t>
      </w:r>
    </w:p>
    <w:p>
      <w:pPr>
        <w:pStyle w:val="Normal"/>
      </w:pPr>
      <w:r>
        <w:t>},</w:t>
      </w:r>
    </w:p>
    <w:p>
      <w:pPr>
        <w:pStyle w:val="Normal"/>
      </w:pPr>
      <w:r>
        <w:t>"type": "portmap"</w:t>
      </w:r>
    </w:p>
    <w:p>
      <w:pPr>
        <w:pStyle w:val="Normal"/>
      </w:pPr>
      <w:r>
        <w:t>},</w:t>
      </w:r>
    </w:p>
    <w:p>
      <w:pPr>
        <w:pStyle w:val="Normal"/>
      </w:pPr>
      <w:r>
        <w:t>{</w:t>
      </w:r>
    </w:p>
    <w:p>
      <w:pPr>
        <w:pStyle w:val="Normal"/>
      </w:pPr>
      <w:r>
        <w:t>"backend": "",</w:t>
      </w:r>
    </w:p>
    <w:p>
      <w:pPr>
        <w:pStyle w:val="Normal"/>
      </w:pPr>
      <w:r>
        <w:t>"type": "firewall"</w:t>
      </w:r>
    </w:p>
    <w:p>
      <w:pPr>
        <w:pStyle w:val="Normal"/>
      </w:pPr>
      <w:r>
        <w:t>},</w:t>
      </w:r>
    </w:p>
    <w:p>
      <w:pPr>
        <w:pStyle w:val="Normal"/>
      </w:pPr>
      <w:r>
        <w:t>{</w:t>
      </w:r>
    </w:p>
    <w:p>
      <w:pPr>
        <w:pStyle w:val="Normal"/>
      </w:pPr>
      <w:r>
        <w:t>"type": "tuning"</w:t>
      </w:r>
    </w:p>
    <w:p>
      <w:pPr>
        <w:pStyle w:val="Normal"/>
      </w:pPr>
      <w:r>
        <w:t>},</w:t>
      </w:r>
    </w:p>
    <w:p>
      <w:pPr>
        <w:pStyle w:val="Normal"/>
      </w:pPr>
      <w:r>
        <w:t>{</w:t>
      </w:r>
    </w:p>
    <w:p>
      <w:pPr>
        <w:pStyle w:val="Normal"/>
      </w:pPr>
      <w:r>
        <w:t>"capabilities": {</w:t>
      </w:r>
    </w:p>
    <w:p>
      <w:pPr>
        <w:pStyle w:val="Normal"/>
      </w:pPr>
      <w:r>
        <w:t>"aliases": true</w:t>
      </w:r>
    </w:p>
    <w:p>
      <w:pPr>
        <w:pStyle w:val="Normal"/>
      </w:pPr>
      <w:r>
        <w:t>},</w:t>
      </w:r>
    </w:p>
    <w:p>
      <w:pPr>
        <w:pStyle w:val="Normal"/>
      </w:pPr>
      <w:r>
        <w:t>"domainName": "dns.podman",</w:t>
      </w:r>
    </w:p>
    <w:p>
      <w:pPr>
        <w:pStyle w:val="Normal"/>
      </w:pPr>
      <w:r>
        <w:t>"type": "dnsname"</w:t>
      </w:r>
    </w:p>
    <w:p>
      <w:pPr>
        <w:pStyle w:val="Normal"/>
      </w:pPr>
      <w:r>
        <w:t>}</w:t>
      </w:r>
    </w:p>
    <w:p>
      <w:pPr>
        <w:pStyle w:val="Normal"/>
      </w:pPr>
      <w:r>
        <w:t>]</w:t>
      </w:r>
    </w:p>
    <w:p>
      <w:pPr>
        <w:pStyle w:val="Normal"/>
      </w:pPr>
      <w:r>
        <w:t>}</w:t>
      </w:r>
    </w:p>
    <w:p>
      <w:pPr>
        <w:pStyle w:val="Normal"/>
      </w:pPr>
      <w:r>
        <w:t>]</w:t>
      </w:r>
    </w:p>
    <w:p>
      <w:pPr>
        <w:pStyle w:val="Para 01"/>
      </w:pPr>
      <w:r>
        <w:t xml:space="preserve">The new network CNI configuration shows that a bridge called </w:t>
      </w:r>
      <w:r>
        <w:rPr>
          <w:rStyle w:val="Text0"/>
        </w:rPr>
        <w:t>cni-podman1</w:t>
      </w:r>
      <w:r>
        <w:t xml:space="preserve"> will be created for this network and that containers will allocate IPs from the </w:t>
      </w:r>
      <w:r>
        <w:rPr>
          <w:rStyle w:val="Text0"/>
        </w:rPr>
        <w:t>10.89.0.0/16</w:t>
      </w:r>
      <w:r>
        <w:t xml:space="preserve"> subnet.</w:t>
      </w:r>
    </w:p>
    <w:p>
      <w:pPr>
        <w:pStyle w:val="Para 01"/>
      </w:pPr>
      <w:r>
        <w:t xml:space="preserve">The other fields of the configuration are pretty similar to the default one, except for the </w:t>
      </w:r>
      <w:r>
        <w:rPr>
          <w:rStyle w:val="Text0"/>
        </w:rPr>
        <w:t>dnsname</w:t>
      </w:r>
      <w:r>
        <w:t xml:space="preserve"> plugin (project's repository: </w:t>
      </w:r>
      <w:hyperlink r:id="rId157">
        <w:r>
          <w:rPr>
            <w:rStyle w:val="Text3"/>
          </w:rPr>
          <w:t>https://github.com/containers/dnsname</w:t>
        </w:r>
      </w:hyperlink>
      <w:r>
        <w:t xml:space="preserve">), which is used </w:t>
      </w:r>
      <w:r>
        <w:rPr>
          <w:rStyle w:val="Text17"/>
        </w:rPr>
        <w:bookmarkStart w:id="1689" w:name="_idIndexMarker1122"/>
        <w:t/>
        <w:bookmarkEnd w:id="1689"/>
      </w:r>
      <w:r>
        <w:t xml:space="preserve">to enable internal container name </w:t>
      </w:r>
      <w:r>
        <w:rPr>
          <w:rStyle w:val="Text17"/>
        </w:rPr>
        <w:bookmarkStart w:id="1690" w:name="_idIndexMarker1123"/>
        <w:t/>
        <w:bookmarkEnd w:id="1690"/>
      </w:r>
      <w:r>
        <w:t>resolution. This feature provides an advantage in cross-container communication that we will look at in the next subsection.</w:t>
      </w:r>
    </w:p>
    <w:p>
      <w:pPr>
        <w:pStyle w:val="Para 01"/>
      </w:pPr>
      <w:r>
        <w:t>The following output shows the generated configuration for a Netavark network backend:</w:t>
      </w:r>
    </w:p>
    <w:p>
      <w:pPr>
        <w:pStyle w:val="Normal"/>
      </w:pPr>
      <w:r>
        <w:t># podman network inspect example1</w:t>
      </w:r>
    </w:p>
    <w:p>
      <w:pPr>
        <w:pStyle w:val="Normal"/>
      </w:pPr>
      <w:r>
        <w:t>[</w:t>
      </w:r>
    </w:p>
    <w:p>
      <w:pPr>
        <w:pStyle w:val="Normal"/>
      </w:pPr>
      <w:r>
        <w:t>{</w:t>
      </w:r>
    </w:p>
    <w:p>
      <w:pPr>
        <w:pStyle w:val="Normal"/>
      </w:pPr>
      <w:r>
        <w:t>"name": "example1",</w:t>
      </w:r>
    </w:p>
    <w:p>
      <w:pPr>
        <w:pStyle w:val="Normal"/>
      </w:pPr>
      <w:r>
        <w:t>"id": "a8ca04a41ef303e3247097b86d9048750e5f1aa819ec573b0e5f78e3cc8a 971b",</w:t>
      </w:r>
    </w:p>
    <w:p>
      <w:pPr>
        <w:pStyle w:val="Normal"/>
      </w:pPr>
      <w:r>
        <w:t>"driver": "bridge",</w:t>
      </w:r>
    </w:p>
    <w:p>
      <w:pPr>
        <w:pStyle w:val="Normal"/>
      </w:pPr>
      <w:r>
        <w:t>"network_interface": "podman1",</w:t>
      </w:r>
    </w:p>
    <w:p>
      <w:pPr>
        <w:pStyle w:val="Normal"/>
      </w:pPr>
      <w:r>
        <w:t>"created": "2022-02-18T17:56:28.451701452Z",</w:t>
      </w:r>
    </w:p>
    <w:p>
      <w:pPr>
        <w:pStyle w:val="Normal"/>
      </w:pPr>
      <w:r>
        <w:t>"subnets": [</w:t>
      </w:r>
    </w:p>
    <w:p>
      <w:pPr>
        <w:pStyle w:val="Normal"/>
      </w:pPr>
      <w:r>
        <w:t>{</w:t>
      </w:r>
    </w:p>
    <w:p>
      <w:pPr>
        <w:pStyle w:val="Normal"/>
      </w:pPr>
      <w:r>
        <w:t>"subnet": "10.89.0.0/16",</w:t>
      </w:r>
    </w:p>
    <w:p>
      <w:pPr>
        <w:pStyle w:val="Normal"/>
      </w:pPr>
      <w:r>
        <w:t>"gateway": "10.89.0.1"</w:t>
      </w:r>
    </w:p>
    <w:p>
      <w:pPr>
        <w:pStyle w:val="Normal"/>
      </w:pPr>
      <w:r>
        <w:t>}</w:t>
      </w:r>
    </w:p>
    <w:p>
      <w:pPr>
        <w:pStyle w:val="Normal"/>
      </w:pPr>
      <w:r>
        <w:t>],</w:t>
      </w:r>
    </w:p>
    <w:p>
      <w:pPr>
        <w:pStyle w:val="Normal"/>
      </w:pPr>
      <w:r>
        <w:t>"ipv6_enabled": false,</w:t>
      </w:r>
    </w:p>
    <w:p>
      <w:pPr>
        <w:pStyle w:val="Normal"/>
      </w:pPr>
      <w:r>
        <w:t>"internal": false,</w:t>
      </w:r>
    </w:p>
    <w:p>
      <w:pPr>
        <w:pStyle w:val="Normal"/>
      </w:pPr>
      <w:r>
        <w:t>"dns_enabled": true,</w:t>
      </w:r>
    </w:p>
    <w:p>
      <w:pPr>
        <w:pStyle w:val="Normal"/>
      </w:pPr>
      <w:r>
        <w:t>"ipam_options": {</w:t>
      </w:r>
    </w:p>
    <w:p>
      <w:pPr>
        <w:pStyle w:val="Normal"/>
      </w:pPr>
      <w:r>
        <w:t>"driver": "host-local"</w:t>
      </w:r>
    </w:p>
    <w:p>
      <w:pPr>
        <w:pStyle w:val="Normal"/>
      </w:pPr>
      <w:r>
        <w:t>}</w:t>
      </w:r>
    </w:p>
    <w:p>
      <w:pPr>
        <w:pStyle w:val="Normal"/>
      </w:pPr>
      <w:r>
        <w:t>}</w:t>
      </w:r>
    </w:p>
    <w:p>
      <w:pPr>
        <w:pStyle w:val="Normal"/>
      </w:pPr>
      <w:r>
        <w:t>]</w:t>
      </w:r>
    </w:p>
    <w:p>
      <w:pPr>
        <w:pStyle w:val="Para 01"/>
      </w:pPr>
      <w:r>
        <w:t xml:space="preserve">Notice that the </w:t>
      </w:r>
      <w:r>
        <w:rPr>
          <w:rStyle w:val="Text17"/>
        </w:rPr>
        <w:bookmarkStart w:id="1691" w:name="_idIndexMarker1124"/>
        <w:t/>
        <w:bookmarkEnd w:id="1691"/>
      </w:r>
      <w:r>
        <w:t xml:space="preserve">bridge naming convention with </w:t>
      </w:r>
      <w:r>
        <w:rPr>
          <w:rStyle w:val="Text17"/>
        </w:rPr>
        <w:bookmarkStart w:id="1692" w:name="_idIndexMarker1125"/>
        <w:t/>
        <w:bookmarkEnd w:id="1692"/>
      </w:r>
      <w:r>
        <w:t xml:space="preserve">Netavark is slightly different since it uses the </w:t>
      </w:r>
      <w:r>
        <w:rPr>
          <w:rStyle w:val="Text0"/>
        </w:rPr>
        <w:t>podmanN</w:t>
      </w:r>
      <w:r>
        <w:t xml:space="preserve"> pattern, with </w:t>
      </w:r>
      <w:r>
        <w:rPr>
          <w:rStyle w:val="Text2"/>
        </w:rPr>
        <w:t>N &gt;= 0</w:t>
      </w:r>
      <w:r>
        <w:t>.</w:t>
      </w:r>
    </w:p>
    <w:p>
      <w:pPr>
        <w:pStyle w:val="Para 01"/>
      </w:pPr>
      <w:r>
        <w:t xml:space="preserve">To list all the existing networks, we can use the </w:t>
      </w:r>
      <w:r>
        <w:rPr>
          <w:rStyle w:val="Text0"/>
        </w:rPr>
        <w:t>podman network ls</w:t>
      </w:r>
      <w:r>
        <w:t xml:space="preserve"> command:</w:t>
      </w:r>
    </w:p>
    <w:p>
      <w:pPr>
        <w:pStyle w:val="Normal"/>
      </w:pPr>
      <w:r>
        <w:t># podman network ls</w:t>
      </w:r>
    </w:p>
    <w:p>
      <w:pPr>
        <w:pStyle w:val="Normal"/>
      </w:pPr>
      <w:r>
        <w:t>NETWORK ID NAME VERSION PLUGINS</w:t>
      </w:r>
    </w:p>
    <w:p>
      <w:pPr>
        <w:pStyle w:val="Normal"/>
      </w:pPr>
      <w:r>
        <w:t>2f259bab93aa podman 0.4.0 bridge,portmap,firewall,tuning</w:t>
      </w:r>
    </w:p>
    <w:p>
      <w:pPr>
        <w:pStyle w:val="Normal"/>
      </w:pPr>
      <w:r>
        <w:t>228b48a56dbc example1 0.4.0 bridge,portmap,firewall,tuning,dnsname</w:t>
      </w:r>
    </w:p>
    <w:p>
      <w:pPr>
        <w:pStyle w:val="Para 01"/>
      </w:pPr>
      <w:r>
        <w:t>The preceding output shows the name, ID, CNI version, and active plugins of each active network.</w:t>
      </w:r>
    </w:p>
    <w:p>
      <w:pPr>
        <w:pStyle w:val="Para 01"/>
      </w:pPr>
      <w:r>
        <w:t>On Podman 4, the output is slightly more compact since there are no CNI plugins to be shown:</w:t>
      </w:r>
    </w:p>
    <w:p>
      <w:pPr>
        <w:pStyle w:val="Normal"/>
      </w:pPr>
      <w:r>
        <w:t># podman network ls</w:t>
      </w:r>
    </w:p>
    <w:p>
      <w:pPr>
        <w:pStyle w:val="Normal"/>
      </w:pPr>
      <w:r>
        <w:t>NETWORK ID NAME DRIVER</w:t>
      </w:r>
    </w:p>
    <w:p>
      <w:pPr>
        <w:pStyle w:val="Normal"/>
      </w:pPr>
      <w:r>
        <w:t>a8ca04a41ef3 example1 bridge</w:t>
      </w:r>
    </w:p>
    <w:p>
      <w:pPr>
        <w:pStyle w:val="Normal"/>
      </w:pPr>
      <w:r>
        <w:t>2f259bab93aa podman bridge</w:t>
      </w:r>
    </w:p>
    <w:p>
      <w:pPr>
        <w:pStyle w:val="Para 01"/>
      </w:pPr>
      <w:r>
        <w:t xml:space="preserve">Now, it's time </w:t>
      </w:r>
      <w:r>
        <w:rPr>
          <w:rStyle w:val="Text17"/>
        </w:rPr>
        <w:bookmarkStart w:id="1693" w:name="_idIndexMarker1126"/>
        <w:t/>
        <w:bookmarkEnd w:id="1693"/>
      </w:r>
      <w:r>
        <w:t xml:space="preserve">to spin up a container that's attached </w:t>
      </w:r>
      <w:r>
        <w:rPr>
          <w:rStyle w:val="Text17"/>
        </w:rPr>
        <w:bookmarkStart w:id="1694" w:name="_idIndexMarker1127"/>
        <w:t/>
        <w:bookmarkEnd w:id="1694"/>
      </w:r>
      <w:r>
        <w:t xml:space="preserve">to the new network. The following code creates a PostgreSQL database that's attached to the </w:t>
      </w:r>
      <w:r>
        <w:rPr>
          <w:rStyle w:val="Text0"/>
        </w:rPr>
        <w:t>example1</w:t>
      </w:r>
      <w:r>
        <w:t xml:space="preserve"> network:</w:t>
      </w:r>
    </w:p>
    <w:p>
      <w:pPr>
        <w:pStyle w:val="Normal"/>
      </w:pPr>
      <w:r>
        <w:t># podman run -d -p 5432:5432 \</w:t>
      </w:r>
    </w:p>
    <w:p>
      <w:pPr>
        <w:pStyle w:val="Normal"/>
      </w:pPr>
      <w:r>
        <w:t>--network example1 \</w:t>
      </w:r>
    </w:p>
    <w:p>
      <w:pPr>
        <w:pStyle w:val="Normal"/>
      </w:pPr>
      <w:r>
        <w:t>-e POSTGRES_PASSWORD=password \</w:t>
      </w:r>
    </w:p>
    <w:p>
      <w:pPr>
        <w:pStyle w:val="Normal"/>
      </w:pPr>
      <w:r>
        <w:t>--name postgres \</w:t>
      </w:r>
    </w:p>
    <w:p>
      <w:pPr>
        <w:pStyle w:val="Normal"/>
      </w:pPr>
      <w:r>
        <w:t>docker.io/library/postgres</w:t>
      </w:r>
    </w:p>
    <w:p>
      <w:pPr>
        <w:pStyle w:val="Normal"/>
      </w:pPr>
      <w:r>
        <w:t>533792e9522fc65371fa6d694526400a3a01f29e6de9b2024e84895f354e d2bb</w:t>
      </w:r>
    </w:p>
    <w:p>
      <w:pPr>
        <w:pStyle w:val="Para 01"/>
      </w:pPr>
      <w:r>
        <w:t xml:space="preserve">The new container receives an address from the </w:t>
      </w:r>
      <w:r>
        <w:rPr>
          <w:rStyle w:val="Text0"/>
        </w:rPr>
        <w:t>10.89.0.0/16</w:t>
      </w:r>
      <w:r>
        <w:t xml:space="preserve"> subnet, as shown by the </w:t>
      </w:r>
      <w:r>
        <w:rPr>
          <w:rStyle w:val="Text0"/>
        </w:rPr>
        <w:t>podman inspect</w:t>
      </w:r>
      <w:r>
        <w:t xml:space="preserve"> command:</w:t>
      </w:r>
    </w:p>
    <w:p>
      <w:pPr>
        <w:pStyle w:val="Normal"/>
      </w:pPr>
      <w:r>
        <w:t># podman inspect postgres --format '{{.NetworkSettings.Networks.example1.IPAddress}}'</w:t>
      </w:r>
    </w:p>
    <w:p>
      <w:pPr>
        <w:pStyle w:val="Normal"/>
      </w:pPr>
      <w:r>
        <w:t>10.89.0.3</w:t>
      </w:r>
    </w:p>
    <w:p>
      <w:pPr>
        <w:pStyle w:val="Para 01"/>
      </w:pPr>
      <w:r>
        <w:t xml:space="preserve">When we're using the CNI network backend, we can double-check this information by looking at the contents of the new </w:t>
      </w:r>
      <w:r>
        <w:rPr>
          <w:rStyle w:val="Text0"/>
        </w:rPr>
        <w:t>/var/lib/cni/networks/example1</w:t>
      </w:r>
      <w:r>
        <w:t xml:space="preserve"> folder:</w:t>
      </w:r>
    </w:p>
    <w:p>
      <w:pPr>
        <w:pStyle w:val="Normal"/>
      </w:pPr>
      <w:r>
        <w:t># ls -al /var/lib/cni/networks/example1/</w:t>
      </w:r>
    </w:p>
    <w:p>
      <w:pPr>
        <w:pStyle w:val="Normal"/>
      </w:pPr>
      <w:r>
        <w:t>total 20</w:t>
      </w:r>
    </w:p>
    <w:p>
      <w:pPr>
        <w:pStyle w:val="Normal"/>
      </w:pPr>
      <w:r>
        <w:t>drwxr-xr-x. 2 root root 4096 Jan 23 17:26 .</w:t>
      </w:r>
    </w:p>
    <w:p>
      <w:pPr>
        <w:pStyle w:val="Normal"/>
      </w:pPr>
      <w:r>
        <w:t>drwxr-xr-x. 5 root root 4096 Jan 23 16:22 ..</w:t>
      </w:r>
    </w:p>
    <w:p>
      <w:pPr>
        <w:pStyle w:val="Normal"/>
      </w:pPr>
      <w:r>
        <w:t>-rw-r--r--. 1 root root 70 Jan 23 16:26 10.89.0.3</w:t>
      </w:r>
    </w:p>
    <w:p>
      <w:pPr>
        <w:pStyle w:val="Normal"/>
      </w:pPr>
      <w:r>
        <w:t>-rw-r--r--. 1 root root 9 Jan 23 16:57 last_reserved_ip.0</w:t>
      </w:r>
    </w:p>
    <w:p>
      <w:pPr>
        <w:pStyle w:val="Normal"/>
      </w:pPr>
      <w:r>
        <w:t>-rwxr-x---. 1 root root 0 Jan 23 16:22 lock</w:t>
      </w:r>
    </w:p>
    <w:p>
      <w:pPr>
        <w:pStyle w:val="Para 01"/>
      </w:pPr>
      <w:r>
        <w:t xml:space="preserve">Looking at the content of the </w:t>
      </w:r>
      <w:r>
        <w:rPr>
          <w:rStyle w:val="Text0"/>
        </w:rPr>
        <w:t>10.89.0.3</w:t>
      </w:r>
      <w:r>
        <w:t xml:space="preserve"> file, we find the following:</w:t>
      </w:r>
    </w:p>
    <w:p>
      <w:pPr>
        <w:pStyle w:val="Normal"/>
      </w:pPr>
      <w:r>
        <w:t># cat /var/lib/cni/networks/example1/10.89.0.3</w:t>
      </w:r>
    </w:p>
    <w:p>
      <w:pPr>
        <w:pStyle w:val="Normal"/>
      </w:pPr>
      <w:r>
        <w:t>533792e9522fc65371fa6d694526400a3a01f29e6de9b2024e84895f354 ed2bb</w:t>
      </w:r>
    </w:p>
    <w:p>
      <w:pPr>
        <w:pStyle w:val="Para 01"/>
      </w:pPr>
      <w:r>
        <w:t xml:space="preserve">The file holds the </w:t>
      </w:r>
      <w:r>
        <w:rPr>
          <w:rStyle w:val="Text17"/>
        </w:rPr>
        <w:bookmarkStart w:id="1695" w:name="_idIndexMarker1128"/>
        <w:t/>
        <w:bookmarkEnd w:id="1695"/>
      </w:r>
      <w:r>
        <w:t xml:space="preserve">container ID of our </w:t>
      </w:r>
      <w:r>
        <w:rPr>
          <w:rStyle w:val="Text0"/>
        </w:rPr>
        <w:t>postgres</w:t>
      </w:r>
      <w:r>
        <w:t xml:space="preserve"> container, which </w:t>
      </w:r>
      <w:r>
        <w:rPr>
          <w:rStyle w:val="Text17"/>
        </w:rPr>
        <w:bookmarkStart w:id="1696" w:name="_idIndexMarker1129"/>
        <w:t/>
        <w:bookmarkEnd w:id="1696"/>
      </w:r>
      <w:r>
        <w:t xml:space="preserve">is used to track the mapping with the assigned IP address. As we mentioned previously, this behavior is managed by the </w:t>
      </w:r>
      <w:r>
        <w:rPr>
          <w:rStyle w:val="Text0"/>
        </w:rPr>
        <w:t>host-local</w:t>
      </w:r>
      <w:r>
        <w:t xml:space="preserve"> plugin, the default IPAM choice for Podman networks.</w:t>
      </w:r>
    </w:p>
    <w:p>
      <w:pPr>
        <w:pStyle w:val="Para 08"/>
      </w:pPr>
      <w:r>
        <w:t>Important Note</w:t>
      </w:r>
    </w:p>
    <w:p>
      <w:pPr>
        <w:pStyle w:val="Para 07"/>
      </w:pPr>
      <w:r>
        <w:t xml:space="preserve">The Netavark network backend tracks IPAM configuration in the </w:t>
      </w:r>
      <w:r>
        <w:rPr>
          <w:rStyle w:val="Text5"/>
        </w:rPr>
        <w:t>/run/containers/networks/ipam.db</w:t>
      </w:r>
      <w:r>
        <w:t xml:space="preserve"> file for rootfull containers.</w:t>
      </w:r>
    </w:p>
    <w:p>
      <w:pPr>
        <w:pStyle w:val="Para 01"/>
      </w:pPr>
      <w:r>
        <w:t xml:space="preserve">We can also see that a new Linux bridge has been created (notice the </w:t>
      </w:r>
      <w:r>
        <w:rPr>
          <w:rStyle w:val="Text0"/>
        </w:rPr>
        <w:t>cni-</w:t>
      </w:r>
      <w:r>
        <w:t xml:space="preserve"> prefix that is used for CNI network backends):</w:t>
      </w:r>
    </w:p>
    <w:p>
      <w:pPr>
        <w:pStyle w:val="Normal"/>
      </w:pPr>
      <w:r>
        <w:t># ip addr show cni-podman1</w:t>
      </w:r>
    </w:p>
    <w:p>
      <w:pPr>
        <w:pStyle w:val="Normal"/>
      </w:pPr>
      <w:r>
        <w:t>8: cni-podman1: &lt;BROADCAST,MULTICAST,UP,LOWER_UP&gt; mtu 1500 qdisc noqueue state UP group default qlen 1000</w:t>
      </w:r>
    </w:p>
    <w:p>
      <w:pPr>
        <w:pStyle w:val="Normal"/>
      </w:pPr>
      <w:r>
        <w:t>link/ether 56:ed:1d:a9:53:54 brd ff:ff:ff:ff:ff:ff</w:t>
      </w:r>
    </w:p>
    <w:p>
      <w:pPr>
        <w:pStyle w:val="Normal"/>
      </w:pPr>
      <w:r>
        <w:t>inet 10.89.0.1/16 brd 10.89.255.255 scope global cni-podman1</w:t>
      </w:r>
    </w:p>
    <w:p>
      <w:pPr>
        <w:pStyle w:val="Normal"/>
      </w:pPr>
      <w:r>
        <w:t>valid_lft forever preferred_lft forever</w:t>
      </w:r>
    </w:p>
    <w:p>
      <w:pPr>
        <w:pStyle w:val="Normal"/>
      </w:pPr>
      <w:r>
        <w:t xml:space="preserve">inet6 fe80::54ed:1dff:fea9:5354/64 scope link </w:t>
      </w:r>
    </w:p>
    <w:p>
      <w:pPr>
        <w:pStyle w:val="Normal"/>
      </w:pPr>
      <w:r>
        <w:t>valid_lft forever preferred_lft forever</w:t>
      </w:r>
    </w:p>
    <w:p>
      <w:pPr>
        <w:pStyle w:val="Para 01"/>
      </w:pPr>
      <w:r>
        <w:t>The new device is connected to one peer of the PostgreSQL container's veth pair:</w:t>
      </w:r>
    </w:p>
    <w:p>
      <w:pPr>
        <w:pStyle w:val="Normal"/>
      </w:pPr>
      <w:r>
        <w:t># bridge link show</w:t>
      </w:r>
    </w:p>
    <w:p>
      <w:pPr>
        <w:pStyle w:val="Normal"/>
      </w:pPr>
      <w:r>
        <w:t xml:space="preserve">10: vethf03ed735@eth0: &lt;BROADCAST,MULTICAST,UP,LOWER_UP&gt; mtu 1500 master cni-podman1 state forwarding priority 32 cost 2 </w:t>
      </w:r>
    </w:p>
    <w:p>
      <w:pPr>
        <w:pStyle w:val="Normal"/>
      </w:pPr>
      <w:r>
        <w:t>20: veth23ee4990@eth0: &lt;BROADCAST,MULTICAST,UP,LOWER_UP&gt; mtu 1500 master cni-podman0 state forwarding priority 32 cost 2</w:t>
      </w:r>
    </w:p>
    <w:p>
      <w:pPr>
        <w:pStyle w:val="Para 01"/>
      </w:pPr>
      <w:r>
        <w:t xml:space="preserve">Here, we </w:t>
      </w:r>
      <w:r>
        <w:rPr>
          <w:rStyle w:val="Text17"/>
        </w:rPr>
        <w:bookmarkStart w:id="1697" w:name="_idIndexMarker1130"/>
        <w:t/>
        <w:bookmarkEnd w:id="1697"/>
      </w:r>
      <w:r>
        <w:t xml:space="preserve">can see that </w:t>
      </w:r>
      <w:r>
        <w:rPr>
          <w:rStyle w:val="Text0"/>
        </w:rPr>
        <w:t>vethf03ed735@eth0</w:t>
      </w:r>
      <w:r>
        <w:t xml:space="preserve"> is </w:t>
      </w:r>
      <w:r>
        <w:rPr>
          <w:rStyle w:val="Text17"/>
        </w:rPr>
        <w:bookmarkStart w:id="1698" w:name="_idIndexMarker1131"/>
        <w:t/>
        <w:bookmarkEnd w:id="1698"/>
      </w:r>
      <w:r>
        <w:t xml:space="preserve">attached to the </w:t>
      </w:r>
      <w:r>
        <w:rPr>
          <w:rStyle w:val="Text0"/>
        </w:rPr>
        <w:t>cni-podman1</w:t>
      </w:r>
      <w:r>
        <w:t xml:space="preserve"> bridge. The interface has the following configuration:</w:t>
      </w:r>
    </w:p>
    <w:p>
      <w:pPr>
        <w:pStyle w:val="Normal"/>
      </w:pPr>
      <w:r>
        <w:t># ip addr show vethf03ed735</w:t>
      </w:r>
    </w:p>
    <w:p>
      <w:pPr>
        <w:pStyle w:val="Normal"/>
      </w:pPr>
      <w:r>
        <w:t xml:space="preserve">10: vethf03ed735@if2: &lt;BROADCAST,MULTICAST,UP,LOWER_UP&gt; mtu 1500 qdisc noqueue master cni-podman1 state UP group default </w:t>
      </w:r>
    </w:p>
    <w:p>
      <w:pPr>
        <w:pStyle w:val="Normal"/>
      </w:pPr>
      <w:r>
        <w:t>link/ether 86:d1:8c:c9:8c:2b brd ff:ff:ff:ff:ff:ff link-netns cni-77bfb1c0-af07-1170-4cc8-eb56d15511ac</w:t>
      </w:r>
    </w:p>
    <w:p>
      <w:pPr>
        <w:pStyle w:val="Normal"/>
      </w:pPr>
      <w:r>
        <w:t xml:space="preserve">inet6 fe80::f889:17ff:fe83:4da2/64 scope link </w:t>
      </w:r>
    </w:p>
    <w:p>
      <w:pPr>
        <w:pStyle w:val="Normal"/>
      </w:pPr>
      <w:r>
        <w:t>valid_lft forever preferred_lft forever</w:t>
      </w:r>
    </w:p>
    <w:p>
      <w:pPr>
        <w:pStyle w:val="Para 01"/>
      </w:pPr>
      <w:r>
        <w:t xml:space="preserve">The preceding output also shows that the other side of the veth pair is located in the container's network namespace – that is, </w:t>
      </w:r>
      <w:r>
        <w:rPr>
          <w:rStyle w:val="Text0"/>
        </w:rPr>
        <w:t>cni-77bfb1c0-af07-1170-4cc8-eb56d15511ac</w:t>
      </w:r>
      <w:r>
        <w:t>. We can inspect the container's network configuration and confirm the IP address that's been allocated from the new subnet:</w:t>
      </w:r>
    </w:p>
    <w:p>
      <w:pPr>
        <w:pStyle w:val="Normal"/>
      </w:pPr>
      <w:r>
        <w:t># ip netns exec cni-77bfb1c0-af07-1170-4cc8-eb56d15511ac ip addr show</w:t>
      </w:r>
    </w:p>
    <w:p>
      <w:pPr>
        <w:pStyle w:val="Normal"/>
      </w:pPr>
      <w:r>
        <w:t>1: lo: &lt;LOOPBACK,UP,LOWER_UP&gt; mtu 65536 qdisc noqueue state UNKNOWN group default qlen 1000</w:t>
      </w:r>
    </w:p>
    <w:p>
      <w:pPr>
        <w:pStyle w:val="Normal"/>
      </w:pPr>
      <w:r>
        <w:t>link/loopback 00:00:00:00:00:00 brd 00:00:00:00:00:00</w:t>
      </w:r>
    </w:p>
    <w:p>
      <w:pPr>
        <w:pStyle w:val="Normal"/>
      </w:pPr>
      <w:r>
        <w:t>inet 127.0.0.1/8 scope host lo</w:t>
      </w:r>
    </w:p>
    <w:p>
      <w:pPr>
        <w:pStyle w:val="Normal"/>
      </w:pPr>
      <w:r>
        <w:t>valid_lft forever preferred_lft forever</w:t>
      </w:r>
    </w:p>
    <w:p>
      <w:pPr>
        <w:pStyle w:val="Normal"/>
      </w:pPr>
      <w:r>
        <w:t xml:space="preserve">inet6 ::1/128 scope host </w:t>
      </w:r>
    </w:p>
    <w:p>
      <w:pPr>
        <w:pStyle w:val="Normal"/>
      </w:pPr>
      <w:r>
        <w:t>valid_lft forever preferred_lft forever</w:t>
      </w:r>
    </w:p>
    <w:p>
      <w:pPr>
        <w:pStyle w:val="Normal"/>
      </w:pPr>
      <w:r>
        <w:t xml:space="preserve">2: eth0@if10: &lt;BROADCAST,MULTICAST,UP,LOWER_UP&gt; mtu 1500 qdisc noqueue state UP group default </w:t>
      </w:r>
    </w:p>
    <w:p>
      <w:pPr>
        <w:pStyle w:val="Normal"/>
      </w:pPr>
      <w:r>
        <w:t>link/ether ba:91:9e:77:30:a1 brd ff:ff:ff:ff:ff:ff link-netnsid 0</w:t>
      </w:r>
    </w:p>
    <w:p>
      <w:pPr>
        <w:pStyle w:val="Normal"/>
      </w:pPr>
      <w:r>
        <w:t xml:space="preserve">inet </w:t>
      </w:r>
      <w:r>
        <w:rPr>
          <w:rStyle w:val="Text1"/>
        </w:rPr>
        <w:t>10.89.0.3/16</w:t>
      </w:r>
      <w:r>
        <w:t xml:space="preserve"> brd 10.89.255.255 scope global eth0</w:t>
      </w:r>
    </w:p>
    <w:p>
      <w:pPr>
        <w:pStyle w:val="Normal"/>
      </w:pPr>
      <w:r>
        <w:t>valid_lft forever preferred_lft forever</w:t>
      </w:r>
    </w:p>
    <w:p>
      <w:pPr>
        <w:pStyle w:val="Normal"/>
      </w:pPr>
      <w:r>
        <w:t xml:space="preserve">inet6 fe80::b891:9eff:fe77:30a1/64 scope link </w:t>
      </w:r>
    </w:p>
    <w:p>
      <w:pPr>
        <w:pStyle w:val="Normal"/>
      </w:pPr>
      <w:r>
        <w:t>valid_lft forever preferred_lft forever</w:t>
      </w:r>
    </w:p>
    <w:p>
      <w:pPr>
        <w:pStyle w:val="Para 08"/>
      </w:pPr>
      <w:r>
        <w:t>Important Note</w:t>
      </w:r>
    </w:p>
    <w:p>
      <w:pPr>
        <w:pStyle w:val="Para 07"/>
      </w:pPr>
      <w:r>
        <w:t xml:space="preserve">The network namespace naming pattern for the Netavark backend in Podman 4 is </w:t>
      </w:r>
      <w:r>
        <w:rPr>
          <w:rStyle w:val="Text5"/>
        </w:rPr>
        <w:t>netns-&lt;UID&gt;</w:t>
      </w:r>
      <w:r>
        <w:t>.</w:t>
      </w:r>
    </w:p>
    <w:p>
      <w:pPr>
        <w:pStyle w:val="Para 01"/>
      </w:pPr>
      <w:r>
        <w:t xml:space="preserve">It is possible to </w:t>
      </w:r>
      <w:r>
        <w:rPr>
          <w:rStyle w:val="Text17"/>
        </w:rPr>
        <w:bookmarkStart w:id="1699" w:name="_idIndexMarker1132"/>
        <w:t/>
        <w:bookmarkEnd w:id="1699"/>
      </w:r>
      <w:r>
        <w:t xml:space="preserve">connect a running container to </w:t>
      </w:r>
      <w:r>
        <w:rPr>
          <w:rStyle w:val="Text17"/>
        </w:rPr>
        <w:bookmarkStart w:id="1700" w:name="_idIndexMarker1133"/>
        <w:t/>
        <w:bookmarkEnd w:id="1700"/>
      </w:r>
      <w:r>
        <w:t xml:space="preserve">another network without stopping and restarting it. In this way, the container will keep an interface attached to the original network and a second interface, attached to the new network, will be created. This feature, which is useful for use cases such as reverse proxies, can be achieved with the </w:t>
      </w:r>
      <w:r>
        <w:rPr>
          <w:rStyle w:val="Text0"/>
        </w:rPr>
        <w:t>podman network connect</w:t>
      </w:r>
      <w:r>
        <w:t xml:space="preserve"> command. Let's try to run a new </w:t>
      </w:r>
      <w:r>
        <w:rPr>
          <w:rStyle w:val="Text0"/>
        </w:rPr>
        <w:t>net_example</w:t>
      </w:r>
      <w:r>
        <w:t xml:space="preserve"> container:</w:t>
      </w:r>
    </w:p>
    <w:p>
      <w:pPr>
        <w:pStyle w:val="Normal"/>
      </w:pPr>
      <w:r>
        <w:t xml:space="preserve"># podman run -d -p 8080:80 --name net_example docker.io/library/nginx </w:t>
      </w:r>
    </w:p>
    <w:p>
      <w:pPr>
        <w:pStyle w:val="Normal"/>
      </w:pPr>
      <w:r>
        <w:t># podman network connect example1 net_example</w:t>
      </w:r>
    </w:p>
    <w:p>
      <w:pPr>
        <w:pStyle w:val="Para 01"/>
      </w:pPr>
      <w:r>
        <w:t xml:space="preserve">To verify </w:t>
      </w:r>
      <w:r>
        <w:rPr>
          <w:rStyle w:val="Text17"/>
        </w:rPr>
        <w:bookmarkStart w:id="1701" w:name="_idIndexMarker1134"/>
        <w:t/>
        <w:bookmarkEnd w:id="1701"/>
      </w:r>
      <w:r>
        <w:t xml:space="preserve">that the container has been attached </w:t>
      </w:r>
      <w:r>
        <w:rPr>
          <w:rStyle w:val="Text17"/>
        </w:rPr>
        <w:bookmarkStart w:id="1702" w:name="_idIndexMarker1135"/>
        <w:t/>
        <w:bookmarkEnd w:id="1702"/>
      </w:r>
      <w:r>
        <w:t xml:space="preserve">to the new network, we can run the </w:t>
      </w:r>
      <w:r>
        <w:rPr>
          <w:rStyle w:val="Text0"/>
        </w:rPr>
        <w:t>podman inspect</w:t>
      </w:r>
      <w:r>
        <w:t xml:space="preserve"> command and look at the networks:</w:t>
      </w:r>
    </w:p>
    <w:p>
      <w:pPr>
        <w:pStyle w:val="Normal"/>
      </w:pPr>
      <w:r>
        <w:t># podman inspect net_example</w:t>
      </w:r>
    </w:p>
    <w:p>
      <w:pPr>
        <w:pStyle w:val="Normal"/>
      </w:pPr>
      <w:r>
        <w:t>[...omitted output...]</w:t>
      </w:r>
    </w:p>
    <w:p>
      <w:pPr>
        <w:pStyle w:val="Normal"/>
      </w:pPr>
      <w:r>
        <w:t>"Networks": {</w:t>
      </w:r>
    </w:p>
    <w:p>
      <w:pPr>
        <w:pStyle w:val="Normal"/>
      </w:pPr>
      <w:r>
        <w:t>"example1": {</w:t>
      </w:r>
    </w:p>
    <w:p>
      <w:pPr>
        <w:pStyle w:val="Normal"/>
      </w:pPr>
      <w:r>
        <w:t>"EndpointID": "",</w:t>
      </w:r>
    </w:p>
    <w:p>
      <w:pPr>
        <w:pStyle w:val="Normal"/>
      </w:pPr>
      <w:r>
        <w:t>"Gateway": "10.89.0.1",</w:t>
      </w:r>
    </w:p>
    <w:p>
      <w:pPr>
        <w:pStyle w:val="Para 04"/>
      </w:pPr>
      <w:r>
        <w:rPr>
          <w:rStyle w:val="Text1"/>
        </w:rPr>
        <w:t/>
      </w:r>
      <w:r>
        <w:t>"IPAddress": "10.89.0.10"</w:t>
      </w:r>
      <w:r>
        <w:rPr>
          <w:rStyle w:val="Text1"/>
        </w:rPr>
        <w:t>,</w:t>
      </w:r>
    </w:p>
    <w:p>
      <w:pPr>
        <w:pStyle w:val="Normal"/>
      </w:pPr>
      <w:r>
        <w:t>"IPPrefixLen": 16,</w:t>
      </w:r>
    </w:p>
    <w:p>
      <w:pPr>
        <w:pStyle w:val="Normal"/>
      </w:pPr>
      <w:r>
        <w:t>"IPv6Gateway": "",</w:t>
      </w:r>
    </w:p>
    <w:p>
      <w:pPr>
        <w:pStyle w:val="Normal"/>
      </w:pPr>
      <w:r>
        <w:t>"GlobalIPv6Address": "",</w:t>
      </w:r>
    </w:p>
    <w:p>
      <w:pPr>
        <w:pStyle w:val="Normal"/>
      </w:pPr>
      <w:r>
        <w:t>"GlobalIPv6PrefixLen": 0,</w:t>
      </w:r>
    </w:p>
    <w:p>
      <w:pPr>
        <w:pStyle w:val="Normal"/>
      </w:pPr>
      <w:r>
        <w:t>"MacAddress": "fa:41:66:0a:25:45",</w:t>
      </w:r>
    </w:p>
    <w:p>
      <w:pPr>
        <w:pStyle w:val="Normal"/>
      </w:pPr>
      <w:r>
        <w:t>"NetworkID": "example1",</w:t>
      </w:r>
    </w:p>
    <w:p>
      <w:pPr>
        <w:pStyle w:val="Normal"/>
      </w:pPr>
      <w:r>
        <w:t>"DriverOpts": null,</w:t>
      </w:r>
    </w:p>
    <w:p>
      <w:pPr>
        <w:pStyle w:val="Normal"/>
      </w:pPr>
      <w:r>
        <w:t>"IPAMConfig": null,</w:t>
      </w:r>
    </w:p>
    <w:p>
      <w:pPr>
        <w:pStyle w:val="Normal"/>
      </w:pPr>
      <w:r>
        <w:t>"Links": null</w:t>
      </w:r>
    </w:p>
    <w:p>
      <w:pPr>
        <w:pStyle w:val="Normal"/>
      </w:pPr>
      <w:r>
        <w:t>},</w:t>
      </w:r>
    </w:p>
    <w:p>
      <w:pPr>
        <w:pStyle w:val="Normal"/>
      </w:pPr>
      <w:r>
        <w:t>"podman": {</w:t>
      </w:r>
    </w:p>
    <w:p>
      <w:pPr>
        <w:pStyle w:val="Normal"/>
      </w:pPr>
      <w:r>
        <w:t>"EndpointID": "",</w:t>
      </w:r>
    </w:p>
    <w:p>
      <w:pPr>
        <w:pStyle w:val="Normal"/>
      </w:pPr>
      <w:r>
        <w:t>"Gateway": "10.88.0.1",</w:t>
      </w:r>
    </w:p>
    <w:p>
      <w:pPr>
        <w:pStyle w:val="Para 04"/>
      </w:pPr>
      <w:r>
        <w:rPr>
          <w:rStyle w:val="Text1"/>
        </w:rPr>
        <w:t/>
      </w:r>
      <w:r>
        <w:t xml:space="preserve"> "IPAddress": "10.88.0.7"</w:t>
      </w:r>
      <w:r>
        <w:rPr>
          <w:rStyle w:val="Text1"/>
        </w:rPr>
        <w:t>,</w:t>
      </w:r>
    </w:p>
    <w:p>
      <w:pPr>
        <w:pStyle w:val="Normal"/>
      </w:pPr>
      <w:r>
        <w:t>"IPPrefixLen": 16,</w:t>
      </w:r>
    </w:p>
    <w:p>
      <w:pPr>
        <w:pStyle w:val="Normal"/>
      </w:pPr>
      <w:r>
        <w:t>"IPv6Gateway": "",</w:t>
      </w:r>
    </w:p>
    <w:p>
      <w:pPr>
        <w:pStyle w:val="Normal"/>
      </w:pPr>
      <w:r>
        <w:t>"GlobalIPv6Address": "",</w:t>
      </w:r>
    </w:p>
    <w:p>
      <w:pPr>
        <w:pStyle w:val="Normal"/>
      </w:pPr>
      <w:r>
        <w:t>"GlobalIPv6PrefixLen": 0,</w:t>
      </w:r>
    </w:p>
    <w:p>
      <w:pPr>
        <w:pStyle w:val="Normal"/>
      </w:pPr>
      <w:r>
        <w:t>"MacAddress": "ba:cd:eb:8d:19:b5",</w:t>
      </w:r>
    </w:p>
    <w:p>
      <w:pPr>
        <w:pStyle w:val="Normal"/>
      </w:pPr>
      <w:r>
        <w:t>"NetworkID": "podman",</w:t>
      </w:r>
    </w:p>
    <w:p>
      <w:pPr>
        <w:pStyle w:val="Normal"/>
      </w:pPr>
      <w:r>
        <w:t>"DriverOpts": null,</w:t>
      </w:r>
    </w:p>
    <w:p>
      <w:pPr>
        <w:pStyle w:val="Normal"/>
      </w:pPr>
      <w:r>
        <w:t>"IPAMConfig": null,</w:t>
      </w:r>
    </w:p>
    <w:p>
      <w:pPr>
        <w:pStyle w:val="Normal"/>
      </w:pPr>
      <w:r>
        <w:t>"Links": null</w:t>
      </w:r>
    </w:p>
    <w:p>
      <w:pPr>
        <w:pStyle w:val="Normal"/>
      </w:pPr>
      <w:r>
        <w:t>}</w:t>
      </w:r>
    </w:p>
    <w:p>
      <w:pPr>
        <w:pStyle w:val="Normal"/>
      </w:pPr>
      <w:r>
        <w:t>}</w:t>
      </w:r>
    </w:p>
    <w:p>
      <w:pPr>
        <w:pStyle w:val="Normal"/>
      </w:pPr>
      <w:r>
        <w:t>[…omitted output...]</w:t>
      </w:r>
    </w:p>
    <w:p>
      <w:pPr>
        <w:pStyle w:val="Para 01"/>
      </w:pPr>
      <w:r>
        <w:t xml:space="preserve">Here, we can see that the container now has two interfaces attached to the </w:t>
      </w:r>
      <w:r>
        <w:rPr>
          <w:rStyle w:val="Text0"/>
        </w:rPr>
        <w:t>podman</w:t>
      </w:r>
      <w:r>
        <w:t xml:space="preserve"> and </w:t>
      </w:r>
      <w:r>
        <w:rPr>
          <w:rStyle w:val="Text0"/>
        </w:rPr>
        <w:t>example1</w:t>
      </w:r>
      <w:r>
        <w:t xml:space="preserve"> networks, with IP addresses allocated from each network's subnet. </w:t>
      </w:r>
    </w:p>
    <w:p>
      <w:pPr>
        <w:pStyle w:val="Para 01"/>
      </w:pPr>
      <w:r>
        <w:t xml:space="preserve">To disconnect a container from a network, we can use the </w:t>
      </w:r>
      <w:r>
        <w:rPr>
          <w:rStyle w:val="Text0"/>
        </w:rPr>
        <w:t>podman network disconnect</w:t>
      </w:r>
      <w:r>
        <w:t xml:space="preserve"> command:</w:t>
      </w:r>
    </w:p>
    <w:p>
      <w:pPr>
        <w:pStyle w:val="Normal"/>
      </w:pPr>
      <w:r>
        <w:t># podman network disconnect example1 net_example</w:t>
      </w:r>
    </w:p>
    <w:p>
      <w:pPr>
        <w:pStyle w:val="Para 01"/>
      </w:pPr>
      <w:r>
        <w:t xml:space="preserve">When a network </w:t>
      </w:r>
      <w:r>
        <w:rPr>
          <w:rStyle w:val="Text17"/>
        </w:rPr>
        <w:bookmarkStart w:id="1703" w:name="_idIndexMarker1136"/>
        <w:t/>
        <w:bookmarkEnd w:id="1703"/>
      </w:r>
      <w:r>
        <w:t xml:space="preserve">is not necessary anymore and is </w:t>
      </w:r>
      <w:r>
        <w:rPr>
          <w:rStyle w:val="Text17"/>
        </w:rPr>
        <w:bookmarkStart w:id="1704" w:name="_idIndexMarker1137"/>
        <w:t/>
        <w:bookmarkEnd w:id="1704"/>
      </w:r>
      <w:r>
        <w:t xml:space="preserve">disconnected from running containers, we can delete it with the </w:t>
      </w:r>
      <w:r>
        <w:rPr>
          <w:rStyle w:val="Text0"/>
        </w:rPr>
        <w:t>podman network rm</w:t>
      </w:r>
      <w:r>
        <w:t xml:space="preserve"> command:</w:t>
      </w:r>
    </w:p>
    <w:p>
      <w:pPr>
        <w:pStyle w:val="Normal"/>
      </w:pPr>
      <w:r>
        <w:t># podman network rm example1</w:t>
      </w:r>
    </w:p>
    <w:p>
      <w:pPr>
        <w:pStyle w:val="Normal"/>
      </w:pPr>
      <w:r>
        <w:t>example1</w:t>
      </w:r>
    </w:p>
    <w:p>
      <w:pPr>
        <w:pStyle w:val="Para 01"/>
      </w:pPr>
      <w:r>
        <w:t xml:space="preserve">The command's output shows the list of removed networks. Here, the network's CNI configuration is removed from the host's </w:t>
      </w:r>
      <w:r>
        <w:rPr>
          <w:rStyle w:val="Text0"/>
        </w:rPr>
        <w:t>/etc/cni/net.d</w:t>
      </w:r>
      <w:r>
        <w:t xml:space="preserve"> directory.</w:t>
      </w:r>
    </w:p>
    <w:p>
      <w:pPr>
        <w:pStyle w:val="Para 08"/>
      </w:pPr>
      <w:r>
        <w:t>Important Note</w:t>
      </w:r>
    </w:p>
    <w:p>
      <w:pPr>
        <w:pStyle w:val="Para 07"/>
      </w:pPr>
      <w:r>
        <w:t xml:space="preserve">If the network has associated containers that are either running or have been stopped, the previous message will fail with </w:t>
      </w:r>
      <w:r>
        <w:rPr>
          <w:rStyle w:val="Text5"/>
        </w:rPr>
        <w:t>Error: "example1" has associated containers with it</w:t>
      </w:r>
      <w:r>
        <w:t>. To work around this issue, remove or disconnect the associated containers before using the command.</w:t>
      </w:r>
    </w:p>
    <w:p>
      <w:pPr>
        <w:pStyle w:val="Para 01"/>
      </w:pPr>
      <w:r>
        <w:t xml:space="preserve">The </w:t>
      </w:r>
      <w:r>
        <w:rPr>
          <w:rStyle w:val="Text0"/>
        </w:rPr>
        <w:t>podman network rm</w:t>
      </w:r>
      <w:r>
        <w:t xml:space="preserve"> command </w:t>
      </w:r>
      <w:r>
        <w:rPr>
          <w:rStyle w:val="Text17"/>
        </w:rPr>
        <w:bookmarkStart w:id="1705" w:name="_idIndexMarker1138"/>
        <w:t/>
        <w:bookmarkEnd w:id="1705"/>
      </w:r>
      <w:r>
        <w:t xml:space="preserve">is useful when we </w:t>
      </w:r>
      <w:r>
        <w:rPr>
          <w:rStyle w:val="Text17"/>
        </w:rPr>
        <w:bookmarkStart w:id="1706" w:name="_idIndexMarker1139"/>
        <w:t/>
        <w:bookmarkEnd w:id="1706"/>
      </w:r>
      <w:r>
        <w:t xml:space="preserve">need to remove a specific network. To remove all unused networks, the </w:t>
      </w:r>
      <w:r>
        <w:rPr>
          <w:rStyle w:val="Text0"/>
        </w:rPr>
        <w:t>podman network prune</w:t>
      </w:r>
      <w:r>
        <w:t xml:space="preserve"> command is a better choice: </w:t>
      </w:r>
    </w:p>
    <w:p>
      <w:pPr>
        <w:pStyle w:val="Normal"/>
      </w:pPr>
      <w:r>
        <w:t># podman network prune</w:t>
      </w:r>
    </w:p>
    <w:p>
      <w:pPr>
        <w:pStyle w:val="Normal"/>
      </w:pPr>
      <w:r>
        <w:t>WARNING! This will remove all networks not used by at least one container.</w:t>
      </w:r>
    </w:p>
    <w:p>
      <w:pPr>
        <w:pStyle w:val="Normal"/>
      </w:pPr>
      <w:r>
        <w:t>Are you sure you want to continue? [y/N] y</w:t>
      </w:r>
    </w:p>
    <w:p>
      <w:pPr>
        <w:pStyle w:val="Normal"/>
      </w:pPr>
      <w:r>
        <w:t>example2</w:t>
      </w:r>
    </w:p>
    <w:p>
      <w:pPr>
        <w:pStyle w:val="Normal"/>
      </w:pPr>
      <w:r>
        <w:t>db_network</w:t>
      </w:r>
    </w:p>
    <w:p>
      <w:pPr>
        <w:pStyle w:val="Para 01"/>
      </w:pPr>
      <w:r>
        <w:t>In this section, we learned about the CNI specification and how Podman leverages its interface to simplify container networking. In a multi-tier or microservices scenario, we need to let containers communicate with each other. In the next section, we will learn how to manage container-to-container communication.</w:t>
      </w:r>
    </w:p>
    <w:p>
      <w:bookmarkStart w:id="1707" w:name="Interconnecting_two_or_more_cont"/>
      <w:pPr>
        <w:pStyle w:val="Heading 1"/>
      </w:pPr>
      <w:r>
        <w:rPr>
          <w:rStyle w:val="Text15"/>
        </w:rPr>
        <w:bookmarkStart w:id="1708" w:name="_idTextAnchor233"/>
        <w:t/>
        <w:bookmarkEnd w:id="1708"/>
      </w:r>
      <w:r>
        <w:t>Interconnecting two or more containers</w:t>
      </w:r>
      <w:bookmarkEnd w:id="1707"/>
    </w:p>
    <w:p>
      <w:pPr>
        <w:pStyle w:val="Para 01"/>
      </w:pPr>
      <w:r>
        <w:t xml:space="preserve">Using our knowledge from the previous section, we should be aware that two or more containers that have </w:t>
      </w:r>
      <w:r>
        <w:rPr>
          <w:rStyle w:val="Text17"/>
        </w:rPr>
        <w:bookmarkStart w:id="1709" w:name="_idIndexMarker1140"/>
        <w:t/>
        <w:bookmarkEnd w:id="1709"/>
      </w:r>
      <w:r>
        <w:t xml:space="preserve">been created inside the same network can reach each other on the same subnet without the need for external routing. </w:t>
      </w:r>
    </w:p>
    <w:p>
      <w:pPr>
        <w:pStyle w:val="Para 01"/>
      </w:pPr>
      <w:r>
        <w:t>At the same time, two or more containers that belong to different networks will be able to reach each other on different subnets by routing packets through their networks.</w:t>
      </w:r>
    </w:p>
    <w:p>
      <w:pPr>
        <w:pStyle w:val="Para 01"/>
      </w:pPr>
      <w:r>
        <w:t xml:space="preserve">To demonstrate this, let's create a couple of </w:t>
      </w:r>
      <w:r>
        <w:rPr>
          <w:rStyle w:val="Text0"/>
        </w:rPr>
        <w:t>busybox</w:t>
      </w:r>
      <w:r>
        <w:t xml:space="preserve"> containers in the same default network:</w:t>
      </w:r>
    </w:p>
    <w:p>
      <w:pPr>
        <w:pStyle w:val="Normal"/>
      </w:pPr>
      <w:r>
        <w:t># podman run -d --name endpoint1 \</w:t>
      </w:r>
    </w:p>
    <w:p>
      <w:pPr>
        <w:pStyle w:val="Normal"/>
      </w:pPr>
      <w:r>
        <w:t>--cap-add=net_admin,net_raw busybox /bin/sleep 10000</w:t>
      </w:r>
    </w:p>
    <w:p>
      <w:pPr>
        <w:pStyle w:val="Normal"/>
      </w:pPr>
      <w:r>
        <w:t># podman run -d --name endpoint2 \</w:t>
      </w:r>
    </w:p>
    <w:p>
      <w:pPr>
        <w:pStyle w:val="Normal"/>
      </w:pPr>
      <w:r>
        <w:t>--cap-add=net_admin,net_raw busybox /bin/sleep 10000</w:t>
      </w:r>
    </w:p>
    <w:p>
      <w:pPr>
        <w:pStyle w:val="Para 01"/>
      </w:pPr>
      <w:r>
        <w:t xml:space="preserve">In our lab, the two containers have </w:t>
      </w:r>
      <w:r>
        <w:rPr>
          <w:rStyle w:val="Text0"/>
        </w:rPr>
        <w:t>10.88.0.14</w:t>
      </w:r>
      <w:r>
        <w:t xml:space="preserve"> (</w:t>
      </w:r>
      <w:r>
        <w:rPr>
          <w:rStyle w:val="Text0"/>
        </w:rPr>
        <w:t>endpoint1</w:t>
      </w:r>
      <w:r>
        <w:t xml:space="preserve">) and </w:t>
      </w:r>
      <w:r>
        <w:rPr>
          <w:rStyle w:val="Text0"/>
        </w:rPr>
        <w:t>10.88.0.15</w:t>
      </w:r>
      <w:r>
        <w:t xml:space="preserve"> (</w:t>
      </w:r>
      <w:r>
        <w:rPr>
          <w:rStyle w:val="Text0"/>
        </w:rPr>
        <w:t>endpoint2</w:t>
      </w:r>
      <w:r>
        <w:t xml:space="preserve">) as their addresses. These two addresses are subject to change and can be collected using the methods illustrated previously with the </w:t>
      </w:r>
      <w:r>
        <w:rPr>
          <w:rStyle w:val="Text0"/>
        </w:rPr>
        <w:t>podman inspect</w:t>
      </w:r>
      <w:r>
        <w:t xml:space="preserve"> or the </w:t>
      </w:r>
      <w:r>
        <w:rPr>
          <w:rStyle w:val="Text0"/>
        </w:rPr>
        <w:t>nsenter</w:t>
      </w:r>
      <w:r>
        <w:t xml:space="preserve"> commands.</w:t>
      </w:r>
    </w:p>
    <w:p>
      <w:pPr>
        <w:pStyle w:val="Para 01"/>
      </w:pPr>
      <w:r>
        <w:t xml:space="preserve">Regarding capabilities </w:t>
      </w:r>
      <w:r>
        <w:rPr>
          <w:rStyle w:val="Text17"/>
        </w:rPr>
        <w:bookmarkStart w:id="1710" w:name="_idIndexMarker1141"/>
        <w:t/>
        <w:bookmarkEnd w:id="1710"/>
      </w:r>
      <w:r>
        <w:t xml:space="preserve">customization, we added the </w:t>
      </w:r>
      <w:r>
        <w:rPr>
          <w:rStyle w:val="Text0"/>
        </w:rPr>
        <w:t>CAP_NET_ADMIN</w:t>
      </w:r>
      <w:r>
        <w:t xml:space="preserve"> and </w:t>
      </w:r>
      <w:r>
        <w:rPr>
          <w:rStyle w:val="Text0"/>
        </w:rPr>
        <w:t>CAP_NET_RAW</w:t>
      </w:r>
      <w:r>
        <w:t xml:space="preserve"> capabilities to let the containers run commands such as </w:t>
      </w:r>
      <w:r>
        <w:rPr>
          <w:rStyle w:val="Text0"/>
        </w:rPr>
        <w:t>ping</w:t>
      </w:r>
      <w:r>
        <w:t xml:space="preserve"> or </w:t>
      </w:r>
      <w:r>
        <w:rPr>
          <w:rStyle w:val="Text0"/>
        </w:rPr>
        <w:t>traceroute</w:t>
      </w:r>
      <w:r>
        <w:t xml:space="preserve"> seamlessly.</w:t>
      </w:r>
    </w:p>
    <w:p>
      <w:pPr>
        <w:pStyle w:val="Para 01"/>
      </w:pPr>
      <w:r>
        <w:t xml:space="preserve">Let's try to run a </w:t>
      </w:r>
      <w:r>
        <w:rPr>
          <w:rStyle w:val="Text0"/>
        </w:rPr>
        <w:t>traceroute</w:t>
      </w:r>
      <w:r>
        <w:t xml:space="preserve"> command from </w:t>
      </w:r>
      <w:r>
        <w:rPr>
          <w:rStyle w:val="Text0"/>
        </w:rPr>
        <w:t>endpoint1</w:t>
      </w:r>
      <w:r>
        <w:t xml:space="preserve"> to </w:t>
      </w:r>
      <w:r>
        <w:rPr>
          <w:rStyle w:val="Text0"/>
        </w:rPr>
        <w:t>endpoint2</w:t>
      </w:r>
      <w:r>
        <w:t xml:space="preserve"> to see the path of a packet:</w:t>
      </w:r>
    </w:p>
    <w:p>
      <w:pPr>
        <w:pStyle w:val="Normal"/>
      </w:pPr>
      <w:r>
        <w:t># podman exec -it endpoint1 traceroute 10.88.0.14</w:t>
      </w:r>
    </w:p>
    <w:p>
      <w:pPr>
        <w:pStyle w:val="Normal"/>
      </w:pPr>
      <w:r>
        <w:t>traceroute to 10.88.0.14 (10.88.0.14), 30 hops max, 46 byte packets</w:t>
      </w:r>
    </w:p>
    <w:p>
      <w:pPr>
        <w:pStyle w:val="Normal"/>
      </w:pPr>
      <w:r>
        <w:t>1 10.88.0.14 (10.88.0.14) 0.013 ms 0.004 ms 0.002 ms</w:t>
      </w:r>
    </w:p>
    <w:p>
      <w:pPr>
        <w:pStyle w:val="Para 01"/>
      </w:pPr>
      <w:r>
        <w:t>As we can see, the packet stays on the internal network and reaches the node without additional hops.</w:t>
      </w:r>
    </w:p>
    <w:p>
      <w:pPr>
        <w:pStyle w:val="Para 01"/>
      </w:pPr>
      <w:r>
        <w:t xml:space="preserve">Now, let's create a new network, </w:t>
      </w:r>
      <w:r>
        <w:rPr>
          <w:rStyle w:val="Text0"/>
        </w:rPr>
        <w:t>net1</w:t>
      </w:r>
      <w:r>
        <w:t xml:space="preserve">, and connect a container called </w:t>
      </w:r>
      <w:r>
        <w:rPr>
          <w:rStyle w:val="Text0"/>
        </w:rPr>
        <w:t>endpoint3</w:t>
      </w:r>
      <w:r>
        <w:t xml:space="preserve"> to it:</w:t>
      </w:r>
    </w:p>
    <w:p>
      <w:pPr>
        <w:pStyle w:val="Normal"/>
      </w:pPr>
      <w:r>
        <w:t># podman network create --driver bridge --gateway "10.90.0.1" --subnet "10.90.0.0/16" net1</w:t>
      </w:r>
    </w:p>
    <w:p>
      <w:pPr>
        <w:pStyle w:val="Normal"/>
      </w:pPr>
      <w:r>
        <w:t># podman run -d --name endpoint3 --network=net1 --cap-add=net_admin,net_raw busybox /bin/sleep 10000</w:t>
      </w:r>
    </w:p>
    <w:p>
      <w:pPr>
        <w:pStyle w:val="Para 01"/>
      </w:pPr>
      <w:r>
        <w:t xml:space="preserve">The container in our lab gets an IP address of </w:t>
      </w:r>
      <w:r>
        <w:rPr>
          <w:rStyle w:val="Text0"/>
        </w:rPr>
        <w:t>10.90.0.2</w:t>
      </w:r>
      <w:r>
        <w:t xml:space="preserve">. Let's see the network path from </w:t>
      </w:r>
      <w:r>
        <w:rPr>
          <w:rStyle w:val="Text0"/>
        </w:rPr>
        <w:t>endpoint1</w:t>
      </w:r>
      <w:r>
        <w:t xml:space="preserve"> to </w:t>
      </w:r>
      <w:r>
        <w:rPr>
          <w:rStyle w:val="Text0"/>
        </w:rPr>
        <w:t>endpoint3</w:t>
      </w:r>
      <w:r>
        <w:t>:</w:t>
      </w:r>
    </w:p>
    <w:p>
      <w:pPr>
        <w:pStyle w:val="Normal"/>
      </w:pPr>
      <w:r>
        <w:t># podman exec -it endpoint1 traceroute 10.90.0.2</w:t>
      </w:r>
    </w:p>
    <w:p>
      <w:pPr>
        <w:pStyle w:val="Normal"/>
      </w:pPr>
      <w:r>
        <w:t>traceroute to 10.90.0.2 (10.90.0.2), 30 hops max, 46 byte packets</w:t>
      </w:r>
    </w:p>
    <w:p>
      <w:pPr>
        <w:pStyle w:val="Normal"/>
      </w:pPr>
      <w:r>
        <w:t>1 host.containers.internal (10.88.0.1) 0.003 ms 0.001 ms 0.006 ms</w:t>
      </w:r>
    </w:p>
    <w:p>
      <w:pPr>
        <w:pStyle w:val="Normal"/>
      </w:pPr>
      <w:r>
        <w:t>2 10.90.0.2 (10.90.0.2) 0.001 ms 0.002 ms 0.002 ms</w:t>
      </w:r>
    </w:p>
    <w:p>
      <w:pPr>
        <w:pStyle w:val="Para 01"/>
      </w:pPr>
      <w:r>
        <w:t xml:space="preserve">This time, the packet has traversed the </w:t>
      </w:r>
      <w:r>
        <w:rPr>
          <w:rStyle w:val="Text0"/>
        </w:rPr>
        <w:t>endpoint1</w:t>
      </w:r>
      <w:r>
        <w:t xml:space="preserve"> container's default gateway (</w:t>
      </w:r>
      <w:r>
        <w:rPr>
          <w:rStyle w:val="Text0"/>
        </w:rPr>
        <w:t>10.88.0.1</w:t>
      </w:r>
      <w:r>
        <w:t xml:space="preserve">) and reached the </w:t>
      </w:r>
      <w:r>
        <w:rPr>
          <w:rStyle w:val="Text0"/>
        </w:rPr>
        <w:t>endpoint3</w:t>
      </w:r>
      <w:r>
        <w:t xml:space="preserve"> container, which is routed from the host to the associated </w:t>
      </w:r>
      <w:r>
        <w:rPr>
          <w:rStyle w:val="Text0"/>
        </w:rPr>
        <w:t>net1</w:t>
      </w:r>
      <w:r>
        <w:t xml:space="preserve"> Linux bridge.</w:t>
      </w:r>
    </w:p>
    <w:p>
      <w:pPr>
        <w:pStyle w:val="Para 01"/>
      </w:pPr>
      <w:r>
        <w:t xml:space="preserve">Connectivity across containers </w:t>
      </w:r>
      <w:r>
        <w:rPr>
          <w:rStyle w:val="Text17"/>
        </w:rPr>
        <w:bookmarkStart w:id="1711" w:name="_idIndexMarker1142"/>
        <w:t/>
        <w:bookmarkEnd w:id="1711"/>
      </w:r>
      <w:r>
        <w:t xml:space="preserve">in the same host is very easy to manage and understand. However, we are still missing an important aspect for container-to-container communication: DNS resolution. </w:t>
      </w:r>
    </w:p>
    <w:p>
      <w:pPr>
        <w:pStyle w:val="Para 01"/>
      </w:pPr>
      <w:r>
        <w:t>Let's learn how to leverage this feature with Podman networks.</w:t>
      </w:r>
    </w:p>
    <w:p>
      <w:bookmarkStart w:id="1712" w:name="Container_DNS_resolution"/>
      <w:pPr>
        <w:pStyle w:val="Heading 2"/>
      </w:pPr>
      <w:r>
        <w:rPr>
          <w:rStyle w:val="Text15"/>
        </w:rPr>
        <w:bookmarkStart w:id="1713" w:name="_idTextAnchor234"/>
        <w:t/>
        <w:bookmarkEnd w:id="1713"/>
      </w:r>
      <w:r>
        <w:t>Container DNS resolution</w:t>
      </w:r>
      <w:bookmarkEnd w:id="1712"/>
    </w:p>
    <w:p>
      <w:pPr>
        <w:pStyle w:val="Para 01"/>
      </w:pPr>
      <w:r>
        <w:t xml:space="preserve">Despite its many configuration caveats, DNS resolution is a very simple concept: a service is </w:t>
      </w:r>
      <w:r>
        <w:rPr>
          <w:rStyle w:val="Text17"/>
        </w:rPr>
        <w:bookmarkStart w:id="1714" w:name="_idIndexMarker1143"/>
        <w:t/>
        <w:bookmarkEnd w:id="1714"/>
      </w:r>
      <w:r>
        <w:t xml:space="preserve">queried to provide the IP address associated with a given </w:t>
      </w:r>
      <w:r>
        <w:rPr>
          <w:rStyle w:val="Text17"/>
        </w:rPr>
        <w:bookmarkStart w:id="1715" w:name="_idIndexMarker1144"/>
        <w:t/>
        <w:bookmarkEnd w:id="1715"/>
      </w:r>
      <w:r>
        <w:t xml:space="preserve">hostname. The amount of information that can be provided by a DNS server is far richer than this, but we want to focus on simple IP resolution in this example. </w:t>
      </w:r>
    </w:p>
    <w:p>
      <w:pPr>
        <w:pStyle w:val="Para 01"/>
      </w:pPr>
      <w:r>
        <w:t xml:space="preserve">For example, let's imagine a scenario where a web application running on a container named </w:t>
      </w:r>
      <w:r>
        <w:rPr>
          <w:rStyle w:val="Text0"/>
        </w:rPr>
        <w:t>webapp</w:t>
      </w:r>
      <w:r>
        <w:t xml:space="preserve"> needs read/write access to a database running on a second container named </w:t>
      </w:r>
      <w:r>
        <w:rPr>
          <w:rStyle w:val="Text0"/>
        </w:rPr>
        <w:t>db</w:t>
      </w:r>
      <w:r>
        <w:t xml:space="preserve">. DNS resolution enables </w:t>
      </w:r>
      <w:r>
        <w:rPr>
          <w:rStyle w:val="Text0"/>
        </w:rPr>
        <w:t>webapp</w:t>
      </w:r>
      <w:r>
        <w:t xml:space="preserve"> to query for the </w:t>
      </w:r>
      <w:r>
        <w:rPr>
          <w:rStyle w:val="Text0"/>
        </w:rPr>
        <w:t>db</w:t>
      </w:r>
      <w:r>
        <w:t xml:space="preserve"> container's IP address before contacting it.</w:t>
      </w:r>
    </w:p>
    <w:p>
      <w:pPr>
        <w:pStyle w:val="Para 01"/>
      </w:pPr>
      <w:r>
        <w:t xml:space="preserve">Previously, we learned that Podman's default network does not provide DNS resolution, while new user-created networks have DNS resolution enabled by default. On a CNI network backend, the </w:t>
      </w:r>
      <w:r>
        <w:rPr>
          <w:rStyle w:val="Text0"/>
        </w:rPr>
        <w:t>dnsname</w:t>
      </w:r>
      <w:r>
        <w:t xml:space="preserve"> plugin automatically configures a </w:t>
      </w:r>
      <w:r>
        <w:rPr>
          <w:rStyle w:val="Text0"/>
        </w:rPr>
        <w:t>dnsmasq</w:t>
      </w:r>
      <w:r>
        <w:t xml:space="preserve"> service, which is started when containers are connected to the network, to provide DNS resolution. On a Netavark network backend, the DNS resolution is delivered by </w:t>
      </w:r>
      <w:r>
        <w:rPr>
          <w:rStyle w:val="Text0"/>
        </w:rPr>
        <w:t>aarvark-dns</w:t>
      </w:r>
      <w:r>
        <w:t>.</w:t>
      </w:r>
    </w:p>
    <w:p>
      <w:pPr>
        <w:pStyle w:val="Para 01"/>
      </w:pPr>
      <w:r>
        <w:t xml:space="preserve">To test this feature, we are going to reuse the </w:t>
      </w:r>
      <w:r>
        <w:rPr>
          <w:rStyle w:val="Text1"/>
        </w:rPr>
        <w:t>students</w:t>
      </w:r>
      <w:r>
        <w:t xml:space="preserve"> web application that we illustrated in </w:t>
      </w:r>
      <w:hyperlink w:anchor="_idTextAnchor193">
        <w:r>
          <w:rPr>
            <w:rStyle w:val="Text6"/>
          </w:rPr>
          <w:t>Chapter 10</w:t>
        </w:r>
      </w:hyperlink>
      <w:r>
        <w:t xml:space="preserve">, </w:t>
      </w:r>
      <w:r>
        <w:rPr>
          <w:rStyle w:val="Text2"/>
        </w:rPr>
        <w:t>Troubleshooting and Monitoring Containers</w:t>
      </w:r>
      <w:r>
        <w:t>, since it provides an adequate client-server example with a minimal REST service and a database backend based on PostgreSQL.</w:t>
      </w:r>
    </w:p>
    <w:p>
      <w:pPr>
        <w:pStyle w:val="Para 08"/>
      </w:pPr>
      <w:r>
        <w:t>Info</w:t>
      </w:r>
    </w:p>
    <w:p>
      <w:pPr>
        <w:pStyle w:val="Para 22"/>
      </w:pPr>
      <w:r>
        <w:rPr>
          <w:rStyle w:val="Text8"/>
        </w:rPr>
        <w:t xml:space="preserve">The source code is available in this book's GitHub repository at </w:t>
      </w:r>
      <w:hyperlink r:id="rId146">
        <w:r>
          <w:t>https://github.com/PacktPublishing/Podman-for-DevOps/tree/main/Chapter10/students</w:t>
        </w:r>
      </w:hyperlink>
      <w:r>
        <w:rPr>
          <w:rStyle w:val="Text8"/>
        </w:rPr>
        <w:t>.</w:t>
      </w:r>
    </w:p>
    <w:p>
      <w:pPr>
        <w:pStyle w:val="Para 01"/>
      </w:pPr>
      <w:r>
        <w:t xml:space="preserve">In this example, the web application simply prints some output in JSON as the result of an HTTP GET that </w:t>
      </w:r>
      <w:r>
        <w:rPr>
          <w:rStyle w:val="Text17"/>
        </w:rPr>
        <w:bookmarkStart w:id="1716" w:name="_idIndexMarker1145"/>
        <w:t/>
        <w:bookmarkEnd w:id="1716"/>
      </w:r>
      <w:r>
        <w:t xml:space="preserve">triggers a query to a PostgreSQL database. For our </w:t>
      </w:r>
      <w:r>
        <w:rPr>
          <w:rStyle w:val="Text17"/>
        </w:rPr>
        <w:bookmarkStart w:id="1717" w:name="_idIndexMarker1146"/>
        <w:t/>
        <w:bookmarkEnd w:id="1717"/>
      </w:r>
      <w:r>
        <w:t>demonstration, we will run both the database and the web application on the same network.</w:t>
      </w:r>
    </w:p>
    <w:p>
      <w:pPr>
        <w:pStyle w:val="Para 01"/>
      </w:pPr>
      <w:r>
        <w:t>First, we must create the PostgreSQL database pod while providing a generic username and password:</w:t>
      </w:r>
    </w:p>
    <w:p>
      <w:pPr>
        <w:pStyle w:val="Normal"/>
      </w:pPr>
      <w:r>
        <w:t># podman run -d \</w:t>
      </w:r>
    </w:p>
    <w:p>
      <w:pPr>
        <w:pStyle w:val="Normal"/>
      </w:pPr>
      <w:r>
        <w:t>--network net1 --name db \</w:t>
      </w:r>
    </w:p>
    <w:p>
      <w:pPr>
        <w:pStyle w:val="Normal"/>
      </w:pPr>
      <w:r>
        <w:t>-e POSTGRES_USER=admin \</w:t>
      </w:r>
    </w:p>
    <w:p>
      <w:pPr>
        <w:pStyle w:val="Normal"/>
      </w:pPr>
      <w:r>
        <w:t>-e POSTGRES_PASSWORD=password \</w:t>
      </w:r>
    </w:p>
    <w:p>
      <w:pPr>
        <w:pStyle w:val="Normal"/>
      </w:pPr>
      <w:r>
        <w:t>-e POSTGRES_DB=students \</w:t>
      </w:r>
    </w:p>
    <w:p>
      <w:pPr>
        <w:pStyle w:val="Normal"/>
      </w:pPr>
      <w:r>
        <w:t>postgres</w:t>
      </w:r>
    </w:p>
    <w:p>
      <w:pPr>
        <w:pStyle w:val="Para 01"/>
      </w:pPr>
      <w:r>
        <w:t xml:space="preserve">Next, we must restore the data from the SQL dump in the </w:t>
      </w:r>
      <w:r>
        <w:rPr>
          <w:rStyle w:val="Text0"/>
        </w:rPr>
        <w:t>students</w:t>
      </w:r>
      <w:r>
        <w:t xml:space="preserve"> folder to the database:</w:t>
      </w:r>
    </w:p>
    <w:p>
      <w:pPr>
        <w:pStyle w:val="Normal"/>
      </w:pPr>
      <w:r>
        <w:t># cd Chapter10/students</w:t>
      </w:r>
    </w:p>
    <w:p>
      <w:pPr>
        <w:pStyle w:val="Normal"/>
      </w:pPr>
      <w:r>
        <w:t># cat db.sql | podman exec -i db psql -U admin students</w:t>
      </w:r>
    </w:p>
    <w:p>
      <w:pPr>
        <w:pStyle w:val="Para 01"/>
      </w:pPr>
      <w:r>
        <w:t xml:space="preserve">If you haven't already built it in the previous chapters, then you need to build the </w:t>
      </w:r>
      <w:r>
        <w:rPr>
          <w:rStyle w:val="Text0"/>
        </w:rPr>
        <w:t>students</w:t>
      </w:r>
      <w:r>
        <w:t xml:space="preserve"> container image and run it on the host:</w:t>
      </w:r>
    </w:p>
    <w:p>
      <w:pPr>
        <w:pStyle w:val="Normal"/>
      </w:pPr>
      <w:r>
        <w:t># buildah build -t students .</w:t>
      </w:r>
    </w:p>
    <w:p>
      <w:pPr>
        <w:pStyle w:val="Normal"/>
      </w:pPr>
      <w:r>
        <w:t># podman run -d \</w:t>
      </w:r>
    </w:p>
    <w:p>
      <w:pPr>
        <w:pStyle w:val="Normal"/>
      </w:pPr>
      <w:r>
        <w:t>--network net1 \</w:t>
      </w:r>
    </w:p>
    <w:p>
      <w:pPr>
        <w:pStyle w:val="Normal"/>
      </w:pPr>
      <w:r>
        <w:t>-p 8080:8080 \</w:t>
      </w:r>
    </w:p>
    <w:p>
      <w:pPr>
        <w:pStyle w:val="Normal"/>
      </w:pPr>
      <w:r>
        <w:t>--name webapp \</w:t>
      </w:r>
    </w:p>
    <w:p>
      <w:pPr>
        <w:pStyle w:val="Normal"/>
      </w:pPr>
      <w:r>
        <w:t>students \</w:t>
      </w:r>
    </w:p>
    <w:p>
      <w:pPr>
        <w:pStyle w:val="Para 04"/>
      </w:pPr>
      <w:r>
        <w:rPr>
          <w:rStyle w:val="Text1"/>
        </w:rPr>
        <w:t xml:space="preserve">students </w:t>
      </w:r>
      <w:r>
        <w:t>-host db -port 5432</w:t>
      </w:r>
      <w:r>
        <w:rPr>
          <w:rStyle w:val="Text1"/>
        </w:rPr>
        <w:t xml:space="preserve"> \</w:t>
      </w:r>
    </w:p>
    <w:p>
      <w:pPr>
        <w:pStyle w:val="Normal"/>
      </w:pPr>
      <w:r>
        <w:t>-username admin -password</w:t>
      </w:r>
    </w:p>
    <w:p>
      <w:pPr>
        <w:pStyle w:val="Para 01"/>
      </w:pPr>
      <w:r>
        <w:t xml:space="preserve">Notice the highlighted part of the command: the </w:t>
      </w:r>
      <w:r>
        <w:rPr>
          <w:rStyle w:val="Text0"/>
        </w:rPr>
        <w:t>students</w:t>
      </w:r>
      <w:r>
        <w:t xml:space="preserve"> application accepts the </w:t>
      </w:r>
      <w:r>
        <w:rPr>
          <w:rStyle w:val="Text0"/>
        </w:rPr>
        <w:t>-host</w:t>
      </w:r>
      <w:r>
        <w:t xml:space="preserve">, </w:t>
      </w:r>
      <w:r>
        <w:rPr>
          <w:rStyle w:val="Text0"/>
        </w:rPr>
        <w:t>-port</w:t>
      </w:r>
      <w:r>
        <w:t xml:space="preserve">, </w:t>
      </w:r>
      <w:r>
        <w:rPr>
          <w:rStyle w:val="Text0"/>
        </w:rPr>
        <w:t>-username</w:t>
      </w:r>
      <w:r>
        <w:t xml:space="preserve">, and </w:t>
      </w:r>
      <w:r>
        <w:rPr>
          <w:rStyle w:val="Text0"/>
        </w:rPr>
        <w:t>-password</w:t>
      </w:r>
      <w:r>
        <w:t xml:space="preserve"> options to customize the database's endpoints and credentials.</w:t>
      </w:r>
    </w:p>
    <w:p>
      <w:pPr>
        <w:pStyle w:val="Para 01"/>
      </w:pPr>
      <w:r>
        <w:t xml:space="preserve">We did not provide any IP address in the host field. Instead, the Postgres container name, </w:t>
      </w:r>
      <w:r>
        <w:rPr>
          <w:rStyle w:val="Text0"/>
        </w:rPr>
        <w:t>db</w:t>
      </w:r>
      <w:r>
        <w:t xml:space="preserve">, along with the default </w:t>
      </w:r>
      <w:r>
        <w:rPr>
          <w:rStyle w:val="Text0"/>
        </w:rPr>
        <w:t>5432</w:t>
      </w:r>
      <w:r>
        <w:t xml:space="preserve"> port, were used to identify the database.</w:t>
      </w:r>
    </w:p>
    <w:p>
      <w:pPr>
        <w:pStyle w:val="Para 01"/>
      </w:pPr>
      <w:r>
        <w:t xml:space="preserve">Also, notice that the </w:t>
      </w:r>
      <w:r>
        <w:rPr>
          <w:rStyle w:val="Text0"/>
        </w:rPr>
        <w:t>db</w:t>
      </w:r>
      <w:r>
        <w:t xml:space="preserve"> container </w:t>
      </w:r>
      <w:r>
        <w:rPr>
          <w:rStyle w:val="Text17"/>
        </w:rPr>
        <w:bookmarkStart w:id="1718" w:name="_idIndexMarker1147"/>
        <w:t/>
        <w:bookmarkEnd w:id="1718"/>
      </w:r>
      <w:r>
        <w:t xml:space="preserve">was created without any kind of port </w:t>
      </w:r>
      <w:r>
        <w:rPr>
          <w:rStyle w:val="Text17"/>
        </w:rPr>
        <w:bookmarkStart w:id="1719" w:name="_idIndexMarker1148"/>
        <w:t/>
        <w:bookmarkEnd w:id="1719"/>
      </w:r>
      <w:r>
        <w:t xml:space="preserve">mapping: we expect to directly reach the database over the </w:t>
      </w:r>
      <w:r>
        <w:rPr>
          <w:rStyle w:val="Text0"/>
        </w:rPr>
        <w:t>net1</w:t>
      </w:r>
      <w:r>
        <w:t xml:space="preserve"> container network, where both containers were created.</w:t>
      </w:r>
    </w:p>
    <w:p>
      <w:pPr>
        <w:pStyle w:val="Para 01"/>
      </w:pPr>
      <w:r>
        <w:t xml:space="preserve">Let's try to call the </w:t>
      </w:r>
      <w:r>
        <w:rPr>
          <w:rStyle w:val="Text0"/>
        </w:rPr>
        <w:t>students</w:t>
      </w:r>
      <w:r>
        <w:t xml:space="preserve"> application API and see what happens: </w:t>
      </w:r>
    </w:p>
    <w:p>
      <w:pPr>
        <w:pStyle w:val="Normal"/>
      </w:pPr>
      <w:r>
        <w:t># curl localhost:8080/students {"Id":10149,"FirstName":"Frank","MiddleName":"Vincent","LastName":"Zappa","Class":"3A","Course":"Composition"}</w:t>
      </w:r>
    </w:p>
    <w:p>
      <w:pPr>
        <w:pStyle w:val="Para 01"/>
      </w:pPr>
      <w:r>
        <w:t>The query worked fine, meaning that the application successfully queried the database. But how did this happen? How did it resolve the container IP address by only knowing its name? In the next section, we'll look at the different behaviors on CNI and Netavark network backends.</w:t>
      </w:r>
    </w:p>
    <w:p>
      <w:pPr>
        <w:pStyle w:val="Para 11"/>
      </w:pPr>
      <w:r>
        <w:t>DNS resolution on a CNI network backend</w:t>
      </w:r>
    </w:p>
    <w:p>
      <w:pPr>
        <w:pStyle w:val="Para 01"/>
      </w:pPr>
      <w:r>
        <w:t xml:space="preserve">On Podman 3 or Podman 4 with a CNI backend, the </w:t>
      </w:r>
      <w:r>
        <w:rPr>
          <w:rStyle w:val="Text0"/>
        </w:rPr>
        <w:t>dnsname</w:t>
      </w:r>
      <w:r>
        <w:t xml:space="preserve"> plugin is enabled in the </w:t>
      </w:r>
      <w:r>
        <w:rPr>
          <w:rStyle w:val="Text0"/>
        </w:rPr>
        <w:t>net1</w:t>
      </w:r>
      <w:r>
        <w:t xml:space="preserve"> network </w:t>
      </w:r>
      <w:r>
        <w:rPr>
          <w:rStyle w:val="Text17"/>
        </w:rPr>
        <w:bookmarkStart w:id="1720" w:name="_idIndexMarker1149"/>
        <w:t/>
        <w:bookmarkEnd w:id="1720"/>
      </w:r>
      <w:r>
        <w:t xml:space="preserve">and a dedicated </w:t>
      </w:r>
      <w:r>
        <w:rPr>
          <w:rStyle w:val="Text0"/>
        </w:rPr>
        <w:t>dnsmasq</w:t>
      </w:r>
      <w:r>
        <w:t xml:space="preserve"> service </w:t>
      </w:r>
      <w:r>
        <w:rPr>
          <w:rStyle w:val="Text17"/>
        </w:rPr>
        <w:bookmarkStart w:id="1721" w:name="_idIndexMarker1150"/>
        <w:t/>
        <w:bookmarkEnd w:id="1721"/>
      </w:r>
      <w:r>
        <w:t>is spawned that is in charge of resolving container names to their assigned IP addresses. Let's start by finding the container's IP addresses first:</w:t>
      </w:r>
    </w:p>
    <w:p>
      <w:pPr>
        <w:pStyle w:val="Normal"/>
      </w:pPr>
      <w:r>
        <w:t># podman inspect db --format '{{.NetworkSettings.Networks.net1.IPAddress}}'</w:t>
      </w:r>
    </w:p>
    <w:p>
      <w:pPr>
        <w:pStyle w:val="Para 04"/>
      </w:pPr>
      <w:r>
        <w:t>10.90.0.2</w:t>
      </w:r>
    </w:p>
    <w:p>
      <w:pPr>
        <w:pStyle w:val="Normal"/>
      </w:pPr>
      <w:r>
        <w:t># podman inspect webapp --format '{{.NetworkSettings.Networks.net1.IPAddress}}'</w:t>
      </w:r>
    </w:p>
    <w:p>
      <w:pPr>
        <w:pStyle w:val="Para 04"/>
      </w:pPr>
      <w:r>
        <w:t>10.90.0.3</w:t>
      </w:r>
    </w:p>
    <w:p>
      <w:pPr>
        <w:pStyle w:val="Para 01"/>
      </w:pPr>
      <w:r>
        <w:t xml:space="preserve">We want to look for </w:t>
      </w:r>
      <w:r>
        <w:rPr>
          <w:rStyle w:val="Text0"/>
        </w:rPr>
        <w:t>dnsmasq</w:t>
      </w:r>
      <w:r>
        <w:t xml:space="preserve"> processes running on the system:</w:t>
      </w:r>
    </w:p>
    <w:p>
      <w:pPr>
        <w:pStyle w:val="Normal"/>
      </w:pPr>
      <w:r>
        <w:t># ps aux | grep dnsmasq</w:t>
      </w:r>
    </w:p>
    <w:p>
      <w:pPr>
        <w:pStyle w:val="Para 04"/>
      </w:pPr>
      <w:r>
        <w:t>root 2703 0.0 0.0 26436 2384 ? S 16:16 0:00 /usr/sbin/dnsmasq -u root --conf-file=/run/containers/cni/dnsname/net1/dnsmasq.conf</w:t>
      </w:r>
    </w:p>
    <w:p>
      <w:pPr>
        <w:pStyle w:val="Normal"/>
      </w:pPr>
      <w:r>
        <w:t>root 5577 0.0 0.0 6140 832 pts/0 S+ 22:00 0:00 grep --color=auto dnsmasq</w:t>
      </w:r>
    </w:p>
    <w:p>
      <w:pPr>
        <w:pStyle w:val="Para 01"/>
      </w:pPr>
      <w:r>
        <w:t xml:space="preserve">The preceding </w:t>
      </w:r>
      <w:r>
        <w:rPr>
          <w:rStyle w:val="Text17"/>
        </w:rPr>
        <w:bookmarkStart w:id="1722" w:name="_idIndexMarker1151"/>
        <w:t/>
        <w:bookmarkEnd w:id="1722"/>
      </w:r>
      <w:r>
        <w:t xml:space="preserve">output shows an instance of the </w:t>
      </w:r>
      <w:r>
        <w:rPr>
          <w:rStyle w:val="Text0"/>
        </w:rPr>
        <w:t>dnsmasq</w:t>
      </w:r>
      <w:r>
        <w:t xml:space="preserve"> process </w:t>
      </w:r>
      <w:r>
        <w:rPr>
          <w:rStyle w:val="Text17"/>
        </w:rPr>
        <w:bookmarkStart w:id="1723" w:name="_idIndexMarker1152"/>
        <w:t/>
        <w:bookmarkEnd w:id="1723"/>
      </w:r>
      <w:r>
        <w:t xml:space="preserve">running with a config file that's been created under the </w:t>
      </w:r>
      <w:r>
        <w:rPr>
          <w:rStyle w:val="Text0"/>
        </w:rPr>
        <w:t>/run/containers/cni/dnsname/net1/</w:t>
      </w:r>
      <w:r>
        <w:t xml:space="preserve"> directory. Let's inspect its contents:</w:t>
      </w:r>
    </w:p>
    <w:p>
      <w:pPr>
        <w:pStyle w:val="Normal"/>
      </w:pPr>
      <w:r>
        <w:t># ls -al /run/containers/cni/dnsname/net1/</w:t>
      </w:r>
    </w:p>
    <w:p>
      <w:pPr>
        <w:pStyle w:val="Normal"/>
      </w:pPr>
      <w:r>
        <w:t>total 12</w:t>
      </w:r>
    </w:p>
    <w:p>
      <w:pPr>
        <w:pStyle w:val="Normal"/>
      </w:pPr>
      <w:r>
        <w:t>drwx------. 2 root root 120 Jan 25 16:16 .</w:t>
      </w:r>
    </w:p>
    <w:p>
      <w:pPr>
        <w:pStyle w:val="Normal"/>
      </w:pPr>
      <w:r>
        <w:t>drwx------. 3 root root 60 Jan 25 16:16 ..</w:t>
      </w:r>
    </w:p>
    <w:p>
      <w:pPr>
        <w:pStyle w:val="Normal"/>
      </w:pPr>
      <w:r>
        <w:t>-rw-r--r--. 1 root root 30 Jan 25 16:28 addnhosts</w:t>
      </w:r>
    </w:p>
    <w:p>
      <w:pPr>
        <w:pStyle w:val="Normal"/>
      </w:pPr>
      <w:r>
        <w:t>-rwx------. 1 root root 356 Jan 25 16:16 dnsmasq.conf</w:t>
      </w:r>
    </w:p>
    <w:p>
      <w:pPr>
        <w:pStyle w:val="Normal"/>
      </w:pPr>
      <w:r>
        <w:t>-rwxr-x---. 1 root root 0 Jan 25 16:16 lock</w:t>
      </w:r>
    </w:p>
    <w:p>
      <w:pPr>
        <w:pStyle w:val="Normal"/>
      </w:pPr>
      <w:r>
        <w:t>-rw-r--r--. 1 root root 5 Jan 25 16:16 pidfile</w:t>
      </w:r>
    </w:p>
    <w:p>
      <w:pPr>
        <w:pStyle w:val="Para 17"/>
      </w:pPr>
      <w:r>
        <w:t>/run/containers/cni/dnsname/net1/dnsmasq.conf</w:t>
      </w:r>
      <w:r>
        <w:rPr>
          <w:rStyle w:val="Text7"/>
        </w:rPr>
        <w:t xml:space="preserve"> defines the </w:t>
      </w:r>
      <w:r>
        <w:t>dnsmasq</w:t>
      </w:r>
      <w:r>
        <w:rPr>
          <w:rStyle w:val="Text7"/>
        </w:rPr>
        <w:t xml:space="preserve"> configuration:</w:t>
      </w:r>
    </w:p>
    <w:p>
      <w:pPr>
        <w:pStyle w:val="Normal"/>
      </w:pPr>
      <w:r>
        <w:t xml:space="preserve"># cat /run/containers/cni/dnsname/net1/dnsmasq.conf </w:t>
      </w:r>
    </w:p>
    <w:p>
      <w:pPr>
        <w:pStyle w:val="Normal"/>
      </w:pPr>
      <w:r>
        <w:t>## WARNING: THIS IS AN AUTOGENERATED FILE</w:t>
      </w:r>
    </w:p>
    <w:p>
      <w:pPr>
        <w:pStyle w:val="Normal"/>
      </w:pPr>
      <w:r>
        <w:t>## AND SHOULD NOT BE EDITED MANUALLY AS IT</w:t>
      </w:r>
    </w:p>
    <w:p>
      <w:pPr>
        <w:pStyle w:val="Normal"/>
      </w:pPr>
      <w:r>
        <w:t>## LIKELY TO AUTOMATICALLY BE REPLACED.</w:t>
      </w:r>
    </w:p>
    <w:p>
      <w:pPr>
        <w:pStyle w:val="Normal"/>
      </w:pPr>
      <w:r>
        <w:t>strict-order</w:t>
      </w:r>
    </w:p>
    <w:p>
      <w:pPr>
        <w:pStyle w:val="Normal"/>
      </w:pPr>
      <w:r>
        <w:t>local=/dns.podman/</w:t>
      </w:r>
    </w:p>
    <w:p>
      <w:pPr>
        <w:pStyle w:val="Normal"/>
      </w:pPr>
      <w:r>
        <w:t>domain=dns.podman</w:t>
      </w:r>
    </w:p>
    <w:p>
      <w:pPr>
        <w:pStyle w:val="Normal"/>
      </w:pPr>
      <w:r>
        <w:t>expand-hosts</w:t>
      </w:r>
    </w:p>
    <w:p>
      <w:pPr>
        <w:pStyle w:val="Normal"/>
      </w:pPr>
      <w:r>
        <w:t>pid-file=/run/containers/cni/dnsname/net1/pidfile</w:t>
      </w:r>
    </w:p>
    <w:p>
      <w:pPr>
        <w:pStyle w:val="Normal"/>
      </w:pPr>
      <w:r>
        <w:t>except-interface=lo</w:t>
      </w:r>
    </w:p>
    <w:p>
      <w:pPr>
        <w:pStyle w:val="Normal"/>
      </w:pPr>
      <w:r>
        <w:t>bind-dynamic</w:t>
      </w:r>
    </w:p>
    <w:p>
      <w:pPr>
        <w:pStyle w:val="Normal"/>
      </w:pPr>
      <w:r>
        <w:t>no-hosts</w:t>
      </w:r>
    </w:p>
    <w:p>
      <w:pPr>
        <w:pStyle w:val="Normal"/>
      </w:pPr>
      <w:r>
        <w:t>interface=cni-podman1</w:t>
      </w:r>
    </w:p>
    <w:p>
      <w:pPr>
        <w:pStyle w:val="Normal"/>
      </w:pPr>
      <w:r>
        <w:t>addn-hosts=/run/containers/cni/dnsname/net1/addnhosts</w:t>
      </w:r>
    </w:p>
    <w:p>
      <w:pPr>
        <w:pStyle w:val="Para 01"/>
      </w:pPr>
      <w:r>
        <w:t xml:space="preserve">The process listens </w:t>
      </w:r>
      <w:r>
        <w:rPr>
          <w:rStyle w:val="Text17"/>
        </w:rPr>
        <w:bookmarkStart w:id="1724" w:name="_idIndexMarker1153"/>
        <w:t/>
        <w:bookmarkEnd w:id="1724"/>
      </w:r>
      <w:r>
        <w:t xml:space="preserve">on the </w:t>
      </w:r>
      <w:r>
        <w:rPr>
          <w:rStyle w:val="Text0"/>
        </w:rPr>
        <w:t>cni-podman1</w:t>
      </w:r>
      <w:r>
        <w:t xml:space="preserve"> interface (the </w:t>
      </w:r>
      <w:r>
        <w:rPr>
          <w:rStyle w:val="Text0"/>
        </w:rPr>
        <w:t>net1</w:t>
      </w:r>
      <w:r>
        <w:t xml:space="preserve"> network bridge, which has an IP address of </w:t>
      </w:r>
      <w:r>
        <w:rPr>
          <w:rStyle w:val="Text0"/>
        </w:rPr>
        <w:t>10.90.0.1</w:t>
      </w:r>
      <w:r>
        <w:t xml:space="preserve">) and is </w:t>
      </w:r>
      <w:r>
        <w:rPr>
          <w:rStyle w:val="Text17"/>
        </w:rPr>
        <w:bookmarkStart w:id="1725" w:name="_idIndexMarker1154"/>
        <w:t/>
        <w:bookmarkEnd w:id="1725"/>
      </w:r>
      <w:r>
        <w:t xml:space="preserve">authoritative for the </w:t>
      </w:r>
      <w:r>
        <w:rPr>
          <w:rStyle w:val="Text0"/>
        </w:rPr>
        <w:t>dns.podman</w:t>
      </w:r>
      <w:r>
        <w:t xml:space="preserve"> domain. The host's records are kept in the </w:t>
      </w:r>
      <w:r>
        <w:rPr>
          <w:rStyle w:val="Text0"/>
        </w:rPr>
        <w:t>/run/containers/cni/dnsname/net1/addnhosts</w:t>
      </w:r>
      <w:r>
        <w:t xml:space="preserve"> file, which contains the following:</w:t>
      </w:r>
    </w:p>
    <w:p>
      <w:pPr>
        <w:pStyle w:val="Normal"/>
      </w:pPr>
      <w:r>
        <w:t xml:space="preserve"># cat /run/containers/cni/dnsname/net1/addnhosts </w:t>
      </w:r>
    </w:p>
    <w:p>
      <w:pPr>
        <w:pStyle w:val="Normal"/>
      </w:pPr>
      <w:r>
        <w:t>10.90.0.2 db</w:t>
      </w:r>
    </w:p>
    <w:p>
      <w:pPr>
        <w:pStyle w:val="Normal"/>
      </w:pPr>
      <w:r>
        <w:t>10.90.0.3 webapp</w:t>
      </w:r>
    </w:p>
    <w:p>
      <w:pPr>
        <w:pStyle w:val="Para 01"/>
      </w:pPr>
      <w:r>
        <w:t xml:space="preserve">When a container in the </w:t>
      </w:r>
      <w:r>
        <w:rPr>
          <w:rStyle w:val="Text0"/>
        </w:rPr>
        <w:t>net1</w:t>
      </w:r>
      <w:r>
        <w:t xml:space="preserve"> network attempts DNS resolution, it uses its </w:t>
      </w:r>
      <w:r>
        <w:rPr>
          <w:rStyle w:val="Text0"/>
        </w:rPr>
        <w:t>/etc/resolv.conf</w:t>
      </w:r>
      <w:r>
        <w:t xml:space="preserve"> file to find out the DNS server to direct the query to. The file's content in the </w:t>
      </w:r>
      <w:r>
        <w:rPr>
          <w:rStyle w:val="Text0"/>
        </w:rPr>
        <w:t>webapp</w:t>
      </w:r>
      <w:r>
        <w:t xml:space="preserve"> container is as follows:</w:t>
      </w:r>
    </w:p>
    <w:p>
      <w:pPr>
        <w:pStyle w:val="Normal"/>
      </w:pPr>
      <w:r>
        <w:t># podman exec -it webapp cat /etc/resolv.conf</w:t>
      </w:r>
    </w:p>
    <w:p>
      <w:pPr>
        <w:pStyle w:val="Normal"/>
      </w:pPr>
      <w:r>
        <w:t>search dns.podman</w:t>
      </w:r>
    </w:p>
    <w:p>
      <w:pPr>
        <w:pStyle w:val="Normal"/>
      </w:pPr>
      <w:r>
        <w:t>nameserver 10.90.0.1</w:t>
      </w:r>
    </w:p>
    <w:p>
      <w:pPr>
        <w:pStyle w:val="Para 01"/>
      </w:pPr>
      <w:r>
        <w:t xml:space="preserve">This shows that the container contacts the </w:t>
      </w:r>
      <w:r>
        <w:rPr>
          <w:rStyle w:val="Text0"/>
        </w:rPr>
        <w:t>10.90.0.1</w:t>
      </w:r>
      <w:r>
        <w:t xml:space="preserve"> address (which is also the container default gateway and the </w:t>
      </w:r>
      <w:r>
        <w:rPr>
          <w:rStyle w:val="Text0"/>
        </w:rPr>
        <w:t>cni-podman1</w:t>
      </w:r>
      <w:r>
        <w:t xml:space="preserve"> bridge) to query hostname resolution.</w:t>
      </w:r>
    </w:p>
    <w:p>
      <w:pPr>
        <w:pStyle w:val="Para 01"/>
      </w:pPr>
      <w:r>
        <w:t xml:space="preserve">The search domain allows processes to search for a </w:t>
      </w:r>
      <w:r>
        <w:rPr>
          <w:rStyle w:val="Text1"/>
        </w:rPr>
        <w:t>Fully Qualified Domain Name</w:t>
      </w:r>
      <w:r>
        <w:t xml:space="preserve"> (</w:t>
      </w:r>
      <w:r>
        <w:rPr>
          <w:rStyle w:val="Text1"/>
        </w:rPr>
        <w:t>FQDN</w:t>
      </w:r>
      <w:r>
        <w:t xml:space="preserve">). In the </w:t>
      </w:r>
      <w:r>
        <w:rPr>
          <w:rStyle w:val="Text17"/>
        </w:rPr>
        <w:bookmarkStart w:id="1726" w:name="_idIndexMarker1155"/>
        <w:t/>
        <w:bookmarkEnd w:id="1726"/>
      </w:r>
      <w:r>
        <w:t xml:space="preserve">preceding example, </w:t>
      </w:r>
      <w:r>
        <w:rPr>
          <w:rStyle w:val="Text0"/>
        </w:rPr>
        <w:t>db.dns.podman</w:t>
      </w:r>
      <w:r>
        <w:t xml:space="preserve"> would be resolved correctly by the DNS service. The search domain for a CNI network configuration can be customized by editing the related config file under </w:t>
      </w:r>
      <w:r>
        <w:rPr>
          <w:rStyle w:val="Text0"/>
        </w:rPr>
        <w:t>/etc/cni/net.d/</w:t>
      </w:r>
      <w:r>
        <w:t xml:space="preserve">. The default configuration for the </w:t>
      </w:r>
      <w:r>
        <w:rPr>
          <w:rStyle w:val="Text0"/>
        </w:rPr>
        <w:t>dnsname</w:t>
      </w:r>
      <w:r>
        <w:t xml:space="preserve"> plugin in the </w:t>
      </w:r>
      <w:r>
        <w:rPr>
          <w:rStyle w:val="Text0"/>
        </w:rPr>
        <w:t>net1</w:t>
      </w:r>
      <w:r>
        <w:t xml:space="preserve"> config is as follows:</w:t>
      </w:r>
    </w:p>
    <w:p>
      <w:pPr>
        <w:pStyle w:val="Normal"/>
      </w:pPr>
      <w:r>
        <w:t>{</w:t>
      </w:r>
    </w:p>
    <w:p>
      <w:pPr>
        <w:pStyle w:val="Normal"/>
      </w:pPr>
      <w:r>
        <w:t>"type": "dnsname",</w:t>
      </w:r>
    </w:p>
    <w:p>
      <w:pPr>
        <w:pStyle w:val="Para 04"/>
      </w:pPr>
      <w:r>
        <w:rPr>
          <w:rStyle w:val="Text1"/>
        </w:rPr>
        <w:t/>
      </w:r>
      <w:r>
        <w:t>"domainName": "dns.podman"</w:t>
      </w:r>
      <w:r>
        <w:rPr>
          <w:rStyle w:val="Text1"/>
        </w:rPr>
        <w:t>,</w:t>
      </w:r>
    </w:p>
    <w:p>
      <w:pPr>
        <w:pStyle w:val="Normal"/>
      </w:pPr>
      <w:r>
        <w:t>"capabilities": {</w:t>
      </w:r>
    </w:p>
    <w:p>
      <w:pPr>
        <w:pStyle w:val="Normal"/>
      </w:pPr>
      <w:r>
        <w:t>"aliases": true</w:t>
      </w:r>
    </w:p>
    <w:p>
      <w:pPr>
        <w:pStyle w:val="Normal"/>
      </w:pPr>
      <w:r>
        <w:t>}</w:t>
      </w:r>
    </w:p>
    <w:p>
      <w:pPr>
        <w:pStyle w:val="Normal"/>
      </w:pPr>
      <w:r>
        <w:t>}</w:t>
      </w:r>
    </w:p>
    <w:p>
      <w:pPr>
        <w:pStyle w:val="Para 01"/>
      </w:pPr>
      <w:r>
        <w:t xml:space="preserve">When you update the </w:t>
      </w:r>
      <w:r>
        <w:rPr>
          <w:rStyle w:val="Text0"/>
        </w:rPr>
        <w:t>domainName</w:t>
      </w:r>
      <w:r>
        <w:t xml:space="preserve"> field to a new value, the changes are not effective immediately. To </w:t>
      </w:r>
      <w:r>
        <w:rPr>
          <w:rStyle w:val="Text17"/>
        </w:rPr>
        <w:bookmarkStart w:id="1727" w:name="_idIndexMarker1156"/>
        <w:t/>
        <w:bookmarkEnd w:id="1727"/>
      </w:r>
      <w:r>
        <w:t xml:space="preserve">regenerate the updated </w:t>
      </w:r>
      <w:r>
        <w:rPr>
          <w:rStyle w:val="Text0"/>
        </w:rPr>
        <w:t>dnsmasq.conf</w:t>
      </w:r>
      <w:r>
        <w:t xml:space="preserve">, all </w:t>
      </w:r>
      <w:r>
        <w:rPr>
          <w:rStyle w:val="Text17"/>
        </w:rPr>
        <w:bookmarkStart w:id="1728" w:name="_idIndexMarker1157"/>
        <w:t/>
        <w:bookmarkEnd w:id="1728"/>
      </w:r>
      <w:r>
        <w:t xml:space="preserve">the containers in the network must be stopped to let the </w:t>
      </w:r>
      <w:r>
        <w:rPr>
          <w:rStyle w:val="Text0"/>
        </w:rPr>
        <w:t>dnsname</w:t>
      </w:r>
      <w:r>
        <w:t xml:space="preserve"> plugin clean up the current network configuration. When containers are restarted, the </w:t>
      </w:r>
      <w:r>
        <w:rPr>
          <w:rStyle w:val="Text0"/>
        </w:rPr>
        <w:t>dnsmasq</w:t>
      </w:r>
      <w:r>
        <w:t xml:space="preserve"> configuration is regenerated accordingly.</w:t>
      </w:r>
    </w:p>
    <w:p>
      <w:pPr>
        <w:pStyle w:val="Para 11"/>
      </w:pPr>
      <w:r>
        <w:t>DNS resolution on a Netavark network backend</w:t>
      </w:r>
    </w:p>
    <w:p>
      <w:pPr>
        <w:pStyle w:val="Para 01"/>
      </w:pPr>
      <w:r>
        <w:t xml:space="preserve">If the preceding example </w:t>
      </w:r>
      <w:r>
        <w:rPr>
          <w:rStyle w:val="Text17"/>
        </w:rPr>
        <w:bookmarkStart w:id="1729" w:name="_idIndexMarker1158"/>
        <w:t/>
        <w:bookmarkEnd w:id="1729"/>
      </w:r>
      <w:r>
        <w:t xml:space="preserve">was executed on Podman 4 </w:t>
      </w:r>
      <w:r>
        <w:rPr>
          <w:rStyle w:val="Text17"/>
        </w:rPr>
        <w:bookmarkStart w:id="1730" w:name="_idIndexMarker1159"/>
        <w:t/>
        <w:bookmarkEnd w:id="1730"/>
      </w:r>
      <w:r>
        <w:t xml:space="preserve">with a Netavark network backend, the </w:t>
      </w:r>
      <w:r>
        <w:rPr>
          <w:rStyle w:val="Text0"/>
        </w:rPr>
        <w:t>aardvark-dns</w:t>
      </w:r>
      <w:r>
        <w:t xml:space="preserve"> daemon would be responsible for container resolution in a similar way to </w:t>
      </w:r>
      <w:r>
        <w:rPr>
          <w:rStyle w:val="Text0"/>
        </w:rPr>
        <w:t>dnsmasq</w:t>
      </w:r>
      <w:r>
        <w:t>.</w:t>
      </w:r>
    </w:p>
    <w:p>
      <w:pPr>
        <w:pStyle w:val="Para 01"/>
      </w:pPr>
      <w:r>
        <w:t xml:space="preserve">The </w:t>
      </w:r>
      <w:r>
        <w:rPr>
          <w:rStyle w:val="Text0"/>
        </w:rPr>
        <w:t>aardvark-dns</w:t>
      </w:r>
      <w:r>
        <w:t xml:space="preserve"> project is a companion project of Netavark written in Rust. It is a lightweight authoritative DNS service that can work on both IPv4 A records and IPv6 AAAA records.</w:t>
      </w:r>
    </w:p>
    <w:p>
      <w:pPr>
        <w:pStyle w:val="Para 01"/>
      </w:pPr>
      <w:r>
        <w:t xml:space="preserve">When a new network with DNS resolution enabled is created, a new </w:t>
      </w:r>
      <w:r>
        <w:rPr>
          <w:rStyle w:val="Text0"/>
        </w:rPr>
        <w:t>aardvark-dns</w:t>
      </w:r>
      <w:r>
        <w:t xml:space="preserve"> process is created, as shown in the following code:</w:t>
      </w:r>
    </w:p>
    <w:p>
      <w:pPr>
        <w:pStyle w:val="Normal"/>
      </w:pPr>
      <w:r>
        <w:t># ps aux | grep aardvark-dns</w:t>
      </w:r>
    </w:p>
    <w:p>
      <w:pPr>
        <w:pStyle w:val="Normal"/>
      </w:pPr>
      <w:r>
        <w:t>root 9115 0.0 0.0 344732 2584 pts/0 Sl 20:15 0:00 /usr/libexec/podman/aardvark-dns --config /run/containers/networks/aardvark-dns -p 53 run</w:t>
      </w:r>
    </w:p>
    <w:p>
      <w:pPr>
        <w:pStyle w:val="Normal"/>
      </w:pPr>
      <w:r>
        <w:t>root 10831 0.0 0.0 6400 2044 pts/0 S+ 23:36 0:00 grep --color=auto aardvark-dns</w:t>
      </w:r>
    </w:p>
    <w:p>
      <w:pPr>
        <w:pStyle w:val="Para 01"/>
      </w:pPr>
      <w:r>
        <w:t xml:space="preserve">The process listens on port </w:t>
      </w:r>
      <w:r>
        <w:rPr>
          <w:rStyle w:val="Text0"/>
        </w:rPr>
        <w:t>53/udp</w:t>
      </w:r>
      <w:r>
        <w:t xml:space="preserve"> of the host network namespace for rootfull containers and on port </w:t>
      </w:r>
      <w:r>
        <w:rPr>
          <w:rStyle w:val="Text0"/>
        </w:rPr>
        <w:t>53/udp</w:t>
      </w:r>
      <w:r>
        <w:t xml:space="preserve"> of the rootless network namespace for rootless containers.</w:t>
      </w:r>
    </w:p>
    <w:p>
      <w:pPr>
        <w:pStyle w:val="Para 01"/>
      </w:pPr>
      <w:r>
        <w:t xml:space="preserve">The output of the </w:t>
      </w:r>
      <w:r>
        <w:rPr>
          <w:rStyle w:val="Text0"/>
        </w:rPr>
        <w:t>ps</w:t>
      </w:r>
      <w:r>
        <w:t xml:space="preserve"> command also shows the default configuration path – the </w:t>
      </w:r>
      <w:r>
        <w:rPr>
          <w:rStyle w:val="Text0"/>
        </w:rPr>
        <w:t>/run/containers/networks/aardvark-dns</w:t>
      </w:r>
      <w:r>
        <w:t xml:space="preserve"> directory – where the </w:t>
      </w:r>
      <w:r>
        <w:rPr>
          <w:rStyle w:val="Text0"/>
        </w:rPr>
        <w:t>aardvark-dns</w:t>
      </w:r>
      <w:r>
        <w:t xml:space="preserve"> process </w:t>
      </w:r>
      <w:r>
        <w:rPr>
          <w:rStyle w:val="Text17"/>
        </w:rPr>
        <w:bookmarkStart w:id="1731" w:name="_idIndexMarker1160"/>
        <w:t/>
        <w:bookmarkEnd w:id="1731"/>
      </w:r>
      <w:r>
        <w:t xml:space="preserve">stores the resolution configurations </w:t>
      </w:r>
      <w:r>
        <w:rPr>
          <w:rStyle w:val="Text17"/>
        </w:rPr>
        <w:bookmarkStart w:id="1732" w:name="_idIndexMarker1161"/>
        <w:t/>
        <w:bookmarkEnd w:id="1732"/>
      </w:r>
      <w:r>
        <w:t xml:space="preserve">under different files, named after the associated network. For example, for the </w:t>
      </w:r>
      <w:r>
        <w:rPr>
          <w:rStyle w:val="Text0"/>
        </w:rPr>
        <w:t>net1</w:t>
      </w:r>
      <w:r>
        <w:t xml:space="preserve"> network, we will find content similar to the following:</w:t>
      </w:r>
    </w:p>
    <w:p>
      <w:pPr>
        <w:pStyle w:val="Normal"/>
      </w:pPr>
      <w:r>
        <w:t># cat /run/containers/networks/aardvark-dns/net1</w:t>
      </w:r>
    </w:p>
    <w:p>
      <w:pPr>
        <w:pStyle w:val="Normal"/>
      </w:pPr>
      <w:r>
        <w:t>10.90.0.1</w:t>
      </w:r>
    </w:p>
    <w:p>
      <w:pPr>
        <w:pStyle w:val="Normal"/>
      </w:pPr>
      <w:r>
        <w:t>dc7fff2ef78e99a2a1a3ea6e29bfb961fc07cd6cf71200d50761e25df30 11636 10.90.0.2 db,dc7fff2ef78e</w:t>
      </w:r>
    </w:p>
    <w:p>
      <w:pPr>
        <w:pStyle w:val="Normal"/>
      </w:pPr>
      <w:r>
        <w:t>10c7bbb7006c9b253f9ebe1103234a9af41dced8f12a6d94b7fc46a9a97 5d8cc 10.90.0.2 webapp,10c7bbb7006c</w:t>
      </w:r>
    </w:p>
    <w:p>
      <w:pPr>
        <w:pStyle w:val="Para 01"/>
      </w:pPr>
      <w:r>
        <w:t>The file stores IPv4 addresses (and IPv6 addresses, if present) for every container. Here, we can see the containers' names and short IDs resolved to the IPv4 addresses.</w:t>
      </w:r>
    </w:p>
    <w:p>
      <w:pPr>
        <w:pStyle w:val="Para 01"/>
      </w:pPr>
      <w:r>
        <w:t xml:space="preserve">The first line tells us the address where </w:t>
      </w:r>
      <w:r>
        <w:rPr>
          <w:rStyle w:val="Text0"/>
        </w:rPr>
        <w:t>aardvark-dns</w:t>
      </w:r>
      <w:r>
        <w:t xml:space="preserve"> is listening for incoming requests. Once again, it corresponds to the default gateway address for the network.</w:t>
      </w:r>
    </w:p>
    <w:p>
      <w:pPr>
        <w:pStyle w:val="Para 01"/>
      </w:pPr>
      <w:r>
        <w:t>Connecting containers across the same network allows for fast and simple communication across different services running in separate network namespaces. However, there are use cases where containers must share the same network namespace. Podman offers a solution to achieve this goal easily: Pods.</w:t>
      </w:r>
    </w:p>
    <w:p>
      <w:bookmarkStart w:id="1733" w:name="Running_containers_inside_a_Pod"/>
      <w:pPr>
        <w:pStyle w:val="Heading 2"/>
      </w:pPr>
      <w:r>
        <w:rPr>
          <w:rStyle w:val="Text15"/>
        </w:rPr>
        <w:bookmarkStart w:id="1734" w:name="_idTextAnchor235"/>
        <w:t/>
        <w:bookmarkEnd w:id="1734"/>
      </w:r>
      <w:r>
        <w:t>Running containers inside a Pod</w:t>
      </w:r>
      <w:bookmarkEnd w:id="1733"/>
    </w:p>
    <w:p>
      <w:pPr>
        <w:pStyle w:val="Para 07"/>
      </w:pPr>
      <w:r>
        <w:rPr>
          <w:rStyle w:val="Text2"/>
        </w:rPr>
        <w:t xml:space="preserve">The concept </w:t>
      </w:r>
      <w:r>
        <w:rPr>
          <w:rStyle w:val="Text19"/>
        </w:rPr>
        <w:bookmarkStart w:id="1735" w:name="_idIndexMarker1162"/>
        <w:t/>
        <w:bookmarkEnd w:id="1735"/>
      </w:r>
      <w:r>
        <w:rPr>
          <w:rStyle w:val="Text2"/>
        </w:rPr>
        <w:t xml:space="preserve">of a Pod comes from the Kubernetes architecture. According to </w:t>
      </w:r>
      <w:r>
        <w:rPr>
          <w:rStyle w:val="Text19"/>
        </w:rPr>
        <w:bookmarkStart w:id="1736" w:name="_idIndexMarker1163"/>
        <w:t/>
        <w:bookmarkEnd w:id="1736"/>
      </w:r>
      <w:r>
        <w:rPr>
          <w:rStyle w:val="Text2"/>
        </w:rPr>
        <w:t>the official upstream documentation, "</w:t>
      </w:r>
      <w:r>
        <w:t>A Pod ... is a group of one or more containers, with shared storage and network resources, and a specification for how to run the containers</w:t>
      </w:r>
      <w:r>
        <w:rPr>
          <w:rStyle w:val="Text2"/>
        </w:rPr>
        <w:t>."</w:t>
      </w:r>
    </w:p>
    <w:p>
      <w:pPr>
        <w:pStyle w:val="Para 01"/>
      </w:pPr>
      <w:r>
        <w:t xml:space="preserve">A Pod is also the smallest deployable unit in Kubernetes scheduling. All the containers inside a Pod share the same network, UTC, IPC, and (optionally) PID namespace. This means that all the services running on the different containers can refer to each other as </w:t>
      </w:r>
      <w:r>
        <w:rPr>
          <w:rStyle w:val="Text1"/>
        </w:rPr>
        <w:t>localhost</w:t>
      </w:r>
      <w:r>
        <w:t>, while external containers will continue to contact the Pod's IP address. A Pod receives one IP address that is shared across all the containers.</w:t>
      </w:r>
    </w:p>
    <w:p>
      <w:pPr>
        <w:pStyle w:val="Para 01"/>
      </w:pPr>
      <w:r>
        <w:t xml:space="preserve">There are many adoption </w:t>
      </w:r>
      <w:r>
        <w:rPr>
          <w:rStyle w:val="Text17"/>
        </w:rPr>
        <w:bookmarkStart w:id="1737" w:name="_idIndexMarker1164"/>
        <w:t/>
        <w:bookmarkEnd w:id="1737"/>
      </w:r>
      <w:r>
        <w:t xml:space="preserve">use cases. A very common one is sidecar </w:t>
      </w:r>
      <w:r>
        <w:rPr>
          <w:rStyle w:val="Text17"/>
        </w:rPr>
        <w:bookmarkStart w:id="1738" w:name="_idIndexMarker1165"/>
        <w:t/>
        <w:bookmarkEnd w:id="1738"/>
      </w:r>
      <w:r>
        <w:t>containers: in this case, a reverse proxy or an OAuth proxy runs alongside the main container to provide authentication or service mesh functionalities.</w:t>
      </w:r>
    </w:p>
    <w:p>
      <w:pPr>
        <w:pStyle w:val="Para 01"/>
      </w:pPr>
      <w:r>
        <w:t xml:space="preserve">Podman provides the basic tooling for manipulating Pods with the </w:t>
      </w:r>
      <w:r>
        <w:rPr>
          <w:rStyle w:val="Text0"/>
        </w:rPr>
        <w:t>podman pod</w:t>
      </w:r>
      <w:r>
        <w:t xml:space="preserve"> command. The following example shows how to create a basic Pod with two containers and demonstrates network namespace sharing across the two containers in the Pod.</w:t>
      </w:r>
    </w:p>
    <w:p>
      <w:pPr>
        <w:pStyle w:val="Para 08"/>
      </w:pPr>
      <w:r>
        <w:t>Important Note</w:t>
      </w:r>
    </w:p>
    <w:p>
      <w:pPr>
        <w:pStyle w:val="Para 07"/>
      </w:pPr>
      <w:r>
        <w:t>To understand the following example, stop and remove all the running containers and Pods and start with a clean environment.</w:t>
      </w:r>
    </w:p>
    <w:p>
      <w:pPr>
        <w:pStyle w:val="Para 01"/>
      </w:pPr>
      <w:r>
        <w:rPr>
          <w:rStyle w:val="Text0"/>
        </w:rPr>
        <w:t>podman pod create</w:t>
      </w:r>
      <w:r>
        <w:t xml:space="preserve"> initializes a new, empty Pod from scratch:</w:t>
      </w:r>
    </w:p>
    <w:p>
      <w:pPr>
        <w:pStyle w:val="Normal"/>
      </w:pPr>
      <w:r>
        <w:t># podman pod create --name example_pod</w:t>
      </w:r>
    </w:p>
    <w:p>
      <w:pPr>
        <w:pStyle w:val="Para 08"/>
      </w:pPr>
      <w:r>
        <w:t>Important Note</w:t>
      </w:r>
    </w:p>
    <w:p>
      <w:pPr>
        <w:pStyle w:val="Para 07"/>
      </w:pPr>
      <w:r>
        <w:t xml:space="preserve">When a new, empty Pod is created, Podman also creates an </w:t>
      </w:r>
      <w:r>
        <w:rPr>
          <w:rStyle w:val="Text5"/>
        </w:rPr>
        <w:t>infra</w:t>
      </w:r>
      <w:r>
        <w:t xml:space="preserve"> container, which is used to initialize the namespaces when the Pod is started. This container is based on the </w:t>
      </w:r>
      <w:r>
        <w:rPr>
          <w:rStyle w:val="Text5"/>
        </w:rPr>
        <w:t>k8s.gcr.io/pause</w:t>
      </w:r>
      <w:r>
        <w:t xml:space="preserve"> image for Podman 3 and a locally-built </w:t>
      </w:r>
      <w:r>
        <w:rPr>
          <w:rStyle w:val="Text5"/>
        </w:rPr>
        <w:t>podman-pause</w:t>
      </w:r>
      <w:r>
        <w:t xml:space="preserve"> image for Podman 4.</w:t>
      </w:r>
    </w:p>
    <w:p>
      <w:pPr>
        <w:pStyle w:val="Para 01"/>
      </w:pPr>
      <w:r>
        <w:t xml:space="preserve">Now, we can create two basic </w:t>
      </w:r>
      <w:r>
        <w:rPr>
          <w:rStyle w:val="Text0"/>
        </w:rPr>
        <w:t>busybox</w:t>
      </w:r>
      <w:r>
        <w:t xml:space="preserve"> containers inside the Pod:</w:t>
      </w:r>
    </w:p>
    <w:p>
      <w:pPr>
        <w:pStyle w:val="Normal"/>
      </w:pPr>
      <w:r>
        <w:t># podman create --name c1 --pod example_pod busybox sh -c 'sleep 10000'</w:t>
      </w:r>
    </w:p>
    <w:p>
      <w:pPr>
        <w:pStyle w:val="Normal"/>
      </w:pPr>
      <w:r>
        <w:t># podman create --name c2 --pod example_pod busybox sh -c 'sleep 10000'</w:t>
      </w:r>
    </w:p>
    <w:p>
      <w:pPr>
        <w:pStyle w:val="Para 01"/>
      </w:pPr>
      <w:r>
        <w:t xml:space="preserve">Finally, we can start the Pod (and its associated containers) with the </w:t>
      </w:r>
      <w:r>
        <w:rPr>
          <w:rStyle w:val="Text0"/>
        </w:rPr>
        <w:t>podman pod start</w:t>
      </w:r>
      <w:r>
        <w:t xml:space="preserve"> command:</w:t>
      </w:r>
    </w:p>
    <w:p>
      <w:pPr>
        <w:pStyle w:val="Normal"/>
      </w:pPr>
      <w:r>
        <w:t># podman pod start example_pod</w:t>
      </w:r>
    </w:p>
    <w:p>
      <w:pPr>
        <w:pStyle w:val="Para 01"/>
      </w:pPr>
      <w:r>
        <w:t xml:space="preserve">Here, we have a </w:t>
      </w:r>
      <w:r>
        <w:rPr>
          <w:rStyle w:val="Text17"/>
        </w:rPr>
        <w:bookmarkStart w:id="1739" w:name="_idIndexMarker1166"/>
        <w:t/>
        <w:bookmarkEnd w:id="1739"/>
      </w:r>
      <w:r>
        <w:t xml:space="preserve">running Pod with two containers (plus an infra one) running. To verify </w:t>
      </w:r>
      <w:r>
        <w:rPr>
          <w:rStyle w:val="Text17"/>
        </w:rPr>
        <w:bookmarkStart w:id="1740" w:name="_idIndexMarker1167"/>
        <w:t/>
        <w:bookmarkEnd w:id="1740"/>
      </w:r>
      <w:r>
        <w:t xml:space="preserve">its status, we can use the </w:t>
      </w:r>
      <w:r>
        <w:rPr>
          <w:rStyle w:val="Text0"/>
        </w:rPr>
        <w:t>podman pod ps</w:t>
      </w:r>
      <w:r>
        <w:t xml:space="preserve"> command:</w:t>
      </w:r>
    </w:p>
    <w:p>
      <w:pPr>
        <w:pStyle w:val="Normal"/>
      </w:pPr>
      <w:r>
        <w:t># podman pod ps</w:t>
      </w:r>
    </w:p>
    <w:p>
      <w:pPr>
        <w:pStyle w:val="Normal"/>
      </w:pPr>
      <w:r>
        <w:t>POD ID NAME STATUS CREATED INFRA ID # OF CONTAINERS</w:t>
      </w:r>
    </w:p>
    <w:p>
      <w:pPr>
        <w:pStyle w:val="Normal"/>
      </w:pPr>
      <w:r>
        <w:t>8f89f37b8f3b example_pod Degraded 8 minutes ago 95589171284a 4</w:t>
      </w:r>
    </w:p>
    <w:p>
      <w:pPr>
        <w:pStyle w:val="Para 01"/>
      </w:pPr>
      <w:r>
        <w:t xml:space="preserve">With the </w:t>
      </w:r>
      <w:r>
        <w:rPr>
          <w:rStyle w:val="Text0"/>
        </w:rPr>
        <w:t>podman pod top</w:t>
      </w:r>
      <w:r>
        <w:t xml:space="preserve"> command, we can see the resources that are being consumed by each container in the Pod:</w:t>
      </w:r>
    </w:p>
    <w:p>
      <w:pPr>
        <w:pStyle w:val="Normal"/>
      </w:pPr>
      <w:r>
        <w:t># podman pod top example_pod</w:t>
      </w:r>
    </w:p>
    <w:p>
      <w:pPr>
        <w:pStyle w:val="Normal"/>
      </w:pPr>
      <w:r>
        <w:t>USER PID PPID %CPU ELAPSED TTY TIME COMMAND</w:t>
      </w:r>
    </w:p>
    <w:p>
      <w:pPr>
        <w:pStyle w:val="Normal"/>
      </w:pPr>
      <w:r>
        <w:t xml:space="preserve">root 1 0 0.000 10.576973703s ? 0s sleep 1000 </w:t>
      </w:r>
    </w:p>
    <w:p>
      <w:pPr>
        <w:pStyle w:val="Normal"/>
      </w:pPr>
      <w:r>
        <w:t xml:space="preserve">0 1 0 0.000 10.577293395s ? 0s /catatonit -P </w:t>
      </w:r>
    </w:p>
    <w:p>
      <w:pPr>
        <w:pStyle w:val="Normal"/>
      </w:pPr>
      <w:r>
        <w:t xml:space="preserve">root 1 0 0.000 9.577587032s ? 0s sleep 1000 </w:t>
      </w:r>
    </w:p>
    <w:p>
      <w:pPr>
        <w:pStyle w:val="Para 01"/>
      </w:pPr>
      <w:r>
        <w:t>After creating the Pod, we can inspect the network's behavior. First, we will see that only one network namespace has been created in the system:</w:t>
      </w:r>
    </w:p>
    <w:p>
      <w:pPr>
        <w:pStyle w:val="Normal"/>
      </w:pPr>
      <w:r>
        <w:t># ip netns</w:t>
      </w:r>
    </w:p>
    <w:p>
      <w:pPr>
        <w:pStyle w:val="Normal"/>
      </w:pPr>
      <w:r>
        <w:t>netns-17b9bb67-5ce6-d533-ecf0-9d7f339e6ebd (id: 0)</w:t>
      </w:r>
    </w:p>
    <w:p>
      <w:pPr>
        <w:pStyle w:val="Para 01"/>
      </w:pPr>
      <w:r>
        <w:t>Let's check the IP configuration for this namespace and its related network stack:</w:t>
      </w:r>
    </w:p>
    <w:p>
      <w:pPr>
        <w:pStyle w:val="Normal"/>
      </w:pPr>
      <w:r>
        <w:t># ip netns exec netns-17b9bb67-5ce6-d533-ecf0-9d7f339e6ebd ip addr show</w:t>
      </w:r>
    </w:p>
    <w:p>
      <w:pPr>
        <w:pStyle w:val="Normal"/>
      </w:pPr>
      <w:r>
        <w:t>1: lo: &lt;LOOPBACK,UP,LOWER_UP&gt; mtu 65536 qdisc noqueue state UNKNOWN group default qlen 1000</w:t>
      </w:r>
    </w:p>
    <w:p>
      <w:pPr>
        <w:pStyle w:val="Normal"/>
      </w:pPr>
      <w:r>
        <w:t>link/loopback 00:00:00:00:00:00 brd 00:00:00:00:00:00</w:t>
      </w:r>
    </w:p>
    <w:p>
      <w:pPr>
        <w:pStyle w:val="Normal"/>
      </w:pPr>
      <w:r>
        <w:t>inet 127.0.0.1/8 scope host lo</w:t>
      </w:r>
    </w:p>
    <w:p>
      <w:pPr>
        <w:pStyle w:val="Normal"/>
      </w:pPr>
      <w:r>
        <w:t>valid_lft forever preferred_lft forever</w:t>
      </w:r>
    </w:p>
    <w:p>
      <w:pPr>
        <w:pStyle w:val="Normal"/>
      </w:pPr>
      <w:r>
        <w:t xml:space="preserve">inet6 ::1/128 scope host </w:t>
      </w:r>
    </w:p>
    <w:p>
      <w:pPr>
        <w:pStyle w:val="Normal"/>
      </w:pPr>
      <w:r>
        <w:t>valid_lft forever preferred_lft forever</w:t>
      </w:r>
    </w:p>
    <w:p>
      <w:pPr>
        <w:pStyle w:val="Normal"/>
      </w:pPr>
      <w:r>
        <w:t xml:space="preserve">2: eth0@if15: &lt;BROADCAST,MULTICAST,UP,LOWER_UP&gt; mtu 1500 qdisc noqueue state UP group default </w:t>
      </w:r>
    </w:p>
    <w:p>
      <w:pPr>
        <w:pStyle w:val="Normal"/>
      </w:pPr>
      <w:r>
        <w:t>link/ether a6:1b:bc:8e:65:1e brd ff:ff:ff:ff:ff:ff link-netnsid 0</w:t>
      </w:r>
    </w:p>
    <w:p>
      <w:pPr>
        <w:pStyle w:val="Normal"/>
      </w:pPr>
      <w:r>
        <w:t xml:space="preserve">inet </w:t>
      </w:r>
      <w:r>
        <w:rPr>
          <w:rStyle w:val="Text1"/>
        </w:rPr>
        <w:t>10.88.0.3/16</w:t>
      </w:r>
      <w:r>
        <w:t xml:space="preserve"> brd 10.88.255.255 scope global eth0</w:t>
      </w:r>
    </w:p>
    <w:p>
      <w:pPr>
        <w:pStyle w:val="Normal"/>
      </w:pPr>
      <w:r>
        <w:t>valid_lft forever preferred_lft forever</w:t>
      </w:r>
    </w:p>
    <w:p>
      <w:pPr>
        <w:pStyle w:val="Normal"/>
      </w:pPr>
      <w:r>
        <w:t xml:space="preserve">inet6 fe80::a41b:bcff:fe8e:651e/64 scope link </w:t>
      </w:r>
    </w:p>
    <w:p>
      <w:pPr>
        <w:pStyle w:val="Normal"/>
      </w:pPr>
      <w:r>
        <w:t>valid_lft forever preferred_lft forever</w:t>
      </w:r>
    </w:p>
    <w:p>
      <w:pPr>
        <w:pStyle w:val="Para 01"/>
      </w:pPr>
      <w:r>
        <w:t xml:space="preserve">To verify that the </w:t>
      </w:r>
      <w:r>
        <w:rPr>
          <w:rStyle w:val="Text0"/>
        </w:rPr>
        <w:t>c1</w:t>
      </w:r>
      <w:r>
        <w:t xml:space="preserve"> and </w:t>
      </w:r>
      <w:r>
        <w:rPr>
          <w:rStyle w:val="Text0"/>
        </w:rPr>
        <w:t>c2</w:t>
      </w:r>
      <w:r>
        <w:t xml:space="preserve"> containers share the same network namespace and are running with an IP address of </w:t>
      </w:r>
      <w:r>
        <w:rPr>
          <w:rStyle w:val="Text0"/>
        </w:rPr>
        <w:t>10.88.0.3</w:t>
      </w:r>
      <w:r>
        <w:t xml:space="preserve">, we can run the same </w:t>
      </w:r>
      <w:r>
        <w:rPr>
          <w:rStyle w:val="Text0"/>
        </w:rPr>
        <w:t>ip addr show</w:t>
      </w:r>
      <w:r>
        <w:t xml:space="preserve"> command inside the containers using the </w:t>
      </w:r>
      <w:r>
        <w:rPr>
          <w:rStyle w:val="Text0"/>
        </w:rPr>
        <w:t>podman exec</w:t>
      </w:r>
      <w:r>
        <w:t xml:space="preserve"> command:</w:t>
      </w:r>
    </w:p>
    <w:p>
      <w:pPr>
        <w:pStyle w:val="Normal"/>
      </w:pPr>
      <w:r>
        <w:t># podman exec -it c1 ip addr show</w:t>
      </w:r>
    </w:p>
    <w:p>
      <w:pPr>
        <w:pStyle w:val="Normal"/>
      </w:pPr>
      <w:r>
        <w:t># podman exec -it c2 ip addr show</w:t>
      </w:r>
    </w:p>
    <w:p>
      <w:pPr>
        <w:pStyle w:val="Para 01"/>
      </w:pPr>
      <w:r>
        <w:t xml:space="preserve">These two containers </w:t>
      </w:r>
      <w:r>
        <w:rPr>
          <w:rStyle w:val="Text17"/>
        </w:rPr>
        <w:bookmarkStart w:id="1741" w:name="_idIndexMarker1168"/>
        <w:t/>
        <w:bookmarkEnd w:id="1741"/>
      </w:r>
      <w:r>
        <w:t xml:space="preserve">are expected to return the same output </w:t>
      </w:r>
      <w:r>
        <w:rPr>
          <w:rStyle w:val="Text17"/>
        </w:rPr>
        <w:bookmarkStart w:id="1742" w:name="_idIndexMarker1169"/>
        <w:t/>
        <w:bookmarkEnd w:id="1742"/>
      </w:r>
      <w:r>
        <w:t xml:space="preserve">as the </w:t>
      </w:r>
      <w:r>
        <w:rPr>
          <w:rStyle w:val="Text0"/>
        </w:rPr>
        <w:t>netns-17b9bb67-5ce6-d533-ecf0-9d7f339e6ebd</w:t>
      </w:r>
      <w:r>
        <w:t xml:space="preserve"> network namespace.</w:t>
      </w:r>
    </w:p>
    <w:p>
      <w:pPr>
        <w:pStyle w:val="Para 01"/>
      </w:pPr>
      <w:r>
        <w:t xml:space="preserve">The example pod can be stopped and removed with the </w:t>
      </w:r>
      <w:r>
        <w:rPr>
          <w:rStyle w:val="Text0"/>
        </w:rPr>
        <w:t>podman pod stop</w:t>
      </w:r>
      <w:r>
        <w:t xml:space="preserve"> and </w:t>
      </w:r>
      <w:r>
        <w:rPr>
          <w:rStyle w:val="Text0"/>
        </w:rPr>
        <w:t>podman pod rm</w:t>
      </w:r>
      <w:r>
        <w:t xml:space="preserve"> commands, respectively:</w:t>
      </w:r>
    </w:p>
    <w:p>
      <w:pPr>
        <w:pStyle w:val="Normal"/>
      </w:pPr>
      <w:r>
        <w:t># podman pod stop example_pod</w:t>
      </w:r>
    </w:p>
    <w:p>
      <w:pPr>
        <w:pStyle w:val="Normal"/>
      </w:pPr>
      <w:r>
        <w:t># podman pod rm example_pod</w:t>
      </w:r>
    </w:p>
    <w:p>
      <w:pPr>
        <w:pStyle w:val="Para 01"/>
      </w:pPr>
      <w:r>
        <w:t xml:space="preserve">We will cover pods in more detail in </w:t>
      </w:r>
      <w:hyperlink w:anchor="_idTextAnchor257">
        <w:r>
          <w:rPr>
            <w:rStyle w:val="Text6"/>
          </w:rPr>
          <w:t>Chapter 14</w:t>
        </w:r>
      </w:hyperlink>
      <w:r>
        <w:t xml:space="preserve">, </w:t>
      </w:r>
      <w:r>
        <w:rPr>
          <w:rStyle w:val="Text2"/>
        </w:rPr>
        <w:t>Interacting with systemd and Kubernetes</w:t>
      </w:r>
      <w:r>
        <w:t>, where we will also discuss name resolution and multi-pod orchestration.</w:t>
      </w:r>
    </w:p>
    <w:p>
      <w:pPr>
        <w:pStyle w:val="Para 01"/>
      </w:pPr>
      <w:r>
        <w:t xml:space="preserve">In this section, we focused on communication across two or more containers inside the same host or Pod, regardless </w:t>
      </w:r>
      <w:r>
        <w:rPr>
          <w:rStyle w:val="Text17"/>
        </w:rPr>
        <w:bookmarkStart w:id="1743" w:name="_idIndexMarker1170"/>
        <w:t/>
        <w:bookmarkEnd w:id="1743"/>
      </w:r>
      <w:r>
        <w:t xml:space="preserve">of the number and type of networks involved. However, containers </w:t>
      </w:r>
      <w:r>
        <w:rPr>
          <w:rStyle w:val="Text17"/>
        </w:rPr>
        <w:bookmarkStart w:id="1744" w:name="_idIndexMarker1171"/>
        <w:t/>
        <w:bookmarkEnd w:id="1744"/>
      </w:r>
      <w:r>
        <w:t>are a platform where you can run services that are generally accessed by the external world. For this reason, in the next section, we will investigate the best practices that can be applied to expose containers outside their hosts and make their services accessible to other clients/consumers.</w:t>
      </w:r>
    </w:p>
    <w:p>
      <w:bookmarkStart w:id="1745" w:name="Exposing_containers_outside_our"/>
      <w:pPr>
        <w:pStyle w:val="Heading 1"/>
      </w:pPr>
      <w:r>
        <w:rPr>
          <w:rStyle w:val="Text15"/>
        </w:rPr>
        <w:bookmarkStart w:id="1746" w:name="_idTextAnchor236"/>
        <w:t/>
        <w:bookmarkEnd w:id="1746"/>
      </w:r>
      <w:r>
        <w:t>Exposing containers outside our underlying host</w:t>
      </w:r>
      <w:bookmarkEnd w:id="1745"/>
    </w:p>
    <w:p>
      <w:pPr>
        <w:pStyle w:val="Para 01"/>
      </w:pPr>
      <w:r>
        <w:t xml:space="preserve">Container adoption in an enterprise company or a community project could be a hard thing to do that </w:t>
      </w:r>
      <w:r>
        <w:rPr>
          <w:rStyle w:val="Text17"/>
        </w:rPr>
        <w:bookmarkStart w:id="1747" w:name="_idIndexMarker1172"/>
        <w:t/>
        <w:bookmarkEnd w:id="1747"/>
      </w:r>
      <w:r>
        <w:t>could require time. For this reason, we may not have all the required services running as containers during our adoption journey. This is why exposing containers outside our underlying host could be a nice solution for interconnecting services that live in containers to services that run in the legacy world.</w:t>
      </w:r>
    </w:p>
    <w:p>
      <w:pPr>
        <w:pStyle w:val="Para 01"/>
      </w:pPr>
      <w:r>
        <w:t>As we briefly saw earlier in this chapter, Podman uses two different networking stacks, depending on the container: rootless or rootfull.</w:t>
      </w:r>
    </w:p>
    <w:p>
      <w:pPr>
        <w:pStyle w:val="Para 01"/>
      </w:pPr>
      <w:r>
        <w:t>Even though the underlying mechanism is slightly different, depending on if you are using a rootless or a rootfull container, Podman's command-line options for exposing network ports are the same for both container types.</w:t>
      </w:r>
    </w:p>
    <w:p>
      <w:pPr>
        <w:pStyle w:val="Para 08"/>
      </w:pPr>
      <w:r>
        <w:t>Good to Know</w:t>
      </w:r>
    </w:p>
    <w:p>
      <w:pPr>
        <w:pStyle w:val="Para 07"/>
      </w:pPr>
      <w:r>
        <w:t>Note that the example we are going to see in this section will be executed as a root user. This choice was necessary because the main objective of this section is to show you some of the firewall configurations that could be mandatory for exposing a container service to the outside world.</w:t>
      </w:r>
    </w:p>
    <w:p>
      <w:pPr>
        <w:pStyle w:val="Para 01"/>
      </w:pPr>
      <w:r>
        <w:t>Exposing a container starts with Port Publishing activities. We'll learn what this is in the next section.</w:t>
      </w:r>
    </w:p>
    <w:p>
      <w:bookmarkStart w:id="1748" w:name="Port_Publishing"/>
      <w:pPr>
        <w:pStyle w:val="Heading 2"/>
      </w:pPr>
      <w:r>
        <w:rPr>
          <w:rStyle w:val="Text15"/>
        </w:rPr>
        <w:bookmarkStart w:id="1749" w:name="_idTextAnchor237"/>
        <w:t/>
        <w:bookmarkEnd w:id="1749"/>
      </w:r>
      <w:r>
        <w:t>Port Publishing</w:t>
      </w:r>
      <w:bookmarkEnd w:id="1748"/>
    </w:p>
    <w:p>
      <w:pPr>
        <w:pStyle w:val="Para 01"/>
      </w:pPr>
      <w:r>
        <w:t xml:space="preserve">Port Publishing consists of instructing Podman to create a temporary mapping between the container's ports and </w:t>
      </w:r>
      <w:r>
        <w:rPr>
          <w:rStyle w:val="Text17"/>
        </w:rPr>
        <w:bookmarkStart w:id="1750" w:name="_idIndexMarker1173"/>
        <w:t/>
        <w:bookmarkEnd w:id="1750"/>
      </w:r>
      <w:r>
        <w:t>some random or custom host's ports.</w:t>
      </w:r>
    </w:p>
    <w:p>
      <w:pPr>
        <w:pStyle w:val="Para 01"/>
      </w:pPr>
      <w:r>
        <w:t xml:space="preserve">The option to instruct Podman to publish a port is really simple – it consists of adding the </w:t>
      </w:r>
      <w:r>
        <w:rPr>
          <w:rStyle w:val="Text0"/>
        </w:rPr>
        <w:t>-p</w:t>
      </w:r>
      <w:r>
        <w:t xml:space="preserve"> or </w:t>
      </w:r>
      <w:r>
        <w:rPr>
          <w:rStyle w:val="Text0"/>
        </w:rPr>
        <w:t>--publish</w:t>
      </w:r>
      <w:r>
        <w:t xml:space="preserve"> option to the </w:t>
      </w:r>
      <w:r>
        <w:rPr>
          <w:rStyle w:val="Text0"/>
        </w:rPr>
        <w:t>run</w:t>
      </w:r>
      <w:r>
        <w:t xml:space="preserve"> command. Let's see how it works:</w:t>
      </w:r>
    </w:p>
    <w:p>
      <w:pPr>
        <w:pStyle w:val="Normal"/>
      </w:pPr>
      <w:r>
        <w:t>-p=ip:hostPort:containerPort</w:t>
      </w:r>
    </w:p>
    <w:p>
      <w:pPr>
        <w:pStyle w:val="Para 01"/>
      </w:pPr>
      <w:r>
        <w:t xml:space="preserve">The previous option publishes a container's port, or range of ports, to the host. When we are specifying ranges for </w:t>
      </w:r>
      <w:r>
        <w:rPr>
          <w:rStyle w:val="Text0"/>
        </w:rPr>
        <w:t>hostPort</w:t>
      </w:r>
      <w:r>
        <w:t xml:space="preserve"> or </w:t>
      </w:r>
      <w:r>
        <w:rPr>
          <w:rStyle w:val="Text0"/>
        </w:rPr>
        <w:t>containerPort</w:t>
      </w:r>
      <w:r>
        <w:t>, the number must be equal for both ranges.</w:t>
      </w:r>
    </w:p>
    <w:p>
      <w:pPr>
        <w:pStyle w:val="Para 01"/>
      </w:pPr>
      <w:r>
        <w:t xml:space="preserve">We can even omit </w:t>
      </w:r>
      <w:r>
        <w:rPr>
          <w:rStyle w:val="Text0"/>
        </w:rPr>
        <w:t>ip</w:t>
      </w:r>
      <w:r>
        <w:t>. In that case, the port will be bound on all the IPs of the underlying host. If we do not set the host port, the container's port will be randomly assigned a port on the host.</w:t>
      </w:r>
    </w:p>
    <w:p>
      <w:pPr>
        <w:pStyle w:val="Para 01"/>
      </w:pPr>
      <w:r>
        <w:t>Let's look at an example of the port publishing option:</w:t>
      </w:r>
    </w:p>
    <w:p>
      <w:pPr>
        <w:pStyle w:val="Normal"/>
      </w:pPr>
      <w:r>
        <w:t># podman run -dt -p 80:80/tcp docker.io/library/httpd</w:t>
      </w:r>
    </w:p>
    <w:p>
      <w:pPr>
        <w:pStyle w:val="Normal"/>
      </w:pPr>
      <w:r>
        <w:t>Trying to pull docker.io/library/httpd:latest...</w:t>
      </w:r>
    </w:p>
    <w:p>
      <w:pPr>
        <w:pStyle w:val="Normal"/>
      </w:pPr>
      <w:r>
        <w:t>Getting image source signatures</w:t>
      </w:r>
    </w:p>
    <w:p>
      <w:pPr>
        <w:pStyle w:val="Normal"/>
      </w:pPr>
      <w:r>
        <w:t xml:space="preserve">Copying blob 41c22baa66ec done </w:t>
      </w:r>
    </w:p>
    <w:p>
      <w:pPr>
        <w:pStyle w:val="Normal"/>
      </w:pPr>
      <w:r>
        <w:t xml:space="preserve">Copying blob dcc4698797c8 done </w:t>
      </w:r>
    </w:p>
    <w:p>
      <w:pPr>
        <w:pStyle w:val="Normal"/>
      </w:pPr>
      <w:r>
        <w:t xml:space="preserve">Copying blob d982c879c57e done </w:t>
      </w:r>
    </w:p>
    <w:p>
      <w:pPr>
        <w:pStyle w:val="Normal"/>
      </w:pPr>
      <w:r>
        <w:t xml:space="preserve">Copying blob a2abf6c4d29d done </w:t>
      </w:r>
    </w:p>
    <w:p>
      <w:pPr>
        <w:pStyle w:val="Normal"/>
      </w:pPr>
      <w:r>
        <w:t xml:space="preserve">Copying blob 67283bbdd4a0 done </w:t>
      </w:r>
    </w:p>
    <w:p>
      <w:pPr>
        <w:pStyle w:val="Normal"/>
      </w:pPr>
      <w:r>
        <w:t xml:space="preserve">Copying config dabbfbe0c5 done </w:t>
      </w:r>
    </w:p>
    <w:p>
      <w:pPr>
        <w:pStyle w:val="Normal"/>
      </w:pPr>
      <w:r>
        <w:t>Writing manifest to image destination</w:t>
      </w:r>
    </w:p>
    <w:p>
      <w:pPr>
        <w:pStyle w:val="Normal"/>
      </w:pPr>
      <w:r>
        <w:t>Storing signatures</w:t>
      </w:r>
    </w:p>
    <w:p>
      <w:pPr>
        <w:pStyle w:val="Normal"/>
      </w:pPr>
      <w:r>
        <w:t>ea23dbbeac2ea4cb6d215796e225c0e7c7cf2a979862838ef4299d410c90 ad44</w:t>
      </w:r>
    </w:p>
    <w:p>
      <w:pPr>
        <w:pStyle w:val="Para 01"/>
      </w:pPr>
      <w:r>
        <w:t xml:space="preserve">As you can see, we have told Podman to run a container starting from the </w:t>
      </w:r>
      <w:r>
        <w:rPr>
          <w:rStyle w:val="Text0"/>
        </w:rPr>
        <w:t>httpd</w:t>
      </w:r>
      <w:r>
        <w:t xml:space="preserve"> base image. Then, we allocated a pseudo-tty (</w:t>
      </w:r>
      <w:r>
        <w:rPr>
          <w:rStyle w:val="Text0"/>
        </w:rPr>
        <w:t>-t</w:t>
      </w:r>
      <w:r>
        <w:t>) in detached mode (</w:t>
      </w:r>
      <w:r>
        <w:rPr>
          <w:rStyle w:val="Text0"/>
        </w:rPr>
        <w:t>-d</w:t>
      </w:r>
      <w:r>
        <w:t xml:space="preserve">) before setting the port mapping to bind the underlying host port, </w:t>
      </w:r>
      <w:r>
        <w:rPr>
          <w:rStyle w:val="Text0"/>
        </w:rPr>
        <w:t>80</w:t>
      </w:r>
      <w:r>
        <w:t xml:space="preserve">, to port </w:t>
      </w:r>
      <w:r>
        <w:rPr>
          <w:rStyle w:val="Text0"/>
        </w:rPr>
        <w:t>80</w:t>
      </w:r>
      <w:r>
        <w:t xml:space="preserve"> of the container.</w:t>
      </w:r>
    </w:p>
    <w:p>
      <w:pPr>
        <w:pStyle w:val="Para 01"/>
      </w:pPr>
      <w:r>
        <w:t xml:space="preserve">Now, we can use the </w:t>
      </w:r>
      <w:r>
        <w:rPr>
          <w:rStyle w:val="Text0"/>
        </w:rPr>
        <w:t>podman port</w:t>
      </w:r>
      <w:r>
        <w:t xml:space="preserve"> command to see the actual mapping: </w:t>
      </w:r>
    </w:p>
    <w:p>
      <w:pPr>
        <w:pStyle w:val="Normal"/>
      </w:pPr>
      <w:r>
        <w:t># podman ps</w:t>
      </w:r>
    </w:p>
    <w:p>
      <w:pPr>
        <w:pStyle w:val="Normal"/>
      </w:pPr>
      <w:r>
        <w:t>CONTAINER ID IMAGE COMMAND CREATED STATUS PORTS NAMES</w:t>
      </w:r>
    </w:p>
    <w:p>
      <w:pPr>
        <w:pStyle w:val="Normal"/>
      </w:pPr>
      <w:r>
        <w:t>ea23dbbeac2e docker.io/library/httpd:latest httpd-foreground 3 minutes ago Up 3 minutes ago 0.0.0.0:80-&gt;80/tcp ecstatic_chaplygin</w:t>
      </w:r>
    </w:p>
    <w:p>
      <w:pPr>
        <w:pStyle w:val="Normal"/>
      </w:pPr>
      <w:r>
        <w:t># podman port ea23dbbeac2e</w:t>
      </w:r>
    </w:p>
    <w:p>
      <w:pPr>
        <w:pStyle w:val="Normal"/>
      </w:pPr>
      <w:r>
        <w:t>80/tcp -&gt; 0.0.0.0:80</w:t>
      </w:r>
    </w:p>
    <w:p>
      <w:pPr>
        <w:pStyle w:val="Para 01"/>
      </w:pPr>
      <w:r>
        <w:t xml:space="preserve">First, we requested the list of running containers and then passed the correct container ID to the </w:t>
      </w:r>
      <w:r>
        <w:rPr>
          <w:rStyle w:val="Text0"/>
        </w:rPr>
        <w:t>podman port</w:t>
      </w:r>
      <w:r>
        <w:t xml:space="preserve"> command. We can check if the mapping is working properly like so:</w:t>
      </w:r>
    </w:p>
    <w:p>
      <w:pPr>
        <w:pStyle w:val="Normal"/>
      </w:pPr>
      <w:r>
        <w:t># curl localhost:80</w:t>
      </w:r>
    </w:p>
    <w:p>
      <w:pPr>
        <w:pStyle w:val="Normal"/>
      </w:pPr>
      <w:r>
        <w:t>&lt;html&gt;&lt;body&gt;&lt;h1&gt;It works!&lt;/h1&gt;&lt;/body&gt;&lt;/html&gt;</w:t>
      </w:r>
    </w:p>
    <w:p>
      <w:pPr>
        <w:pStyle w:val="Para 01"/>
      </w:pPr>
      <w:r>
        <w:t xml:space="preserve">Here, we executed a </w:t>
      </w:r>
      <w:r>
        <w:rPr>
          <w:rStyle w:val="Text0"/>
        </w:rPr>
        <w:t>curl</w:t>
      </w:r>
      <w:r>
        <w:t xml:space="preserve"> command from the host system and it worked – the </w:t>
      </w:r>
      <w:r>
        <w:rPr>
          <w:rStyle w:val="Text0"/>
        </w:rPr>
        <w:t>httpd</w:t>
      </w:r>
      <w:r>
        <w:t xml:space="preserve"> process running in the container just replied to us.</w:t>
      </w:r>
    </w:p>
    <w:p>
      <w:pPr>
        <w:pStyle w:val="Para 01"/>
      </w:pPr>
      <w:r>
        <w:t xml:space="preserve">If we have multiple ports and </w:t>
      </w:r>
      <w:r>
        <w:rPr>
          <w:rStyle w:val="Text17"/>
        </w:rPr>
        <w:bookmarkStart w:id="1751" w:name="_idIndexMarker1174"/>
        <w:t/>
        <w:bookmarkEnd w:id="1751"/>
      </w:r>
      <w:r>
        <w:t>we do not care about their assignment on the underlying host system, we can easily leverage the</w:t>
      </w:r>
      <w:r>
        <w:rPr>
          <w:rStyle w:val="Text0"/>
        </w:rPr>
        <w:t>–P</w:t>
      </w:r>
      <w:r>
        <w:t xml:space="preserve"> or </w:t>
      </w:r>
      <w:r>
        <w:rPr>
          <w:rStyle w:val="Text0"/>
        </w:rPr>
        <w:t>--publish-all</w:t>
      </w:r>
      <w:r>
        <w:t xml:space="preserve"> option to publish all the ports that are exposed by the container image to random ports on the host interfaces. Podman will run through the container image's metadata looking for the exposed ports. These ports are usually defined in a Dockerfile or Containerfile with the </w:t>
      </w:r>
      <w:r>
        <w:rPr>
          <w:rStyle w:val="Text0"/>
        </w:rPr>
        <w:t>EXPOSE</w:t>
      </w:r>
      <w:r>
        <w:t xml:space="preserve"> instruction, as shown here:</w:t>
      </w:r>
    </w:p>
    <w:p>
      <w:pPr>
        <w:pStyle w:val="Normal"/>
      </w:pPr>
      <w:r>
        <w:t>EXPOSE 80/tcp</w:t>
      </w:r>
    </w:p>
    <w:p>
      <w:pPr>
        <w:pStyle w:val="Normal"/>
      </w:pPr>
      <w:r>
        <w:t>EXPOSE 80/udp</w:t>
      </w:r>
    </w:p>
    <w:p>
      <w:pPr>
        <w:pStyle w:val="Para 01"/>
      </w:pPr>
      <w:r>
        <w:t>With the previous keyword, we can instruct the container engine that will run the final container of which network ports will be exposed and used by it.</w:t>
      </w:r>
    </w:p>
    <w:p>
      <w:pPr>
        <w:pStyle w:val="Para 01"/>
      </w:pPr>
      <w:r>
        <w:t>However, we can leverage an easy but insecure alternative, as shown in the next section.</w:t>
      </w:r>
    </w:p>
    <w:p>
      <w:bookmarkStart w:id="1752" w:name="Attaching_a_host_network"/>
      <w:pPr>
        <w:pStyle w:val="Heading 2"/>
      </w:pPr>
      <w:r>
        <w:rPr>
          <w:rStyle w:val="Text15"/>
        </w:rPr>
        <w:bookmarkStart w:id="1753" w:name="_idTextAnchor238"/>
        <w:t/>
        <w:bookmarkEnd w:id="1753"/>
      </w:r>
      <w:r>
        <w:t>Attaching a host network</w:t>
      </w:r>
      <w:bookmarkEnd w:id="1752"/>
    </w:p>
    <w:p>
      <w:pPr>
        <w:pStyle w:val="Para 01"/>
      </w:pPr>
      <w:r>
        <w:t xml:space="preserve">To expose a container service to the outside world, we can attach the whole host network to the running </w:t>
      </w:r>
      <w:r>
        <w:rPr>
          <w:rStyle w:val="Text17"/>
        </w:rPr>
        <w:bookmarkStart w:id="1754" w:name="_idIndexMarker1175"/>
        <w:t/>
        <w:bookmarkEnd w:id="1754"/>
      </w:r>
      <w:r>
        <w:t>container. As you can imagine, this method could lead to the unauthorized use of host resources so, for this reason, it is not recommended and should be used carefully.</w:t>
      </w:r>
    </w:p>
    <w:p>
      <w:pPr>
        <w:pStyle w:val="Para 01"/>
      </w:pPr>
      <w:r>
        <w:t>As we anticipated, attaching the host network to a running container is quite simple. Using the right Podman option, we can easily get rid of any network isolation:</w:t>
      </w:r>
    </w:p>
    <w:p>
      <w:pPr>
        <w:pStyle w:val="Normal"/>
      </w:pPr>
      <w:r>
        <w:t># podman run --network=host -dt docker.io/library/httpd</w:t>
      </w:r>
    </w:p>
    <w:p>
      <w:pPr>
        <w:pStyle w:val="Normal"/>
      </w:pPr>
      <w:r>
        <w:t>2cb80369e53761601a41a4c004a485139de280c3738d1b7131c241f4001 f78a6</w:t>
      </w:r>
    </w:p>
    <w:p>
      <w:pPr>
        <w:pStyle w:val="Para 01"/>
      </w:pPr>
      <w:r>
        <w:t xml:space="preserve">Here, we used the </w:t>
      </w:r>
      <w:r>
        <w:rPr>
          <w:rStyle w:val="Text0"/>
        </w:rPr>
        <w:t>--network</w:t>
      </w:r>
      <w:r>
        <w:t xml:space="preserve"> option while specifying the </w:t>
      </w:r>
      <w:r>
        <w:rPr>
          <w:rStyle w:val="Text0"/>
        </w:rPr>
        <w:t>host</w:t>
      </w:r>
      <w:r>
        <w:t xml:space="preserve"> value. This informs Podman that we want to let the container attach to the host network.</w:t>
      </w:r>
    </w:p>
    <w:p>
      <w:pPr>
        <w:pStyle w:val="Para 01"/>
      </w:pPr>
      <w:r>
        <w:t>After running the previous command, we can check that the running container is bound to the host system's network interfaces since it can access all of them:</w:t>
      </w:r>
    </w:p>
    <w:p>
      <w:pPr>
        <w:pStyle w:val="Normal"/>
      </w:pPr>
      <w:r>
        <w:t># netstat -nap|grep ::80</w:t>
      </w:r>
    </w:p>
    <w:p>
      <w:pPr>
        <w:pStyle w:val="Normal"/>
      </w:pPr>
      <w:r>
        <w:t>tcp6 0 0 :::80 :::* LISTEN 37304/httpd</w:t>
      </w:r>
    </w:p>
    <w:p>
      <w:pPr>
        <w:pStyle w:val="Normal"/>
      </w:pPr>
      <w:r>
        <w:t># curl localhost:80</w:t>
      </w:r>
    </w:p>
    <w:p>
      <w:pPr>
        <w:pStyle w:val="Normal"/>
      </w:pPr>
      <w:r>
        <w:t>&lt;html&gt;&lt;body&gt;&lt;h1&gt;It works!&lt;/h1&gt;&lt;/body&gt;&lt;/html&gt;</w:t>
      </w:r>
    </w:p>
    <w:p>
      <w:pPr>
        <w:pStyle w:val="Para 01"/>
      </w:pPr>
      <w:r>
        <w:t xml:space="preserve">Here, we executed a </w:t>
      </w:r>
      <w:r>
        <w:rPr>
          <w:rStyle w:val="Text0"/>
        </w:rPr>
        <w:t>curl</w:t>
      </w:r>
      <w:r>
        <w:t xml:space="preserve"> command from the host system and it worked – the </w:t>
      </w:r>
      <w:r>
        <w:rPr>
          <w:rStyle w:val="Text0"/>
        </w:rPr>
        <w:t>httpd</w:t>
      </w:r>
      <w:r>
        <w:t xml:space="preserve"> process running in the container just replied to us.</w:t>
      </w:r>
    </w:p>
    <w:p>
      <w:pPr>
        <w:pStyle w:val="Para 01"/>
      </w:pPr>
      <w:r>
        <w:t>The process of exposing containers outside the underlying host does not stop here. In the next section, we'll learn how to complete this job.</w:t>
      </w:r>
    </w:p>
    <w:p>
      <w:bookmarkStart w:id="1755" w:name="Host_firewall_configuration"/>
      <w:pPr>
        <w:pStyle w:val="Heading 2"/>
      </w:pPr>
      <w:r>
        <w:rPr>
          <w:rStyle w:val="Text15"/>
        </w:rPr>
        <w:bookmarkStart w:id="1756" w:name="_idTextAnchor239"/>
        <w:t/>
        <w:bookmarkEnd w:id="1756"/>
      </w:r>
      <w:r>
        <w:t>Host firewall configuration</w:t>
      </w:r>
      <w:bookmarkEnd w:id="1755"/>
    </w:p>
    <w:p>
      <w:pPr>
        <w:pStyle w:val="Para 01"/>
      </w:pPr>
      <w:r>
        <w:t xml:space="preserve">Whether we choose to </w:t>
      </w:r>
      <w:r>
        <w:rPr>
          <w:rStyle w:val="Text17"/>
        </w:rPr>
        <w:bookmarkStart w:id="1757" w:name="_idIndexMarker1176"/>
        <w:t/>
        <w:bookmarkEnd w:id="1757"/>
      </w:r>
      <w:r>
        <w:t>leverage Port Publishing or attach the host network to the container, the process of exposing containers outside the underlying host does not stop here – we have reached the base OS of our host machine. In most cases, we will also need to allow the incoming connections to flow in the host's underlying machine, which will be interacting with the system firewall.</w:t>
      </w:r>
    </w:p>
    <w:p>
      <w:pPr>
        <w:pStyle w:val="Para 01"/>
      </w:pPr>
      <w:r>
        <w:t xml:space="preserve">The following example shows a non-comprehensive way to interact with the base OS firewall. If we're using a Fedora operating system or any other Linux distribution that's leveraging Firewalld as its firewall daemon manager, we can allow incoming connections on port </w:t>
      </w:r>
      <w:r>
        <w:rPr>
          <w:rStyle w:val="Text0"/>
        </w:rPr>
        <w:t>80</w:t>
      </w:r>
      <w:r>
        <w:t xml:space="preserve"> by running the following commands:</w:t>
      </w:r>
    </w:p>
    <w:p>
      <w:pPr>
        <w:pStyle w:val="Normal"/>
      </w:pPr>
      <w:r>
        <w:t># firewall-cmd --add-port=80/tcp</w:t>
      </w:r>
    </w:p>
    <w:p>
      <w:pPr>
        <w:pStyle w:val="Normal"/>
      </w:pPr>
      <w:r>
        <w:t>success</w:t>
      </w:r>
    </w:p>
    <w:p>
      <w:pPr>
        <w:pStyle w:val="Normal"/>
      </w:pPr>
      <w:r>
        <w:t># firewall-cmd --runtime-to-permanent</w:t>
      </w:r>
    </w:p>
    <w:p>
      <w:pPr>
        <w:pStyle w:val="Normal"/>
      </w:pPr>
      <w:r>
        <w:t>success</w:t>
      </w:r>
    </w:p>
    <w:p>
      <w:pPr>
        <w:pStyle w:val="Para 01"/>
      </w:pPr>
      <w:r>
        <w:t xml:space="preserve">The first command edits </w:t>
      </w:r>
      <w:r>
        <w:rPr>
          <w:rStyle w:val="Text17"/>
        </w:rPr>
        <w:bookmarkStart w:id="1758" w:name="_idIndexMarker1177"/>
        <w:t/>
        <w:bookmarkEnd w:id="1758"/>
      </w:r>
      <w:r>
        <w:t>the live system rules, while the second command stores the runtime rules in a permanent way that will survive system reboot or service restart.</w:t>
      </w:r>
    </w:p>
    <w:p>
      <w:pPr>
        <w:pStyle w:val="Para 08"/>
      </w:pPr>
      <w:r>
        <w:t>Good to Know</w:t>
      </w:r>
    </w:p>
    <w:p>
      <w:pPr>
        <w:pStyle w:val="Para 07"/>
      </w:pPr>
      <w:r>
        <w:t xml:space="preserve">Firewalld is a firewall service daemon that provides us with an easy and fast way to customize the system </w:t>
      </w:r>
      <w:r>
        <w:rPr>
          <w:rStyle w:val="Text17"/>
        </w:rPr>
        <w:bookmarkStart w:id="1759" w:name="_idIndexMarker1178"/>
        <w:t/>
        <w:bookmarkEnd w:id="1759"/>
      </w:r>
      <w:r>
        <w:t>firewall. Firewalld is dynamic, which means that it can create, change, and delete the firewall rules without restarting the firewall daemon each time a change is applied.</w:t>
      </w:r>
    </w:p>
    <w:p>
      <w:pPr>
        <w:pStyle w:val="Para 01"/>
      </w:pPr>
      <w:r>
        <w:t>As we have seen, the process of exposing the container's services is quite simple but should be performed with a bit of consciousness and attention: opening a network port to the outside world should always be done carefully.</w:t>
      </w:r>
    </w:p>
    <w:p>
      <w:bookmarkStart w:id="1760" w:name="Rootless_container_network_behav"/>
      <w:pPr>
        <w:pStyle w:val="Heading 1"/>
      </w:pPr>
      <w:r>
        <w:rPr>
          <w:rStyle w:val="Text15"/>
        </w:rPr>
        <w:bookmarkStart w:id="1761" w:name="_idTextAnchor240"/>
        <w:t/>
        <w:bookmarkEnd w:id="1761"/>
      </w:r>
      <w:r>
        <w:t>Rootless container network behavior</w:t>
      </w:r>
      <w:bookmarkEnd w:id="1760"/>
    </w:p>
    <w:p>
      <w:pPr>
        <w:pStyle w:val="Para 01"/>
      </w:pPr>
      <w:r>
        <w:t xml:space="preserve">As we saw in the previous sections, Podman relies on CNI plugins or Netavark for containers running </w:t>
      </w:r>
      <w:r>
        <w:rPr>
          <w:rStyle w:val="Text17"/>
        </w:rPr>
        <w:bookmarkStart w:id="1762" w:name="_idIndexMarker1179"/>
        <w:t/>
        <w:bookmarkEnd w:id="1762"/>
      </w:r>
      <w:r>
        <w:t xml:space="preserve">as root and has the privileges to alter network configurations in the host network namespace. For rootless containers, Podman uses the </w:t>
      </w:r>
      <w:r>
        <w:rPr>
          <w:rStyle w:val="Text0"/>
        </w:rPr>
        <w:t>slirp4netns</w:t>
      </w:r>
      <w:r>
        <w:t xml:space="preserve"> project, which allows you to create container network configurations without the need for root privileges; the network interfaces are created inside a rootless network namespace where the standard user has sufficient privileges. This approach allows you to transparently and flexibly manage rootless container networking.</w:t>
      </w:r>
    </w:p>
    <w:p>
      <w:pPr>
        <w:pStyle w:val="Para 01"/>
      </w:pPr>
      <w:r>
        <w:t xml:space="preserve">In the previous sections, we saw how container network namespaces can be connected to a bridge using a veth pair. Being able to create a veth pair in the host network namespace requires root privileges that are not allowed for standard users. </w:t>
      </w:r>
    </w:p>
    <w:p>
      <w:pPr>
        <w:pStyle w:val="Para 01"/>
      </w:pPr>
      <w:r>
        <w:t xml:space="preserve">In the simplest scenario, </w:t>
      </w:r>
      <w:r>
        <w:rPr>
          <w:rStyle w:val="Text0"/>
        </w:rPr>
        <w:t>slirp4netns</w:t>
      </w:r>
      <w:r>
        <w:t xml:space="preserve"> aims to overcome these privilege limitations by allowing a tap device to </w:t>
      </w:r>
      <w:r>
        <w:rPr>
          <w:rStyle w:val="Text17"/>
        </w:rPr>
        <w:bookmarkStart w:id="1763" w:name="_idIndexMarker1180"/>
        <w:t/>
        <w:bookmarkEnd w:id="1763"/>
      </w:r>
      <w:r>
        <w:t>be created that's attached to a user-mode network namespace. This tap device is created in the rootless network namespace.</w:t>
      </w:r>
    </w:p>
    <w:p>
      <w:pPr>
        <w:pStyle w:val="Para 01"/>
      </w:pPr>
      <w:r>
        <w:t xml:space="preserve">For every new rootless container, a new </w:t>
      </w:r>
      <w:r>
        <w:rPr>
          <w:rStyle w:val="Text0"/>
        </w:rPr>
        <w:t>slirp4netns</w:t>
      </w:r>
      <w:r>
        <w:t xml:space="preserve"> process is executed on the host. The process creates a network namespace for the container and a </w:t>
      </w:r>
      <w:r>
        <w:rPr>
          <w:rStyle w:val="Text0"/>
        </w:rPr>
        <w:t>tap0</w:t>
      </w:r>
      <w:r>
        <w:t xml:space="preserve"> device is created and configured with the </w:t>
      </w:r>
      <w:r>
        <w:rPr>
          <w:rStyle w:val="Text0"/>
        </w:rPr>
        <w:t>10.0.2.100/24</w:t>
      </w:r>
      <w:r>
        <w:t xml:space="preserve"> address (from the default slirp4netns </w:t>
      </w:r>
      <w:r>
        <w:rPr>
          <w:rStyle w:val="Text0"/>
        </w:rPr>
        <w:t>10.0.2.0/24</w:t>
      </w:r>
      <w:r>
        <w:t xml:space="preserve"> subnet). This prevents two containers from directly communicating with each other on the same network since there would be an IP address overlap.</w:t>
      </w:r>
    </w:p>
    <w:p>
      <w:pPr>
        <w:pStyle w:val="Para 01"/>
      </w:pPr>
      <w:r>
        <w:t xml:space="preserve">The following example demonstrates the network behavior of a rootless </w:t>
      </w:r>
      <w:r>
        <w:rPr>
          <w:rStyle w:val="Text0"/>
        </w:rPr>
        <w:t>busybox</w:t>
      </w:r>
      <w:r>
        <w:t xml:space="preserve"> container:</w:t>
      </w:r>
    </w:p>
    <w:p>
      <w:pPr>
        <w:pStyle w:val="Normal"/>
      </w:pPr>
      <w:r>
        <w:t>$ podman run -i busybox sh -c 'ip addr show tap0'</w:t>
      </w:r>
    </w:p>
    <w:p>
      <w:pPr>
        <w:pStyle w:val="Normal"/>
      </w:pPr>
      <w:r>
        <w:t>2: tap0: &lt;BROADCAST,UP,LOWER_UP&gt; mtu 65520 qdisc fq_codel state UNKNOWN group default qlen 1000</w:t>
      </w:r>
    </w:p>
    <w:p>
      <w:pPr>
        <w:pStyle w:val="Normal"/>
      </w:pPr>
      <w:r>
        <w:t>link/ether 2a:c7:86:66:e9:20 brd ff:ff:ff:ff:ff:ff</w:t>
      </w:r>
    </w:p>
    <w:p>
      <w:pPr>
        <w:pStyle w:val="Normal"/>
      </w:pPr>
      <w:r>
        <w:t>inet 10.0.2.100/24 brd 10.0.2.255 scope global tap0</w:t>
      </w:r>
    </w:p>
    <w:p>
      <w:pPr>
        <w:pStyle w:val="Normal"/>
      </w:pPr>
      <w:r>
        <w:t>valid_lft forever preferred_lft forever</w:t>
      </w:r>
    </w:p>
    <w:p>
      <w:pPr>
        <w:pStyle w:val="Normal"/>
      </w:pPr>
      <w:r>
        <w:t xml:space="preserve">inet6 fd00::28c7:86ff:fe66:e920/64 scope global dynamic mngtmpaddr </w:t>
      </w:r>
    </w:p>
    <w:p>
      <w:pPr>
        <w:pStyle w:val="Normal"/>
      </w:pPr>
      <w:r>
        <w:t>valid_lft 86117sec preferred_lft 14117sec</w:t>
      </w:r>
    </w:p>
    <w:p>
      <w:pPr>
        <w:pStyle w:val="Normal"/>
      </w:pPr>
      <w:r>
        <w:t xml:space="preserve">inet6 fe80::28c7:86ff:fe66:e920/64 scope link </w:t>
      </w:r>
    </w:p>
    <w:p>
      <w:pPr>
        <w:pStyle w:val="Normal"/>
      </w:pPr>
      <w:r>
        <w:t xml:space="preserve">valid_lft forever preferred_lft forever </w:t>
      </w:r>
    </w:p>
    <w:p>
      <w:pPr>
        <w:pStyle w:val="Para 01"/>
      </w:pPr>
      <w:r>
        <w:t xml:space="preserve">It is possible to inspect the rootless network namespace and find the corresponding </w:t>
      </w:r>
      <w:r>
        <w:rPr>
          <w:rStyle w:val="Text0"/>
        </w:rPr>
        <w:t>tap0</w:t>
      </w:r>
      <w:r>
        <w:t xml:space="preserve"> device:</w:t>
      </w:r>
    </w:p>
    <w:p>
      <w:pPr>
        <w:pStyle w:val="Normal"/>
      </w:pPr>
      <w:r>
        <w:t>$ podman unshare --rootless-netns ip addr show tap0</w:t>
      </w:r>
    </w:p>
    <w:p>
      <w:pPr>
        <w:pStyle w:val="Normal"/>
      </w:pPr>
      <w:r>
        <w:t>2: tap0: &lt;BROADCAST,UP,LOWER_UP&gt; mtu 65520 qdisc fq_codel state UNKNOWN group default qlen 1000</w:t>
      </w:r>
    </w:p>
    <w:p>
      <w:pPr>
        <w:pStyle w:val="Normal"/>
      </w:pPr>
      <w:r>
        <w:t>link/ether 1a:eb:82:6a:82:8d brd ff:ff:ff:ff:ff:ff</w:t>
      </w:r>
    </w:p>
    <w:p>
      <w:pPr>
        <w:pStyle w:val="Normal"/>
      </w:pPr>
      <w:r>
        <w:t>inet 10.0.2.100/24 brd 10.0.2.255 scope global tap0</w:t>
      </w:r>
    </w:p>
    <w:p>
      <w:pPr>
        <w:pStyle w:val="Normal"/>
      </w:pPr>
      <w:r>
        <w:t>valid_lft forever preferred_lft forever</w:t>
      </w:r>
    </w:p>
    <w:p>
      <w:pPr>
        <w:pStyle w:val="Normal"/>
      </w:pPr>
      <w:r>
        <w:t xml:space="preserve">inet6 fd00::18eb:82ff:fe6a:828d/64 scope global dynamic mngtmpaddr </w:t>
      </w:r>
    </w:p>
    <w:p>
      <w:pPr>
        <w:pStyle w:val="Normal"/>
      </w:pPr>
      <w:r>
        <w:t>valid_lft 86311sec preferred_lft 14311sec</w:t>
      </w:r>
    </w:p>
    <w:p>
      <w:pPr>
        <w:pStyle w:val="Normal"/>
      </w:pPr>
      <w:r>
        <w:t xml:space="preserve">inet6 fe80::18eb:82ff:fe6a:828d/64 scope link </w:t>
      </w:r>
    </w:p>
    <w:p>
      <w:pPr>
        <w:pStyle w:val="Normal"/>
      </w:pPr>
      <w:r>
        <w:t>valid_lft forever preferred_lft forever</w:t>
      </w:r>
    </w:p>
    <w:p>
      <w:pPr>
        <w:pStyle w:val="Para 01"/>
      </w:pPr>
      <w:r>
        <w:t xml:space="preserve">Since rootless containers do not own independent IP addresses, we have two ways to let two or more </w:t>
      </w:r>
      <w:r>
        <w:rPr>
          <w:rStyle w:val="Text17"/>
        </w:rPr>
        <w:bookmarkStart w:id="1764" w:name="_idIndexMarker1181"/>
        <w:t/>
        <w:bookmarkEnd w:id="1764"/>
      </w:r>
      <w:r>
        <w:t>containers communicate with each other:</w:t>
      </w:r>
    </w:p>
    <w:p>
      <w:pPr>
        <w:pStyle w:val="Para 02"/>
      </w:pPr>
      <w:r>
        <w:t xml:space="preserve">The easiest way could be to put all the containers in a single Pod so that the containers can communicate using the localhost interface, without the need to open any ports. </w:t>
      </w:r>
    </w:p>
    <w:p>
      <w:pPr>
        <w:pStyle w:val="Para 02"/>
      </w:pPr>
      <w:r>
        <w:t>The second way is to attach the container to a custom network and have its interfaces managed in the rootless network namespace.</w:t>
      </w:r>
    </w:p>
    <w:p>
      <w:pPr>
        <w:pStyle w:val="Para 02"/>
      </w:pPr>
      <w:r>
        <w:t>If we want to keep all the containers independent, we could use the port mapping technique to publish all the necessary ports and then use those ports to let the containers communicate with each other.</w:t>
      </w:r>
    </w:p>
    <w:p>
      <w:pPr>
        <w:pStyle w:val="Para 01"/>
      </w:pPr>
      <w:r>
        <w:t>Using a Podman 4 network backend, let's quickly focus on the second scenario, where two pods are attached on a rootless network. First, we need to create the network and attach a couple of test containers:</w:t>
      </w:r>
    </w:p>
    <w:p>
      <w:pPr>
        <w:pStyle w:val="Normal"/>
      </w:pPr>
      <w:r>
        <w:t>$ podman network create rootless-net</w:t>
      </w:r>
    </w:p>
    <w:p>
      <w:pPr>
        <w:pStyle w:val="Normal"/>
      </w:pPr>
      <w:r>
        <w:t>$ podman run -d --net rootless-net --name endpoint1 --cap-add=net_admin,net_raw busybox /bin/sleep 10000</w:t>
      </w:r>
    </w:p>
    <w:p>
      <w:pPr>
        <w:pStyle w:val="Normal"/>
      </w:pPr>
      <w:r>
        <w:t>$ podman run -d --net rootless-net --name endpoint2 --cap-add=net_admin,net_raw busybox /bin/sleep 10000</w:t>
      </w:r>
    </w:p>
    <w:p>
      <w:pPr>
        <w:pStyle w:val="Para 01"/>
      </w:pPr>
      <w:r>
        <w:t xml:space="preserve">Let's try to ping the </w:t>
      </w:r>
      <w:r>
        <w:rPr>
          <w:rStyle w:val="Text0"/>
        </w:rPr>
        <w:t>endpoint2</w:t>
      </w:r>
      <w:r>
        <w:t xml:space="preserve"> container from </w:t>
      </w:r>
      <w:r>
        <w:rPr>
          <w:rStyle w:val="Text0"/>
        </w:rPr>
        <w:t>endpoint1</w:t>
      </w:r>
      <w:r>
        <w:t>:</w:t>
      </w:r>
    </w:p>
    <w:p>
      <w:pPr>
        <w:pStyle w:val="Normal"/>
      </w:pPr>
      <w:r>
        <w:t>$ podman exec -it endpoint1 ping -c1 endpoint1</w:t>
      </w:r>
    </w:p>
    <w:p>
      <w:pPr>
        <w:pStyle w:val="Normal"/>
      </w:pPr>
      <w:r>
        <w:t>PING endpoint1 (10.89.1.2): 56 data bytes</w:t>
      </w:r>
    </w:p>
    <w:p>
      <w:pPr>
        <w:pStyle w:val="Normal"/>
      </w:pPr>
      <w:r>
        <w:t xml:space="preserve">64 bytes from 10.89.1.2: seq=0 ttl=64 time=0.023 ms </w:t>
      </w:r>
    </w:p>
    <w:p>
      <w:pPr>
        <w:pStyle w:val="Normal"/>
      </w:pPr>
      <w:r>
        <w:t>--- endpoint1 ping statistics ---</w:t>
      </w:r>
    </w:p>
    <w:p>
      <w:pPr>
        <w:pStyle w:val="Normal"/>
      </w:pPr>
      <w:r>
        <w:t>1 packets transmitted, 1 packets received, 0% packet loss</w:t>
      </w:r>
    </w:p>
    <w:p>
      <w:pPr>
        <w:pStyle w:val="Normal"/>
      </w:pPr>
      <w:r>
        <w:t>round-trip min/avg/max = 0.023/0.023/0.023 ms</w:t>
      </w:r>
    </w:p>
    <w:p>
      <w:pPr>
        <w:pStyle w:val="Para 01"/>
      </w:pPr>
      <w:r>
        <w:t xml:space="preserve">These two containers can communicate on the common network and have different IPv4 addresses. To prove this, we can inspect the contents of the </w:t>
      </w:r>
      <w:r>
        <w:rPr>
          <w:rStyle w:val="Text0"/>
        </w:rPr>
        <w:t>aardvark-dns</w:t>
      </w:r>
      <w:r>
        <w:t xml:space="preserve"> configuration for the rootless containers:</w:t>
      </w:r>
    </w:p>
    <w:p>
      <w:pPr>
        <w:pStyle w:val="Normal"/>
      </w:pPr>
      <w:r>
        <w:t xml:space="preserve">$ cat /run/user/1000/containers/networks/aardvark-dns/rootless-net </w:t>
      </w:r>
    </w:p>
    <w:p>
      <w:pPr>
        <w:pStyle w:val="Normal"/>
      </w:pPr>
      <w:r>
        <w:t>10.89.1.1</w:t>
      </w:r>
    </w:p>
    <w:p>
      <w:pPr>
        <w:pStyle w:val="Normal"/>
      </w:pPr>
      <w:r>
        <w:t>fe27f8d653384fc191d5c580d18d874d480a7e8ef74c2626ae21b118eedb f1e6 10.89.1.2 endpoint1,fe27f8d65338</w:t>
      </w:r>
    </w:p>
    <w:p>
      <w:pPr>
        <w:pStyle w:val="Normal"/>
      </w:pPr>
      <w:r>
        <w:t>19a4307516ce1ece32ce58753e70da5e5abf9cf70feea7b981917ae399ef 934d 10.89.1.3 endpoint2,19a4307516ce</w:t>
      </w:r>
    </w:p>
    <w:p>
      <w:pPr>
        <w:pStyle w:val="Para 01"/>
      </w:pPr>
      <w:r>
        <w:t xml:space="preserve">Finally, let's demonstrate that the custom network bypasses the </w:t>
      </w:r>
      <w:r>
        <w:rPr>
          <w:rStyle w:val="Text0"/>
        </w:rPr>
        <w:t>tap0</w:t>
      </w:r>
      <w:r>
        <w:t xml:space="preserve"> interface and allows </w:t>
      </w:r>
      <w:r>
        <w:rPr>
          <w:rStyle w:val="Text17"/>
        </w:rPr>
        <w:bookmarkStart w:id="1765" w:name="_idIndexMarker1182"/>
        <w:t/>
        <w:bookmarkEnd w:id="1765"/>
      </w:r>
      <w:r>
        <w:t xml:space="preserve">dedicated veth pairs and bridges to be created in the rootless network namespace. The following command will show a Linux bridge for the </w:t>
      </w:r>
      <w:r>
        <w:rPr>
          <w:rStyle w:val="Text0"/>
        </w:rPr>
        <w:t>rootless-net</w:t>
      </w:r>
      <w:r>
        <w:t xml:space="preserve"> network and two attached veth pairs:</w:t>
      </w:r>
    </w:p>
    <w:p>
      <w:pPr>
        <w:pStyle w:val="Normal"/>
      </w:pPr>
      <w:r>
        <w:t>$ podman unshare --rootless-netns ip link | grep 'podman'</w:t>
      </w:r>
    </w:p>
    <w:p>
      <w:pPr>
        <w:pStyle w:val="Normal"/>
      </w:pPr>
      <w:r>
        <w:t xml:space="preserve">3: </w:t>
      </w:r>
      <w:r>
        <w:rPr>
          <w:rStyle w:val="Text1"/>
        </w:rPr>
        <w:t>podman2</w:t>
      </w:r>
      <w:r>
        <w:t>: &lt;BROADCAST,MULTICAST,UP,LOWER_UP&gt; mtu 1500 qdisc noqueue state UP mode DEFAULT group default qlen 1000</w:t>
      </w:r>
    </w:p>
    <w:p>
      <w:pPr>
        <w:pStyle w:val="Normal"/>
      </w:pPr>
      <w:r>
        <w:t xml:space="preserve">4: </w:t>
      </w:r>
      <w:r>
        <w:rPr>
          <w:rStyle w:val="Text1"/>
        </w:rPr>
        <w:t>vethdca7cdc6@if2</w:t>
      </w:r>
      <w:r>
        <w:t>: &lt;BROADCAST,MULTICAST,UP,LOWER_UP&gt; mtu 1500 qdisc noqueue master podman2 state UP mode DEFAULT group default qlen 1000</w:t>
      </w:r>
    </w:p>
    <w:p>
      <w:pPr>
        <w:pStyle w:val="Normal"/>
      </w:pPr>
      <w:r>
        <w:t xml:space="preserve">5: </w:t>
      </w:r>
      <w:r>
        <w:rPr>
          <w:rStyle w:val="Text1"/>
        </w:rPr>
        <w:t>veth912bd229@if2</w:t>
      </w:r>
      <w:r>
        <w:t>: &lt;BROADCAST,MULTICAST,UP,LOWER_UP&gt; mtu 1500 qdisc noqueue master podman2 state UP mode DEFAULT group default qlen 1000</w:t>
      </w:r>
    </w:p>
    <w:p>
      <w:pPr>
        <w:pStyle w:val="Para 08"/>
      </w:pPr>
      <w:r>
        <w:t>Important Note</w:t>
      </w:r>
    </w:p>
    <w:p>
      <w:pPr>
        <w:pStyle w:val="Para 07"/>
      </w:pPr>
      <w:r>
        <w:t xml:space="preserve">If you're running this code on a CNI network backend, use the </w:t>
      </w:r>
      <w:r>
        <w:rPr>
          <w:rStyle w:val="Text5"/>
        </w:rPr>
        <w:t>podman unshare –rootless-cni</w:t>
      </w:r>
      <w:r>
        <w:t xml:space="preserve"> command.</w:t>
      </w:r>
    </w:p>
    <w:p>
      <w:pPr>
        <w:pStyle w:val="Para 01"/>
      </w:pPr>
      <w:r>
        <w:t xml:space="preserve">Another limitation of rootless containers is regarding the </w:t>
      </w:r>
      <w:r>
        <w:rPr>
          <w:rStyle w:val="Text0"/>
        </w:rPr>
        <w:t>ping</w:t>
      </w:r>
      <w:r>
        <w:t xml:space="preserve"> command. Usually, on Linux distributions, standard non-root users lack the </w:t>
      </w:r>
      <w:r>
        <w:rPr>
          <w:rStyle w:val="Text0"/>
        </w:rPr>
        <w:t>CAP_NET_RAW</w:t>
      </w:r>
      <w:r>
        <w:t xml:space="preserve"> security capability. This inhibits the execution of the </w:t>
      </w:r>
      <w:r>
        <w:rPr>
          <w:rStyle w:val="Text0"/>
        </w:rPr>
        <w:t>ping</w:t>
      </w:r>
      <w:r>
        <w:t xml:space="preserve"> command, which leverages the send/receive of ICMP packets. If we want to use the </w:t>
      </w:r>
      <w:r>
        <w:rPr>
          <w:rStyle w:val="Text0"/>
        </w:rPr>
        <w:t>ping</w:t>
      </w:r>
      <w:r>
        <w:t xml:space="preserve"> command in a rootless container, we can enable the missing security capability through the </w:t>
      </w:r>
      <w:r>
        <w:rPr>
          <w:rStyle w:val="Text0"/>
        </w:rPr>
        <w:t>sysctl</w:t>
      </w:r>
      <w:r>
        <w:t xml:space="preserve"> command:</w:t>
      </w:r>
    </w:p>
    <w:p>
      <w:pPr>
        <w:pStyle w:val="Normal"/>
      </w:pPr>
      <w:r>
        <w:t># sysctl -w "net.ipv4.ping_group_range=0 2000000"</w:t>
      </w:r>
    </w:p>
    <w:p>
      <w:pPr>
        <w:pStyle w:val="Para 01"/>
      </w:pPr>
      <w:r>
        <w:t xml:space="preserve">Note that this </w:t>
      </w:r>
      <w:r>
        <w:rPr>
          <w:rStyle w:val="Text17"/>
        </w:rPr>
        <w:bookmarkStart w:id="1766" w:name="_idIndexMarker1183"/>
        <w:t/>
        <w:bookmarkEnd w:id="1766"/>
      </w:r>
      <w:r>
        <w:t>could allow any process that will be executed by a user on these groups to send ping packets.</w:t>
      </w:r>
    </w:p>
    <w:p>
      <w:pPr>
        <w:pStyle w:val="Para 01"/>
      </w:pPr>
      <w:r>
        <w:t xml:space="preserve">Finally, while using rootless containers, we also need to consider that the Port Publishing technique can only be used for ports above </w:t>
      </w:r>
      <w:r>
        <w:rPr>
          <w:rStyle w:val="Text0"/>
        </w:rPr>
        <w:t>1024</w:t>
      </w:r>
      <w:r>
        <w:t xml:space="preserve">. This is because, on Linux operating systems, all the ports below </w:t>
      </w:r>
      <w:r>
        <w:rPr>
          <w:rStyle w:val="Text0"/>
        </w:rPr>
        <w:t>1024</w:t>
      </w:r>
      <w:r>
        <w:t xml:space="preserve"> are privileged and cannot be used by standard non-root users. </w:t>
      </w:r>
    </w:p>
    <w:p>
      <w:bookmarkStart w:id="1767" w:name="Summary_11"/>
      <w:pPr>
        <w:pStyle w:val="Heading 1"/>
      </w:pPr>
      <w:r>
        <w:rPr>
          <w:rStyle w:val="Text15"/>
        </w:rPr>
        <w:bookmarkStart w:id="1768" w:name="_idTextAnchor241"/>
        <w:t/>
        <w:bookmarkEnd w:id="1768"/>
      </w:r>
      <w:r>
        <w:t>Summary</w:t>
      </w:r>
      <w:bookmarkEnd w:id="1767"/>
    </w:p>
    <w:p>
      <w:pPr>
        <w:pStyle w:val="Para 01"/>
      </w:pPr>
      <w:r>
        <w:t>In this chapter, we learned how container network isolation can be leveraged to allow network segregation for each container that's running through network namespaces. These activities seem complex but thankfully, with the help of a container runtime, the steps are almost automated. We learned how to manage container networking with Podman and how to interconnect two or more containers. Finally, we learned how to expose a container's network ports outside of the underlying host and what kind of limitations we can expect while networking for rootless containers.</w:t>
      </w:r>
    </w:p>
    <w:p>
      <w:pPr>
        <w:pStyle w:val="Para 01"/>
      </w:pPr>
      <w:r>
        <w:t>In the next chapter, we will discover the main differences between Docker and Podman. This will be useful for advanced users, but also for novice ones, to understand what we can expect by comparing these two container engines.</w:t>
      </w:r>
    </w:p>
    <w:p>
      <w:bookmarkStart w:id="1769" w:name="Further_reading_9"/>
      <w:pPr>
        <w:pStyle w:val="Heading 1"/>
      </w:pPr>
      <w:r>
        <w:rPr>
          <w:rStyle w:val="Text15"/>
        </w:rPr>
        <w:bookmarkStart w:id="1770" w:name="_idTextAnchor242"/>
        <w:t/>
        <w:bookmarkEnd w:id="1770"/>
      </w:r>
      <w:r>
        <w:t>Further reading</w:t>
      </w:r>
      <w:bookmarkEnd w:id="1769"/>
    </w:p>
    <w:p>
      <w:pPr>
        <w:pStyle w:val="Para 01"/>
      </w:pPr>
      <w:r>
        <w:t>To learn more about the topics that were covered in this chapter, take a look at the following resources:</w:t>
      </w:r>
    </w:p>
    <w:p>
      <w:pPr>
        <w:pStyle w:val="Para 09"/>
      </w:pPr>
      <w:r>
        <w:rPr>
          <w:rStyle w:val="Text4"/>
        </w:rPr>
        <w:t xml:space="preserve">Container Network Interface: </w:t>
      </w:r>
      <w:hyperlink r:id="rId158">
        <w:r>
          <w:t>https://github.com/containernetworking/cni</w:t>
        </w:r>
      </w:hyperlink>
    </w:p>
    <w:p>
      <w:pPr>
        <w:pStyle w:val="Para 09"/>
      </w:pPr>
      <w:r>
        <w:rPr>
          <w:rStyle w:val="Text4"/>
        </w:rPr>
        <w:t xml:space="preserve">The Netavark project on GitHub: </w:t>
      </w:r>
      <w:hyperlink r:id="rId159">
        <w:r>
          <w:t>https://github.com/containers/netavark</w:t>
        </w:r>
      </w:hyperlink>
    </w:p>
    <w:p>
      <w:pPr>
        <w:pStyle w:val="Para 02"/>
      </w:pPr>
      <w:r>
        <w:t xml:space="preserve">The </w:t>
      </w:r>
      <w:r>
        <w:rPr>
          <w:rStyle w:val="Text0"/>
        </w:rPr>
        <w:t>Aardvark-dns</w:t>
      </w:r>
      <w:r>
        <w:t xml:space="preserve"> project on GitHub: https://github.com/containers/aardvark-dns </w:t>
      </w:r>
    </w:p>
    <w:p>
      <w:pPr>
        <w:pStyle w:val="Para 02"/>
      </w:pPr>
      <w:r>
        <w:t>CNI reference plugins: https://www.cni.dev/plugins/current/</w:t>
      </w:r>
    </w:p>
    <w:p>
      <w:pPr>
        <w:pStyle w:val="Para 09"/>
      </w:pPr>
      <w:r>
        <w:rPr>
          <w:rStyle w:val="Text4"/>
        </w:rPr>
        <w:t xml:space="preserve">CNI third-party plugins: </w:t>
      </w:r>
      <w:hyperlink r:id="rId160">
        <w:r>
          <w:t>https://github.com/containernetworking/cni#3rd-party-plugins</w:t>
        </w:r>
      </w:hyperlink>
    </w:p>
    <w:p>
      <w:pPr>
        <w:pStyle w:val="Para 09"/>
      </w:pPr>
      <w:r>
        <w:rPr>
          <w:rStyle w:val="Text4"/>
        </w:rPr>
        <w:t xml:space="preserve">Kubernetes Pod definition: </w:t>
      </w:r>
      <w:hyperlink r:id="rId161">
        <w:r>
          <w:t>https://kubernetes.io/docs/concepts/workloads/pods/</w:t>
        </w:r>
      </w:hyperlink>
    </w:p>
    <w:p>
      <w:pPr>
        <w:pStyle w:val="Para 09"/>
      </w:pPr>
      <w:r>
        <w:rPr>
          <w:rStyle w:val="Text4"/>
        </w:rPr>
        <w:t xml:space="preserve">The </w:t>
      </w:r>
      <w:r>
        <w:rPr>
          <w:rStyle w:val="Text13"/>
        </w:rPr>
        <w:t>Slirp4netns</w:t>
      </w:r>
      <w:r>
        <w:rPr>
          <w:rStyle w:val="Text4"/>
        </w:rPr>
        <w:t xml:space="preserve"> project repository: </w:t>
      </w:r>
      <w:hyperlink r:id="rId162">
        <w:r>
          <w:t>https://github.com/rootless-containers/slirp4netns</w:t>
        </w:r>
      </w:hyperlink>
    </w:p>
    <w:p>
      <w:bookmarkStart w:id="1771" w:name="Chapter_13__Docker_Migration_Tip"/>
      <w:bookmarkStart w:id="1772" w:name="Chapter_13__Docker_Migration_Tip_3"/>
      <w:bookmarkStart w:id="1773" w:name="Top_of_B17908_13_epub_xhtml"/>
      <w:bookmarkStart w:id="1774" w:name="Chapter_13__Docker_Migration_Tip_2"/>
      <w:bookmarkStart w:id="1775" w:name="Chapter_13__Docker_Migration_Tip_1"/>
      <w:pPr>
        <w:pStyle w:val="Heading 1"/>
        <w:pageBreakBefore w:val="on"/>
      </w:pPr>
      <w:r>
        <w:rPr>
          <w:rStyle w:val="Text16"/>
        </w:rPr>
        <w:bookmarkStart w:id="1776" w:name="_idTextAnchor243"/>
        <w:t/>
        <w:bookmarkEnd w:id="1776"/>
      </w:r>
      <w:r>
        <w:rPr>
          <w:rStyle w:val="Text2"/>
        </w:rPr>
        <w:t>Chapter 13</w:t>
      </w:r>
      <w:r>
        <w:t>: Docker Migration Tips and Tricks</w:t>
      </w:r>
      <w:bookmarkEnd w:id="1771"/>
      <w:bookmarkEnd w:id="1772"/>
      <w:bookmarkEnd w:id="1773"/>
      <w:bookmarkEnd w:id="1774"/>
      <w:bookmarkEnd w:id="1775"/>
    </w:p>
    <w:p>
      <w:pPr>
        <w:pStyle w:val="Para 01"/>
      </w:pPr>
      <w:r>
        <w:t xml:space="preserve">Every technology has a pioneer company, project, and product that, once created and announced, becomes a real game-changer that allowed its base concepts to spread. For containers, this was Docker. </w:t>
      </w:r>
    </w:p>
    <w:p>
      <w:pPr>
        <w:pStyle w:val="Para 01"/>
      </w:pPr>
      <w:r>
        <w:t xml:space="preserve">As we learned in </w:t>
      </w:r>
      <w:hyperlink w:anchor="_idTextAnchor015">
        <w:r>
          <w:rPr>
            <w:rStyle w:val="Text6"/>
          </w:rPr>
          <w:t>Chapter 1</w:t>
        </w:r>
      </w:hyperlink>
      <w:r>
        <w:t xml:space="preserve">, </w:t>
      </w:r>
      <w:r>
        <w:rPr>
          <w:rStyle w:val="Text2"/>
        </w:rPr>
        <w:t>Introduction to Container Technology</w:t>
      </w:r>
      <w:r>
        <w:t>, Docker provided a new approach and great ideas to leveraging existing technologies and creating brand new ones. After a few years, it became the most used technology for containers.</w:t>
      </w:r>
    </w:p>
    <w:p>
      <w:pPr>
        <w:pStyle w:val="Para 01"/>
      </w:pPr>
      <w:r>
        <w:t xml:space="preserve">But as usually happens for open source projects, the community and the enterprise started looking for improvements, new architectures, and different implementations. That's where Podman found a place to grow and leverage the standardization that's offered by the </w:t>
      </w:r>
      <w:r>
        <w:rPr>
          <w:rStyle w:val="Text1"/>
        </w:rPr>
        <w:t>Open Container Initiative</w:t>
      </w:r>
      <w:r>
        <w:t xml:space="preserve"> (</w:t>
      </w:r>
      <w:r>
        <w:rPr>
          <w:rStyle w:val="Text1"/>
        </w:rPr>
        <w:t>OCI</w:t>
      </w:r>
      <w:r>
        <w:t>).</w:t>
      </w:r>
    </w:p>
    <w:p>
      <w:pPr>
        <w:pStyle w:val="Para 01"/>
      </w:pPr>
      <w:r>
        <w:t>Docker was (and still is) the most used container technology. For this reason, in this chapter, we are going to provide some tips and tricks regarding handling the migration process. We will be covering the following topics:</w:t>
      </w:r>
    </w:p>
    <w:p>
      <w:pPr>
        <w:pStyle w:val="Para 02"/>
      </w:pPr>
      <w:r>
        <w:t>Migrating existing images and playing with a command's alias</w:t>
      </w:r>
    </w:p>
    <w:p>
      <w:pPr>
        <w:pStyle w:val="Para 02"/>
      </w:pPr>
      <w:r>
        <w:t>Podman commands versus Docker commands</w:t>
      </w:r>
    </w:p>
    <w:p>
      <w:pPr>
        <w:pStyle w:val="Para 02"/>
      </w:pPr>
      <w:r>
        <w:t>Using Docker Compose with Podman</w:t>
      </w:r>
    </w:p>
    <w:p>
      <w:bookmarkStart w:id="1777" w:name="Technical_requirements_12"/>
      <w:pPr>
        <w:pStyle w:val="Heading 1"/>
      </w:pPr>
      <w:r>
        <w:rPr>
          <w:rStyle w:val="Text15"/>
        </w:rPr>
        <w:bookmarkStart w:id="1778" w:name="_idTextAnchor244"/>
        <w:t/>
        <w:bookmarkEnd w:id="1778"/>
      </w:r>
      <w:r>
        <w:t>Technical requirements</w:t>
      </w:r>
      <w:bookmarkEnd w:id="1777"/>
    </w:p>
    <w:p>
      <w:pPr>
        <w:pStyle w:val="Para 01"/>
      </w:pPr>
      <w:r>
        <w:t xml:space="preserve">Before you proceed with this chapter's lecture and examples, you will need a machine with a working Podman installation. As we mentioned in </w:t>
      </w:r>
      <w:hyperlink w:anchor="_idTextAnchor068">
        <w:r>
          <w:rPr>
            <w:rStyle w:val="Text6"/>
          </w:rPr>
          <w:t>Chapter 3</w:t>
        </w:r>
      </w:hyperlink>
      <w:r>
        <w:t xml:space="preserve">, </w:t>
      </w:r>
      <w:r>
        <w:rPr>
          <w:rStyle w:val="Text2"/>
        </w:rPr>
        <w:t>Running the First Container</w:t>
      </w:r>
      <w:r>
        <w:t xml:space="preserve">, all the examples in this book have been executed on a Fedora 34 system or later but can be reproduced on your choice of </w:t>
      </w:r>
      <w:r>
        <w:rPr>
          <w:rStyle w:val="Text1"/>
        </w:rPr>
        <w:t>operating system</w:t>
      </w:r>
      <w:r>
        <w:t xml:space="preserve"> (</w:t>
      </w:r>
      <w:r>
        <w:rPr>
          <w:rStyle w:val="Text1"/>
        </w:rPr>
        <w:t>OS</w:t>
      </w:r>
      <w:r>
        <w:t xml:space="preserve">). </w:t>
      </w:r>
    </w:p>
    <w:p>
      <w:pPr>
        <w:pStyle w:val="Para 01"/>
      </w:pPr>
      <w:r>
        <w:t xml:space="preserve">Having a good understanding of the topics that were covered in </w:t>
      </w:r>
      <w:hyperlink w:anchor="_idTextAnchor083">
        <w:r>
          <w:rPr>
            <w:rStyle w:val="Text6"/>
          </w:rPr>
          <w:t>Chapter 4</w:t>
        </w:r>
      </w:hyperlink>
      <w:r>
        <w:t xml:space="preserve">, </w:t>
      </w:r>
      <w:r>
        <w:rPr>
          <w:rStyle w:val="Text2"/>
        </w:rPr>
        <w:t>Managing Running Containers</w:t>
      </w:r>
      <w:r>
        <w:t xml:space="preserve">, </w:t>
      </w:r>
      <w:hyperlink w:anchor="_idTextAnchor101">
        <w:r>
          <w:rPr>
            <w:rStyle w:val="Text6"/>
          </w:rPr>
          <w:t>Chapter 5</w:t>
        </w:r>
      </w:hyperlink>
      <w:r>
        <w:t xml:space="preserve">, </w:t>
      </w:r>
      <w:r>
        <w:rPr>
          <w:rStyle w:val="Text2"/>
        </w:rPr>
        <w:t>Implementing Storage for the Container's Data</w:t>
      </w:r>
      <w:r>
        <w:t xml:space="preserve">, and </w:t>
      </w:r>
      <w:hyperlink w:anchor="_idTextAnchor167">
        <w:r>
          <w:rPr>
            <w:rStyle w:val="Text6"/>
          </w:rPr>
          <w:t>Chapter 9</w:t>
        </w:r>
      </w:hyperlink>
      <w:r>
        <w:t xml:space="preserve">, </w:t>
      </w:r>
      <w:r>
        <w:rPr>
          <w:rStyle w:val="Text2"/>
        </w:rPr>
        <w:t>Pushing Images to a Container Registry</w:t>
      </w:r>
      <w:r>
        <w:t>, will help you grasp the concepts that will be covered in this chapter regarding containers.</w:t>
      </w:r>
    </w:p>
    <w:p>
      <w:bookmarkStart w:id="1779" w:name="Migrating_existing_images_and_pl"/>
      <w:pPr>
        <w:pStyle w:val="Heading 1"/>
      </w:pPr>
      <w:r>
        <w:rPr>
          <w:rStyle w:val="Text15"/>
        </w:rPr>
        <w:bookmarkStart w:id="1780" w:name="_idTextAnchor245"/>
        <w:t/>
        <w:bookmarkEnd w:id="1780"/>
      </w:r>
      <w:r>
        <w:t>Migrating existing images and playing with a command's alias</w:t>
      </w:r>
      <w:bookmarkEnd w:id="1779"/>
    </w:p>
    <w:p>
      <w:pPr>
        <w:pStyle w:val="Para 01"/>
      </w:pPr>
      <w:r>
        <w:t xml:space="preserve">Podman has </w:t>
      </w:r>
      <w:r>
        <w:rPr>
          <w:rStyle w:val="Text17"/>
        </w:rPr>
        <w:bookmarkStart w:id="1781" w:name="_idIndexMarker1184"/>
        <w:t/>
        <w:bookmarkEnd w:id="1781"/>
      </w:r>
      <w:r>
        <w:t xml:space="preserve">one great feature that lets any previous </w:t>
      </w:r>
      <w:r>
        <w:rPr>
          <w:rStyle w:val="Text17"/>
        </w:rPr>
        <w:bookmarkStart w:id="1782" w:name="_idIndexMarker1185"/>
        <w:t/>
        <w:bookmarkEnd w:id="1782"/>
      </w:r>
      <w:r>
        <w:t xml:space="preserve">Docker user easily adapt </w:t>
      </w:r>
      <w:r>
        <w:rPr>
          <w:rStyle w:val="Text17"/>
        </w:rPr>
        <w:bookmarkStart w:id="1783" w:name="_idIndexMarker1186"/>
        <w:t/>
        <w:bookmarkEnd w:id="1783"/>
      </w:r>
      <w:r>
        <w:t xml:space="preserve">and switch to it – complete </w:t>
      </w:r>
      <w:r>
        <w:rPr>
          <w:rStyle w:val="Text1"/>
        </w:rPr>
        <w:t>command-line interface</w:t>
      </w:r>
      <w:r>
        <w:t xml:space="preserve"> (</w:t>
      </w:r>
      <w:r>
        <w:rPr>
          <w:rStyle w:val="Text1"/>
        </w:rPr>
        <w:t>CLI</w:t>
      </w:r>
      <w:r>
        <w:t>) compatibility with Docker.</w:t>
      </w:r>
    </w:p>
    <w:p>
      <w:pPr>
        <w:pStyle w:val="Para 01"/>
      </w:pPr>
      <w:r>
        <w:t xml:space="preserve">Let's </w:t>
      </w:r>
      <w:r>
        <w:rPr>
          <w:rStyle w:val="Text17"/>
        </w:rPr>
        <w:bookmarkStart w:id="1784" w:name="_idIndexMarker1187"/>
        <w:t/>
        <w:bookmarkEnd w:id="1784"/>
      </w:r>
      <w:r>
        <w:t xml:space="preserve">demonstrate this CLI compatibility </w:t>
      </w:r>
      <w:r>
        <w:rPr>
          <w:rStyle w:val="Text17"/>
        </w:rPr>
        <w:bookmarkStart w:id="1785" w:name="_idIndexMarker1188"/>
        <w:t/>
        <w:bookmarkEnd w:id="1785"/>
      </w:r>
      <w:r>
        <w:t xml:space="preserve">with Docker by creating a shell command alias for the </w:t>
      </w:r>
      <w:r>
        <w:rPr>
          <w:rStyle w:val="Text0"/>
        </w:rPr>
        <w:t>docker</w:t>
      </w:r>
      <w:r>
        <w:t xml:space="preserve"> command:</w:t>
      </w:r>
    </w:p>
    <w:p>
      <w:pPr>
        <w:pStyle w:val="Normal"/>
      </w:pPr>
      <w:r>
        <w:t># alias docker=podman</w:t>
      </w:r>
    </w:p>
    <w:p>
      <w:pPr>
        <w:pStyle w:val="Normal"/>
      </w:pPr>
      <w:r>
        <w:t># docker</w:t>
      </w:r>
    </w:p>
    <w:p>
      <w:pPr>
        <w:pStyle w:val="Normal"/>
      </w:pPr>
      <w:r>
        <w:t>Error: missing command 'podman COMMAND'</w:t>
      </w:r>
    </w:p>
    <w:p>
      <w:pPr>
        <w:pStyle w:val="Normal"/>
      </w:pPr>
      <w:r>
        <w:t>Try 'podman --help' for more information.</w:t>
      </w:r>
    </w:p>
    <w:p>
      <w:pPr>
        <w:pStyle w:val="Para 01"/>
      </w:pPr>
      <w:r>
        <w:t xml:space="preserve">As you can see, we have created a command alias that binds the </w:t>
      </w:r>
      <w:r>
        <w:rPr>
          <w:rStyle w:val="Text0"/>
        </w:rPr>
        <w:t>podman</w:t>
      </w:r>
      <w:r>
        <w:t xml:space="preserve"> command to the </w:t>
      </w:r>
      <w:r>
        <w:rPr>
          <w:rStyle w:val="Text0"/>
        </w:rPr>
        <w:t>docker</w:t>
      </w:r>
      <w:r>
        <w:t xml:space="preserve"> one. If we try to execute the </w:t>
      </w:r>
      <w:r>
        <w:rPr>
          <w:rStyle w:val="Text0"/>
        </w:rPr>
        <w:t>docker</w:t>
      </w:r>
      <w:r>
        <w:t xml:space="preserve"> command after setting the alias, the output is returned from the </w:t>
      </w:r>
      <w:r>
        <w:rPr>
          <w:rStyle w:val="Text0"/>
        </w:rPr>
        <w:t>podman</w:t>
      </w:r>
      <w:r>
        <w:t xml:space="preserve"> command instead.</w:t>
      </w:r>
    </w:p>
    <w:p>
      <w:pPr>
        <w:pStyle w:val="Para 01"/>
      </w:pPr>
      <w:r>
        <w:t>Let's try this out on the newly created alias by running a container:</w:t>
      </w:r>
    </w:p>
    <w:p>
      <w:pPr>
        <w:pStyle w:val="Normal"/>
      </w:pPr>
      <w:r>
        <w:t># docker run --rm -it docker.io/wernight/funbox nyancat</w:t>
      </w:r>
    </w:p>
    <w:p>
      <w:pPr>
        <w:pStyle w:val="Para 01"/>
      </w:pPr>
      <w:r>
        <w:t>We should see something very funny – a running cat, similar to the one shown in the following screenshot:</w:t>
      </w:r>
    </w:p>
    <w:p>
      <w:bookmarkStart w:id="1786" w:name="_idContainer04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00600" cy="3340100"/>
            <wp:effectExtent l="0" r="0" t="0" b="0"/>
            <wp:wrapTopAndBottom/>
            <wp:docPr id="30" name="B17908_13_01.jpg" descr="Figure 13.1 – Funny output from running a test container "/>
            <wp:cNvGraphicFramePr>
              <a:graphicFrameLocks noChangeAspect="1"/>
            </wp:cNvGraphicFramePr>
            <a:graphic>
              <a:graphicData uri="http://schemas.openxmlformats.org/drawingml/2006/picture">
                <pic:pic>
                  <pic:nvPicPr>
                    <pic:cNvPr id="0" name="B17908_13_01.jpg" descr="Figure 13.1 – Funny output from running a test container "/>
                    <pic:cNvPicPr/>
                  </pic:nvPicPr>
                  <pic:blipFill>
                    <a:blip r:embed="rId34"/>
                    <a:stretch>
                      <a:fillRect/>
                    </a:stretch>
                  </pic:blipFill>
                  <pic:spPr>
                    <a:xfrm>
                      <a:off x="0" y="0"/>
                      <a:ext cx="4800600" cy="3340100"/>
                    </a:xfrm>
                    <a:prstGeom prst="rect">
                      <a:avLst/>
                    </a:prstGeom>
                  </pic:spPr>
                </pic:pic>
              </a:graphicData>
            </a:graphic>
          </wp:anchor>
        </w:drawing>
        <w:t xml:space="preserve"> </w:t>
      </w:r>
      <w:bookmarkEnd w:id="1786"/>
    </w:p>
    <w:p>
      <w:pPr>
        <w:pStyle w:val="Para 01"/>
      </w:pPr>
      <w:r>
        <w:t>Figure 13.1 – Funny output from running a test container</w:t>
      </w:r>
    </w:p>
    <w:p>
      <w:pPr>
        <w:pStyle w:val="Para 01"/>
      </w:pPr>
      <w:r>
        <w:t xml:space="preserve">Let's </w:t>
      </w:r>
      <w:r>
        <w:rPr>
          <w:rStyle w:val="Text17"/>
        </w:rPr>
        <w:bookmarkStart w:id="1787" w:name="_idIndexMarker1189"/>
        <w:t/>
        <w:bookmarkEnd w:id="1787"/>
      </w:r>
      <w:r>
        <w:t xml:space="preserve">test something more interesting. Docker, for </w:t>
      </w:r>
      <w:r>
        <w:rPr>
          <w:rStyle w:val="Text17"/>
        </w:rPr>
        <w:bookmarkStart w:id="1788" w:name="_idIndexMarker1190"/>
        <w:t/>
        <w:bookmarkEnd w:id="1788"/>
      </w:r>
      <w:r>
        <w:t xml:space="preserve">example, offers </w:t>
      </w:r>
      <w:r>
        <w:rPr>
          <w:rStyle w:val="Text17"/>
        </w:rPr>
        <w:bookmarkStart w:id="1789" w:name="_idIndexMarker1191"/>
        <w:t/>
        <w:bookmarkEnd w:id="1789"/>
      </w:r>
      <w:r>
        <w:t xml:space="preserve">a tutorial based on a container </w:t>
      </w:r>
      <w:r>
        <w:rPr>
          <w:rStyle w:val="Text17"/>
        </w:rPr>
        <w:bookmarkStart w:id="1790" w:name="_idIndexMarker1192"/>
        <w:t/>
        <w:bookmarkEnd w:id="1790"/>
      </w:r>
      <w:r>
        <w:t>image exposing a web server:</w:t>
      </w:r>
    </w:p>
    <w:p>
      <w:pPr>
        <w:pStyle w:val="Normal"/>
      </w:pPr>
      <w:r>
        <w:t># docker run -dp 80:80 docker.io/docker/getting-started</w:t>
      </w:r>
    </w:p>
    <w:p>
      <w:pPr>
        <w:pStyle w:val="Normal"/>
      </w:pPr>
      <w:r>
        <w:t>Trying to pull docker.io/docker/getting-started:latest...</w:t>
      </w:r>
    </w:p>
    <w:p>
      <w:pPr>
        <w:pStyle w:val="Normal"/>
      </w:pPr>
      <w:r>
        <w:t>Getting image source signatures</w:t>
      </w:r>
    </w:p>
    <w:p>
      <w:pPr>
        <w:pStyle w:val="Normal"/>
      </w:pPr>
      <w:r>
        <w:t xml:space="preserve">Copying blob 97518928ae5f done </w:t>
      </w:r>
    </w:p>
    <w:p>
      <w:pPr>
        <w:pStyle w:val="Normal"/>
      </w:pPr>
      <w:r>
        <w:t xml:space="preserve">Copying blob e0bae2ade5ec done </w:t>
      </w:r>
    </w:p>
    <w:p>
      <w:pPr>
        <w:pStyle w:val="Normal"/>
      </w:pPr>
      <w:r>
        <w:t xml:space="preserve">Copying blob a2402c2da473 done </w:t>
      </w:r>
    </w:p>
    <w:p>
      <w:pPr>
        <w:pStyle w:val="Normal"/>
      </w:pPr>
      <w:r>
        <w:t xml:space="preserve">Copying blob e362c27513c3 done </w:t>
      </w:r>
    </w:p>
    <w:p>
      <w:pPr>
        <w:pStyle w:val="Normal"/>
      </w:pPr>
      <w:r>
        <w:t xml:space="preserve">Copying blob a4e156412037 done </w:t>
      </w:r>
    </w:p>
    <w:p>
      <w:pPr>
        <w:pStyle w:val="Normal"/>
      </w:pPr>
      <w:r>
        <w:t xml:space="preserve">Copying blob 3f3577460f48 done </w:t>
      </w:r>
    </w:p>
    <w:p>
      <w:pPr>
        <w:pStyle w:val="Normal"/>
      </w:pPr>
      <w:r>
        <w:t xml:space="preserve">Copying blob 69465e074227 done </w:t>
      </w:r>
    </w:p>
    <w:p>
      <w:pPr>
        <w:pStyle w:val="Normal"/>
      </w:pPr>
      <w:r>
        <w:t xml:space="preserve">Copying blob eb65930377cd done </w:t>
      </w:r>
    </w:p>
    <w:p>
      <w:pPr>
        <w:pStyle w:val="Normal"/>
      </w:pPr>
      <w:r>
        <w:t xml:space="preserve">Copying config 26d80cd96d done </w:t>
      </w:r>
    </w:p>
    <w:p>
      <w:pPr>
        <w:pStyle w:val="Normal"/>
      </w:pPr>
      <w:r>
        <w:t>Writing manifest to image destination</w:t>
      </w:r>
    </w:p>
    <w:p>
      <w:pPr>
        <w:pStyle w:val="Normal"/>
      </w:pPr>
      <w:r>
        <w:t>Storing signatures</w:t>
      </w:r>
    </w:p>
    <w:p>
      <w:pPr>
        <w:pStyle w:val="Normal"/>
      </w:pPr>
      <w:r>
        <w:t>d44a2df41d76b3322e56971d45e92e75f4679e8b620198228fbd9 cc00fe9578f</w:t>
      </w:r>
    </w:p>
    <w:p>
      <w:pPr>
        <w:pStyle w:val="Para 01"/>
      </w:pPr>
      <w:r>
        <w:t xml:space="preserve">Here, we </w:t>
      </w:r>
      <w:r>
        <w:rPr>
          <w:rStyle w:val="Text17"/>
        </w:rPr>
        <w:bookmarkStart w:id="1791" w:name="_idIndexMarker1193"/>
        <w:t/>
        <w:bookmarkEnd w:id="1791"/>
      </w:r>
      <w:r>
        <w:t xml:space="preserve">continued to use the </w:t>
      </w:r>
      <w:r>
        <w:rPr>
          <w:rStyle w:val="Text0"/>
        </w:rPr>
        <w:t>docker</w:t>
      </w:r>
      <w:r>
        <w:t xml:space="preserve"> alias </w:t>
      </w:r>
      <w:r>
        <w:rPr>
          <w:rStyle w:val="Text17"/>
        </w:rPr>
        <w:bookmarkStart w:id="1792" w:name="_idIndexMarker1194"/>
        <w:t/>
        <w:bookmarkEnd w:id="1792"/>
      </w:r>
      <w:r>
        <w:t xml:space="preserve">command with </w:t>
      </w:r>
      <w:r>
        <w:rPr>
          <w:rStyle w:val="Text17"/>
        </w:rPr>
        <w:bookmarkStart w:id="1793" w:name="_idIndexMarker1195"/>
        <w:t/>
        <w:bookmarkEnd w:id="1793"/>
      </w:r>
      <w:r>
        <w:t xml:space="preserve">the option for running it by using a </w:t>
      </w:r>
      <w:r>
        <w:rPr>
          <w:rStyle w:val="Text17"/>
        </w:rPr>
        <w:bookmarkStart w:id="1794" w:name="_idIndexMarker1196"/>
        <w:t/>
        <w:bookmarkEnd w:id="1794"/>
      </w:r>
      <w:r>
        <w:t xml:space="preserve">daemon, </w:t>
      </w:r>
      <w:r>
        <w:rPr>
          <w:rStyle w:val="Text0"/>
        </w:rPr>
        <w:t>–d</w:t>
      </w:r>
      <w:r>
        <w:t xml:space="preserve">, and the option for binding the HTTP port, </w:t>
      </w:r>
      <w:r>
        <w:rPr>
          <w:rStyle w:val="Text0"/>
        </w:rPr>
        <w:t>–p</w:t>
      </w:r>
      <w:r>
        <w:t>.</w:t>
      </w:r>
    </w:p>
    <w:p>
      <w:pPr>
        <w:pStyle w:val="Para 01"/>
      </w:pPr>
      <w:r>
        <w:t xml:space="preserve">If everything worked correctly, then we can point our favorite web browser to </w:t>
      </w:r>
      <w:r>
        <w:rPr>
          <w:rStyle w:val="Text0"/>
        </w:rPr>
        <w:t>http://localhost</w:t>
      </w:r>
      <w:r>
        <w:t>:</w:t>
      </w:r>
    </w:p>
    <w:p>
      <w:bookmarkStart w:id="1795" w:name="_idContainer04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13100"/>
            <wp:effectExtent l="0" r="0" t="0" b="0"/>
            <wp:wrapTopAndBottom/>
            <wp:docPr id="31" name="B17908_13_02.jpg" descr="Figure 13.2 – Docker tutorial home page "/>
            <wp:cNvGraphicFramePr>
              <a:graphicFrameLocks noChangeAspect="1"/>
            </wp:cNvGraphicFramePr>
            <a:graphic>
              <a:graphicData uri="http://schemas.openxmlformats.org/drawingml/2006/picture">
                <pic:pic>
                  <pic:nvPicPr>
                    <pic:cNvPr id="0" name="B17908_13_02.jpg" descr="Figure 13.2 – Docker tutorial home page "/>
                    <pic:cNvPicPr/>
                  </pic:nvPicPr>
                  <pic:blipFill>
                    <a:blip r:embed="rId35"/>
                    <a:stretch>
                      <a:fillRect/>
                    </a:stretch>
                  </pic:blipFill>
                  <pic:spPr>
                    <a:xfrm>
                      <a:off x="0" y="0"/>
                      <a:ext cx="5943600" cy="3213100"/>
                    </a:xfrm>
                    <a:prstGeom prst="rect">
                      <a:avLst/>
                    </a:prstGeom>
                  </pic:spPr>
                </pic:pic>
              </a:graphicData>
            </a:graphic>
          </wp:anchor>
        </w:drawing>
        <w:t xml:space="preserve"> </w:t>
      </w:r>
      <w:bookmarkEnd w:id="1795"/>
    </w:p>
    <w:p>
      <w:pPr>
        <w:pStyle w:val="Para 01"/>
      </w:pPr>
      <w:r>
        <w:t>Figure 13.2 – Docker tutorial home page</w:t>
      </w:r>
    </w:p>
    <w:p>
      <w:pPr>
        <w:pStyle w:val="Para 01"/>
      </w:pPr>
      <w:r>
        <w:t xml:space="preserve">The first page of Dockerlabs, </w:t>
      </w:r>
      <w:r>
        <w:rPr>
          <w:rStyle w:val="Text1"/>
        </w:rPr>
        <w:t>Getting Started</w:t>
      </w:r>
      <w:r>
        <w:t>, specifies the command that was just run. From the left column of the page, we can continue with the tutorial.</w:t>
      </w:r>
    </w:p>
    <w:p>
      <w:pPr>
        <w:pStyle w:val="Para 01"/>
      </w:pPr>
      <w:r>
        <w:t>Let's continue with the tutorial and double-check that the alias will work properly at every stage.</w:t>
      </w:r>
    </w:p>
    <w:p>
      <w:pPr>
        <w:pStyle w:val="Para 01"/>
      </w:pPr>
      <w:r>
        <w:t xml:space="preserve">The tutorial steps are very simple, and they can help you summarize the knowledge that was shared in the previous chapters, from building a container to using multiple container applications to create a dedicated network. Please stop before the </w:t>
      </w:r>
      <w:r>
        <w:rPr>
          <w:rStyle w:val="Text1"/>
        </w:rPr>
        <w:t>Using Docker Compose</w:t>
      </w:r>
      <w:r>
        <w:t xml:space="preserve"> section as we will look at this in more detail shortly.</w:t>
      </w:r>
    </w:p>
    <w:p>
      <w:pPr>
        <w:pStyle w:val="Para 01"/>
      </w:pPr>
      <w:r>
        <w:t>Don't forget that we are using an alias and that, under the hood, Podman is working actively to let our containers work as expected, ensuring Docker CLI compatibility.</w:t>
      </w:r>
    </w:p>
    <w:p>
      <w:pPr>
        <w:pStyle w:val="Para 01"/>
      </w:pPr>
      <w:r>
        <w:t xml:space="preserve">But </w:t>
      </w:r>
      <w:r>
        <w:rPr>
          <w:rStyle w:val="Text17"/>
        </w:rPr>
        <w:bookmarkStart w:id="1796" w:name="_idIndexMarker1197"/>
        <w:t/>
        <w:bookmarkEnd w:id="1796"/>
      </w:r>
      <w:r>
        <w:t xml:space="preserve">what about container migration </w:t>
      </w:r>
      <w:r>
        <w:rPr>
          <w:rStyle w:val="Text17"/>
        </w:rPr>
        <w:bookmarkStart w:id="1797" w:name="_idIndexMarker1198"/>
        <w:t/>
        <w:bookmarkEnd w:id="1797"/>
      </w:r>
      <w:r>
        <w:t>in the case of swapping Docker in favor of Podman?</w:t>
      </w:r>
    </w:p>
    <w:p>
      <w:pPr>
        <w:pStyle w:val="Para 01"/>
      </w:pPr>
      <w:r>
        <w:t xml:space="preserve">Well, a </w:t>
      </w:r>
      <w:r>
        <w:rPr>
          <w:rStyle w:val="Text17"/>
        </w:rPr>
        <w:bookmarkStart w:id="1798" w:name="_idIndexMarker1199"/>
        <w:t/>
        <w:bookmarkEnd w:id="1798"/>
      </w:r>
      <w:r>
        <w:t xml:space="preserve">direct way to move existing </w:t>
      </w:r>
      <w:r>
        <w:rPr>
          <w:rStyle w:val="Text17"/>
        </w:rPr>
        <w:bookmarkStart w:id="1799" w:name="_idIndexMarker1200"/>
        <w:t/>
        <w:bookmarkEnd w:id="1799"/>
      </w:r>
      <w:r>
        <w:t>containers from Docker to Podman does not exist. It is recommended that you recreate the containers with the respective container images and reattach any volumes using Podman.</w:t>
      </w:r>
    </w:p>
    <w:p>
      <w:pPr>
        <w:pStyle w:val="Para 01"/>
      </w:pPr>
      <w:r>
        <w:t xml:space="preserve">The container images can be exported using the </w:t>
      </w:r>
      <w:r>
        <w:rPr>
          <w:rStyle w:val="Text0"/>
        </w:rPr>
        <w:t>docker export</w:t>
      </w:r>
      <w:r>
        <w:t xml:space="preserve"> command, which will create a TAR archive file that can be imported into Podman via the </w:t>
      </w:r>
      <w:r>
        <w:rPr>
          <w:rStyle w:val="Text0"/>
        </w:rPr>
        <w:t>podman import</w:t>
      </w:r>
      <w:r>
        <w:t xml:space="preserve"> command. If you're using a container image registry, you can skip this.</w:t>
      </w:r>
    </w:p>
    <w:p>
      <w:pPr>
        <w:pStyle w:val="Para 01"/>
      </w:pPr>
      <w:r>
        <w:t>To understand any limitations we may encounter when we're using commands, examples, and resources written for Docker with our Podman installation, let's compare various Podman and Docker commands.</w:t>
      </w:r>
    </w:p>
    <w:p>
      <w:bookmarkStart w:id="1800" w:name="Podman_commands_versus_Docker_co"/>
      <w:pPr>
        <w:pStyle w:val="Heading 1"/>
      </w:pPr>
      <w:r>
        <w:rPr>
          <w:rStyle w:val="Text15"/>
        </w:rPr>
        <w:bookmarkStart w:id="1801" w:name="_idTextAnchor246"/>
        <w:t/>
        <w:bookmarkEnd w:id="1801"/>
      </w:r>
      <w:r>
        <w:t>Podman commands versus Docker commands</w:t>
      </w:r>
      <w:bookmarkEnd w:id="1800"/>
    </w:p>
    <w:p>
      <w:pPr>
        <w:pStyle w:val="Para 01"/>
      </w:pPr>
      <w:r>
        <w:t xml:space="preserve">As we saw in the previous section, as well as in </w:t>
      </w:r>
      <w:hyperlink w:anchor="_idTextAnchor044">
        <w:r>
          <w:rPr>
            <w:rStyle w:val="Text6"/>
          </w:rPr>
          <w:t>Chapter 2</w:t>
        </w:r>
      </w:hyperlink>
      <w:r>
        <w:t xml:space="preserve">, </w:t>
      </w:r>
      <w:r>
        <w:rPr>
          <w:rStyle w:val="Text2"/>
        </w:rPr>
        <w:t>Comparing Podman and Docker</w:t>
      </w:r>
      <w:r>
        <w:t xml:space="preserve">, the Podman CLI is based on the Docker CLI. However, because Podman </w:t>
      </w:r>
      <w:r>
        <w:rPr>
          <w:rStyle w:val="Text17"/>
        </w:rPr>
        <w:bookmarkStart w:id="1802" w:name="_idIndexMarker1201"/>
        <w:t/>
        <w:bookmarkEnd w:id="1802"/>
      </w:r>
      <w:r>
        <w:t xml:space="preserve">does not require a runtime daemon </w:t>
      </w:r>
      <w:r>
        <w:rPr>
          <w:rStyle w:val="Text17"/>
        </w:rPr>
        <w:bookmarkStart w:id="1803" w:name="_idIndexMarker1202"/>
        <w:t/>
        <w:bookmarkEnd w:id="1803"/>
      </w:r>
      <w:r>
        <w:t>to work, some of the Docker commands may not be directly available or they could require some workarounds.</w:t>
      </w:r>
    </w:p>
    <w:p>
      <w:pPr>
        <w:pStyle w:val="Para 01"/>
      </w:pPr>
      <w:r>
        <w:t>The command list is exceptionally long, so the following table only specifies a few:</w:t>
      </w:r>
    </w:p>
    <w:p>
      <w:bookmarkStart w:id="1804" w:name="_idContainer05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09900"/>
            <wp:effectExtent l="0" r="0" t="0" b="0"/>
            <wp:wrapTopAndBottom/>
            <wp:docPr id="32" name="Table_01.jpg" descr="Table_01.jpg"/>
            <wp:cNvGraphicFramePr>
              <a:graphicFrameLocks noChangeAspect="1"/>
            </wp:cNvGraphicFramePr>
            <a:graphic>
              <a:graphicData uri="http://schemas.openxmlformats.org/drawingml/2006/picture">
                <pic:pic>
                  <pic:nvPicPr>
                    <pic:cNvPr id="0" name="Table_01.jpg" descr="Table_01.jpg"/>
                    <pic:cNvPicPr/>
                  </pic:nvPicPr>
                  <pic:blipFill>
                    <a:blip r:embed="rId36"/>
                    <a:stretch>
                      <a:fillRect/>
                    </a:stretch>
                  </pic:blipFill>
                  <pic:spPr>
                    <a:xfrm>
                      <a:off x="0" y="0"/>
                      <a:ext cx="5943600" cy="3009900"/>
                    </a:xfrm>
                    <a:prstGeom prst="rect">
                      <a:avLst/>
                    </a:prstGeom>
                  </pic:spPr>
                </pic:pic>
              </a:graphicData>
            </a:graphic>
          </wp:anchor>
        </w:drawing>
        <w:t xml:space="preserve"> </w:t>
      </w:r>
      <w:bookmarkEnd w:id="1804"/>
    </w:p>
    <w:p>
      <w:pPr>
        <w:pStyle w:val="Para 01"/>
      </w:pPr>
      <w:r>
        <w:t xml:space="preserve">As you can see, the command's name is the same as comparing the </w:t>
      </w:r>
      <w:r>
        <w:rPr>
          <w:rStyle w:val="Text0"/>
        </w:rPr>
        <w:t>docker</w:t>
      </w:r>
      <w:r>
        <w:t xml:space="preserve"> command with the </w:t>
      </w:r>
      <w:r>
        <w:rPr>
          <w:rStyle w:val="Text0"/>
        </w:rPr>
        <w:t>podman</w:t>
      </w:r>
      <w:r>
        <w:t xml:space="preserve"> command. However, even though the name is the same, due to architectural differences between Podman and Docker, some features or behaviors could be different.</w:t>
      </w:r>
    </w:p>
    <w:p>
      <w:bookmarkStart w:id="1805" w:name="Behavioral_differences_between_P"/>
      <w:pPr>
        <w:pStyle w:val="Heading 2"/>
      </w:pPr>
      <w:r>
        <w:rPr>
          <w:rStyle w:val="Text15"/>
        </w:rPr>
        <w:bookmarkStart w:id="1806" w:name="_idTextAnchor247"/>
        <w:t/>
        <w:bookmarkEnd w:id="1806"/>
      </w:r>
      <w:r>
        <w:t>Behavioral differences between Podman and Docker</w:t>
      </w:r>
      <w:bookmarkEnd w:id="1805"/>
    </w:p>
    <w:p>
      <w:pPr>
        <w:pStyle w:val="Para 01"/>
      </w:pPr>
      <w:r>
        <w:t xml:space="preserve">The following </w:t>
      </w:r>
      <w:r>
        <w:rPr>
          <w:rStyle w:val="Text17"/>
        </w:rPr>
        <w:bookmarkStart w:id="1807" w:name="_idIndexMarker1203"/>
        <w:t/>
        <w:bookmarkEnd w:id="1807"/>
      </w:r>
      <w:r>
        <w:t xml:space="preserve">commands were intentionally </w:t>
      </w:r>
      <w:r>
        <w:rPr>
          <w:rStyle w:val="Text17"/>
        </w:rPr>
        <w:bookmarkStart w:id="1808" w:name="_idIndexMarker1204"/>
        <w:t/>
        <w:bookmarkEnd w:id="1808"/>
      </w:r>
      <w:r>
        <w:t>implemented in another way by the Podman development team:</w:t>
      </w:r>
    </w:p>
    <w:p>
      <w:pPr>
        <w:pStyle w:val="Para 02"/>
      </w:pPr>
      <w:r>
        <w:rPr>
          <w:rStyle w:val="Text0"/>
        </w:rPr>
        <w:t>podman volume create</w:t>
      </w:r>
      <w:r>
        <w:t>: This command will fail if the volume already exists. In Docker, this command is idempotent, which means that if a volume already exists with the same name, then Docker will just skip this instruction. The actual behavior of Docker does not match the implementations for the other commands.</w:t>
      </w:r>
    </w:p>
    <w:p>
      <w:pPr>
        <w:pStyle w:val="Para 02"/>
      </w:pPr>
      <w:r>
        <w:rPr>
          <w:rStyle w:val="Text0"/>
        </w:rPr>
        <w:t>podman run -v /tmp/noexist:/tmp</w:t>
      </w:r>
      <w:r>
        <w:t>: This command will fail if the source volume path does not exist. Instead, Docker will create the folder if it does not exist. Again, the Podman development team considered this a bug and changed it.</w:t>
      </w:r>
    </w:p>
    <w:p>
      <w:pPr>
        <w:pStyle w:val="Para 02"/>
      </w:pPr>
      <w:r>
        <w:rPr>
          <w:rStyle w:val="Text0"/>
        </w:rPr>
        <w:t>podman run --restart</w:t>
      </w:r>
      <w:r>
        <w:t xml:space="preserve">: The restart option in Podman will not persist after a system reboot. If required, we can run Podman from a </w:t>
      </w:r>
      <w:r>
        <w:rPr>
          <w:rStyle w:val="Text0"/>
        </w:rPr>
        <w:t>systemd.unit</w:t>
      </w:r>
      <w:r>
        <w:t xml:space="preserve"> file through </w:t>
      </w:r>
      <w:r>
        <w:rPr>
          <w:rStyle w:val="Text0"/>
        </w:rPr>
        <w:t>podman generate systemd</w:t>
      </w:r>
      <w:r>
        <w:t>.</w:t>
      </w:r>
    </w:p>
    <w:p>
      <w:pPr>
        <w:pStyle w:val="Para 01"/>
      </w:pPr>
      <w:r>
        <w:t xml:space="preserve">In the </w:t>
      </w:r>
      <w:r>
        <w:rPr>
          <w:rStyle w:val="Text17"/>
        </w:rPr>
        <w:bookmarkStart w:id="1809" w:name="_idIndexMarker1205"/>
        <w:t/>
        <w:bookmarkEnd w:id="1809"/>
      </w:r>
      <w:r>
        <w:t xml:space="preserve">next section, we'll see which commands </w:t>
      </w:r>
      <w:r>
        <w:rPr>
          <w:rStyle w:val="Text17"/>
        </w:rPr>
        <w:bookmarkStart w:id="1810" w:name="_idIndexMarker1206"/>
        <w:t/>
        <w:bookmarkEnd w:id="1810"/>
      </w:r>
      <w:r>
        <w:t>are missing from Podman that exist in Docker.</w:t>
      </w:r>
    </w:p>
    <w:p>
      <w:bookmarkStart w:id="1811" w:name="Missing_commands_in_Podman"/>
      <w:pPr>
        <w:pStyle w:val="Heading 2"/>
      </w:pPr>
      <w:r>
        <w:rPr>
          <w:rStyle w:val="Text15"/>
        </w:rPr>
        <w:bookmarkStart w:id="1812" w:name="_idTextAnchor248"/>
        <w:t/>
        <w:bookmarkEnd w:id="1812"/>
      </w:r>
      <w:r>
        <w:t>Missing commands in Podman</w:t>
      </w:r>
      <w:bookmarkEnd w:id="1811"/>
    </w:p>
    <w:p>
      <w:pPr>
        <w:pStyle w:val="Para 01"/>
      </w:pPr>
      <w:r>
        <w:t xml:space="preserve">The following </w:t>
      </w:r>
      <w:r>
        <w:rPr>
          <w:rStyle w:val="Text17"/>
        </w:rPr>
        <w:bookmarkStart w:id="1813" w:name="_idIndexMarker1207"/>
        <w:t/>
        <w:bookmarkEnd w:id="1813"/>
      </w:r>
      <w:r>
        <w:t>table shows a non-comprehensive list of Docker commands that, at the time of writing, don't have equivalents in Podman:</w:t>
      </w:r>
    </w:p>
    <w:p>
      <w:bookmarkStart w:id="1814" w:name="_idContainer051"/>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02100"/>
            <wp:effectExtent l="0" r="0" t="0" b="0"/>
            <wp:wrapTopAndBottom/>
            <wp:docPr id="33" name="Table_02.jpg" descr="Table_02.jpg"/>
            <wp:cNvGraphicFramePr>
              <a:graphicFrameLocks noChangeAspect="1"/>
            </wp:cNvGraphicFramePr>
            <a:graphic>
              <a:graphicData uri="http://schemas.openxmlformats.org/drawingml/2006/picture">
                <pic:pic>
                  <pic:nvPicPr>
                    <pic:cNvPr id="0" name="Table_02.jpg" descr="Table_02.jpg"/>
                    <pic:cNvPicPr/>
                  </pic:nvPicPr>
                  <pic:blipFill>
                    <a:blip r:embed="rId37"/>
                    <a:stretch>
                      <a:fillRect/>
                    </a:stretch>
                  </pic:blipFill>
                  <pic:spPr>
                    <a:xfrm>
                      <a:off x="0" y="0"/>
                      <a:ext cx="5943600" cy="4102100"/>
                    </a:xfrm>
                    <a:prstGeom prst="rect">
                      <a:avLst/>
                    </a:prstGeom>
                  </pic:spPr>
                </pic:pic>
              </a:graphicData>
            </a:graphic>
          </wp:anchor>
        </w:drawing>
        <w:t xml:space="preserve"> </w:t>
      </w:r>
      <w:bookmarkEnd w:id="1814"/>
    </w:p>
    <w:p>
      <w:pPr>
        <w:pStyle w:val="Para 01"/>
      </w:pPr>
      <w:r>
        <w:t xml:space="preserve">Now, let's see which commands are missing from Docker. </w:t>
      </w:r>
    </w:p>
    <w:p>
      <w:bookmarkStart w:id="1815" w:name="Missing_commands_in_Docker"/>
      <w:pPr>
        <w:pStyle w:val="Heading 2"/>
      </w:pPr>
      <w:r>
        <w:rPr>
          <w:rStyle w:val="Text15"/>
        </w:rPr>
        <w:bookmarkStart w:id="1816" w:name="_idTextAnchor249"/>
        <w:t/>
        <w:bookmarkEnd w:id="1816"/>
      </w:r>
      <w:r>
        <w:t>Missing commands in Docker</w:t>
      </w:r>
      <w:bookmarkEnd w:id="1815"/>
    </w:p>
    <w:p>
      <w:pPr>
        <w:pStyle w:val="Para 01"/>
      </w:pPr>
      <w:r>
        <w:t xml:space="preserve">Similar to </w:t>
      </w:r>
      <w:r>
        <w:rPr>
          <w:rStyle w:val="Text17"/>
        </w:rPr>
        <w:bookmarkStart w:id="1817" w:name="_idIndexMarker1208"/>
        <w:t/>
        <w:bookmarkEnd w:id="1817"/>
      </w:r>
      <w:r>
        <w:t xml:space="preserve">how Podman is missing some Docker commands, Docker is missing some Podman commands. </w:t>
      </w:r>
    </w:p>
    <w:p>
      <w:pPr>
        <w:pStyle w:val="Para 01"/>
      </w:pPr>
      <w:r>
        <w:t>The following families of commands in Podman don't have respective ones in Docker:</w:t>
      </w:r>
    </w:p>
    <w:p>
      <w:pPr>
        <w:pStyle w:val="Para 02"/>
      </w:pPr>
      <w:r>
        <w:rPr>
          <w:rStyle w:val="Text0"/>
        </w:rPr>
        <w:t>podman container</w:t>
      </w:r>
      <w:r>
        <w:t>: This command can be used to manage containers.</w:t>
      </w:r>
    </w:p>
    <w:p>
      <w:pPr>
        <w:pStyle w:val="Para 02"/>
      </w:pPr>
      <w:r>
        <w:rPr>
          <w:rStyle w:val="Text0"/>
        </w:rPr>
        <w:t>podman generate</w:t>
      </w:r>
      <w:r>
        <w:t>: This command can be used to create a structured output (such as a YAML file) for a container, pod, or volume.</w:t>
      </w:r>
    </w:p>
    <w:p>
      <w:pPr>
        <w:pStyle w:val="Para 02"/>
      </w:pPr>
      <w:r>
        <w:rPr>
          <w:rStyle w:val="Text0"/>
        </w:rPr>
        <w:t>podman healthcheck</w:t>
      </w:r>
      <w:r>
        <w:t>: This command provides you with a set of subcommands that you can use to manage container health checks.</w:t>
      </w:r>
    </w:p>
    <w:p>
      <w:pPr>
        <w:pStyle w:val="Para 02"/>
      </w:pPr>
      <w:r>
        <w:rPr>
          <w:rStyle w:val="Text0"/>
        </w:rPr>
        <w:t>podman image</w:t>
      </w:r>
      <w:r>
        <w:t>: This command can be used to manage container images.</w:t>
      </w:r>
    </w:p>
    <w:p>
      <w:pPr>
        <w:pStyle w:val="Para 02"/>
      </w:pPr>
      <w:r>
        <w:rPr>
          <w:rStyle w:val="Text0"/>
        </w:rPr>
        <w:t>podman init</w:t>
      </w:r>
      <w:r>
        <w:t>: This command can be used to initialize a container with all the required steps but without running it.</w:t>
      </w:r>
    </w:p>
    <w:p>
      <w:pPr>
        <w:pStyle w:val="Para 02"/>
      </w:pPr>
      <w:r>
        <w:rPr>
          <w:rStyle w:val="Text0"/>
        </w:rPr>
        <w:t>podman machine</w:t>
      </w:r>
      <w:r>
        <w:t>: This command lists a set of subcommands for managing Podman's virtual machine on macOS.</w:t>
      </w:r>
    </w:p>
    <w:p>
      <w:pPr>
        <w:pStyle w:val="Para 02"/>
      </w:pPr>
      <w:r>
        <w:rPr>
          <w:rStyle w:val="Text0"/>
        </w:rPr>
        <w:t>podman mount</w:t>
      </w:r>
      <w:r>
        <w:t>: This command mounts the container's root filesystem in a location that can be accessed by the host.</w:t>
      </w:r>
    </w:p>
    <w:p>
      <w:pPr>
        <w:pStyle w:val="Para 02"/>
      </w:pPr>
      <w:r>
        <w:rPr>
          <w:rStyle w:val="Text0"/>
        </w:rPr>
        <w:t>podman network exists/prune/reload</w:t>
      </w:r>
      <w:r>
        <w:t xml:space="preserve">: This command checks and manages the status of a container's network. </w:t>
      </w:r>
    </w:p>
    <w:p>
      <w:pPr>
        <w:pStyle w:val="Para 02"/>
      </w:pPr>
      <w:r>
        <w:rPr>
          <w:rStyle w:val="Text0"/>
        </w:rPr>
        <w:t>podman play</w:t>
      </w:r>
      <w:r>
        <w:t>: This command creates containers, pods, or volumes based on the input from a structured (such as YAML) file input.</w:t>
      </w:r>
    </w:p>
    <w:p>
      <w:pPr>
        <w:pStyle w:val="Para 02"/>
      </w:pPr>
      <w:r>
        <w:rPr>
          <w:rStyle w:val="Text0"/>
        </w:rPr>
        <w:t>podman pod</w:t>
      </w:r>
      <w:r>
        <w:t>: This provides a set of subcommands for managing pods or groups of containers.</w:t>
      </w:r>
    </w:p>
    <w:p>
      <w:pPr>
        <w:pStyle w:val="Para 02"/>
      </w:pPr>
      <w:r>
        <w:rPr>
          <w:rStyle w:val="Text0"/>
        </w:rPr>
        <w:t>podman system</w:t>
      </w:r>
      <w:r>
        <w:t>: This provides a set of subcommands for managing the Podman systems and retrieving information.</w:t>
      </w:r>
    </w:p>
    <w:p>
      <w:pPr>
        <w:pStyle w:val="Para 02"/>
      </w:pPr>
      <w:r>
        <w:rPr>
          <w:rStyle w:val="Text0"/>
        </w:rPr>
        <w:t>podman unmount</w:t>
      </w:r>
      <w:r>
        <w:t>: This command unmounts a working container's root filesystem.</w:t>
      </w:r>
    </w:p>
    <w:p>
      <w:pPr>
        <w:pStyle w:val="Para 02"/>
      </w:pPr>
      <w:r>
        <w:rPr>
          <w:rStyle w:val="Text0"/>
        </w:rPr>
        <w:t>podman unshare</w:t>
      </w:r>
      <w:r>
        <w:t>: This command launches a process in a new user namespace (rootless containers).</w:t>
      </w:r>
    </w:p>
    <w:p>
      <w:pPr>
        <w:pStyle w:val="Para 02"/>
      </w:pPr>
      <w:r>
        <w:rPr>
          <w:rStyle w:val="Text0"/>
        </w:rPr>
        <w:t>podman untag</w:t>
      </w:r>
      <w:r>
        <w:t>: This command removes one or more stored images.</w:t>
      </w:r>
    </w:p>
    <w:p>
      <w:pPr>
        <w:pStyle w:val="Para 02"/>
      </w:pPr>
      <w:r>
        <w:rPr>
          <w:rStyle w:val="Text0"/>
        </w:rPr>
        <w:t>podman volume exists</w:t>
      </w:r>
      <w:r>
        <w:t>: This command checks if a volume exists.</w:t>
      </w:r>
    </w:p>
    <w:p>
      <w:pPr>
        <w:pStyle w:val="Para 01"/>
      </w:pPr>
      <w:r>
        <w:t xml:space="preserve">Of course, if a </w:t>
      </w:r>
      <w:r>
        <w:rPr>
          <w:rStyle w:val="Text17"/>
        </w:rPr>
        <w:bookmarkStart w:id="1818" w:name="_idIndexMarker1209"/>
        <w:t/>
        <w:bookmarkEnd w:id="1818"/>
      </w:r>
      <w:r>
        <w:t>command is missing, this does not mean that the feature is missing in Docker.</w:t>
      </w:r>
    </w:p>
    <w:p>
      <w:pPr>
        <w:pStyle w:val="Para 01"/>
      </w:pPr>
      <w:r>
        <w:t>Another useful feature that's available in Docker is Compose. We'll learn how to use it in Podman in the next section.</w:t>
      </w:r>
    </w:p>
    <w:p>
      <w:bookmarkStart w:id="1819" w:name="Using_Docker_Compose_with_Podman"/>
      <w:pPr>
        <w:pStyle w:val="Heading 1"/>
      </w:pPr>
      <w:r>
        <w:rPr>
          <w:rStyle w:val="Text15"/>
        </w:rPr>
        <w:bookmarkStart w:id="1820" w:name="_idTextAnchor250"/>
        <w:t/>
        <w:bookmarkEnd w:id="1820"/>
      </w:r>
      <w:r>
        <w:t>Using Docker Compose with Podman</w:t>
      </w:r>
      <w:bookmarkEnd w:id="1819"/>
    </w:p>
    <w:p>
      <w:pPr>
        <w:pStyle w:val="Para 01"/>
      </w:pPr>
      <w:r>
        <w:t xml:space="preserve">When it was first released, Docker quickly gained consensus thanks to its intuitive approach </w:t>
      </w:r>
      <w:r>
        <w:rPr>
          <w:rStyle w:val="Text17"/>
        </w:rPr>
        <w:bookmarkStart w:id="1821" w:name="_idIndexMarker1210"/>
        <w:t/>
        <w:bookmarkEnd w:id="1821"/>
      </w:r>
      <w:r>
        <w:t xml:space="preserve">to container management. Along with the main container engine solution, another great feature was introduced to help users orchestrate multiple </w:t>
      </w:r>
      <w:r>
        <w:rPr>
          <w:rStyle w:val="Text17"/>
        </w:rPr>
        <w:bookmarkStart w:id="1822" w:name="_idIndexMarker1211"/>
        <w:t/>
        <w:bookmarkEnd w:id="1822"/>
      </w:r>
      <w:r>
        <w:t xml:space="preserve">containers on a single host: </w:t>
      </w:r>
      <w:r>
        <w:rPr>
          <w:rStyle w:val="Text1"/>
        </w:rPr>
        <w:t>Docker Compose</w:t>
      </w:r>
      <w:r>
        <w:t>.</w:t>
      </w:r>
    </w:p>
    <w:p>
      <w:pPr>
        <w:pStyle w:val="Para 01"/>
      </w:pPr>
      <w:r>
        <w:t xml:space="preserve">The idea </w:t>
      </w:r>
      <w:r>
        <w:rPr>
          <w:rStyle w:val="Text17"/>
        </w:rPr>
        <w:bookmarkStart w:id="1823" w:name="_idIndexMarker1212"/>
        <w:t/>
        <w:bookmarkEnd w:id="1823"/>
      </w:r>
      <w:r>
        <w:t>behind Compose is quite simple – it's a tool that can be used to orchestrate multi-container applications that are supposed to interact together on a single host and configured with a declarative file in YAML format. All the applications that are executed in a Compose stack are defined as services that can communicate with the other containers in the stack with a transparent name resolution.</w:t>
      </w:r>
    </w:p>
    <w:p>
      <w:pPr>
        <w:pStyle w:val="Para 01"/>
      </w:pPr>
      <w:r>
        <w:t xml:space="preserve">The configuration file is named </w:t>
      </w:r>
      <w:r>
        <w:rPr>
          <w:rStyle w:val="Text0"/>
        </w:rPr>
        <w:t>docker-compose.yaml</w:t>
      </w:r>
      <w:r>
        <w:t xml:space="preserve"> and has a simple syntax where one or more </w:t>
      </w:r>
      <w:r>
        <w:rPr>
          <w:rStyle w:val="Text1"/>
        </w:rPr>
        <w:t>services</w:t>
      </w:r>
      <w:r>
        <w:t xml:space="preserve"> and related </w:t>
      </w:r>
      <w:r>
        <w:rPr>
          <w:rStyle w:val="Text1"/>
        </w:rPr>
        <w:t>volumes</w:t>
      </w:r>
      <w:r>
        <w:t xml:space="preserve"> are created and started. </w:t>
      </w:r>
    </w:p>
    <w:p>
      <w:pPr>
        <w:pStyle w:val="Para 01"/>
      </w:pPr>
      <w:r>
        <w:t>Development teams can benefit from the stack's automation to quickly test applications on a single host. However, if we need to run our application on a production-like, multi-node environment, the best approach is to adopt a clustered orchestration solution such as Kubernetes.</w:t>
      </w:r>
    </w:p>
    <w:p>
      <w:pPr>
        <w:pStyle w:val="Para 01"/>
      </w:pPr>
      <w:r>
        <w:t xml:space="preserve">When Podman was first released, its main purpose was to reach OCI full compatibility and feature parity with Docker CLI commands to become a valid daemonless alternative to the well-known container engine that inspired it. Unfortunately, this Compose compatibility was not supported in the first two major releases. Afterwards, the </w:t>
      </w:r>
      <w:r>
        <w:rPr>
          <w:rStyle w:val="Text0"/>
        </w:rPr>
        <w:t>podman-compose</w:t>
      </w:r>
      <w:r>
        <w:t xml:space="preserve"> project was introduced to fill the gap. The project was a separate development stream that needed to compensate for the lack of native Compose support in Podman.</w:t>
      </w:r>
    </w:p>
    <w:p>
      <w:pPr>
        <w:pStyle w:val="Para 01"/>
      </w:pPr>
      <w:r>
        <w:t xml:space="preserve">With Podman v3.0, native support for Docker Compose was finally introduced upstream, leaving users with the choice of using the original </w:t>
      </w:r>
      <w:r>
        <w:rPr>
          <w:rStyle w:val="Text0"/>
        </w:rPr>
        <w:t>docker-compose</w:t>
      </w:r>
      <w:r>
        <w:t xml:space="preserve"> utility or the new </w:t>
      </w:r>
      <w:r>
        <w:rPr>
          <w:rStyle w:val="Text0"/>
        </w:rPr>
        <w:t>podman-compose</w:t>
      </w:r>
      <w:r>
        <w:t xml:space="preserve"> utility.</w:t>
      </w:r>
    </w:p>
    <w:p>
      <w:pPr>
        <w:pStyle w:val="Para 01"/>
      </w:pPr>
      <w:r>
        <w:t xml:space="preserve">In this </w:t>
      </w:r>
      <w:r>
        <w:rPr>
          <w:rStyle w:val="Text17"/>
        </w:rPr>
        <w:bookmarkStart w:id="1824" w:name="_idIndexMarker1213"/>
        <w:t/>
        <w:bookmarkEnd w:id="1824"/>
      </w:r>
      <w:r>
        <w:t xml:space="preserve">section, we learned how to configure </w:t>
      </w:r>
      <w:r>
        <w:rPr>
          <w:rStyle w:val="Text17"/>
        </w:rPr>
        <w:bookmarkStart w:id="1825" w:name="_idIndexMarker1214"/>
        <w:t/>
        <w:bookmarkEnd w:id="1825"/>
      </w:r>
      <w:r>
        <w:t xml:space="preserve">Podman to orchestrate multiple containers with </w:t>
      </w:r>
      <w:r>
        <w:rPr>
          <w:rStyle w:val="Text0"/>
        </w:rPr>
        <w:t>docker-compose</w:t>
      </w:r>
      <w:r>
        <w:t xml:space="preserve"> to provide full compatibility to users migrating from Docker to Podman. In the next subsection, we'll look at an example of using </w:t>
      </w:r>
      <w:r>
        <w:rPr>
          <w:rStyle w:val="Text0"/>
        </w:rPr>
        <w:t>podman-compose</w:t>
      </w:r>
      <w:r>
        <w:t xml:space="preserve"> to leverage rootless container orchestration. </w:t>
      </w:r>
    </w:p>
    <w:p>
      <w:pPr>
        <w:pStyle w:val="Para 01"/>
      </w:pPr>
      <w:r>
        <w:t>Before we dig into setting up Podman, let's look at a few basic examples of Compose files to understand how they work.</w:t>
      </w:r>
    </w:p>
    <w:p>
      <w:bookmarkStart w:id="1826" w:name="Docker_Compose_quick_start"/>
      <w:pPr>
        <w:pStyle w:val="Heading 2"/>
      </w:pPr>
      <w:r>
        <w:rPr>
          <w:rStyle w:val="Text15"/>
        </w:rPr>
        <w:bookmarkStart w:id="1827" w:name="_idTextAnchor251"/>
        <w:t/>
        <w:bookmarkEnd w:id="1827"/>
      </w:r>
      <w:r>
        <w:t>Docker Compose quick start</w:t>
      </w:r>
      <w:bookmarkEnd w:id="1826"/>
    </w:p>
    <w:p>
      <w:pPr>
        <w:pStyle w:val="Para 01"/>
      </w:pPr>
      <w:r>
        <w:t xml:space="preserve">Compose files can be used to declare one or multiple containers being executed inside a common </w:t>
      </w:r>
      <w:r>
        <w:rPr>
          <w:rStyle w:val="Text17"/>
        </w:rPr>
        <w:bookmarkStart w:id="1828" w:name="_idIndexMarker1215"/>
        <w:t/>
        <w:bookmarkEnd w:id="1828"/>
      </w:r>
      <w:r>
        <w:t>stack and also to define build instructions for custom applications. The advantage of this approach is that you can fully automate the entire application stack, including frontends, backends, and persistence services such as databases or in-memory caches.</w:t>
      </w:r>
    </w:p>
    <w:p>
      <w:pPr>
        <w:pStyle w:val="Para 08"/>
      </w:pPr>
      <w:r>
        <w:t>Important Note</w:t>
      </w:r>
    </w:p>
    <w:p>
      <w:pPr>
        <w:pStyle w:val="Para 07"/>
      </w:pPr>
      <w:r>
        <w:t xml:space="preserve">The purpose of this section is to provide a quick overview of Compose files to help you understand how Podman can handle them. </w:t>
      </w:r>
    </w:p>
    <w:p>
      <w:pPr>
        <w:pStyle w:val="Para 07"/>
      </w:pPr>
      <w:r>
        <w:t xml:space="preserve">For a detailed </w:t>
      </w:r>
      <w:r>
        <w:rPr>
          <w:rStyle w:val="Text17"/>
        </w:rPr>
        <w:bookmarkStart w:id="1829" w:name="_idIndexMarker1216"/>
        <w:t/>
        <w:bookmarkEnd w:id="1829"/>
      </w:r>
      <w:r>
        <w:t xml:space="preserve">list of the latest Compose specification, please refer to the following URL: </w:t>
      </w:r>
      <w:hyperlink r:id="rId163">
        <w:r>
          <w:rPr>
            <w:rStyle w:val="Text3"/>
          </w:rPr>
          <w:t>https://docs.docker.com/compose/compose-file/compose-file-v3/</w:t>
        </w:r>
      </w:hyperlink>
      <w:r>
        <w:t>.</w:t>
      </w:r>
    </w:p>
    <w:p>
      <w:pPr>
        <w:pStyle w:val="Para 07"/>
      </w:pPr>
      <w:r>
        <w:t xml:space="preserve">A more extensive list of Compose examples can be found in the Docker Awesome Compose project at </w:t>
      </w:r>
      <w:hyperlink r:id="rId164">
        <w:r>
          <w:rPr>
            <w:rStyle w:val="Text3"/>
          </w:rPr>
          <w:t>https://github.com/docker/awesome-compose</w:t>
        </w:r>
      </w:hyperlink>
      <w:r>
        <w:t>.</w:t>
      </w:r>
    </w:p>
    <w:p>
      <w:pPr>
        <w:pStyle w:val="Para 01"/>
      </w:pPr>
      <w:r>
        <w:t>The following is a minimal configuration file that defines a single container running the Docker registry:</w:t>
      </w:r>
    </w:p>
    <w:p>
      <w:pPr>
        <w:pStyle w:val="Para 01"/>
      </w:pPr>
      <w:r>
        <w:t>Chapter13/registry/docker-compose.yaml</w:t>
      </w:r>
    </w:p>
    <w:p>
      <w:pPr>
        <w:pStyle w:val="Normal"/>
      </w:pPr>
      <w:r>
        <w:t>services:</w:t>
      </w:r>
    </w:p>
    <w:p>
      <w:pPr>
        <w:pStyle w:val="Normal"/>
      </w:pPr>
      <w:r>
        <w:t>registry:</w:t>
      </w:r>
    </w:p>
    <w:p>
      <w:pPr>
        <w:pStyle w:val="Normal"/>
      </w:pPr>
      <w:r>
        <w:t>ports:</w:t>
      </w:r>
    </w:p>
    <w:p>
      <w:pPr>
        <w:pStyle w:val="Normal"/>
      </w:pPr>
      <w:r>
        <w:t>- "5000:5000"</w:t>
      </w:r>
    </w:p>
    <w:p>
      <w:pPr>
        <w:pStyle w:val="Normal"/>
      </w:pPr>
      <w:r>
        <w:t>volumes:</w:t>
      </w:r>
    </w:p>
    <w:p>
      <w:pPr>
        <w:pStyle w:val="Normal"/>
      </w:pPr>
      <w:r>
        <w:t>- registry_volume:/var/lib/registry</w:t>
      </w:r>
    </w:p>
    <w:p>
      <w:pPr>
        <w:pStyle w:val="Normal"/>
      </w:pPr>
      <w:r>
        <w:t>image: docker.io/library/registry</w:t>
      </w:r>
    </w:p>
    <w:p>
      <w:pPr>
        <w:pStyle w:val="Normal"/>
      </w:pPr>
      <w:r>
        <w:t>volumes:</w:t>
      </w:r>
    </w:p>
    <w:p>
      <w:pPr>
        <w:pStyle w:val="Normal"/>
      </w:pPr>
      <w:r>
        <w:t>registry_volume: {}</w:t>
      </w:r>
    </w:p>
    <w:p>
      <w:pPr>
        <w:pStyle w:val="Para 01"/>
      </w:pPr>
      <w:r>
        <w:t xml:space="preserve">The preceding example can be seen as a more structured and declarative way to define the execution </w:t>
      </w:r>
      <w:r>
        <w:rPr>
          <w:rStyle w:val="Text17"/>
        </w:rPr>
        <w:bookmarkStart w:id="1830" w:name="_idIndexMarker1217"/>
        <w:t/>
        <w:bookmarkEnd w:id="1830"/>
      </w:r>
      <w:r>
        <w:t>parameters for a container. However, the real value of Docker Compose is its orchestration stacks, which are made up of multiple containers in a single instance.</w:t>
      </w:r>
    </w:p>
    <w:p>
      <w:pPr>
        <w:pStyle w:val="Para 01"/>
      </w:pPr>
      <w:r>
        <w:t>The following example is even more interesting and shows a configuration file for a WordPress application that uses a MySQL database as its backend:</w:t>
      </w:r>
    </w:p>
    <w:p>
      <w:pPr>
        <w:pStyle w:val="Para 01"/>
      </w:pPr>
      <w:r>
        <w:t>Chapter13/wordpress/docker-compose.yaml</w:t>
      </w:r>
    </w:p>
    <w:p>
      <w:pPr>
        <w:pStyle w:val="Normal"/>
      </w:pPr>
      <w:r>
        <w:t>services:</w:t>
      </w:r>
    </w:p>
    <w:p>
      <w:pPr>
        <w:pStyle w:val="Para 04"/>
      </w:pPr>
      <w:r>
        <w:rPr>
          <w:rStyle w:val="Text1"/>
        </w:rPr>
        <w:t/>
      </w:r>
      <w:r>
        <w:t>db</w:t>
      </w:r>
      <w:r>
        <w:rPr>
          <w:rStyle w:val="Text1"/>
        </w:rPr>
        <w:t>:</w:t>
      </w:r>
    </w:p>
    <w:p>
      <w:pPr>
        <w:pStyle w:val="Normal"/>
      </w:pPr>
      <w:r>
        <w:t>image: docker.io/library/mysql:latest</w:t>
      </w:r>
    </w:p>
    <w:p>
      <w:pPr>
        <w:pStyle w:val="Normal"/>
      </w:pPr>
      <w:r>
        <w:t>command: '--default-authentication-plugin=mysql_native_password'</w:t>
      </w:r>
    </w:p>
    <w:p>
      <w:pPr>
        <w:pStyle w:val="Normal"/>
      </w:pPr>
      <w:r>
        <w:t>volumes:</w:t>
      </w:r>
    </w:p>
    <w:p>
      <w:pPr>
        <w:pStyle w:val="Normal"/>
      </w:pPr>
      <w:r>
        <w:t>- db_data:/var/lib/mysql</w:t>
      </w:r>
    </w:p>
    <w:p>
      <w:pPr>
        <w:pStyle w:val="Normal"/>
      </w:pPr>
      <w:r>
        <w:t>restart: always</w:t>
      </w:r>
    </w:p>
    <w:p>
      <w:pPr>
        <w:pStyle w:val="Normal"/>
      </w:pPr>
      <w:r>
        <w:t>environment:</w:t>
      </w:r>
    </w:p>
    <w:p>
      <w:pPr>
        <w:pStyle w:val="Normal"/>
      </w:pPr>
      <w:r>
        <w:t>- MYSQL_ROOT_PASSWORD=wordpressroot</w:t>
      </w:r>
    </w:p>
    <w:p>
      <w:pPr>
        <w:pStyle w:val="Normal"/>
      </w:pPr>
      <w:r>
        <w:t>- MYSQL_DATABASE=wordpress</w:t>
      </w:r>
    </w:p>
    <w:p>
      <w:pPr>
        <w:pStyle w:val="Normal"/>
      </w:pPr>
      <w:r>
        <w:t>- MYSQL_USER=wordpress</w:t>
      </w:r>
    </w:p>
    <w:p>
      <w:pPr>
        <w:pStyle w:val="Normal"/>
      </w:pPr>
      <w:r>
        <w:t>- MYSQL_PASSWORD=wordpress</w:t>
      </w:r>
    </w:p>
    <w:p>
      <w:pPr>
        <w:pStyle w:val="Normal"/>
      </w:pPr>
      <w:r>
        <w:t>expose:</w:t>
      </w:r>
    </w:p>
    <w:p>
      <w:pPr>
        <w:pStyle w:val="Normal"/>
      </w:pPr>
      <w:r>
        <w:t>- 3306</w:t>
      </w:r>
    </w:p>
    <w:p>
      <w:pPr>
        <w:pStyle w:val="Normal"/>
      </w:pPr>
      <w:r>
        <w:t>- 33060</w:t>
      </w:r>
    </w:p>
    <w:p>
      <w:pPr>
        <w:pStyle w:val="Para 04"/>
      </w:pPr>
      <w:r>
        <w:rPr>
          <w:rStyle w:val="Text1"/>
        </w:rPr>
        <w:t/>
      </w:r>
      <w:r>
        <w:t>wordpress</w:t>
      </w:r>
      <w:r>
        <w:rPr>
          <w:rStyle w:val="Text1"/>
        </w:rPr>
        <w:t>:</w:t>
      </w:r>
    </w:p>
    <w:p>
      <w:pPr>
        <w:pStyle w:val="Normal"/>
      </w:pPr>
      <w:r>
        <w:t>image: docker.io/library/wordpress:latest</w:t>
      </w:r>
    </w:p>
    <w:p>
      <w:pPr>
        <w:pStyle w:val="Normal"/>
      </w:pPr>
      <w:r>
        <w:t>ports:</w:t>
      </w:r>
    </w:p>
    <w:p>
      <w:pPr>
        <w:pStyle w:val="Normal"/>
      </w:pPr>
      <w:r>
        <w:t>- 8080:80</w:t>
      </w:r>
    </w:p>
    <w:p>
      <w:pPr>
        <w:pStyle w:val="Normal"/>
      </w:pPr>
      <w:r>
        <w:t>restart: always</w:t>
      </w:r>
    </w:p>
    <w:p>
      <w:pPr>
        <w:pStyle w:val="Normal"/>
      </w:pPr>
      <w:r>
        <w:t>environment:</w:t>
      </w:r>
    </w:p>
    <w:p>
      <w:pPr>
        <w:pStyle w:val="Normal"/>
      </w:pPr>
      <w:r>
        <w:t>- WORDPRESS_DB_HOST=db</w:t>
      </w:r>
    </w:p>
    <w:p>
      <w:pPr>
        <w:pStyle w:val="Normal"/>
      </w:pPr>
      <w:r>
        <w:t>- WORDPRESS_DB_USER=wordpress</w:t>
      </w:r>
    </w:p>
    <w:p>
      <w:pPr>
        <w:pStyle w:val="Normal"/>
      </w:pPr>
      <w:r>
        <w:t>- WORDPRESS_DB_PASSWORD=wordpress</w:t>
      </w:r>
    </w:p>
    <w:p>
      <w:pPr>
        <w:pStyle w:val="Normal"/>
      </w:pPr>
      <w:r>
        <w:t>- WORDPRESS_DB_NAME=wordpress</w:t>
      </w:r>
    </w:p>
    <w:p>
      <w:pPr>
        <w:pStyle w:val="Normal"/>
      </w:pPr>
      <w:r>
        <w:t>volumes:</w:t>
      </w:r>
    </w:p>
    <w:p>
      <w:pPr>
        <w:pStyle w:val="Normal"/>
      </w:pPr>
      <w:r>
        <w:t>db_data:</w:t>
      </w:r>
    </w:p>
    <w:p>
      <w:pPr>
        <w:pStyle w:val="Para 01"/>
      </w:pPr>
      <w:r>
        <w:t xml:space="preserve">Here, we can </w:t>
      </w:r>
      <w:r>
        <w:rPr>
          <w:rStyle w:val="Text17"/>
        </w:rPr>
        <w:bookmarkStart w:id="1831" w:name="_idIndexMarker1218"/>
        <w:t/>
        <w:bookmarkEnd w:id="1831"/>
      </w:r>
      <w:r>
        <w:t xml:space="preserve">see the two main YAML objects – </w:t>
      </w:r>
      <w:r>
        <w:rPr>
          <w:rStyle w:val="Text0"/>
        </w:rPr>
        <w:t>services</w:t>
      </w:r>
      <w:r>
        <w:t xml:space="preserve"> and </w:t>
      </w:r>
      <w:r>
        <w:rPr>
          <w:rStyle w:val="Text0"/>
        </w:rPr>
        <w:t>volumes</w:t>
      </w:r>
      <w:r>
        <w:t xml:space="preserve">. Under the </w:t>
      </w:r>
      <w:r>
        <w:rPr>
          <w:rStyle w:val="Text0"/>
        </w:rPr>
        <w:t>services</w:t>
      </w:r>
      <w:r>
        <w:t xml:space="preserve"> part of the code, we have two applications – </w:t>
      </w:r>
      <w:r>
        <w:rPr>
          <w:rStyle w:val="Text0"/>
        </w:rPr>
        <w:t>db</w:t>
      </w:r>
      <w:r>
        <w:t xml:space="preserve"> and </w:t>
      </w:r>
      <w:r>
        <w:rPr>
          <w:rStyle w:val="Text0"/>
        </w:rPr>
        <w:t>wordpress</w:t>
      </w:r>
      <w:r>
        <w:t>. These have been highlighted for clarity.</w:t>
      </w:r>
    </w:p>
    <w:p>
      <w:pPr>
        <w:pStyle w:val="Para 01"/>
      </w:pPr>
      <w:r>
        <w:t xml:space="preserve">In the </w:t>
      </w:r>
      <w:r>
        <w:rPr>
          <w:rStyle w:val="Text0"/>
        </w:rPr>
        <w:t>services</w:t>
      </w:r>
      <w:r>
        <w:t xml:space="preserve"> list, there's a set of configuration values that define the container's behavior. These are as follows:</w:t>
      </w:r>
    </w:p>
    <w:p>
      <w:pPr>
        <w:pStyle w:val="Para 02"/>
      </w:pPr>
      <w:r>
        <w:rPr>
          <w:rStyle w:val="Text0"/>
        </w:rPr>
        <w:t>image</w:t>
      </w:r>
      <w:r>
        <w:t>: The image that's used by the container.</w:t>
      </w:r>
    </w:p>
    <w:p>
      <w:pPr>
        <w:pStyle w:val="Para 02"/>
      </w:pPr>
      <w:r>
        <w:rPr>
          <w:rStyle w:val="Text0"/>
        </w:rPr>
        <w:t>command</w:t>
      </w:r>
      <w:r>
        <w:t>: Additional commands to be passed to the container's entry point.</w:t>
      </w:r>
    </w:p>
    <w:p>
      <w:pPr>
        <w:pStyle w:val="Para 02"/>
      </w:pPr>
      <w:r>
        <w:rPr>
          <w:rStyle w:val="Text0"/>
        </w:rPr>
        <w:t>Volumes</w:t>
      </w:r>
      <w:r>
        <w:t>: The list of volumes to be mounted in the container, along with their associated mount points. Along with new dedicated volumes, existing directories in the host can be bind-mounted on container mount points.</w:t>
      </w:r>
    </w:p>
    <w:p>
      <w:pPr>
        <w:pStyle w:val="Para 02"/>
      </w:pPr>
      <w:r>
        <w:rPr>
          <w:rStyle w:val="Text0"/>
        </w:rPr>
        <w:t>restart</w:t>
      </w:r>
      <w:r>
        <w:t>: Container restart options in case an error occurs.</w:t>
      </w:r>
    </w:p>
    <w:p>
      <w:pPr>
        <w:pStyle w:val="Para 02"/>
      </w:pPr>
      <w:r>
        <w:rPr>
          <w:rStyle w:val="Text0"/>
        </w:rPr>
        <w:t>expose</w:t>
      </w:r>
      <w:r>
        <w:t>: The list of ports to be exposed by the container.</w:t>
      </w:r>
    </w:p>
    <w:p>
      <w:pPr>
        <w:pStyle w:val="Para 02"/>
      </w:pPr>
      <w:r>
        <w:rPr>
          <w:rStyle w:val="Text0"/>
        </w:rPr>
        <w:t>ports</w:t>
      </w:r>
      <w:r>
        <w:t>: The list of port mappings between the container and the host.</w:t>
      </w:r>
    </w:p>
    <w:p>
      <w:pPr>
        <w:pStyle w:val="Para 02"/>
      </w:pPr>
      <w:r>
        <w:rPr>
          <w:rStyle w:val="Text0"/>
        </w:rPr>
        <w:t>environment</w:t>
      </w:r>
      <w:r>
        <w:t xml:space="preserve">: The list of environment variables to be created in the container. In this example, </w:t>
      </w:r>
      <w:r>
        <w:rPr>
          <w:rStyle w:val="Text0"/>
        </w:rPr>
        <w:t>WORDPRESS_DB_HOST</w:t>
      </w:r>
      <w:r>
        <w:t xml:space="preserve">, </w:t>
      </w:r>
      <w:r>
        <w:rPr>
          <w:rStyle w:val="Text0"/>
        </w:rPr>
        <w:t>WORDPRESS_DB_USER</w:t>
      </w:r>
      <w:r>
        <w:t xml:space="preserve">, </w:t>
      </w:r>
      <w:r>
        <w:rPr>
          <w:rStyle w:val="Text0"/>
        </w:rPr>
        <w:t>WORDPRESS_DB_PASSWORD</w:t>
      </w:r>
      <w:r>
        <w:t xml:space="preserve">, </w:t>
      </w:r>
      <w:r>
        <w:rPr>
          <w:rStyle w:val="Text0"/>
        </w:rPr>
        <w:t>WORDPRESS_DB_NAME</w:t>
      </w:r>
      <w:r>
        <w:t>, are injected into the WordPress container to provide connection parameters to the database.</w:t>
      </w:r>
    </w:p>
    <w:p>
      <w:pPr>
        <w:pStyle w:val="Para 01"/>
      </w:pPr>
      <w:r>
        <w:t xml:space="preserve">Together with the </w:t>
      </w:r>
      <w:r>
        <w:rPr>
          <w:rStyle w:val="Text17"/>
        </w:rPr>
        <w:bookmarkStart w:id="1832" w:name="_idIndexMarker1219"/>
        <w:t/>
        <w:bookmarkEnd w:id="1832"/>
      </w:r>
      <w:r>
        <w:t xml:space="preserve">service's declaration, we have a list of volumes that are managed by Compose. The engine can create these volumes in the Compose process or use existing volumes that have been labeled as </w:t>
      </w:r>
      <w:r>
        <w:rPr>
          <w:rStyle w:val="Text0"/>
        </w:rPr>
        <w:t>external</w:t>
      </w:r>
      <w:r>
        <w:t>.</w:t>
      </w:r>
    </w:p>
    <w:p>
      <w:pPr>
        <w:pStyle w:val="Para 01"/>
      </w:pPr>
      <w:r>
        <w:t>The third and final example is a Compose file that builds a minimal REST API application that's been written in Go that writes and retrieves data to a Redis in-memory store:</w:t>
      </w:r>
    </w:p>
    <w:p>
      <w:pPr>
        <w:pStyle w:val="Para 01"/>
      </w:pPr>
      <w:r>
        <w:t>Chapter13/golang-redis/docker-compose.yaml</w:t>
      </w:r>
    </w:p>
    <w:p>
      <w:pPr>
        <w:pStyle w:val="Normal"/>
      </w:pPr>
      <w:r>
        <w:t>services:</w:t>
      </w:r>
    </w:p>
    <w:p>
      <w:pPr>
        <w:pStyle w:val="Normal"/>
      </w:pPr>
      <w:r>
        <w:t>web:</w:t>
      </w:r>
    </w:p>
    <w:p>
      <w:pPr>
        <w:pStyle w:val="Normal"/>
      </w:pPr>
      <w:r>
        <w:t xml:space="preserve">build: </w:t>
      </w:r>
    </w:p>
    <w:p>
      <w:pPr>
        <w:pStyle w:val="Normal"/>
      </w:pPr>
      <w:r>
        <w:t>context: ./app</w:t>
      </w:r>
    </w:p>
    <w:p>
      <w:pPr>
        <w:pStyle w:val="Normal"/>
      </w:pPr>
      <w:r>
        <w:t xml:space="preserve">labels: </w:t>
      </w:r>
    </w:p>
    <w:p>
      <w:pPr>
        <w:pStyle w:val="Normal"/>
      </w:pPr>
      <w:r>
        <w:t>- "com.example.description=Golang Redis App"</w:t>
      </w:r>
    </w:p>
    <w:p>
      <w:pPr>
        <w:pStyle w:val="Normal"/>
      </w:pPr>
      <w:r>
        <w:t xml:space="preserve">ports: </w:t>
      </w:r>
    </w:p>
    <w:p>
      <w:pPr>
        <w:pStyle w:val="Normal"/>
      </w:pPr>
      <w:r>
        <w:t>- "8080:8080"</w:t>
      </w:r>
    </w:p>
    <w:p>
      <w:pPr>
        <w:pStyle w:val="Normal"/>
      </w:pPr>
      <w:r>
        <w:t>environment:</w:t>
      </w:r>
    </w:p>
    <w:p>
      <w:pPr>
        <w:pStyle w:val="Normal"/>
      </w:pPr>
      <w:r>
        <w:t>- REDIS_HOST=redis</w:t>
      </w:r>
    </w:p>
    <w:p>
      <w:pPr>
        <w:pStyle w:val="Normal"/>
      </w:pPr>
      <w:r>
        <w:t>depends_on:</w:t>
      </w:r>
    </w:p>
    <w:p>
      <w:pPr>
        <w:pStyle w:val="Normal"/>
      </w:pPr>
      <w:r>
        <w:t>- redis</w:t>
      </w:r>
    </w:p>
    <w:p>
      <w:pPr>
        <w:pStyle w:val="Normal"/>
      </w:pPr>
      <w:r>
        <w:t>redis:</w:t>
      </w:r>
    </w:p>
    <w:p>
      <w:pPr>
        <w:pStyle w:val="Normal"/>
      </w:pPr>
      <w:r>
        <w:t>image: docker.io/library/redis</w:t>
      </w:r>
    </w:p>
    <w:p>
      <w:pPr>
        <w:pStyle w:val="Normal"/>
      </w:pPr>
      <w:r>
        <w:t>deploy:</w:t>
      </w:r>
    </w:p>
    <w:p>
      <w:pPr>
        <w:pStyle w:val="Normal"/>
      </w:pPr>
      <w:r>
        <w:t>replicas: 1</w:t>
      </w:r>
    </w:p>
    <w:p>
      <w:pPr>
        <w:pStyle w:val="Para 01"/>
      </w:pPr>
      <w:r>
        <w:t xml:space="preserve">In this example, we have </w:t>
      </w:r>
      <w:r>
        <w:rPr>
          <w:rStyle w:val="Text17"/>
        </w:rPr>
        <w:bookmarkStart w:id="1833" w:name="_idIndexMarker1220"/>
        <w:t/>
        <w:bookmarkEnd w:id="1833"/>
      </w:r>
      <w:r>
        <w:t>new elements that deserve attention:</w:t>
      </w:r>
    </w:p>
    <w:p>
      <w:pPr>
        <w:pStyle w:val="Para 02"/>
      </w:pPr>
      <w:r>
        <w:t xml:space="preserve">A </w:t>
      </w:r>
      <w:r>
        <w:rPr>
          <w:rStyle w:val="Text0"/>
        </w:rPr>
        <w:t>build</w:t>
      </w:r>
      <w:r>
        <w:t xml:space="preserve"> object, which defines the image to be built and also applies custom labels to the build.</w:t>
      </w:r>
    </w:p>
    <w:p>
      <w:pPr>
        <w:pStyle w:val="Para 02"/>
      </w:pPr>
      <w:r>
        <w:t xml:space="preserve">The </w:t>
      </w:r>
      <w:r>
        <w:rPr>
          <w:rStyle w:val="Text0"/>
        </w:rPr>
        <w:t>context</w:t>
      </w:r>
      <w:r>
        <w:t xml:space="preserve"> key holds the path for the build. In this example, the </w:t>
      </w:r>
      <w:r>
        <w:rPr>
          <w:rStyle w:val="Text0"/>
        </w:rPr>
        <w:t>./app</w:t>
      </w:r>
      <w:r>
        <w:t xml:space="preserve"> folder contains all the source code files and the Dockerfile for building the image.</w:t>
      </w:r>
    </w:p>
    <w:p>
      <w:pPr>
        <w:pStyle w:val="Para 02"/>
      </w:pPr>
      <w:r>
        <w:t xml:space="preserve">A </w:t>
      </w:r>
      <w:r>
        <w:rPr>
          <w:rStyle w:val="Text0"/>
        </w:rPr>
        <w:t>labels</w:t>
      </w:r>
      <w:r>
        <w:t xml:space="preserve"> list, which holds a set of labels that are passed as strings in the build process.</w:t>
      </w:r>
    </w:p>
    <w:p>
      <w:pPr>
        <w:pStyle w:val="Para 02"/>
      </w:pPr>
      <w:r>
        <w:t xml:space="preserve">A </w:t>
      </w:r>
      <w:r>
        <w:rPr>
          <w:rStyle w:val="Text0"/>
        </w:rPr>
        <w:t>depends_on</w:t>
      </w:r>
      <w:r>
        <w:t xml:space="preserve"> list that specifies, for the web service, the other services that are considered dependencies; in this case, the </w:t>
      </w:r>
      <w:r>
        <w:rPr>
          <w:rStyle w:val="Text0"/>
        </w:rPr>
        <w:t>redis</w:t>
      </w:r>
      <w:r>
        <w:t xml:space="preserve"> service.</w:t>
      </w:r>
    </w:p>
    <w:p>
      <w:pPr>
        <w:pStyle w:val="Para 02"/>
      </w:pPr>
      <w:r>
        <w:t xml:space="preserve">An </w:t>
      </w:r>
      <w:r>
        <w:rPr>
          <w:rStyle w:val="Text0"/>
        </w:rPr>
        <w:t>environment</w:t>
      </w:r>
      <w:r>
        <w:t xml:space="preserve"> list that defines the name of the </w:t>
      </w:r>
      <w:r>
        <w:rPr>
          <w:rStyle w:val="Text0"/>
        </w:rPr>
        <w:t>redis</w:t>
      </w:r>
      <w:r>
        <w:t xml:space="preserve"> service that's used by the web app. </w:t>
      </w:r>
    </w:p>
    <w:p>
      <w:pPr>
        <w:pStyle w:val="Para 02"/>
      </w:pPr>
      <w:r>
        <w:t xml:space="preserve">A </w:t>
      </w:r>
      <w:r>
        <w:rPr>
          <w:rStyle w:val="Text0"/>
        </w:rPr>
        <w:t>deploy</w:t>
      </w:r>
      <w:r>
        <w:t xml:space="preserve"> object in the </w:t>
      </w:r>
      <w:r>
        <w:rPr>
          <w:rStyle w:val="Text0"/>
        </w:rPr>
        <w:t>redis</w:t>
      </w:r>
      <w:r>
        <w:t xml:space="preserve"> service that lets us define custom configuration parameters, such as the number of container </w:t>
      </w:r>
      <w:r>
        <w:rPr>
          <w:rStyle w:val="Text0"/>
        </w:rPr>
        <w:t>replicas</w:t>
      </w:r>
      <w:r>
        <w:t>.</w:t>
      </w:r>
    </w:p>
    <w:p>
      <w:pPr>
        <w:pStyle w:val="Para 01"/>
      </w:pPr>
      <w:r>
        <w:t xml:space="preserve">To bring up Compose applications with Docker, we can run the following command from the </w:t>
      </w:r>
      <w:r>
        <w:rPr>
          <w:rStyle w:val="Text0"/>
        </w:rPr>
        <w:t>compose</w:t>
      </w:r>
      <w:r>
        <w:t xml:space="preserve"> file's folder:</w:t>
      </w:r>
    </w:p>
    <w:p>
      <w:pPr>
        <w:pStyle w:val="Normal"/>
      </w:pPr>
      <w:r>
        <w:t>$ docker-compose up</w:t>
      </w:r>
    </w:p>
    <w:p>
      <w:pPr>
        <w:pStyle w:val="Para 01"/>
      </w:pPr>
      <w:r>
        <w:t xml:space="preserve">This command creates all the stack and related volumes while printing the output to </w:t>
      </w:r>
      <w:r>
        <w:rPr>
          <w:rStyle w:val="Text0"/>
        </w:rPr>
        <w:t>stdout</w:t>
      </w:r>
      <w:r>
        <w:t>.</w:t>
      </w:r>
    </w:p>
    <w:p>
      <w:pPr>
        <w:pStyle w:val="Para 01"/>
      </w:pPr>
      <w:r>
        <w:t xml:space="preserve">To run in detached mode, simply add the </w:t>
      </w:r>
      <w:r>
        <w:rPr>
          <w:rStyle w:val="Text0"/>
        </w:rPr>
        <w:t>-d</w:t>
      </w:r>
      <w:r>
        <w:t xml:space="preserve"> option to the command:</w:t>
      </w:r>
    </w:p>
    <w:p>
      <w:pPr>
        <w:pStyle w:val="Normal"/>
      </w:pPr>
      <w:r>
        <w:t>$ docker-compose up -d</w:t>
      </w:r>
    </w:p>
    <w:p>
      <w:pPr>
        <w:pStyle w:val="Para 01"/>
      </w:pPr>
      <w:r>
        <w:t>The following command builds the necessary images and starts the stack:</w:t>
      </w:r>
    </w:p>
    <w:p>
      <w:pPr>
        <w:pStyle w:val="Normal"/>
      </w:pPr>
      <w:r>
        <w:t>$ docker-compose up --build</w:t>
      </w:r>
    </w:p>
    <w:p>
      <w:pPr>
        <w:pStyle w:val="Para 01"/>
      </w:pPr>
      <w:r>
        <w:t xml:space="preserve">Alternatively, the </w:t>
      </w:r>
      <w:r>
        <w:rPr>
          <w:rStyle w:val="Text0"/>
        </w:rPr>
        <w:t>docker-compose build</w:t>
      </w:r>
      <w:r>
        <w:t xml:space="preserve"> command can be used to build the applications without starting them.</w:t>
      </w:r>
    </w:p>
    <w:p>
      <w:pPr>
        <w:pStyle w:val="Para 01"/>
      </w:pPr>
      <w:r>
        <w:t xml:space="preserve">To shut down </w:t>
      </w:r>
      <w:r>
        <w:rPr>
          <w:rStyle w:val="Text17"/>
        </w:rPr>
        <w:bookmarkStart w:id="1834" w:name="_idIndexMarker1221"/>
        <w:t/>
        <w:bookmarkEnd w:id="1834"/>
      </w:r>
      <w:r>
        <w:t xml:space="preserve">a stack running in the foreground, simply hit the </w:t>
      </w:r>
      <w:r>
        <w:rPr>
          <w:rStyle w:val="Text2"/>
        </w:rPr>
        <w:t>Ctrl</w:t>
      </w:r>
      <w:r>
        <w:t xml:space="preserve"> + </w:t>
      </w:r>
      <w:r>
        <w:rPr>
          <w:rStyle w:val="Text2"/>
        </w:rPr>
        <w:t>C</w:t>
      </w:r>
      <w:r>
        <w:t xml:space="preserve"> keyboard combination. Instead, to shut down a detached application, run the following command:</w:t>
      </w:r>
    </w:p>
    <w:p>
      <w:pPr>
        <w:pStyle w:val="Normal"/>
      </w:pPr>
      <w:r>
        <w:t>$ docker-compose down</w:t>
      </w:r>
    </w:p>
    <w:p>
      <w:pPr>
        <w:pStyle w:val="Para 01"/>
      </w:pPr>
      <w:r>
        <w:t xml:space="preserve">To kill an unresponsive container, we can use the </w:t>
      </w:r>
      <w:r>
        <w:rPr>
          <w:rStyle w:val="Text0"/>
        </w:rPr>
        <w:t>docker-compose kill</w:t>
      </w:r>
      <w:r>
        <w:t xml:space="preserve"> command:</w:t>
      </w:r>
    </w:p>
    <w:p>
      <w:pPr>
        <w:pStyle w:val="Normal"/>
      </w:pPr>
      <w:r>
        <w:t>$ docker-compose kill [SERVICE]</w:t>
      </w:r>
    </w:p>
    <w:p>
      <w:pPr>
        <w:pStyle w:val="Para 01"/>
      </w:pPr>
      <w:r>
        <w:t xml:space="preserve">This command supports multiple signals with the </w:t>
      </w:r>
      <w:r>
        <w:rPr>
          <w:rStyle w:val="Text0"/>
        </w:rPr>
        <w:t>-s SIGNAL</w:t>
      </w:r>
      <w:r>
        <w:t xml:space="preserve"> option.</w:t>
      </w:r>
    </w:p>
    <w:p>
      <w:pPr>
        <w:pStyle w:val="Para 01"/>
      </w:pPr>
      <w:r>
        <w:t>Now that we've covered the basic concepts surrounding Docker Compose, let's learn how to configure Podman to run Compose files.</w:t>
      </w:r>
    </w:p>
    <w:p>
      <w:bookmarkStart w:id="1835" w:name="Configuring_Podman_to_interact_w"/>
      <w:pPr>
        <w:pStyle w:val="Heading 2"/>
      </w:pPr>
      <w:r>
        <w:rPr>
          <w:rStyle w:val="Text15"/>
        </w:rPr>
        <w:bookmarkStart w:id="1836" w:name="_idTextAnchor252"/>
        <w:t/>
        <w:bookmarkEnd w:id="1836"/>
      </w:r>
      <w:r>
        <w:t>Configuring Podman to interact with docker-compose</w:t>
      </w:r>
      <w:bookmarkEnd w:id="1835"/>
    </w:p>
    <w:p>
      <w:pPr>
        <w:pStyle w:val="Para 01"/>
      </w:pPr>
      <w:r>
        <w:t xml:space="preserve">To support </w:t>
      </w:r>
      <w:r>
        <w:rPr>
          <w:rStyle w:val="Text17"/>
        </w:rPr>
        <w:bookmarkStart w:id="1837" w:name="_idIndexMarker1222"/>
        <w:t/>
        <w:bookmarkEnd w:id="1837"/>
      </w:r>
      <w:r>
        <w:t xml:space="preserve">Compose, Podman </w:t>
      </w:r>
      <w:r>
        <w:rPr>
          <w:rStyle w:val="Text17"/>
        </w:rPr>
        <w:bookmarkStart w:id="1838" w:name="_idIndexMarker1223"/>
        <w:t/>
        <w:bookmarkEnd w:id="1838"/>
      </w:r>
      <w:r>
        <w:t>needs to expose its REST API service through a local UNIX socket. This service supports both Docker-compatible APIs and the native Libpod APIs.</w:t>
      </w:r>
    </w:p>
    <w:p>
      <w:pPr>
        <w:pStyle w:val="Para 01"/>
      </w:pPr>
      <w:r>
        <w:t xml:space="preserve">On a Fedora distribution, the </w:t>
      </w:r>
      <w:r>
        <w:rPr>
          <w:rStyle w:val="Text0"/>
        </w:rPr>
        <w:t>docker-compose</w:t>
      </w:r>
      <w:r>
        <w:t xml:space="preserve"> (which provides Docker Compose binaries) and </w:t>
      </w:r>
      <w:r>
        <w:rPr>
          <w:rStyle w:val="Text0"/>
        </w:rPr>
        <w:t>podman-docker</w:t>
      </w:r>
      <w:r>
        <w:t xml:space="preserve"> (which provides aliasing to the </w:t>
      </w:r>
      <w:r>
        <w:rPr>
          <w:rStyle w:val="Text0"/>
        </w:rPr>
        <w:t>docker</w:t>
      </w:r>
      <w:r>
        <w:t xml:space="preserve"> command) packages must be installed using the following command: </w:t>
      </w:r>
    </w:p>
    <w:p>
      <w:pPr>
        <w:pStyle w:val="Normal"/>
      </w:pPr>
      <w:r>
        <w:t>$ sudo dnf install docker-compose podman-docker</w:t>
      </w:r>
    </w:p>
    <w:p>
      <w:pPr>
        <w:pStyle w:val="Para 08"/>
      </w:pPr>
      <w:r>
        <w:t>Important Note</w:t>
      </w:r>
    </w:p>
    <w:p>
      <w:pPr>
        <w:pStyle w:val="Para 07"/>
      </w:pPr>
      <w:r>
        <w:t xml:space="preserve">The </w:t>
      </w:r>
      <w:r>
        <w:rPr>
          <w:rStyle w:val="Text5"/>
        </w:rPr>
        <w:t>docker-compose</w:t>
      </w:r>
      <w:r>
        <w:t xml:space="preserve"> package, when installed on a Fedora 34 system, installs version v1.28 at the time of writing, written in Python. The latest version, v2, was completely rewritten in Go and provides a significant performance improvement. It can be downloaded from the GitHub release page at </w:t>
      </w:r>
      <w:hyperlink r:id="rId165">
        <w:r>
          <w:rPr>
            <w:rStyle w:val="Text3"/>
          </w:rPr>
          <w:t>https://github.com/docker/compose/releases</w:t>
        </w:r>
      </w:hyperlink>
      <w:r>
        <w:t>.</w:t>
      </w:r>
    </w:p>
    <w:p>
      <w:pPr>
        <w:pStyle w:val="Para 01"/>
      </w:pPr>
      <w:r>
        <w:t xml:space="preserve">After installing the packages, we can enable and start the </w:t>
      </w:r>
      <w:r>
        <w:rPr>
          <w:rStyle w:val="Text0"/>
        </w:rPr>
        <w:t>systemd</w:t>
      </w:r>
      <w:r>
        <w:t xml:space="preserve"> unit that manages the UNIX socket service:</w:t>
      </w:r>
    </w:p>
    <w:p>
      <w:pPr>
        <w:pStyle w:val="Normal"/>
      </w:pPr>
      <w:r>
        <w:t>$ sudo systemctl enable --now podman.socket</w:t>
      </w:r>
    </w:p>
    <w:p>
      <w:pPr>
        <w:pStyle w:val="Para 01"/>
      </w:pPr>
      <w:r>
        <w:t xml:space="preserve">This </w:t>
      </w:r>
      <w:r>
        <w:rPr>
          <w:rStyle w:val="Text17"/>
        </w:rPr>
        <w:bookmarkStart w:id="1839" w:name="_idIndexMarker1224"/>
        <w:t/>
        <w:bookmarkEnd w:id="1839"/>
      </w:r>
      <w:r>
        <w:t xml:space="preserve">command starts a socket that's listening on </w:t>
      </w:r>
      <w:r>
        <w:rPr>
          <w:rStyle w:val="Text0"/>
        </w:rPr>
        <w:t>/run/podman/podman.sock</w:t>
      </w:r>
      <w:r>
        <w:t>.</w:t>
      </w:r>
    </w:p>
    <w:p>
      <w:pPr>
        <w:pStyle w:val="Para 01"/>
      </w:pPr>
      <w:r>
        <w:t xml:space="preserve">Note </w:t>
      </w:r>
      <w:r>
        <w:rPr>
          <w:rStyle w:val="Text17"/>
        </w:rPr>
        <w:bookmarkStart w:id="1840" w:name="_idIndexMarker1225"/>
        <w:t/>
        <w:bookmarkEnd w:id="1840"/>
      </w:r>
      <w:r>
        <w:t xml:space="preserve">that the native </w:t>
      </w:r>
      <w:r>
        <w:rPr>
          <w:rStyle w:val="Text0"/>
        </w:rPr>
        <w:t>docker-compose</w:t>
      </w:r>
      <w:r>
        <w:t xml:space="preserve"> command looks for a socket file in the </w:t>
      </w:r>
      <w:r>
        <w:rPr>
          <w:rStyle w:val="Text0"/>
        </w:rPr>
        <w:t>/run/docker.sock</w:t>
      </w:r>
      <w:r>
        <w:t xml:space="preserve"> path by default. For this reason, the </w:t>
      </w:r>
      <w:r>
        <w:rPr>
          <w:rStyle w:val="Text0"/>
        </w:rPr>
        <w:t>podman-docker</w:t>
      </w:r>
      <w:r>
        <w:t xml:space="preserve"> packages creates a symbolic link on the same path that points to </w:t>
      </w:r>
      <w:r>
        <w:rPr>
          <w:rStyle w:val="Text0"/>
        </w:rPr>
        <w:t>/run/podman/podman.sock</w:t>
      </w:r>
      <w:r>
        <w:t>, as shown in the following example:</w:t>
      </w:r>
    </w:p>
    <w:p>
      <w:pPr>
        <w:pStyle w:val="Normal"/>
      </w:pPr>
      <w:r>
        <w:t># ls -al /run/docker.sock</w:t>
      </w:r>
    </w:p>
    <w:p>
      <w:pPr>
        <w:pStyle w:val="Normal"/>
      </w:pPr>
      <w:r>
        <w:t>lrwxrwxrwx. 1 root root 23 Feb 3 21:54 /var/run/docker.sock -&gt; /run/podman/podman.sock</w:t>
      </w:r>
    </w:p>
    <w:p>
      <w:pPr>
        <w:pStyle w:val="Para 01"/>
      </w:pPr>
      <w:r>
        <w:t xml:space="preserve">The UNIX socket that's exposed by Podman can be accessed by a process with root privileges only. It is possible to stretch the security restrictions by opening access to the file to all the users in the system or by allowing custom ACLs for a custom group. Later in this chapter, we will see that rootless container stacks can be executed with </w:t>
      </w:r>
      <w:r>
        <w:rPr>
          <w:rStyle w:val="Text0"/>
        </w:rPr>
        <w:t>podman-compose</w:t>
      </w:r>
      <w:r>
        <w:t xml:space="preserve">. </w:t>
      </w:r>
    </w:p>
    <w:p>
      <w:pPr>
        <w:pStyle w:val="Para 01"/>
      </w:pPr>
      <w:r>
        <w:t xml:space="preserve">For the sake of simplicity, in the next subsection, you'll learn how to run </w:t>
      </w:r>
      <w:r>
        <w:rPr>
          <w:rStyle w:val="Text0"/>
        </w:rPr>
        <w:t>docker-compose</w:t>
      </w:r>
      <w:r>
        <w:t xml:space="preserve"> commands with Podman in rootfull mode.</w:t>
      </w:r>
    </w:p>
    <w:p>
      <w:bookmarkStart w:id="1841" w:name="Running_Compose_workloads_with_P"/>
      <w:pPr>
        <w:pStyle w:val="Heading 2"/>
      </w:pPr>
      <w:r>
        <w:rPr>
          <w:rStyle w:val="Text15"/>
        </w:rPr>
        <w:bookmarkStart w:id="1842" w:name="_idTextAnchor253"/>
        <w:t/>
        <w:bookmarkEnd w:id="1842"/>
      </w:r>
      <w:r>
        <w:t>Running Compose workloads with Podman and docker-compose</w:t>
      </w:r>
      <w:bookmarkEnd w:id="1841"/>
    </w:p>
    <w:p>
      <w:pPr>
        <w:pStyle w:val="Para 01"/>
      </w:pPr>
      <w:r>
        <w:t xml:space="preserve">To help </w:t>
      </w:r>
      <w:r>
        <w:rPr>
          <w:rStyle w:val="Text17"/>
        </w:rPr>
        <w:bookmarkStart w:id="1843" w:name="_idIndexMarker1226"/>
        <w:t/>
        <w:bookmarkEnd w:id="1843"/>
      </w:r>
      <w:r>
        <w:t xml:space="preserve">you learn </w:t>
      </w:r>
      <w:r>
        <w:rPr>
          <w:rStyle w:val="Text17"/>
        </w:rPr>
        <w:bookmarkStart w:id="1844" w:name="_idIndexMarker1227"/>
        <w:t/>
        <w:bookmarkEnd w:id="1844"/>
      </w:r>
      <w:r>
        <w:t xml:space="preserve">how to </w:t>
      </w:r>
      <w:r>
        <w:rPr>
          <w:rStyle w:val="Text17"/>
        </w:rPr>
        <w:bookmarkStart w:id="1845" w:name="_idIndexMarker1228"/>
        <w:t/>
        <w:bookmarkEnd w:id="1845"/>
      </w:r>
      <w:r>
        <w:t xml:space="preserve">operate </w:t>
      </w:r>
      <w:r>
        <w:rPr>
          <w:rStyle w:val="Text0"/>
        </w:rPr>
        <w:t>docker-compose</w:t>
      </w:r>
      <w:r>
        <w:t xml:space="preserve"> and </w:t>
      </w:r>
      <w:r>
        <w:rPr>
          <w:rStyle w:val="Text17"/>
        </w:rPr>
        <w:bookmarkStart w:id="1846" w:name="_idIndexMarker1229"/>
        <w:t/>
        <w:bookmarkEnd w:id="1846"/>
      </w:r>
      <w:r>
        <w:t>create orchestrated multi-container deployments on our host, we will reuse the previous example of the Go REST API with a Redis in-memory store.</w:t>
      </w:r>
    </w:p>
    <w:p>
      <w:pPr>
        <w:pStyle w:val="Para 01"/>
      </w:pPr>
      <w:r>
        <w:t xml:space="preserve">We </w:t>
      </w:r>
      <w:r>
        <w:rPr>
          <w:rStyle w:val="Text17"/>
        </w:rPr>
        <w:bookmarkStart w:id="1847" w:name="_idIndexMarker1230"/>
        <w:t/>
        <w:bookmarkEnd w:id="1847"/>
      </w:r>
      <w:r>
        <w:t xml:space="preserve">have already inspected </w:t>
      </w:r>
      <w:r>
        <w:rPr>
          <w:rStyle w:val="Text17"/>
        </w:rPr>
        <w:bookmarkStart w:id="1848" w:name="_idIndexMarker1231"/>
        <w:t/>
        <w:bookmarkEnd w:id="1848"/>
      </w:r>
      <w:r>
        <w:t xml:space="preserve">the </w:t>
      </w:r>
      <w:r>
        <w:rPr>
          <w:rStyle w:val="Text0"/>
        </w:rPr>
        <w:t>docker-compose.yaml</w:t>
      </w:r>
      <w:r>
        <w:t xml:space="preserve"> file, which </w:t>
      </w:r>
      <w:r>
        <w:rPr>
          <w:rStyle w:val="Text17"/>
        </w:rPr>
        <w:bookmarkStart w:id="1849" w:name="_idIndexMarker1232"/>
        <w:t/>
        <w:bookmarkEnd w:id="1849"/>
      </w:r>
      <w:r>
        <w:t xml:space="preserve">builds the </w:t>
      </w:r>
      <w:r>
        <w:rPr>
          <w:rStyle w:val="Text17"/>
        </w:rPr>
        <w:bookmarkStart w:id="1850" w:name="_idIndexMarker1233"/>
        <w:t/>
        <w:bookmarkEnd w:id="1850"/>
      </w:r>
      <w:r>
        <w:t xml:space="preserve">web application and deploys one instance of the Redis container. </w:t>
      </w:r>
    </w:p>
    <w:p>
      <w:pPr>
        <w:pStyle w:val="Para 01"/>
      </w:pPr>
      <w:r>
        <w:t>Let's inspect the Dockerfile that's used to build the application:</w:t>
      </w:r>
    </w:p>
    <w:p>
      <w:pPr>
        <w:pStyle w:val="Para 01"/>
      </w:pPr>
      <w:r>
        <w:t>Chapter13/golang-redis/Dockerfile</w:t>
      </w:r>
    </w:p>
    <w:p>
      <w:pPr>
        <w:pStyle w:val="Normal"/>
      </w:pPr>
      <w:r>
        <w:t>FROM docker.io/library/golang AS builder</w:t>
      </w:r>
    </w:p>
    <w:p>
      <w:pPr>
        <w:pStyle w:val="Normal"/>
      </w:pPr>
      <w:r>
        <w:t># Copy files for build</w:t>
      </w:r>
    </w:p>
    <w:p>
      <w:pPr>
        <w:pStyle w:val="Normal"/>
      </w:pPr>
      <w:r>
        <w:t>RUN mkdir -p /go/src/golang-redis</w:t>
      </w:r>
    </w:p>
    <w:p>
      <w:pPr>
        <w:pStyle w:val="Normal"/>
      </w:pPr>
      <w:r>
        <w:t>COPY go.mod main.go /go/src/golang-redis</w:t>
      </w:r>
    </w:p>
    <w:p>
      <w:pPr>
        <w:pStyle w:val="Normal"/>
      </w:pPr>
      <w:r>
        <w:t># Set the working directory</w:t>
      </w:r>
    </w:p>
    <w:p>
      <w:pPr>
        <w:pStyle w:val="Normal"/>
      </w:pPr>
      <w:r>
        <w:t>WORKDIR /go/src/golang-redis</w:t>
      </w:r>
    </w:p>
    <w:p>
      <w:pPr>
        <w:pStyle w:val="Normal"/>
      </w:pPr>
      <w:r>
        <w:t># Download dependencies</w:t>
      </w:r>
    </w:p>
    <w:p>
      <w:pPr>
        <w:pStyle w:val="Normal"/>
      </w:pPr>
      <w:r>
        <w:t>RUN go get -d -v ./...</w:t>
      </w:r>
    </w:p>
    <w:p>
      <w:pPr>
        <w:pStyle w:val="Normal"/>
      </w:pPr>
      <w:r>
        <w:t># Install the package</w:t>
      </w:r>
    </w:p>
    <w:p>
      <w:pPr>
        <w:pStyle w:val="Normal"/>
      </w:pPr>
      <w:r>
        <w:t xml:space="preserve">RUN go build -v </w:t>
      </w:r>
    </w:p>
    <w:p>
      <w:pPr>
        <w:pStyle w:val="Normal"/>
      </w:pPr>
      <w:r>
        <w:t># Runtime image</w:t>
      </w:r>
    </w:p>
    <w:p>
      <w:pPr>
        <w:pStyle w:val="Normal"/>
      </w:pPr>
      <w:r>
        <w:t>FROM registry.access.redhat.com/ubi8/ubi-minimal:latest as bin</w:t>
      </w:r>
    </w:p>
    <w:p>
      <w:pPr>
        <w:pStyle w:val="Normal"/>
      </w:pPr>
      <w:r>
        <w:t>COPY --from=builder /go/src/golang-redis/golang-redis /usr/local/bin</w:t>
      </w:r>
    </w:p>
    <w:p>
      <w:pPr>
        <w:pStyle w:val="Normal"/>
      </w:pPr>
      <w:r>
        <w:t>COPY entrypoint.sh /</w:t>
      </w:r>
    </w:p>
    <w:p>
      <w:pPr>
        <w:pStyle w:val="Normal"/>
      </w:pPr>
      <w:r>
        <w:t>EXPOSE 8080</w:t>
      </w:r>
    </w:p>
    <w:p>
      <w:pPr>
        <w:pStyle w:val="Normal"/>
      </w:pPr>
      <w:r>
        <w:t>ENTRYPOINT ["/entrypoint.sh"]</w:t>
      </w:r>
    </w:p>
    <w:p>
      <w:pPr>
        <w:pStyle w:val="Para 01"/>
      </w:pPr>
      <w:r>
        <w:t xml:space="preserve">Here, we </w:t>
      </w:r>
      <w:r>
        <w:rPr>
          <w:rStyle w:val="Text17"/>
        </w:rPr>
        <w:bookmarkStart w:id="1851" w:name="_idIndexMarker1234"/>
        <w:t/>
        <w:bookmarkEnd w:id="1851"/>
      </w:r>
      <w:r>
        <w:t xml:space="preserve">can see that the Go application </w:t>
      </w:r>
      <w:r>
        <w:rPr>
          <w:rStyle w:val="Text17"/>
        </w:rPr>
        <w:bookmarkStart w:id="1852" w:name="_idIndexMarker1235"/>
        <w:t/>
        <w:bookmarkEnd w:id="1852"/>
      </w:r>
      <w:r>
        <w:t>is compiled in a multi-stage build and that the Go binary is copied inside a UBI-Minimal image.</w:t>
      </w:r>
    </w:p>
    <w:p>
      <w:pPr>
        <w:pStyle w:val="Para 01"/>
      </w:pPr>
      <w:r>
        <w:t xml:space="preserve">The web </w:t>
      </w:r>
      <w:r>
        <w:rPr>
          <w:rStyle w:val="Text17"/>
        </w:rPr>
        <w:bookmarkStart w:id="1853" w:name="_idIndexMarker1236"/>
        <w:t/>
        <w:bookmarkEnd w:id="1853"/>
      </w:r>
      <w:r>
        <w:t xml:space="preserve">frontend is minimal – it listens </w:t>
      </w:r>
      <w:r>
        <w:rPr>
          <w:rStyle w:val="Text17"/>
        </w:rPr>
        <w:bookmarkStart w:id="1854" w:name="_idIndexMarker1237"/>
        <w:t/>
        <w:bookmarkEnd w:id="1854"/>
      </w:r>
      <w:r>
        <w:t xml:space="preserve">to port </w:t>
      </w:r>
      <w:r>
        <w:rPr>
          <w:rStyle w:val="Text0"/>
        </w:rPr>
        <w:t>8080</w:t>
      </w:r>
      <w:r>
        <w:t>/</w:t>
      </w:r>
      <w:r>
        <w:rPr>
          <w:rStyle w:val="Text0"/>
        </w:rPr>
        <w:t>tcp</w:t>
      </w:r>
      <w:r>
        <w:t xml:space="preserve"> and only implements two endpoints – an </w:t>
      </w:r>
      <w:r>
        <w:rPr>
          <w:rStyle w:val="Text0"/>
        </w:rPr>
        <w:t>HTTP POST</w:t>
      </w:r>
      <w:r>
        <w:t xml:space="preserve"> method and an </w:t>
      </w:r>
      <w:r>
        <w:rPr>
          <w:rStyle w:val="Text0"/>
        </w:rPr>
        <w:t>HTTP GET</w:t>
      </w:r>
      <w:r>
        <w:t xml:space="preserve"> method to allow clients to upload and retrieve a JSON object that contains the name, email, and ID of a user. The JSON object is stored inside the Redis database.</w:t>
      </w:r>
    </w:p>
    <w:p>
      <w:pPr>
        <w:pStyle w:val="Para 08"/>
      </w:pPr>
      <w:r>
        <w:t>Important Note</w:t>
      </w:r>
    </w:p>
    <w:p>
      <w:pPr>
        <w:pStyle w:val="Para 07"/>
      </w:pPr>
      <w:r>
        <w:t xml:space="preserve">If you're curious, the source code for the Go server is available in the </w:t>
      </w:r>
      <w:r>
        <w:rPr>
          <w:rStyle w:val="Text5"/>
        </w:rPr>
        <w:t>Chapter13/golang-redis/app/main.go</w:t>
      </w:r>
      <w:r>
        <w:t xml:space="preserve"> file. It isn't presented in this book for the sake of space and readability.</w:t>
      </w:r>
    </w:p>
    <w:p>
      <w:pPr>
        <w:pStyle w:val="Para 01"/>
      </w:pPr>
      <w:r>
        <w:t xml:space="preserve">To build and run the application, we must change to the project directory and run the </w:t>
      </w:r>
      <w:r>
        <w:rPr>
          <w:rStyle w:val="Text0"/>
        </w:rPr>
        <w:t>docker-compose up</w:t>
      </w:r>
      <w:r>
        <w:t xml:space="preserve"> command:</w:t>
      </w:r>
    </w:p>
    <w:p>
      <w:pPr>
        <w:pStyle w:val="Normal"/>
      </w:pPr>
      <w:r>
        <w:t xml:space="preserve"># cd Chapter13/golang-redis </w:t>
      </w:r>
    </w:p>
    <w:p>
      <w:pPr>
        <w:pStyle w:val="Normal"/>
      </w:pPr>
      <w:r>
        <w:t># docker-compose up --build -d</w:t>
      </w:r>
    </w:p>
    <w:p>
      <w:pPr>
        <w:pStyle w:val="Normal"/>
      </w:pPr>
      <w:r>
        <w:t>[...omitted output...]</w:t>
      </w:r>
    </w:p>
    <w:p>
      <w:pPr>
        <w:pStyle w:val="Normal"/>
      </w:pPr>
      <w:r>
        <w:t>Successfully tagged localhost/golang-redis_web:latest</w:t>
      </w:r>
    </w:p>
    <w:p>
      <w:pPr>
        <w:pStyle w:val="Normal"/>
      </w:pPr>
      <w:r>
        <w:t>6b330224010ed611baba11fc2d66b9e4cfc991312f5166b47b5fcd073 57c6325</w:t>
      </w:r>
    </w:p>
    <w:p>
      <w:pPr>
        <w:pStyle w:val="Normal"/>
      </w:pPr>
      <w:r>
        <w:t>Successfully built 6b330224010ed611baba11fc2d66b9e4cfc991312f5166b47b5fcd073 57c6325</w:t>
      </w:r>
    </w:p>
    <w:p>
      <w:pPr>
        <w:pStyle w:val="Normal"/>
      </w:pPr>
      <w:r>
        <w:t>Creating golang-redis_redis_1 ... done</w:t>
      </w:r>
    </w:p>
    <w:p>
      <w:pPr>
        <w:pStyle w:val="Normal"/>
      </w:pPr>
      <w:r>
        <w:t>Creating golang-redis_web_1 ... done</w:t>
      </w:r>
    </w:p>
    <w:p>
      <w:pPr>
        <w:pStyle w:val="Para 01"/>
      </w:pPr>
      <w:r>
        <w:t xml:space="preserve">Here, we </w:t>
      </w:r>
      <w:r>
        <w:rPr>
          <w:rStyle w:val="Text17"/>
        </w:rPr>
        <w:bookmarkStart w:id="1855" w:name="_idIndexMarker1238"/>
        <w:t/>
        <w:bookmarkEnd w:id="1855"/>
      </w:r>
      <w:r>
        <w:t xml:space="preserve">can see that </w:t>
      </w:r>
      <w:r>
        <w:rPr>
          <w:rStyle w:val="Text0"/>
        </w:rPr>
        <w:t>docker-compose</w:t>
      </w:r>
      <w:r>
        <w:t xml:space="preserve"> created </w:t>
      </w:r>
      <w:r>
        <w:rPr>
          <w:rStyle w:val="Text17"/>
        </w:rPr>
        <w:bookmarkStart w:id="1856" w:name="_idIndexMarker1239"/>
        <w:t/>
        <w:bookmarkEnd w:id="1856"/>
      </w:r>
      <w:r>
        <w:t xml:space="preserve">two containers, whose names always follow the </w:t>
      </w:r>
      <w:r>
        <w:rPr>
          <w:rStyle w:val="Text0"/>
        </w:rPr>
        <w:t>&lt;project_name&gt;_&lt;service_name&gt;_&lt;instance_count&gt;</w:t>
      </w:r>
      <w:r>
        <w:t xml:space="preserve"> pattern.</w:t>
      </w:r>
    </w:p>
    <w:p>
      <w:pPr>
        <w:pStyle w:val="Para 01"/>
      </w:pPr>
      <w:r>
        <w:t xml:space="preserve">The instance </w:t>
      </w:r>
      <w:r>
        <w:rPr>
          <w:rStyle w:val="Text17"/>
        </w:rPr>
        <w:bookmarkStart w:id="1857" w:name="_idIndexMarker1240"/>
        <w:t/>
        <w:bookmarkEnd w:id="1857"/>
      </w:r>
      <w:r>
        <w:t xml:space="preserve">count varies when </w:t>
      </w:r>
      <w:r>
        <w:rPr>
          <w:rStyle w:val="Text17"/>
        </w:rPr>
        <w:bookmarkStart w:id="1858" w:name="_idIndexMarker1241"/>
        <w:t/>
        <w:bookmarkEnd w:id="1858"/>
      </w:r>
      <w:r>
        <w:t>there is more than one replica in the service deployment.</w:t>
      </w:r>
    </w:p>
    <w:p>
      <w:pPr>
        <w:pStyle w:val="Para 01"/>
      </w:pPr>
      <w:r>
        <w:t xml:space="preserve">We can inspect the running containers with the usual </w:t>
      </w:r>
      <w:r>
        <w:rPr>
          <w:rStyle w:val="Text0"/>
        </w:rPr>
        <w:t>podman ps</w:t>
      </w:r>
      <w:r>
        <w:t xml:space="preserve"> command:</w:t>
      </w:r>
    </w:p>
    <w:p>
      <w:pPr>
        <w:pStyle w:val="Normal"/>
      </w:pPr>
      <w:r>
        <w:t xml:space="preserve"># podman ps </w:t>
      </w:r>
    </w:p>
    <w:p>
      <w:pPr>
        <w:pStyle w:val="Normal"/>
      </w:pPr>
      <w:r>
        <w:t>CONTAINER ID IMAGE COMMAND CREATED STATUS PORTS NAMES</w:t>
      </w:r>
    </w:p>
    <w:p>
      <w:pPr>
        <w:pStyle w:val="Normal"/>
      </w:pPr>
      <w:r>
        <w:t>4a5421c9e7cd docker.io/library/redis:latest redis-server 20 seconds ago Up 20 seconds ago golang-redis_redis_1</w:t>
      </w:r>
    </w:p>
    <w:p>
      <w:pPr>
        <w:pStyle w:val="Normal"/>
      </w:pPr>
      <w:r>
        <w:t>8a465d4724ab localhost/golang-redis_web:latest 20 seconds ago Up 20 seconds ago 0.0.0.0:8080-&gt;8080/tcp golang-redis_web_1</w:t>
      </w:r>
    </w:p>
    <w:p>
      <w:pPr>
        <w:pStyle w:val="Para 01"/>
      </w:pPr>
      <w:r>
        <w:t xml:space="preserve">One of the more interesting aspects is that the service names are automatically resolved. </w:t>
      </w:r>
    </w:p>
    <w:p>
      <w:pPr>
        <w:pStyle w:val="Para 01"/>
      </w:pPr>
      <w:r>
        <w:t xml:space="preserve">When a Compose stack is created, Podman creates a new network, named with the </w:t>
      </w:r>
      <w:r>
        <w:rPr>
          <w:rStyle w:val="Text0"/>
        </w:rPr>
        <w:t>&lt;project_name&gt;_default</w:t>
      </w:r>
      <w:r>
        <w:t xml:space="preserve"> pattern. </w:t>
      </w:r>
    </w:p>
    <w:p>
      <w:pPr>
        <w:pStyle w:val="Para 01"/>
      </w:pPr>
      <w:r>
        <w:t xml:space="preserve">The new network uses the </w:t>
      </w:r>
      <w:r>
        <w:rPr>
          <w:rStyle w:val="Text0"/>
        </w:rPr>
        <w:t>dnsname</w:t>
      </w:r>
      <w:r>
        <w:t xml:space="preserve"> plugin to instantiate a </w:t>
      </w:r>
      <w:r>
        <w:rPr>
          <w:rStyle w:val="Text0"/>
        </w:rPr>
        <w:t>dnsmasq</w:t>
      </w:r>
      <w:r>
        <w:t xml:space="preserve"> process and resolve the containers' IPs to names that have been created after the service names.</w:t>
      </w:r>
    </w:p>
    <w:p>
      <w:pPr>
        <w:pStyle w:val="Para 01"/>
      </w:pPr>
      <w:r>
        <w:t>We can inspect the network with the following command:</w:t>
      </w:r>
    </w:p>
    <w:p>
      <w:pPr>
        <w:pStyle w:val="Normal"/>
      </w:pPr>
      <w:r>
        <w:t># podman network ls | grep golang-redis</w:t>
      </w:r>
    </w:p>
    <w:p>
      <w:pPr>
        <w:pStyle w:val="Normal"/>
      </w:pPr>
      <w:r>
        <w:t>49d5a3c3679c golang-redis_default 0.4.0 bridge,portmap,firewall,tuning,dnsname</w:t>
      </w:r>
    </w:p>
    <w:p>
      <w:pPr>
        <w:pStyle w:val="Para 01"/>
      </w:pPr>
      <w:r>
        <w:t xml:space="preserve">The </w:t>
      </w:r>
      <w:r>
        <w:rPr>
          <w:rStyle w:val="Text0"/>
        </w:rPr>
        <w:t>dnsmasq</w:t>
      </w:r>
      <w:r>
        <w:t xml:space="preserve"> service can be found using the </w:t>
      </w:r>
      <w:r>
        <w:rPr>
          <w:rStyle w:val="Text0"/>
        </w:rPr>
        <w:t>ps</w:t>
      </w:r>
      <w:r>
        <w:t xml:space="preserve"> command and filtered with </w:t>
      </w:r>
      <w:r>
        <w:rPr>
          <w:rStyle w:val="Text0"/>
        </w:rPr>
        <w:t>grep</w:t>
      </w:r>
      <w:r>
        <w:t>:</w:t>
      </w:r>
    </w:p>
    <w:p>
      <w:pPr>
        <w:pStyle w:val="Normal"/>
      </w:pPr>
      <w:r>
        <w:t># ps aux | grep dnsmasq | grep golang</w:t>
      </w:r>
    </w:p>
    <w:p>
      <w:pPr>
        <w:pStyle w:val="Normal"/>
      </w:pPr>
      <w:r>
        <w:t>root 2749495 0.0 0.0 26388 2416 ? S 01:33 0:00 /usr/sbin/dnsmasq -u root --conf-file=/run/containers/cni/dnsname/golang-redis_default/dnsmasq.conf</w:t>
      </w:r>
    </w:p>
    <w:p>
      <w:pPr>
        <w:pStyle w:val="Para 01"/>
      </w:pPr>
      <w:r>
        <w:t xml:space="preserve">The </w:t>
      </w:r>
      <w:r>
        <w:rPr>
          <w:rStyle w:val="Text0"/>
        </w:rPr>
        <w:t>/run/containers/cni/dnsname/golang-redis_default</w:t>
      </w:r>
      <w:r>
        <w:t xml:space="preserve"> directory holds </w:t>
      </w:r>
      <w:r>
        <w:rPr>
          <w:rStyle w:val="Text17"/>
        </w:rPr>
        <w:bookmarkStart w:id="1859" w:name="_idIndexMarker1242"/>
        <w:t/>
        <w:bookmarkEnd w:id="1859"/>
      </w:r>
      <w:r>
        <w:t xml:space="preserve">the instance's configuration. Inside the </w:t>
      </w:r>
      <w:r>
        <w:rPr>
          <w:rStyle w:val="Text0"/>
        </w:rPr>
        <w:t>addnhosts</w:t>
      </w:r>
      <w:r>
        <w:t xml:space="preserve"> file, we can find the mappings between the service </w:t>
      </w:r>
      <w:r>
        <w:rPr>
          <w:rStyle w:val="Text17"/>
        </w:rPr>
        <w:bookmarkStart w:id="1860" w:name="_idIndexMarker1243"/>
        <w:t/>
        <w:bookmarkEnd w:id="1860"/>
      </w:r>
      <w:r>
        <w:t>names and the allocated container IPs:</w:t>
      </w:r>
    </w:p>
    <w:p>
      <w:pPr>
        <w:pStyle w:val="Normal"/>
      </w:pPr>
      <w:r>
        <w:t># cat /run/containers/cni/dnsname/golang-redis_default/addnhosts</w:t>
      </w:r>
    </w:p>
    <w:p>
      <w:pPr>
        <w:pStyle w:val="Normal"/>
      </w:pPr>
      <w:r>
        <w:t>10.89.3.240 golang-redis_redis_1 4a5421c9e7cd redis</w:t>
      </w:r>
    </w:p>
    <w:p>
      <w:pPr>
        <w:pStyle w:val="Normal"/>
      </w:pPr>
      <w:r>
        <w:t>10.89.3.241 golang-redis_web_1 4298ae9f29c5 web</w:t>
      </w:r>
    </w:p>
    <w:p>
      <w:pPr>
        <w:pStyle w:val="Para 01"/>
      </w:pPr>
      <w:r>
        <w:t xml:space="preserve">This means </w:t>
      </w:r>
      <w:r>
        <w:rPr>
          <w:rStyle w:val="Text17"/>
        </w:rPr>
        <w:bookmarkStart w:id="1861" w:name="_idIndexMarker1244"/>
        <w:t/>
        <w:bookmarkEnd w:id="1861"/>
      </w:r>
      <w:r>
        <w:t xml:space="preserve">that a process inside a container </w:t>
      </w:r>
      <w:r>
        <w:rPr>
          <w:rStyle w:val="Text17"/>
        </w:rPr>
        <w:bookmarkStart w:id="1862" w:name="_idIndexMarker1245"/>
        <w:t/>
        <w:bookmarkEnd w:id="1862"/>
      </w:r>
      <w:r>
        <w:t>can resolve a service name with a standard DNS query.</w:t>
      </w:r>
    </w:p>
    <w:p>
      <w:pPr>
        <w:pStyle w:val="Para 01"/>
      </w:pPr>
      <w:r>
        <w:t xml:space="preserve">When we have multiple container replicas in a service, the resulting resolution that's delivered by </w:t>
      </w:r>
      <w:r>
        <w:rPr>
          <w:rStyle w:val="Text0"/>
        </w:rPr>
        <w:t>dnsmasq</w:t>
      </w:r>
      <w:r>
        <w:t xml:space="preserve"> is similar </w:t>
      </w:r>
      <w:r>
        <w:rPr>
          <w:rStyle w:val="Text17"/>
        </w:rPr>
        <w:bookmarkStart w:id="1863" w:name="_idIndexMarker1246"/>
        <w:t/>
        <w:bookmarkEnd w:id="1863"/>
      </w:r>
      <w:r>
        <w:t xml:space="preserve">to a </w:t>
      </w:r>
      <w:r>
        <w:rPr>
          <w:rStyle w:val="Text1"/>
        </w:rPr>
        <w:t>round-robin DNS</w:t>
      </w:r>
      <w:r>
        <w:t xml:space="preserve">, a simple and minimalistic kind of load balancing that iterates multiple DNS records that are resolved by the same name. When a process calls a service (the </w:t>
      </w:r>
      <w:r>
        <w:rPr>
          <w:rStyle w:val="Text0"/>
        </w:rPr>
        <w:t>db</w:t>
      </w:r>
      <w:r>
        <w:t xml:space="preserve"> service, for example), it will be resolved to as many different IPs as there are service replicas. </w:t>
      </w:r>
    </w:p>
    <w:p>
      <w:pPr>
        <w:pStyle w:val="Para 01"/>
      </w:pPr>
      <w:r>
        <w:t xml:space="preserve">Let's go back to the </w:t>
      </w:r>
      <w:r>
        <w:rPr>
          <w:rStyle w:val="Text0"/>
        </w:rPr>
        <w:t>docker-compose.yaml</w:t>
      </w:r>
      <w:r>
        <w:t xml:space="preserve"> file. In the environment section of the </w:t>
      </w:r>
      <w:r>
        <w:rPr>
          <w:rStyle w:val="Text0"/>
        </w:rPr>
        <w:t>web</w:t>
      </w:r>
      <w:r>
        <w:t xml:space="preserve"> service configuration, we have the following variable:</w:t>
      </w:r>
    </w:p>
    <w:p>
      <w:pPr>
        <w:pStyle w:val="Normal"/>
      </w:pPr>
      <w:r>
        <w:t>environment:</w:t>
      </w:r>
    </w:p>
    <w:p>
      <w:pPr>
        <w:pStyle w:val="Normal"/>
      </w:pPr>
      <w:r>
        <w:t>- REDIS_HOST=redis</w:t>
      </w:r>
    </w:p>
    <w:p>
      <w:pPr>
        <w:pStyle w:val="Para 01"/>
      </w:pPr>
      <w:r>
        <w:t xml:space="preserve">This variable is injected into the running container and represents the name of the </w:t>
      </w:r>
      <w:r>
        <w:rPr>
          <w:rStyle w:val="Text0"/>
        </w:rPr>
        <w:t>redis</w:t>
      </w:r>
      <w:r>
        <w:t xml:space="preserve"> service. It is used by the Go application to create the connection string to Redis and initialize the connection. When we're using a DNS-resolved service name, the container </w:t>
      </w:r>
      <w:r>
        <w:rPr>
          <w:rStyle w:val="Text17"/>
        </w:rPr>
        <w:bookmarkStart w:id="1864" w:name="_idIndexMarker1247"/>
        <w:t/>
        <w:bookmarkEnd w:id="1864"/>
      </w:r>
      <w:r>
        <w:t xml:space="preserve">name and IP address of the </w:t>
      </w:r>
      <w:r>
        <w:rPr>
          <w:rStyle w:val="Text0"/>
        </w:rPr>
        <w:t>redis</w:t>
      </w:r>
      <w:r>
        <w:t xml:space="preserve"> service </w:t>
      </w:r>
      <w:r>
        <w:rPr>
          <w:rStyle w:val="Text17"/>
        </w:rPr>
        <w:bookmarkStart w:id="1865" w:name="_idIndexMarker1248"/>
        <w:t/>
        <w:bookmarkEnd w:id="1865"/>
      </w:r>
      <w:r>
        <w:t>are completely irrelevant to our Go application.</w:t>
      </w:r>
    </w:p>
    <w:p>
      <w:pPr>
        <w:pStyle w:val="Para 01"/>
      </w:pPr>
      <w:r>
        <w:t xml:space="preserve">We can </w:t>
      </w:r>
      <w:r>
        <w:rPr>
          <w:rStyle w:val="Text17"/>
        </w:rPr>
        <w:bookmarkStart w:id="1866" w:name="_idIndexMarker1249"/>
        <w:t/>
        <w:bookmarkEnd w:id="1866"/>
      </w:r>
      <w:r>
        <w:t xml:space="preserve">use the </w:t>
      </w:r>
      <w:r>
        <w:rPr>
          <w:rStyle w:val="Text0"/>
        </w:rPr>
        <w:t>docker-compose exec</w:t>
      </w:r>
      <w:r>
        <w:t xml:space="preserve"> command to verify that the variable was correctly injected inside the containers </w:t>
      </w:r>
      <w:r>
        <w:rPr>
          <w:rStyle w:val="Text17"/>
        </w:rPr>
        <w:bookmarkStart w:id="1867" w:name="_idIndexMarker1250"/>
        <w:t/>
        <w:bookmarkEnd w:id="1867"/>
      </w:r>
      <w:r>
        <w:t xml:space="preserve">running as the </w:t>
      </w:r>
      <w:r>
        <w:rPr>
          <w:rStyle w:val="Text0"/>
        </w:rPr>
        <w:t>web</w:t>
      </w:r>
      <w:r>
        <w:t xml:space="preserve"> service in the stack:</w:t>
      </w:r>
    </w:p>
    <w:p>
      <w:pPr>
        <w:pStyle w:val="Normal"/>
      </w:pPr>
      <w:r>
        <w:t># docker-compose exec web env</w:t>
      </w:r>
    </w:p>
    <w:p>
      <w:pPr>
        <w:pStyle w:val="Normal"/>
      </w:pPr>
      <w:r>
        <w:t>Emulate Docker CLI using podman. Create /etc/containers/nodocker to quiet msg.</w:t>
      </w:r>
    </w:p>
    <w:p>
      <w:pPr>
        <w:pStyle w:val="Normal"/>
      </w:pPr>
      <w:r>
        <w:t>PATH=/usr/local/sbin:/usr/local/bin:/usr/sbin:/usr/bin:/sbin:/bin</w:t>
      </w:r>
    </w:p>
    <w:p>
      <w:pPr>
        <w:pStyle w:val="Normal"/>
      </w:pPr>
      <w:r>
        <w:t>TERM=xterm</w:t>
      </w:r>
    </w:p>
    <w:p>
      <w:pPr>
        <w:pStyle w:val="Normal"/>
      </w:pPr>
      <w:r>
        <w:t>container=oci</w:t>
      </w:r>
    </w:p>
    <w:p>
      <w:pPr>
        <w:pStyle w:val="Normal"/>
      </w:pPr>
      <w:r>
        <w:t>REDIS_HOST=redis</w:t>
      </w:r>
    </w:p>
    <w:p>
      <w:pPr>
        <w:pStyle w:val="Normal"/>
      </w:pPr>
      <w:r>
        <w:t>HOME=/root</w:t>
      </w:r>
    </w:p>
    <w:p>
      <w:pPr>
        <w:pStyle w:val="Para 01"/>
      </w:pPr>
      <w:r>
        <w:t xml:space="preserve">The </w:t>
      </w:r>
      <w:r>
        <w:rPr>
          <w:rStyle w:val="Text0"/>
        </w:rPr>
        <w:t>env</w:t>
      </w:r>
      <w:r>
        <w:t xml:space="preserve"> command outputs the full list of environment variables in the container. This allows us to verify that the </w:t>
      </w:r>
      <w:r>
        <w:rPr>
          <w:rStyle w:val="Text0"/>
        </w:rPr>
        <w:t>REDIS_HOST</w:t>
      </w:r>
      <w:r>
        <w:t xml:space="preserve"> variable was created correctly.</w:t>
      </w:r>
    </w:p>
    <w:p>
      <w:pPr>
        <w:pStyle w:val="Para 08"/>
      </w:pPr>
      <w:r>
        <w:t>Important Note</w:t>
      </w:r>
    </w:p>
    <w:p>
      <w:pPr>
        <w:pStyle w:val="Para 07"/>
      </w:pPr>
      <w:r>
        <w:t>Storing configurations such as connection strings in a database as constants in the application code is an anti-pattern in general, especially for modern cloud-native applications. The correct approach is to guarantee a strict separation between the application logic and the configuration parameters.</w:t>
      </w:r>
    </w:p>
    <w:p>
      <w:pPr>
        <w:pStyle w:val="Para 07"/>
      </w:pPr>
      <w:r>
        <w:t>Configurations can be stored as environment variables or inside config/secret files that are injected at runtime in the container that runs the application.</w:t>
      </w:r>
    </w:p>
    <w:p>
      <w:pPr>
        <w:pStyle w:val="Para 07"/>
      </w:pPr>
      <w:r>
        <w:t xml:space="preserve">These practices </w:t>
      </w:r>
      <w:r>
        <w:rPr>
          <w:rStyle w:val="Text17"/>
        </w:rPr>
        <w:bookmarkStart w:id="1868" w:name="_idIndexMarker1251"/>
        <w:t/>
        <w:bookmarkEnd w:id="1868"/>
      </w:r>
      <w:r>
        <w:t xml:space="preserve">are well-defined in the </w:t>
      </w:r>
      <w:r>
        <w:rPr>
          <w:rStyle w:val="Text9"/>
        </w:rPr>
        <w:t>Twelve-Factor App</w:t>
      </w:r>
      <w:r>
        <w:t xml:space="preserve"> pattern specification, whose URL can be found in the </w:t>
        <w:t>Further reading</w:t>
        <w:t xml:space="preserve"> section.</w:t>
      </w:r>
    </w:p>
    <w:p>
      <w:pPr>
        <w:pStyle w:val="Para 01"/>
      </w:pPr>
      <w:r>
        <w:t xml:space="preserve">It is finally time to test the application by posting a couple of JSON objects and retrieving one of them with the </w:t>
      </w:r>
      <w:r>
        <w:rPr>
          <w:rStyle w:val="Text0"/>
        </w:rPr>
        <w:t>curl</w:t>
      </w:r>
      <w:r>
        <w:t xml:space="preserve"> command:</w:t>
      </w:r>
    </w:p>
    <w:p>
      <w:pPr>
        <w:pStyle w:val="Normal"/>
      </w:pPr>
      <w:r>
        <w:t>$ curl -X POST -d \</w:t>
      </w:r>
    </w:p>
    <w:p>
      <w:pPr>
        <w:pStyle w:val="Normal"/>
      </w:pPr>
      <w:r>
        <w:t>'{"name":"jim", "email":"jim@example.com", "id":"0001"}' \</w:t>
      </w:r>
    </w:p>
    <w:p>
      <w:pPr>
        <w:pStyle w:val="Normal"/>
      </w:pPr>
      <w:r>
        <w:t>localhost:8080</w:t>
      </w:r>
    </w:p>
    <w:p>
      <w:pPr>
        <w:pStyle w:val="Normal"/>
      </w:pPr>
      <w:r>
        <w:t>$ curl -X POST -d \</w:t>
      </w:r>
    </w:p>
    <w:p>
      <w:pPr>
        <w:pStyle w:val="Normal"/>
      </w:pPr>
      <w:r>
        <w:t>'{"name":"anna", "email":"anna@example.com", "id":"0002"}' \</w:t>
      </w:r>
    </w:p>
    <w:p>
      <w:pPr>
        <w:pStyle w:val="Normal"/>
      </w:pPr>
      <w:r>
        <w:t>localhost:8080</w:t>
      </w:r>
    </w:p>
    <w:p>
      <w:pPr>
        <w:pStyle w:val="Para 01"/>
      </w:pPr>
      <w:r>
        <w:t xml:space="preserve">The web </w:t>
      </w:r>
      <w:r>
        <w:rPr>
          <w:rStyle w:val="Text17"/>
        </w:rPr>
        <w:bookmarkStart w:id="1869" w:name="_idIndexMarker1252"/>
        <w:t/>
        <w:bookmarkEnd w:id="1869"/>
      </w:r>
      <w:r>
        <w:t xml:space="preserve">container was successfully </w:t>
      </w:r>
      <w:r>
        <w:rPr>
          <w:rStyle w:val="Text17"/>
        </w:rPr>
        <w:bookmarkStart w:id="1870" w:name="_idIndexMarker1253"/>
        <w:t/>
        <w:bookmarkEnd w:id="1870"/>
      </w:r>
      <w:r>
        <w:t xml:space="preserve">written to the Redis backend, which </w:t>
      </w:r>
      <w:r>
        <w:rPr>
          <w:rStyle w:val="Text17"/>
        </w:rPr>
        <w:bookmarkStart w:id="1871" w:name="_idIndexMarker1254"/>
        <w:t/>
        <w:bookmarkEnd w:id="1871"/>
      </w:r>
      <w:r>
        <w:t xml:space="preserve">we can see by </w:t>
      </w:r>
      <w:r>
        <w:rPr>
          <w:rStyle w:val="Text17"/>
        </w:rPr>
        <w:bookmarkStart w:id="1872" w:name="_idIndexMarker1255"/>
        <w:t/>
        <w:bookmarkEnd w:id="1872"/>
      </w:r>
      <w:r>
        <w:t xml:space="preserve">running the </w:t>
      </w:r>
      <w:r>
        <w:rPr>
          <w:rStyle w:val="Text0"/>
        </w:rPr>
        <w:t>docker-compose logs</w:t>
      </w:r>
      <w:r>
        <w:t xml:space="preserve"> command:</w:t>
      </w:r>
    </w:p>
    <w:p>
      <w:pPr>
        <w:pStyle w:val="Normal"/>
      </w:pPr>
      <w:r>
        <w:t># docker-compose logs web</w:t>
      </w:r>
    </w:p>
    <w:p>
      <w:pPr>
        <w:pStyle w:val="Normal"/>
      </w:pPr>
      <w:r>
        <w:t>[...omitted output...]</w:t>
      </w:r>
    </w:p>
    <w:p>
      <w:pPr>
        <w:pStyle w:val="Normal"/>
      </w:pPr>
      <w:r>
        <w:t>2022/02/06 00:58:06 Storing data: {"name":"jim","email":"jim@example.com","id":"0001"}</w:t>
      </w:r>
    </w:p>
    <w:p>
      <w:pPr>
        <w:pStyle w:val="Normal"/>
      </w:pPr>
      <w:r>
        <w:t>2022/02/06 00:58:10 Storing data: {"name":"anna","email":"anna@example.com","id":"0002"}</w:t>
      </w:r>
    </w:p>
    <w:p>
      <w:pPr>
        <w:pStyle w:val="Para 01"/>
      </w:pPr>
      <w:r>
        <w:t xml:space="preserve">The preceding command captures the logs of all the containers behind the </w:t>
      </w:r>
      <w:r>
        <w:rPr>
          <w:rStyle w:val="Text0"/>
        </w:rPr>
        <w:t>web</w:t>
      </w:r>
      <w:r>
        <w:t xml:space="preserve"> service.</w:t>
      </w:r>
    </w:p>
    <w:p>
      <w:pPr>
        <w:pStyle w:val="Para 01"/>
      </w:pPr>
      <w:r>
        <w:t xml:space="preserve">Finally, we can retrieve the result. The web application reads back the object from the Redis database by looking at its </w:t>
      </w:r>
      <w:r>
        <w:rPr>
          <w:rStyle w:val="Text0"/>
        </w:rPr>
        <w:t>id</w:t>
      </w:r>
      <w:r>
        <w:t>:</w:t>
      </w:r>
    </w:p>
    <w:p>
      <w:pPr>
        <w:pStyle w:val="Normal"/>
      </w:pPr>
      <w:r>
        <w:t xml:space="preserve">$ curl -X GET -d '{"id": "0001"}' localhost:8080 </w:t>
      </w:r>
    </w:p>
    <w:p>
      <w:pPr>
        <w:pStyle w:val="Normal"/>
      </w:pPr>
      <w:r>
        <w:t>{"name":"jim","email":"jim@example.com","id":"0001"}</w:t>
      </w:r>
    </w:p>
    <w:p>
      <w:pPr>
        <w:pStyle w:val="Para 01"/>
      </w:pPr>
      <w:r>
        <w:t xml:space="preserve">To shut down our application, we can simply use the </w:t>
      </w:r>
      <w:r>
        <w:rPr>
          <w:rStyle w:val="Text0"/>
        </w:rPr>
        <w:t>docker-compose down</w:t>
      </w:r>
      <w:r>
        <w:t xml:space="preserve"> command:</w:t>
      </w:r>
    </w:p>
    <w:p>
      <w:pPr>
        <w:pStyle w:val="Normal"/>
      </w:pPr>
      <w:r>
        <w:t># docker-compose down</w:t>
      </w:r>
    </w:p>
    <w:p>
      <w:pPr>
        <w:pStyle w:val="Para 01"/>
      </w:pPr>
      <w:r>
        <w:t xml:space="preserve">This </w:t>
      </w:r>
      <w:r>
        <w:rPr>
          <w:rStyle w:val="Text17"/>
        </w:rPr>
        <w:bookmarkStart w:id="1873" w:name="_idIndexMarker1256"/>
        <w:t/>
        <w:bookmarkEnd w:id="1873"/>
      </w:r>
      <w:r>
        <w:t xml:space="preserve">command destroys the containers </w:t>
      </w:r>
      <w:r>
        <w:rPr>
          <w:rStyle w:val="Text17"/>
        </w:rPr>
        <w:bookmarkStart w:id="1874" w:name="_idIndexMarker1257"/>
        <w:t/>
        <w:bookmarkEnd w:id="1874"/>
      </w:r>
      <w:r>
        <w:t xml:space="preserve">and their associated </w:t>
      </w:r>
      <w:r>
        <w:rPr>
          <w:rStyle w:val="Text17"/>
        </w:rPr>
        <w:bookmarkStart w:id="1875" w:name="_idIndexMarker1258"/>
        <w:t/>
        <w:bookmarkEnd w:id="1875"/>
      </w:r>
      <w:r>
        <w:t xml:space="preserve">resources, including </w:t>
      </w:r>
      <w:r>
        <w:rPr>
          <w:rStyle w:val="Text17"/>
        </w:rPr>
        <w:bookmarkStart w:id="1876" w:name="_idIndexMarker1259"/>
        <w:t/>
        <w:bookmarkEnd w:id="1876"/>
      </w:r>
      <w:r>
        <w:t xml:space="preserve">the custom network, but not volumes. To remove volumes, you must add the </w:t>
      </w:r>
      <w:r>
        <w:rPr>
          <w:rStyle w:val="Text0"/>
        </w:rPr>
        <w:t>-v</w:t>
      </w:r>
      <w:r>
        <w:t xml:space="preserve"> option to the end of the command.</w:t>
      </w:r>
    </w:p>
    <w:p>
      <w:pPr>
        <w:pStyle w:val="Para 01"/>
      </w:pPr>
      <w:r>
        <w:t xml:space="preserve">The </w:t>
      </w:r>
      <w:r>
        <w:rPr>
          <w:rStyle w:val="Text0"/>
        </w:rPr>
        <w:t>docker-compose</w:t>
      </w:r>
      <w:r>
        <w:t xml:space="preserve"> utility is a great companion for building and deploying on a single host with Podman. However, in the next chapter, we will learn about some other useful solutions that will let us generate and execute Kubernetes Pod and Service resources, as well as containers that are executed by Systemd units. Before moving on, let's inspect the alternative </w:t>
      </w:r>
      <w:r>
        <w:rPr>
          <w:rStyle w:val="Text0"/>
        </w:rPr>
        <w:t>podman-compose</w:t>
      </w:r>
      <w:r>
        <w:t xml:space="preserve"> tool, which provides support for rootless containers.</w:t>
      </w:r>
    </w:p>
    <w:p>
      <w:bookmarkStart w:id="1877" w:name="Using_podman_compose"/>
      <w:pPr>
        <w:pStyle w:val="Heading 2"/>
      </w:pPr>
      <w:r>
        <w:rPr>
          <w:rStyle w:val="Text15"/>
        </w:rPr>
        <w:bookmarkStart w:id="1878" w:name="_idTextAnchor254"/>
        <w:t/>
        <w:bookmarkEnd w:id="1878"/>
      </w:r>
      <w:r>
        <w:t>Using podman-compose</w:t>
      </w:r>
      <w:bookmarkEnd w:id="1877"/>
    </w:p>
    <w:p>
      <w:pPr>
        <w:pStyle w:val="Para 01"/>
      </w:pPr>
      <w:r>
        <w:t xml:space="preserve">The </w:t>
      </w:r>
      <w:r>
        <w:rPr>
          <w:rStyle w:val="Text0"/>
        </w:rPr>
        <w:t>podman-compose</w:t>
      </w:r>
      <w:r>
        <w:t xml:space="preserve"> project started way before version 3.0 of Podman to provide a compatibility </w:t>
      </w:r>
      <w:r>
        <w:rPr>
          <w:rStyle w:val="Text17"/>
        </w:rPr>
        <w:bookmarkStart w:id="1879" w:name="_idIndexMarker1260"/>
        <w:t/>
        <w:bookmarkEnd w:id="1879"/>
      </w:r>
      <w:r>
        <w:t xml:space="preserve">layer for users that needed to orchestrate containers with Compose files. In this subsection, we will look at an example of using </w:t>
      </w:r>
      <w:r>
        <w:rPr>
          <w:rStyle w:val="Text0"/>
        </w:rPr>
        <w:t>podman-compose</w:t>
      </w:r>
      <w:r>
        <w:t xml:space="preserve"> on Fedora.</w:t>
      </w:r>
    </w:p>
    <w:p>
      <w:pPr>
        <w:pStyle w:val="Para 01"/>
      </w:pPr>
      <w:r>
        <w:t xml:space="preserve">The </w:t>
      </w:r>
      <w:r>
        <w:rPr>
          <w:rStyle w:val="Text0"/>
        </w:rPr>
        <w:t>podman-compose</w:t>
      </w:r>
      <w:r>
        <w:t xml:space="preserve"> tool's CLI is written in Python. The package can be installed with </w:t>
      </w:r>
      <w:r>
        <w:rPr>
          <w:rStyle w:val="Text0"/>
        </w:rPr>
        <w:t>dnf</w:t>
      </w:r>
      <w:r>
        <w:t xml:space="preserve"> or by getting the latest release from the respective GitHub repository (you can find the direct link in </w:t>
      </w:r>
      <w:r>
        <w:rPr>
          <w:rStyle w:val="Text2"/>
        </w:rPr>
        <w:t>Further reading</w:t>
      </w:r>
      <w:r>
        <w:t xml:space="preserve"> section):</w:t>
      </w:r>
    </w:p>
    <w:p>
      <w:pPr>
        <w:pStyle w:val="Normal"/>
      </w:pPr>
      <w:r>
        <w:t>$ sudo dnf install -y podman-compose</w:t>
      </w:r>
    </w:p>
    <w:p>
      <w:pPr>
        <w:pStyle w:val="Para 01"/>
      </w:pPr>
      <w:r>
        <w:t xml:space="preserve">Alternatively, it can be installed with Python's package manager, </w:t>
      </w:r>
      <w:r>
        <w:rPr>
          <w:rStyle w:val="Text0"/>
        </w:rPr>
        <w:t>pip3</w:t>
      </w:r>
      <w:r>
        <w:t>, which supports a broader set of operating systems and distributions:</w:t>
      </w:r>
    </w:p>
    <w:p>
      <w:pPr>
        <w:pStyle w:val="Normal"/>
      </w:pPr>
      <w:r>
        <w:t>$ pip3 install podman-compose</w:t>
      </w:r>
    </w:p>
    <w:p>
      <w:pPr>
        <w:pStyle w:val="Para 01"/>
      </w:pPr>
      <w:r>
        <w:t xml:space="preserve">Now, we can run the same Compose stacks from the previous examples with the advantage of the rootless approach that's provided by </w:t>
      </w:r>
      <w:r>
        <w:rPr>
          <w:rStyle w:val="Text0"/>
        </w:rPr>
        <w:t>podman-compose</w:t>
      </w:r>
      <w:r>
        <w:t>.</w:t>
      </w:r>
    </w:p>
    <w:p>
      <w:pPr>
        <w:pStyle w:val="Para 01"/>
      </w:pPr>
      <w:r>
        <w:t xml:space="preserve">The following are all the available commands that are compatible with </w:t>
      </w:r>
      <w:r>
        <w:rPr>
          <w:rStyle w:val="Text0"/>
        </w:rPr>
        <w:t>docker-compose</w:t>
      </w:r>
      <w:r>
        <w:t xml:space="preserve">, along with their descriptions and some minor changes that are made by the output of the </w:t>
      </w:r>
      <w:r>
        <w:rPr>
          <w:rStyle w:val="Text0"/>
        </w:rPr>
        <w:t>podman-compose help</w:t>
      </w:r>
      <w:r>
        <w:t xml:space="preserve"> command:</w:t>
      </w:r>
    </w:p>
    <w:p>
      <w:pPr>
        <w:pStyle w:val="Para 02"/>
      </w:pPr>
      <w:r>
        <w:rPr>
          <w:rStyle w:val="Text0"/>
        </w:rPr>
        <w:t>help</w:t>
      </w:r>
      <w:r>
        <w:t>: Shows the tool's help</w:t>
      </w:r>
    </w:p>
    <w:p>
      <w:pPr>
        <w:pStyle w:val="Para 02"/>
      </w:pPr>
      <w:r>
        <w:rPr>
          <w:rStyle w:val="Text0"/>
        </w:rPr>
        <w:t>version</w:t>
      </w:r>
      <w:r>
        <w:t>: Shows the command's version</w:t>
      </w:r>
    </w:p>
    <w:p>
      <w:pPr>
        <w:pStyle w:val="Para 02"/>
      </w:pPr>
      <w:r>
        <w:rPr>
          <w:rStyle w:val="Text0"/>
        </w:rPr>
        <w:t>pull</w:t>
      </w:r>
      <w:r>
        <w:t>: Pulls the stack images</w:t>
      </w:r>
    </w:p>
    <w:p>
      <w:pPr>
        <w:pStyle w:val="Para 02"/>
      </w:pPr>
      <w:r>
        <w:rPr>
          <w:rStyle w:val="Text0"/>
        </w:rPr>
        <w:t>push</w:t>
      </w:r>
      <w:r>
        <w:t>: Pushes the stack images</w:t>
      </w:r>
    </w:p>
    <w:p>
      <w:pPr>
        <w:pStyle w:val="Para 02"/>
      </w:pPr>
      <w:r>
        <w:rPr>
          <w:rStyle w:val="Text0"/>
        </w:rPr>
        <w:t>build</w:t>
      </w:r>
      <w:r>
        <w:t>: Builds the stack images</w:t>
      </w:r>
    </w:p>
    <w:p>
      <w:pPr>
        <w:pStyle w:val="Para 02"/>
      </w:pPr>
      <w:r>
        <w:rPr>
          <w:rStyle w:val="Text0"/>
        </w:rPr>
        <w:t>up</w:t>
      </w:r>
      <w:r>
        <w:t>: Creates and starts the entire stack or some of its services</w:t>
      </w:r>
    </w:p>
    <w:p>
      <w:pPr>
        <w:pStyle w:val="Para 02"/>
      </w:pPr>
      <w:r>
        <w:rPr>
          <w:rStyle w:val="Text0"/>
        </w:rPr>
        <w:t>down</w:t>
      </w:r>
      <w:r>
        <w:t>: Tears down the entire stack</w:t>
      </w:r>
    </w:p>
    <w:p>
      <w:pPr>
        <w:pStyle w:val="Para 02"/>
      </w:pPr>
      <w:r>
        <w:rPr>
          <w:rStyle w:val="Text0"/>
        </w:rPr>
        <w:t>ps</w:t>
      </w:r>
      <w:r>
        <w:t>: Show the status of running containers</w:t>
      </w:r>
    </w:p>
    <w:p>
      <w:pPr>
        <w:pStyle w:val="Para 02"/>
      </w:pPr>
      <w:r>
        <w:rPr>
          <w:rStyle w:val="Text0"/>
        </w:rPr>
        <w:t>run</w:t>
      </w:r>
      <w:r>
        <w:t>: Creates a container similar to a service to run a one-off command</w:t>
      </w:r>
    </w:p>
    <w:p>
      <w:pPr>
        <w:pStyle w:val="Para 02"/>
      </w:pPr>
      <w:r>
        <w:rPr>
          <w:rStyle w:val="Text0"/>
        </w:rPr>
        <w:t>exec</w:t>
      </w:r>
      <w:r>
        <w:t>: Executes a certain command in a running container</w:t>
      </w:r>
    </w:p>
    <w:p>
      <w:pPr>
        <w:pStyle w:val="Para 02"/>
      </w:pPr>
      <w:r>
        <w:rPr>
          <w:rStyle w:val="Text0"/>
        </w:rPr>
        <w:t>start</w:t>
      </w:r>
      <w:r>
        <w:t>: Starts specific services</w:t>
      </w:r>
    </w:p>
    <w:p>
      <w:pPr>
        <w:pStyle w:val="Para 02"/>
      </w:pPr>
      <w:r>
        <w:rPr>
          <w:rStyle w:val="Text0"/>
        </w:rPr>
        <w:t>stop</w:t>
      </w:r>
      <w:r>
        <w:t>: Stops specific services</w:t>
      </w:r>
    </w:p>
    <w:p>
      <w:pPr>
        <w:pStyle w:val="Para 02"/>
      </w:pPr>
      <w:r>
        <w:rPr>
          <w:rStyle w:val="Text0"/>
        </w:rPr>
        <w:t>restart</w:t>
      </w:r>
      <w:r>
        <w:t>: Restarts specific services</w:t>
      </w:r>
    </w:p>
    <w:p>
      <w:pPr>
        <w:pStyle w:val="Para 02"/>
      </w:pPr>
      <w:r>
        <w:rPr>
          <w:rStyle w:val="Text0"/>
        </w:rPr>
        <w:t>logs</w:t>
      </w:r>
      <w:r>
        <w:t>: Shows logs from services</w:t>
      </w:r>
    </w:p>
    <w:p>
      <w:pPr>
        <w:pStyle w:val="Para 01"/>
      </w:pPr>
      <w:r>
        <w:t xml:space="preserve">The following </w:t>
      </w:r>
      <w:r>
        <w:rPr>
          <w:rStyle w:val="Text17"/>
        </w:rPr>
        <w:bookmarkStart w:id="1880" w:name="_idIndexMarker1261"/>
        <w:t/>
        <w:bookmarkEnd w:id="1880"/>
      </w:r>
      <w:r>
        <w:t xml:space="preserve">command creates a stack from a directory containing the necessary configurations and the </w:t>
      </w:r>
      <w:r>
        <w:rPr>
          <w:rStyle w:val="Text0"/>
        </w:rPr>
        <w:t>docker-compose.yaml</w:t>
      </w:r>
      <w:r>
        <w:t xml:space="preserve"> file:</w:t>
      </w:r>
    </w:p>
    <w:p>
      <w:pPr>
        <w:pStyle w:val="Normal"/>
      </w:pPr>
      <w:r>
        <w:t>$ podman-compose up</w:t>
      </w:r>
    </w:p>
    <w:p>
      <w:pPr>
        <w:pStyle w:val="Para 01"/>
      </w:pPr>
      <w:r>
        <w:t xml:space="preserve">The command's output is also very similar to the output provided by </w:t>
      </w:r>
      <w:r>
        <w:rPr>
          <w:rStyle w:val="Text0"/>
        </w:rPr>
        <w:t>docker-compose</w:t>
      </w:r>
      <w:r>
        <w:t>.</w:t>
      </w:r>
    </w:p>
    <w:p>
      <w:pPr>
        <w:pStyle w:val="Para 01"/>
      </w:pPr>
      <w:r>
        <w:t>To shut down the stack, simply run the following command:</w:t>
      </w:r>
    </w:p>
    <w:p>
      <w:pPr>
        <w:pStyle w:val="Normal"/>
      </w:pPr>
      <w:r>
        <w:t>$ podman-compose down</w:t>
      </w:r>
    </w:p>
    <w:p>
      <w:pPr>
        <w:pStyle w:val="Para 01"/>
      </w:pPr>
      <w:r>
        <w:t xml:space="preserve">The </w:t>
      </w:r>
      <w:r>
        <w:rPr>
          <w:rStyle w:val="Text0"/>
        </w:rPr>
        <w:t>podman-compose</w:t>
      </w:r>
      <w:r>
        <w:t xml:space="preserve"> project still hasn't reached total feature parity with </w:t>
      </w:r>
      <w:r>
        <w:rPr>
          <w:rStyle w:val="Text0"/>
        </w:rPr>
        <w:t>docker-compose</w:t>
      </w:r>
      <w:r>
        <w:t xml:space="preserve">. However, it is a </w:t>
      </w:r>
      <w:r>
        <w:rPr>
          <w:rStyle w:val="Text17"/>
        </w:rPr>
        <w:bookmarkStart w:id="1881" w:name="_idIndexMarker1262"/>
        <w:t/>
        <w:bookmarkEnd w:id="1881"/>
      </w:r>
      <w:r>
        <w:t>very interesting project to follow and contribute to to help implement a Podman-native utility that can evolve independently in the future.</w:t>
      </w:r>
    </w:p>
    <w:p>
      <w:bookmarkStart w:id="1882" w:name="Summary_12"/>
      <w:pPr>
        <w:pStyle w:val="Heading 1"/>
      </w:pPr>
      <w:r>
        <w:rPr>
          <w:rStyle w:val="Text15"/>
        </w:rPr>
        <w:bookmarkStart w:id="1883" w:name="_idTextAnchor255"/>
        <w:t/>
        <w:bookmarkEnd w:id="1883"/>
      </w:r>
      <w:r>
        <w:t>Summary</w:t>
      </w:r>
      <w:bookmarkEnd w:id="1882"/>
    </w:p>
    <w:p>
      <w:pPr>
        <w:pStyle w:val="Para 01"/>
      </w:pPr>
      <w:r>
        <w:t>In this chapter, we learned how to manage a full migration from Docker to Podman.</w:t>
      </w:r>
    </w:p>
    <w:p>
      <w:pPr>
        <w:pStyle w:val="Para 01"/>
      </w:pPr>
      <w:r>
        <w:t>We covered how to migrate images and create command aliases and we inspected the command compatibility matrix. Here, we provided a detailed overview of the different behaviors of specific commands and the different commands that are implemented in the two container engines – that is, Docker and Podman.</w:t>
      </w:r>
    </w:p>
    <w:p>
      <w:pPr>
        <w:pStyle w:val="Para 01"/>
      </w:pPr>
      <w:r>
        <w:t xml:space="preserve">Then, we learned how to migrate Docker Compose by illustrating native Podman 3.0 support for the </w:t>
      </w:r>
      <w:r>
        <w:rPr>
          <w:rStyle w:val="Text0"/>
        </w:rPr>
        <w:t>docker-compose</w:t>
      </w:r>
      <w:r>
        <w:t xml:space="preserve"> command and the </w:t>
      </w:r>
      <w:r>
        <w:rPr>
          <w:rStyle w:val="Text0"/>
        </w:rPr>
        <w:t>podman-compose</w:t>
      </w:r>
      <w:r>
        <w:t xml:space="preserve"> alternative utility.</w:t>
      </w:r>
    </w:p>
    <w:p>
      <w:pPr>
        <w:pStyle w:val="Para 01"/>
      </w:pPr>
      <w:r>
        <w:t xml:space="preserve">In the next and final chapter of this book, we will learn how to interact with Systemd by generating custom service units and turning containers into services that are started automatically inside the host. Then, we'll look at Kubernetes-oriented orchestration, where we will learn how to generate Kubernetes resources from running containers and pods and run them in Podman or Kubernetes natively. </w:t>
      </w:r>
    </w:p>
    <w:p>
      <w:bookmarkStart w:id="1884" w:name="Further_reading_10"/>
      <w:pPr>
        <w:pStyle w:val="Heading 1"/>
      </w:pPr>
      <w:r>
        <w:rPr>
          <w:rStyle w:val="Text15"/>
        </w:rPr>
        <w:bookmarkStart w:id="1885" w:name="_idTextAnchor256"/>
        <w:t/>
        <w:bookmarkEnd w:id="1885"/>
      </w:r>
      <w:r>
        <w:t>Further reading</w:t>
      </w:r>
      <w:bookmarkEnd w:id="1884"/>
    </w:p>
    <w:p>
      <w:pPr>
        <w:pStyle w:val="Para 01"/>
      </w:pPr>
      <w:r>
        <w:t>To learn more about the topics that were covered in this chapter, take a look at the following resources:</w:t>
      </w:r>
    </w:p>
    <w:p>
      <w:pPr>
        <w:pStyle w:val="Para 09"/>
      </w:pPr>
      <w:r>
        <w:rPr>
          <w:rStyle w:val="Text4"/>
        </w:rPr>
        <w:t xml:space="preserve">Docker Awesome Compose: </w:t>
      </w:r>
      <w:hyperlink r:id="rId164">
        <w:r>
          <w:t>https://github.com/docker/awesome-compose</w:t>
        </w:r>
      </w:hyperlink>
      <w:r>
        <w:rPr>
          <w:rStyle w:val="Text4"/>
        </w:rPr>
        <w:t xml:space="preserve"> </w:t>
      </w:r>
    </w:p>
    <w:p>
      <w:pPr>
        <w:pStyle w:val="Para 09"/>
      </w:pPr>
      <w:r>
        <w:rPr>
          <w:rStyle w:val="Text4"/>
        </w:rPr>
        <w:t xml:space="preserve">Podman-compose project on GitHub: </w:t>
      </w:r>
      <w:hyperlink r:id="rId166">
        <w:r>
          <w:t>https://github.com/containers/podman-compose</w:t>
        </w:r>
      </w:hyperlink>
    </w:p>
    <w:p>
      <w:pPr>
        <w:pStyle w:val="Para 02"/>
      </w:pPr>
      <w:r>
        <w:t xml:space="preserve">Red Hat blog introduction to Docker Compose support in Podman: </w:t>
      </w:r>
      <w:hyperlink r:id="rId167">
        <w:r>
          <w:rPr>
            <w:rStyle w:val="Text3"/>
          </w:rPr>
          <w:t>https://www.redhat.com/sysadmin/podman-docker-compose</w:t>
        </w:r>
      </w:hyperlink>
    </w:p>
    <w:p>
      <w:pPr>
        <w:pStyle w:val="Para 09"/>
      </w:pPr>
      <w:r>
        <w:rPr>
          <w:rStyle w:val="Text4"/>
        </w:rPr>
        <w:t xml:space="preserve">Twelve-Factor App: </w:t>
      </w:r>
      <w:hyperlink r:id="rId168">
        <w:r>
          <w:t>https://12factor.net/</w:t>
        </w:r>
      </w:hyperlink>
      <w:r>
        <w:rPr>
          <w:rStyle w:val="Text4"/>
        </w:rPr>
        <w:t xml:space="preserve"> </w:t>
      </w:r>
    </w:p>
    <w:p>
      <w:pPr>
        <w:pStyle w:val="Para 09"/>
      </w:pPr>
      <w:r>
        <w:rPr>
          <w:rStyle w:val="Text4"/>
        </w:rPr>
        <w:t xml:space="preserve">Podman man page: </w:t>
      </w:r>
      <w:hyperlink r:id="rId169">
        <w:r>
          <w:t>https://github.com/containers/podman/blob/main/docs/source/markdown/podman.1.md</w:t>
        </w:r>
      </w:hyperlink>
    </w:p>
    <w:p>
      <w:bookmarkStart w:id="1886" w:name="Chapter_14__Interacting_with_sys_2"/>
      <w:bookmarkStart w:id="1887" w:name="Chapter_14__Interacting_with_sys_1"/>
      <w:bookmarkStart w:id="1888" w:name="Chapter_14__Interacting_with_sys"/>
      <w:bookmarkStart w:id="1889" w:name="Top_of_B17908_14_epub_xhtml"/>
      <w:bookmarkStart w:id="1890" w:name="Chapter_14__Interacting_with_sys_3"/>
      <w:pPr>
        <w:pStyle w:val="Heading 1"/>
        <w:pageBreakBefore w:val="on"/>
      </w:pPr>
      <w:r>
        <w:rPr>
          <w:rStyle w:val="Text16"/>
        </w:rPr>
        <w:bookmarkStart w:id="1891" w:name="_idTextAnchor257"/>
        <w:t/>
        <w:bookmarkEnd w:id="1891"/>
      </w:r>
      <w:r>
        <w:rPr>
          <w:rStyle w:val="Text2"/>
        </w:rPr>
        <w:t>Chapter 14</w:t>
      </w:r>
      <w:r>
        <w:t>: Interacting with systemd and Kubernetes</w:t>
      </w:r>
      <w:bookmarkEnd w:id="1886"/>
      <w:bookmarkEnd w:id="1887"/>
      <w:bookmarkEnd w:id="1888"/>
      <w:bookmarkEnd w:id="1889"/>
      <w:bookmarkEnd w:id="1890"/>
    </w:p>
    <w:p>
      <w:pPr>
        <w:pStyle w:val="Para 01"/>
      </w:pPr>
      <w:r>
        <w:t>In the previous chapters, we learned how to initialize and manage containers, starting with simple concepts and arriving at advanced ones. Containers represent a key technology for application development in the latest Linux operating system releases. For this reason, containers are only the starting point for advanced developers and system administrators. Once this technology becomes widely adopted in an enterprise company or a technical project, the next step will be to integrate it with the base operating system and with -system orchestration platforms.</w:t>
      </w:r>
    </w:p>
    <w:p>
      <w:pPr>
        <w:pStyle w:val="Para 01"/>
      </w:pPr>
      <w:r>
        <w:t xml:space="preserve">In this chapter, we're going to cover the following main topics: </w:t>
      </w:r>
    </w:p>
    <w:p>
      <w:pPr>
        <w:pStyle w:val="Para 02"/>
      </w:pPr>
      <w:r>
        <w:t>Setting up the prerequisites for the host operating system</w:t>
      </w:r>
    </w:p>
    <w:p>
      <w:pPr>
        <w:pStyle w:val="Para 02"/>
      </w:pPr>
      <w:r>
        <w:t>Creating the systemd unit files</w:t>
      </w:r>
    </w:p>
    <w:p>
      <w:pPr>
        <w:pStyle w:val="Para 02"/>
      </w:pPr>
      <w:r>
        <w:t>Managing container-based systemd services</w:t>
      </w:r>
    </w:p>
    <w:p>
      <w:pPr>
        <w:pStyle w:val="Para 02"/>
      </w:pPr>
      <w:r>
        <w:t>Generating Kubernetes YAML resources</w:t>
      </w:r>
    </w:p>
    <w:p>
      <w:pPr>
        <w:pStyle w:val="Para 02"/>
      </w:pPr>
      <w:r>
        <w:t>Running Kubernetes resource files in Podman</w:t>
      </w:r>
    </w:p>
    <w:p>
      <w:pPr>
        <w:pStyle w:val="Para 02"/>
      </w:pPr>
      <w:r>
        <w:t>Testing the results in Kubernetes</w:t>
      </w:r>
    </w:p>
    <w:p>
      <w:bookmarkStart w:id="1892" w:name="Technical_requirements_13"/>
      <w:pPr>
        <w:pStyle w:val="Heading 1"/>
      </w:pPr>
      <w:r>
        <w:rPr>
          <w:rStyle w:val="Text15"/>
        </w:rPr>
        <w:bookmarkStart w:id="1893" w:name="_idTextAnchor258"/>
        <w:t/>
        <w:bookmarkEnd w:id="1893"/>
      </w:r>
      <w:r>
        <w:t>Technical requirements</w:t>
      </w:r>
      <w:bookmarkEnd w:id="1892"/>
    </w:p>
    <w:p>
      <w:pPr>
        <w:pStyle w:val="Para 01"/>
      </w:pPr>
      <w:r>
        <w:t xml:space="preserve">To complete this chapter, you will need a machine with a working Podman installation. As we mentioned in </w:t>
      </w:r>
      <w:hyperlink w:anchor="_idTextAnchor068">
        <w:r>
          <w:rPr>
            <w:rStyle w:val="Text6"/>
          </w:rPr>
          <w:t>Chapter 3</w:t>
        </w:r>
      </w:hyperlink>
      <w:r>
        <w:t xml:space="preserve">, </w:t>
      </w:r>
      <w:r>
        <w:rPr>
          <w:rStyle w:val="Text2"/>
        </w:rPr>
        <w:t>Running the First Container</w:t>
      </w:r>
      <w:r>
        <w:t xml:space="preserve">, all the examples in this book were executed on a Fedora 34 system or later but can be reproduced on your choice of </w:t>
      </w:r>
      <w:r>
        <w:rPr>
          <w:rStyle w:val="Text1"/>
        </w:rPr>
        <w:t>operating system</w:t>
      </w:r>
      <w:r>
        <w:t xml:space="preserve"> (</w:t>
      </w:r>
      <w:r>
        <w:rPr>
          <w:rStyle w:val="Text1"/>
        </w:rPr>
        <w:t>OS</w:t>
      </w:r>
      <w:r>
        <w:t>).</w:t>
      </w:r>
    </w:p>
    <w:p>
      <w:pPr>
        <w:pStyle w:val="Para 01"/>
      </w:pPr>
      <w:r>
        <w:t xml:space="preserve">Having a good understanding of the topics that were covered in </w:t>
      </w:r>
      <w:hyperlink w:anchor="_idTextAnchor083">
        <w:r>
          <w:rPr>
            <w:rStyle w:val="Text6"/>
          </w:rPr>
          <w:t>Chapter 4</w:t>
        </w:r>
      </w:hyperlink>
      <w:r>
        <w:t xml:space="preserve">, </w:t>
      </w:r>
      <w:r>
        <w:rPr>
          <w:rStyle w:val="Text2"/>
        </w:rPr>
        <w:t>Managing Running Containers</w:t>
      </w:r>
      <w:r>
        <w:t xml:space="preserve">, </w:t>
      </w:r>
      <w:hyperlink w:anchor="_idTextAnchor101">
        <w:r>
          <w:rPr>
            <w:rStyle w:val="Text6"/>
          </w:rPr>
          <w:t>Chapter 5</w:t>
        </w:r>
      </w:hyperlink>
      <w:r>
        <w:t xml:space="preserve">, </w:t>
      </w:r>
      <w:r>
        <w:rPr>
          <w:rStyle w:val="Text2"/>
        </w:rPr>
        <w:t>Implementing Storage for the Container's Data</w:t>
      </w:r>
      <w:r>
        <w:t xml:space="preserve">, and </w:t>
      </w:r>
      <w:hyperlink w:anchor="_idTextAnchor167">
        <w:r>
          <w:rPr>
            <w:rStyle w:val="Text6"/>
          </w:rPr>
          <w:t>Chapter 9</w:t>
        </w:r>
      </w:hyperlink>
      <w:r>
        <w:t xml:space="preserve">, </w:t>
      </w:r>
      <w:r>
        <w:rPr>
          <w:rStyle w:val="Text2"/>
        </w:rPr>
        <w:t>Pushing Images to a Container Registry</w:t>
      </w:r>
      <w:r>
        <w:t>, will help you grasp the topics we'll cover regarding advanced containers.</w:t>
      </w:r>
    </w:p>
    <w:p>
      <w:pPr>
        <w:pStyle w:val="Para 01"/>
      </w:pPr>
      <w:r>
        <w:t>You should also have a good understanding of system administration and Kubernetes container orchestration.</w:t>
      </w:r>
    </w:p>
    <w:p>
      <w:pPr>
        <w:pStyle w:val="Para 01"/>
      </w:pPr>
      <w:r>
        <w:t>For the examples related to the Kubernetes section, you will require Podman version 4.0.0 because of a bug in version 3.4.z that prevents container environment variables from being created (</w:t>
      </w:r>
      <w:hyperlink r:id="rId170">
        <w:r>
          <w:rPr>
            <w:rStyle w:val="Text3"/>
          </w:rPr>
          <w:t>https://github.com/containers/podman/issues/12781</w:t>
        </w:r>
      </w:hyperlink>
      <w:r>
        <w:t>). This bug was fixed in v4.0.0 but it hasn't been backported to Podman v3 at the time of writing.</w:t>
      </w:r>
    </w:p>
    <w:p>
      <w:bookmarkStart w:id="1894" w:name="Setting_up_the_prerequisites_for"/>
      <w:pPr>
        <w:pStyle w:val="Heading 1"/>
      </w:pPr>
      <w:r>
        <w:rPr>
          <w:rStyle w:val="Text15"/>
        </w:rPr>
        <w:bookmarkStart w:id="1895" w:name="_idTextAnchor259"/>
        <w:t/>
        <w:bookmarkEnd w:id="1895"/>
      </w:r>
      <w:r>
        <w:t>Setting up the prerequisites for the host operating system</w:t>
      </w:r>
      <w:bookmarkEnd w:id="1894"/>
    </w:p>
    <w:p>
      <w:pPr>
        <w:pStyle w:val="Para 01"/>
      </w:pPr>
      <w:r>
        <w:t xml:space="preserve">As we saw in </w:t>
      </w:r>
      <w:hyperlink w:anchor="_idTextAnchor015">
        <w:r>
          <w:rPr>
            <w:rStyle w:val="Text6"/>
          </w:rPr>
          <w:t>Chapter 1</w:t>
        </w:r>
      </w:hyperlink>
      <w:r>
        <w:t xml:space="preserve">, </w:t>
      </w:r>
      <w:r>
        <w:rPr>
          <w:rStyle w:val="Text2"/>
        </w:rPr>
        <w:t>Introduction to Container Technology</w:t>
      </w:r>
      <w:r>
        <w:t xml:space="preserve">, containers were born to help simplify and create </w:t>
      </w:r>
      <w:r>
        <w:rPr>
          <w:rStyle w:val="Text17"/>
        </w:rPr>
        <w:bookmarkStart w:id="1896" w:name="_idIndexMarker1263"/>
        <w:t/>
        <w:bookmarkEnd w:id="1896"/>
      </w:r>
      <w:r>
        <w:t>system services that can be distributed on standalone hosts.</w:t>
      </w:r>
    </w:p>
    <w:p>
      <w:pPr>
        <w:pStyle w:val="Para 01"/>
      </w:pPr>
      <w:r>
        <w:t xml:space="preserve">In the following sections, we will learn how to run MariaDB and a GIT service in containers while managing those containers like any other service – that is, through Systemd and the </w:t>
      </w:r>
      <w:r>
        <w:rPr>
          <w:rStyle w:val="Text0"/>
        </w:rPr>
        <w:t>systemctl</w:t>
      </w:r>
      <w:r>
        <w:t xml:space="preserve"> command.</w:t>
      </w:r>
    </w:p>
    <w:p>
      <w:pPr>
        <w:pStyle w:val="Para 01"/>
      </w:pPr>
      <w:r>
        <w:t xml:space="preserve">First, let's introduce systemd, a system and service manager for Linux that runs as the first process on boot (as PID 1) and acts as an init system that brings up and maintains userspace services. Once a new user logs in to the host system, separate instances are executed to start their services. </w:t>
      </w:r>
    </w:p>
    <w:p>
      <w:pPr>
        <w:pStyle w:val="Para 01"/>
      </w:pPr>
      <w:r>
        <w:t xml:space="preserve">The systemd daemon starts services and ensures priority with a dependency system between various entities called </w:t>
      </w:r>
      <w:r>
        <w:rPr>
          <w:rStyle w:val="Text2"/>
        </w:rPr>
        <w:t>units</w:t>
      </w:r>
      <w:r>
        <w:t xml:space="preserve">. There are 11 </w:t>
      </w:r>
      <w:r>
        <w:rPr>
          <w:rStyle w:val="Text17"/>
        </w:rPr>
        <w:bookmarkStart w:id="1897" w:name="_idIndexMarker1264"/>
        <w:t/>
        <w:bookmarkEnd w:id="1897"/>
      </w:r>
      <w:r>
        <w:t>different types of units.</w:t>
      </w:r>
    </w:p>
    <w:p>
      <w:pPr>
        <w:pStyle w:val="Para 01"/>
      </w:pPr>
      <w:r>
        <w:t>Fedora 34 and later has systemd enabled and running by default. We can check if it is running properly by using the following command:</w:t>
      </w:r>
    </w:p>
    <w:p>
      <w:pPr>
        <w:pStyle w:val="Normal"/>
      </w:pPr>
      <w:r>
        <w:t># systemctl is-system-running</w:t>
      </w:r>
    </w:p>
    <w:p>
      <w:pPr>
        <w:pStyle w:val="Normal"/>
      </w:pPr>
      <w:r>
        <w:t>running</w:t>
      </w:r>
    </w:p>
    <w:p>
      <w:pPr>
        <w:pStyle w:val="Para 01"/>
      </w:pPr>
      <w:r>
        <w:t xml:space="preserve">In the following sections, we are going to work with system unit files of the </w:t>
      </w:r>
      <w:r>
        <w:rPr>
          <w:rStyle w:val="Text0"/>
        </w:rPr>
        <w:t>service</w:t>
      </w:r>
      <w:r>
        <w:t xml:space="preserve"> type. We can check the current ones by running the following command:</w:t>
      </w:r>
    </w:p>
    <w:p>
      <w:pPr>
        <w:pStyle w:val="Normal"/>
      </w:pPr>
      <w:r>
        <w:t># systemctl list-units --type=service | head</w:t>
      </w:r>
    </w:p>
    <w:p>
      <w:pPr>
        <w:pStyle w:val="Normal"/>
      </w:pPr>
      <w:r>
        <w:t>UNIT LOAD ACTIVE SUB DESCRIPTION</w:t>
      </w:r>
    </w:p>
    <w:p>
      <w:pPr>
        <w:pStyle w:val="Normal"/>
      </w:pPr>
      <w:r>
        <w:t>abrt-journal-core.service loaded active running Creates ABRT problems from coredumpctl messages</w:t>
      </w:r>
    </w:p>
    <w:p>
      <w:pPr>
        <w:pStyle w:val="Normal"/>
      </w:pPr>
      <w:r>
        <w:t>abrt-oops.service loaded active running ABRT kernel log watcher</w:t>
      </w:r>
    </w:p>
    <w:p>
      <w:pPr>
        <w:pStyle w:val="Normal"/>
      </w:pPr>
      <w:r>
        <w:t>abrt-xorg.service loaded active running ABRT Xorg log watcher</w:t>
      </w:r>
    </w:p>
    <w:p>
      <w:pPr>
        <w:pStyle w:val="Normal"/>
      </w:pPr>
      <w:r>
        <w:t>abrtd.service loaded active running ABRT Automated Bug Reporting Tool</w:t>
      </w:r>
    </w:p>
    <w:p>
      <w:pPr>
        <w:pStyle w:val="Para 08"/>
      </w:pPr>
      <w:r>
        <w:t>Please Note</w:t>
      </w:r>
    </w:p>
    <w:p>
      <w:pPr>
        <w:pStyle w:val="Para 07"/>
      </w:pPr>
      <w:r>
        <w:t>The systemd service and its internals are more complex, so they cannot be summarized in a few lines. For additional information, please refer to the related Linux manual.</w:t>
      </w:r>
    </w:p>
    <w:p>
      <w:pPr>
        <w:pStyle w:val="Para 01"/>
      </w:pPr>
      <w:r>
        <w:t xml:space="preserve">In the next section, we are </w:t>
      </w:r>
      <w:r>
        <w:rPr>
          <w:rStyle w:val="Text17"/>
        </w:rPr>
        <w:bookmarkStart w:id="1898" w:name="_idIndexMarker1265"/>
        <w:t/>
        <w:bookmarkEnd w:id="1898"/>
      </w:r>
      <w:r>
        <w:t>going to learn how to create the systemd unit files for any running container service on our operating system.</w:t>
      </w:r>
    </w:p>
    <w:p>
      <w:bookmarkStart w:id="1899" w:name="Creating_the_systemd_unit_files"/>
      <w:pPr>
        <w:pStyle w:val="Heading 1"/>
      </w:pPr>
      <w:r>
        <w:rPr>
          <w:rStyle w:val="Text15"/>
        </w:rPr>
        <w:bookmarkStart w:id="1900" w:name="_idTextAnchor260"/>
        <w:t/>
        <w:bookmarkEnd w:id="1900"/>
      </w:r>
      <w:r>
        <w:t>Creating the systemd unit files</w:t>
      </w:r>
      <w:bookmarkEnd w:id="1899"/>
    </w:p>
    <w:p>
      <w:pPr>
        <w:pStyle w:val="Para 01"/>
      </w:pPr>
      <w:r>
        <w:t xml:space="preserve">The unit files on our system </w:t>
      </w:r>
      <w:r>
        <w:rPr>
          <w:rStyle w:val="Text17"/>
        </w:rPr>
        <w:bookmarkStart w:id="1901" w:name="_idIndexMarker1266"/>
        <w:t/>
        <w:bookmarkEnd w:id="1901"/>
      </w:r>
      <w:r>
        <w:t xml:space="preserve">define how systemd starts and runs services. </w:t>
      </w:r>
    </w:p>
    <w:p>
      <w:pPr>
        <w:pStyle w:val="Para 01"/>
      </w:pPr>
      <w:r>
        <w:t>Each unit file represents a single component as a simple text file that describes its behavior, what needs to run before or afterward, and more.</w:t>
      </w:r>
    </w:p>
    <w:p>
      <w:pPr>
        <w:pStyle w:val="Para 01"/>
      </w:pPr>
      <w:r>
        <w:t>Unit files are stored in a few different places on a system and systemd looks for them in this order:</w:t>
      </w:r>
    </w:p>
    <w:p>
      <w:pPr>
        <w:pStyle w:val="Para 14"/>
      </w:pPr>
      <w:r>
        <w:t>/etc/systemd/system</w:t>
      </w:r>
    </w:p>
    <w:p>
      <w:pPr>
        <w:pStyle w:val="Para 14"/>
      </w:pPr>
      <w:r>
        <w:t>/run/systemd/system</w:t>
      </w:r>
    </w:p>
    <w:p>
      <w:pPr>
        <w:pStyle w:val="Para 14"/>
      </w:pPr>
      <w:r>
        <w:t>/usr/lib/systemd/system</w:t>
      </w:r>
    </w:p>
    <w:p>
      <w:pPr>
        <w:pStyle w:val="Para 01"/>
      </w:pPr>
      <w:r>
        <w:t xml:space="preserve">Unit files that are in the earlier directories override the later ones. This lets us change what we need in the </w:t>
      </w:r>
      <w:r>
        <w:rPr>
          <w:rStyle w:val="Text0"/>
        </w:rPr>
        <w:t>/etc</w:t>
      </w:r>
      <w:r>
        <w:t xml:space="preserve"> directory, where configuration is expected, leaving the default configuration files in </w:t>
      </w:r>
      <w:r>
        <w:rPr>
          <w:rStyle w:val="Text0"/>
        </w:rPr>
        <w:t>/usr</w:t>
      </w:r>
      <w:r>
        <w:t>, for example.</w:t>
      </w:r>
    </w:p>
    <w:p>
      <w:pPr>
        <w:pStyle w:val="Para 01"/>
      </w:pPr>
      <w:r>
        <w:t>But what does a unit file look like? Let's find out.</w:t>
      </w:r>
    </w:p>
    <w:p>
      <w:pPr>
        <w:pStyle w:val="Para 01"/>
      </w:pPr>
      <w:r>
        <w:t>First, we can get the location of a default unit file by asking systemd about it:</w:t>
      </w:r>
    </w:p>
    <w:p>
      <w:pPr>
        <w:pStyle w:val="Normal"/>
      </w:pPr>
      <w:r>
        <w:t># systemctl status sshd</w:t>
      </w:r>
    </w:p>
    <w:p>
      <w:pPr>
        <w:pStyle w:val="Normal"/>
      </w:pPr>
      <w:r>
        <w:t>○ sshd.service - OpenSSH server daemon</w:t>
      </w:r>
    </w:p>
    <w:p>
      <w:pPr>
        <w:pStyle w:val="Normal"/>
      </w:pPr>
      <w:r>
        <w:t>Loaded: loaded (/usr/lib/systemd/system/sshd.service; disabled; vendor preset: disabled)</w:t>
      </w:r>
    </w:p>
    <w:p>
      <w:pPr>
        <w:pStyle w:val="Normal"/>
      </w:pPr>
      <w:r>
        <w:t>Active: inactive (dead)</w:t>
      </w:r>
    </w:p>
    <w:p>
      <w:pPr>
        <w:pStyle w:val="Normal"/>
      </w:pPr>
      <w:r>
        <w:t>Docs: man:sshd(8)</w:t>
      </w:r>
    </w:p>
    <w:p>
      <w:pPr>
        <w:pStyle w:val="Normal"/>
      </w:pPr>
      <w:r>
        <w:t>man:sshd_config(5)</w:t>
      </w:r>
    </w:p>
    <w:p>
      <w:pPr>
        <w:pStyle w:val="Para 01"/>
      </w:pPr>
      <w:r>
        <w:t xml:space="preserve">Here, we executed the </w:t>
      </w:r>
      <w:r>
        <w:rPr>
          <w:rStyle w:val="Text0"/>
        </w:rPr>
        <w:t>status</w:t>
      </w:r>
      <w:r>
        <w:t xml:space="preserve"> command while passing the </w:t>
      </w:r>
      <w:r>
        <w:rPr>
          <w:rStyle w:val="Text0"/>
        </w:rPr>
        <w:t>sshd</w:t>
      </w:r>
      <w:r>
        <w:t xml:space="preserve"> service name as a filter. </w:t>
      </w:r>
    </w:p>
    <w:p>
      <w:pPr>
        <w:pStyle w:val="Para 01"/>
      </w:pPr>
      <w:r>
        <w:t>In the systemd output, the</w:t>
      </w:r>
      <w:r>
        <w:rPr>
          <w:rStyle w:val="Text17"/>
        </w:rPr>
        <w:bookmarkStart w:id="1902" w:name="_idIndexMarker1267"/>
        <w:t/>
        <w:bookmarkEnd w:id="1902"/>
      </w:r>
      <w:r>
        <w:t xml:space="preserve"> default unit file path can be inspected with the following example command:</w:t>
      </w:r>
    </w:p>
    <w:p>
      <w:pPr>
        <w:pStyle w:val="Normal"/>
      </w:pPr>
      <w:r>
        <w:t># cat /usr/lib/systemd/system/sshd.service</w:t>
      </w:r>
    </w:p>
    <w:p>
      <w:pPr>
        <w:pStyle w:val="Para 01"/>
      </w:pPr>
      <w:r>
        <w:t>But what about Podman? Well, Podman makes systemd integration easier with its dedicated sub-command:</w:t>
      </w:r>
    </w:p>
    <w:p>
      <w:pPr>
        <w:pStyle w:val="Normal"/>
      </w:pPr>
      <w:r>
        <w:t># podman generate systemd -h</w:t>
      </w:r>
    </w:p>
    <w:p>
      <w:pPr>
        <w:pStyle w:val="Normal"/>
      </w:pPr>
      <w:r>
        <w:t>Generate systemd units.</w:t>
      </w:r>
    </w:p>
    <w:p>
      <w:pPr>
        <w:pStyle w:val="Normal"/>
      </w:pPr>
      <w:r>
        <w:t>Description:</w:t>
      </w:r>
    </w:p>
    <w:p>
      <w:pPr>
        <w:pStyle w:val="Normal"/>
      </w:pPr>
      <w:r>
        <w:t>Generate systemd units for a pod or container.</w:t>
      </w:r>
    </w:p>
    <w:p>
      <w:pPr>
        <w:pStyle w:val="Normal"/>
      </w:pPr>
      <w:r>
        <w:t>The generated units can later be controlled via systemctl(1).</w:t>
      </w:r>
    </w:p>
    <w:p>
      <w:pPr>
        <w:pStyle w:val="Normal"/>
      </w:pPr>
      <w:r>
        <w:t>Usage:</w:t>
      </w:r>
    </w:p>
    <w:p>
      <w:pPr>
        <w:pStyle w:val="Normal"/>
      </w:pPr>
      <w:r>
        <w:t>podman generate systemd [options] {CONTAINER|POD}</w:t>
      </w:r>
    </w:p>
    <w:p>
      <w:pPr>
        <w:pStyle w:val="Normal"/>
      </w:pPr>
      <w:r>
        <w:t>...</w:t>
      </w:r>
    </w:p>
    <w:p>
      <w:pPr>
        <w:pStyle w:val="Para 01"/>
      </w:pPr>
      <w:r>
        <w:t xml:space="preserve">The </w:t>
      </w:r>
      <w:r>
        <w:rPr>
          <w:rStyle w:val="Text0"/>
        </w:rPr>
        <w:t>podman generate systemd</w:t>
      </w:r>
      <w:r>
        <w:t xml:space="preserve"> command will output a text file representing the unit file that was created. As we can see from the help output, we can set up several options to adjust our settings.</w:t>
      </w:r>
    </w:p>
    <w:p>
      <w:pPr>
        <w:pStyle w:val="Para 01"/>
      </w:pPr>
      <w:r>
        <w:t>We should always save the generated</w:t>
      </w:r>
      <w:r>
        <w:rPr>
          <w:rStyle w:val="Text17"/>
        </w:rPr>
        <w:bookmarkStart w:id="1903" w:name="_idIndexMarker1268"/>
        <w:t/>
        <w:bookmarkEnd w:id="1903"/>
      </w:r>
      <w:r>
        <w:t xml:space="preserve"> file and place it on the right path, as described in the previous output. We'll explore this command by providing a full example in the next section.</w:t>
      </w:r>
    </w:p>
    <w:p>
      <w:bookmarkStart w:id="1904" w:name="Managing_container_based_systemd"/>
      <w:pPr>
        <w:pStyle w:val="Heading 1"/>
      </w:pPr>
      <w:r>
        <w:rPr>
          <w:rStyle w:val="Text15"/>
        </w:rPr>
        <w:bookmarkStart w:id="1905" w:name="_idTextAnchor261"/>
        <w:t/>
        <w:bookmarkEnd w:id="1905"/>
      </w:r>
      <w:r>
        <w:t>Managing container-based systemd services</w:t>
      </w:r>
      <w:bookmarkEnd w:id="1904"/>
    </w:p>
    <w:p>
      <w:pPr>
        <w:pStyle w:val="Para 01"/>
      </w:pPr>
      <w:r>
        <w:t xml:space="preserve">In this section, you will learn how to </w:t>
      </w:r>
      <w:r>
        <w:rPr>
          <w:rStyle w:val="Text17"/>
        </w:rPr>
        <w:bookmarkStart w:id="1906" w:name="_idIndexMarker1269"/>
        <w:t/>
        <w:bookmarkEnd w:id="1906"/>
      </w:r>
      <w:r>
        <w:t xml:space="preserve">use the </w:t>
      </w:r>
      <w:r>
        <w:rPr>
          <w:rStyle w:val="Text0"/>
        </w:rPr>
        <w:t>podman generate systemd</w:t>
      </w:r>
      <w:r>
        <w:t xml:space="preserve"> command through a practical example. We will create two system services based on containers to create a GIT repository.</w:t>
      </w:r>
    </w:p>
    <w:p>
      <w:pPr>
        <w:pStyle w:val="Para 01"/>
      </w:pPr>
      <w:r>
        <w:t>For this example, we will leverage two well-known open source projects:</w:t>
      </w:r>
    </w:p>
    <w:p>
      <w:pPr>
        <w:pStyle w:val="Para 02"/>
      </w:pPr>
      <w:r>
        <w:rPr>
          <w:rStyle w:val="Text1"/>
        </w:rPr>
        <w:t>Gitea</w:t>
      </w:r>
      <w:r>
        <w:t>: The GIT repository, which also offers a</w:t>
      </w:r>
      <w:r>
        <w:rPr>
          <w:rStyle w:val="Text17"/>
        </w:rPr>
        <w:bookmarkStart w:id="1907" w:name="_idIndexMarker1270"/>
        <w:t/>
        <w:bookmarkEnd w:id="1907"/>
      </w:r>
      <w:r>
        <w:t xml:space="preserve"> nice web interface for code management</w:t>
      </w:r>
    </w:p>
    <w:p>
      <w:pPr>
        <w:pStyle w:val="Para 02"/>
      </w:pPr>
      <w:r>
        <w:rPr>
          <w:rStyle w:val="Text1"/>
        </w:rPr>
        <w:t>MariaDB</w:t>
      </w:r>
      <w:r>
        <w:t xml:space="preserve">: The SQL database </w:t>
      </w:r>
      <w:r>
        <w:rPr>
          <w:rStyle w:val="Text17"/>
        </w:rPr>
        <w:bookmarkStart w:id="1908" w:name="_idIndexMarker1271"/>
        <w:t/>
        <w:bookmarkEnd w:id="1908"/>
      </w:r>
      <w:r>
        <w:t>for holding the data that's produced by the Gitea service</w:t>
      </w:r>
    </w:p>
    <w:p>
      <w:pPr>
        <w:pStyle w:val="Para 01"/>
      </w:pPr>
      <w:r>
        <w:t>Let's start with the example. First, we need to generate a password for our database's user:</w:t>
      </w:r>
    </w:p>
    <w:p>
      <w:pPr>
        <w:pStyle w:val="Normal"/>
      </w:pPr>
      <w:r>
        <w:t># export MARIADB_PASSWORD=my-secret-pw</w:t>
      </w:r>
    </w:p>
    <w:p>
      <w:pPr>
        <w:pStyle w:val="Normal"/>
      </w:pPr>
      <w:r>
        <w:t># podman secret create --env MARIADB_PASSWORD</w:t>
      </w:r>
    </w:p>
    <w:p>
      <w:pPr>
        <w:pStyle w:val="Normal"/>
      </w:pPr>
      <w:r>
        <w:t>53149b678d0dbd34fb56800cc</w:t>
      </w:r>
    </w:p>
    <w:p>
      <w:pPr>
        <w:pStyle w:val="Para 01"/>
      </w:pPr>
      <w:r>
        <w:t xml:space="preserve">Here, we exported the environment variable with the secret password we are going to use and then leveraged a useful secrets management command that we did not introduce previously: </w:t>
      </w:r>
      <w:r>
        <w:rPr>
          <w:rStyle w:val="Text0"/>
        </w:rPr>
        <w:t>podman secret create</w:t>
      </w:r>
      <w:r>
        <w:t>. Unfortunately, this command holds the secret in plain text, though this is good enough for our purpose. Since we are running these containers as root, these secrets are stored on the filesystem with root-only permissions.</w:t>
      </w:r>
    </w:p>
    <w:p>
      <w:pPr>
        <w:pStyle w:val="Para 01"/>
      </w:pPr>
      <w:r>
        <w:t>We can inspect the secret with the following commands:</w:t>
      </w:r>
    </w:p>
    <w:p>
      <w:pPr>
        <w:pStyle w:val="Normal"/>
      </w:pPr>
      <w:r>
        <w:t># podman secret ls</w:t>
      </w:r>
    </w:p>
    <w:p>
      <w:pPr>
        <w:pStyle w:val="Normal"/>
      </w:pPr>
      <w:r>
        <w:t xml:space="preserve">ID NAME DRIVER CREATED UPDATED </w:t>
      </w:r>
    </w:p>
    <w:p>
      <w:pPr>
        <w:pStyle w:val="Normal"/>
      </w:pPr>
      <w:r>
        <w:t xml:space="preserve">53149b678d0dbd34fb56800cc MARIADB_PASSWORD file 10 hours ago 10 hours ago </w:t>
      </w:r>
    </w:p>
    <w:p>
      <w:pPr>
        <w:pStyle w:val="Normal"/>
      </w:pPr>
      <w:r>
        <w:t># podman secret inspect 53149b678d0dbd34fb56800cc</w:t>
      </w:r>
    </w:p>
    <w:p>
      <w:pPr>
        <w:pStyle w:val="Normal"/>
      </w:pPr>
      <w:r>
        <w:t>[</w:t>
      </w:r>
    </w:p>
    <w:p>
      <w:pPr>
        <w:pStyle w:val="Normal"/>
      </w:pPr>
      <w:r>
        <w:t>{</w:t>
      </w:r>
    </w:p>
    <w:p>
      <w:pPr>
        <w:pStyle w:val="Normal"/>
      </w:pPr>
      <w:r>
        <w:t>"ID": "53149b678d0dbd34fb56800cc",</w:t>
      </w:r>
    </w:p>
    <w:p>
      <w:pPr>
        <w:pStyle w:val="Normal"/>
      </w:pPr>
      <w:r>
        <w:t>"CreatedAt": "2022-02-16T00:54:21.01087091+01:00",</w:t>
      </w:r>
    </w:p>
    <w:p>
      <w:pPr>
        <w:pStyle w:val="Normal"/>
      </w:pPr>
      <w:r>
        <w:t>"UpdatedAt": "2022-02-16T00:54:21.01087091+01:00",</w:t>
      </w:r>
    </w:p>
    <w:p>
      <w:pPr>
        <w:pStyle w:val="Normal"/>
      </w:pPr>
      <w:r>
        <w:t>"Spec": {</w:t>
      </w:r>
    </w:p>
    <w:p>
      <w:pPr>
        <w:pStyle w:val="Normal"/>
      </w:pPr>
      <w:r>
        <w:t>"Name": "MARIADB_PASSWORD",</w:t>
      </w:r>
    </w:p>
    <w:p>
      <w:pPr>
        <w:pStyle w:val="Normal"/>
      </w:pPr>
      <w:r>
        <w:t>"Driver": {</w:t>
      </w:r>
    </w:p>
    <w:p>
      <w:pPr>
        <w:pStyle w:val="Normal"/>
      </w:pPr>
      <w:r>
        <w:t>"Name": "file",</w:t>
      </w:r>
    </w:p>
    <w:p>
      <w:pPr>
        <w:pStyle w:val="Normal"/>
      </w:pPr>
      <w:r>
        <w:t>"Options": {</w:t>
      </w:r>
    </w:p>
    <w:p>
      <w:pPr>
        <w:pStyle w:val="Normal"/>
      </w:pPr>
      <w:r>
        <w:t>"path": "/var/lib/containers/storage/secrets/filedriver"</w:t>
      </w:r>
    </w:p>
    <w:p>
      <w:pPr>
        <w:pStyle w:val="Normal"/>
      </w:pPr>
      <w:r>
        <w:t>}</w:t>
      </w:r>
    </w:p>
    <w:p>
      <w:pPr>
        <w:pStyle w:val="Normal"/>
      </w:pPr>
      <w:r>
        <w:t>}</w:t>
      </w:r>
    </w:p>
    <w:p>
      <w:pPr>
        <w:pStyle w:val="Normal"/>
      </w:pPr>
      <w:r>
        <w:t>}</w:t>
      </w:r>
    </w:p>
    <w:p>
      <w:pPr>
        <w:pStyle w:val="Normal"/>
      </w:pPr>
      <w:r>
        <w:t>}</w:t>
      </w:r>
    </w:p>
    <w:p>
      <w:pPr>
        <w:pStyle w:val="Normal"/>
      </w:pPr>
      <w:r>
        <w:t>]</w:t>
      </w:r>
    </w:p>
    <w:p>
      <w:pPr>
        <w:pStyle w:val="Normal"/>
      </w:pPr>
      <w:r>
        <w:t xml:space="preserve"># cat /var/lib/containers/storage/secrets/filedriver/secretsdata.json </w:t>
      </w:r>
    </w:p>
    <w:p>
      <w:pPr>
        <w:pStyle w:val="Normal"/>
      </w:pPr>
      <w:r>
        <w:t>{</w:t>
      </w:r>
    </w:p>
    <w:p>
      <w:pPr>
        <w:pStyle w:val="Normal"/>
      </w:pPr>
      <w:r>
        <w:t>"53149b678d0dbd34fb56800cc": "bXktc2VjcmV0LXB3"</w:t>
      </w:r>
    </w:p>
    <w:p>
      <w:pPr>
        <w:pStyle w:val="Normal"/>
      </w:pPr>
      <w:r>
        <w:t>}</w:t>
      </w:r>
    </w:p>
    <w:p>
      <w:pPr>
        <w:pStyle w:val="Normal"/>
      </w:pPr>
      <w:r>
        <w:t xml:space="preserve"># ls -l /var/lib/containers/storage/secrets/filedriver/secretsdata.json </w:t>
      </w:r>
    </w:p>
    <w:p>
      <w:pPr>
        <w:pStyle w:val="Normal"/>
      </w:pPr>
      <w:r>
        <w:t>-rw-------. 1 root root 53 16 feb 00.54 /var/lib/containers/storage/secrets/filedriver/secretsdata.json</w:t>
      </w:r>
    </w:p>
    <w:p>
      <w:pPr>
        <w:pStyle w:val="Para 01"/>
      </w:pPr>
      <w:r>
        <w:t>Here, we have asked Podman to list and inspect the secret we created previously and looked at the underlying filesystem for the file holding the secrets.</w:t>
      </w:r>
    </w:p>
    <w:p>
      <w:pPr>
        <w:pStyle w:val="Para 01"/>
      </w:pPr>
      <w:r>
        <w:t>The file holding the secrets is a file in JSON</w:t>
      </w:r>
      <w:r>
        <w:rPr>
          <w:rStyle w:val="Text17"/>
        </w:rPr>
        <w:bookmarkStart w:id="1909" w:name="_idIndexMarker1272"/>
        <w:t/>
        <w:bookmarkEnd w:id="1909"/>
      </w:r>
      <w:r>
        <w:t xml:space="preserve"> format and, as we mentioned previously, is in plain text. The first string of the couple is the secret ID, while the second string is the value Base64 encoded. If we try to decode it with the </w:t>
      </w:r>
      <w:r>
        <w:rPr>
          <w:rStyle w:val="Text0"/>
        </w:rPr>
        <w:t>BASE64</w:t>
      </w:r>
      <w:r>
        <w:t xml:space="preserve"> algorithm, we would see that it represents the password we just added – that is, </w:t>
      </w:r>
      <w:r>
        <w:rPr>
          <w:rStyle w:val="Text0"/>
        </w:rPr>
        <w:t>my-secret-pw</w:t>
      </w:r>
      <w:r>
        <w:t>.</w:t>
      </w:r>
    </w:p>
    <w:p>
      <w:pPr>
        <w:pStyle w:val="Para 01"/>
      </w:pPr>
      <w:r>
        <w:t>Even though the password is stored in plain text, it is good enough for our example because we are using the root user and this filestore has root-only permission, as we can verify with the last command of the previous output.</w:t>
      </w:r>
    </w:p>
    <w:p>
      <w:pPr>
        <w:pStyle w:val="Para 01"/>
      </w:pPr>
      <w:r>
        <w:t>Now, we can continue setting up the database container. We will start with the database setup because it is a dependency on our GIT server.</w:t>
      </w:r>
    </w:p>
    <w:p>
      <w:pPr>
        <w:pStyle w:val="Para 01"/>
      </w:pPr>
      <w:r>
        <w:t>We must create a local folder in the host system where we can store container data:</w:t>
      </w:r>
    </w:p>
    <w:p>
      <w:pPr>
        <w:pStyle w:val="Normal"/>
      </w:pPr>
      <w:r>
        <w:t># mkdir -p /opt/var/lib/mariadb</w:t>
      </w:r>
    </w:p>
    <w:p>
      <w:pPr>
        <w:pStyle w:val="Para 01"/>
      </w:pPr>
      <w:r>
        <w:t>We can also look at the public documentation of the container image to find out the right volume path and the various environment variables to use to start our container:</w:t>
      </w:r>
    </w:p>
    <w:p>
      <w:pPr>
        <w:pStyle w:val="Normal"/>
      </w:pPr>
      <w:r>
        <w:t># podman run -d --network host --name mariadb-service –v \</w:t>
      </w:r>
    </w:p>
    <w:p>
      <w:pPr>
        <w:pStyle w:val="Normal"/>
      </w:pPr>
      <w:r>
        <w:t>/opt/var/lib/mariadb:/var/lib/mysql:Z –e \</w:t>
      </w:r>
    </w:p>
    <w:p>
      <w:pPr>
        <w:pStyle w:val="Normal"/>
      </w:pPr>
      <w:r>
        <w:t>MARIADB_DATABASE=gitea -e MARIADB_USER=gitea –e \</w:t>
      </w:r>
    </w:p>
    <w:p>
      <w:pPr>
        <w:pStyle w:val="Normal"/>
      </w:pPr>
      <w:r>
        <w:t>MARIADB_RANDOM_ROOT_PASSWORD=true \</w:t>
      </w:r>
    </w:p>
    <w:p>
      <w:pPr>
        <w:pStyle w:val="Normal"/>
      </w:pPr>
      <w:r>
        <w:t>--secret=MARIADB_PASSWORD,type=env docker.io/mariadb:latest</w:t>
      </w:r>
    </w:p>
    <w:p>
      <w:pPr>
        <w:pStyle w:val="Normal"/>
      </w:pPr>
      <w:r>
        <w:t>61ae055ef6512cb34c4b3fe1d8feafe6ec174a25547728873932f0649217 62d1</w:t>
      </w:r>
    </w:p>
    <w:p>
      <w:pPr>
        <w:pStyle w:val="Para 01"/>
      </w:pPr>
      <w:r>
        <w:t>We are going to run and test the container as standalone first to check if there are any errors; then, we will transform it into a system service.</w:t>
      </w:r>
    </w:p>
    <w:p>
      <w:pPr>
        <w:pStyle w:val="Para 01"/>
      </w:pPr>
      <w:r>
        <w:t>In the preceding Podman command, we did the following:</w:t>
      </w:r>
    </w:p>
    <w:p>
      <w:pPr>
        <w:pStyle w:val="Para 02"/>
      </w:pPr>
      <w:r>
        <w:t>We ran the container in detached mode.</w:t>
      </w:r>
    </w:p>
    <w:p>
      <w:pPr>
        <w:pStyle w:val="Para 02"/>
      </w:pPr>
      <w:r>
        <w:t xml:space="preserve">We assigned it a name – that is, </w:t>
      </w:r>
      <w:r>
        <w:rPr>
          <w:rStyle w:val="Text0"/>
        </w:rPr>
        <w:t>mariadb-service</w:t>
      </w:r>
      <w:r>
        <w:t>.</w:t>
      </w:r>
    </w:p>
    <w:p>
      <w:pPr>
        <w:pStyle w:val="Para 02"/>
      </w:pPr>
      <w:r>
        <w:t>We exposed the host network for simplicity; of course, we could limit and filter this connectivity.</w:t>
      </w:r>
    </w:p>
    <w:p>
      <w:pPr>
        <w:pStyle w:val="Para 02"/>
      </w:pPr>
      <w:r>
        <w:t xml:space="preserve">We mapped the storage volume with the newly created local directory while also specifying the </w:t>
      </w:r>
      <w:r>
        <w:rPr>
          <w:rStyle w:val="Text0"/>
        </w:rPr>
        <w:t>:Z</w:t>
      </w:r>
      <w:r>
        <w:t xml:space="preserve"> option to correctly assign the SELinux labels.</w:t>
      </w:r>
    </w:p>
    <w:p>
      <w:pPr>
        <w:pStyle w:val="Para 02"/>
      </w:pPr>
      <w:r>
        <w:t xml:space="preserve">We defined the environment variables to use at runtime by the container's processes, also providing the password's secret with the </w:t>
      </w:r>
      <w:r>
        <w:rPr>
          <w:rStyle w:val="Text0"/>
        </w:rPr>
        <w:t>--secret</w:t>
      </w:r>
      <w:r>
        <w:t xml:space="preserve"> option.</w:t>
      </w:r>
    </w:p>
    <w:p>
      <w:pPr>
        <w:pStyle w:val="Para 02"/>
      </w:pPr>
      <w:r>
        <w:t xml:space="preserve">We used the container image name we want to use – that is, </w:t>
      </w:r>
      <w:r>
        <w:rPr>
          <w:rStyle w:val="Text0"/>
        </w:rPr>
        <w:t>docker.io/mariadb:latest</w:t>
      </w:r>
      <w:r>
        <w:t>.</w:t>
      </w:r>
    </w:p>
    <w:p>
      <w:pPr>
        <w:pStyle w:val="Para 01"/>
      </w:pPr>
      <w:r>
        <w:t xml:space="preserve">We can also check if the container is </w:t>
      </w:r>
      <w:r>
        <w:rPr>
          <w:rStyle w:val="Text17"/>
        </w:rPr>
        <w:bookmarkStart w:id="1910" w:name="_idIndexMarker1273"/>
        <w:t/>
        <w:bookmarkEnd w:id="1910"/>
      </w:r>
      <w:r>
        <w:t>up and running by using the following command:</w:t>
      </w:r>
    </w:p>
    <w:p>
      <w:pPr>
        <w:pStyle w:val="Normal"/>
      </w:pPr>
      <w:r>
        <w:t># podman ps</w:t>
      </w:r>
    </w:p>
    <w:p>
      <w:pPr>
        <w:pStyle w:val="Normal"/>
      </w:pPr>
      <w:r>
        <w:t>CONTAINER ID IMAGE COMMAND CREATED STATUS PORTS NAMES</w:t>
      </w:r>
    </w:p>
    <w:p>
      <w:pPr>
        <w:pStyle w:val="Normal"/>
      </w:pPr>
      <w:r>
        <w:t>61ae055ef651 docker.io/library/mariadb:latest mariadbd 56 seconds ago Up 57 seconds ago mariadb-service</w:t>
      </w:r>
    </w:p>
    <w:p>
      <w:pPr>
        <w:pStyle w:val="Para 01"/>
      </w:pPr>
      <w:r>
        <w:t xml:space="preserve">Now, we are ready to check the output of the </w:t>
      </w:r>
      <w:r>
        <w:rPr>
          <w:rStyle w:val="Text0"/>
        </w:rPr>
        <w:t>podman generate systemd</w:t>
      </w:r>
      <w:r>
        <w:t xml:space="preserve"> command:</w:t>
      </w:r>
    </w:p>
    <w:p>
      <w:pPr>
        <w:pStyle w:val="Normal"/>
      </w:pPr>
      <w:r>
        <w:t># podman generate systemd --name mariadb-service</w:t>
      </w:r>
    </w:p>
    <w:p>
      <w:pPr>
        <w:pStyle w:val="Normal"/>
      </w:pPr>
      <w:r>
        <w:t>...</w:t>
      </w:r>
    </w:p>
    <w:p>
      <w:pPr>
        <w:pStyle w:val="Normal"/>
      </w:pPr>
      <w:r>
        <w:t>[Unit]</w:t>
      </w:r>
    </w:p>
    <w:p>
      <w:pPr>
        <w:pStyle w:val="Normal"/>
      </w:pPr>
      <w:r>
        <w:t>Description=Podman container-mariadb-service.service</w:t>
      </w:r>
    </w:p>
    <w:p>
      <w:pPr>
        <w:pStyle w:val="Normal"/>
      </w:pPr>
      <w:r>
        <w:t>Documentation=man:podman-generate-systemd(1)</w:t>
      </w:r>
    </w:p>
    <w:p>
      <w:pPr>
        <w:pStyle w:val="Normal"/>
      </w:pPr>
      <w:r>
        <w:t>Wants=network-online.target</w:t>
      </w:r>
    </w:p>
    <w:p>
      <w:pPr>
        <w:pStyle w:val="Normal"/>
      </w:pPr>
      <w:r>
        <w:t>After=network-online.target</w:t>
      </w:r>
    </w:p>
    <w:p>
      <w:pPr>
        <w:pStyle w:val="Normal"/>
      </w:pPr>
      <w:r>
        <w:t>RequiresMountsFor=/run/containers/storage</w:t>
      </w:r>
    </w:p>
    <w:p>
      <w:pPr>
        <w:pStyle w:val="Normal"/>
      </w:pPr>
      <w:r>
        <w:t>[Service]</w:t>
      </w:r>
    </w:p>
    <w:p>
      <w:pPr>
        <w:pStyle w:val="Normal"/>
      </w:pPr>
      <w:r>
        <w:t>Environment=PODMAN_SYSTEMD_UNIT=%n</w:t>
      </w:r>
    </w:p>
    <w:p>
      <w:pPr>
        <w:pStyle w:val="Normal"/>
      </w:pPr>
      <w:r>
        <w:t>Restart=on-failure</w:t>
      </w:r>
    </w:p>
    <w:p>
      <w:pPr>
        <w:pStyle w:val="Normal"/>
      </w:pPr>
      <w:r>
        <w:t>TimeoutStopSec=70</w:t>
      </w:r>
    </w:p>
    <w:p>
      <w:pPr>
        <w:pStyle w:val="Normal"/>
      </w:pPr>
      <w:r>
        <w:t>ExecStart=/usr/bin/podman start mariadb-service</w:t>
      </w:r>
    </w:p>
    <w:p>
      <w:pPr>
        <w:pStyle w:val="Normal"/>
      </w:pPr>
      <w:r>
        <w:t>ExecStop=/usr/bin/podman stop -t 10 mariadb-service</w:t>
      </w:r>
    </w:p>
    <w:p>
      <w:pPr>
        <w:pStyle w:val="Normal"/>
      </w:pPr>
      <w:r>
        <w:t>ExecStopPost=/usr/bin/podman stop -t 10 mariadb-service</w:t>
      </w:r>
    </w:p>
    <w:p>
      <w:pPr>
        <w:pStyle w:val="Normal"/>
      </w:pPr>
      <w:r>
        <w:t>PIDFile=/run/containers/storage/overlay-containers/61ae055ef6512cb34c4b3fe1d8feafe6ec174a25547728873932f064921762d1/userdata/conmon.pid</w:t>
      </w:r>
    </w:p>
    <w:p>
      <w:pPr>
        <w:pStyle w:val="Normal"/>
      </w:pPr>
      <w:r>
        <w:t>Type=forking</w:t>
      </w:r>
    </w:p>
    <w:p>
      <w:pPr>
        <w:pStyle w:val="Normal"/>
      </w:pPr>
      <w:r>
        <w:t>[Install]</w:t>
      </w:r>
    </w:p>
    <w:p>
      <w:pPr>
        <w:pStyle w:val="Normal"/>
      </w:pPr>
      <w:r>
        <w:t>WantedBy=default.target</w:t>
      </w:r>
    </w:p>
    <w:p>
      <w:pPr>
        <w:pStyle w:val="Para 01"/>
      </w:pPr>
      <w:r>
        <w:t xml:space="preserve">As you can see, the output has been published directly in the console. Here, we used the </w:t>
      </w:r>
      <w:r>
        <w:rPr>
          <w:rStyle w:val="Text0"/>
        </w:rPr>
        <w:t>--name</w:t>
      </w:r>
      <w:r>
        <w:t xml:space="preserve"> option to instruct Podman that we want to manage the container with that name through systemd.</w:t>
      </w:r>
    </w:p>
    <w:p>
      <w:pPr>
        <w:pStyle w:val="Para 01"/>
      </w:pPr>
      <w:r>
        <w:t xml:space="preserve">Podman generated a unit file with all the required command instructions to integrate our container into the operating system. </w:t>
      </w:r>
    </w:p>
    <w:p>
      <w:pPr>
        <w:pStyle w:val="Para 01"/>
      </w:pPr>
      <w:r>
        <w:t xml:space="preserve">In the </w:t>
      </w:r>
      <w:r>
        <w:rPr>
          <w:rStyle w:val="Text0"/>
        </w:rPr>
        <w:t>[Unit]</w:t>
      </w:r>
      <w:r>
        <w:t xml:space="preserve"> section, we can see that it declared a dependency of this service from the network through the </w:t>
      </w:r>
      <w:r>
        <w:rPr>
          <w:rStyle w:val="Text0"/>
        </w:rPr>
        <w:t>network-online.target</w:t>
      </w:r>
      <w:r>
        <w:t xml:space="preserve"> unit. It also states the need for the storage mount point for </w:t>
      </w:r>
      <w:r>
        <w:rPr>
          <w:rStyle w:val="Text0"/>
        </w:rPr>
        <w:t>/run/containers/storage</w:t>
      </w:r>
      <w:r>
        <w:t xml:space="preserve"> containers.</w:t>
      </w:r>
    </w:p>
    <w:p>
      <w:pPr>
        <w:pStyle w:val="Para 01"/>
      </w:pPr>
      <w:r>
        <w:t xml:space="preserve">In the </w:t>
      </w:r>
      <w:r>
        <w:rPr>
          <w:rStyle w:val="Text0"/>
        </w:rPr>
        <w:t>[Service]</w:t>
      </w:r>
      <w:r>
        <w:t xml:space="preserve"> section, Podman defined all the instructions for describing how to start and stop the containerized service.</w:t>
      </w:r>
    </w:p>
    <w:p>
      <w:pPr>
        <w:pStyle w:val="Para 01"/>
      </w:pPr>
      <w:r>
        <w:t xml:space="preserve">Now, let's look at the GIT </w:t>
      </w:r>
      <w:r>
        <w:rPr>
          <w:rStyle w:val="Text17"/>
        </w:rPr>
        <w:bookmarkStart w:id="1911" w:name="_idIndexMarker1274"/>
        <w:t/>
        <w:bookmarkEnd w:id="1911"/>
      </w:r>
      <w:r>
        <w:t>service. First, we will create the storage directory:</w:t>
      </w:r>
    </w:p>
    <w:p>
      <w:pPr>
        <w:pStyle w:val="Normal"/>
      </w:pPr>
      <w:r>
        <w:t># mkdir -p /opt/var/lib/gitea/data</w:t>
      </w:r>
    </w:p>
    <w:p>
      <w:pPr>
        <w:pStyle w:val="Para 01"/>
      </w:pPr>
      <w:r>
        <w:t xml:space="preserve">After that, we can look at the project documentation for any configuration that's needed for the Gitea container image to be built correctly and complete the </w:t>
      </w:r>
      <w:r>
        <w:rPr>
          <w:rStyle w:val="Text0"/>
        </w:rPr>
        <w:t>podman run</w:t>
      </w:r>
      <w:r>
        <w:t xml:space="preserve"> command:</w:t>
      </w:r>
    </w:p>
    <w:p>
      <w:pPr>
        <w:pStyle w:val="Normal"/>
      </w:pPr>
      <w:r>
        <w:t># podman run -d --network host --name gitea-service \</w:t>
      </w:r>
    </w:p>
    <w:p>
      <w:pPr>
        <w:pStyle w:val="Normal"/>
      </w:pPr>
      <w:r>
        <w:t>-v /opt/var/lib/gitea/data:/data:Z \</w:t>
      </w:r>
    </w:p>
    <w:p>
      <w:pPr>
        <w:pStyle w:val="Normal"/>
      </w:pPr>
      <w:r>
        <w:t>docker.io/gitea/gitea:latest</w:t>
      </w:r>
    </w:p>
    <w:p>
      <w:pPr>
        <w:pStyle w:val="Normal"/>
      </w:pPr>
      <w:r>
        <w:t>ee96f8276038f750ee3b956cbf9d3700fe46e6e2bae93605a67e623717e 206dd</w:t>
      </w:r>
    </w:p>
    <w:p>
      <w:pPr>
        <w:pStyle w:val="Para 01"/>
      </w:pPr>
      <w:r>
        <w:t>In the previous Podman command, we did the following:</w:t>
      </w:r>
    </w:p>
    <w:p>
      <w:pPr>
        <w:pStyle w:val="Para 02"/>
      </w:pPr>
      <w:r>
        <w:t>We ran the container in detached mode.</w:t>
      </w:r>
    </w:p>
    <w:p>
      <w:pPr>
        <w:pStyle w:val="Para 02"/>
      </w:pPr>
      <w:r>
        <w:t xml:space="preserve">We assigned it a name – that is, </w:t>
      </w:r>
      <w:r>
        <w:rPr>
          <w:rStyle w:val="Text0"/>
        </w:rPr>
        <w:t>gitea-service</w:t>
      </w:r>
      <w:r>
        <w:t>.</w:t>
      </w:r>
    </w:p>
    <w:p>
      <w:pPr>
        <w:pStyle w:val="Para 02"/>
      </w:pPr>
      <w:r>
        <w:t>We exposed the host network for simplicity; of course, we can limit and filter this connectivity.</w:t>
      </w:r>
    </w:p>
    <w:p>
      <w:pPr>
        <w:pStyle w:val="Para 02"/>
      </w:pPr>
      <w:r>
        <w:t xml:space="preserve">We mapped the storage volume with the newly created local directory while specifying the </w:t>
      </w:r>
      <w:r>
        <w:rPr>
          <w:rStyle w:val="Text0"/>
        </w:rPr>
        <w:t>:Z</w:t>
      </w:r>
      <w:r>
        <w:t xml:space="preserve"> option to correctly assign the SELinux labels.</w:t>
      </w:r>
    </w:p>
    <w:p>
      <w:pPr>
        <w:pStyle w:val="Para 01"/>
      </w:pPr>
      <w:r>
        <w:t>Finally, we can check if the service</w:t>
      </w:r>
      <w:r>
        <w:rPr>
          <w:rStyle w:val="Text17"/>
        </w:rPr>
        <w:bookmarkStart w:id="1912" w:name="_idIndexMarker1275"/>
        <w:t/>
        <w:bookmarkEnd w:id="1912"/>
      </w:r>
      <w:r>
        <w:t xml:space="preserve"> is running properly by inspecting its logs:</w:t>
      </w:r>
    </w:p>
    <w:p>
      <w:pPr>
        <w:pStyle w:val="Normal"/>
      </w:pPr>
      <w:r>
        <w:t># podman logs gitea-service</w:t>
      </w:r>
    </w:p>
    <w:p>
      <w:pPr>
        <w:pStyle w:val="Normal"/>
      </w:pPr>
      <w:r>
        <w:t>Server listening on :: port 22.</w:t>
      </w:r>
    </w:p>
    <w:p>
      <w:pPr>
        <w:pStyle w:val="Normal"/>
      </w:pPr>
      <w:r>
        <w:t>Server listening on 0.0.0.0 port 22.</w:t>
      </w:r>
    </w:p>
    <w:p>
      <w:pPr>
        <w:pStyle w:val="Normal"/>
      </w:pPr>
      <w:r>
        <w:t>2022/02/16 00:01:55 cmd/web.go:102:runWeb() [I] Starting Gitea on PID: 12</w:t>
      </w:r>
    </w:p>
    <w:p>
      <w:pPr>
        <w:pStyle w:val="Normal"/>
      </w:pPr>
      <w:r>
        <w:t>...</w:t>
      </w:r>
    </w:p>
    <w:p>
      <w:pPr>
        <w:pStyle w:val="Normal"/>
      </w:pPr>
      <w:r>
        <w:t>2022/02/16 00:01:56 cmd/web.go:208:listen() [I] Listen: http://0.0.0.0:3000</w:t>
      </w:r>
    </w:p>
    <w:p>
      <w:pPr>
        <w:pStyle w:val="Normal"/>
      </w:pPr>
      <w:r>
        <w:t>2022/02/16 00:01:56 cmd/web.go:212:listen() [I] AppURL(ROOT_URL): http://localhost:3000/</w:t>
      </w:r>
    </w:p>
    <w:p>
      <w:pPr>
        <w:pStyle w:val="Normal"/>
      </w:pPr>
      <w:r>
        <w:t>2022/02/16 00:01:56 ...s/graceful/server.go:61:NewServer() [I] Starting new Web server: tcp:0.0.0.0:3000 on PID: 12</w:t>
      </w:r>
    </w:p>
    <w:p>
      <w:pPr>
        <w:pStyle w:val="Para 01"/>
      </w:pPr>
      <w:r>
        <w:t xml:space="preserve">As we can see, the Gitea service is listening on port </w:t>
      </w:r>
      <w:r>
        <w:rPr>
          <w:rStyle w:val="Text0"/>
        </w:rPr>
        <w:t>3000</w:t>
      </w:r>
      <w:r>
        <w:t xml:space="preserve">. Let's point our web browser to </w:t>
      </w:r>
      <w:r>
        <w:rPr>
          <w:rStyle w:val="Text0"/>
        </w:rPr>
        <w:t>http://localhost:3000</w:t>
      </w:r>
      <w:r>
        <w:t xml:space="preserve"> to install it with the required configuration:</w:t>
      </w:r>
    </w:p>
    <w:p>
      <w:bookmarkStart w:id="1913" w:name="_idContainer05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16400" cy="3479800"/>
            <wp:effectExtent l="0" r="0" t="0" b="0"/>
            <wp:wrapTopAndBottom/>
            <wp:docPr id="34" name="B17908_14_01.jpg" descr="Figure 14.1 – Gitea service installation page "/>
            <wp:cNvGraphicFramePr>
              <a:graphicFrameLocks noChangeAspect="1"/>
            </wp:cNvGraphicFramePr>
            <a:graphic>
              <a:graphicData uri="http://schemas.openxmlformats.org/drawingml/2006/picture">
                <pic:pic>
                  <pic:nvPicPr>
                    <pic:cNvPr id="0" name="B17908_14_01.jpg" descr="Figure 14.1 – Gitea service installation page "/>
                    <pic:cNvPicPr/>
                  </pic:nvPicPr>
                  <pic:blipFill>
                    <a:blip r:embed="rId38"/>
                    <a:stretch>
                      <a:fillRect/>
                    </a:stretch>
                  </pic:blipFill>
                  <pic:spPr>
                    <a:xfrm>
                      <a:off x="0" y="0"/>
                      <a:ext cx="4216400" cy="3479800"/>
                    </a:xfrm>
                    <a:prstGeom prst="rect">
                      <a:avLst/>
                    </a:prstGeom>
                  </pic:spPr>
                </pic:pic>
              </a:graphicData>
            </a:graphic>
          </wp:anchor>
        </w:drawing>
        <w:t xml:space="preserve"> </w:t>
      </w:r>
      <w:bookmarkEnd w:id="1913"/>
    </w:p>
    <w:p>
      <w:pPr>
        <w:pStyle w:val="Para 01"/>
      </w:pPr>
      <w:r>
        <w:t>Figure 14.1 – Gitea service installation page</w:t>
      </w:r>
    </w:p>
    <w:p>
      <w:pPr>
        <w:pStyle w:val="Para 01"/>
      </w:pPr>
      <w:r>
        <w:t xml:space="preserve">In the preceding screenshot, we </w:t>
      </w:r>
      <w:r>
        <w:rPr>
          <w:rStyle w:val="Text17"/>
        </w:rPr>
        <w:bookmarkStart w:id="1914" w:name="_idIndexMarker1276"/>
        <w:t/>
        <w:bookmarkEnd w:id="1914"/>
      </w:r>
      <w:r>
        <w:t>defined the database's type, address, username, and password to complete the installation. Once done, we should be redirected to the login page, as follows:</w:t>
      </w:r>
    </w:p>
    <w:p>
      <w:bookmarkStart w:id="1915" w:name="_idContainer05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86100" cy="1892300"/>
            <wp:effectExtent l="0" r="0" t="0" b="0"/>
            <wp:wrapTopAndBottom/>
            <wp:docPr id="35" name="B17908_14_02.jpg" descr="Figure 14.2 – Gitea service login page "/>
            <wp:cNvGraphicFramePr>
              <a:graphicFrameLocks noChangeAspect="1"/>
            </wp:cNvGraphicFramePr>
            <a:graphic>
              <a:graphicData uri="http://schemas.openxmlformats.org/drawingml/2006/picture">
                <pic:pic>
                  <pic:nvPicPr>
                    <pic:cNvPr id="0" name="B17908_14_02.jpg" descr="Figure 14.2 – Gitea service login page "/>
                    <pic:cNvPicPr/>
                  </pic:nvPicPr>
                  <pic:blipFill>
                    <a:blip r:embed="rId39"/>
                    <a:stretch>
                      <a:fillRect/>
                    </a:stretch>
                  </pic:blipFill>
                  <pic:spPr>
                    <a:xfrm>
                      <a:off x="0" y="0"/>
                      <a:ext cx="3086100" cy="1892300"/>
                    </a:xfrm>
                    <a:prstGeom prst="rect">
                      <a:avLst/>
                    </a:prstGeom>
                  </pic:spPr>
                </pic:pic>
              </a:graphicData>
            </a:graphic>
          </wp:anchor>
        </w:drawing>
        <w:t xml:space="preserve"> </w:t>
      </w:r>
      <w:bookmarkEnd w:id="1915"/>
    </w:p>
    <w:p>
      <w:pPr>
        <w:pStyle w:val="Para 01"/>
      </w:pPr>
      <w:r>
        <w:t>Figure 14.2 – Gitea service login page</w:t>
      </w:r>
    </w:p>
    <w:p>
      <w:pPr>
        <w:pStyle w:val="Para 01"/>
      </w:pPr>
      <w:r>
        <w:t xml:space="preserve">Once the configuration is complete, we can generate and add the systemd unit files to the right configuration </w:t>
      </w:r>
      <w:r>
        <w:rPr>
          <w:rStyle w:val="Text17"/>
        </w:rPr>
        <w:bookmarkStart w:id="1916" w:name="_idIndexMarker1277"/>
        <w:t/>
        <w:bookmarkEnd w:id="1916"/>
      </w:r>
      <w:r>
        <w:t>path:</w:t>
      </w:r>
    </w:p>
    <w:p>
      <w:pPr>
        <w:pStyle w:val="Normal"/>
      </w:pPr>
      <w:r>
        <w:t># podman generate systemd --name gitea-service &gt; /etc/systemd/system/container-gitea-service.service</w:t>
      </w:r>
    </w:p>
    <w:p>
      <w:pPr>
        <w:pStyle w:val="Normal"/>
      </w:pPr>
      <w:r>
        <w:t># podman generate systemd --name mariadb-service &gt; /etc/systemd/system/container-mariadb-service.service</w:t>
      </w:r>
    </w:p>
    <w:p>
      <w:pPr>
        <w:pStyle w:val="Para 01"/>
      </w:pPr>
      <w:r>
        <w:t xml:space="preserve">Then, we can manually edit the Gitea service unit file by adding a depending order to the MariaDB service through the special </w:t>
      </w:r>
      <w:r>
        <w:rPr>
          <w:rStyle w:val="Text0"/>
        </w:rPr>
        <w:t>Requires</w:t>
      </w:r>
      <w:r>
        <w:t xml:space="preserve"> instruction:</w:t>
      </w:r>
    </w:p>
    <w:p>
      <w:pPr>
        <w:pStyle w:val="Normal"/>
      </w:pPr>
      <w:r>
        <w:t># cat /etc/systemd/system/container-gitea-service.service</w:t>
      </w:r>
    </w:p>
    <w:p>
      <w:pPr>
        <w:pStyle w:val="Normal"/>
      </w:pPr>
      <w:r>
        <w:t>...</w:t>
      </w:r>
    </w:p>
    <w:p>
      <w:pPr>
        <w:pStyle w:val="Normal"/>
      </w:pPr>
      <w:r>
        <w:t>[Unit]</w:t>
      </w:r>
    </w:p>
    <w:p>
      <w:pPr>
        <w:pStyle w:val="Normal"/>
      </w:pPr>
      <w:r>
        <w:t>Description=Podman container-gitea-service.service</w:t>
      </w:r>
    </w:p>
    <w:p>
      <w:pPr>
        <w:pStyle w:val="Normal"/>
      </w:pPr>
      <w:r>
        <w:t>Documentation=man:podman-generate-systemd(1)</w:t>
      </w:r>
    </w:p>
    <w:p>
      <w:pPr>
        <w:pStyle w:val="Normal"/>
      </w:pPr>
      <w:r>
        <w:t>Wants=network-online.target</w:t>
      </w:r>
    </w:p>
    <w:p>
      <w:pPr>
        <w:pStyle w:val="Normal"/>
      </w:pPr>
      <w:r>
        <w:t>After=network-online.target</w:t>
      </w:r>
    </w:p>
    <w:p>
      <w:pPr>
        <w:pStyle w:val="Normal"/>
      </w:pPr>
      <w:r>
        <w:t>RequiresMountsFor=/run/containers/storage</w:t>
      </w:r>
    </w:p>
    <w:p>
      <w:pPr>
        <w:pStyle w:val="Para 04"/>
      </w:pPr>
      <w:r>
        <w:t>Requires=container-mariadb-service.service</w:t>
      </w:r>
    </w:p>
    <w:p>
      <w:pPr>
        <w:pStyle w:val="Normal"/>
      </w:pPr>
      <w:r>
        <w:t>...</w:t>
      </w:r>
    </w:p>
    <w:p>
      <w:pPr>
        <w:pStyle w:val="Para 01"/>
      </w:pPr>
      <w:r>
        <w:t xml:space="preserve">Thanks to the </w:t>
      </w:r>
      <w:r>
        <w:rPr>
          <w:rStyle w:val="Text0"/>
        </w:rPr>
        <w:t>Requires</w:t>
      </w:r>
      <w:r>
        <w:t xml:space="preserve"> instruction, systemd will start the MariaDB service first, then the Gitea service.</w:t>
      </w:r>
    </w:p>
    <w:p>
      <w:pPr>
        <w:pStyle w:val="Para 01"/>
      </w:pPr>
      <w:r>
        <w:t>Now, we can stop the containers by starting them through the systemd units:</w:t>
      </w:r>
    </w:p>
    <w:p>
      <w:pPr>
        <w:pStyle w:val="Normal"/>
      </w:pPr>
      <w:r>
        <w:t># podman stop mariadb-service gitea-service</w:t>
      </w:r>
    </w:p>
    <w:p>
      <w:pPr>
        <w:pStyle w:val="Normal"/>
      </w:pPr>
      <w:r>
        <w:t>mariadb-service</w:t>
      </w:r>
    </w:p>
    <w:p>
      <w:pPr>
        <w:pStyle w:val="Normal"/>
      </w:pPr>
      <w:r>
        <w:t>gitea-service</w:t>
      </w:r>
    </w:p>
    <w:p>
      <w:pPr>
        <w:pStyle w:val="Para 01"/>
      </w:pPr>
      <w:r>
        <w:t xml:space="preserve">Don't worry about the data – previously, we </w:t>
      </w:r>
      <w:r>
        <w:rPr>
          <w:rStyle w:val="Text17"/>
        </w:rPr>
        <w:bookmarkStart w:id="1917" w:name="_idIndexMarker1278"/>
        <w:t/>
        <w:bookmarkEnd w:id="1917"/>
      </w:r>
      <w:r>
        <w:t>mapped both containers to a dedicated storage volume that holds the data.</w:t>
      </w:r>
    </w:p>
    <w:p>
      <w:pPr>
        <w:pStyle w:val="Para 01"/>
      </w:pPr>
      <w:r>
        <w:t>We need to let the systemd daemon know about the new unit files we just added. So, first, we need to run the following command:</w:t>
      </w:r>
    </w:p>
    <w:p>
      <w:pPr>
        <w:pStyle w:val="Normal"/>
      </w:pPr>
      <w:r>
        <w:t># systemctl daemon-reload</w:t>
      </w:r>
    </w:p>
    <w:p>
      <w:pPr>
        <w:pStyle w:val="Para 01"/>
      </w:pPr>
      <w:r>
        <w:t>After that, we can start the services through systemd and check their statuses:</w:t>
      </w:r>
    </w:p>
    <w:p>
      <w:pPr>
        <w:pStyle w:val="Normal"/>
      </w:pPr>
      <w:r>
        <w:t># systemctl start container-mariadb-service.service</w:t>
      </w:r>
    </w:p>
    <w:p>
      <w:pPr>
        <w:pStyle w:val="Normal"/>
      </w:pPr>
      <w:r>
        <w:t># systemctl status container-mariadb-service.service</w:t>
      </w:r>
    </w:p>
    <w:p>
      <w:pPr>
        <w:pStyle w:val="Normal"/>
      </w:pPr>
      <w:r>
        <w:t>● container-mariadb-service.service - Podman container-mariadb-service.service</w:t>
      </w:r>
    </w:p>
    <w:p>
      <w:pPr>
        <w:pStyle w:val="Normal"/>
      </w:pPr>
      <w:r>
        <w:t>Loaded: loaded (/etc/systemd/system/container-mariadb-service.service; disabled; vendor preset: disabled)</w:t>
      </w:r>
    </w:p>
    <w:p>
      <w:pPr>
        <w:pStyle w:val="Normal"/>
      </w:pPr>
      <w:r>
        <w:t>Active: active (running) since Wed 2022-02-16 01:11:50 CET; 13s ago</w:t>
      </w:r>
    </w:p>
    <w:p>
      <w:pPr>
        <w:pStyle w:val="Normal"/>
      </w:pPr>
      <w:r>
        <w:t>...</w:t>
      </w:r>
    </w:p>
    <w:p>
      <w:pPr>
        <w:pStyle w:val="Normal"/>
      </w:pPr>
      <w:r>
        <w:t># systemctl start container-gitea-service.service</w:t>
      </w:r>
    </w:p>
    <w:p>
      <w:pPr>
        <w:pStyle w:val="Normal"/>
      </w:pPr>
      <w:r>
        <w:t xml:space="preserve"># systemctl status container-gitea-service.service </w:t>
      </w:r>
    </w:p>
    <w:p>
      <w:pPr>
        <w:pStyle w:val="Normal"/>
      </w:pPr>
      <w:r>
        <w:t>● container-gitea-service.service - Podman container-gitea-service.service</w:t>
      </w:r>
    </w:p>
    <w:p>
      <w:pPr>
        <w:pStyle w:val="Normal"/>
      </w:pPr>
      <w:r>
        <w:t>Loaded: loaded (/etc/systemd/system/container-gitea-service.service; disabled; vendor preset: disabled)</w:t>
      </w:r>
    </w:p>
    <w:p>
      <w:pPr>
        <w:pStyle w:val="Normal"/>
      </w:pPr>
      <w:r>
        <w:t>Active: active (running) since Wed 2022-02-16 01:11:57 CET; 18s ago</w:t>
      </w:r>
    </w:p>
    <w:p>
      <w:pPr>
        <w:pStyle w:val="Normal"/>
      </w:pPr>
      <w:r>
        <w:t>...</w:t>
      </w:r>
    </w:p>
    <w:p>
      <w:pPr>
        <w:pStyle w:val="Para 01"/>
      </w:pPr>
      <w:r>
        <w:t xml:space="preserve">Finally, we can enable the service to </w:t>
      </w:r>
      <w:r>
        <w:rPr>
          <w:rStyle w:val="Text17"/>
        </w:rPr>
        <w:bookmarkStart w:id="1918" w:name="_idIndexMarker1279"/>
        <w:t/>
        <w:bookmarkEnd w:id="1918"/>
      </w:r>
      <w:r>
        <w:t>start them when the OS boots:</w:t>
      </w:r>
    </w:p>
    <w:p>
      <w:pPr>
        <w:pStyle w:val="Normal"/>
      </w:pPr>
      <w:r>
        <w:t xml:space="preserve"># systemctl enable container-mariadb-service.service </w:t>
      </w:r>
    </w:p>
    <w:p>
      <w:pPr>
        <w:pStyle w:val="Normal"/>
      </w:pPr>
      <w:r>
        <w:t>Created symlink /etc/systemd/system/default.target.wants/container-mariadb-service.service → /etc/systemd/system/container-mariadb-service.service.</w:t>
      </w:r>
    </w:p>
    <w:p>
      <w:pPr>
        <w:pStyle w:val="Normal"/>
      </w:pPr>
      <w:r>
        <w:t xml:space="preserve"># systemctl enable container-gitea-service.service </w:t>
      </w:r>
    </w:p>
    <w:p>
      <w:pPr>
        <w:pStyle w:val="Normal"/>
      </w:pPr>
      <w:r>
        <w:t>Created symlink /etc/systemd/system/default.target.wants/container-gitea-service.service → /etc/systemd/system/container-gitea-service.service.</w:t>
      </w:r>
    </w:p>
    <w:p>
      <w:pPr>
        <w:pStyle w:val="Para 01"/>
      </w:pPr>
      <w:r>
        <w:t>With that, we have set up and enabled two containerized system services on our host OS. This process is simple and could be useful for leveraging the containers' features and capabilities, extending them to system services.</w:t>
      </w:r>
    </w:p>
    <w:p>
      <w:pPr>
        <w:pStyle w:val="Para 01"/>
      </w:pPr>
      <w:r>
        <w:t>Now, we are ready to move on to the next advanced topic, where we will learn how to generate Kubernetes resources.</w:t>
      </w:r>
    </w:p>
    <w:p>
      <w:bookmarkStart w:id="1919" w:name="Generating_Kubernetes_YAML_resou"/>
      <w:pPr>
        <w:pStyle w:val="Heading 1"/>
      </w:pPr>
      <w:r>
        <w:rPr>
          <w:rStyle w:val="Text15"/>
        </w:rPr>
        <w:bookmarkStart w:id="1920" w:name="_idTextAnchor262"/>
        <w:t/>
        <w:bookmarkEnd w:id="1920"/>
      </w:r>
      <w:r>
        <w:t>Generating Kubernetes YAML resources</w:t>
      </w:r>
      <w:bookmarkEnd w:id="1919"/>
    </w:p>
    <w:p>
      <w:pPr>
        <w:pStyle w:val="Para 01"/>
      </w:pPr>
      <w:r>
        <w:t xml:space="preserve">Kubernetes has become the </w:t>
      </w:r>
      <w:r>
        <w:rPr>
          <w:rStyle w:val="Text17"/>
        </w:rPr>
        <w:bookmarkStart w:id="1921" w:name="_idIndexMarker1280"/>
        <w:t/>
        <w:bookmarkEnd w:id="1921"/>
      </w:r>
      <w:r>
        <w:t>de facto standard for multi-node container orchestration. Kubernetes clusters allow multiple pods to be executed across nodes according to scheduling policies that reflect the node's load, labels, capabilities, or hardware resources (for example, GPUs).</w:t>
      </w:r>
    </w:p>
    <w:p>
      <w:pPr>
        <w:pStyle w:val="Para 01"/>
      </w:pPr>
      <w:r>
        <w:t xml:space="preserve">We have already described the concept of a pod – a single execution group of one or more containers that share common namespaces (network, IPC, and, optionally, PID namespaces). In other words, we can think of pods as sandboxes for containers. Containers inside a Pod are executed and thus started, stopped, or paused simultaneously. </w:t>
      </w:r>
    </w:p>
    <w:p>
      <w:pPr>
        <w:pStyle w:val="Para 01"/>
      </w:pPr>
      <w:r>
        <w:t xml:space="preserve">One of the most promising features that was introduced by Podman is the capability to generate Kubernetes resources in YAML format. Podman can intercept the configuration of running containers or pods and generate a </w:t>
      </w:r>
      <w:r>
        <w:rPr>
          <w:rStyle w:val="Text0"/>
        </w:rPr>
        <w:t>Pod</w:t>
      </w:r>
      <w:r>
        <w:t xml:space="preserve"> resource that is compliant with Kubernetes API specifications.</w:t>
      </w:r>
    </w:p>
    <w:p>
      <w:pPr>
        <w:pStyle w:val="Para 01"/>
      </w:pPr>
      <w:r>
        <w:t xml:space="preserve">Along with pods, we can generate </w:t>
      </w:r>
      <w:r>
        <w:rPr>
          <w:rStyle w:val="Text0"/>
        </w:rPr>
        <w:t>Service</w:t>
      </w:r>
      <w:r>
        <w:t xml:space="preserve"> and </w:t>
      </w:r>
      <w:r>
        <w:rPr>
          <w:rStyle w:val="Text0"/>
        </w:rPr>
        <w:t>PersistentVolumeClaim</w:t>
      </w:r>
      <w:r>
        <w:t xml:space="preserve"> resources as well, which reflect the configurations of the port mappings and volumes that are mounted inside containers.</w:t>
      </w:r>
    </w:p>
    <w:p>
      <w:pPr>
        <w:pStyle w:val="Para 01"/>
      </w:pPr>
      <w:r>
        <w:t xml:space="preserve">We can use the generated </w:t>
      </w:r>
      <w:r>
        <w:rPr>
          <w:rStyle w:val="Text17"/>
        </w:rPr>
        <w:bookmarkStart w:id="1922" w:name="_idIndexMarker1281"/>
        <w:t/>
        <w:bookmarkEnd w:id="1922"/>
      </w:r>
      <w:r>
        <w:t xml:space="preserve">Kubernetes resources inside Podman itself as an alternative to the Docker Compose stacks or apply them inside a Kubernetes cluster to orchestrate the execution of simple pods. </w:t>
      </w:r>
    </w:p>
    <w:p>
      <w:pPr>
        <w:pStyle w:val="Para 01"/>
      </w:pPr>
      <w:r>
        <w:t xml:space="preserve">Kubernetes has many ways to orchestrate how workloads are executed: </w:t>
      </w:r>
      <w:r>
        <w:rPr>
          <w:rStyle w:val="Text0"/>
        </w:rPr>
        <w:t>Deployments</w:t>
      </w:r>
      <w:r>
        <w:t xml:space="preserve">, </w:t>
      </w:r>
      <w:r>
        <w:rPr>
          <w:rStyle w:val="Text0"/>
        </w:rPr>
        <w:t>StatefulSets</w:t>
      </w:r>
      <w:r>
        <w:t xml:space="preserve">, </w:t>
      </w:r>
      <w:r>
        <w:rPr>
          <w:rStyle w:val="Text0"/>
        </w:rPr>
        <w:t>DaemonSets</w:t>
      </w:r>
      <w:r>
        <w:t xml:space="preserve">, </w:t>
      </w:r>
      <w:r>
        <w:rPr>
          <w:rStyle w:val="Text0"/>
        </w:rPr>
        <w:t>Jobs</w:t>
      </w:r>
      <w:r>
        <w:t xml:space="preserve">, and </w:t>
      </w:r>
      <w:r>
        <w:rPr>
          <w:rStyle w:val="Text0"/>
        </w:rPr>
        <w:t>CronJobs</w:t>
      </w:r>
      <w:r>
        <w:t xml:space="preserve">. In every case, Pods are their workload-minimal execution units and the orchestration logic changes based on that specific behavior. This means that we can take a Pod resource that's been generated by Podman and easily adapt it to be orchestrated in a more complex object, such as </w:t>
      </w:r>
      <w:r>
        <w:rPr>
          <w:rStyle w:val="Text0"/>
        </w:rPr>
        <w:t>Deployments</w:t>
      </w:r>
      <w:r>
        <w:t xml:space="preserve">, which manages replicas and version rollouts of our applications, or </w:t>
      </w:r>
      <w:r>
        <w:rPr>
          <w:rStyle w:val="Text0"/>
        </w:rPr>
        <w:t>DaemonSets</w:t>
      </w:r>
      <w:r>
        <w:t>, which guarantees that a singleton pod instance is created for every cluster node.</w:t>
      </w:r>
    </w:p>
    <w:p>
      <w:pPr>
        <w:pStyle w:val="Para 01"/>
      </w:pPr>
      <w:r>
        <w:t xml:space="preserve">Now, let's learn how to generate Kubernetes YAML resources with Podman. </w:t>
      </w:r>
    </w:p>
    <w:p>
      <w:bookmarkStart w:id="1923" w:name="Generating_basic_Pod_resources_f"/>
      <w:pPr>
        <w:pStyle w:val="Heading 2"/>
      </w:pPr>
      <w:r>
        <w:rPr>
          <w:rStyle w:val="Text15"/>
        </w:rPr>
        <w:bookmarkStart w:id="1924" w:name="_idTextAnchor263"/>
        <w:t/>
        <w:bookmarkEnd w:id="1924"/>
      </w:r>
      <w:r>
        <w:t>Generating basic Pod resources from running containers</w:t>
      </w:r>
      <w:bookmarkEnd w:id="1923"/>
    </w:p>
    <w:p>
      <w:pPr>
        <w:pStyle w:val="Para 01"/>
      </w:pPr>
      <w:r>
        <w:t>The basic command to generate Kubernetes</w:t>
      </w:r>
      <w:r>
        <w:rPr>
          <w:rStyle w:val="Text17"/>
        </w:rPr>
        <w:bookmarkStart w:id="1925" w:name="_idIndexMarker1282"/>
        <w:t/>
        <w:bookmarkEnd w:id="1925"/>
      </w:r>
      <w:r>
        <w:t xml:space="preserve"> resource from Podman is </w:t>
      </w:r>
      <w:r>
        <w:rPr>
          <w:rStyle w:val="Text0"/>
        </w:rPr>
        <w:t>podman generate kube</w:t>
      </w:r>
      <w:r>
        <w:t>, followed by various options and</w:t>
      </w:r>
      <w:r>
        <w:rPr>
          <w:rStyle w:val="Text17"/>
        </w:rPr>
        <w:bookmarkStart w:id="1926" w:name="_idIndexMarker1283"/>
        <w:t/>
        <w:bookmarkEnd w:id="1926"/>
      </w:r>
      <w:r>
        <w:t xml:space="preserve"> arguments, as shown in the following code:</w:t>
      </w:r>
    </w:p>
    <w:p>
      <w:pPr>
        <w:pStyle w:val="Normal"/>
      </w:pPr>
      <w:r>
        <w:t>$ podman generate kube [options] {CONTAINER|POD|VOLUME}</w:t>
      </w:r>
    </w:p>
    <w:p>
      <w:pPr>
        <w:pStyle w:val="Para 01"/>
      </w:pPr>
      <w:r>
        <w:t xml:space="preserve">We can apply this command to a running container, pod, or existing volume. The command also allows you to use the </w:t>
      </w:r>
      <w:r>
        <w:rPr>
          <w:rStyle w:val="Text0"/>
        </w:rPr>
        <w:t>-s, --service</w:t>
      </w:r>
      <w:r>
        <w:t xml:space="preserve"> option to generate </w:t>
      </w:r>
      <w:r>
        <w:rPr>
          <w:rStyle w:val="Text0"/>
        </w:rPr>
        <w:t>Service</w:t>
      </w:r>
      <w:r>
        <w:t xml:space="preserve"> resources and </w:t>
      </w:r>
      <w:r>
        <w:rPr>
          <w:rStyle w:val="Text0"/>
        </w:rPr>
        <w:t>-f, --filename</w:t>
      </w:r>
      <w:r>
        <w:t xml:space="preserve"> to export contents to a file (the default is to standard output).</w:t>
      </w:r>
    </w:p>
    <w:p>
      <w:pPr>
        <w:pStyle w:val="Para 01"/>
      </w:pPr>
      <w:r>
        <w:t xml:space="preserve">Let's start with a basic example of a </w:t>
      </w:r>
      <w:r>
        <w:rPr>
          <w:rStyle w:val="Text0"/>
        </w:rPr>
        <w:t>Pod</w:t>
      </w:r>
      <w:r>
        <w:t xml:space="preserve"> resource that's been generated from a running container. First, we will start a rootless Nginx container:</w:t>
      </w:r>
    </w:p>
    <w:p>
      <w:pPr>
        <w:pStyle w:val="Normal"/>
      </w:pPr>
      <w:r>
        <w:t>$ podman run –d \</w:t>
      </w:r>
    </w:p>
    <w:p>
      <w:pPr>
        <w:pStyle w:val="Normal"/>
      </w:pPr>
      <w:r>
        <w:t>-p 8080:80 --name nginx \</w:t>
      </w:r>
    </w:p>
    <w:p>
      <w:pPr>
        <w:pStyle w:val="Normal"/>
      </w:pPr>
      <w:r>
        <w:t>docker.io/library/nginx</w:t>
      </w:r>
    </w:p>
    <w:p>
      <w:pPr>
        <w:pStyle w:val="Para 01"/>
      </w:pPr>
      <w:r>
        <w:t xml:space="preserve">When the container is created, we </w:t>
      </w:r>
      <w:r>
        <w:rPr>
          <w:rStyle w:val="Text17"/>
        </w:rPr>
        <w:bookmarkStart w:id="1927" w:name="_idIndexMarker1284"/>
        <w:t/>
        <w:bookmarkEnd w:id="1927"/>
      </w:r>
      <w:r>
        <w:t xml:space="preserve">can generate our </w:t>
      </w:r>
      <w:r>
        <w:rPr>
          <w:rStyle w:val="Text17"/>
        </w:rPr>
        <w:bookmarkStart w:id="1928" w:name="_idIndexMarker1285"/>
        <w:t/>
        <w:bookmarkEnd w:id="1928"/>
      </w:r>
      <w:r>
        <w:t xml:space="preserve">Kubernetes </w:t>
      </w:r>
      <w:r>
        <w:rPr>
          <w:rStyle w:val="Text0"/>
        </w:rPr>
        <w:t>Pod</w:t>
      </w:r>
      <w:r>
        <w:t xml:space="preserve"> resource:</w:t>
      </w:r>
    </w:p>
    <w:p>
      <w:pPr>
        <w:pStyle w:val="Normal"/>
      </w:pPr>
      <w:r>
        <w:t>$ podman generate kube nginx</w:t>
      </w:r>
    </w:p>
    <w:p>
      <w:pPr>
        <w:pStyle w:val="Normal"/>
      </w:pPr>
      <w:r>
        <w:t># Save the output of this file and use kubectl create -f to import</w:t>
      </w:r>
    </w:p>
    <w:p>
      <w:pPr>
        <w:pStyle w:val="Normal"/>
      </w:pPr>
      <w:r>
        <w:t># it into Kubernetes.</w:t>
      </w:r>
    </w:p>
    <w:p>
      <w:pPr>
        <w:pStyle w:val="Normal"/>
      </w:pPr>
      <w:r>
        <w:t>#</w:t>
      </w:r>
    </w:p>
    <w:p>
      <w:pPr>
        <w:pStyle w:val="Normal"/>
      </w:pPr>
      <w:r>
        <w:t># Created with podman-4.0.0-rc4</w:t>
      </w:r>
    </w:p>
    <w:p>
      <w:pPr>
        <w:pStyle w:val="Normal"/>
      </w:pPr>
      <w:r>
        <w:t>apiVersion: v1</w:t>
      </w:r>
    </w:p>
    <w:p>
      <w:pPr>
        <w:pStyle w:val="Normal"/>
      </w:pPr>
      <w:r>
        <w:t>kind: Pod</w:t>
      </w:r>
    </w:p>
    <w:p>
      <w:pPr>
        <w:pStyle w:val="Normal"/>
      </w:pPr>
      <w:r>
        <w:t>metadata:</w:t>
      </w:r>
    </w:p>
    <w:p>
      <w:pPr>
        <w:pStyle w:val="Normal"/>
      </w:pPr>
      <w:r>
        <w:t>creationTimestamp: "2022-02-10T23:14:25Z"</w:t>
      </w:r>
    </w:p>
    <w:p>
      <w:pPr>
        <w:pStyle w:val="Normal"/>
      </w:pPr>
      <w:r>
        <w:t>labels:</w:t>
      </w:r>
    </w:p>
    <w:p>
      <w:pPr>
        <w:pStyle w:val="Normal"/>
      </w:pPr>
      <w:r>
        <w:t>app: nginxpod</w:t>
      </w:r>
    </w:p>
    <w:p>
      <w:pPr>
        <w:pStyle w:val="Normal"/>
      </w:pPr>
      <w:r>
        <w:t>name: nginx_pod</w:t>
      </w:r>
    </w:p>
    <w:p>
      <w:pPr>
        <w:pStyle w:val="Normal"/>
      </w:pPr>
      <w:r>
        <w:t>spec:</w:t>
      </w:r>
    </w:p>
    <w:p>
      <w:pPr>
        <w:pStyle w:val="Normal"/>
      </w:pPr>
      <w:r>
        <w:t>containers:</w:t>
      </w:r>
    </w:p>
    <w:p>
      <w:pPr>
        <w:pStyle w:val="Normal"/>
      </w:pPr>
      <w:r>
        <w:t>- args:</w:t>
      </w:r>
    </w:p>
    <w:p>
      <w:pPr>
        <w:pStyle w:val="Normal"/>
      </w:pPr>
      <w:r>
        <w:t>- nginx</w:t>
      </w:r>
    </w:p>
    <w:p>
      <w:pPr>
        <w:pStyle w:val="Normal"/>
      </w:pPr>
      <w:r>
        <w:t>- -g</w:t>
      </w:r>
    </w:p>
    <w:p>
      <w:pPr>
        <w:pStyle w:val="Normal"/>
      </w:pPr>
      <w:r>
        <w:t>- daemon off;</w:t>
      </w:r>
    </w:p>
    <w:p>
      <w:pPr>
        <w:pStyle w:val="Normal"/>
      </w:pPr>
      <w:r>
        <w:t>image: docker.io/library/nginx:latest</w:t>
      </w:r>
    </w:p>
    <w:p>
      <w:pPr>
        <w:pStyle w:val="Normal"/>
      </w:pPr>
      <w:r>
        <w:t>name: nginx</w:t>
      </w:r>
    </w:p>
    <w:p>
      <w:pPr>
        <w:pStyle w:val="Normal"/>
      </w:pPr>
      <w:r>
        <w:t>ports:</w:t>
      </w:r>
    </w:p>
    <w:p>
      <w:pPr>
        <w:pStyle w:val="Normal"/>
      </w:pPr>
      <w:r>
        <w:t>- containerPort: 80</w:t>
      </w:r>
    </w:p>
    <w:p>
      <w:pPr>
        <w:pStyle w:val="Normal"/>
      </w:pPr>
      <w:r>
        <w:t>hostPort: 8080</w:t>
      </w:r>
    </w:p>
    <w:p>
      <w:pPr>
        <w:pStyle w:val="Normal"/>
      </w:pPr>
      <w:r>
        <w:t>securityContext:</w:t>
      </w:r>
    </w:p>
    <w:p>
      <w:pPr>
        <w:pStyle w:val="Normal"/>
      </w:pPr>
      <w:r>
        <w:t>capabilities:</w:t>
      </w:r>
    </w:p>
    <w:p>
      <w:pPr>
        <w:pStyle w:val="Normal"/>
      </w:pPr>
      <w:r>
        <w:t>drop:</w:t>
      </w:r>
    </w:p>
    <w:p>
      <w:pPr>
        <w:pStyle w:val="Normal"/>
      </w:pPr>
      <w:r>
        <w:t>- CAP_MKNOD</w:t>
      </w:r>
    </w:p>
    <w:p>
      <w:pPr>
        <w:pStyle w:val="Normal"/>
      </w:pPr>
      <w:r>
        <w:t>- CAP_NET_RAW</w:t>
      </w:r>
    </w:p>
    <w:p>
      <w:pPr>
        <w:pStyle w:val="Normal"/>
      </w:pPr>
      <w:r>
        <w:t>- CAP_AUDIT_WRITE</w:t>
      </w:r>
    </w:p>
    <w:p>
      <w:pPr>
        <w:pStyle w:val="Para 01"/>
      </w:pPr>
      <w:r>
        <w:t>Let's describe the generated output. Every</w:t>
      </w:r>
      <w:r>
        <w:rPr>
          <w:rStyle w:val="Text17"/>
        </w:rPr>
        <w:bookmarkStart w:id="1929" w:name="_idIndexMarker1286"/>
        <w:t/>
        <w:bookmarkEnd w:id="1929"/>
      </w:r>
      <w:r>
        <w:t xml:space="preserve"> new Kubernetes resource is always composed of at least four fields: </w:t>
      </w:r>
    </w:p>
    <w:p>
      <w:pPr>
        <w:pStyle w:val="Para 02"/>
      </w:pPr>
      <w:r>
        <w:rPr>
          <w:rStyle w:val="Text0"/>
        </w:rPr>
        <w:t>apiVersion</w:t>
      </w:r>
      <w:r>
        <w:t xml:space="preserve">: This field describes the API version schema of the resource. The </w:t>
      </w:r>
      <w:r>
        <w:rPr>
          <w:rStyle w:val="Text0"/>
        </w:rPr>
        <w:t>Pod</w:t>
      </w:r>
      <w:r>
        <w:t xml:space="preserve"> object belongs to</w:t>
      </w:r>
      <w:r>
        <w:rPr>
          <w:rStyle w:val="Text17"/>
        </w:rPr>
        <w:bookmarkStart w:id="1930" w:name="_idIndexMarker1287"/>
        <w:t/>
        <w:bookmarkEnd w:id="1930"/>
      </w:r>
      <w:r>
        <w:t xml:space="preserve"> the </w:t>
      </w:r>
      <w:r>
        <w:rPr>
          <w:rStyle w:val="Text0"/>
        </w:rPr>
        <w:t>v1</w:t>
      </w:r>
      <w:r>
        <w:t xml:space="preserve"> version of the </w:t>
      </w:r>
      <w:r>
        <w:rPr>
          <w:rStyle w:val="Text0"/>
        </w:rPr>
        <w:t>core</w:t>
      </w:r>
      <w:r>
        <w:t xml:space="preserve"> APIs of Kubernetes.</w:t>
      </w:r>
    </w:p>
    <w:p>
      <w:pPr>
        <w:pStyle w:val="Para 02"/>
      </w:pPr>
      <w:r>
        <w:rPr>
          <w:rStyle w:val="Text0"/>
        </w:rPr>
        <w:t>kind</w:t>
      </w:r>
      <w:r>
        <w:t xml:space="preserve">: This field defines the resource kind, which is </w:t>
      </w:r>
      <w:r>
        <w:rPr>
          <w:rStyle w:val="Text0"/>
        </w:rPr>
        <w:t>Pod</w:t>
      </w:r>
      <w:r>
        <w:t xml:space="preserve"> in our example.</w:t>
      </w:r>
    </w:p>
    <w:p>
      <w:pPr>
        <w:pStyle w:val="Para 02"/>
      </w:pPr>
      <w:r>
        <w:rPr>
          <w:rStyle w:val="Text0"/>
        </w:rPr>
        <w:t>metadata</w:t>
      </w:r>
      <w:r>
        <w:t xml:space="preserve">: This field is an object that holds a set of resource metadata that usually includes </w:t>
      </w:r>
      <w:r>
        <w:rPr>
          <w:rStyle w:val="Text0"/>
        </w:rPr>
        <w:t>name</w:t>
      </w:r>
      <w:r>
        <w:t xml:space="preserve">, </w:t>
      </w:r>
      <w:r>
        <w:rPr>
          <w:rStyle w:val="Text0"/>
        </w:rPr>
        <w:t>namespace</w:t>
      </w:r>
      <w:r>
        <w:t xml:space="preserve">, </w:t>
      </w:r>
      <w:r>
        <w:rPr>
          <w:rStyle w:val="Text0"/>
        </w:rPr>
        <w:t>labels</w:t>
      </w:r>
      <w:r>
        <w:t xml:space="preserve">, and </w:t>
      </w:r>
      <w:r>
        <w:rPr>
          <w:rStyle w:val="Text0"/>
        </w:rPr>
        <w:t>annotations</w:t>
      </w:r>
      <w:r>
        <w:t xml:space="preserve">, along with additional dynamic metadata that's created at runtime, such as </w:t>
      </w:r>
      <w:r>
        <w:rPr>
          <w:rStyle w:val="Text0"/>
        </w:rPr>
        <w:t>creationTimestamp</w:t>
      </w:r>
      <w:r>
        <w:t xml:space="preserve">, </w:t>
      </w:r>
      <w:r>
        <w:rPr>
          <w:rStyle w:val="Text0"/>
        </w:rPr>
        <w:t>resourceVersion</w:t>
      </w:r>
      <w:r>
        <w:t xml:space="preserve">, or the resource's </w:t>
      </w:r>
      <w:r>
        <w:rPr>
          <w:rStyle w:val="Text0"/>
        </w:rPr>
        <w:t>uid</w:t>
      </w:r>
      <w:r>
        <w:t>.</w:t>
      </w:r>
    </w:p>
    <w:p>
      <w:pPr>
        <w:pStyle w:val="Para 02"/>
      </w:pPr>
      <w:r>
        <w:rPr>
          <w:rStyle w:val="Text0"/>
        </w:rPr>
        <w:t>spec</w:t>
      </w:r>
      <w:r>
        <w:t xml:space="preserve">: This field holds resource specifications and varies among different resources. For example, a </w:t>
      </w:r>
      <w:r>
        <w:rPr>
          <w:rStyle w:val="Text0"/>
        </w:rPr>
        <w:t>Pod</w:t>
      </w:r>
      <w:r>
        <w:t xml:space="preserve"> resource will contain a list of </w:t>
      </w:r>
      <w:r>
        <w:rPr>
          <w:rStyle w:val="Text0"/>
        </w:rPr>
        <w:t>containers</w:t>
      </w:r>
      <w:r>
        <w:t xml:space="preserve">, along with their startup arguments, volumes, ports, or security contexts. </w:t>
      </w:r>
    </w:p>
    <w:p>
      <w:pPr>
        <w:pStyle w:val="Para 01"/>
      </w:pPr>
      <w:r>
        <w:t xml:space="preserve">All the information that's embedded inside a Pod resource is enough to start the pod inside a Kubernetes cluster. Along with the fields described previously, a fifth </w:t>
      </w:r>
      <w:r>
        <w:rPr>
          <w:rStyle w:val="Text0"/>
        </w:rPr>
        <w:t>status</w:t>
      </w:r>
      <w:r>
        <w:t xml:space="preserve"> field is dynamically created when the pod is running to describe its execution status.</w:t>
      </w:r>
    </w:p>
    <w:p>
      <w:pPr>
        <w:pStyle w:val="Para 01"/>
      </w:pPr>
      <w:r>
        <w:t xml:space="preserve">From the generated output, we can notice an </w:t>
      </w:r>
      <w:r>
        <w:rPr>
          <w:rStyle w:val="Text0"/>
        </w:rPr>
        <w:t>args</w:t>
      </w:r>
      <w:r>
        <w:t xml:space="preserve"> list for every container, along with their startup commands, arguments, and options.</w:t>
      </w:r>
    </w:p>
    <w:p>
      <w:pPr>
        <w:pStyle w:val="Para 01"/>
      </w:pPr>
      <w:r>
        <w:t>When you're generating a Pod from a</w:t>
      </w:r>
      <w:r>
        <w:rPr>
          <w:rStyle w:val="Text17"/>
        </w:rPr>
        <w:bookmarkStart w:id="1931" w:name="_idIndexMarker1288"/>
        <w:t/>
        <w:bookmarkEnd w:id="1931"/>
      </w:r>
      <w:r>
        <w:t xml:space="preserve"> container with mapped ports, the following </w:t>
      </w:r>
      <w:r>
        <w:rPr>
          <w:rStyle w:val="Text0"/>
        </w:rPr>
        <w:t>ports</w:t>
      </w:r>
      <w:r>
        <w:t xml:space="preserve"> list is created inside the Pod resource:</w:t>
      </w:r>
    </w:p>
    <w:p>
      <w:pPr>
        <w:pStyle w:val="Normal"/>
      </w:pPr>
      <w:r>
        <w:t>ports:</w:t>
      </w:r>
    </w:p>
    <w:p>
      <w:pPr>
        <w:pStyle w:val="Normal"/>
      </w:pPr>
      <w:r>
        <w:t>- containerPort: 80</w:t>
      </w:r>
    </w:p>
    <w:p>
      <w:pPr>
        <w:pStyle w:val="Normal"/>
      </w:pPr>
      <w:r>
        <w:t>hostPort: 8080</w:t>
      </w:r>
    </w:p>
    <w:p>
      <w:pPr>
        <w:pStyle w:val="Para 01"/>
      </w:pPr>
      <w:r>
        <w:t xml:space="preserve">This means that port </w:t>
      </w:r>
      <w:r>
        <w:rPr>
          <w:rStyle w:val="Text0"/>
        </w:rPr>
        <w:t>80</w:t>
      </w:r>
      <w:r>
        <w:t xml:space="preserve"> must be</w:t>
      </w:r>
      <w:r>
        <w:rPr>
          <w:rStyle w:val="Text17"/>
        </w:rPr>
        <w:bookmarkStart w:id="1932" w:name="_idIndexMarker1289"/>
        <w:t/>
        <w:bookmarkEnd w:id="1932"/>
      </w:r>
      <w:r>
        <w:t xml:space="preserve"> exposed to the container and port </w:t>
      </w:r>
      <w:r>
        <w:rPr>
          <w:rStyle w:val="Text0"/>
        </w:rPr>
        <w:t>8080</w:t>
      </w:r>
      <w:r>
        <w:t xml:space="preserve"> must be exposed on the host running it. This information will be used by Podman when we create containers and pods with the </w:t>
      </w:r>
      <w:r>
        <w:rPr>
          <w:rStyle w:val="Text0"/>
        </w:rPr>
        <w:t>podman play kube</w:t>
      </w:r>
      <w:r>
        <w:t xml:space="preserve"> command, as we will see in the next section.</w:t>
      </w:r>
    </w:p>
    <w:p>
      <w:pPr>
        <w:pStyle w:val="Para 01"/>
      </w:pPr>
      <w:r>
        <w:t xml:space="preserve">The </w:t>
      </w:r>
      <w:r>
        <w:rPr>
          <w:rStyle w:val="Text0"/>
        </w:rPr>
        <w:t>securityContext</w:t>
      </w:r>
      <w:r>
        <w:t xml:space="preserve"> object defines capabilities that must be dropped for this container. This means that the </w:t>
      </w:r>
      <w:r>
        <w:rPr>
          <w:rStyle w:val="Text0"/>
        </w:rPr>
        <w:t>CAP_MKNOD</w:t>
      </w:r>
      <w:r>
        <w:t xml:space="preserve">, </w:t>
      </w:r>
      <w:r>
        <w:rPr>
          <w:rStyle w:val="Text0"/>
        </w:rPr>
        <w:t>CAP_NET_RAW</w:t>
      </w:r>
      <w:r>
        <w:t xml:space="preserve">, and </w:t>
      </w:r>
      <w:r>
        <w:rPr>
          <w:rStyle w:val="Text0"/>
        </w:rPr>
        <w:t>CAP_AUDIT_WRITE</w:t>
      </w:r>
      <w:r>
        <w:t xml:space="preserve"> capabilities won't be enabled on a pod that's created from this configuration.</w:t>
      </w:r>
    </w:p>
    <w:p>
      <w:pPr>
        <w:pStyle w:val="Para 01"/>
      </w:pPr>
      <w:r>
        <w:t xml:space="preserve">We can apply the output of the </w:t>
      </w:r>
      <w:r>
        <w:rPr>
          <w:rStyle w:val="Text0"/>
        </w:rPr>
        <w:t>podman generate kube</w:t>
      </w:r>
      <w:r>
        <w:t xml:space="preserve"> command directly to a Kubernetes cluster or save it to a file. To save it to a file, we can use the </w:t>
      </w:r>
      <w:r>
        <w:rPr>
          <w:rStyle w:val="Text0"/>
        </w:rPr>
        <w:t>-f</w:t>
      </w:r>
      <w:r>
        <w:t xml:space="preserve"> option:</w:t>
      </w:r>
    </w:p>
    <w:p>
      <w:pPr>
        <w:pStyle w:val="Normal"/>
      </w:pPr>
      <w:r>
        <w:t>$ podman generate kube nginx –f nginx-pod.yaml</w:t>
      </w:r>
    </w:p>
    <w:p>
      <w:pPr>
        <w:pStyle w:val="Para 01"/>
      </w:pPr>
      <w:r>
        <w:t xml:space="preserve">To apply the generated output to a running Kubernetes cluster, we can use the Kubernetes CLI tool, </w:t>
      </w:r>
      <w:r>
        <w:rPr>
          <w:rStyle w:val="Text0"/>
        </w:rPr>
        <w:t>kubectl</w:t>
      </w:r>
      <w:r>
        <w:t xml:space="preserve">. The </w:t>
      </w:r>
      <w:r>
        <w:rPr>
          <w:rStyle w:val="Text0"/>
        </w:rPr>
        <w:t>kubectl create</w:t>
      </w:r>
      <w:r>
        <w:t xml:space="preserve"> command applies a resource object inside the cluster:</w:t>
      </w:r>
    </w:p>
    <w:p>
      <w:pPr>
        <w:pStyle w:val="Normal"/>
      </w:pPr>
      <w:r>
        <w:t>$ podman generate kube nginx | kubectl create -f -</w:t>
      </w:r>
    </w:p>
    <w:p>
      <w:pPr>
        <w:pStyle w:val="Para 01"/>
      </w:pPr>
      <w:r>
        <w:t>The basic Pod generation command can be enriched by creating the related Kubernetes services, as described in the next subsection.</w:t>
      </w:r>
    </w:p>
    <w:p>
      <w:bookmarkStart w:id="1933" w:name="Generating_Pods_and_services_fro"/>
      <w:pPr>
        <w:pStyle w:val="Heading 2"/>
      </w:pPr>
      <w:r>
        <w:rPr>
          <w:rStyle w:val="Text15"/>
        </w:rPr>
        <w:bookmarkStart w:id="1934" w:name="_idTextAnchor264"/>
        <w:t/>
        <w:bookmarkEnd w:id="1934"/>
      </w:r>
      <w:r>
        <w:t>Generating Pods and services from running containers</w:t>
      </w:r>
      <w:bookmarkEnd w:id="1933"/>
    </w:p>
    <w:p>
      <w:pPr>
        <w:pStyle w:val="Para 01"/>
      </w:pPr>
      <w:r>
        <w:t>Pods running inside a Kubernetes</w:t>
      </w:r>
      <w:r>
        <w:rPr>
          <w:rStyle w:val="Text17"/>
        </w:rPr>
        <w:bookmarkStart w:id="1935" w:name="_idIndexMarker1290"/>
        <w:t/>
        <w:bookmarkEnd w:id="1935"/>
      </w:r>
      <w:r>
        <w:t xml:space="preserve"> cluster obtain </w:t>
      </w:r>
      <w:r>
        <w:rPr>
          <w:rStyle w:val="Text17"/>
        </w:rPr>
        <w:bookmarkStart w:id="1936" w:name="_idIndexMarker1291"/>
        <w:t/>
        <w:bookmarkEnd w:id="1936"/>
      </w:r>
      <w:r>
        <w:t xml:space="preserve">unique IP addresses on a software-defined network that's managed by the default CNI plugin. </w:t>
      </w:r>
    </w:p>
    <w:p>
      <w:pPr>
        <w:pStyle w:val="Para 01"/>
      </w:pPr>
      <w:r>
        <w:t xml:space="preserve">These IPs are not routed externally – we can only reach the Pod's IP address from within the cluster. However, we </w:t>
      </w:r>
      <w:r>
        <w:rPr>
          <w:rStyle w:val="Text17"/>
        </w:rPr>
        <w:bookmarkStart w:id="1937" w:name="_idIndexMarker1292"/>
        <w:t/>
        <w:bookmarkEnd w:id="1937"/>
      </w:r>
      <w:r>
        <w:t>need a layer to balance multiple replicas of the same pods and provide a DNS resolution for a single abstraction frontend. In other words, our</w:t>
      </w:r>
      <w:r>
        <w:rPr>
          <w:rStyle w:val="Text17"/>
        </w:rPr>
        <w:bookmarkStart w:id="1938" w:name="_idIndexMarker1293"/>
        <w:t/>
        <w:bookmarkEnd w:id="1938"/>
      </w:r>
      <w:r>
        <w:t xml:space="preserve"> application must be able to query for a given service name and receive a unique IP address that abstracts from the </w:t>
      </w:r>
      <w:r>
        <w:rPr>
          <w:rStyle w:val="Text17"/>
        </w:rPr>
        <w:bookmarkStart w:id="1939" w:name="_idIndexMarker1294"/>
        <w:t/>
        <w:bookmarkEnd w:id="1939"/>
      </w:r>
      <w:r>
        <w:t>pods' IPs, regardless of the number of replicas.</w:t>
      </w:r>
    </w:p>
    <w:p>
      <w:pPr>
        <w:pStyle w:val="Para 08"/>
      </w:pPr>
      <w:r>
        <w:t>Important Note</w:t>
      </w:r>
    </w:p>
    <w:p>
      <w:pPr>
        <w:pStyle w:val="Para 07"/>
      </w:pPr>
      <w:r>
        <w:t xml:space="preserve">Native, cluster-scoped DNS name resolution in Kubernetes is implemented with the </w:t>
      </w:r>
      <w:r>
        <w:rPr>
          <w:rStyle w:val="Text9"/>
        </w:rPr>
        <w:t>CoreDNS</w:t>
      </w:r>
      <w:r>
        <w:t xml:space="preserve"> service, which is started when the </w:t>
      </w:r>
      <w:r>
        <w:rPr>
          <w:rStyle w:val="Text17"/>
        </w:rPr>
        <w:bookmarkStart w:id="1940" w:name="_idIndexMarker1295"/>
        <w:t/>
        <w:bookmarkEnd w:id="1940"/>
      </w:r>
      <w:r>
        <w:t>cluster's control plane is bootstrapped. CoreDNS is delegated to resolve internal requests and to forward ones for external names to authoritative DNS servers outside the cluster.</w:t>
      </w:r>
    </w:p>
    <w:p>
      <w:pPr>
        <w:pStyle w:val="Para 01"/>
      </w:pPr>
      <w:r>
        <w:t>The resource that describes the</w:t>
      </w:r>
      <w:r>
        <w:rPr>
          <w:rStyle w:val="Text17"/>
        </w:rPr>
        <w:bookmarkStart w:id="1941" w:name="_idIndexMarker1296"/>
        <w:t/>
        <w:bookmarkEnd w:id="1941"/>
      </w:r>
      <w:r>
        <w:t xml:space="preserve"> abstraction in one or more pods in Kubernetes is called </w:t>
      </w:r>
      <w:r>
        <w:rPr>
          <w:rStyle w:val="Text0"/>
        </w:rPr>
        <w:t>Service</w:t>
      </w:r>
      <w:r>
        <w:t xml:space="preserve">. </w:t>
      </w:r>
    </w:p>
    <w:p>
      <w:pPr>
        <w:pStyle w:val="Para 01"/>
      </w:pPr>
      <w:r>
        <w:t xml:space="preserve">For example, we can have three replicas of the Nginx pod running inside our cluster and expose them with a unique IP. It belongs to a </w:t>
      </w:r>
      <w:r>
        <w:rPr>
          <w:rStyle w:val="Text0"/>
        </w:rPr>
        <w:t>ClusterIP</w:t>
      </w:r>
      <w:r>
        <w:t xml:space="preserve"> type, and its allocation is dynamic when the service is created. </w:t>
      </w:r>
      <w:r>
        <w:rPr>
          <w:rStyle w:val="Text0"/>
        </w:rPr>
        <w:t>ClusterIP</w:t>
      </w:r>
      <w:r>
        <w:t xml:space="preserve"> services are the default in Kubernetes and their assigned IPs are only local to the cluster.</w:t>
      </w:r>
    </w:p>
    <w:p>
      <w:pPr>
        <w:pStyle w:val="Para 01"/>
      </w:pPr>
      <w:r>
        <w:t xml:space="preserve">We can also create </w:t>
      </w:r>
      <w:r>
        <w:rPr>
          <w:rStyle w:val="Text0"/>
        </w:rPr>
        <w:t>NodePort</w:t>
      </w:r>
      <w:r>
        <w:t xml:space="preserve"> type services </w:t>
      </w:r>
      <w:r>
        <w:rPr>
          <w:rStyle w:val="Text17"/>
        </w:rPr>
        <w:bookmarkStart w:id="1942" w:name="_idIndexMarker1297"/>
        <w:t/>
        <w:bookmarkEnd w:id="1942"/>
      </w:r>
      <w:r>
        <w:t xml:space="preserve">that use </w:t>
      </w:r>
      <w:r>
        <w:rPr>
          <w:rStyle w:val="Text1"/>
        </w:rPr>
        <w:t>Network Address Translation</w:t>
      </w:r>
      <w:r>
        <w:t xml:space="preserve"> (</w:t>
      </w:r>
      <w:r>
        <w:rPr>
          <w:rStyle w:val="Text1"/>
        </w:rPr>
        <w:t>NAT</w:t>
      </w:r>
      <w:r>
        <w:t>) so that the service can be reached from the external world. We can do this by mapping the service VIP and port to a local port on the cluster worker nodes.</w:t>
      </w:r>
    </w:p>
    <w:p>
      <w:pPr>
        <w:pStyle w:val="Para 01"/>
      </w:pPr>
      <w:r>
        <w:t xml:space="preserve">If we have a cluster running on an infrastructure that allows dynamic load balancing (such as a public cloud provider), we can create </w:t>
      </w:r>
      <w:r>
        <w:rPr>
          <w:rStyle w:val="Text0"/>
        </w:rPr>
        <w:t>LoadBalancer</w:t>
      </w:r>
      <w:r>
        <w:t xml:space="preserve"> type services and have the provider manage ingress traffic load balancing for us.</w:t>
      </w:r>
    </w:p>
    <w:p>
      <w:pPr>
        <w:pStyle w:val="Para 01"/>
      </w:pPr>
      <w:r>
        <w:t xml:space="preserve">Podman allows you to create services along with pods by adding the </w:t>
      </w:r>
      <w:r>
        <w:rPr>
          <w:rStyle w:val="Text0"/>
        </w:rPr>
        <w:t>-s</w:t>
      </w:r>
      <w:r>
        <w:t xml:space="preserve"> option to the </w:t>
      </w:r>
      <w:r>
        <w:rPr>
          <w:rStyle w:val="Text0"/>
        </w:rPr>
        <w:t>podman generate kube</w:t>
      </w:r>
      <w:r>
        <w:t xml:space="preserve"> command. This allows them to be potentially reused inside a Kubernetes cluster. The following example is a variation of the previous one and generates the Service resource</w:t>
      </w:r>
      <w:r>
        <w:rPr>
          <w:rStyle w:val="Text17"/>
        </w:rPr>
        <w:bookmarkStart w:id="1943" w:name="_idIndexMarker1298"/>
        <w:t/>
        <w:bookmarkEnd w:id="1943"/>
      </w:r>
      <w:r>
        <w:t xml:space="preserve"> along with the previously</w:t>
      </w:r>
      <w:r>
        <w:rPr>
          <w:rStyle w:val="Text17"/>
        </w:rPr>
        <w:bookmarkStart w:id="1944" w:name="_idIndexMarker1299"/>
        <w:t/>
        <w:bookmarkEnd w:id="1944"/>
      </w:r>
      <w:r>
        <w:t xml:space="preserve"> described Pod:</w:t>
      </w:r>
    </w:p>
    <w:p>
      <w:pPr>
        <w:pStyle w:val="Normal"/>
      </w:pPr>
      <w:r>
        <w:t>$ podman generate kube -s nginx</w:t>
      </w:r>
    </w:p>
    <w:p>
      <w:pPr>
        <w:pStyle w:val="Normal"/>
      </w:pPr>
      <w:r>
        <w:t># Save the output of this file and use kubectl create -f to import</w:t>
      </w:r>
    </w:p>
    <w:p>
      <w:pPr>
        <w:pStyle w:val="Normal"/>
      </w:pPr>
      <w:r>
        <w:t># it into Kubernetes.</w:t>
      </w:r>
    </w:p>
    <w:p>
      <w:pPr>
        <w:pStyle w:val="Normal"/>
      </w:pPr>
      <w:r>
        <w:t>#</w:t>
      </w:r>
    </w:p>
    <w:p>
      <w:pPr>
        <w:pStyle w:val="Normal"/>
      </w:pPr>
      <w:r>
        <w:t># Created with podman-4.0.0-rc4</w:t>
      </w:r>
    </w:p>
    <w:p>
      <w:pPr>
        <w:pStyle w:val="Normal"/>
      </w:pPr>
      <w:r>
        <w:t>apiVersion: v1</w:t>
      </w:r>
    </w:p>
    <w:p>
      <w:pPr>
        <w:pStyle w:val="Normal"/>
      </w:pPr>
      <w:r>
        <w:t>kind: Service</w:t>
      </w:r>
    </w:p>
    <w:p>
      <w:pPr>
        <w:pStyle w:val="Normal"/>
      </w:pPr>
      <w:r>
        <w:t>metadata:</w:t>
      </w:r>
    </w:p>
    <w:p>
      <w:pPr>
        <w:pStyle w:val="Normal"/>
      </w:pPr>
      <w:r>
        <w:t>creationTimestamp: "2022-02-12T21:54:02Z"</w:t>
      </w:r>
    </w:p>
    <w:p>
      <w:pPr>
        <w:pStyle w:val="Normal"/>
      </w:pPr>
      <w:r>
        <w:t>labels:</w:t>
      </w:r>
    </w:p>
    <w:p>
      <w:pPr>
        <w:pStyle w:val="Normal"/>
      </w:pPr>
      <w:r>
        <w:t>app: nginxpod</w:t>
      </w:r>
    </w:p>
    <w:p>
      <w:pPr>
        <w:pStyle w:val="Normal"/>
      </w:pPr>
      <w:r>
        <w:t>name: nginx_pod</w:t>
      </w:r>
    </w:p>
    <w:p>
      <w:pPr>
        <w:pStyle w:val="Normal"/>
      </w:pPr>
      <w:r>
        <w:t>spec:</w:t>
      </w:r>
    </w:p>
    <w:p>
      <w:pPr>
        <w:pStyle w:val="Normal"/>
      </w:pPr>
      <w:r>
        <w:t>ports:</w:t>
      </w:r>
    </w:p>
    <w:p>
      <w:pPr>
        <w:pStyle w:val="Normal"/>
      </w:pPr>
      <w:r>
        <w:t>- name: "80"</w:t>
      </w:r>
    </w:p>
    <w:p>
      <w:pPr>
        <w:pStyle w:val="Normal"/>
      </w:pPr>
      <w:r>
        <w:t>nodePort: 30582</w:t>
      </w:r>
    </w:p>
    <w:p>
      <w:pPr>
        <w:pStyle w:val="Normal"/>
      </w:pPr>
      <w:r>
        <w:t>port: 80</w:t>
      </w:r>
    </w:p>
    <w:p>
      <w:pPr>
        <w:pStyle w:val="Normal"/>
      </w:pPr>
      <w:r>
        <w:t>targetPort: 80</w:t>
      </w:r>
    </w:p>
    <w:p>
      <w:pPr>
        <w:pStyle w:val="Normal"/>
      </w:pPr>
      <w:r>
        <w:t>selector:</w:t>
      </w:r>
    </w:p>
    <w:p>
      <w:pPr>
        <w:pStyle w:val="Normal"/>
      </w:pPr>
      <w:r>
        <w:t>app: nginxpod</w:t>
      </w:r>
    </w:p>
    <w:p>
      <w:pPr>
        <w:pStyle w:val="Normal"/>
      </w:pPr>
      <w:r>
        <w:t>type: NodePort</w:t>
      </w:r>
    </w:p>
    <w:p>
      <w:pPr>
        <w:pStyle w:val="Normal"/>
      </w:pPr>
      <w:r>
        <w:t>---</w:t>
      </w:r>
    </w:p>
    <w:p>
      <w:pPr>
        <w:pStyle w:val="Normal"/>
      </w:pPr>
      <w:r>
        <w:t>apiVersion: v1</w:t>
      </w:r>
    </w:p>
    <w:p>
      <w:pPr>
        <w:pStyle w:val="Normal"/>
      </w:pPr>
      <w:r>
        <w:t>kind: Pod</w:t>
      </w:r>
    </w:p>
    <w:p>
      <w:pPr>
        <w:pStyle w:val="Normal"/>
      </w:pPr>
      <w:r>
        <w:t>metadata:</w:t>
      </w:r>
    </w:p>
    <w:p>
      <w:pPr>
        <w:pStyle w:val="Normal"/>
      </w:pPr>
      <w:r>
        <w:t>creationTimestamp: "2022-02-12T21:54:02Z"</w:t>
      </w:r>
    </w:p>
    <w:p>
      <w:pPr>
        <w:pStyle w:val="Normal"/>
      </w:pPr>
      <w:r>
        <w:t>labels:</w:t>
      </w:r>
    </w:p>
    <w:p>
      <w:pPr>
        <w:pStyle w:val="Normal"/>
      </w:pPr>
      <w:r>
        <w:t>app: nginxpod</w:t>
      </w:r>
    </w:p>
    <w:p>
      <w:pPr>
        <w:pStyle w:val="Normal"/>
      </w:pPr>
      <w:r>
        <w:t>name: nginx_pod</w:t>
      </w:r>
    </w:p>
    <w:p>
      <w:pPr>
        <w:pStyle w:val="Normal"/>
      </w:pPr>
      <w:r>
        <w:t>spec:</w:t>
      </w:r>
    </w:p>
    <w:p>
      <w:pPr>
        <w:pStyle w:val="Normal"/>
      </w:pPr>
      <w:r>
        <w:t>containers:</w:t>
      </w:r>
    </w:p>
    <w:p>
      <w:pPr>
        <w:pStyle w:val="Normal"/>
      </w:pPr>
      <w:r>
        <w:t>- args:</w:t>
      </w:r>
    </w:p>
    <w:p>
      <w:pPr>
        <w:pStyle w:val="Normal"/>
      </w:pPr>
      <w:r>
        <w:t>- nginx</w:t>
      </w:r>
    </w:p>
    <w:p>
      <w:pPr>
        <w:pStyle w:val="Normal"/>
      </w:pPr>
      <w:r>
        <w:t>- -g</w:t>
      </w:r>
    </w:p>
    <w:p>
      <w:pPr>
        <w:pStyle w:val="Normal"/>
      </w:pPr>
      <w:r>
        <w:t>- daemon off;</w:t>
      </w:r>
    </w:p>
    <w:p>
      <w:pPr>
        <w:pStyle w:val="Normal"/>
      </w:pPr>
      <w:r>
        <w:t>image: docker.io/library/nginx:latest</w:t>
      </w:r>
    </w:p>
    <w:p>
      <w:pPr>
        <w:pStyle w:val="Normal"/>
      </w:pPr>
      <w:r>
        <w:t>name: nginx</w:t>
      </w:r>
    </w:p>
    <w:p>
      <w:pPr>
        <w:pStyle w:val="Normal"/>
      </w:pPr>
      <w:r>
        <w:t>ports:</w:t>
      </w:r>
    </w:p>
    <w:p>
      <w:pPr>
        <w:pStyle w:val="Normal"/>
      </w:pPr>
      <w:r>
        <w:t>- containerPort: 80</w:t>
      </w:r>
    </w:p>
    <w:p>
      <w:pPr>
        <w:pStyle w:val="Normal"/>
      </w:pPr>
      <w:r>
        <w:t>hostPort: 8080</w:t>
      </w:r>
    </w:p>
    <w:p>
      <w:pPr>
        <w:pStyle w:val="Normal"/>
      </w:pPr>
      <w:r>
        <w:t>securityContext:</w:t>
      </w:r>
    </w:p>
    <w:p>
      <w:pPr>
        <w:pStyle w:val="Normal"/>
      </w:pPr>
      <w:r>
        <w:t>capabilities:</w:t>
      </w:r>
    </w:p>
    <w:p>
      <w:pPr>
        <w:pStyle w:val="Normal"/>
      </w:pPr>
      <w:r>
        <w:t>drop:</w:t>
      </w:r>
    </w:p>
    <w:p>
      <w:pPr>
        <w:pStyle w:val="Normal"/>
      </w:pPr>
      <w:r>
        <w:t>- CAP_MKNOD</w:t>
      </w:r>
    </w:p>
    <w:p>
      <w:pPr>
        <w:pStyle w:val="Normal"/>
      </w:pPr>
      <w:r>
        <w:t>- CAP_NET_RAW</w:t>
      </w:r>
    </w:p>
    <w:p>
      <w:pPr>
        <w:pStyle w:val="Normal"/>
      </w:pPr>
      <w:r>
        <w:t>- CAP_AUDIT_WRITE</w:t>
      </w:r>
    </w:p>
    <w:p>
      <w:pPr>
        <w:pStyle w:val="Para 01"/>
      </w:pPr>
      <w:r>
        <w:t>The</w:t>
      </w:r>
      <w:r>
        <w:rPr>
          <w:rStyle w:val="Text17"/>
        </w:rPr>
        <w:bookmarkStart w:id="1945" w:name="_idIndexMarker1300"/>
        <w:t/>
        <w:bookmarkEnd w:id="1945"/>
      </w:r>
      <w:r>
        <w:t xml:space="preserve"> generated output </w:t>
      </w:r>
      <w:r>
        <w:rPr>
          <w:rStyle w:val="Text17"/>
        </w:rPr>
        <w:bookmarkStart w:id="1946" w:name="_idIndexMarker1301"/>
        <w:t/>
        <w:bookmarkEnd w:id="1946"/>
      </w:r>
      <w:r>
        <w:t xml:space="preserve">contains, along </w:t>
      </w:r>
      <w:r>
        <w:rPr>
          <w:rStyle w:val="Text17"/>
        </w:rPr>
        <w:bookmarkStart w:id="1947" w:name="_idIndexMarker1302"/>
        <w:t/>
        <w:bookmarkEnd w:id="1947"/>
      </w:r>
      <w:r>
        <w:t>with the Pod resource, a Service resource</w:t>
      </w:r>
      <w:r>
        <w:rPr>
          <w:rStyle w:val="Text17"/>
        </w:rPr>
        <w:bookmarkStart w:id="1948" w:name="_idIndexMarker1303"/>
        <w:t/>
        <w:bookmarkEnd w:id="1948"/>
      </w:r>
      <w:r>
        <w:t xml:space="preserve"> that exposes the Nginx pod using a selector field. The selector matches all the pods with the </w:t>
      </w:r>
      <w:r>
        <w:rPr>
          <w:rStyle w:val="Text0"/>
        </w:rPr>
        <w:t>app: nginxpod</w:t>
      </w:r>
      <w:r>
        <w:t xml:space="preserve"> label.</w:t>
      </w:r>
    </w:p>
    <w:p>
      <w:pPr>
        <w:pStyle w:val="Para 01"/>
      </w:pPr>
      <w:r>
        <w:t xml:space="preserve">When the service is created inside a Kubernetes cluster, an internal, non-routed VIP is allocated for the service. Since this is a </w:t>
      </w:r>
      <w:r>
        <w:rPr>
          <w:rStyle w:val="Text0"/>
        </w:rPr>
        <w:t>NodePort</w:t>
      </w:r>
      <w:r>
        <w:t xml:space="preserve"> type service, a </w:t>
      </w:r>
      <w:r>
        <w:rPr>
          <w:rStyle w:val="Text1"/>
        </w:rPr>
        <w:t>destination NAT</w:t>
      </w:r>
      <w:r>
        <w:t xml:space="preserve"> (</w:t>
      </w:r>
      <w:r>
        <w:rPr>
          <w:rStyle w:val="Text1"/>
        </w:rPr>
        <w:t>DNAT</w:t>
      </w:r>
      <w:r>
        <w:t xml:space="preserve">) rule is created to match incoming traffic on all the cluster nodes on port </w:t>
      </w:r>
      <w:r>
        <w:rPr>
          <w:rStyle w:val="Text0"/>
        </w:rPr>
        <w:t>30582</w:t>
      </w:r>
      <w:r>
        <w:t xml:space="preserve"> and forward it to the service IP.</w:t>
      </w:r>
    </w:p>
    <w:p>
      <w:pPr>
        <w:pStyle w:val="Para 01"/>
      </w:pPr>
      <w:r>
        <w:t xml:space="preserve">By default, Podman generates </w:t>
      </w:r>
      <w:r>
        <w:rPr>
          <w:rStyle w:val="Text0"/>
        </w:rPr>
        <w:t>NodePort</w:t>
      </w:r>
      <w:r>
        <w:t xml:space="preserve"> type services. Whenever a container or pod is decorated with a port mapping, Podman populates the </w:t>
      </w:r>
      <w:r>
        <w:rPr>
          <w:rStyle w:val="Text0"/>
        </w:rPr>
        <w:t>ports</w:t>
      </w:r>
      <w:r>
        <w:t xml:space="preserve"> object with a list of ports and their related </w:t>
      </w:r>
      <w:r>
        <w:rPr>
          <w:rStyle w:val="Text0"/>
        </w:rPr>
        <w:t>nodePort</w:t>
      </w:r>
      <w:r>
        <w:t xml:space="preserve"> mappings inside the manifest.</w:t>
      </w:r>
    </w:p>
    <w:p>
      <w:pPr>
        <w:pStyle w:val="Para 01"/>
      </w:pPr>
      <w:r>
        <w:t xml:space="preserve">In our use case, we created the Nginx </w:t>
      </w:r>
      <w:r>
        <w:rPr>
          <w:rStyle w:val="Text17"/>
        </w:rPr>
        <w:bookmarkStart w:id="1949" w:name="_idIndexMarker1304"/>
        <w:t/>
        <w:bookmarkEnd w:id="1949"/>
      </w:r>
      <w:r>
        <w:t xml:space="preserve">container by mapping its port, </w:t>
      </w:r>
      <w:r>
        <w:rPr>
          <w:rStyle w:val="Text0"/>
        </w:rPr>
        <w:t>80</w:t>
      </w:r>
      <w:r>
        <w:t xml:space="preserve">, to port </w:t>
      </w:r>
      <w:r>
        <w:rPr>
          <w:rStyle w:val="Text0"/>
        </w:rPr>
        <w:t>8080</w:t>
      </w:r>
      <w:r>
        <w:t xml:space="preserve"> on the host. Here, Podman generated a Service that maps the container's port, </w:t>
      </w:r>
      <w:r>
        <w:rPr>
          <w:rStyle w:val="Text0"/>
        </w:rPr>
        <w:t>80</w:t>
      </w:r>
      <w:r>
        <w:t xml:space="preserve">, to port </w:t>
      </w:r>
      <w:r>
        <w:rPr>
          <w:rStyle w:val="Text0"/>
        </w:rPr>
        <w:t>30582</w:t>
      </w:r>
      <w:r>
        <w:t xml:space="preserve"> on the cluster nodes. </w:t>
      </w:r>
    </w:p>
    <w:p>
      <w:pPr>
        <w:pStyle w:val="Para 08"/>
      </w:pPr>
      <w:r>
        <w:t>Important Note</w:t>
      </w:r>
    </w:p>
    <w:p>
      <w:pPr>
        <w:pStyle w:val="Para 07"/>
      </w:pPr>
      <w:r>
        <w:t xml:space="preserve">The </w:t>
      </w:r>
      <w:r>
        <w:rPr>
          <w:rStyle w:val="Text5"/>
        </w:rPr>
        <w:t>nodePort</w:t>
      </w:r>
      <w:r>
        <w:t xml:space="preserve"> mapping is applied to Kubernetes cluster nodes only, not to standalone hosts running Podman.</w:t>
      </w:r>
    </w:p>
    <w:p>
      <w:pPr>
        <w:pStyle w:val="Para 01"/>
      </w:pPr>
      <w:r>
        <w:t xml:space="preserve">The value of creating Kubernetes </w:t>
      </w:r>
      <w:r>
        <w:rPr>
          <w:rStyle w:val="Text17"/>
        </w:rPr>
        <w:bookmarkStart w:id="1950" w:name="_idIndexMarker1305"/>
        <w:t/>
        <w:bookmarkEnd w:id="1950"/>
      </w:r>
      <w:r>
        <w:t>services and pods from Podman is the</w:t>
      </w:r>
      <w:r>
        <w:rPr>
          <w:rStyle w:val="Text17"/>
        </w:rPr>
        <w:bookmarkStart w:id="1951" w:name="_idIndexMarker1306"/>
        <w:t/>
        <w:bookmarkEnd w:id="1951"/>
      </w:r>
      <w:r>
        <w:t xml:space="preserve"> ability to port to a Kubernetes platform. </w:t>
      </w:r>
    </w:p>
    <w:p>
      <w:pPr>
        <w:pStyle w:val="Para 01"/>
      </w:pPr>
      <w:r>
        <w:t xml:space="preserve">In many cases, we work with composite, multi-tier applications that need to be exported and recreated together. Podman allows us to export multiple containers into a single Kubernetes Pod object </w:t>
      </w:r>
      <w:r>
        <w:rPr>
          <w:rStyle w:val="Text17"/>
        </w:rPr>
        <w:bookmarkStart w:id="1952" w:name="_idIndexMarker1307"/>
        <w:t/>
        <w:bookmarkEnd w:id="1952"/>
      </w:r>
      <w:r>
        <w:t xml:space="preserve">or to create and export multiple pods to gain more control over our application. In the next two subsections, we will see both cases applied to a WordPress application and try to find out what the best approach is. </w:t>
      </w:r>
    </w:p>
    <w:p>
      <w:bookmarkStart w:id="1953" w:name="Generating_a_composite_applicati"/>
      <w:pPr>
        <w:pStyle w:val="Heading 2"/>
      </w:pPr>
      <w:r>
        <w:rPr>
          <w:rStyle w:val="Text15"/>
        </w:rPr>
        <w:bookmarkStart w:id="1954" w:name="_idTextAnchor265"/>
        <w:t/>
        <w:bookmarkEnd w:id="1954"/>
      </w:r>
      <w:r>
        <w:t>Generating a composite application in a single Pod</w:t>
      </w:r>
      <w:bookmarkEnd w:id="1953"/>
    </w:p>
    <w:p>
      <w:pPr>
        <w:pStyle w:val="Para 01"/>
      </w:pPr>
      <w:r>
        <w:t xml:space="preserve">In this first scenario, we </w:t>
      </w:r>
      <w:r>
        <w:rPr>
          <w:rStyle w:val="Text17"/>
        </w:rPr>
        <w:bookmarkStart w:id="1955" w:name="_idIndexMarker1308"/>
        <w:t/>
        <w:bookmarkEnd w:id="1955"/>
      </w:r>
      <w:r>
        <w:t xml:space="preserve">will implement a multi-tier application in a single pod. The advantage of this approach is that we can leverage the pod as a single unit that will execute multiple containers and that resource sharing across them is simplified. </w:t>
      </w:r>
    </w:p>
    <w:p>
      <w:pPr>
        <w:pStyle w:val="Para 01"/>
      </w:pPr>
      <w:r>
        <w:t>We will launch two containers – one for MySQL and one for WordPress – and export them as a single Pod resource. We will learn how to work around some minor adjustments to make it work seamlessly later during run tests.</w:t>
      </w:r>
    </w:p>
    <w:p>
      <w:pPr>
        <w:pStyle w:val="Para 08"/>
      </w:pPr>
      <w:r>
        <w:t>Important Note</w:t>
      </w:r>
    </w:p>
    <w:p>
      <w:pPr>
        <w:pStyle w:val="Para 07"/>
      </w:pPr>
      <w:r>
        <w:t>The following examples have been created in a rootless context but can be seamlessly applied to rootfull containers too.</w:t>
      </w:r>
    </w:p>
    <w:p>
      <w:pPr>
        <w:pStyle w:val="Para 07"/>
      </w:pPr>
      <w:r>
        <w:t xml:space="preserve">A set of scripts that will be useful for launching the stacks and the generated Kubernetes YAML files are available in this book's GitHub repository at </w:t>
      </w:r>
      <w:hyperlink r:id="rId171">
        <w:r>
          <w:rPr>
            <w:rStyle w:val="Text3"/>
          </w:rPr>
          <w:t>https://github.com/PacktPublishing/Podman-for-DevOps/tree/main/Chapter14/kube</w:t>
        </w:r>
      </w:hyperlink>
      <w:r>
        <w:t>.</w:t>
      </w:r>
    </w:p>
    <w:p>
      <w:pPr>
        <w:pStyle w:val="Para 01"/>
      </w:pPr>
      <w:r>
        <w:t>First, we must create</w:t>
      </w:r>
      <w:r>
        <w:rPr>
          <w:rStyle w:val="Text17"/>
        </w:rPr>
        <w:bookmarkStart w:id="1956" w:name="_idIndexMarker1309"/>
        <w:t/>
        <w:bookmarkEnd w:id="1956"/>
      </w:r>
      <w:r>
        <w:t xml:space="preserve"> two volumes that will be used later by the WordPress and MySQL containers:</w:t>
      </w:r>
    </w:p>
    <w:p>
      <w:pPr>
        <w:pStyle w:val="Normal"/>
      </w:pPr>
      <w:r>
        <w:t>$ for vol in dbvol wpvol; do podman volume create $vol; done</w:t>
      </w:r>
    </w:p>
    <w:p>
      <w:pPr>
        <w:pStyle w:val="Para 01"/>
      </w:pPr>
      <w:r>
        <w:t xml:space="preserve">Then, we must create an empty pod named </w:t>
      </w:r>
      <w:r>
        <w:rPr>
          <w:rStyle w:val="Text0"/>
        </w:rPr>
        <w:t>wordpress-pod</w:t>
      </w:r>
      <w:r>
        <w:t xml:space="preserve"> with the necessary pre-defined port mappings:</w:t>
      </w:r>
    </w:p>
    <w:p>
      <w:pPr>
        <w:pStyle w:val="Normal"/>
      </w:pPr>
      <w:r>
        <w:t>$ podman pod create --name wordpress-pod -p 8080:80</w:t>
      </w:r>
    </w:p>
    <w:p>
      <w:pPr>
        <w:pStyle w:val="Para 01"/>
      </w:pPr>
      <w:r>
        <w:t>Now, we can populate our pod by creating the WordPress and MySQL containers. Let's begin with the MySQL container:</w:t>
      </w:r>
    </w:p>
    <w:p>
      <w:pPr>
        <w:pStyle w:val="Normal"/>
      </w:pPr>
      <w:r>
        <w:t>$ podman create \</w:t>
      </w:r>
    </w:p>
    <w:p>
      <w:pPr>
        <w:pStyle w:val="Normal"/>
      </w:pPr>
      <w:r>
        <w:t>--pod wordpress-pod --name db \</w:t>
      </w:r>
    </w:p>
    <w:p>
      <w:pPr>
        <w:pStyle w:val="Normal"/>
      </w:pPr>
      <w:r>
        <w:t>-v dbvol:/var/lib/mysql</w:t>
      </w:r>
    </w:p>
    <w:p>
      <w:pPr>
        <w:pStyle w:val="Normal"/>
      </w:pPr>
      <w:r>
        <w:t>-e MYSQL_ROOT_PASSWORD=myrootpasswd \</w:t>
      </w:r>
    </w:p>
    <w:p>
      <w:pPr>
        <w:pStyle w:val="Normal"/>
      </w:pPr>
      <w:r>
        <w:t>-e MYSQL_DATABASE=wordpress \</w:t>
      </w:r>
    </w:p>
    <w:p>
      <w:pPr>
        <w:pStyle w:val="Normal"/>
      </w:pPr>
      <w:r>
        <w:t>-e MYSQL_USER=wordpress \</w:t>
      </w:r>
    </w:p>
    <w:p>
      <w:pPr>
        <w:pStyle w:val="Normal"/>
      </w:pPr>
      <w:r>
        <w:t>-e MYSQL_PASSWORD=wordpress \</w:t>
      </w:r>
    </w:p>
    <w:p>
      <w:pPr>
        <w:pStyle w:val="Normal"/>
      </w:pPr>
      <w:r>
        <w:t>docker.io/library/mysql</w:t>
      </w:r>
    </w:p>
    <w:p>
      <w:pPr>
        <w:pStyle w:val="Para 01"/>
      </w:pPr>
      <w:r>
        <w:t>Now, we can create the WordPress container:</w:t>
      </w:r>
    </w:p>
    <w:p>
      <w:pPr>
        <w:pStyle w:val="Normal"/>
      </w:pPr>
      <w:r>
        <w:t>$ podman create \</w:t>
      </w:r>
    </w:p>
    <w:p>
      <w:pPr>
        <w:pStyle w:val="Normal"/>
      </w:pPr>
      <w:r>
        <w:t>--pod wordpress-pod --name wordpress \</w:t>
      </w:r>
    </w:p>
    <w:p>
      <w:pPr>
        <w:pStyle w:val="Normal"/>
      </w:pPr>
      <w:r>
        <w:t>-v wpvol:/var/www/html</w:t>
      </w:r>
    </w:p>
    <w:p>
      <w:pPr>
        <w:pStyle w:val="Normal"/>
      </w:pPr>
      <w:r>
        <w:t>-e WORDPRESS_DB_HOST=127.0.0.1 \</w:t>
      </w:r>
    </w:p>
    <w:p>
      <w:pPr>
        <w:pStyle w:val="Normal"/>
      </w:pPr>
      <w:r>
        <w:t>-e WORDPRESS_DB_USER=wordpress \</w:t>
      </w:r>
    </w:p>
    <w:p>
      <w:pPr>
        <w:pStyle w:val="Normal"/>
      </w:pPr>
      <w:r>
        <w:t>-e WORDPRESS_DB_PASSWORD=wordpress \</w:t>
      </w:r>
    </w:p>
    <w:p>
      <w:pPr>
        <w:pStyle w:val="Normal"/>
      </w:pPr>
      <w:r>
        <w:t>-e WORDPRESS_DB_NAME=wordpress \</w:t>
      </w:r>
    </w:p>
    <w:p>
      <w:pPr>
        <w:pStyle w:val="Normal"/>
      </w:pPr>
      <w:r>
        <w:t>docker.io/library/wordpress</w:t>
      </w:r>
    </w:p>
    <w:p>
      <w:pPr>
        <w:pStyle w:val="Para 01"/>
      </w:pPr>
      <w:r>
        <w:t xml:space="preserve">Here, we can see that the </w:t>
      </w:r>
      <w:r>
        <w:rPr>
          <w:rStyle w:val="Text0"/>
        </w:rPr>
        <w:t>WORDPRESS_DB_HOST</w:t>
      </w:r>
      <w:r>
        <w:t xml:space="preserve"> variable has been set to </w:t>
      </w:r>
      <w:r>
        <w:rPr>
          <w:rStyle w:val="Text0"/>
        </w:rPr>
        <w:t>127.0.0.1</w:t>
      </w:r>
      <w:r>
        <w:t xml:space="preserve"> (the address of the loopback device) since the two containers are going to run in the same pod and share the same network namespace. For this reason, we let the WordPress container know that the MySQL service is listening on the same loopback device.</w:t>
      </w:r>
    </w:p>
    <w:p>
      <w:pPr>
        <w:pStyle w:val="Para 01"/>
      </w:pPr>
      <w:r>
        <w:t xml:space="preserve">Finally, we can start the </w:t>
      </w:r>
      <w:r>
        <w:rPr>
          <w:rStyle w:val="Text17"/>
        </w:rPr>
        <w:bookmarkStart w:id="1957" w:name="_idIndexMarker1310"/>
        <w:t/>
        <w:bookmarkEnd w:id="1957"/>
      </w:r>
      <w:r>
        <w:t xml:space="preserve">pod with the </w:t>
      </w:r>
      <w:r>
        <w:rPr>
          <w:rStyle w:val="Text0"/>
        </w:rPr>
        <w:t>podman pod start</w:t>
      </w:r>
      <w:r>
        <w:t xml:space="preserve"> command:</w:t>
      </w:r>
    </w:p>
    <w:p>
      <w:pPr>
        <w:pStyle w:val="Normal"/>
      </w:pPr>
      <w:r>
        <w:t>$ podman pod start wordpress-pod</w:t>
      </w:r>
    </w:p>
    <w:p>
      <w:pPr>
        <w:pStyle w:val="Para 01"/>
      </w:pPr>
      <w:r>
        <w:t xml:space="preserve">We can inspect the running containers with </w:t>
      </w:r>
      <w:r>
        <w:rPr>
          <w:rStyle w:val="Text0"/>
        </w:rPr>
        <w:t>podman ps</w:t>
      </w:r>
      <w:r>
        <w:t xml:space="preserve">: </w:t>
      </w:r>
    </w:p>
    <w:p>
      <w:pPr>
        <w:pStyle w:val="Normal"/>
      </w:pPr>
      <w:r>
        <w:t>$ podman ps</w:t>
      </w:r>
    </w:p>
    <w:p>
      <w:pPr>
        <w:pStyle w:val="Normal"/>
      </w:pPr>
      <w:r>
        <w:t>CONTAINER ID IMAGE COMMAND CREATED STATUS PORTS NAMES</w:t>
      </w:r>
    </w:p>
    <w:p>
      <w:pPr>
        <w:pStyle w:val="Normal"/>
      </w:pPr>
      <w:r>
        <w:t>19bf706f0eb8 localhost/podman-pause:4.0.0-rc4-1643988335 About an hour ago Up About an hour ago 0.0.0.0:8080-&gt;80/tcp 0400f8770627-infra</w:t>
      </w:r>
    </w:p>
    <w:p>
      <w:pPr>
        <w:pStyle w:val="Normal"/>
      </w:pPr>
      <w:r>
        <w:t>f1da755a846c docker.io/library/mysql:latest mysqld About an hour ago Up About an hour ago 0.0.0.0:8080-&gt;80/tcp db</w:t>
      </w:r>
    </w:p>
    <w:p>
      <w:pPr>
        <w:pStyle w:val="Normal"/>
      </w:pPr>
      <w:r>
        <w:t>1f28ef82d58f docker.io/library/wordpress:latest apache2-foregroun... About an hour ago Up About an hour ago 0.0.0.0:8080-&gt;80/tcp wordpress</w:t>
      </w:r>
    </w:p>
    <w:p>
      <w:pPr>
        <w:pStyle w:val="Para 01"/>
      </w:pPr>
      <w:r>
        <w:t xml:space="preserve">Now, we can point our browser to </w:t>
      </w:r>
      <w:r>
        <w:rPr>
          <w:rStyle w:val="Text0"/>
        </w:rPr>
        <w:t>http://localhost:8080</w:t>
      </w:r>
      <w:r>
        <w:t xml:space="preserve"> and confirm the appearance of the WordPress setup dialog screen:</w:t>
      </w:r>
    </w:p>
    <w:p>
      <w:bookmarkStart w:id="1958" w:name="_idContainer05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68500" cy="4241800"/>
            <wp:effectExtent l="0" r="0" t="0" b="0"/>
            <wp:wrapTopAndBottom/>
            <wp:docPr id="36" name="B17908_14_03.jpg" descr="Figure 14.3 – WordPress setup dialog screen "/>
            <wp:cNvGraphicFramePr>
              <a:graphicFrameLocks noChangeAspect="1"/>
            </wp:cNvGraphicFramePr>
            <a:graphic>
              <a:graphicData uri="http://schemas.openxmlformats.org/drawingml/2006/picture">
                <pic:pic>
                  <pic:nvPicPr>
                    <pic:cNvPr id="0" name="B17908_14_03.jpg" descr="Figure 14.3 – WordPress setup dialog screen "/>
                    <pic:cNvPicPr/>
                  </pic:nvPicPr>
                  <pic:blipFill>
                    <a:blip r:embed="rId40"/>
                    <a:stretch>
                      <a:fillRect/>
                    </a:stretch>
                  </pic:blipFill>
                  <pic:spPr>
                    <a:xfrm>
                      <a:off x="0" y="0"/>
                      <a:ext cx="1968500" cy="4241800"/>
                    </a:xfrm>
                    <a:prstGeom prst="rect">
                      <a:avLst/>
                    </a:prstGeom>
                  </pic:spPr>
                </pic:pic>
              </a:graphicData>
            </a:graphic>
          </wp:anchor>
        </w:drawing>
        <w:t xml:space="preserve"> </w:t>
      </w:r>
      <w:bookmarkEnd w:id="1958"/>
    </w:p>
    <w:p>
      <w:pPr>
        <w:pStyle w:val="Para 01"/>
      </w:pPr>
      <w:r>
        <w:t>Figure 14.3 – WordPress setup dialog screen</w:t>
      </w:r>
    </w:p>
    <w:p>
      <w:pPr>
        <w:pStyle w:val="Para 08"/>
      </w:pPr>
      <w:r>
        <w:t xml:space="preserve">Important Note </w:t>
      </w:r>
    </w:p>
    <w:p>
      <w:pPr>
        <w:pStyle w:val="Para 07"/>
      </w:pPr>
      <w:r>
        <w:t xml:space="preserve">The pod also started a third </w:t>
      </w:r>
      <w:r>
        <w:rPr>
          <w:rStyle w:val="Text9"/>
        </w:rPr>
        <w:t>infra</w:t>
      </w:r>
      <w:r>
        <w:t xml:space="preserve"> container. It is</w:t>
      </w:r>
      <w:r>
        <w:rPr>
          <w:rStyle w:val="Text17"/>
        </w:rPr>
        <w:bookmarkStart w:id="1959" w:name="_idIndexMarker1311"/>
        <w:t/>
        <w:bookmarkEnd w:id="1959"/>
      </w:r>
      <w:r>
        <w:t xml:space="preserve"> based on a minimal </w:t>
      </w:r>
      <w:r>
        <w:rPr>
          <w:rStyle w:val="Text5"/>
        </w:rPr>
        <w:t>podman-pause</w:t>
      </w:r>
      <w:r>
        <w:t xml:space="preserve"> image that initializes the pod's network and the IPC namespaces of our example. The image is built directly in the background on the host the first time a pod is created and executes a </w:t>
      </w:r>
      <w:r>
        <w:rPr>
          <w:rStyle w:val="Text5"/>
        </w:rPr>
        <w:t>catatonit</w:t>
      </w:r>
      <w:r>
        <w:t xml:space="preserve"> process, an </w:t>
      </w:r>
      <w:r>
        <w:rPr>
          <w:rStyle w:val="Text5"/>
        </w:rPr>
        <w:t>init</w:t>
      </w:r>
      <w:r>
        <w:t xml:space="preserve"> micro container written in C that's designed to handle system signals and zombie process reaping. </w:t>
      </w:r>
    </w:p>
    <w:p>
      <w:pPr>
        <w:pStyle w:val="Para 07"/>
      </w:pPr>
      <w:r>
        <w:t>This behavior of the pod's infra image is directly inherited from Kubernetes's design.</w:t>
      </w:r>
    </w:p>
    <w:p>
      <w:pPr>
        <w:pStyle w:val="Para 01"/>
      </w:pPr>
      <w:r>
        <w:t>Now, we are ready to</w:t>
      </w:r>
      <w:r>
        <w:rPr>
          <w:rStyle w:val="Text17"/>
        </w:rPr>
        <w:bookmarkStart w:id="1960" w:name="_idIndexMarker1312"/>
        <w:t/>
        <w:bookmarkEnd w:id="1960"/>
      </w:r>
      <w:r>
        <w:t xml:space="preserve"> generate our Pod YAML manifest with the </w:t>
      </w:r>
      <w:r>
        <w:rPr>
          <w:rStyle w:val="Text0"/>
        </w:rPr>
        <w:t>podman generate kube</w:t>
      </w:r>
      <w:r>
        <w:t xml:space="preserve"> command and save it to a file for reuse:</w:t>
      </w:r>
    </w:p>
    <w:p>
      <w:pPr>
        <w:pStyle w:val="Normal"/>
      </w:pPr>
      <w:r>
        <w:t>$ podman generate kube wordpress-pod \</w:t>
      </w:r>
    </w:p>
    <w:p>
      <w:pPr>
        <w:pStyle w:val="Normal"/>
      </w:pPr>
      <w:r>
        <w:t>-f wordpress-single-pod.yaml</w:t>
      </w:r>
    </w:p>
    <w:p>
      <w:pPr>
        <w:pStyle w:val="Para 01"/>
      </w:pPr>
      <w:r>
        <w:t>The preceding command</w:t>
      </w:r>
      <w:r>
        <w:rPr>
          <w:rStyle w:val="Text17"/>
        </w:rPr>
        <w:bookmarkStart w:id="1961" w:name="_idIndexMarker1313"/>
        <w:t/>
        <w:bookmarkEnd w:id="1961"/>
      </w:r>
      <w:r>
        <w:t xml:space="preserve"> generates a file with the following content:</w:t>
      </w:r>
    </w:p>
    <w:p>
      <w:pPr>
        <w:pStyle w:val="Normal"/>
      </w:pPr>
      <w:r>
        <w:t># Save the output of this file and use kubectl create -f to import</w:t>
      </w:r>
    </w:p>
    <w:p>
      <w:pPr>
        <w:pStyle w:val="Normal"/>
      </w:pPr>
      <w:r>
        <w:t># it into Kubernetes.</w:t>
      </w:r>
    </w:p>
    <w:p>
      <w:pPr>
        <w:pStyle w:val="Normal"/>
      </w:pPr>
      <w:r>
        <w:t>#</w:t>
      </w:r>
    </w:p>
    <w:p>
      <w:pPr>
        <w:pStyle w:val="Normal"/>
      </w:pPr>
      <w:r>
        <w:t># Created with podman-4.0.0-rc4</w:t>
      </w:r>
    </w:p>
    <w:p>
      <w:pPr>
        <w:pStyle w:val="Normal"/>
      </w:pPr>
      <w:r>
        <w:t>apiVersion: v1</w:t>
      </w:r>
    </w:p>
    <w:p>
      <w:pPr>
        <w:pStyle w:val="Normal"/>
      </w:pPr>
      <w:r>
        <w:t>kind: Pod</w:t>
      </w:r>
    </w:p>
    <w:p>
      <w:pPr>
        <w:pStyle w:val="Normal"/>
      </w:pPr>
      <w:r>
        <w:t>metadata:</w:t>
      </w:r>
    </w:p>
    <w:p>
      <w:pPr>
        <w:pStyle w:val="Normal"/>
      </w:pPr>
      <w:r>
        <w:t>creationTimestamp: "2022-02-13T11:06:38Z"</w:t>
      </w:r>
    </w:p>
    <w:p>
      <w:pPr>
        <w:pStyle w:val="Normal"/>
      </w:pPr>
      <w:r>
        <w:t>labels:</w:t>
      </w:r>
    </w:p>
    <w:p>
      <w:pPr>
        <w:pStyle w:val="Normal"/>
      </w:pPr>
      <w:r>
        <w:t>app: wordpress-pod</w:t>
      </w:r>
    </w:p>
    <w:p>
      <w:pPr>
        <w:pStyle w:val="Normal"/>
      </w:pPr>
      <w:r>
        <w:t>name: wordpress-pod</w:t>
      </w:r>
    </w:p>
    <w:p>
      <w:pPr>
        <w:pStyle w:val="Normal"/>
      </w:pPr>
      <w:r>
        <w:t>spec:</w:t>
      </w:r>
    </w:p>
    <w:p>
      <w:pPr>
        <w:pStyle w:val="Normal"/>
      </w:pPr>
      <w:r>
        <w:t>containers:</w:t>
      </w:r>
    </w:p>
    <w:p>
      <w:pPr>
        <w:pStyle w:val="Normal"/>
      </w:pPr>
      <w:r>
        <w:t>- args:</w:t>
      </w:r>
    </w:p>
    <w:p>
      <w:pPr>
        <w:pStyle w:val="Normal"/>
      </w:pPr>
      <w:r>
        <w:t>- mysqld</w:t>
      </w:r>
    </w:p>
    <w:p>
      <w:pPr>
        <w:pStyle w:val="Normal"/>
      </w:pPr>
      <w:r>
        <w:t>env:</w:t>
      </w:r>
    </w:p>
    <w:p>
      <w:pPr>
        <w:pStyle w:val="Normal"/>
      </w:pPr>
      <w:r>
        <w:t>- name: MYSQL_PASSWORD</w:t>
      </w:r>
    </w:p>
    <w:p>
      <w:pPr>
        <w:pStyle w:val="Normal"/>
      </w:pPr>
      <w:r>
        <w:t>value: wordpress</w:t>
      </w:r>
    </w:p>
    <w:p>
      <w:pPr>
        <w:pStyle w:val="Normal"/>
      </w:pPr>
      <w:r>
        <w:t>- name: MYSQL_USER</w:t>
      </w:r>
    </w:p>
    <w:p>
      <w:pPr>
        <w:pStyle w:val="Normal"/>
      </w:pPr>
      <w:r>
        <w:t>value: wordpress</w:t>
      </w:r>
    </w:p>
    <w:p>
      <w:pPr>
        <w:pStyle w:val="Normal"/>
      </w:pPr>
      <w:r>
        <w:t>- name: MYSQL_ROOT_PASSWORD</w:t>
      </w:r>
    </w:p>
    <w:p>
      <w:pPr>
        <w:pStyle w:val="Normal"/>
      </w:pPr>
      <w:r>
        <w:t>value: myrootpasswd</w:t>
      </w:r>
    </w:p>
    <w:p>
      <w:pPr>
        <w:pStyle w:val="Normal"/>
      </w:pPr>
      <w:r>
        <w:t>- name: MYSQL_DATABASE</w:t>
      </w:r>
    </w:p>
    <w:p>
      <w:pPr>
        <w:pStyle w:val="Normal"/>
      </w:pPr>
      <w:r>
        <w:t>value: wordpress</w:t>
      </w:r>
    </w:p>
    <w:p>
      <w:pPr>
        <w:pStyle w:val="Normal"/>
      </w:pPr>
      <w:r>
        <w:t>image: docker.io/library/mysql:latest</w:t>
      </w:r>
    </w:p>
    <w:p>
      <w:pPr>
        <w:pStyle w:val="Normal"/>
      </w:pPr>
      <w:r>
        <w:t>name: db</w:t>
      </w:r>
    </w:p>
    <w:p>
      <w:pPr>
        <w:pStyle w:val="Normal"/>
      </w:pPr>
      <w:r>
        <w:t>ports:</w:t>
      </w:r>
    </w:p>
    <w:p>
      <w:pPr>
        <w:pStyle w:val="Normal"/>
      </w:pPr>
      <w:r>
        <w:t>- containerPort: 80</w:t>
      </w:r>
    </w:p>
    <w:p>
      <w:pPr>
        <w:pStyle w:val="Normal"/>
      </w:pPr>
      <w:r>
        <w:t>hostPort: 8080</w:t>
      </w:r>
    </w:p>
    <w:p>
      <w:pPr>
        <w:pStyle w:val="Normal"/>
      </w:pPr>
      <w:r>
        <w:t>resources: {}</w:t>
      </w:r>
    </w:p>
    <w:p>
      <w:pPr>
        <w:pStyle w:val="Normal"/>
      </w:pPr>
      <w:r>
        <w:t>securityContext:</w:t>
      </w:r>
    </w:p>
    <w:p>
      <w:pPr>
        <w:pStyle w:val="Normal"/>
      </w:pPr>
      <w:r>
        <w:t>capabilities:</w:t>
      </w:r>
    </w:p>
    <w:p>
      <w:pPr>
        <w:pStyle w:val="Normal"/>
      </w:pPr>
      <w:r>
        <w:t>drop:</w:t>
      </w:r>
    </w:p>
    <w:p>
      <w:pPr>
        <w:pStyle w:val="Normal"/>
      </w:pPr>
      <w:r>
        <w:t>- CAP_MKNOD</w:t>
      </w:r>
    </w:p>
    <w:p>
      <w:pPr>
        <w:pStyle w:val="Normal"/>
      </w:pPr>
      <w:r>
        <w:t>- CAP_NET_RAW</w:t>
      </w:r>
    </w:p>
    <w:p>
      <w:pPr>
        <w:pStyle w:val="Normal"/>
      </w:pPr>
      <w:r>
        <w:t>- CAP_AUDIT_WRITE</w:t>
      </w:r>
    </w:p>
    <w:p>
      <w:pPr>
        <w:pStyle w:val="Normal"/>
      </w:pPr>
      <w:r>
        <w:t>volumeMounts:</w:t>
      </w:r>
    </w:p>
    <w:p>
      <w:pPr>
        <w:pStyle w:val="Normal"/>
      </w:pPr>
      <w:r>
        <w:t>- mountPath: /var/lib/mysql</w:t>
      </w:r>
    </w:p>
    <w:p>
      <w:pPr>
        <w:pStyle w:val="Normal"/>
      </w:pPr>
      <w:r>
        <w:t>name: dbvol-pvc</w:t>
      </w:r>
    </w:p>
    <w:p>
      <w:pPr>
        <w:pStyle w:val="Normal"/>
      </w:pPr>
      <w:r>
        <w:t>- args:</w:t>
      </w:r>
    </w:p>
    <w:p>
      <w:pPr>
        <w:pStyle w:val="Normal"/>
      </w:pPr>
      <w:r>
        <w:t>- apache2-foreground</w:t>
      </w:r>
    </w:p>
    <w:p>
      <w:pPr>
        <w:pStyle w:val="Normal"/>
      </w:pPr>
      <w:r>
        <w:t>env:</w:t>
      </w:r>
    </w:p>
    <w:p>
      <w:pPr>
        <w:pStyle w:val="Normal"/>
      </w:pPr>
      <w:r>
        <w:t>- name: WORDPRESS_DB_HOST</w:t>
      </w:r>
    </w:p>
    <w:p>
      <w:pPr>
        <w:pStyle w:val="Normal"/>
      </w:pPr>
      <w:r>
        <w:t>value: 127.0.0.1</w:t>
      </w:r>
    </w:p>
    <w:p>
      <w:pPr>
        <w:pStyle w:val="Normal"/>
      </w:pPr>
      <w:r>
        <w:t>- name: WORDPRESS_DB_PASSWORD</w:t>
      </w:r>
    </w:p>
    <w:p>
      <w:pPr>
        <w:pStyle w:val="Normal"/>
      </w:pPr>
      <w:r>
        <w:t>value: wordpress</w:t>
      </w:r>
    </w:p>
    <w:p>
      <w:pPr>
        <w:pStyle w:val="Normal"/>
      </w:pPr>
      <w:r>
        <w:t>- name: WORDPRESS_DB_USER</w:t>
      </w:r>
    </w:p>
    <w:p>
      <w:pPr>
        <w:pStyle w:val="Normal"/>
      </w:pPr>
      <w:r>
        <w:t>value: wordpress</w:t>
      </w:r>
    </w:p>
    <w:p>
      <w:pPr>
        <w:pStyle w:val="Normal"/>
      </w:pPr>
      <w:r>
        <w:t>- name: WORDPRESS_DB_NAME</w:t>
      </w:r>
    </w:p>
    <w:p>
      <w:pPr>
        <w:pStyle w:val="Normal"/>
      </w:pPr>
      <w:r>
        <w:t>value: wordpress</w:t>
      </w:r>
    </w:p>
    <w:p>
      <w:pPr>
        <w:pStyle w:val="Normal"/>
      </w:pPr>
      <w:r>
        <w:t>image: docker.io/library/wordpress:latest</w:t>
      </w:r>
    </w:p>
    <w:p>
      <w:pPr>
        <w:pStyle w:val="Normal"/>
      </w:pPr>
      <w:r>
        <w:t>name: wordpress</w:t>
      </w:r>
    </w:p>
    <w:p>
      <w:pPr>
        <w:pStyle w:val="Normal"/>
      </w:pPr>
      <w:r>
        <w:t>resources: {}</w:t>
      </w:r>
    </w:p>
    <w:p>
      <w:pPr>
        <w:pStyle w:val="Normal"/>
      </w:pPr>
      <w:r>
        <w:t>securityContext:</w:t>
      </w:r>
    </w:p>
    <w:p>
      <w:pPr>
        <w:pStyle w:val="Normal"/>
      </w:pPr>
      <w:r>
        <w:t>capabilities:</w:t>
      </w:r>
    </w:p>
    <w:p>
      <w:pPr>
        <w:pStyle w:val="Normal"/>
      </w:pPr>
      <w:r>
        <w:t>drop:</w:t>
      </w:r>
    </w:p>
    <w:p>
      <w:pPr>
        <w:pStyle w:val="Normal"/>
      </w:pPr>
      <w:r>
        <w:t>- CAP_MKNOD</w:t>
      </w:r>
    </w:p>
    <w:p>
      <w:pPr>
        <w:pStyle w:val="Normal"/>
      </w:pPr>
      <w:r>
        <w:t>- CAP_NET_RAW</w:t>
      </w:r>
    </w:p>
    <w:p>
      <w:pPr>
        <w:pStyle w:val="Normal"/>
      </w:pPr>
      <w:r>
        <w:t>- CAP_AUDIT_WRITE</w:t>
      </w:r>
    </w:p>
    <w:p>
      <w:pPr>
        <w:pStyle w:val="Normal"/>
      </w:pPr>
      <w:r>
        <w:t>volumeMounts:</w:t>
      </w:r>
    </w:p>
    <w:p>
      <w:pPr>
        <w:pStyle w:val="Normal"/>
      </w:pPr>
      <w:r>
        <w:t>- mountPath: /var/www/html</w:t>
      </w:r>
    </w:p>
    <w:p>
      <w:pPr>
        <w:pStyle w:val="Normal"/>
      </w:pPr>
      <w:r>
        <w:t>name: wpvol-pvc</w:t>
      </w:r>
    </w:p>
    <w:p>
      <w:pPr>
        <w:pStyle w:val="Normal"/>
      </w:pPr>
      <w:r>
        <w:t>restartPolicy: Never</w:t>
      </w:r>
    </w:p>
    <w:p>
      <w:pPr>
        <w:pStyle w:val="Normal"/>
      </w:pPr>
      <w:r>
        <w:t>volumes:</w:t>
      </w:r>
    </w:p>
    <w:p>
      <w:pPr>
        <w:pStyle w:val="Normal"/>
      </w:pPr>
      <w:r>
        <w:t>- name: wpvol-pvc</w:t>
      </w:r>
    </w:p>
    <w:p>
      <w:pPr>
        <w:pStyle w:val="Normal"/>
      </w:pPr>
      <w:r>
        <w:t>persistentVolumeClaim:</w:t>
      </w:r>
    </w:p>
    <w:p>
      <w:pPr>
        <w:pStyle w:val="Normal"/>
      </w:pPr>
      <w:r>
        <w:t>claimName: wpvol</w:t>
      </w:r>
    </w:p>
    <w:p>
      <w:pPr>
        <w:pStyle w:val="Normal"/>
      </w:pPr>
      <w:r>
        <w:t>- name: dbvol-pvc</w:t>
      </w:r>
    </w:p>
    <w:p>
      <w:pPr>
        <w:pStyle w:val="Normal"/>
      </w:pPr>
      <w:r>
        <w:t>persistentVolumeClaim:</w:t>
      </w:r>
    </w:p>
    <w:p>
      <w:pPr>
        <w:pStyle w:val="Normal"/>
      </w:pPr>
      <w:r>
        <w:t>claimName: dbvol</w:t>
      </w:r>
    </w:p>
    <w:p>
      <w:pPr>
        <w:pStyle w:val="Normal"/>
      </w:pPr>
      <w:r>
        <w:t>status: {}</w:t>
      </w:r>
    </w:p>
    <w:p>
      <w:pPr>
        <w:pStyle w:val="Para 01"/>
      </w:pPr>
      <w:r>
        <w:t>Our YAML file holds a single Pod resource with two containers inside. Note that the previously defined environment variables have been created correctly inside our containers (when using Podman v4.0.0 or later).</w:t>
      </w:r>
    </w:p>
    <w:p>
      <w:pPr>
        <w:pStyle w:val="Para 01"/>
      </w:pPr>
      <w:r>
        <w:t xml:space="preserve">Also, notice that the two container volumes have been mapped to </w:t>
      </w:r>
      <w:r>
        <w:rPr>
          <w:rStyle w:val="Text0"/>
        </w:rPr>
        <w:t>PersistentVolumeClaim</w:t>
      </w:r>
      <w:r>
        <w:t xml:space="preserve"> objects, often referred to as </w:t>
      </w:r>
      <w:r>
        <w:rPr>
          <w:rStyle w:val="Text0"/>
        </w:rPr>
        <w:t>PVC</w:t>
      </w:r>
      <w:r>
        <w:t xml:space="preserve"> objects. </w:t>
      </w:r>
    </w:p>
    <w:p>
      <w:pPr>
        <w:pStyle w:val="Para 01"/>
      </w:pPr>
      <w:r>
        <w:t>PVCs are Kubernetes</w:t>
      </w:r>
      <w:r>
        <w:rPr>
          <w:rStyle w:val="Text17"/>
        </w:rPr>
        <w:bookmarkStart w:id="1962" w:name="_idIndexMarker1314"/>
        <w:t/>
        <w:bookmarkEnd w:id="1962"/>
      </w:r>
      <w:r>
        <w:t xml:space="preserve"> resources that are used to request (in other words, claim) a storage volume resource that satisfies a specific capacity and consumption modes. The attached storage volume resource is called a </w:t>
      </w:r>
      <w:r>
        <w:rPr>
          <w:rStyle w:val="Text0"/>
        </w:rPr>
        <w:t>PersistentVolume</w:t>
      </w:r>
      <w:r>
        <w:t xml:space="preserve"> (</w:t>
      </w:r>
      <w:r>
        <w:rPr>
          <w:rStyle w:val="Text0"/>
        </w:rPr>
        <w:t>PV</w:t>
      </w:r>
      <w:r>
        <w:t xml:space="preserve">) and can be created manually or automatically by a </w:t>
      </w:r>
      <w:r>
        <w:rPr>
          <w:rStyle w:val="Text0"/>
        </w:rPr>
        <w:t>StorageClass</w:t>
      </w:r>
      <w:r>
        <w:t xml:space="preserve"> resource that leverages a</w:t>
      </w:r>
      <w:r>
        <w:rPr>
          <w:rStyle w:val="Text17"/>
        </w:rPr>
        <w:bookmarkStart w:id="1963" w:name="_idIndexMarker1315"/>
        <w:t/>
        <w:bookmarkEnd w:id="1963"/>
      </w:r>
      <w:r>
        <w:t xml:space="preserve"> storage driver that's compliant with the </w:t>
      </w:r>
      <w:r>
        <w:rPr>
          <w:rStyle w:val="Text1"/>
        </w:rPr>
        <w:t>Container Storage Interface</w:t>
      </w:r>
      <w:r>
        <w:t xml:space="preserve"> (</w:t>
      </w:r>
      <w:r>
        <w:rPr>
          <w:rStyle w:val="Text1"/>
        </w:rPr>
        <w:t>CSI</w:t>
      </w:r>
      <w:r>
        <w:t>).</w:t>
      </w:r>
    </w:p>
    <w:p>
      <w:pPr>
        <w:pStyle w:val="Para 01"/>
      </w:pPr>
      <w:r>
        <w:t xml:space="preserve">When we create a PVC, </w:t>
      </w:r>
      <w:r>
        <w:rPr>
          <w:rStyle w:val="Text0"/>
        </w:rPr>
        <w:t>StorageClass</w:t>
      </w:r>
      <w:r>
        <w:t xml:space="preserve"> provisions a </w:t>
      </w:r>
      <w:r>
        <w:rPr>
          <w:rStyle w:val="Text0"/>
        </w:rPr>
        <w:t>PersistentVolume</w:t>
      </w:r>
      <w:r>
        <w:t xml:space="preserve"> that satisfied our storage requests, and the two resources are bound together. This approach decouples the storage request from storage provisioning and makes storage consumption in Kubernetes more portable.</w:t>
      </w:r>
    </w:p>
    <w:p>
      <w:pPr>
        <w:pStyle w:val="Para 01"/>
      </w:pPr>
      <w:r>
        <w:t xml:space="preserve">When Podman generates Kubernetes YAML files, PVC resources are not exported by default. However, we can also export the PVC resources to recreate them in Kubernetes with the </w:t>
      </w:r>
      <w:r>
        <w:rPr>
          <w:rStyle w:val="Text0"/>
        </w:rPr>
        <w:t>podman generate kube &lt;VOLUME_NAME&gt;</w:t>
      </w:r>
      <w:r>
        <w:t xml:space="preserve"> command.</w:t>
      </w:r>
    </w:p>
    <w:p>
      <w:pPr>
        <w:pStyle w:val="Para 01"/>
      </w:pPr>
      <w:r>
        <w:t>The following command exports the WordPress application, along with its volume definitions, as a PVC:</w:t>
      </w:r>
    </w:p>
    <w:p>
      <w:pPr>
        <w:pStyle w:val="Normal"/>
      </w:pPr>
      <w:r>
        <w:t xml:space="preserve">$ podman generate kube wordpress-pod wpvol dbvol </w:t>
      </w:r>
    </w:p>
    <w:p>
      <w:pPr>
        <w:pStyle w:val="Para 01"/>
      </w:pPr>
      <w:r>
        <w:t xml:space="preserve">The following is an example of the </w:t>
      </w:r>
      <w:r>
        <w:rPr>
          <w:rStyle w:val="Text0"/>
        </w:rPr>
        <w:t>dbvol</w:t>
      </w:r>
      <w:r>
        <w:t xml:space="preserve"> volume translated into a </w:t>
      </w:r>
      <w:r>
        <w:rPr>
          <w:rStyle w:val="Text0"/>
        </w:rPr>
        <w:t>PersistentVolumeClaim</w:t>
      </w:r>
      <w:r>
        <w:t>:</w:t>
      </w:r>
    </w:p>
    <w:p>
      <w:pPr>
        <w:pStyle w:val="Normal"/>
      </w:pPr>
      <w:r>
        <w:t>apiVersion: v1</w:t>
      </w:r>
    </w:p>
    <w:p>
      <w:pPr>
        <w:pStyle w:val="Normal"/>
      </w:pPr>
      <w:r>
        <w:t>kind: PersistentVolumeClaim</w:t>
      </w:r>
    </w:p>
    <w:p>
      <w:pPr>
        <w:pStyle w:val="Normal"/>
      </w:pPr>
      <w:r>
        <w:t>metadata:</w:t>
      </w:r>
    </w:p>
    <w:p>
      <w:pPr>
        <w:pStyle w:val="Normal"/>
      </w:pPr>
      <w:r>
        <w:t>annotations:</w:t>
      </w:r>
    </w:p>
    <w:p>
      <w:pPr>
        <w:pStyle w:val="Normal"/>
      </w:pPr>
      <w:r>
        <w:t>volume.podman.io/driver: local</w:t>
      </w:r>
    </w:p>
    <w:p>
      <w:pPr>
        <w:pStyle w:val="Normal"/>
      </w:pPr>
      <w:r>
        <w:t>creationTimestamp: "2022-02-13T14:51:05Z"</w:t>
      </w:r>
    </w:p>
    <w:p>
      <w:pPr>
        <w:pStyle w:val="Normal"/>
      </w:pPr>
      <w:r>
        <w:t>name: dbvol</w:t>
      </w:r>
    </w:p>
    <w:p>
      <w:pPr>
        <w:pStyle w:val="Normal"/>
      </w:pPr>
      <w:r>
        <w:t>spec:</w:t>
      </w:r>
    </w:p>
    <w:p>
      <w:pPr>
        <w:pStyle w:val="Normal"/>
      </w:pPr>
      <w:r>
        <w:t>accessModes:</w:t>
      </w:r>
    </w:p>
    <w:p>
      <w:pPr>
        <w:pStyle w:val="Normal"/>
      </w:pPr>
      <w:r>
        <w:t>- ReadWriteOnce</w:t>
      </w:r>
    </w:p>
    <w:p>
      <w:pPr>
        <w:pStyle w:val="Normal"/>
      </w:pPr>
      <w:r>
        <w:t>resources:</w:t>
      </w:r>
    </w:p>
    <w:p>
      <w:pPr>
        <w:pStyle w:val="Normal"/>
      </w:pPr>
      <w:r>
        <w:t>requests:</w:t>
      </w:r>
    </w:p>
    <w:p>
      <w:pPr>
        <w:pStyle w:val="Normal"/>
      </w:pPr>
      <w:r>
        <w:t>storage: 1Gi</w:t>
      </w:r>
    </w:p>
    <w:p>
      <w:pPr>
        <w:pStyle w:val="Normal"/>
      </w:pPr>
      <w:r>
        <w:t>status: {}</w:t>
      </w:r>
    </w:p>
    <w:p>
      <w:pPr>
        <w:pStyle w:val="Para 01"/>
      </w:pPr>
      <w:r>
        <w:t xml:space="preserve">This approach has the advantage </w:t>
      </w:r>
      <w:r>
        <w:rPr>
          <w:rStyle w:val="Text17"/>
        </w:rPr>
        <w:bookmarkStart w:id="1964" w:name="_idIndexMarker1316"/>
        <w:t/>
        <w:bookmarkEnd w:id="1964"/>
      </w:r>
      <w:r>
        <w:t>of providing the necessary PVC definitions to recreate the whole application in a Kubernetes cluster, but it is not necessary to recreate the volume resources in Podman: if they're not available, an empty volume with the same name will be created automatically.</w:t>
      </w:r>
    </w:p>
    <w:p>
      <w:pPr>
        <w:pStyle w:val="Para 01"/>
      </w:pPr>
      <w:r>
        <w:t xml:space="preserve">To recreate all the resource dependencies in a Kubernetes cluster, we can also export the application's </w:t>
      </w:r>
      <w:r>
        <w:rPr>
          <w:rStyle w:val="Text0"/>
        </w:rPr>
        <w:t>Service</w:t>
      </w:r>
      <w:r>
        <w:t xml:space="preserve"> resource.</w:t>
      </w:r>
    </w:p>
    <w:p>
      <w:pPr>
        <w:pStyle w:val="Para 01"/>
      </w:pPr>
      <w:r>
        <w:t>The following command exports everything in our WordPress example, including pods, services, and volumes:</w:t>
      </w:r>
    </w:p>
    <w:p>
      <w:pPr>
        <w:pStyle w:val="Normal"/>
      </w:pPr>
      <w:r>
        <w:t>$ podman generate kube -s wordpress-pod wpvol dbvol</w:t>
      </w:r>
    </w:p>
    <w:p>
      <w:pPr>
        <w:pStyle w:val="Para 01"/>
      </w:pPr>
      <w:r>
        <w:t>Before we move on, let's briefly dig into the single pod approach logic that was described in this subsection and look at its advantages and possible limitations.</w:t>
      </w:r>
    </w:p>
    <w:p>
      <w:pPr>
        <w:pStyle w:val="Para 01"/>
      </w:pPr>
      <w:r>
        <w:t>One great advantage of executing all the containers in a single pod is the simpler networking configuration – one network namespace is shared by all the running containers. This also means we don't have to create a dedicated Podman network to let the containers communicate with each other.</w:t>
      </w:r>
    </w:p>
    <w:p>
      <w:pPr>
        <w:pStyle w:val="Para 01"/>
      </w:pPr>
      <w:r>
        <w:t>On the other hand, this approach does not reflect the common Kubernetes pattern of executing pods. In Kubernetes, we would prefer to split the WordPress pod and the MySQL pod to manage them independently and have different services associated with them. More separation implies more control and the chance to update independently.</w:t>
      </w:r>
    </w:p>
    <w:p>
      <w:pPr>
        <w:pStyle w:val="Para 01"/>
      </w:pPr>
      <w:r>
        <w:t>In the next subsection, you'll learn how to replicate this approach and generate multiple pods for every application tier.</w:t>
      </w:r>
    </w:p>
    <w:p>
      <w:bookmarkStart w:id="1965" w:name="Generating_composite_application"/>
      <w:pPr>
        <w:pStyle w:val="Heading 2"/>
      </w:pPr>
      <w:r>
        <w:rPr>
          <w:rStyle w:val="Text15"/>
        </w:rPr>
        <w:bookmarkStart w:id="1966" w:name="_idTextAnchor266"/>
        <w:t/>
        <w:bookmarkEnd w:id="1966"/>
      </w:r>
      <w:r>
        <w:t>Generating composite applications with multiple Pods</w:t>
      </w:r>
      <w:bookmarkEnd w:id="1965"/>
    </w:p>
    <w:p>
      <w:pPr>
        <w:pStyle w:val="Para 01"/>
      </w:pPr>
      <w:r>
        <w:t>One of the features of Docker Compose is that you</w:t>
      </w:r>
      <w:r>
        <w:rPr>
          <w:rStyle w:val="Text17"/>
        </w:rPr>
        <w:bookmarkStart w:id="1967" w:name="_idIndexMarker1317"/>
        <w:t/>
        <w:bookmarkEnd w:id="1967"/>
      </w:r>
      <w:r>
        <w:t xml:space="preserve"> can create different independent containers that communicate with each other using a service abstraction concept that is decoupled from the container's execution.</w:t>
      </w:r>
    </w:p>
    <w:p>
      <w:pPr>
        <w:pStyle w:val="Para 01"/>
      </w:pPr>
      <w:r>
        <w:t xml:space="preserve">The Podman community (and many of its users) believe that a standardization toward Kubernetes YAML manifests to describe complex workloads is useful to get closer to the mainstream orchestration solution. </w:t>
      </w:r>
    </w:p>
    <w:p>
      <w:pPr>
        <w:pStyle w:val="Para 01"/>
      </w:pPr>
      <w:r>
        <w:t>For this reason, the approach we'll describe in this section can become a full replacement for Docker Compose while providing Kubernetes portability at the same time. First, we will learn how to prepare an environment that can be used to generate the YAML manifests. After that, we can get rid of the workloads and only use the Kubernetes YAML to run our workloads.</w:t>
      </w:r>
    </w:p>
    <w:p>
      <w:pPr>
        <w:pStyle w:val="Para 01"/>
      </w:pPr>
      <w:r>
        <w:t>The following example can be executed with rootless containers and networks.</w:t>
      </w:r>
    </w:p>
    <w:p>
      <w:pPr>
        <w:pStyle w:val="Para 08"/>
      </w:pPr>
      <w:r>
        <w:t>Important Note</w:t>
      </w:r>
    </w:p>
    <w:p>
      <w:pPr>
        <w:pStyle w:val="Para 07"/>
      </w:pPr>
      <w:r>
        <w:t xml:space="preserve">Before continuing, make sure that the previous example pod and containers have been completely removed, along with their volumes, to prevent any issues with port assignment or WordPress content initialization. Please refer to the commands in this book's GitHub repository as a reference: </w:t>
      </w:r>
      <w:hyperlink r:id="rId172">
        <w:r>
          <w:rPr>
            <w:rStyle w:val="Text3"/>
          </w:rPr>
          <w:t>https://github.com/PacktPublishing/Podman-for-DevOps/tree/main/AdditionalMaterial</w:t>
        </w:r>
      </w:hyperlink>
      <w:r>
        <w:t>.</w:t>
      </w:r>
    </w:p>
    <w:p>
      <w:pPr>
        <w:pStyle w:val="Para 01"/>
      </w:pPr>
      <w:r>
        <w:t xml:space="preserve">First, we need to create a network. We have chosen the name </w:t>
      </w:r>
      <w:r>
        <w:rPr>
          <w:rStyle w:val="Text0"/>
        </w:rPr>
        <w:t>kubenet</w:t>
      </w:r>
      <w:r>
        <w:t xml:space="preserve"> to identify it easily and leave it with the default configuration for the sake of our example:</w:t>
      </w:r>
    </w:p>
    <w:p>
      <w:pPr>
        <w:pStyle w:val="Normal"/>
      </w:pPr>
      <w:r>
        <w:t>$ podman network create kubenet</w:t>
      </w:r>
    </w:p>
    <w:p>
      <w:pPr>
        <w:pStyle w:val="Para 01"/>
      </w:pPr>
      <w:r>
        <w:t xml:space="preserve">Once the network has been created, the two </w:t>
      </w:r>
      <w:r>
        <w:rPr>
          <w:rStyle w:val="Text0"/>
        </w:rPr>
        <w:t>dbvol</w:t>
      </w:r>
      <w:r>
        <w:t xml:space="preserve"> and </w:t>
      </w:r>
      <w:r>
        <w:rPr>
          <w:rStyle w:val="Text0"/>
        </w:rPr>
        <w:t>wpvol</w:t>
      </w:r>
      <w:r>
        <w:t xml:space="preserve"> volumes must be created:</w:t>
      </w:r>
    </w:p>
    <w:p>
      <w:pPr>
        <w:pStyle w:val="Normal"/>
      </w:pPr>
      <w:r>
        <w:t>$ for vol in wpvol dbvol; do podman volume create $vol; done</w:t>
      </w:r>
    </w:p>
    <w:p>
      <w:pPr>
        <w:pStyle w:val="Para 01"/>
      </w:pPr>
      <w:r>
        <w:t>We want to generate two distinct pods – one for each container. First, we must create the MySQL pod and its related container:</w:t>
      </w:r>
    </w:p>
    <w:p>
      <w:pPr>
        <w:pStyle w:val="Normal"/>
      </w:pPr>
      <w:r>
        <w:t>$ podman pod create –p 3306:3306 \</w:t>
      </w:r>
    </w:p>
    <w:p>
      <w:pPr>
        <w:pStyle w:val="Normal"/>
      </w:pPr>
      <w:r>
        <w:t>--network kubenet \</w:t>
      </w:r>
    </w:p>
    <w:p>
      <w:pPr>
        <w:pStyle w:val="Normal"/>
      </w:pPr>
      <w:r>
        <w:t xml:space="preserve">--name mysql-pod </w:t>
      </w:r>
    </w:p>
    <w:p>
      <w:pPr>
        <w:pStyle w:val="Normal"/>
      </w:pPr>
      <w:r>
        <w:t>$ podman create --name db \</w:t>
      </w:r>
    </w:p>
    <w:p>
      <w:pPr>
        <w:pStyle w:val="Normal"/>
      </w:pPr>
      <w:r>
        <w:t>--pod mysql-pod \</w:t>
      </w:r>
    </w:p>
    <w:p>
      <w:pPr>
        <w:pStyle w:val="Normal"/>
      </w:pPr>
      <w:r>
        <w:t>-v dbvol:/var/lib/mysql \</w:t>
      </w:r>
    </w:p>
    <w:p>
      <w:pPr>
        <w:pStyle w:val="Normal"/>
      </w:pPr>
      <w:r>
        <w:t>-e MYSQL_ROOT_PASSWORD=myrootpasswd\</w:t>
      </w:r>
    </w:p>
    <w:p>
      <w:pPr>
        <w:pStyle w:val="Normal"/>
      </w:pPr>
      <w:r>
        <w:t>-e MYSQL_DATABASE=wordpress \</w:t>
      </w:r>
    </w:p>
    <w:p>
      <w:pPr>
        <w:pStyle w:val="Normal"/>
      </w:pPr>
      <w:r>
        <w:t>-e MYSQL_USER=wordpress \</w:t>
      </w:r>
    </w:p>
    <w:p>
      <w:pPr>
        <w:pStyle w:val="Normal"/>
      </w:pPr>
      <w:r>
        <w:t>-e MYSQL_PASSWORD=wordpress \</w:t>
      </w:r>
    </w:p>
    <w:p>
      <w:pPr>
        <w:pStyle w:val="Normal"/>
      </w:pPr>
      <w:r>
        <w:t>docker.io/library/mysql</w:t>
      </w:r>
    </w:p>
    <w:p>
      <w:pPr>
        <w:pStyle w:val="Para 01"/>
      </w:pPr>
      <w:r>
        <w:t>Notice the port mapping, which we can use to access the MySQL service from a client and create the correct port mapping</w:t>
      </w:r>
      <w:r>
        <w:rPr>
          <w:rStyle w:val="Text17"/>
        </w:rPr>
        <w:bookmarkStart w:id="1968" w:name="_idIndexMarker1318"/>
        <w:t/>
        <w:bookmarkEnd w:id="1968"/>
      </w:r>
      <w:r>
        <w:t xml:space="preserve"> later in the Kubernetes service.</w:t>
      </w:r>
    </w:p>
    <w:p>
      <w:pPr>
        <w:pStyle w:val="Para 01"/>
      </w:pPr>
      <w:r>
        <w:t>Now, let's create the WordPress pod and container:</w:t>
      </w:r>
    </w:p>
    <w:p>
      <w:pPr>
        <w:pStyle w:val="Normal"/>
      </w:pPr>
      <w:r>
        <w:t>$ podman pod create -p 8080:80 \</w:t>
      </w:r>
    </w:p>
    <w:p>
      <w:pPr>
        <w:pStyle w:val="Normal"/>
      </w:pPr>
      <w:r>
        <w:t>--network kubenet \</w:t>
      </w:r>
    </w:p>
    <w:p>
      <w:pPr>
        <w:pStyle w:val="Normal"/>
      </w:pPr>
      <w:r>
        <w:t>--name wordpress-pod</w:t>
      </w:r>
    </w:p>
    <w:p>
      <w:pPr>
        <w:pStyle w:val="Normal"/>
      </w:pPr>
      <w:r>
        <w:t>$ podman create --name wordpress \</w:t>
      </w:r>
    </w:p>
    <w:p>
      <w:pPr>
        <w:pStyle w:val="Normal"/>
      </w:pPr>
      <w:r>
        <w:t>--pod wordpress-pod \</w:t>
      </w:r>
    </w:p>
    <w:p>
      <w:pPr>
        <w:pStyle w:val="Normal"/>
      </w:pPr>
      <w:r>
        <w:t>-v wpvol:/var/www/html \</w:t>
      </w:r>
    </w:p>
    <w:p>
      <w:pPr>
        <w:pStyle w:val="Normal"/>
      </w:pPr>
      <w:r>
        <w:t>-e WORDPRESS_DB_HOST=</w:t>
      </w:r>
      <w:r>
        <w:rPr>
          <w:rStyle w:val="Text1"/>
        </w:rPr>
        <w:t>mysql-pod</w:t>
      </w:r>
      <w:r>
        <w:t xml:space="preserve"> \</w:t>
      </w:r>
    </w:p>
    <w:p>
      <w:pPr>
        <w:pStyle w:val="Normal"/>
      </w:pPr>
      <w:r>
        <w:t>-e WORDPRESS_DB_USER=wordpress \</w:t>
      </w:r>
    </w:p>
    <w:p>
      <w:pPr>
        <w:pStyle w:val="Normal"/>
      </w:pPr>
      <w:r>
        <w:t>-e WORDPRESS_DB_PASSWORD=wordpress \</w:t>
      </w:r>
    </w:p>
    <w:p>
      <w:pPr>
        <w:pStyle w:val="Normal"/>
      </w:pPr>
      <w:r>
        <w:t>-e WORDPRESS_DB_NAME=wordpress \</w:t>
      </w:r>
    </w:p>
    <w:p>
      <w:pPr>
        <w:pStyle w:val="Normal"/>
      </w:pPr>
      <w:r>
        <w:t>docker.io/library/wordpress</w:t>
      </w:r>
    </w:p>
    <w:p>
      <w:pPr>
        <w:pStyle w:val="Para 01"/>
      </w:pPr>
      <w:r>
        <w:t xml:space="preserve">There is a very important variable in the preceding command that can be considered the key to this approach: </w:t>
      </w:r>
      <w:r>
        <w:rPr>
          <w:rStyle w:val="Text0"/>
        </w:rPr>
        <w:t>WORDPRESS_DB_HOST</w:t>
      </w:r>
      <w:r>
        <w:t xml:space="preserve"> is populated with the </w:t>
      </w:r>
      <w:r>
        <w:rPr>
          <w:rStyle w:val="Text0"/>
        </w:rPr>
        <w:t>mysql-pod</w:t>
      </w:r>
      <w:r>
        <w:t xml:space="preserve"> string, which is the name that's been given to the MySQL pod. </w:t>
      </w:r>
    </w:p>
    <w:p>
      <w:pPr>
        <w:pStyle w:val="Para 01"/>
      </w:pPr>
      <w:r>
        <w:t>In Podman, the pod's name will act as the service name of the application and the DNS daemon associated with the network (</w:t>
      </w:r>
      <w:r>
        <w:rPr>
          <w:rStyle w:val="Text0"/>
        </w:rPr>
        <w:t>dnsmasq</w:t>
      </w:r>
      <w:r>
        <w:t xml:space="preserve"> in Podman 3 or </w:t>
      </w:r>
      <w:r>
        <w:rPr>
          <w:rStyle w:val="Text0"/>
        </w:rPr>
        <w:t>aardvark-dns</w:t>
      </w:r>
      <w:r>
        <w:t xml:space="preserve"> in Podman 4) will directly resolve the pod name to the associated IP address. This is a key feature that makes multi-pod applications a perfect replacement for Compose stacks.</w:t>
      </w:r>
    </w:p>
    <w:p>
      <w:pPr>
        <w:pStyle w:val="Para 01"/>
      </w:pPr>
      <w:r>
        <w:t>Now, we can start the two pods and have all the containers up and running:</w:t>
      </w:r>
    </w:p>
    <w:p>
      <w:pPr>
        <w:pStyle w:val="Normal"/>
      </w:pPr>
      <w:r>
        <w:t xml:space="preserve">$ podman pod start mysql-pod &amp;&amp; </w:t>
      </w:r>
    </w:p>
    <w:p>
      <w:pPr>
        <w:pStyle w:val="Normal"/>
      </w:pPr>
      <w:r>
        <w:t>podman pod start wordpress-pod</w:t>
      </w:r>
    </w:p>
    <w:p>
      <w:pPr>
        <w:pStyle w:val="Para 01"/>
      </w:pPr>
      <w:r>
        <w:t xml:space="preserve">Once again, pointing our browsers to </w:t>
      </w:r>
      <w:r>
        <w:rPr>
          <w:rStyle w:val="Text0"/>
        </w:rPr>
        <w:t>http://localhost:8080</w:t>
      </w:r>
      <w:r>
        <w:t xml:space="preserve"> should lead us to the WordPress first setup page (if everything was set up correctly).</w:t>
      </w:r>
    </w:p>
    <w:p>
      <w:pPr>
        <w:pStyle w:val="Para 01"/>
      </w:pPr>
      <w:r>
        <w:t xml:space="preserve">Now, we are ready to </w:t>
      </w:r>
      <w:r>
        <w:rPr>
          <w:rStyle w:val="Text17"/>
        </w:rPr>
        <w:bookmarkStart w:id="1969" w:name="_idIndexMarker1319"/>
        <w:t/>
        <w:bookmarkEnd w:id="1969"/>
      </w:r>
      <w:r>
        <w:t xml:space="preserve">export our Kubernetes YAML manifest. We can choose to simply export the two Pod resources or create a full export that also includes services and volumes. This is useful if you need to import to a Kubernetes cluster. </w:t>
      </w:r>
    </w:p>
    <w:p>
      <w:pPr>
        <w:pStyle w:val="Para 01"/>
      </w:pPr>
      <w:r>
        <w:t>Let's start with the basic version:</w:t>
      </w:r>
    </w:p>
    <w:p>
      <w:pPr>
        <w:pStyle w:val="Normal"/>
      </w:pPr>
      <w:r>
        <w:t>$ podman generate kube \</w:t>
      </w:r>
    </w:p>
    <w:p>
      <w:pPr>
        <w:pStyle w:val="Normal"/>
      </w:pPr>
      <w:r>
        <w:t>-f wordpress-multi-pod-basic.yaml \</w:t>
      </w:r>
    </w:p>
    <w:p>
      <w:pPr>
        <w:pStyle w:val="Normal"/>
      </w:pPr>
      <w:r>
        <w:t>wordpress-pod \</w:t>
      </w:r>
    </w:p>
    <w:p>
      <w:pPr>
        <w:pStyle w:val="Normal"/>
      </w:pPr>
      <w:r>
        <w:t>mysql-pod</w:t>
      </w:r>
    </w:p>
    <w:p>
      <w:pPr>
        <w:pStyle w:val="Para 01"/>
      </w:pPr>
      <w:r>
        <w:t>The output of the preceding code will contain nothing but the two Pod resources:</w:t>
      </w:r>
    </w:p>
    <w:p>
      <w:pPr>
        <w:pStyle w:val="Normal"/>
      </w:pPr>
      <w:r>
        <w:t># Save the output of this file and use kubectl create -f to import</w:t>
      </w:r>
    </w:p>
    <w:p>
      <w:pPr>
        <w:pStyle w:val="Normal"/>
      </w:pPr>
      <w:r>
        <w:t># it into Kubernetes.</w:t>
      </w:r>
    </w:p>
    <w:p>
      <w:pPr>
        <w:pStyle w:val="Normal"/>
      </w:pPr>
      <w:r>
        <w:t>#</w:t>
      </w:r>
    </w:p>
    <w:p>
      <w:pPr>
        <w:pStyle w:val="Normal"/>
      </w:pPr>
      <w:r>
        <w:t># Created with podman-4.0.0-rc4</w:t>
      </w:r>
    </w:p>
    <w:p>
      <w:pPr>
        <w:pStyle w:val="Normal"/>
      </w:pPr>
      <w:r>
        <w:t>apiVersion: v1</w:t>
      </w:r>
    </w:p>
    <w:p>
      <w:pPr>
        <w:pStyle w:val="Normal"/>
      </w:pPr>
      <w:r>
        <w:t>kind: Pod</w:t>
      </w:r>
    </w:p>
    <w:p>
      <w:pPr>
        <w:pStyle w:val="Normal"/>
      </w:pPr>
      <w:r>
        <w:t>metadata:</w:t>
      </w:r>
    </w:p>
    <w:p>
      <w:pPr>
        <w:pStyle w:val="Normal"/>
      </w:pPr>
      <w:r>
        <w:t>creationTimestamp: "2022-02-13T21:32:48Z"</w:t>
      </w:r>
    </w:p>
    <w:p>
      <w:pPr>
        <w:pStyle w:val="Normal"/>
      </w:pPr>
      <w:r>
        <w:t>labels:</w:t>
      </w:r>
    </w:p>
    <w:p>
      <w:pPr>
        <w:pStyle w:val="Normal"/>
      </w:pPr>
      <w:r>
        <w:t>app: wordpress-pod</w:t>
      </w:r>
    </w:p>
    <w:p>
      <w:pPr>
        <w:pStyle w:val="Normal"/>
      </w:pPr>
      <w:r>
        <w:t>name: wordpress-pod</w:t>
      </w:r>
    </w:p>
    <w:p>
      <w:pPr>
        <w:pStyle w:val="Normal"/>
      </w:pPr>
      <w:r>
        <w:t>spec:</w:t>
      </w:r>
    </w:p>
    <w:p>
      <w:pPr>
        <w:pStyle w:val="Normal"/>
      </w:pPr>
      <w:r>
        <w:t>containers:</w:t>
      </w:r>
    </w:p>
    <w:p>
      <w:pPr>
        <w:pStyle w:val="Normal"/>
      </w:pPr>
      <w:r>
        <w:t>- args:</w:t>
      </w:r>
    </w:p>
    <w:p>
      <w:pPr>
        <w:pStyle w:val="Normal"/>
      </w:pPr>
      <w:r>
        <w:t>- apache2-foreground</w:t>
      </w:r>
    </w:p>
    <w:p>
      <w:pPr>
        <w:pStyle w:val="Normal"/>
      </w:pPr>
      <w:r>
        <w:t>env:</w:t>
      </w:r>
    </w:p>
    <w:p>
      <w:pPr>
        <w:pStyle w:val="Normal"/>
      </w:pPr>
      <w:r>
        <w:t>- name: WORDPRESS_DB_NAME</w:t>
      </w:r>
    </w:p>
    <w:p>
      <w:pPr>
        <w:pStyle w:val="Normal"/>
      </w:pPr>
      <w:r>
        <w:t>value: wordpress</w:t>
      </w:r>
    </w:p>
    <w:p>
      <w:pPr>
        <w:pStyle w:val="Normal"/>
      </w:pPr>
      <w:r>
        <w:t>- name: WORDPRESS_DB_HOST</w:t>
      </w:r>
    </w:p>
    <w:p>
      <w:pPr>
        <w:pStyle w:val="Normal"/>
      </w:pPr>
      <w:r>
        <w:t>value: mysql-pod</w:t>
      </w:r>
    </w:p>
    <w:p>
      <w:pPr>
        <w:pStyle w:val="Normal"/>
      </w:pPr>
      <w:r>
        <w:t>- name: WORDPRESS_DB_PASSWORD</w:t>
      </w:r>
    </w:p>
    <w:p>
      <w:pPr>
        <w:pStyle w:val="Normal"/>
      </w:pPr>
      <w:r>
        <w:t>value: wordpress</w:t>
      </w:r>
    </w:p>
    <w:p>
      <w:pPr>
        <w:pStyle w:val="Normal"/>
      </w:pPr>
      <w:r>
        <w:t>- name: WORDPRESS_DB_USER</w:t>
      </w:r>
    </w:p>
    <w:p>
      <w:pPr>
        <w:pStyle w:val="Normal"/>
      </w:pPr>
      <w:r>
        <w:t>value: wordpress</w:t>
      </w:r>
    </w:p>
    <w:p>
      <w:pPr>
        <w:pStyle w:val="Normal"/>
      </w:pPr>
      <w:r>
        <w:t>image: docker.io/library/wordpress:latest</w:t>
      </w:r>
    </w:p>
    <w:p>
      <w:pPr>
        <w:pStyle w:val="Normal"/>
      </w:pPr>
      <w:r>
        <w:t>name: wordpress</w:t>
      </w:r>
    </w:p>
    <w:p>
      <w:pPr>
        <w:pStyle w:val="Normal"/>
      </w:pPr>
      <w:r>
        <w:t>ports:</w:t>
      </w:r>
    </w:p>
    <w:p>
      <w:pPr>
        <w:pStyle w:val="Normal"/>
      </w:pPr>
      <w:r>
        <w:t>- containerPort: 80</w:t>
      </w:r>
    </w:p>
    <w:p>
      <w:pPr>
        <w:pStyle w:val="Normal"/>
      </w:pPr>
      <w:r>
        <w:t>hostPort: 8080</w:t>
      </w:r>
    </w:p>
    <w:p>
      <w:pPr>
        <w:pStyle w:val="Normal"/>
      </w:pPr>
      <w:r>
        <w:t>resources: {}</w:t>
      </w:r>
    </w:p>
    <w:p>
      <w:pPr>
        <w:pStyle w:val="Normal"/>
      </w:pPr>
      <w:r>
        <w:t>securityContext:</w:t>
      </w:r>
    </w:p>
    <w:p>
      <w:pPr>
        <w:pStyle w:val="Normal"/>
      </w:pPr>
      <w:r>
        <w:t>capabilities:</w:t>
      </w:r>
    </w:p>
    <w:p>
      <w:pPr>
        <w:pStyle w:val="Normal"/>
      </w:pPr>
      <w:r>
        <w:t>drop:</w:t>
      </w:r>
    </w:p>
    <w:p>
      <w:pPr>
        <w:pStyle w:val="Normal"/>
      </w:pPr>
      <w:r>
        <w:t>- CAP_MKNOD</w:t>
      </w:r>
    </w:p>
    <w:p>
      <w:pPr>
        <w:pStyle w:val="Normal"/>
      </w:pPr>
      <w:r>
        <w:t>- CAP_NET_RAW</w:t>
      </w:r>
    </w:p>
    <w:p>
      <w:pPr>
        <w:pStyle w:val="Normal"/>
      </w:pPr>
      <w:r>
        <w:t>- CAP_AUDIT_WRITE</w:t>
      </w:r>
    </w:p>
    <w:p>
      <w:pPr>
        <w:pStyle w:val="Normal"/>
      </w:pPr>
      <w:r>
        <w:t>volumeMounts:</w:t>
      </w:r>
    </w:p>
    <w:p>
      <w:pPr>
        <w:pStyle w:val="Normal"/>
      </w:pPr>
      <w:r>
        <w:t>- mountPath: /var/www/html</w:t>
      </w:r>
    </w:p>
    <w:p>
      <w:pPr>
        <w:pStyle w:val="Normal"/>
      </w:pPr>
      <w:r>
        <w:t>name: wpvol-pvc</w:t>
      </w:r>
    </w:p>
    <w:p>
      <w:pPr>
        <w:pStyle w:val="Normal"/>
      </w:pPr>
      <w:r>
        <w:t>restartPolicy: Never</w:t>
      </w:r>
    </w:p>
    <w:p>
      <w:pPr>
        <w:pStyle w:val="Normal"/>
      </w:pPr>
      <w:r>
        <w:t>volumes:</w:t>
      </w:r>
    </w:p>
    <w:p>
      <w:pPr>
        <w:pStyle w:val="Normal"/>
      </w:pPr>
      <w:r>
        <w:t>- name: wpvol-pvc</w:t>
      </w:r>
    </w:p>
    <w:p>
      <w:pPr>
        <w:pStyle w:val="Normal"/>
      </w:pPr>
      <w:r>
        <w:t>persistentVolumeClaim:</w:t>
      </w:r>
    </w:p>
    <w:p>
      <w:pPr>
        <w:pStyle w:val="Normal"/>
      </w:pPr>
      <w:r>
        <w:t>claimName: wpvol</w:t>
      </w:r>
    </w:p>
    <w:p>
      <w:pPr>
        <w:pStyle w:val="Normal"/>
      </w:pPr>
      <w:r>
        <w:t>status: {}</w:t>
      </w:r>
    </w:p>
    <w:p>
      <w:pPr>
        <w:pStyle w:val="Normal"/>
      </w:pPr>
      <w:r>
        <w:t>---</w:t>
      </w:r>
    </w:p>
    <w:p>
      <w:pPr>
        <w:pStyle w:val="Normal"/>
      </w:pPr>
      <w:r>
        <w:t>apiVersion: v1</w:t>
      </w:r>
    </w:p>
    <w:p>
      <w:pPr>
        <w:pStyle w:val="Normal"/>
      </w:pPr>
      <w:r>
        <w:t>kind: Pod</w:t>
      </w:r>
    </w:p>
    <w:p>
      <w:pPr>
        <w:pStyle w:val="Normal"/>
      </w:pPr>
      <w:r>
        <w:t>metadata:</w:t>
      </w:r>
    </w:p>
    <w:p>
      <w:pPr>
        <w:pStyle w:val="Normal"/>
      </w:pPr>
      <w:r>
        <w:t>creationTimestamp: "2022-02-13T21:32:48Z"</w:t>
      </w:r>
    </w:p>
    <w:p>
      <w:pPr>
        <w:pStyle w:val="Normal"/>
      </w:pPr>
      <w:r>
        <w:t>labels:</w:t>
      </w:r>
    </w:p>
    <w:p>
      <w:pPr>
        <w:pStyle w:val="Normal"/>
      </w:pPr>
      <w:r>
        <w:t>app: mysql-pod</w:t>
      </w:r>
    </w:p>
    <w:p>
      <w:pPr>
        <w:pStyle w:val="Normal"/>
      </w:pPr>
      <w:r>
        <w:t>name: mysql-pod</w:t>
      </w:r>
    </w:p>
    <w:p>
      <w:pPr>
        <w:pStyle w:val="Normal"/>
      </w:pPr>
      <w:r>
        <w:t>spec:</w:t>
      </w:r>
    </w:p>
    <w:p>
      <w:pPr>
        <w:pStyle w:val="Normal"/>
      </w:pPr>
      <w:r>
        <w:t>containers:</w:t>
      </w:r>
    </w:p>
    <w:p>
      <w:pPr>
        <w:pStyle w:val="Normal"/>
      </w:pPr>
      <w:r>
        <w:t>- args:</w:t>
      </w:r>
    </w:p>
    <w:p>
      <w:pPr>
        <w:pStyle w:val="Normal"/>
      </w:pPr>
      <w:r>
        <w:t>- mysqld</w:t>
      </w:r>
    </w:p>
    <w:p>
      <w:pPr>
        <w:pStyle w:val="Normal"/>
      </w:pPr>
      <w:r>
        <w:t>env:</w:t>
      </w:r>
    </w:p>
    <w:p>
      <w:pPr>
        <w:pStyle w:val="Normal"/>
      </w:pPr>
      <w:r>
        <w:t>- name: MYSQL_ROOT_PASSWORD</w:t>
      </w:r>
    </w:p>
    <w:p>
      <w:pPr>
        <w:pStyle w:val="Normal"/>
      </w:pPr>
      <w:r>
        <w:t>value: myrootpasswd</w:t>
      </w:r>
    </w:p>
    <w:p>
      <w:pPr>
        <w:pStyle w:val="Normal"/>
      </w:pPr>
      <w:r>
        <w:t>- name: MYSQL_DATABASE</w:t>
      </w:r>
    </w:p>
    <w:p>
      <w:pPr>
        <w:pStyle w:val="Normal"/>
      </w:pPr>
      <w:r>
        <w:t>value: wordpress</w:t>
      </w:r>
    </w:p>
    <w:p>
      <w:pPr>
        <w:pStyle w:val="Normal"/>
      </w:pPr>
      <w:r>
        <w:t>- name: MYSQL_USER</w:t>
      </w:r>
    </w:p>
    <w:p>
      <w:pPr>
        <w:pStyle w:val="Normal"/>
      </w:pPr>
      <w:r>
        <w:t>value: wordpress</w:t>
      </w:r>
    </w:p>
    <w:p>
      <w:pPr>
        <w:pStyle w:val="Normal"/>
      </w:pPr>
      <w:r>
        <w:t>- name: MYSQL_PASSWORD</w:t>
      </w:r>
    </w:p>
    <w:p>
      <w:pPr>
        <w:pStyle w:val="Normal"/>
      </w:pPr>
      <w:r>
        <w:t>value: wordpress</w:t>
      </w:r>
    </w:p>
    <w:p>
      <w:pPr>
        <w:pStyle w:val="Normal"/>
      </w:pPr>
      <w:r>
        <w:t>image: docker.io/library/mysql:latest</w:t>
      </w:r>
    </w:p>
    <w:p>
      <w:pPr>
        <w:pStyle w:val="Normal"/>
      </w:pPr>
      <w:r>
        <w:t>name: db</w:t>
      </w:r>
    </w:p>
    <w:p>
      <w:pPr>
        <w:pStyle w:val="Normal"/>
      </w:pPr>
      <w:r>
        <w:t>ports:</w:t>
      </w:r>
    </w:p>
    <w:p>
      <w:pPr>
        <w:pStyle w:val="Normal"/>
      </w:pPr>
      <w:r>
        <w:t>- containerPort: 3306</w:t>
      </w:r>
    </w:p>
    <w:p>
      <w:pPr>
        <w:pStyle w:val="Normal"/>
      </w:pPr>
      <w:r>
        <w:t>hostPort: 3306</w:t>
      </w:r>
    </w:p>
    <w:p>
      <w:pPr>
        <w:pStyle w:val="Normal"/>
      </w:pPr>
      <w:r>
        <w:t>resources: {}</w:t>
      </w:r>
    </w:p>
    <w:p>
      <w:pPr>
        <w:pStyle w:val="Normal"/>
      </w:pPr>
      <w:r>
        <w:t>securityContext:</w:t>
      </w:r>
    </w:p>
    <w:p>
      <w:pPr>
        <w:pStyle w:val="Normal"/>
      </w:pPr>
      <w:r>
        <w:t>capabilities:</w:t>
      </w:r>
    </w:p>
    <w:p>
      <w:pPr>
        <w:pStyle w:val="Normal"/>
      </w:pPr>
      <w:r>
        <w:t>drop:</w:t>
      </w:r>
    </w:p>
    <w:p>
      <w:pPr>
        <w:pStyle w:val="Normal"/>
      </w:pPr>
      <w:r>
        <w:t>- CAP_MKNOD</w:t>
      </w:r>
    </w:p>
    <w:p>
      <w:pPr>
        <w:pStyle w:val="Normal"/>
      </w:pPr>
      <w:r>
        <w:t>- CAP_NET_RAW</w:t>
      </w:r>
    </w:p>
    <w:p>
      <w:pPr>
        <w:pStyle w:val="Normal"/>
      </w:pPr>
      <w:r>
        <w:t>- CAP_AUDIT_WRITE</w:t>
      </w:r>
    </w:p>
    <w:p>
      <w:pPr>
        <w:pStyle w:val="Normal"/>
      </w:pPr>
      <w:r>
        <w:t>volumeMounts:</w:t>
      </w:r>
    </w:p>
    <w:p>
      <w:pPr>
        <w:pStyle w:val="Normal"/>
      </w:pPr>
      <w:r>
        <w:t>- mountPath: /var/lib/mysql</w:t>
      </w:r>
    </w:p>
    <w:p>
      <w:pPr>
        <w:pStyle w:val="Normal"/>
      </w:pPr>
      <w:r>
        <w:t>name: dbvol-pvc</w:t>
      </w:r>
    </w:p>
    <w:p>
      <w:pPr>
        <w:pStyle w:val="Normal"/>
      </w:pPr>
      <w:r>
        <w:t>restartPolicy: Never</w:t>
      </w:r>
    </w:p>
    <w:p>
      <w:pPr>
        <w:pStyle w:val="Normal"/>
      </w:pPr>
      <w:r>
        <w:t>volumes:</w:t>
      </w:r>
    </w:p>
    <w:p>
      <w:pPr>
        <w:pStyle w:val="Normal"/>
      </w:pPr>
      <w:r>
        <w:t>- name: dbvol-pvc</w:t>
      </w:r>
    </w:p>
    <w:p>
      <w:pPr>
        <w:pStyle w:val="Normal"/>
      </w:pPr>
      <w:r>
        <w:t>persistentVolumeClaim:</w:t>
      </w:r>
    </w:p>
    <w:p>
      <w:pPr>
        <w:pStyle w:val="Normal"/>
      </w:pPr>
      <w:r>
        <w:t>claimName: dbvol</w:t>
      </w:r>
    </w:p>
    <w:p>
      <w:pPr>
        <w:pStyle w:val="Normal"/>
      </w:pPr>
      <w:r>
        <w:t>status: {}</w:t>
      </w:r>
    </w:p>
    <w:p>
      <w:pPr>
        <w:pStyle w:val="Para 01"/>
      </w:pPr>
      <w:r>
        <w:t>The resulting file is also available in this book's GitHub repository:</w:t>
      </w:r>
    </w:p>
    <w:p>
      <w:pPr>
        <w:pStyle w:val="Para 15"/>
      </w:pPr>
      <w:hyperlink r:id="rId173">
        <w:r>
          <w:t>https://github.com/PacktPublishing/Podman-for-DevOps/blob/main/Chapter14/kube/wordpress-multi-pod-basic.yaml</w:t>
        </w:r>
      </w:hyperlink>
    </w:p>
    <w:p>
      <w:pPr>
        <w:pStyle w:val="Para 01"/>
      </w:pPr>
      <w:r>
        <w:t xml:space="preserve">As we will see in the </w:t>
      </w:r>
      <w:r>
        <w:rPr>
          <w:rStyle w:val="Text17"/>
        </w:rPr>
        <w:bookmarkStart w:id="1970" w:name="_idIndexMarker1320"/>
        <w:t/>
        <w:bookmarkEnd w:id="1970"/>
      </w:r>
      <w:r>
        <w:t>next section, this YAML file is enough to recreate a fully working WordPress application on Podman from scratch. We can persist and version it on a source control repository such as Git for future reuse.</w:t>
      </w:r>
    </w:p>
    <w:p>
      <w:pPr>
        <w:pStyle w:val="Para 01"/>
      </w:pPr>
      <w:r>
        <w:t xml:space="preserve">The following code exports the two </w:t>
      </w:r>
      <w:r>
        <w:rPr>
          <w:rStyle w:val="Text0"/>
        </w:rPr>
        <w:t>Pod</w:t>
      </w:r>
      <w:r>
        <w:t xml:space="preserve"> resources, along with the </w:t>
      </w:r>
      <w:r>
        <w:rPr>
          <w:rStyle w:val="Text0"/>
        </w:rPr>
        <w:t>PersistentVolumeClaim</w:t>
      </w:r>
      <w:r>
        <w:t xml:space="preserve"> and </w:t>
      </w:r>
      <w:r>
        <w:rPr>
          <w:rStyle w:val="Text0"/>
        </w:rPr>
        <w:t>Service</w:t>
      </w:r>
      <w:r>
        <w:t xml:space="preserve"> resources:</w:t>
      </w:r>
    </w:p>
    <w:p>
      <w:pPr>
        <w:pStyle w:val="Normal"/>
      </w:pPr>
      <w:r>
        <w:t>$ podman generate kube -s \</w:t>
      </w:r>
    </w:p>
    <w:p>
      <w:pPr>
        <w:pStyle w:val="Normal"/>
      </w:pPr>
      <w:r>
        <w:t>-f wordpress-multi-pod-full.yaml \</w:t>
      </w:r>
    </w:p>
    <w:p>
      <w:pPr>
        <w:pStyle w:val="Normal"/>
      </w:pPr>
      <w:r>
        <w:t>wordpress-pod \</w:t>
      </w:r>
    </w:p>
    <w:p>
      <w:pPr>
        <w:pStyle w:val="Normal"/>
      </w:pPr>
      <w:r>
        <w:t>mysql-pod \</w:t>
      </w:r>
    </w:p>
    <w:p>
      <w:pPr>
        <w:pStyle w:val="Normal"/>
      </w:pPr>
      <w:r>
        <w:t>dbvol \</w:t>
      </w:r>
    </w:p>
    <w:p>
      <w:pPr>
        <w:pStyle w:val="Normal"/>
      </w:pPr>
      <w:r>
        <w:t>wpvol</w:t>
      </w:r>
    </w:p>
    <w:p>
      <w:pPr>
        <w:pStyle w:val="Para 01"/>
      </w:pPr>
      <w:r>
        <w:t xml:space="preserve">The output of this command is also available in this book's GitHub repository: </w:t>
      </w:r>
    </w:p>
    <w:p>
      <w:pPr>
        <w:pStyle w:val="Para 15"/>
      </w:pPr>
      <w:hyperlink r:id="rId174">
        <w:r>
          <w:t>https://github.com/PacktPublishing/Podman-for-DevOps/blob/main/Chapter14/kube/wordpress-multi-pod-full.yaml</w:t>
        </w:r>
      </w:hyperlink>
    </w:p>
    <w:p>
      <w:pPr>
        <w:pStyle w:val="Para 01"/>
      </w:pPr>
      <w:r>
        <w:t xml:space="preserve">This full manifest is useful for importing and testing our application on a Kubernetes cluster, where the </w:t>
      </w:r>
      <w:r>
        <w:rPr>
          <w:rStyle w:val="Text0"/>
        </w:rPr>
        <w:t>Service</w:t>
      </w:r>
      <w:r>
        <w:t xml:space="preserve"> and </w:t>
      </w:r>
      <w:r>
        <w:rPr>
          <w:rStyle w:val="Text0"/>
        </w:rPr>
        <w:t>PersistentVolumeClaim</w:t>
      </w:r>
      <w:r>
        <w:t xml:space="preserve"> resources are necessary.</w:t>
      </w:r>
    </w:p>
    <w:p>
      <w:pPr>
        <w:pStyle w:val="Para 01"/>
      </w:pPr>
      <w:r>
        <w:t xml:space="preserve">Now, we are ready to test our </w:t>
      </w:r>
      <w:r>
        <w:rPr>
          <w:rStyle w:val="Text17"/>
        </w:rPr>
        <w:bookmarkStart w:id="1971" w:name="_idIndexMarker1321"/>
        <w:t/>
        <w:bookmarkEnd w:id="1971"/>
      </w:r>
      <w:r>
        <w:t>generated resources in Podman and learn how to reproduce full stack deployments with simple operations.</w:t>
      </w:r>
    </w:p>
    <w:p>
      <w:bookmarkStart w:id="1972" w:name="Running_Kubernetes_resource_file"/>
      <w:pPr>
        <w:pStyle w:val="Heading 1"/>
      </w:pPr>
      <w:r>
        <w:rPr>
          <w:rStyle w:val="Text15"/>
        </w:rPr>
        <w:bookmarkStart w:id="1973" w:name="_idTextAnchor267"/>
        <w:t/>
        <w:bookmarkEnd w:id="1973"/>
      </w:r>
      <w:r>
        <w:t>Running Kubernetes resource files in Podman</w:t>
      </w:r>
      <w:bookmarkEnd w:id="1972"/>
    </w:p>
    <w:p>
      <w:pPr>
        <w:pStyle w:val="Para 01"/>
      </w:pPr>
      <w:r>
        <w:t>Now that we've learned how to</w:t>
      </w:r>
      <w:r>
        <w:rPr>
          <w:rStyle w:val="Text17"/>
        </w:rPr>
        <w:bookmarkStart w:id="1974" w:name="_idIndexMarker1322"/>
        <w:t/>
        <w:bookmarkEnd w:id="1974"/>
      </w:r>
      <w:r>
        <w:t xml:space="preserve"> generate Kubernetes YAML files containing the necessary resources to deploy our applications, we want to test</w:t>
      </w:r>
      <w:r>
        <w:rPr>
          <w:rStyle w:val="Text17"/>
        </w:rPr>
        <w:bookmarkStart w:id="1975" w:name="_idIndexMarker1323"/>
        <w:t/>
        <w:bookmarkEnd w:id="1975"/>
      </w:r>
      <w:r>
        <w:t xml:space="preserve"> them in a real scenario.</w:t>
      </w:r>
    </w:p>
    <w:p>
      <w:pPr>
        <w:pStyle w:val="Para 01"/>
      </w:pPr>
      <w:r>
        <w:t xml:space="preserve">For this book, we will use the WordPress application again, both in its simple form with a single container and in its multi-pod variation. </w:t>
      </w:r>
    </w:p>
    <w:p>
      <w:pPr>
        <w:pStyle w:val="Para 01"/>
      </w:pPr>
      <w:r>
        <w:t>The following examples are also available in this book's GitHub repository – you can choose to use the resources that have been generated from your labs or use the prepared manifests in this book's repository.</w:t>
      </w:r>
    </w:p>
    <w:p>
      <w:pPr>
        <w:pStyle w:val="Para 08"/>
      </w:pPr>
      <w:r>
        <w:t>Important Note</w:t>
      </w:r>
    </w:p>
    <w:p>
      <w:pPr>
        <w:pStyle w:val="Para 07"/>
      </w:pPr>
      <w:r>
        <w:t>Don't forget to clean up all the previous workloads before testing the creation of Kubernetes resources with Podman.</w:t>
      </w:r>
    </w:p>
    <w:p>
      <w:pPr>
        <w:pStyle w:val="Para 01"/>
      </w:pPr>
      <w:r>
        <w:t xml:space="preserve">For all our examples, we will use the </w:t>
      </w:r>
      <w:r>
        <w:rPr>
          <w:rStyle w:val="Text0"/>
        </w:rPr>
        <w:t>podman play kube</w:t>
      </w:r>
      <w:r>
        <w:t xml:space="preserve"> command. It offers us an easy and intuitive interface for managing the execution of complex stacks with a good degree of customization.</w:t>
      </w:r>
    </w:p>
    <w:p>
      <w:pPr>
        <w:pStyle w:val="Para 01"/>
      </w:pPr>
      <w:r>
        <w:t xml:space="preserve">The first example will be based on the single-pod manifest: </w:t>
      </w:r>
    </w:p>
    <w:p>
      <w:pPr>
        <w:pStyle w:val="Normal"/>
      </w:pPr>
      <w:r>
        <w:t>$ podman play kube wordpress-single-pod.yaml</w:t>
      </w:r>
    </w:p>
    <w:p>
      <w:pPr>
        <w:pStyle w:val="Para 01"/>
      </w:pPr>
      <w:r>
        <w:t xml:space="preserve">The preceding command creates a pod called </w:t>
      </w:r>
      <w:r>
        <w:rPr>
          <w:rStyle w:val="Text0"/>
        </w:rPr>
        <w:t>wordpress-pod</w:t>
      </w:r>
      <w:r>
        <w:t xml:space="preserve"> that's composed of the two containers, along with the necessary volumes. Let's inspect the results and see what happened:</w:t>
      </w:r>
    </w:p>
    <w:p>
      <w:pPr>
        <w:pStyle w:val="Normal"/>
      </w:pPr>
      <w:r>
        <w:t>$ podman pod ps</w:t>
      </w:r>
    </w:p>
    <w:p>
      <w:pPr>
        <w:pStyle w:val="Normal"/>
      </w:pPr>
      <w:r>
        <w:t>POD ID NAME STATUS CREATED INFRA ID # OF CONTAINERS</w:t>
      </w:r>
    </w:p>
    <w:p>
      <w:pPr>
        <w:pStyle w:val="Normal"/>
      </w:pPr>
      <w:r>
        <w:t>5f8ecfe66acd wordpress-pod Running 4 minutes ago 46b4bdfe6a08 3</w:t>
      </w:r>
    </w:p>
    <w:p>
      <w:pPr>
        <w:pStyle w:val="Para 01"/>
      </w:pPr>
      <w:r>
        <w:t xml:space="preserve">We can also check the running containers. Here, we expect to see the two WordPress and MySQL containers and the third infra-related </w:t>
      </w:r>
      <w:r>
        <w:rPr>
          <w:rStyle w:val="Text0"/>
        </w:rPr>
        <w:t>podman-pause</w:t>
      </w:r>
      <w:r>
        <w:t>:</w:t>
      </w:r>
    </w:p>
    <w:p>
      <w:pPr>
        <w:pStyle w:val="Normal"/>
      </w:pPr>
      <w:r>
        <w:t>$ podman ps</w:t>
      </w:r>
    </w:p>
    <w:p>
      <w:pPr>
        <w:pStyle w:val="Normal"/>
      </w:pPr>
      <w:r>
        <w:t>CONTAINER ID IMAGE COMMAND CREATED STATUS PORTS NAMES</w:t>
      </w:r>
    </w:p>
    <w:p>
      <w:pPr>
        <w:pStyle w:val="Normal"/>
      </w:pPr>
      <w:r>
        <w:t>46b4bdfe6a08 localhost/podman-pause:4.0.0-rc4-1643988335 4 minutes ago Up 4 minutes ago 0.0.0.0:8080-&gt;80/tcp 5f8ecfe66acd-infra</w:t>
      </w:r>
    </w:p>
    <w:p>
      <w:pPr>
        <w:pStyle w:val="Normal"/>
      </w:pPr>
      <w:r>
        <w:t>ef88a5c8d1e5 docker.io/library/mysql:latest mysqld 4 minutes ago Up 4 minutes ago 0.0.0.0:8080-&gt;80/tcp wordpress-pod-db</w:t>
      </w:r>
    </w:p>
    <w:p>
      <w:pPr>
        <w:pStyle w:val="Normal"/>
      </w:pPr>
      <w:r>
        <w:t>76c6b6328653 docker.io/library/wordpress:latest apache2-foregroun... 4 minutes ago Up 4 minutes ago 0.0.0.0:8080-&gt;80/tcp wordpress-pod-wordpress</w:t>
      </w:r>
    </w:p>
    <w:p>
      <w:pPr>
        <w:pStyle w:val="Para 01"/>
      </w:pPr>
      <w:r>
        <w:t>Finally, we can verify</w:t>
      </w:r>
      <w:r>
        <w:rPr>
          <w:rStyle w:val="Text17"/>
        </w:rPr>
        <w:bookmarkStart w:id="1976" w:name="_idIndexMarker1324"/>
        <w:t/>
        <w:bookmarkEnd w:id="1976"/>
      </w:r>
      <w:r>
        <w:t xml:space="preserve"> if the </w:t>
      </w:r>
      <w:r>
        <w:rPr>
          <w:rStyle w:val="Text0"/>
        </w:rPr>
        <w:t>dbvol</w:t>
      </w:r>
      <w:r>
        <w:t xml:space="preserve"> and </w:t>
      </w:r>
      <w:r>
        <w:rPr>
          <w:rStyle w:val="Text0"/>
        </w:rPr>
        <w:t>wpvol</w:t>
      </w:r>
      <w:r>
        <w:t xml:space="preserve"> volumes </w:t>
      </w:r>
      <w:r>
        <w:rPr>
          <w:rStyle w:val="Text17"/>
        </w:rPr>
        <w:bookmarkStart w:id="1977" w:name="_idIndexMarker1325"/>
        <w:t/>
        <w:bookmarkEnd w:id="1977"/>
      </w:r>
      <w:r>
        <w:t>have been created:</w:t>
      </w:r>
    </w:p>
    <w:p>
      <w:pPr>
        <w:pStyle w:val="Normal"/>
      </w:pPr>
      <w:r>
        <w:t>$ podman volume ls</w:t>
      </w:r>
    </w:p>
    <w:p>
      <w:pPr>
        <w:pStyle w:val="Normal"/>
      </w:pPr>
      <w:r>
        <w:t>DRIVER VOLUME NAME</w:t>
      </w:r>
    </w:p>
    <w:p>
      <w:pPr>
        <w:pStyle w:val="Normal"/>
      </w:pPr>
      <w:r>
        <w:t>local dbvol</w:t>
      </w:r>
    </w:p>
    <w:p>
      <w:pPr>
        <w:pStyle w:val="Normal"/>
      </w:pPr>
      <w:r>
        <w:t>local wpvol</w:t>
      </w:r>
    </w:p>
    <w:p>
      <w:pPr>
        <w:pStyle w:val="Para 01"/>
      </w:pPr>
      <w:r>
        <w:t xml:space="preserve">Before we look at the more articulated (and interesting) example with the multi-pod manifest, we must clean up the environment. We can do this manually or by using the </w:t>
      </w:r>
      <w:r>
        <w:rPr>
          <w:rStyle w:val="Text0"/>
        </w:rPr>
        <w:t>--down</w:t>
      </w:r>
      <w:r>
        <w:t xml:space="preserve"> option of the </w:t>
      </w:r>
      <w:r>
        <w:rPr>
          <w:rStyle w:val="Text0"/>
        </w:rPr>
        <w:t>podman play kube</w:t>
      </w:r>
      <w:r>
        <w:t xml:space="preserve"> command, which immediately stops and removes the running pods:</w:t>
      </w:r>
    </w:p>
    <w:p>
      <w:pPr>
        <w:pStyle w:val="Normal"/>
      </w:pPr>
      <w:r>
        <w:t xml:space="preserve">$ podman play kube --down wordpress-single-pod.yaml </w:t>
      </w:r>
    </w:p>
    <w:p>
      <w:pPr>
        <w:pStyle w:val="Normal"/>
      </w:pPr>
      <w:r>
        <w:t>Pods stopped:</w:t>
      </w:r>
    </w:p>
    <w:p>
      <w:pPr>
        <w:pStyle w:val="Normal"/>
      </w:pPr>
      <w:r>
        <w:t>5f8ecfe66acd01b705f38cd175fad222890ab612bf572807082f30ab37fd 0b88</w:t>
      </w:r>
    </w:p>
    <w:p>
      <w:pPr>
        <w:pStyle w:val="Normal"/>
      </w:pPr>
      <w:r>
        <w:t>Pods removed:</w:t>
      </w:r>
    </w:p>
    <w:p>
      <w:pPr>
        <w:pStyle w:val="Normal"/>
      </w:pPr>
      <w:r>
        <w:t>5f8ecfe66acd01b705f38cd175fad222890ab612bf572807082f30ab37fd 0b88</w:t>
      </w:r>
    </w:p>
    <w:p>
      <w:pPr>
        <w:pStyle w:val="Para 08"/>
      </w:pPr>
      <w:r>
        <w:t>Important Note</w:t>
      </w:r>
    </w:p>
    <w:p>
      <w:pPr>
        <w:pStyle w:val="Para 07"/>
      </w:pPr>
      <w:r>
        <w:t xml:space="preserve">Volumes are not removed by default since it can be useful to keep them if containers have already written data on them. To remove unused volumes, use the </w:t>
      </w:r>
      <w:r>
        <w:rPr>
          <w:rStyle w:val="Text5"/>
        </w:rPr>
        <w:t>podman volume prune</w:t>
      </w:r>
      <w:r>
        <w:t xml:space="preserve"> command.</w:t>
      </w:r>
    </w:p>
    <w:p>
      <w:pPr>
        <w:pStyle w:val="Para 01"/>
      </w:pPr>
      <w:r>
        <w:t xml:space="preserve">Now, let's run the multi-pod </w:t>
      </w:r>
      <w:r>
        <w:rPr>
          <w:rStyle w:val="Text17"/>
        </w:rPr>
        <w:bookmarkStart w:id="1978" w:name="_idIndexMarker1326"/>
        <w:t/>
        <w:bookmarkEnd w:id="1978"/>
      </w:r>
      <w:r>
        <w:t>example using the basic exported manifest:</w:t>
      </w:r>
    </w:p>
    <w:p>
      <w:pPr>
        <w:pStyle w:val="Normal"/>
      </w:pPr>
      <w:r>
        <w:t>$ podman play kube --network kubenet \</w:t>
      </w:r>
    </w:p>
    <w:p>
      <w:pPr>
        <w:pStyle w:val="Normal"/>
      </w:pPr>
      <w:r>
        <w:t>wordpress-multi-pod-basic.yaml</w:t>
      </w:r>
    </w:p>
    <w:p>
      <w:pPr>
        <w:pStyle w:val="Para 01"/>
      </w:pPr>
      <w:r>
        <w:t xml:space="preserve">Notice the additional </w:t>
      </w:r>
      <w:r>
        <w:rPr>
          <w:rStyle w:val="Text0"/>
        </w:rPr>
        <w:t>--network</w:t>
      </w:r>
      <w:r>
        <w:t xml:space="preserve"> argument, which is used to specify the network that the pods will be attached to. This is </w:t>
      </w:r>
      <w:r>
        <w:rPr>
          <w:rStyle w:val="Text17"/>
        </w:rPr>
        <w:bookmarkStart w:id="1979" w:name="_idIndexMarker1327"/>
        <w:t/>
        <w:bookmarkEnd w:id="1979"/>
      </w:r>
      <w:r>
        <w:t xml:space="preserve">necessary information since the Kubernetes YAML file contains no information about Podman networks. Our pods will be executed in rootless mode and attached to the rootless </w:t>
      </w:r>
      <w:r>
        <w:rPr>
          <w:rStyle w:val="Text0"/>
        </w:rPr>
        <w:t>kubenet</w:t>
      </w:r>
      <w:r>
        <w:t xml:space="preserve"> network.</w:t>
      </w:r>
    </w:p>
    <w:p>
      <w:pPr>
        <w:pStyle w:val="Para 01"/>
      </w:pPr>
      <w:r>
        <w:t>We can check that the two pods have been created correctly by using the following command:</w:t>
      </w:r>
    </w:p>
    <w:p>
      <w:pPr>
        <w:pStyle w:val="Normal"/>
      </w:pPr>
      <w:r>
        <w:t>$ podman pod ps</w:t>
      </w:r>
    </w:p>
    <w:p>
      <w:pPr>
        <w:pStyle w:val="Normal"/>
      </w:pPr>
      <w:r>
        <w:t>POD ID NAME STATUS CREATED INFRA ID # OF CONTAINERS</w:t>
      </w:r>
    </w:p>
    <w:p>
      <w:pPr>
        <w:pStyle w:val="Normal"/>
      </w:pPr>
      <w:r>
        <w:t xml:space="preserve">c9d775da0379 </w:t>
      </w:r>
      <w:r>
        <w:rPr>
          <w:rStyle w:val="Text1"/>
        </w:rPr>
        <w:t>mysql-pod</w:t>
      </w:r>
      <w:r>
        <w:t xml:space="preserve"> Running 8 minutes ago 71c93fa6080b 2</w:t>
      </w:r>
    </w:p>
    <w:p>
      <w:pPr>
        <w:pStyle w:val="Normal"/>
      </w:pPr>
      <w:r>
        <w:t xml:space="preserve">3b497cbaeebc </w:t>
      </w:r>
      <w:r>
        <w:rPr>
          <w:rStyle w:val="Text1"/>
        </w:rPr>
        <w:t>wordpress-pod</w:t>
      </w:r>
      <w:r>
        <w:t xml:space="preserve"> Running 8 minutes ago 0c52ee133f0f 2</w:t>
      </w:r>
    </w:p>
    <w:p>
      <w:pPr>
        <w:pStyle w:val="Para 01"/>
      </w:pPr>
      <w:r>
        <w:t>Now, we can</w:t>
      </w:r>
      <w:r>
        <w:rPr>
          <w:rStyle w:val="Text17"/>
        </w:rPr>
        <w:bookmarkStart w:id="1980" w:name="_idIndexMarker1328"/>
        <w:t/>
        <w:bookmarkEnd w:id="1980"/>
      </w:r>
      <w:r>
        <w:t xml:space="preserve"> inspect the running containers. The strings that are highlighted in the following code represent the main workload to differentiate from the infra containers:</w:t>
      </w:r>
    </w:p>
    <w:p>
      <w:pPr>
        <w:pStyle w:val="Normal"/>
      </w:pPr>
      <w:r>
        <w:t>$ podman ps --format "{{.Image }} {{.Names}}"</w:t>
      </w:r>
    </w:p>
    <w:p>
      <w:pPr>
        <w:pStyle w:val="Normal"/>
      </w:pPr>
      <w:r>
        <w:t>localhost/podman-pause:4.0.0-rc5-1644672408 3b497cbaeebc-infra</w:t>
      </w:r>
    </w:p>
    <w:p>
      <w:pPr>
        <w:pStyle w:val="Normal"/>
      </w:pPr>
      <w:r>
        <w:t xml:space="preserve">docker.io/library/wordpress:latest </w:t>
      </w:r>
      <w:r>
        <w:rPr>
          <w:rStyle w:val="Text1"/>
        </w:rPr>
        <w:t>wordpress-pod-wordpress</w:t>
      </w:r>
    </w:p>
    <w:p>
      <w:pPr>
        <w:pStyle w:val="Normal"/>
      </w:pPr>
      <w:r>
        <w:t>localhost/podman-pause:4.0.0-rc5-1644672408 c9d775da0379-infra</w:t>
      </w:r>
    </w:p>
    <w:p>
      <w:pPr>
        <w:pStyle w:val="Normal"/>
      </w:pPr>
      <w:r>
        <w:t xml:space="preserve">docker.io/library/mysql:latest </w:t>
      </w:r>
      <w:r>
        <w:rPr>
          <w:rStyle w:val="Text1"/>
        </w:rPr>
        <w:t>mysql-pod-db</w:t>
      </w:r>
    </w:p>
    <w:p>
      <w:pPr>
        <w:pStyle w:val="Para 01"/>
      </w:pPr>
      <w:r>
        <w:t xml:space="preserve">The </w:t>
      </w:r>
      <w:r>
        <w:rPr>
          <w:rStyle w:val="Text0"/>
        </w:rPr>
        <w:t>podman volume ls</w:t>
      </w:r>
      <w:r>
        <w:t xml:space="preserve"> command confirms the existence of the two volumes:</w:t>
      </w:r>
    </w:p>
    <w:p>
      <w:pPr>
        <w:pStyle w:val="Normal"/>
      </w:pPr>
      <w:r>
        <w:t>$ podman volume ls</w:t>
      </w:r>
    </w:p>
    <w:p>
      <w:pPr>
        <w:pStyle w:val="Normal"/>
      </w:pPr>
      <w:r>
        <w:t>DRIVER VOLUME NAME</w:t>
      </w:r>
    </w:p>
    <w:p>
      <w:pPr>
        <w:pStyle w:val="Normal"/>
      </w:pPr>
      <w:r>
        <w:t>local dbvol</w:t>
      </w:r>
    </w:p>
    <w:p>
      <w:pPr>
        <w:pStyle w:val="Normal"/>
      </w:pPr>
      <w:r>
        <w:t>local wpvol</w:t>
      </w:r>
    </w:p>
    <w:p>
      <w:pPr>
        <w:pStyle w:val="Para 01"/>
      </w:pPr>
      <w:r>
        <w:t xml:space="preserve">The rootless network configuration </w:t>
      </w:r>
      <w:r>
        <w:rPr>
          <w:rStyle w:val="Text17"/>
        </w:rPr>
        <w:bookmarkStart w:id="1981" w:name="_idIndexMarker1329"/>
        <w:t/>
        <w:bookmarkEnd w:id="1981"/>
      </w:r>
      <w:r>
        <w:t xml:space="preserve">can be inspected with the </w:t>
      </w:r>
      <w:r>
        <w:rPr>
          <w:rStyle w:val="Text0"/>
        </w:rPr>
        <w:t>podman unshare</w:t>
      </w:r>
      <w:r>
        <w:t xml:space="preserve"> command: </w:t>
      </w:r>
    </w:p>
    <w:p>
      <w:pPr>
        <w:pStyle w:val="Normal"/>
      </w:pPr>
      <w:r>
        <w:t>$ podman unshare --rootless-netns ip addr show</w:t>
      </w:r>
    </w:p>
    <w:p>
      <w:pPr>
        <w:pStyle w:val="Para 08"/>
      </w:pPr>
      <w:r>
        <w:t>Important Note</w:t>
      </w:r>
    </w:p>
    <w:p>
      <w:pPr>
        <w:pStyle w:val="Para 07"/>
      </w:pPr>
      <w:r>
        <w:t xml:space="preserve">The </w:t>
      </w:r>
      <w:r>
        <w:rPr>
          <w:rStyle w:val="Text5"/>
        </w:rPr>
        <w:t>--rootless-netns</w:t>
      </w:r>
      <w:r>
        <w:t xml:space="preserve"> option is only available on Podman 4, which is the recommended version for this chapter.</w:t>
      </w:r>
    </w:p>
    <w:p>
      <w:pPr>
        <w:pStyle w:val="Para 01"/>
      </w:pPr>
      <w:r>
        <w:t>Finally, let's inspect the DNS</w:t>
      </w:r>
      <w:r>
        <w:rPr>
          <w:rStyle w:val="Text17"/>
        </w:rPr>
        <w:bookmarkStart w:id="1982" w:name="_idIndexMarker1330"/>
        <w:t/>
        <w:bookmarkEnd w:id="1982"/>
      </w:r>
      <w:r>
        <w:t xml:space="preserve"> behavior. On Podman 4, the name resolution for custom networks is managed by the </w:t>
      </w:r>
      <w:r>
        <w:rPr>
          <w:rStyle w:val="Text0"/>
        </w:rPr>
        <w:t>aardvark-dns</w:t>
      </w:r>
      <w:r>
        <w:t xml:space="preserve"> daemon, while on Podman 3, it is managed by </w:t>
      </w:r>
      <w:r>
        <w:rPr>
          <w:rStyle w:val="Text0"/>
        </w:rPr>
        <w:t>dnsmasq</w:t>
      </w:r>
      <w:r>
        <w:t xml:space="preserve">. Since we assume you're using Podman 4 for these examples, let's look at its DNS configuration. For rootless networks, we can find the managed records in the </w:t>
      </w:r>
      <w:r>
        <w:rPr>
          <w:rStyle w:val="Text0"/>
        </w:rPr>
        <w:t>/run/user/&lt;UID&gt;/containers/networks/aardvark-dns/&lt;NETWORK_NAME&gt;</w:t>
      </w:r>
      <w:r>
        <w:t xml:space="preserve"> file.</w:t>
      </w:r>
    </w:p>
    <w:p>
      <w:pPr>
        <w:pStyle w:val="Para 01"/>
      </w:pPr>
      <w:r>
        <w:t xml:space="preserve">In our example, the configuration for the </w:t>
      </w:r>
      <w:r>
        <w:rPr>
          <w:rStyle w:val="Text0"/>
        </w:rPr>
        <w:t>kubenet</w:t>
      </w:r>
      <w:r>
        <w:t xml:space="preserve"> network is as follows:</w:t>
      </w:r>
    </w:p>
    <w:p>
      <w:pPr>
        <w:pStyle w:val="Normal"/>
      </w:pPr>
      <w:r>
        <w:t>$ cat /run/user/1000/containers/networks/aardvark-dns/kubenet</w:t>
      </w:r>
    </w:p>
    <w:p>
      <w:pPr>
        <w:pStyle w:val="Normal"/>
      </w:pPr>
      <w:r>
        <w:t>10.89.0.1</w:t>
      </w:r>
    </w:p>
    <w:p>
      <w:pPr>
        <w:pStyle w:val="Normal"/>
      </w:pPr>
      <w:r>
        <w:t xml:space="preserve">0c52ee133f0fec5084f25bd89ad8bd0f6af2fc46d696e2b8161864567b0a92 0b 10.89.0.4 </w:t>
      </w:r>
      <w:r>
        <w:rPr>
          <w:rStyle w:val="Text1"/>
        </w:rPr>
        <w:t>wordpress-pod</w:t>
      </w:r>
      <w:r>
        <w:t>,0c52ee133f0f</w:t>
      </w:r>
    </w:p>
    <w:p>
      <w:pPr>
        <w:pStyle w:val="Normal"/>
      </w:pPr>
      <w:r>
        <w:t xml:space="preserve">71c93fa6080b6a3bfe1ebad3e164594c5fa7ea584e180113d2893eb67f6f3b 56 10.89.0.5 </w:t>
      </w:r>
      <w:r>
        <w:rPr>
          <w:rStyle w:val="Text1"/>
        </w:rPr>
        <w:t>mysql-pod</w:t>
      </w:r>
      <w:r>
        <w:t>,71c93fa6080b</w:t>
      </w:r>
    </w:p>
    <w:p>
      <w:pPr>
        <w:pStyle w:val="Para 01"/>
      </w:pPr>
      <w:r>
        <w:t>The most amazing thing from this output is the confirmation that the name resolution now works at the pod</w:t>
      </w:r>
      <w:r>
        <w:rPr>
          <w:rStyle w:val="Text17"/>
        </w:rPr>
        <w:bookmarkStart w:id="1983" w:name="_idIndexMarker1331"/>
        <w:t/>
        <w:bookmarkEnd w:id="1983"/>
      </w:r>
      <w:r>
        <w:t xml:space="preserve"> level, not at the container level. This is fair if we think that the pod initialized the namespaces, including the network namespace. For this reason, we can treat the pod name in Podman as a service name. </w:t>
      </w:r>
    </w:p>
    <w:p>
      <w:pPr>
        <w:pStyle w:val="Para 01"/>
      </w:pPr>
      <w:r>
        <w:t>Here, we demonstrated how the Kubernetes manifests that are generated with Podman can become a great</w:t>
      </w:r>
      <w:r>
        <w:rPr>
          <w:rStyle w:val="Text17"/>
        </w:rPr>
        <w:bookmarkStart w:id="1984" w:name="_idIndexMarker1332"/>
        <w:t/>
        <w:bookmarkEnd w:id="1984"/>
      </w:r>
      <w:r>
        <w:t xml:space="preserve"> replacement for the Docker Compose</w:t>
      </w:r>
      <w:r>
        <w:rPr>
          <w:rStyle w:val="Text17"/>
        </w:rPr>
        <w:bookmarkStart w:id="1985" w:name="_idIndexMarker1333"/>
        <w:t/>
        <w:bookmarkEnd w:id="1985"/>
      </w:r>
      <w:r>
        <w:t xml:space="preserve"> approach while being more portable. Now, let's learn how to import our generated resources into a test Kubernetes cluster.</w:t>
      </w:r>
    </w:p>
    <w:p>
      <w:bookmarkStart w:id="1986" w:name="Testing_the_results_in_Kubernete"/>
      <w:pPr>
        <w:pStyle w:val="Heading 1"/>
      </w:pPr>
      <w:r>
        <w:rPr>
          <w:rStyle w:val="Text15"/>
        </w:rPr>
        <w:bookmarkStart w:id="1987" w:name="_idTextAnchor268"/>
        <w:t/>
        <w:bookmarkEnd w:id="1987"/>
      </w:r>
      <w:r>
        <w:t>Testing the results in Kubernetes</w:t>
      </w:r>
      <w:bookmarkEnd w:id="1986"/>
    </w:p>
    <w:p>
      <w:pPr>
        <w:pStyle w:val="Para 01"/>
      </w:pPr>
      <w:r>
        <w:t xml:space="preserve">In this section, we want to import the </w:t>
      </w:r>
      <w:r>
        <w:rPr>
          <w:rStyle w:val="Text17"/>
        </w:rPr>
        <w:bookmarkStart w:id="1988" w:name="_idIndexMarker1334"/>
        <w:t/>
        <w:bookmarkEnd w:id="1988"/>
      </w:r>
      <w:r>
        <w:t xml:space="preserve">multi-pod YAML file, which is enriched with the Services and PVC configurations, on Kubernetes. </w:t>
      </w:r>
    </w:p>
    <w:p>
      <w:pPr>
        <w:pStyle w:val="Para 01"/>
      </w:pPr>
      <w:r>
        <w:t xml:space="preserve">To provide a repeatable environment, we </w:t>
      </w:r>
      <w:r>
        <w:rPr>
          <w:rStyle w:val="Text17"/>
        </w:rPr>
        <w:bookmarkStart w:id="1989" w:name="_idIndexMarker1335"/>
        <w:t/>
        <w:bookmarkEnd w:id="1989"/>
      </w:r>
      <w:r>
        <w:t xml:space="preserve">will use </w:t>
      </w:r>
      <w:r>
        <w:rPr>
          <w:rStyle w:val="Text1"/>
        </w:rPr>
        <w:t>minikube</w:t>
      </w:r>
      <w:r>
        <w:t xml:space="preserve"> (with a lowercase m), a portable solution, to create an all-in-one Kubernetes cluster as the local infrastructure.</w:t>
      </w:r>
    </w:p>
    <w:p>
      <w:pPr>
        <w:pStyle w:val="Para 01"/>
      </w:pPr>
      <w:r>
        <w:t>The minikube project aims to provide a local Kubernetes cluster on Linux, Windows, and macOS. It uses host virtualization to spin up a VM that runs the all-in-one cluster or containerization to create a control plane that runs inside a container. It also provides a large set of add-ons to extend cluster functionalities, such as ingress controllers, service meshes, registries, logging, and more.</w:t>
      </w:r>
    </w:p>
    <w:p>
      <w:pPr>
        <w:pStyle w:val="Para 01"/>
      </w:pPr>
      <w:r>
        <w:t xml:space="preserve">Another widely adopted alternative to spinning up a local Kubernetes cluster is the </w:t>
      </w:r>
      <w:r>
        <w:rPr>
          <w:rStyle w:val="Text1"/>
        </w:rPr>
        <w:t>Kubernetes in Docker</w:t>
      </w:r>
      <w:r>
        <w:t xml:space="preserve"> (</w:t>
      </w:r>
      <w:r>
        <w:rPr>
          <w:rStyle w:val="Text1"/>
        </w:rPr>
        <w:t>KinD</w:t>
      </w:r>
      <w:r>
        <w:t>) project, which is not described in this book. KinD runs a Kubernetes control plane inside a container that's driven by Docker or Podman.</w:t>
      </w:r>
    </w:p>
    <w:p>
      <w:pPr>
        <w:pStyle w:val="Para 01"/>
      </w:pPr>
      <w:r>
        <w:t xml:space="preserve">To set up minikube, users need </w:t>
      </w:r>
      <w:r>
        <w:rPr>
          <w:rStyle w:val="Text17"/>
        </w:rPr>
        <w:bookmarkStart w:id="1990" w:name="_idIndexMarker1336"/>
        <w:t/>
        <w:bookmarkEnd w:id="1990"/>
      </w:r>
      <w:r>
        <w:t xml:space="preserve">virtualization support (KVM, VirtualBox, Hyper-V, Parallels, or VMware) or a container runtime such as Docker or Podman. </w:t>
      </w:r>
    </w:p>
    <w:p>
      <w:pPr>
        <w:pStyle w:val="Para 01"/>
      </w:pPr>
      <w:r>
        <w:t>For brevity, we will not cover the technical steps necessary to configure the virtualization support for the different OSs; instead, we will use a GNU/Linux distribution.</w:t>
      </w:r>
    </w:p>
    <w:p>
      <w:pPr>
        <w:pStyle w:val="Para 08"/>
      </w:pPr>
      <w:r>
        <w:t>Important Note</w:t>
      </w:r>
    </w:p>
    <w:p>
      <w:pPr>
        <w:pStyle w:val="Para 07"/>
      </w:pPr>
      <w:r>
        <w:t xml:space="preserve">If you already own a running Kubernetes cluster or want to set up one in an alternative way, you can skip the next minikube configuration quick start and go to the </w:t>
        <w:t>Running generated resource files in Kubernetes</w:t>
        <w:t xml:space="preserve"> subsection.</w:t>
      </w:r>
    </w:p>
    <w:p>
      <w:bookmarkStart w:id="1991" w:name="Setting_up_minikube"/>
      <w:pPr>
        <w:pStyle w:val="Heading 2"/>
      </w:pPr>
      <w:r>
        <w:rPr>
          <w:rStyle w:val="Text15"/>
        </w:rPr>
        <w:bookmarkStart w:id="1992" w:name="_idTextAnchor269"/>
        <w:t/>
        <w:bookmarkEnd w:id="1992"/>
      </w:r>
      <w:r>
        <w:t>Setting up minikube</w:t>
      </w:r>
      <w:bookmarkEnd w:id="1991"/>
    </w:p>
    <w:p>
      <w:pPr>
        <w:pStyle w:val="Para 01"/>
      </w:pPr>
      <w:r>
        <w:t>Run the</w:t>
      </w:r>
      <w:r>
        <w:rPr>
          <w:rStyle w:val="Text17"/>
        </w:rPr>
        <w:bookmarkStart w:id="1993" w:name="_idIndexMarker1337"/>
        <w:t/>
        <w:bookmarkEnd w:id="1993"/>
      </w:r>
      <w:r>
        <w:t xml:space="preserve"> following commands to </w:t>
      </w:r>
      <w:r>
        <w:rPr>
          <w:rStyle w:val="Text17"/>
        </w:rPr>
        <w:bookmarkStart w:id="1994" w:name="_idIndexMarker1338"/>
        <w:t/>
        <w:bookmarkEnd w:id="1994"/>
      </w:r>
      <w:r>
        <w:t xml:space="preserve">download and install the latest </w:t>
      </w:r>
      <w:r>
        <w:rPr>
          <w:rStyle w:val="Text0"/>
        </w:rPr>
        <w:t>minikube</w:t>
      </w:r>
      <w:r>
        <w:t xml:space="preserve"> binary:</w:t>
      </w:r>
    </w:p>
    <w:p>
      <w:pPr>
        <w:pStyle w:val="Normal"/>
      </w:pPr>
      <w:r>
        <w:t>$ curl -LO https://storage.googleapis.com/minikube/releases/latest/minikube-linux-amd64</w:t>
      </w:r>
    </w:p>
    <w:p>
      <w:pPr>
        <w:pStyle w:val="Normal"/>
      </w:pPr>
      <w:r>
        <w:t>$ sudo install minikube-linux-amd64 /usr/local/bin/minikube</w:t>
      </w:r>
    </w:p>
    <w:p>
      <w:pPr>
        <w:pStyle w:val="Para 01"/>
      </w:pPr>
      <w:r>
        <w:t xml:space="preserve">You can choose to run minikube with a virtualization or containerization driver. To run minikube as a virtual machine on the KVM driver, you </w:t>
      </w:r>
      <w:r>
        <w:rPr>
          <w:rStyle w:val="Text17"/>
        </w:rPr>
        <w:bookmarkStart w:id="1995" w:name="_idIndexMarker1339"/>
        <w:t/>
        <w:bookmarkEnd w:id="1995"/>
      </w:r>
      <w:r>
        <w:t xml:space="preserve">must install the </w:t>
      </w:r>
      <w:r>
        <w:rPr>
          <w:rStyle w:val="Text1"/>
        </w:rPr>
        <w:t>Qemu/KVM</w:t>
      </w:r>
      <w:r>
        <w:t xml:space="preserve"> and </w:t>
      </w:r>
      <w:r>
        <w:rPr>
          <w:rStyle w:val="Text1"/>
        </w:rPr>
        <w:t>libvirt</w:t>
      </w:r>
      <w:r>
        <w:t xml:space="preserve"> </w:t>
      </w:r>
      <w:r>
        <w:rPr>
          <w:rStyle w:val="Text17"/>
        </w:rPr>
        <w:bookmarkStart w:id="1996" w:name="_idIndexMarker1340"/>
        <w:t/>
        <w:bookmarkEnd w:id="1996"/>
      </w:r>
      <w:r>
        <w:t xml:space="preserve">packages. </w:t>
      </w:r>
    </w:p>
    <w:p>
      <w:pPr>
        <w:pStyle w:val="Para 01"/>
      </w:pPr>
      <w:r>
        <w:t xml:space="preserve">On Fedora, run the following command to install all the mandatory and default packages using the </w:t>
      </w:r>
      <w:r>
        <w:rPr>
          <w:rStyle w:val="Text0"/>
        </w:rPr>
        <w:t>@virtualization</w:t>
      </w:r>
      <w:r>
        <w:t xml:space="preserve"> package group:</w:t>
      </w:r>
    </w:p>
    <w:p>
      <w:pPr>
        <w:pStyle w:val="Normal"/>
      </w:pPr>
      <w:r>
        <w:t>$ sudo dnf install @virtualization</w:t>
      </w:r>
    </w:p>
    <w:p>
      <w:pPr>
        <w:pStyle w:val="Para 01"/>
      </w:pPr>
      <w:r>
        <w:t xml:space="preserve">Now, start and enable the </w:t>
      </w:r>
      <w:r>
        <w:rPr>
          <w:rStyle w:val="Text0"/>
        </w:rPr>
        <w:t>libvirtd</w:t>
      </w:r>
      <w:r>
        <w:t xml:space="preserve"> service:</w:t>
      </w:r>
    </w:p>
    <w:p>
      <w:pPr>
        <w:pStyle w:val="Normal"/>
      </w:pPr>
      <w:r>
        <w:t>$ sudo systemctl enable --now libvirtd</w:t>
      </w:r>
    </w:p>
    <w:p>
      <w:pPr>
        <w:pStyle w:val="Para 01"/>
      </w:pPr>
      <w:r>
        <w:t xml:space="preserve">To grant the user running minikube the proper permissions, append it to the </w:t>
      </w:r>
      <w:r>
        <w:rPr>
          <w:rStyle w:val="Text0"/>
        </w:rPr>
        <w:t>libvirt</w:t>
      </w:r>
      <w:r>
        <w:t xml:space="preserve"> supplementary group (this operation requires a new login to load the new group):</w:t>
      </w:r>
    </w:p>
    <w:p>
      <w:pPr>
        <w:pStyle w:val="Normal"/>
      </w:pPr>
      <w:r>
        <w:t>$ sudo usermod -aG libvirt $(whoami)</w:t>
      </w:r>
    </w:p>
    <w:p>
      <w:pPr>
        <w:pStyle w:val="Para 01"/>
      </w:pPr>
      <w:r>
        <w:t xml:space="preserve">The following command statically configures the </w:t>
      </w:r>
      <w:r>
        <w:rPr>
          <w:rStyle w:val="Text0"/>
        </w:rPr>
        <w:t>kvm2</w:t>
      </w:r>
      <w:r>
        <w:t xml:space="preserve"> driver as the default:</w:t>
      </w:r>
    </w:p>
    <w:p>
      <w:pPr>
        <w:pStyle w:val="Normal"/>
      </w:pPr>
      <w:r>
        <w:t>$ minikube config set driver kvm2</w:t>
      </w:r>
    </w:p>
    <w:p>
      <w:pPr>
        <w:pStyle w:val="Para 01"/>
      </w:pPr>
      <w:r>
        <w:t xml:space="preserve">When the preceding command is executed for the first time, minikube will automatically download the proper </w:t>
      </w:r>
      <w:r>
        <w:rPr>
          <w:rStyle w:val="Text0"/>
        </w:rPr>
        <w:t>kvm2</w:t>
      </w:r>
      <w:r>
        <w:t xml:space="preserve"> driver binary before starting the VM.</w:t>
      </w:r>
    </w:p>
    <w:p>
      <w:pPr>
        <w:pStyle w:val="Para 01"/>
      </w:pPr>
      <w:r>
        <w:t>Alternatively, you can</w:t>
      </w:r>
      <w:r>
        <w:rPr>
          <w:rStyle w:val="Text17"/>
        </w:rPr>
        <w:bookmarkStart w:id="1997" w:name="_idIndexMarker1341"/>
        <w:t/>
        <w:bookmarkEnd w:id="1997"/>
      </w:r>
      <w:r>
        <w:t xml:space="preserve"> choose to run minikube as a containerized service with Docker or Podman. Assuming Podman is already installed, we only need to ensure that the user running minikube can run passwordless sudo. This is necessary since the Kubernetes cluster must run in a rootfull container, so</w:t>
      </w:r>
      <w:r>
        <w:rPr>
          <w:rStyle w:val="Text17"/>
        </w:rPr>
        <w:bookmarkStart w:id="1998" w:name="_idIndexMarker1342"/>
        <w:t/>
        <w:bookmarkEnd w:id="1998"/>
      </w:r>
      <w:r>
        <w:t xml:space="preserve"> privilege escalation is necessary. To allow passwordless privilege escalation for Podman, edit the </w:t>
      </w:r>
      <w:r>
        <w:rPr>
          <w:rStyle w:val="Text0"/>
        </w:rPr>
        <w:t>/etc/sudoers</w:t>
      </w:r>
      <w:r>
        <w:t xml:space="preserve"> file with the following command:</w:t>
      </w:r>
    </w:p>
    <w:p>
      <w:pPr>
        <w:pStyle w:val="Normal"/>
      </w:pPr>
      <w:r>
        <w:t>$ sudo visudo</w:t>
      </w:r>
    </w:p>
    <w:p>
      <w:pPr>
        <w:pStyle w:val="Para 01"/>
      </w:pPr>
      <w:r>
        <w:t xml:space="preserve">Once opened, add the following line to the end of the file to grant passwordless escalation for the Podman binary and save it. Remember to replace </w:t>
      </w:r>
      <w:r>
        <w:rPr>
          <w:rStyle w:val="Text0"/>
        </w:rPr>
        <w:t>&lt;username&gt;</w:t>
      </w:r>
      <w:r>
        <w:t xml:space="preserve"> with your user's name:</w:t>
      </w:r>
    </w:p>
    <w:p>
      <w:pPr>
        <w:pStyle w:val="Normal"/>
      </w:pPr>
      <w:r>
        <w:t>&lt;username&gt; ALL=(ALL) NOPASSWD: /usr/bin/podman</w:t>
      </w:r>
    </w:p>
    <w:p>
      <w:pPr>
        <w:pStyle w:val="Para 01"/>
      </w:pPr>
      <w:r>
        <w:t xml:space="preserve">The following command statically configures the </w:t>
      </w:r>
      <w:r>
        <w:rPr>
          <w:rStyle w:val="Text0"/>
        </w:rPr>
        <w:t>podman</w:t>
      </w:r>
      <w:r>
        <w:t xml:space="preserve"> driver as the default:</w:t>
      </w:r>
    </w:p>
    <w:p>
      <w:pPr>
        <w:pStyle w:val="Normal"/>
      </w:pPr>
      <w:r>
        <w:t>$ minikube config set driver podman</w:t>
      </w:r>
    </w:p>
    <w:p>
      <w:pPr>
        <w:pStyle w:val="Para 08"/>
      </w:pPr>
      <w:r>
        <w:t>Important Note</w:t>
      </w:r>
    </w:p>
    <w:p>
      <w:pPr>
        <w:pStyle w:val="Para 07"/>
      </w:pPr>
      <w:r>
        <w:t xml:space="preserve">If your host is a virtual machine running on a hypervisor such as KVM and Podman is installed on the host, minikube will detect the environment and set up the default driver as </w:t>
      </w:r>
      <w:r>
        <w:rPr>
          <w:rStyle w:val="Text5"/>
        </w:rPr>
        <w:t>podman</w:t>
      </w:r>
      <w:r>
        <w:t xml:space="preserve"> automatically.</w:t>
      </w:r>
    </w:p>
    <w:p>
      <w:pPr>
        <w:pStyle w:val="Para 01"/>
      </w:pPr>
      <w:r>
        <w:t>To use minikube, users also need to install the Kubernetes CLI tool, kubectl. The following commands download and install the latest Linux release:</w:t>
      </w:r>
    </w:p>
    <w:p>
      <w:pPr>
        <w:pStyle w:val="Normal"/>
      </w:pPr>
      <w:r>
        <w:t>$ version=$(curl -L -s https://dl.k8s.io/release/stable.txt) curl -LO "https://dl.k8s.io/release/${version}/bin/linux/amd64/kubectl $ sudo install -o root -g root \</w:t>
      </w:r>
    </w:p>
    <w:p>
      <w:pPr>
        <w:pStyle w:val="Normal"/>
      </w:pPr>
      <w:r>
        <w:t>-m 0755 kubectl \</w:t>
      </w:r>
    </w:p>
    <w:p>
      <w:pPr>
        <w:pStyle w:val="Normal"/>
      </w:pPr>
      <w:r>
        <w:t>/usr/local/bin/kubectl</w:t>
      </w:r>
    </w:p>
    <w:p>
      <w:pPr>
        <w:pStyle w:val="Para 01"/>
      </w:pPr>
      <w:r>
        <w:t>Now, we are ready to run our</w:t>
      </w:r>
      <w:r>
        <w:rPr>
          <w:rStyle w:val="Text17"/>
        </w:rPr>
        <w:bookmarkStart w:id="1999" w:name="_idIndexMarker1343"/>
        <w:t/>
        <w:bookmarkEnd w:id="1999"/>
      </w:r>
      <w:r>
        <w:t xml:space="preserve"> Kubernetes cluster with minikube.</w:t>
      </w:r>
    </w:p>
    <w:p>
      <w:bookmarkStart w:id="2000" w:name="Starting_minikube"/>
      <w:pPr>
        <w:pStyle w:val="Heading 2"/>
      </w:pPr>
      <w:r>
        <w:rPr>
          <w:rStyle w:val="Text15"/>
        </w:rPr>
        <w:bookmarkStart w:id="2001" w:name="_idTextAnchor270"/>
        <w:t/>
        <w:bookmarkEnd w:id="2001"/>
      </w:r>
      <w:r>
        <w:t>Starting minikube</w:t>
      </w:r>
      <w:bookmarkEnd w:id="2000"/>
    </w:p>
    <w:p>
      <w:pPr>
        <w:pStyle w:val="Para 01"/>
      </w:pPr>
      <w:r>
        <w:t>To start minikube as a VM, use the CRI-O container</w:t>
      </w:r>
      <w:r>
        <w:rPr>
          <w:rStyle w:val="Text17"/>
        </w:rPr>
        <w:bookmarkStart w:id="2002" w:name="_idIndexMarker1344"/>
        <w:t/>
        <w:bookmarkEnd w:id="2002"/>
      </w:r>
      <w:r>
        <w:t xml:space="preserve"> runtime inside the Kubernetes cluster:</w:t>
      </w:r>
    </w:p>
    <w:p>
      <w:pPr>
        <w:pStyle w:val="Normal"/>
      </w:pPr>
      <w:r>
        <w:t>$ minikube start --driver=kvm2 --container-runtime=cri-o</w:t>
      </w:r>
    </w:p>
    <w:p>
      <w:pPr>
        <w:pStyle w:val="Para 01"/>
      </w:pPr>
      <w:r>
        <w:t xml:space="preserve">The </w:t>
      </w:r>
      <w:r>
        <w:rPr>
          <w:rStyle w:val="Text0"/>
        </w:rPr>
        <w:t>--driver</w:t>
      </w:r>
      <w:r>
        <w:t xml:space="preserve"> option is not necessary if </w:t>
      </w:r>
      <w:r>
        <w:rPr>
          <w:rStyle w:val="Text0"/>
        </w:rPr>
        <w:t>kvm2</w:t>
      </w:r>
      <w:r>
        <w:t xml:space="preserve"> has already been configured as the default driver with the </w:t>
      </w:r>
      <w:r>
        <w:rPr>
          <w:rStyle w:val="Text0"/>
        </w:rPr>
        <w:t>minikube config set driver</w:t>
      </w:r>
      <w:r>
        <w:t xml:space="preserve"> command.</w:t>
      </w:r>
    </w:p>
    <w:p>
      <w:pPr>
        <w:pStyle w:val="Para 01"/>
      </w:pPr>
      <w:r>
        <w:t xml:space="preserve">To start minikube with Podman, use the CRI-O </w:t>
      </w:r>
      <w:r>
        <w:rPr>
          <w:rStyle w:val="Text17"/>
        </w:rPr>
        <w:bookmarkStart w:id="2003" w:name="_idIndexMarker1345"/>
        <w:t/>
        <w:bookmarkEnd w:id="2003"/>
      </w:r>
      <w:r>
        <w:t>container runtime inside the cluster:</w:t>
      </w:r>
    </w:p>
    <w:p>
      <w:pPr>
        <w:pStyle w:val="Normal"/>
      </w:pPr>
      <w:r>
        <w:t>$ minikube start --driver=podman --container-runtime=cri-o</w:t>
      </w:r>
    </w:p>
    <w:p>
      <w:pPr>
        <w:pStyle w:val="Para 01"/>
      </w:pPr>
      <w:r>
        <w:t xml:space="preserve">Again, the </w:t>
      </w:r>
      <w:r>
        <w:rPr>
          <w:rStyle w:val="Text0"/>
        </w:rPr>
        <w:t>--driver</w:t>
      </w:r>
      <w:r>
        <w:t xml:space="preserve"> option is not necessary if </w:t>
      </w:r>
      <w:r>
        <w:rPr>
          <w:rStyle w:val="Text0"/>
        </w:rPr>
        <w:t>podman</w:t>
      </w:r>
      <w:r>
        <w:t xml:space="preserve"> has been already configured as the default driver with the </w:t>
      </w:r>
      <w:r>
        <w:rPr>
          <w:rStyle w:val="Text0"/>
        </w:rPr>
        <w:t>minikube config set driver</w:t>
      </w:r>
      <w:r>
        <w:t xml:space="preserve"> command.</w:t>
      </w:r>
    </w:p>
    <w:p>
      <w:pPr>
        <w:pStyle w:val="Para 01"/>
      </w:pPr>
      <w:r>
        <w:t xml:space="preserve">To ensure that the cluster has been created correctly, run the following command with the </w:t>
      </w:r>
      <w:r>
        <w:rPr>
          <w:rStyle w:val="Text0"/>
        </w:rPr>
        <w:t>kubectl</w:t>
      </w:r>
      <w:r>
        <w:t xml:space="preserve"> CLI. All the pods should have the </w:t>
      </w:r>
      <w:r>
        <w:rPr>
          <w:rStyle w:val="Text0"/>
        </w:rPr>
        <w:t>Running</w:t>
      </w:r>
      <w:r>
        <w:t xml:space="preserve"> status:</w:t>
      </w:r>
    </w:p>
    <w:p>
      <w:pPr>
        <w:pStyle w:val="Normal"/>
      </w:pPr>
      <w:r>
        <w:t>$ kubectl get pods –A</w:t>
      </w:r>
    </w:p>
    <w:p>
      <w:pPr>
        <w:pStyle w:val="Normal"/>
      </w:pPr>
      <w:r>
        <w:t>NAMESPACE NAME READY STATUS RESTARTS AGE</w:t>
      </w:r>
    </w:p>
    <w:p>
      <w:pPr>
        <w:pStyle w:val="Normal"/>
      </w:pPr>
      <w:r>
        <w:t>kube-system coredns-64897985d-gqnrn 1/1 Running 0 19s</w:t>
      </w:r>
    </w:p>
    <w:p>
      <w:pPr>
        <w:pStyle w:val="Normal"/>
      </w:pPr>
      <w:r>
        <w:t>kube-system etcd-minikube 1/1 Running 0 27s</w:t>
      </w:r>
    </w:p>
    <w:p>
      <w:pPr>
        <w:pStyle w:val="Normal"/>
      </w:pPr>
      <w:r>
        <w:t>kube-system kube-apiserver-minikube 1/1 Running 0 27s</w:t>
      </w:r>
    </w:p>
    <w:p>
      <w:pPr>
        <w:pStyle w:val="Normal"/>
      </w:pPr>
      <w:r>
        <w:t>kube-system kube-controller-manager-minikube 1/1 Running 0 27s</w:t>
      </w:r>
    </w:p>
    <w:p>
      <w:pPr>
        <w:pStyle w:val="Normal"/>
      </w:pPr>
      <w:r>
        <w:t>kube-system kube-proxy-sj7xn 1/1 Running 0 20s</w:t>
      </w:r>
    </w:p>
    <w:p>
      <w:pPr>
        <w:pStyle w:val="Normal"/>
      </w:pPr>
      <w:r>
        <w:t>kube-system kube-scheduler-minikube 1/1 Running 0 33s</w:t>
      </w:r>
    </w:p>
    <w:p>
      <w:pPr>
        <w:pStyle w:val="Normal"/>
      </w:pPr>
      <w:r>
        <w:t>kube-system storage-provisioner 1/1 Running 0 30s</w:t>
      </w:r>
    </w:p>
    <w:p>
      <w:pPr>
        <w:pStyle w:val="Para 08"/>
      </w:pPr>
      <w:r>
        <w:t>Important Note</w:t>
      </w:r>
    </w:p>
    <w:p>
      <w:pPr>
        <w:pStyle w:val="Para 07"/>
      </w:pPr>
      <w:r>
        <w:t xml:space="preserve">If one or more containers still have the </w:t>
      </w:r>
      <w:r>
        <w:rPr>
          <w:rStyle w:val="Text5"/>
        </w:rPr>
        <w:t>ContainerCreating</w:t>
      </w:r>
      <w:r>
        <w:t xml:space="preserve"> status, wait a little longer for the images to be pulled. </w:t>
      </w:r>
    </w:p>
    <w:p>
      <w:pPr>
        <w:pStyle w:val="Para 07"/>
      </w:pPr>
      <w:r>
        <w:t xml:space="preserve">Also, notice that the output may differ slightly if you're running minikube with a Podman driver. In that case, an additional pod named </w:t>
      </w:r>
      <w:r>
        <w:rPr>
          <w:rStyle w:val="Text5"/>
        </w:rPr>
        <w:t>kindnet</w:t>
      </w:r>
      <w:r>
        <w:t xml:space="preserve"> will be created to help manage CNI networking inside the cluster.</w:t>
      </w:r>
    </w:p>
    <w:p>
      <w:pPr>
        <w:pStyle w:val="Para 01"/>
      </w:pPr>
      <w:r>
        <w:t>With that, we</w:t>
      </w:r>
      <w:r>
        <w:rPr>
          <w:rStyle w:val="Text17"/>
        </w:rPr>
        <w:bookmarkStart w:id="2004" w:name="_idIndexMarker1346"/>
        <w:t/>
        <w:bookmarkEnd w:id="2004"/>
      </w:r>
      <w:r>
        <w:t xml:space="preserve"> have set everything up for </w:t>
      </w:r>
      <w:r>
        <w:rPr>
          <w:rStyle w:val="Text17"/>
        </w:rPr>
        <w:bookmarkStart w:id="2005" w:name="_idIndexMarker1347"/>
        <w:t/>
        <w:bookmarkEnd w:id="2005"/>
      </w:r>
      <w:r>
        <w:t>a local Kubernetes environment and are ready to test our generated manifests.</w:t>
      </w:r>
    </w:p>
    <w:p>
      <w:bookmarkStart w:id="2006" w:name="Running_generated_resource_files"/>
      <w:pPr>
        <w:pStyle w:val="Heading 2"/>
      </w:pPr>
      <w:r>
        <w:rPr>
          <w:rStyle w:val="Text15"/>
        </w:rPr>
        <w:bookmarkStart w:id="2007" w:name="_idTextAnchor271"/>
        <w:t/>
        <w:bookmarkEnd w:id="2007"/>
      </w:r>
      <w:r>
        <w:t>Running generated resource files in Kubernetes</w:t>
      </w:r>
      <w:bookmarkEnd w:id="2006"/>
    </w:p>
    <w:p>
      <w:pPr>
        <w:pStyle w:val="Para 01"/>
      </w:pPr>
      <w:r>
        <w:t xml:space="preserve">In the </w:t>
      </w:r>
      <w:r>
        <w:rPr>
          <w:rStyle w:val="Text2"/>
        </w:rPr>
        <w:t>Generating a composite application with multiple Pods</w:t>
      </w:r>
      <w:r>
        <w:t xml:space="preserve"> section, we learned how to export a manifest file from Podman that </w:t>
      </w:r>
      <w:r>
        <w:rPr>
          <w:rStyle w:val="Text17"/>
        </w:rPr>
        <w:bookmarkStart w:id="2008" w:name="_idIndexMarker1348"/>
        <w:t/>
        <w:bookmarkEnd w:id="2008"/>
      </w:r>
      <w:r>
        <w:t xml:space="preserve">included the </w:t>
      </w:r>
      <w:r>
        <w:rPr>
          <w:rStyle w:val="Text0"/>
        </w:rPr>
        <w:t>Pod</w:t>
      </w:r>
      <w:r>
        <w:t xml:space="preserve"> resources, along with the </w:t>
      </w:r>
      <w:r>
        <w:rPr>
          <w:rStyle w:val="Text0"/>
        </w:rPr>
        <w:t>Service</w:t>
      </w:r>
      <w:r>
        <w:t xml:space="preserve"> and </w:t>
      </w:r>
      <w:r>
        <w:rPr>
          <w:rStyle w:val="Text0"/>
        </w:rPr>
        <w:t>PersistentVolumeClaim</w:t>
      </w:r>
      <w:r>
        <w:t xml:space="preserve"> resources. The need to export this set of resources is related to the way Kubernetes handles workloads, storage, and exposed services. </w:t>
      </w:r>
    </w:p>
    <w:p>
      <w:pPr>
        <w:pStyle w:val="Para 01"/>
      </w:pPr>
      <w:r>
        <w:t xml:space="preserve">Kubernetes services are needed to provide a resolution mechanism, as well as internal load balancing. In our example, the </w:t>
      </w:r>
      <w:r>
        <w:rPr>
          <w:rStyle w:val="Text0"/>
        </w:rPr>
        <w:t>mysql-pod</w:t>
      </w:r>
      <w:r>
        <w:t xml:space="preserve"> pod will be mapped to a homonymous </w:t>
      </w:r>
      <w:r>
        <w:rPr>
          <w:rStyle w:val="Text0"/>
        </w:rPr>
        <w:t>mysql-pod</w:t>
      </w:r>
      <w:r>
        <w:t xml:space="preserve"> service.</w:t>
      </w:r>
    </w:p>
    <w:p>
      <w:pPr>
        <w:pStyle w:val="Para 01"/>
      </w:pPr>
      <w:r>
        <w:t xml:space="preserve">PVCs are required to define a storage claim that starts provisioning persistent volumes for our pods. In minikube, automated provisioning is implemented by a local </w:t>
      </w:r>
      <w:r>
        <w:rPr>
          <w:rStyle w:val="Text0"/>
        </w:rPr>
        <w:t>StorageClass</w:t>
      </w:r>
      <w:r>
        <w:t xml:space="preserve"> named </w:t>
      </w:r>
      <w:r>
        <w:rPr>
          <w:rStyle w:val="Text0"/>
        </w:rPr>
        <w:t>minikube-hostpath</w:t>
      </w:r>
      <w:r>
        <w:t>; it creates local directories in the VM/container filesystem that are later bind-mounted inside the pods' containers.</w:t>
      </w:r>
    </w:p>
    <w:p>
      <w:pPr>
        <w:pStyle w:val="Para 01"/>
      </w:pPr>
      <w:r>
        <w:t xml:space="preserve">We can roll out our WordPress stack by using the </w:t>
      </w:r>
      <w:r>
        <w:rPr>
          <w:rStyle w:val="Text0"/>
        </w:rPr>
        <w:t>kubectl create</w:t>
      </w:r>
      <w:r>
        <w:t xml:space="preserve"> command:</w:t>
      </w:r>
    </w:p>
    <w:p>
      <w:pPr>
        <w:pStyle w:val="Normal"/>
      </w:pPr>
      <w:r>
        <w:t>$ kubectl create –f wordpress-multi-pod-full.yaml</w:t>
      </w:r>
    </w:p>
    <w:p>
      <w:pPr>
        <w:pStyle w:val="Para 01"/>
      </w:pPr>
      <w:r>
        <w:t xml:space="preserve">If not specified, all the resources will be created in the </w:t>
      </w:r>
      <w:r>
        <w:rPr>
          <w:rStyle w:val="Text0"/>
        </w:rPr>
        <w:t>default</w:t>
      </w:r>
      <w:r>
        <w:t xml:space="preserve"> Kubernetes namespace. Let's wait for the pods to reach the </w:t>
      </w:r>
      <w:r>
        <w:rPr>
          <w:rStyle w:val="Text0"/>
        </w:rPr>
        <w:t>Running</w:t>
      </w:r>
      <w:r>
        <w:t xml:space="preserve"> status and inspect the results.</w:t>
      </w:r>
    </w:p>
    <w:p>
      <w:pPr>
        <w:pStyle w:val="Para 01"/>
      </w:pPr>
      <w:r>
        <w:t>First, we can inspect the pods and services that have been created:</w:t>
      </w:r>
    </w:p>
    <w:p>
      <w:pPr>
        <w:pStyle w:val="Normal"/>
      </w:pPr>
      <w:r>
        <w:t xml:space="preserve">$ kubectl get pods </w:t>
      </w:r>
    </w:p>
    <w:p>
      <w:pPr>
        <w:pStyle w:val="Normal"/>
      </w:pPr>
      <w:r>
        <w:t>NAME READY STATUS RESTARTS AGE</w:t>
      </w:r>
    </w:p>
    <w:p>
      <w:pPr>
        <w:pStyle w:val="Normal"/>
      </w:pPr>
      <w:r>
        <w:t>mysql-pod 1/1 Running 0 48m</w:t>
      </w:r>
    </w:p>
    <w:p>
      <w:pPr>
        <w:pStyle w:val="Normal"/>
      </w:pPr>
      <w:r>
        <w:t>wordpress-pod 1/1 Running 0 48m</w:t>
      </w:r>
    </w:p>
    <w:p>
      <w:pPr>
        <w:pStyle w:val="Normal"/>
      </w:pPr>
      <w:r>
        <w:t>$ kubectl get svc</w:t>
      </w:r>
    </w:p>
    <w:p>
      <w:pPr>
        <w:pStyle w:val="Normal"/>
      </w:pPr>
      <w:r>
        <w:t>NAME TYPE CLUSTER-IP EXTERNAL-IP PORT(S) AGE</w:t>
      </w:r>
    </w:p>
    <w:p>
      <w:pPr>
        <w:pStyle w:val="Normal"/>
      </w:pPr>
      <w:r>
        <w:t>kubernetes ClusterIP 10.96.0.1 &lt;none&gt; 443/TCP 53m</w:t>
      </w:r>
    </w:p>
    <w:p>
      <w:pPr>
        <w:pStyle w:val="Normal"/>
      </w:pPr>
      <w:r>
        <w:t>mysql-pod NodePort 10.108.34.77 &lt;none&gt; 3306:30284/TCP 52m</w:t>
      </w:r>
    </w:p>
    <w:p>
      <w:pPr>
        <w:pStyle w:val="Normal"/>
      </w:pPr>
      <w:r>
        <w:t>wordpress-pod NodePort 10.96.63.142 &lt;none&gt; 80:30408/TCP 52m</w:t>
      </w:r>
    </w:p>
    <w:p>
      <w:pPr>
        <w:pStyle w:val="Para 01"/>
      </w:pPr>
      <w:r>
        <w:t xml:space="preserve">Notice that the two </w:t>
      </w:r>
      <w:r>
        <w:rPr>
          <w:rStyle w:val="Text0"/>
        </w:rPr>
        <w:t>mysql-pod</w:t>
      </w:r>
      <w:r>
        <w:t xml:space="preserve"> and </w:t>
      </w:r>
      <w:r>
        <w:rPr>
          <w:rStyle w:val="Text0"/>
        </w:rPr>
        <w:t>wordpress-pod</w:t>
      </w:r>
      <w:r>
        <w:t xml:space="preserve"> services have been created with the </w:t>
      </w:r>
      <w:r>
        <w:rPr>
          <w:rStyle w:val="Text0"/>
        </w:rPr>
        <w:t>NodePort</w:t>
      </w:r>
      <w:r>
        <w:t xml:space="preserve"> type and mapped to a port on a </w:t>
      </w:r>
      <w:r>
        <w:rPr>
          <w:rStyle w:val="Text0"/>
        </w:rPr>
        <w:t>30000</w:t>
      </w:r>
      <w:r>
        <w:t xml:space="preserve"> or upper range. We will use the </w:t>
      </w:r>
      <w:r>
        <w:rPr>
          <w:rStyle w:val="Text0"/>
        </w:rPr>
        <w:t>30408</w:t>
      </w:r>
      <w:r>
        <w:t xml:space="preserve"> port to test the</w:t>
      </w:r>
      <w:r>
        <w:rPr>
          <w:rStyle w:val="Text17"/>
        </w:rPr>
        <w:bookmarkStart w:id="2009" w:name="_idIndexMarker1349"/>
        <w:t/>
        <w:bookmarkEnd w:id="2009"/>
      </w:r>
      <w:r>
        <w:t xml:space="preserve"> WordPress frontend.</w:t>
      </w:r>
    </w:p>
    <w:p>
      <w:pPr>
        <w:pStyle w:val="Para 01"/>
      </w:pPr>
      <w:r>
        <w:t xml:space="preserve">The pods are mapped by the services using label matching logic. If the labels that have been defined in the service's </w:t>
      </w:r>
      <w:r>
        <w:rPr>
          <w:rStyle w:val="Text0"/>
        </w:rPr>
        <w:t>selector</w:t>
      </w:r>
      <w:r>
        <w:t xml:space="preserve"> field exist in the pod, it becomes an </w:t>
      </w:r>
      <w:r>
        <w:rPr>
          <w:rStyle w:val="Text0"/>
        </w:rPr>
        <w:t>endpoint</w:t>
      </w:r>
      <w:r>
        <w:t xml:space="preserve"> to the service itself. Let's view the current endpoints in our project:</w:t>
      </w:r>
    </w:p>
    <w:p>
      <w:pPr>
        <w:pStyle w:val="Normal"/>
      </w:pPr>
      <w:r>
        <w:t>$ kubectl get endpoints</w:t>
      </w:r>
    </w:p>
    <w:p>
      <w:pPr>
        <w:pStyle w:val="Normal"/>
      </w:pPr>
      <w:r>
        <w:t>NAME ENDPOINTS AGE</w:t>
      </w:r>
    </w:p>
    <w:p>
      <w:pPr>
        <w:pStyle w:val="Normal"/>
      </w:pPr>
      <w:r>
        <w:t>kubernetes 10.88.0.6:8443 84m</w:t>
      </w:r>
    </w:p>
    <w:p>
      <w:pPr>
        <w:pStyle w:val="Normal"/>
      </w:pPr>
      <w:r>
        <w:t>mysql-pod 10.244.0.5:3306 4m9s</w:t>
      </w:r>
    </w:p>
    <w:p>
      <w:pPr>
        <w:pStyle w:val="Normal"/>
      </w:pPr>
      <w:r>
        <w:t>wordpress-pod 10.244.0.6:80 4m9s</w:t>
      </w:r>
    </w:p>
    <w:p>
      <w:pPr>
        <w:pStyle w:val="Para 08"/>
      </w:pPr>
      <w:r>
        <w:t>Important Note</w:t>
      </w:r>
    </w:p>
    <w:p>
      <w:pPr>
        <w:pStyle w:val="Para 07"/>
      </w:pPr>
      <w:r>
        <w:t xml:space="preserve">The </w:t>
      </w:r>
      <w:r>
        <w:rPr>
          <w:rStyle w:val="Text5"/>
        </w:rPr>
        <w:t>kubernetes</w:t>
      </w:r>
      <w:r>
        <w:t xml:space="preserve"> service and its related endpoint provide API access to internal workloads. However, it is not part of this book's examples, so it can be ignored in this context.</w:t>
      </w:r>
    </w:p>
    <w:p>
      <w:pPr>
        <w:pStyle w:val="Para 01"/>
      </w:pPr>
      <w:r>
        <w:t>Let's also inspect the claims and their related volumes:</w:t>
      </w:r>
    </w:p>
    <w:p>
      <w:pPr>
        <w:pStyle w:val="Normal"/>
      </w:pPr>
      <w:r>
        <w:t>$ kubectl get pvc</w:t>
      </w:r>
    </w:p>
    <w:p>
      <w:pPr>
        <w:pStyle w:val="Normal"/>
      </w:pPr>
      <w:r>
        <w:t>NAME STATUS VOLUME CAPACITY ACCESS MODES STORAGECLASS AGE</w:t>
      </w:r>
    </w:p>
    <w:p>
      <w:pPr>
        <w:pStyle w:val="Normal"/>
      </w:pPr>
      <w:r>
        <w:t>dbvol Bound pvc-4d4a047b-bd20-4bef-879c-c3d80f96d712 1Gi RWO standard 54m</w:t>
      </w:r>
    </w:p>
    <w:p>
      <w:pPr>
        <w:pStyle w:val="Normal"/>
      </w:pPr>
      <w:r>
        <w:t>wpvol Bound pvc-accd7947-1499-44b5-bac8-9345da7edc23 1Gi RWO standard 54m</w:t>
      </w:r>
    </w:p>
    <w:p>
      <w:pPr>
        <w:pStyle w:val="Normal"/>
      </w:pPr>
      <w:r>
        <w:t>$ kubectl get pv</w:t>
      </w:r>
    </w:p>
    <w:p>
      <w:pPr>
        <w:pStyle w:val="Normal"/>
      </w:pPr>
      <w:r>
        <w:t>NAME CAPACITY ACCESS MODES RECLAIM POLICY STATUS CLAIM STORAGECLASS REASON AGE</w:t>
      </w:r>
    </w:p>
    <w:p>
      <w:pPr>
        <w:pStyle w:val="Normal"/>
      </w:pPr>
      <w:r>
        <w:t>pvc-4d4a047b-bd20-4bef-879c-c3d80f96d712 1Gi RWO Delete Bound default/dbvol standard 60m</w:t>
      </w:r>
    </w:p>
    <w:p>
      <w:pPr>
        <w:pStyle w:val="Normal"/>
      </w:pPr>
      <w:r>
        <w:t>pvc-accd7947-1499-44b5-bac8-9345da7edc23 1Gi RWO Delete Bound default/wpvol standard 60m</w:t>
      </w:r>
    </w:p>
    <w:p>
      <w:pPr>
        <w:pStyle w:val="Para 01"/>
      </w:pPr>
      <w:r>
        <w:t>The two PVC resources have been created and bound to two dynamically provisioned persistent volumes. So long as</w:t>
      </w:r>
      <w:r>
        <w:rPr>
          <w:rStyle w:val="Text17"/>
        </w:rPr>
        <w:bookmarkStart w:id="2010" w:name="_idIndexMarker1350"/>
        <w:t/>
        <w:bookmarkEnd w:id="2010"/>
      </w:r>
      <w:r>
        <w:t xml:space="preserve"> the PVC objects exist, the related PV will stay untouched, even if the pods are destroyed and recreated.</w:t>
      </w:r>
    </w:p>
    <w:p>
      <w:pPr>
        <w:pStyle w:val="Para 01"/>
      </w:pPr>
      <w:r>
        <w:t xml:space="preserve">Now, the WordPress application can be tested. By default, minikube does not deploy an ingress controller (even though this can be enabled with the </w:t>
      </w:r>
      <w:r>
        <w:rPr>
          <w:rStyle w:val="Text0"/>
        </w:rPr>
        <w:t>minikube addons enable ingress</w:t>
      </w:r>
      <w:r>
        <w:t xml:space="preserve"> command), so we will use the simple NodePort service to test the functionalities of our application.</w:t>
      </w:r>
    </w:p>
    <w:p>
      <w:pPr>
        <w:pStyle w:val="Para 01"/>
      </w:pPr>
      <w:r>
        <w:t xml:space="preserve">The current minikube VM/container IP must be obtained to reach the exposed NodePort service. Port </w:t>
      </w:r>
      <w:r>
        <w:rPr>
          <w:rStyle w:val="Text0"/>
        </w:rPr>
        <w:t>30408</w:t>
      </w:r>
      <w:r>
        <w:t xml:space="preserve">, which is associated with the </w:t>
      </w:r>
      <w:r>
        <w:rPr>
          <w:rStyle w:val="Text0"/>
        </w:rPr>
        <w:t>wordpress-pod</w:t>
      </w:r>
      <w:r>
        <w:t xml:space="preserve"> service, listens to the IP address that's produced by the following command:</w:t>
      </w:r>
    </w:p>
    <w:p>
      <w:pPr>
        <w:pStyle w:val="Normal"/>
      </w:pPr>
      <w:r>
        <w:t>$ minikube ip</w:t>
      </w:r>
    </w:p>
    <w:p>
      <w:pPr>
        <w:pStyle w:val="Normal"/>
      </w:pPr>
      <w:r>
        <w:t>10.88.0.6</w:t>
      </w:r>
    </w:p>
    <w:p>
      <w:pPr>
        <w:pStyle w:val="Para 01"/>
      </w:pPr>
      <w:r>
        <w:t xml:space="preserve">Now, we can point our browser to </w:t>
      </w:r>
      <w:r>
        <w:rPr>
          <w:rStyle w:val="Text0"/>
        </w:rPr>
        <w:t>http://10.88.0.6:30408</w:t>
      </w:r>
      <w:r>
        <w:t xml:space="preserve"> and see the WordPress first setup screen.</w:t>
      </w:r>
    </w:p>
    <w:p>
      <w:pPr>
        <w:pStyle w:val="Para 01"/>
      </w:pPr>
      <w:r>
        <w:t xml:space="preserve">To remove the WordPress application and all its related content, use the </w:t>
      </w:r>
      <w:r>
        <w:rPr>
          <w:rStyle w:val="Text0"/>
        </w:rPr>
        <w:t>kubectl delete</w:t>
      </w:r>
      <w:r>
        <w:t xml:space="preserve"> command in the YAML manifest file:</w:t>
      </w:r>
    </w:p>
    <w:p>
      <w:pPr>
        <w:pStyle w:val="Normal"/>
      </w:pPr>
      <w:r>
        <w:t>$ kubectl delete –f wordpress-multi-pod-full.yaml</w:t>
      </w:r>
    </w:p>
    <w:p>
      <w:pPr>
        <w:pStyle w:val="Para 01"/>
      </w:pPr>
      <w:r>
        <w:t>This command removes</w:t>
      </w:r>
      <w:r>
        <w:rPr>
          <w:rStyle w:val="Text17"/>
        </w:rPr>
        <w:bookmarkStart w:id="2011" w:name="_idIndexMarker1351"/>
        <w:t/>
        <w:bookmarkEnd w:id="2011"/>
      </w:r>
      <w:r>
        <w:t xml:space="preserve"> all the resources that have been defined in the file, including the generated PVs.</w:t>
      </w:r>
    </w:p>
    <w:p>
      <w:bookmarkStart w:id="2012" w:name="Summary_13"/>
      <w:pPr>
        <w:pStyle w:val="Heading 1"/>
      </w:pPr>
      <w:r>
        <w:rPr>
          <w:rStyle w:val="Text15"/>
        </w:rPr>
        <w:bookmarkStart w:id="2013" w:name="_idTextAnchor272"/>
        <w:t/>
        <w:bookmarkEnd w:id="2013"/>
      </w:r>
      <w:r>
        <w:t>Summary</w:t>
      </w:r>
      <w:bookmarkEnd w:id="2012"/>
    </w:p>
    <w:p>
      <w:pPr>
        <w:pStyle w:val="Para 01"/>
      </w:pPr>
      <w:r>
        <w:t>With that, we have reached the end of this book about Podman and its companion tools.</w:t>
      </w:r>
    </w:p>
    <w:p>
      <w:pPr>
        <w:pStyle w:val="Para 01"/>
      </w:pPr>
      <w:r>
        <w:t>First, we learned how to generate Systemd unit files and control containerized workloads as Systemd services, which allows us to, for example, automate container execution at system startup.</w:t>
      </w:r>
    </w:p>
    <w:p>
      <w:pPr>
        <w:pStyle w:val="Para 01"/>
      </w:pPr>
      <w:r>
        <w:t>After that, we learned how to generate Kubernetes YAML resources. Starting with basic concepts and examples, we learned how to generate complex application stacks using both single-pod and multiple pods approaches and illustrated how the latter can provide a great alternative (and Kubernetes compliant) to the Docker Compose methodology.</w:t>
      </w:r>
    </w:p>
    <w:p>
      <w:pPr>
        <w:pStyle w:val="Para 01"/>
      </w:pPr>
      <w:r>
        <w:t xml:space="preserve">Finally, we tested our results on Podman and a local Kubernetes cluster that had been created with </w:t>
      </w:r>
      <w:r>
        <w:rPr>
          <w:rStyle w:val="Text0"/>
        </w:rPr>
        <w:t>minikube</w:t>
      </w:r>
      <w:r>
        <w:t xml:space="preserve"> to show the great portability of this approach.</w:t>
      </w:r>
    </w:p>
    <w:p>
      <w:pPr>
        <w:pStyle w:val="Para 01"/>
      </w:pPr>
      <w:r>
        <w:t>This book's journey finishes here, but Podman's amazing evolution continues thanks to its growing adoption in many contexts and its vibrant and helpful community.</w:t>
      </w:r>
    </w:p>
    <w:p>
      <w:pPr>
        <w:pStyle w:val="Para 01"/>
      </w:pPr>
      <w:r>
        <w:t>Before you move on, don't forget to join the community on IRC, Matrix, or Discord and subscribe to the relevant mailing lists. Feel free to ask for and give feedback and contribute to help with the growth of the project.</w:t>
      </w:r>
    </w:p>
    <w:p>
      <w:pPr>
        <w:pStyle w:val="Para 01"/>
      </w:pPr>
      <w:r>
        <w:t>Thank you for your interest and dedication.</w:t>
      </w:r>
    </w:p>
    <w:p>
      <w:bookmarkStart w:id="2014" w:name="Further_reading_11"/>
      <w:pPr>
        <w:pStyle w:val="Heading 1"/>
      </w:pPr>
      <w:r>
        <w:rPr>
          <w:rStyle w:val="Text15"/>
        </w:rPr>
        <w:bookmarkStart w:id="2015" w:name="_idTextAnchor273"/>
        <w:t/>
        <w:bookmarkEnd w:id="2015"/>
      </w:r>
      <w:r>
        <w:t>Further reading</w:t>
      </w:r>
      <w:bookmarkEnd w:id="2014"/>
    </w:p>
    <w:p>
      <w:pPr>
        <w:pStyle w:val="Para 01"/>
      </w:pPr>
      <w:r>
        <w:t>To learn more about the topics that were covered in this chapter, take a look at the following resources:</w:t>
      </w:r>
    </w:p>
    <w:p>
      <w:pPr>
        <w:pStyle w:val="Para 09"/>
      </w:pPr>
      <w:r>
        <w:rPr>
          <w:rStyle w:val="Text4"/>
        </w:rPr>
        <w:t xml:space="preserve">The Catatonit repository on GitHub: </w:t>
      </w:r>
      <w:hyperlink r:id="rId175">
        <w:r>
          <w:t>https://github.com/openSUSE/catatonit</w:t>
        </w:r>
      </w:hyperlink>
    </w:p>
    <w:p>
      <w:pPr>
        <w:pStyle w:val="Para 09"/>
      </w:pPr>
      <w:r>
        <w:rPr>
          <w:rStyle w:val="Text4"/>
        </w:rPr>
        <w:t xml:space="preserve">Kubernetes persistent volumes definition: </w:t>
      </w:r>
      <w:hyperlink r:id="rId176">
        <w:r>
          <w:t>https://kubernetes.io/docs/concepts/storage/persistent-volumes/</w:t>
        </w:r>
      </w:hyperlink>
    </w:p>
    <w:p>
      <w:pPr>
        <w:pStyle w:val="Para 02"/>
      </w:pPr>
      <w:r>
        <w:t xml:space="preserve">The minikube project's home page: </w:t>
      </w:r>
      <w:hyperlink r:id="rId177">
        <w:r>
          <w:rPr>
            <w:rStyle w:val="Text3"/>
          </w:rPr>
          <w:t>https://minikube.sigs.k8s.io/</w:t>
        </w:r>
      </w:hyperlink>
    </w:p>
    <w:p>
      <w:pPr>
        <w:pStyle w:val="Para 02"/>
      </w:pPr>
      <w:r>
        <w:t xml:space="preserve">The KinD project's home page: </w:t>
      </w:r>
      <w:hyperlink r:id="rId178">
        <w:r>
          <w:rPr>
            <w:rStyle w:val="Text3"/>
          </w:rPr>
          <w:t>https://kind.sigs.k8s.io/</w:t>
        </w:r>
      </w:hyperlink>
    </w:p>
    <w:p>
      <w:pPr>
        <w:pStyle w:val="Para 09"/>
      </w:pPr>
      <w:r>
        <w:rPr>
          <w:rStyle w:val="Text4"/>
        </w:rPr>
        <w:t xml:space="preserve">Podman community links: </w:t>
      </w:r>
      <w:hyperlink r:id="rId179">
        <w:r>
          <w:t>https://podman.io/community/</w:t>
        </w:r>
      </w:hyperlink>
    </w:p>
    <w:p>
      <w:bookmarkStart w:id="2016" w:name="Packt_com____Subscribe_to_our_on_1"/>
      <w:bookmarkStart w:id="2017" w:name="Packt_com____Subscribe_to_our_on_2"/>
      <w:bookmarkStart w:id="2018" w:name="Packt_com____Subscribe_to_our_on"/>
      <w:bookmarkStart w:id="2019" w:name="Top_of_B17908_BM_epub_xhtml"/>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06600" cy="635000"/>
            <wp:effectExtent l="0" r="0" t="0" b="0"/>
            <wp:wrapTopAndBottom/>
            <wp:docPr id="37" name="Image87360.jpg" descr="Image87360.jpg"/>
            <wp:cNvGraphicFramePr>
              <a:graphicFrameLocks noChangeAspect="1"/>
            </wp:cNvGraphicFramePr>
            <a:graphic>
              <a:graphicData uri="http://schemas.openxmlformats.org/drawingml/2006/picture">
                <pic:pic>
                  <pic:nvPicPr>
                    <pic:cNvPr id="0" name="Image87360.jpg" descr="Image87360.jpg"/>
                    <pic:cNvPicPr/>
                  </pic:nvPicPr>
                  <pic:blipFill>
                    <a:blip r:embed="rId41"/>
                    <a:stretch>
                      <a:fillRect/>
                    </a:stretch>
                  </pic:blipFill>
                  <pic:spPr>
                    <a:xfrm>
                      <a:off x="0" y="0"/>
                      <a:ext cx="2006600" cy="635000"/>
                    </a:xfrm>
                    <a:prstGeom prst="rect">
                      <a:avLst/>
                    </a:prstGeom>
                  </pic:spPr>
                </pic:pic>
              </a:graphicData>
            </a:graphic>
          </wp:anchor>
        </w:drawing>
      </w:r>
      <w:bookmarkEnd w:id="2016"/>
      <w:bookmarkEnd w:id="2017"/>
      <w:bookmarkEnd w:id="2018"/>
      <w:bookmarkEnd w:id="2019"/>
    </w:p>
    <w:p>
      <w:pPr>
        <w:pStyle w:val="Para 15"/>
      </w:pPr>
      <w:hyperlink r:id="rId180">
        <w:r>
          <w:t>Packt.com</w:t>
        </w:r>
      </w:hyperlink>
    </w:p>
    <w:p>
      <w:pPr>
        <w:pStyle w:val="Para 01"/>
      </w:pPr>
      <w:r>
        <w:t>Subscribe to our online digital library for full access to over 7,000 books and videos, as well as industry leading tools to help you plan your personal development and advance your career. For more information, please visit our website.</w:t>
      </w:r>
    </w:p>
    <w:p>
      <w:bookmarkStart w:id="2020" w:name="Why_subscribe"/>
      <w:pPr>
        <w:pStyle w:val="Heading 1"/>
      </w:pPr>
      <w:r>
        <w:rPr>
          <w:rStyle w:val="Text15"/>
        </w:rPr>
        <w:bookmarkStart w:id="2021" w:name="_idTextAnchor274"/>
        <w:t/>
        <w:bookmarkEnd w:id="2021"/>
      </w:r>
      <w:r>
        <w:t>Why subscribe?</w:t>
      </w:r>
      <w:bookmarkEnd w:id="2020"/>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Para 01"/>
      </w:pPr>
      <w:r>
        <w:t xml:space="preserve">Did you know that Packt offers eBook versions of every book published, with PDF and ePub files available? You can upgrade to the eBook version at </w:t>
      </w:r>
      <w:hyperlink r:id="rId181">
        <w:r>
          <w:rPr>
            <w:rStyle w:val="Text3"/>
          </w:rPr>
          <w:t>packt.com</w:t>
        </w:r>
      </w:hyperlink>
      <w:r>
        <w:t xml:space="preserve"> and as a print book customer, you are entitled to a discount on the eBook copy. Get in touch with us at </w:t>
      </w:r>
      <w:r>
        <w:rPr>
          <w:rStyle w:val="Text3"/>
        </w:rPr>
        <w:t>customercare@packtpub.com</w:t>
      </w:r>
      <w:r>
        <w:t xml:space="preserve"> for more details.</w:t>
      </w:r>
    </w:p>
    <w:p>
      <w:pPr>
        <w:pStyle w:val="Para 01"/>
      </w:pPr>
      <w:r>
        <w:t xml:space="preserve">At </w:t>
      </w:r>
      <w:hyperlink r:id="rId45">
        <w:r>
          <w:rPr>
            <w:rStyle w:val="Text3"/>
          </w:rPr>
          <w:t>www.packt.com</w:t>
        </w:r>
      </w:hyperlink>
      <w:r>
        <w:t>, you can also read a collection of free technical articles, sign up for a range of free newsletters, and receive exclusive discounts and offers on Packt books and eBooks.</w:t>
      </w:r>
    </w:p>
    <w:p>
      <w:bookmarkStart w:id="2022" w:name="Other_Books_You_May_Enjoy"/>
      <w:pPr>
        <w:pStyle w:val="Heading 1"/>
      </w:pPr>
      <w:r>
        <w:rPr>
          <w:rStyle w:val="Text15"/>
        </w:rPr>
        <w:bookmarkStart w:id="2023" w:name="_idTextAnchor275"/>
        <w:t/>
        <w:bookmarkEnd w:id="2023"/>
      </w:r>
      <w:r>
        <w:t>Other Books You May Enjoy</w:t>
      </w:r>
      <w:bookmarkEnd w:id="2022"/>
    </w:p>
    <w:p>
      <w:pPr>
        <w:pStyle w:val="Para 01"/>
      </w:pPr>
      <w:r>
        <w:t>If you enjoyed this book, you may be interested in these other books by Packt:</w:t>
      </w:r>
    </w:p>
    <w:p>
      <w:pPr>
        <w:pStyle w:val="Para 01"/>
      </w:pPr>
      <w:r>
        <w:drawing>
          <wp:inline>
            <wp:extent cx="1460500" cy="1828800"/>
            <wp:effectExtent l="0" r="0" t="0" b="0"/>
            <wp:docPr id="38" name="9781839213403_Cover.png" descr="9781839213403_Cover.png"/>
            <wp:cNvGraphicFramePr>
              <a:graphicFrameLocks noChangeAspect="1"/>
            </wp:cNvGraphicFramePr>
            <a:graphic>
              <a:graphicData uri="http://schemas.openxmlformats.org/drawingml/2006/picture">
                <pic:pic>
                  <pic:nvPicPr>
                    <pic:cNvPr id="0" name="9781839213403_Cover.png" descr="9781839213403_Cover.png"/>
                    <pic:cNvPicPr/>
                  </pic:nvPicPr>
                  <pic:blipFill>
                    <a:blip r:embed="rId42"/>
                    <a:stretch>
                      <a:fillRect/>
                    </a:stretch>
                  </pic:blipFill>
                  <pic:spPr>
                    <a:xfrm>
                      <a:off x="0" y="0"/>
                      <a:ext cx="1460500" cy="1828800"/>
                    </a:xfrm>
                    <a:prstGeom prst="rect">
                      <a:avLst/>
                    </a:prstGeom>
                  </pic:spPr>
                </pic:pic>
              </a:graphicData>
            </a:graphic>
          </wp:inline>
        </w:drawing>
      </w:r>
    </w:p>
    <w:p>
      <w:pPr>
        <w:pStyle w:val="Para 16"/>
      </w:pPr>
      <w:r>
        <w:t>Kubernetes and Docker - An Enterprise Guide</w:t>
      </w:r>
    </w:p>
    <w:p>
      <w:pPr>
        <w:pStyle w:val="Para 01"/>
      </w:pPr>
      <w:r>
        <w:t>Scott Surovich, Marc Boorshtein</w:t>
      </w:r>
    </w:p>
    <w:p>
      <w:pPr>
        <w:pStyle w:val="Para 01"/>
      </w:pPr>
      <w:r>
        <w:t>ISBN: 9781839213403</w:t>
      </w:r>
    </w:p>
    <w:p>
      <w:pPr>
        <w:pStyle w:val="Para 02"/>
      </w:pPr>
      <w:r>
        <w:t>Create a multinode Kubernetes cluster using kind</w:t>
      </w:r>
    </w:p>
    <w:p>
      <w:pPr>
        <w:pStyle w:val="Para 02"/>
      </w:pPr>
      <w:r>
        <w:t>Implement Ingress, MetalLB, and ExternalDNS</w:t>
      </w:r>
    </w:p>
    <w:p>
      <w:pPr>
        <w:pStyle w:val="Para 02"/>
      </w:pPr>
      <w:r>
        <w:t>Configure a cluster OIDC using impersonation</w:t>
      </w:r>
    </w:p>
    <w:p>
      <w:pPr>
        <w:pStyle w:val="Para 02"/>
      </w:pPr>
      <w:r>
        <w:t>Map enterprise authorization to Kubernetes</w:t>
      </w:r>
    </w:p>
    <w:p>
      <w:pPr>
        <w:pStyle w:val="Para 02"/>
      </w:pPr>
      <w:r>
        <w:t>Secure clusters using PSPs and OPA</w:t>
      </w:r>
    </w:p>
    <w:p>
      <w:pPr>
        <w:pStyle w:val="Para 02"/>
      </w:pPr>
      <w:r>
        <w:t>Enhance auditing using Falco and EFK</w:t>
      </w:r>
    </w:p>
    <w:p>
      <w:pPr>
        <w:pStyle w:val="Para 02"/>
      </w:pPr>
      <w:r>
        <w:t>Back up your workload for disaster recovery and cluster migration</w:t>
      </w:r>
    </w:p>
    <w:p>
      <w:pPr>
        <w:pStyle w:val="Para 02"/>
      </w:pPr>
      <w:r>
        <w:t>Deploy to a platform using Tekton, GitLab, and ArgoCD</w:t>
      </w:r>
    </w:p>
    <w:p>
      <w:pPr>
        <w:pStyle w:val="Para 01"/>
      </w:pPr>
      <w:r>
        <w:drawing>
          <wp:inline>
            <wp:extent cx="1460500" cy="1828800"/>
            <wp:effectExtent l="0" r="0" t="0" b="0"/>
            <wp:docPr id="39" name="9781838827472_Cover.png" descr="9781838827472_Cover.png"/>
            <wp:cNvGraphicFramePr>
              <a:graphicFrameLocks noChangeAspect="1"/>
            </wp:cNvGraphicFramePr>
            <a:graphic>
              <a:graphicData uri="http://schemas.openxmlformats.org/drawingml/2006/picture">
                <pic:pic>
                  <pic:nvPicPr>
                    <pic:cNvPr id="0" name="9781838827472_Cover.png" descr="9781838827472_Cover.png"/>
                    <pic:cNvPicPr/>
                  </pic:nvPicPr>
                  <pic:blipFill>
                    <a:blip r:embed="rId43"/>
                    <a:stretch>
                      <a:fillRect/>
                    </a:stretch>
                  </pic:blipFill>
                  <pic:spPr>
                    <a:xfrm>
                      <a:off x="0" y="0"/>
                      <a:ext cx="1460500" cy="1828800"/>
                    </a:xfrm>
                    <a:prstGeom prst="rect">
                      <a:avLst/>
                    </a:prstGeom>
                  </pic:spPr>
                </pic:pic>
              </a:graphicData>
            </a:graphic>
          </wp:inline>
        </w:drawing>
      </w:r>
    </w:p>
    <w:p>
      <w:pPr>
        <w:pStyle w:val="Para 16"/>
      </w:pPr>
      <w:r>
        <w:t>Learn Docker - Fundamentals of Docker 19.x - Second Edition</w:t>
      </w:r>
    </w:p>
    <w:p>
      <w:pPr>
        <w:pStyle w:val="Para 01"/>
      </w:pPr>
      <w:r>
        <w:t>Gabriel N. Schenker</w:t>
      </w:r>
    </w:p>
    <w:p>
      <w:pPr>
        <w:pStyle w:val="Para 01"/>
      </w:pPr>
      <w:r>
        <w:t>ISBN: 9781838827472</w:t>
      </w:r>
    </w:p>
    <w:p>
      <w:pPr>
        <w:pStyle w:val="Para 02"/>
      </w:pPr>
      <w:r>
        <w:t>Containerize your traditional or microservice-based applications</w:t>
      </w:r>
    </w:p>
    <w:p>
      <w:pPr>
        <w:pStyle w:val="Para 02"/>
      </w:pPr>
      <w:r>
        <w:t>Develop, modify, debug, and test an application running inside a container</w:t>
      </w:r>
    </w:p>
    <w:p>
      <w:pPr>
        <w:pStyle w:val="Para 02"/>
      </w:pPr>
      <w:r>
        <w:t>Share or ship your application as an immutable container image</w:t>
      </w:r>
    </w:p>
    <w:p>
      <w:pPr>
        <w:pStyle w:val="Para 02"/>
      </w:pPr>
      <w:r>
        <w:t>Build a Docker Swarm and a Kubernetes cluster in the cloud</w:t>
      </w:r>
    </w:p>
    <w:p>
      <w:pPr>
        <w:pStyle w:val="Para 02"/>
      </w:pPr>
      <w:r>
        <w:t>Run a highly distributed application using Docker Swarm or Kubernetes</w:t>
      </w:r>
    </w:p>
    <w:p>
      <w:pPr>
        <w:pStyle w:val="Para 02"/>
      </w:pPr>
      <w:r>
        <w:t>Update or rollback a distributed application with zero downtime</w:t>
      </w:r>
    </w:p>
    <w:p>
      <w:pPr>
        <w:pStyle w:val="Para 02"/>
      </w:pPr>
      <w:r>
        <w:t>Secure your applications with encapsulation, networks, and secrets</w:t>
      </w:r>
    </w:p>
    <w:p>
      <w:pPr>
        <w:pStyle w:val="Para 02"/>
      </w:pPr>
      <w:r>
        <w:t>Troubleshoot a containerized, highly distributed application in the cloud</w:t>
      </w:r>
    </w:p>
    <w:p>
      <w:bookmarkStart w:id="2024" w:name="Packt_is_searching_for_authors_l"/>
      <w:pPr>
        <w:pStyle w:val="Heading 1"/>
      </w:pPr>
      <w:r>
        <w:rPr>
          <w:rStyle w:val="Text15"/>
        </w:rPr>
        <w:bookmarkStart w:id="2025" w:name="_idTextAnchor276"/>
        <w:t/>
        <w:bookmarkEnd w:id="2025"/>
      </w:r>
      <w:r>
        <w:t>Packt is searching for authors like you</w:t>
      </w:r>
      <w:bookmarkEnd w:id="2024"/>
    </w:p>
    <w:p>
      <w:pPr>
        <w:pStyle w:val="Para 01"/>
      </w:pPr>
      <w:r>
        <w:t xml:space="preserve">If you're interested in becoming an author for Packt, please visit </w:t>
      </w:r>
      <w:hyperlink r:id="rId50">
        <w:r>
          <w:rPr>
            <w:rStyle w:val="Text3"/>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2026" w:name="Share_Your_Thoughts_1"/>
      <w:pPr>
        <w:pStyle w:val="Heading 1"/>
      </w:pPr>
      <w:r>
        <w:rPr>
          <w:rStyle w:val="Text15"/>
        </w:rPr>
        <w:bookmarkStart w:id="2027" w:name="_idTextAnchor277"/>
        <w:t/>
        <w:bookmarkEnd w:id="2027"/>
      </w:r>
      <w:r>
        <w:t>Share Your Thoughts</w:t>
      </w:r>
      <w:bookmarkEnd w:id="2026"/>
    </w:p>
    <w:p>
      <w:pPr>
        <w:pStyle w:val="Para 01"/>
      </w:pPr>
      <w:r>
        <w:t xml:space="preserve">Now you've finished , we'd love to hear your thoughts! If you purchased the book from Amazon, </w:t>
      </w:r>
      <w:hyperlink r:id="rId51">
        <w:r>
          <w:rPr>
            <w:rStyle w:val="Text3"/>
          </w:rPr>
          <w:t>please click here to go straight to the Amazon review page</w:t>
        </w:r>
      </w:hyperlink>
      <w:r>
        <w:t xml:space="preserve"> for this book and share your feedback or leave a review on the site that you purchased it from.</w:t>
      </w:r>
    </w:p>
    <w:p>
      <w:pPr>
        <w:pStyle w:val="Para 01"/>
      </w:pPr>
      <w:r>
        <w:t>Your review is important to us and the tech community and will help us make sure we're delivering excellent quality content.</w:t>
      </w:r>
    </w:p>
    <w:p>
      <w:bookmarkStart w:id="2028" w:name="Other_Books_You_May_Enjoy_1"/>
      <w:pPr>
        <w:pStyle w:val="Para 18"/>
      </w:pPr>
      <w:r>
        <w:t/>
        <w:t xml:space="preserve"> </w:t>
      </w:r>
      <w:bookmarkEnd w:id="2028"/>
    </w:p>
    <w:p>
      <w:bookmarkStart w:id="2029" w:name="Other_Books_You_May_Enjoy_2"/>
      <w:pPr>
        <w:pStyle w:val="Para 18"/>
      </w:pPr>
      <w:r>
        <w:t/>
        <w:t xml:space="preserve"> </w:t>
      </w:r>
      <w:bookmarkEnd w:id="2029"/>
    </w:p>
    <w:p>
      <w:bookmarkStart w:id="2030" w:name="_idContainer063"/>
      <w:pPr>
        <w:pStyle w:val="Para 18"/>
      </w:pPr>
      <w:r>
        <w:t/>
        <w:t xml:space="preserve"> </w:t>
      </w:r>
      <w:bookmarkEnd w:id="2030"/>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shd w:val="clear" w:color="auto" w:fill="EEF2F6"/>
      <w:pBdr>
        <w:left w:space="18"/>
        <w:right w:space="18"/>
      </w:pBdr>
      <w:jc w:val="left"/>
    </w:pPr>
    <w:rPr>
      <w:rFonts w:ascii="Consolas" w:cs="Consolas" w:eastAsia="Consolas" w:hAnsi="Consolas"/>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shd w:val="clear" w:color="auto" w:fill="auto"/>
      <w:pBdr>
        <w:left w:space="0"/>
        <w:right w:space="0"/>
      </w:pBdr>
    </w:pPr>
    <w:rPr>
      <w:rFonts w:ascii="Noto serif" w:cs="Noto serif" w:eastAsia="Noto serif" w:hAnsi="Noto serif"/>
    </w:rPr>
  </w:style>
  <w:style w:styleId="Para 02" w:type="paragraph">
    <w:name w:val="Para 02"/>
    <w:qFormat/>
    <w:basedOn w:val="Normal"/>
    <w:pPr>
      <w:shd w:val="clear" w:color="auto" w:fill="auto"/>
      <w:pBdr>
        <w:left w:space="0"/>
        <w:right w:space="0"/>
      </w:pBdr>
    </w:pPr>
    <w:rPr>
      <w:rFonts w:ascii="Noto serif" w:cs="Noto serif" w:eastAsia="Noto serif" w:hAnsi="Noto serif"/>
      <w:color w:val="222222"/>
    </w:rPr>
  </w:style>
  <w:style w:styleId="Heading 3" w:type="paragraph">
    <w:name w:val="Heading 3"/>
    <w:qFormat/>
    <w:basedOn w:val="Normal"/>
    <w:pPr>
      <w:spacing w:after="205" w:line="465" w:lineRule="atLeast"/>
      <w:shd w:val="clear" w:color="auto" w:fill="auto"/>
      <w:pBdr>
        <w:left w:space="0"/>
        <w:right w:space="0"/>
      </w:pBdr>
      <w:outlineLvl w:val="3"/>
    </w:pPr>
    <w:rPr>
      <w:rFonts w:ascii="Noto serif" w:cs="Noto serif" w:eastAsia="Noto serif" w:hAnsi="Noto serif"/>
      <w:sz w:val="31"/>
      <w:szCs w:val="31"/>
      <w:b w:val="on"/>
      <w:bCs w:val="on"/>
      <w:color w:val="0000FF"/>
      <w:u w:val="single"/>
      <w:spacing w:val="24"/>
    </w:rPr>
  </w:style>
  <w:style w:styleId="Para 04" w:type="paragraph">
    <w:name w:val="Para 04"/>
    <w:qFormat/>
    <w:basedOn w:val="Normal"/>
    <w:pPr>
      <w:spacing w:line="420" w:lineRule="atLeast"/>
      <w:shd w:val="clear" w:color="auto" w:fill="EEF2F6"/>
      <w:pBdr>
        <w:left w:space="18"/>
        <w:right w:space="18"/>
      </w:pBdr>
      <w:jc w:val="left"/>
    </w:pPr>
    <w:rPr>
      <w:b w:val="on"/>
      <w:bCs w:val="on"/>
    </w:rPr>
  </w:style>
  <w:style w:styleId="Heading 2" w:type="paragraph">
    <w:name w:val="Heading 2"/>
    <w:qFormat/>
    <w:basedOn w:val="Normal"/>
    <w:pPr>
      <w:spacing w:after="205" w:line="465" w:lineRule="atLeast"/>
      <w:shd w:val="clear" w:color="auto" w:fill="auto"/>
      <w:pBdr>
        <w:left w:space="0"/>
        <w:right w:space="0"/>
      </w:pBdr>
      <w:outlineLvl w:val="2"/>
    </w:pPr>
    <w:rPr>
      <w:rFonts w:ascii="Noto Serif" w:cs="Noto Serif" w:eastAsia="Noto Serif" w:hAnsi="Noto Serif"/>
      <w:sz w:val="31"/>
      <w:szCs w:val="31"/>
      <w:b w:val="on"/>
      <w:bCs w:val="on"/>
      <w:color w:val="3D3B49"/>
      <w:spacing w:val="26"/>
    </w:rPr>
  </w:style>
  <w:style w:styleId="Heading 1" w:type="paragraph">
    <w:name w:val="Heading 1"/>
    <w:qFormat/>
    <w:basedOn w:val="Normal"/>
    <w:pPr>
      <w:spacing w:after="273" w:line="659" w:lineRule="atLeast"/>
      <w:shd w:val="clear" w:color="auto" w:fill="auto"/>
      <w:pBdr>
        <w:left w:space="0"/>
        <w:right w:space="0"/>
      </w:pBdr>
      <w:outlineLvl w:val="1"/>
    </w:pPr>
    <w:rPr>
      <w:rFonts w:ascii="Noto Serif" w:cs="Noto Serif" w:eastAsia="Noto Serif" w:hAnsi="Noto Serif"/>
      <w:sz w:val="43"/>
      <w:szCs w:val="43"/>
      <w:color w:val="3D3B49"/>
      <w:spacing w:val="26"/>
    </w:rPr>
  </w:style>
  <w:style w:styleId="Para 07" w:type="paragraph">
    <w:name w:val="Para 07"/>
    <w:qFormat/>
    <w:basedOn w:val="Normal"/>
    <w:pPr>
      <w:spacing w:after="205"/>
      <w:shd w:val="clear" w:color="auto" w:fill="auto"/>
      <w:pBdr>
        <w:left w:space="0"/>
        <w:right w:space="0"/>
      </w:pBdr>
    </w:pPr>
    <w:rPr>
      <w:rFonts w:ascii="Noto serif" w:cs="Noto serif" w:eastAsia="Noto serif" w:hAnsi="Noto serif"/>
      <w:i w:val="on"/>
      <w:iCs w:val="on"/>
    </w:rPr>
  </w:style>
  <w:style w:styleId="Para 08" w:type="paragraph">
    <w:name w:val="Para 08"/>
    <w:qFormat/>
    <w:basedOn w:val="Normal"/>
    <w:pPr>
      <w:spacing w:after="205"/>
      <w:shd w:val="clear" w:color="auto" w:fill="auto"/>
      <w:pBdr>
        <w:left w:space="0"/>
        <w:right w:space="0"/>
      </w:pBdr>
    </w:pPr>
    <w:rPr>
      <w:rFonts w:ascii="Noto serif" w:cs="Noto serif" w:eastAsia="Noto serif" w:hAnsi="Noto serif"/>
      <w:i w:val="on"/>
      <w:iCs w:val="on"/>
      <w:caps w:val="on"/>
      <w:spacing w:val="12"/>
    </w:rPr>
  </w:style>
  <w:style w:styleId="Para 09" w:type="paragraph">
    <w:name w:val="Para 09"/>
    <w:qFormat/>
    <w:basedOn w:val="Normal"/>
    <w:pPr>
      <w:shd w:val="clear" w:color="auto" w:fill="auto"/>
      <w:pBdr>
        <w:left w:space="0"/>
        <w:right w:space="0"/>
      </w:pBdr>
    </w:pPr>
    <w:rPr>
      <w:rFonts w:ascii="Noto serif" w:cs="Noto serif" w:eastAsia="Noto serif" w:hAnsi="Noto serif"/>
      <w:color w:val="0000FF"/>
      <w:u w:val="single"/>
    </w:rPr>
  </w:style>
  <w:style w:styleId="Para 10" w:type="paragraph">
    <w:name w:val="Para 10"/>
    <w:qFormat/>
    <w:basedOn w:val="Normal"/>
    <w:pPr>
      <w:spacing w:line="360" w:lineRule="atLeast"/>
      <w:shd w:val="clear" w:color="auto" w:fill="auto"/>
      <w:pBdr>
        <w:left w:space="0"/>
        <w:right w:space="0"/>
      </w:pBdr>
      <w:jc w:val="center"/>
    </w:pPr>
    <w:rPr>
      <w:rFonts w:ascii="MinionPro" w:cs="MinionPro" w:eastAsia="MinionPro" w:hAnsi="MinionPro"/>
      <w:color w:val="222222"/>
    </w:rPr>
  </w:style>
  <w:style w:styleId="Para 11" w:type="paragraph">
    <w:name w:val="Para 11"/>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3D3B49"/>
      <w:spacing w:val="24"/>
    </w:rPr>
  </w:style>
  <w:style w:styleId="Para 12" w:type="paragraph">
    <w:name w:val="Para 12"/>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0000FF"/>
      <w:u w:val="single"/>
      <w:spacing w:val="26"/>
    </w:rPr>
  </w:style>
  <w:style w:styleId="Para 13" w:type="paragraph">
    <w:name w:val="Para 13"/>
    <w:qFormat/>
    <w:basedOn w:val="Normal"/>
    <w:pPr>
      <w:shd w:val="clear" w:color="auto" w:fill="auto"/>
      <w:pBdr>
        <w:left w:space="0"/>
        <w:right w:space="0"/>
      </w:pBdr>
    </w:pPr>
    <w:rPr>
      <w:rFonts w:ascii="Noto serif" w:cs="Noto serif" w:eastAsia="Noto serif" w:hAnsi="Noto serif"/>
      <w:i w:val="on"/>
      <w:iCs w:val="on"/>
      <w:color w:val="222222"/>
    </w:rPr>
  </w:style>
  <w:style w:styleId="Para 14" w:type="paragraph">
    <w:name w:val="Para 14"/>
    <w:qFormat/>
    <w:basedOn w:val="Normal"/>
    <w:pPr>
      <w:shd w:val="clear" w:color="auto" w:fill="auto"/>
      <w:pBdr>
        <w:left w:space="0"/>
        <w:right w:space="0"/>
      </w:pBdr>
    </w:pPr>
    <w:rPr>
      <w:rFonts w:ascii="CourierStd.otf" w:cs="CourierStd.otf" w:eastAsia="CourierStd.otf" w:hAnsi="CourierStd.otf"/>
      <w:sz w:val="19"/>
      <w:szCs w:val="19"/>
      <w:b w:val="on"/>
      <w:bCs w:val="on"/>
      <w:color w:val="222222"/>
    </w:rPr>
  </w:style>
  <w:style w:styleId="Para 15" w:type="paragraph">
    <w:name w:val="Para 15"/>
    <w:qFormat/>
    <w:basedOn w:val="Normal"/>
    <w:pPr>
      <w:spacing w:after="205"/>
      <w:shd w:val="clear" w:color="auto" w:fill="auto"/>
      <w:pBdr>
        <w:left w:space="0"/>
        <w:right w:space="0"/>
      </w:pBdr>
    </w:pPr>
    <w:rPr>
      <w:rFonts w:ascii="Noto serif" w:cs="Noto serif" w:eastAsia="Noto serif" w:hAnsi="Noto serif"/>
      <w:color w:val="0000FF"/>
      <w:u w:val="single"/>
    </w:rPr>
  </w:style>
  <w:style w:styleId="Para 16" w:type="paragraph">
    <w:name w:val="Para 16"/>
    <w:qFormat/>
    <w:basedOn w:val="Normal"/>
    <w:pPr>
      <w:spacing w:after="205"/>
      <w:shd w:val="clear" w:color="auto" w:fill="auto"/>
      <w:pBdr>
        <w:left w:space="0"/>
        <w:right w:space="0"/>
      </w:pBdr>
    </w:pPr>
    <w:rPr>
      <w:rFonts w:ascii="Noto serif" w:cs="Noto serif" w:eastAsia="Noto serif" w:hAnsi="Noto serif"/>
      <w:b w:val="on"/>
      <w:bCs w:val="on"/>
    </w:rPr>
  </w:style>
  <w:style w:styleId="Para 17" w:type="paragraph">
    <w:name w:val="Para 17"/>
    <w:qFormat/>
    <w:basedOn w:val="Normal"/>
    <w:pPr>
      <w:spacing w:after="205"/>
      <w:shd w:val="clear" w:color="auto" w:fill="auto"/>
      <w:pBdr>
        <w:left w:space="0"/>
        <w:right w:space="0"/>
      </w:pBdr>
    </w:pPr>
    <w:rPr>
      <w:rFonts w:ascii="CourierStd.otf" w:cs="CourierStd.otf" w:eastAsia="CourierStd.otf" w:hAnsi="CourierStd.otf"/>
      <w:sz w:val="19"/>
      <w:szCs w:val="19"/>
      <w:b w:val="on"/>
      <w:bCs w:val="on"/>
    </w:rPr>
  </w:style>
  <w:style w:styleId="Para 18" w:type="paragraph">
    <w:name w:val="Para 18"/>
    <w:qFormat/>
    <w:basedOn w:val="Normal"/>
    <w:pPr>
      <w:spacing w:line="360" w:lineRule="atLeast"/>
      <w:shd w:val="clear" w:color="auto" w:fill="auto"/>
      <w:pBdr>
        <w:left w:space="0"/>
        <w:right w:space="0"/>
      </w:pBdr>
    </w:pPr>
    <w:rPr>
      <w:rFonts w:ascii="MinionPro" w:cs="MinionPro" w:eastAsia="MinionPro" w:hAnsi="MinionPro"/>
      <w:color w:val="222222"/>
    </w:rPr>
  </w:style>
  <w:style w:styleId="Para 19" w:type="paragraph">
    <w:name w:val="Para 19"/>
    <w:qFormat/>
    <w:basedOn w:val="Normal"/>
    <w:pPr>
      <w:shd w:val="clear" w:color="auto" w:fill="auto"/>
      <w:pBdr>
        <w:left w:space="0"/>
        <w:right w:space="0"/>
      </w:pBdr>
    </w:pPr>
    <w:rPr>
      <w:rFonts w:ascii="Noto serif" w:cs="Noto serif" w:eastAsia="Noto serif" w:hAnsi="Noto serif"/>
      <w:i w:val="on"/>
      <w:iCs w:val="on"/>
    </w:rPr>
  </w:style>
  <w:style w:styleId="Para 20" w:type="paragraph">
    <w:name w:val="Para 20"/>
    <w:qFormat/>
    <w:basedOn w:val="Normal"/>
    <w:pPr>
      <w:shd w:val="clear" w:color="auto" w:fill="auto"/>
      <w:pBdr>
        <w:left w:space="0"/>
        <w:right w:space="0"/>
      </w:pBdr>
    </w:pPr>
    <w:rPr>
      <w:rFonts w:ascii="Noto serif" w:cs="Noto serif" w:eastAsia="Noto serif" w:hAnsi="Noto serif"/>
      <w:i w:val="on"/>
      <w:iCs w:val="on"/>
      <w:caps w:val="on"/>
      <w:spacing w:val="12"/>
    </w:rPr>
  </w:style>
  <w:style w:styleId="Para 21" w:type="paragraph">
    <w:name w:val="Para 21"/>
    <w:qFormat/>
    <w:basedOn w:val="Normal"/>
    <w:pPr>
      <w:spacing w:line="420" w:lineRule="atLeast"/>
      <w:shd w:val="clear" w:color="auto" w:fill="EEF2F6"/>
      <w:pBdr>
        <w:left w:space="18"/>
        <w:right w:space="18"/>
      </w:pBdr>
      <w:jc w:val="left"/>
    </w:pPr>
    <w:rPr>
      <w:rFonts w:ascii="Noto serif" w:cs="Noto serif" w:eastAsia="Noto serif" w:hAnsi="Noto serif"/>
      <w:color w:val="0000FF"/>
      <w:u w:val="single"/>
    </w:rPr>
  </w:style>
  <w:style w:styleId="Para 22" w:type="paragraph">
    <w:name w:val="Para 22"/>
    <w:qFormat/>
    <w:basedOn w:val="Normal"/>
    <w:pPr>
      <w:spacing w:after="205"/>
      <w:shd w:val="clear" w:color="auto" w:fill="auto"/>
      <w:pBdr>
        <w:left w:space="0"/>
        <w:right w:space="0"/>
      </w:pBdr>
    </w:pPr>
    <w:rPr>
      <w:rFonts w:ascii="Noto serif" w:cs="Noto serif" w:eastAsia="Noto serif" w:hAnsi="Noto serif"/>
      <w:i w:val="on"/>
      <w:iCs w:val="on"/>
      <w:color w:val="0000FF"/>
      <w:u w:val="single"/>
    </w:rPr>
  </w:style>
  <w:style w:styleId="Text0" w:type="character">
    <w:name w:val="00 Text"/>
    <w:rPr>
      <w:rFonts w:ascii="CourierStd.otf" w:hAnsi="CourierStd.otf" w:cs="CourierStd.otf" w:eastAsia="CourierStd.otf"/>
      <w:sz w:val="19"/>
      <w:szCs w:val="19"/>
      <w:b w:val="on"/>
      <w:bCs w:val="on"/>
    </w:rPr>
  </w:style>
  <w:style w:styleId="Text1" w:type="character">
    <w:name w:val="01 Text"/>
    <w:rPr>
      <w:b w:val="on"/>
      <w:bCs w:val="on"/>
    </w:rPr>
  </w:style>
  <w:style w:styleId="Text2" w:type="character">
    <w:name w:val="02 Text"/>
    <w:rPr>
      <w:i w:val="on"/>
      <w:iCs w:val="on"/>
    </w:rPr>
  </w:style>
  <w:style w:styleId="Text3" w:type="character">
    <w:name w:val="03 Text"/>
    <w:rPr>
      <w:color w:val="0000FF"/>
      <w:u w:val="single"/>
    </w:rPr>
  </w:style>
  <w:style w:styleId="Text4" w:type="character">
    <w:name w:val="04 Text"/>
    <w:rPr>
      <w:color w:val="222222"/>
      <w:u w:val="none"/>
    </w:rPr>
  </w:style>
  <w:style w:styleId="Text5" w:type="character">
    <w:name w:val="05 Text"/>
    <w:rPr>
      <w:rFonts w:ascii="CourierStd.otf" w:hAnsi="CourierStd.otf" w:cs="CourierStd.otf" w:eastAsia="CourierStd.otf"/>
      <w:sz w:val="19"/>
      <w:szCs w:val="19"/>
      <w:b w:val="on"/>
      <w:bCs w:val="on"/>
      <w:i w:val="on"/>
      <w:iCs w:val="on"/>
    </w:rPr>
  </w:style>
  <w:style w:styleId="Text6" w:type="character">
    <w:name w:val="06 Text"/>
    <w:rPr>
      <w:i w:val="on"/>
      <w:iCs w:val="on"/>
      <w:color w:val="0000FF"/>
      <w:u w:val="single"/>
    </w:rPr>
  </w:style>
  <w:style w:styleId="Text7" w:type="character">
    <w:name w:val="07 Text"/>
    <w:rPr>
      <w:rFonts w:eastAsia="Noto serif" w:ascii="Noto serif" w:hAnsi="Noto serif" w:cs="Noto serif"/>
      <w:sz w:val="24"/>
      <w:szCs w:val="24"/>
      <w:b w:val="on"/>
      <w:bCs w:val="on"/>
    </w:rPr>
  </w:style>
  <w:style w:styleId="Text8" w:type="character">
    <w:name w:val="08 Text"/>
    <w:rPr>
      <w:color w:val="000000"/>
      <w:u w:val="none"/>
    </w:rPr>
  </w:style>
  <w:style w:styleId="Text9" w:type="character">
    <w:name w:val="09 Text"/>
    <w:rPr>
      <w:b w:val="on"/>
      <w:bCs w:val="on"/>
      <w:i w:val="on"/>
      <w:iCs w:val="on"/>
    </w:rPr>
  </w:style>
  <w:style w:styleId="Text10" w:type="character">
    <w:name w:val="10 Text"/>
    <w:rPr>
      <w:i w:val="on"/>
      <w:iCs w:val="on"/>
      <w:color w:val="222222"/>
      <w:u w:val="none"/>
    </w:rPr>
  </w:style>
  <w:style w:styleId="Text11" w:type="character">
    <w:name w:val="11 Text"/>
    <w:rPr>
      <w:b w:val="on"/>
      <w:bCs w:val="on"/>
      <w:color w:val="222222"/>
      <w:u w:val="none"/>
    </w:rPr>
  </w:style>
  <w:style w:styleId="Text12" w:type="character">
    <w:name w:val="12 Text"/>
    <w:rPr>
      <w:rFonts w:eastAsia="Noto serif" w:ascii="Noto serif" w:hAnsi="Noto serif" w:cs="Noto serif"/>
      <w:sz w:val="24"/>
      <w:szCs w:val="24"/>
      <w:b w:val="on"/>
      <w:bCs w:val="on"/>
      <w:i w:val="on"/>
      <w:iCs w:val="on"/>
    </w:rPr>
  </w:style>
  <w:style w:styleId="Text13" w:type="character">
    <w:name w:val="13 Text"/>
    <w:rPr>
      <w:rFonts w:ascii="CourierStd.otf" w:hAnsi="CourierStd.otf" w:cs="CourierStd.otf" w:eastAsia="CourierStd.otf"/>
      <w:sz w:val="19"/>
      <w:szCs w:val="19"/>
      <w:b w:val="on"/>
      <w:bCs w:val="on"/>
      <w:color w:val="222222"/>
      <w:u w:val="none"/>
    </w:rPr>
  </w:style>
  <w:style w:styleId="Text14" w:type="character">
    <w:name w:val="14 Text"/>
    <w:rPr>
      <w:rFonts w:ascii="Consolas" w:hAnsi="Consolas" w:eastAsia="Consolas" w:cs="Consolas"/>
      <w:color w:val="000000"/>
      <w:u w:val="none"/>
    </w:rPr>
  </w:style>
  <w:style w:styleId="Text15" w:type="character">
    <w:name w:val="15 Text"/>
    <w:rPr>
      <w:rFonts w:eastAsia="Noto serif" w:ascii="Noto serif" w:hAnsi="Noto serif" w:cs="Noto serif"/>
      <w:color w:val="D3002D"/>
      <w:u w:val="single"/>
    </w:rPr>
  </w:style>
  <w:style w:styleId="Text16" w:type="character">
    <w:name w:val="16 Text"/>
    <w:rPr>
      <w:rFonts w:eastAsia="Noto serif" w:ascii="Noto serif" w:hAnsi="Noto serif" w:cs="Noto serif"/>
      <w:i w:val="on"/>
      <w:iCs w:val="on"/>
      <w:color w:val="D3002D"/>
      <w:u w:val="single"/>
    </w:rPr>
  </w:style>
  <w:style w:styleId="Text17" w:type="character">
    <w:name w:val="17 Text"/>
    <w:rPr>
      <w:color w:val="D3002D"/>
      <w:u w:val="single"/>
    </w:rPr>
  </w:style>
  <w:style w:styleId="Text18" w:type="character">
    <w:name w:val="18 Text"/>
    <w:rPr>
      <w:color w:val="D3002D"/>
    </w:rPr>
  </w:style>
  <w:style w:styleId="Text19" w:type="character">
    <w:name w:val="19 Text"/>
    <w:rPr>
      <w:i w:val="on"/>
      <w:iCs w:val="on"/>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reface_Table.jpeg"/><Relationship Id="rId6" Type="http://schemas.openxmlformats.org/officeDocument/2006/relationships/image" Target="media/B17908_01_01.jpeg"/><Relationship Id="rId7" Type="http://schemas.openxmlformats.org/officeDocument/2006/relationships/image" Target="media/B17908_01_02.jpeg"/><Relationship Id="rId8" Type="http://schemas.openxmlformats.org/officeDocument/2006/relationships/image" Target="media/B17908_01_03.jpeg"/><Relationship Id="rId9" Type="http://schemas.openxmlformats.org/officeDocument/2006/relationships/image" Target="media/B17908_01_04.jpeg"/><Relationship Id="rId10" Type="http://schemas.openxmlformats.org/officeDocument/2006/relationships/image" Target="media/B17908_01_05.jpeg"/><Relationship Id="rId11" Type="http://schemas.openxmlformats.org/officeDocument/2006/relationships/image" Target="media/B17908_01_06.jpeg"/><Relationship Id="rId12" Type="http://schemas.openxmlformats.org/officeDocument/2006/relationships/image" Target="media/B17908_02_01.jpeg"/><Relationship Id="rId13" Type="http://schemas.openxmlformats.org/officeDocument/2006/relationships/image" Target="media/B17908_02_02.jpeg"/><Relationship Id="rId14" Type="http://schemas.openxmlformats.org/officeDocument/2006/relationships/image" Target="media/B17908_02_03.jpeg"/><Relationship Id="rId15" Type="http://schemas.openxmlformats.org/officeDocument/2006/relationships/image" Target="media/B17908_02_04.jpeg"/><Relationship Id="rId16" Type="http://schemas.openxmlformats.org/officeDocument/2006/relationships/image" Target="media/B17908_02_05.jpeg"/><Relationship Id="rId17" Type="http://schemas.openxmlformats.org/officeDocument/2006/relationships/image" Target="media/B17908_02_06.jpeg"/><Relationship Id="rId18" Type="http://schemas.openxmlformats.org/officeDocument/2006/relationships/image" Target="media/Table_2.1.jpeg"/><Relationship Id="rId19" Type="http://schemas.openxmlformats.org/officeDocument/2006/relationships/image" Target="media/B17908_02_07.jpeg"/><Relationship Id="rId20" Type="http://schemas.openxmlformats.org/officeDocument/2006/relationships/image" Target="media/B17908_02_08.jpeg"/><Relationship Id="rId21" Type="http://schemas.openxmlformats.org/officeDocument/2006/relationships/image" Target="media/B17908_08_01.jpeg"/><Relationship Id="rId22" Type="http://schemas.openxmlformats.org/officeDocument/2006/relationships/image" Target="media/B17908_08_02.jpeg"/><Relationship Id="rId23" Type="http://schemas.openxmlformats.org/officeDocument/2006/relationships/image" Target="media/B17908_08_03.jpeg"/><Relationship Id="rId24" Type="http://schemas.openxmlformats.org/officeDocument/2006/relationships/image" Target="media/B17908_08_04.jpeg"/><Relationship Id="rId25" Type="http://schemas.openxmlformats.org/officeDocument/2006/relationships/image" Target="media/B17908_08_05.jpeg"/><Relationship Id="rId26" Type="http://schemas.openxmlformats.org/officeDocument/2006/relationships/image" Target="media/B17908_09_01.jpeg"/><Relationship Id="rId27" Type="http://schemas.openxmlformats.org/officeDocument/2006/relationships/image" Target="media/B17908_09_02.jpeg"/><Relationship Id="rId28" Type="http://schemas.openxmlformats.org/officeDocument/2006/relationships/image" Target="media/B17908_09_03.jpeg"/><Relationship Id="rId29" Type="http://schemas.openxmlformats.org/officeDocument/2006/relationships/image" Target="media/B17908_09_04.jpeg"/><Relationship Id="rId30" Type="http://schemas.openxmlformats.org/officeDocument/2006/relationships/image" Target="media/B17908_09_05.jpeg"/><Relationship Id="rId31" Type="http://schemas.openxmlformats.org/officeDocument/2006/relationships/image" Target="media/B17908_09_06.jpeg"/><Relationship Id="rId32" Type="http://schemas.openxmlformats.org/officeDocument/2006/relationships/image" Target="media/B17908_09_07.jpeg"/><Relationship Id="rId33" Type="http://schemas.openxmlformats.org/officeDocument/2006/relationships/image" Target="media/B17908_09_08.jpeg"/><Relationship Id="rId34" Type="http://schemas.openxmlformats.org/officeDocument/2006/relationships/image" Target="media/B17908_13_01.jpeg"/><Relationship Id="rId35" Type="http://schemas.openxmlformats.org/officeDocument/2006/relationships/image" Target="media/B17908_13_02.jpeg"/><Relationship Id="rId36" Type="http://schemas.openxmlformats.org/officeDocument/2006/relationships/image" Target="media/Table_01.jpeg"/><Relationship Id="rId37" Type="http://schemas.openxmlformats.org/officeDocument/2006/relationships/image" Target="media/Table_02.jpeg"/><Relationship Id="rId38" Type="http://schemas.openxmlformats.org/officeDocument/2006/relationships/image" Target="media/B17908_14_01.jpeg"/><Relationship Id="rId39" Type="http://schemas.openxmlformats.org/officeDocument/2006/relationships/image" Target="media/B17908_14_02.jpeg"/><Relationship Id="rId40" Type="http://schemas.openxmlformats.org/officeDocument/2006/relationships/image" Target="media/B17908_14_03.jpeg"/><Relationship Id="rId41" Type="http://schemas.openxmlformats.org/officeDocument/2006/relationships/image" Target="media/Image87360.jpeg"/><Relationship Id="rId42" Type="http://schemas.openxmlformats.org/officeDocument/2006/relationships/image" Target="media/9781839213403_Cover.png"/><Relationship Id="rId43" Type="http://schemas.openxmlformats.org/officeDocument/2006/relationships/image" Target="media/9781838827472_Cover.png"/><Relationship Id="rId44" Type="http://schemas.openxmlformats.org/officeDocument/2006/relationships/image" Target="media/cover.jpeg"/><Relationship Id="rId45" Type="http://schemas.openxmlformats.org/officeDocument/2006/relationships/hyperlink" Target="http://www.packt.com" TargetMode="External"/><Relationship Id="rId46" Type="http://schemas.openxmlformats.org/officeDocument/2006/relationships/hyperlink" Target="https://github.com/PacktPublishing/Podman-for-DevOps" TargetMode="External"/><Relationship Id="rId47" Type="http://schemas.openxmlformats.org/officeDocument/2006/relationships/hyperlink" Target="https://github.com/PacktPublishing/" TargetMode="External"/><Relationship Id="rId48" Type="http://schemas.openxmlformats.org/officeDocument/2006/relationships/hyperlink" Target="https://static.packt-cdn.com/downloads/9781803248233_ColorImages.pdf" TargetMode="External"/><Relationship Id="rId49" Type="http://schemas.openxmlformats.org/officeDocument/2006/relationships/hyperlink" Target="http://www.packtpub.com/support/errata" TargetMode="External"/><Relationship Id="rId50" Type="http://schemas.openxmlformats.org/officeDocument/2006/relationships/hyperlink" Target="http://authors.packtpub.com" TargetMode="External"/><Relationship Id="rId51" Type="http://schemas.openxmlformats.org/officeDocument/2006/relationships/hyperlink" Target="https://packt.link/r/1-803-24823-8" TargetMode="External"/><Relationship Id="rId52" Type="http://schemas.openxmlformats.org/officeDocument/2006/relationships/hyperlink" Target="https://github.com/opencontainers/image-spec" TargetMode="External"/><Relationship Id="rId53" Type="http://schemas.openxmlformats.org/officeDocument/2006/relationships/hyperlink" Target="https://www.kernel.org/doc/html/latest/filesystems/overlayfs.html" TargetMode="External"/><Relationship Id="rId54" Type="http://schemas.openxmlformats.org/officeDocument/2006/relationships/hyperlink" Target="https://github.com/opencontainers/runtime-spec" TargetMode="External"/><Relationship Id="rId55" Type="http://schemas.openxmlformats.org/officeDocument/2006/relationships/hyperlink" Target="https://opensource.com/article/19/10/namespaces-and-containers-linux" TargetMode="External"/><Relationship Id="rId56" Type="http://schemas.openxmlformats.org/officeDocument/2006/relationships/hyperlink" Target="https://kubernetes.io/blog/2016/12/container-runtime-interface-cri-in-kubernetes/" TargetMode="External"/><Relationship Id="rId57" Type="http://schemas.openxmlformats.org/officeDocument/2006/relationships/hyperlink" Target="https://docs.docker.com/registry/deploying/" TargetMode="External"/><Relationship Id="rId58" Type="http://schemas.openxmlformats.org/officeDocument/2006/relationships/hyperlink" Target="https://docs.podman.io/en/latest/Commands.html" TargetMode="External"/><Relationship Id="rId59" Type="http://schemas.openxmlformats.org/officeDocument/2006/relationships/hyperlink" Target="https://docs.podman.io/en/latest/_static/api.html" TargetMode="External"/><Relationship Id="rId60" Type="http://schemas.openxmlformats.org/officeDocument/2006/relationships/hyperlink" Target="https://github.com/containers/podman/tree/main/libpod%0D" TargetMode="External"/><Relationship Id="rId61" Type="http://schemas.openxmlformats.org/officeDocument/2006/relationships/hyperlink" Target="https://github.com/containers/image" TargetMode="External"/><Relationship Id="rId62" Type="http://schemas.openxmlformats.org/officeDocument/2006/relationships/hyperlink" Target="https://github.com/containers/storage" TargetMode="External"/><Relationship Id="rId63" Type="http://schemas.openxmlformats.org/officeDocument/2006/relationships/hyperlink" Target="https://github.com/containers/buildah" TargetMode="External"/><Relationship Id="rId64" Type="http://schemas.openxmlformats.org/officeDocument/2006/relationships/hyperlink" Target="https://github.com/containers/conmon" TargetMode="External"/><Relationship Id="rId65" Type="http://schemas.openxmlformats.org/officeDocument/2006/relationships/hyperlink" Target="https://github.com/opencontainers/runtime-spec/blob/master/runtime.md" TargetMode="External"/><Relationship Id="rId66" Type="http://schemas.openxmlformats.org/officeDocument/2006/relationships/hyperlink" Target="https://github.com/opencontainers/runc" TargetMode="External"/><Relationship Id="rId67" Type="http://schemas.openxmlformats.org/officeDocument/2006/relationships/hyperlink" Target="https://github.com/opencontainers/runc/blob/master/libcontainer/container.go" TargetMode="External"/><Relationship Id="rId68" Type="http://schemas.openxmlformats.org/officeDocument/2006/relationships/hyperlink" Target="https://github.com/opencontainers/runc/blob/master/libcontainer/container_linux.go" TargetMode="External"/><Relationship Id="rId69" Type="http://schemas.openxmlformats.org/officeDocument/2006/relationships/hyperlink" Target="https://github.com/opencontainers/runc/blob/master/libcontainer/nsenter/nsexec.c%0D" TargetMode="External"/><Relationship Id="rId70" Type="http://schemas.openxmlformats.org/officeDocument/2006/relationships/hyperlink" Target="https://github.com/containers/crun" TargetMode="External"/><Relationship Id="rId71" Type="http://schemas.openxmlformats.org/officeDocument/2006/relationships/hyperlink" Target="https://www.redhat.com/sysadmin/fedora-31-control-group-v2" TargetMode="External"/><Relationship Id="rId72" Type="http://schemas.openxmlformats.org/officeDocument/2006/relationships/hyperlink" Target="https://github.com/opencontainers/image-spec/blob/main/manifest.md" TargetMode="External"/><Relationship Id="rId73" Type="http://schemas.openxmlformats.org/officeDocument/2006/relationships/hyperlink" Target="https://github.com/opencontainers/image-spec/blob/main/image-index.md" TargetMode="External"/><Relationship Id="rId74" Type="http://schemas.openxmlformats.org/officeDocument/2006/relationships/hyperlink" Target="https://github.com/opencontainers/image-spec/blob/main/image-layout.md" TargetMode="External"/><Relationship Id="rId75" Type="http://schemas.openxmlformats.org/officeDocument/2006/relationships/hyperlink" Target="https://github.com/opencontainers/image-spec/blob/main/layer.md" TargetMode="External"/><Relationship Id="rId76" Type="http://schemas.openxmlformats.org/officeDocument/2006/relationships/hyperlink" Target="https://github.com/opencontainers/image-spec/blob/main/config.md" TargetMode="External"/><Relationship Id="rId77" Type="http://schemas.openxmlformats.org/officeDocument/2006/relationships/hyperlink" Target="https://developers.redhat.com/blog/2020/09/25/rootless-containers-with-podman-the-basics" TargetMode="External"/><Relationship Id="rId78" Type="http://schemas.openxmlformats.org/officeDocument/2006/relationships/hyperlink" Target="https://developers.redhat.com/blog/2020/11/19/transitioning-from-docker-to-podman" TargetMode="External"/><Relationship Id="rId79" Type="http://schemas.openxmlformats.org/officeDocument/2006/relationships/hyperlink" Target="https://github.com/opencontainers/runc/blob/master/docs/cgroup-v2.md" TargetMode="External"/><Relationship Id="rId80" Type="http://schemas.openxmlformats.org/officeDocument/2006/relationships/hyperlink" Target="https://www.redhat.com/sysadmin/introduction-crun" TargetMode="External"/><Relationship Id="rId81" Type="http://schemas.openxmlformats.org/officeDocument/2006/relationships/hyperlink" Target="https://ebpf.io/what-is-ebpf/" TargetMode="External"/><Relationship Id="rId82" Type="http://schemas.openxmlformats.org/officeDocument/2006/relationships/hyperlink" Target="https://distrowatch.com" TargetMode="External"/><Relationship Id="rId83" Type="http://schemas.openxmlformats.org/officeDocument/2006/relationships/hyperlink" Target="https://app.vagrantup.com/fedora/boxes/34-cloud-base" TargetMode="External"/><Relationship Id="rId84" Type="http://schemas.openxmlformats.org/officeDocument/2006/relationships/hyperlink" Target="https://www.vagrantup.com/" TargetMode="External"/><Relationship Id="rId85" Type="http://schemas.openxmlformats.org/officeDocument/2006/relationships/hyperlink" Target="https://alt.fedoraproject.org/cloud/" TargetMode="External"/><Relationship Id="rId86" Type="http://schemas.openxmlformats.org/officeDocument/2006/relationships/hyperlink" Target="https://docs.fedoraproject.org/en-US/fedora/f34/install-guide/" TargetMode="External"/><Relationship Id="rId87" Type="http://schemas.openxmlformats.org/officeDocument/2006/relationships/hyperlink" Target="https://www.centos.org/" TargetMode="External"/><Relationship Id="rId88" Type="http://schemas.openxmlformats.org/officeDocument/2006/relationships/hyperlink" Target="https://www.redhat.com/en/technologies/linux-platforms/enterprise-linux" TargetMode="External"/><Relationship Id="rId89" Type="http://schemas.openxmlformats.org/officeDocument/2006/relationships/hyperlink" Target="https://getfedora.org/en/coreos/" TargetMode="External"/><Relationship Id="rId90" Type="http://schemas.openxmlformats.org/officeDocument/2006/relationships/hyperlink" Target="https://silverblue.fedoraproject.org/" TargetMode="External"/><Relationship Id="rId91" Type="http://schemas.openxmlformats.org/officeDocument/2006/relationships/hyperlink" Target="https://www.debian.org/" TargetMode="External"/><Relationship Id="rId92" Type="http://schemas.openxmlformats.org/officeDocument/2006/relationships/hyperlink" Target="https://ubuntu.com/" TargetMode="External"/><Relationship Id="rId93" Type="http://schemas.openxmlformats.org/officeDocument/2006/relationships/hyperlink" Target="https://www.opensuse.org/" TargetMode="External"/><Relationship Id="rId94" Type="http://schemas.openxmlformats.org/officeDocument/2006/relationships/hyperlink" Target="https://www.gentoo.org/" TargetMode="External"/><Relationship Id="rId95" Type="http://schemas.openxmlformats.org/officeDocument/2006/relationships/hyperlink" Target="https://archlinux.org/" TargetMode="External"/><Relationship Id="rId96" Type="http://schemas.openxmlformats.org/officeDocument/2006/relationships/hyperlink" Target="https://wiki.archlinux.org/title/Podman#Rootless_Podman" TargetMode="External"/><Relationship Id="rId97" Type="http://schemas.openxmlformats.org/officeDocument/2006/relationships/hyperlink" Target="https://www.raspberrypi.org/software/operating-systems/#raspberry-pi-os-32-bit" TargetMode="External"/><Relationship Id="rId98" Type="http://schemas.openxmlformats.org/officeDocument/2006/relationships/hyperlink" Target="https://github.com/containers/podman/releases/" TargetMode="External"/><Relationship Id="rId99" Type="http://schemas.openxmlformats.org/officeDocument/2006/relationships/hyperlink" Target="https://podman.io/blogs/2021/09/06/podman-on-macs.html" TargetMode="External"/><Relationship Id="rId100" Type="http://schemas.openxmlformats.org/officeDocument/2006/relationships/hyperlink" Target="https://www.redhat.com/sysadmin/podman-windows-wsl2" TargetMode="External"/><Relationship Id="rId101" Type="http://schemas.openxmlformats.org/officeDocument/2006/relationships/hyperlink" Target="https://www.redhat.com/sysadmin/manage-container-registries" TargetMode="External"/><Relationship Id="rId102" Type="http://schemas.openxmlformats.org/officeDocument/2006/relationships/hyperlink" Target="https://www.freedesktop.org/software/systemd/man/systemd.socket.html" TargetMode="External"/><Relationship Id="rId103" Type="http://schemas.openxmlformats.org/officeDocument/2006/relationships/hyperlink" Target="https://podman.io/blogs/2019/10/15/generate-seccomp-profiles.html" TargetMode="External"/><Relationship Id="rId104" Type="http://schemas.openxmlformats.org/officeDocument/2006/relationships/hyperlink" Target="https://landscape.cncf.io/card-mode?category=container-registry&amp;grouping=category" TargetMode="External"/><Relationship Id="rId105" Type="http://schemas.openxmlformats.org/officeDocument/2006/relationships/hyperlink" Target="https://docs.docker.com/registry/spec/api/" TargetMode="External"/><Relationship Id="rId106" Type="http://schemas.openxmlformats.org/officeDocument/2006/relationships/hyperlink" Target="https://alpinelinux.org/" TargetMode="External"/><Relationship Id="rId107" Type="http://schemas.openxmlformats.org/officeDocument/2006/relationships/hyperlink" Target="https://danwalsh.livejournal.com/81269.html%20" TargetMode="External"/><Relationship Id="rId108" Type="http://schemas.openxmlformats.org/officeDocument/2006/relationships/hyperlink" Target="https://www.redhat.com/en/blog/why-you-should-be-using-multi-category-security-your-linux-containers" TargetMode="External"/><Relationship Id="rId109" Type="http://schemas.openxmlformats.org/officeDocument/2006/relationships/hyperlink" Target="https://github.com/containers/udica" TargetMode="External"/><Relationship Id="rId110" Type="http://schemas.openxmlformats.org/officeDocument/2006/relationships/hyperlink" Target="https://github.com/containers/storage/blob/main/drivers/overlay/overlay.go" TargetMode="External"/><Relationship Id="rId111" Type="http://schemas.openxmlformats.org/officeDocument/2006/relationships/hyperlink" Target="https://github.com/shipwright-io/build" TargetMode="External"/><Relationship Id="rId112" Type="http://schemas.openxmlformats.org/officeDocument/2006/relationships/hyperlink" Target="https://github.com/containers/buildah/blob/main/install.md#building-from-scratch" TargetMode="External"/><Relationship Id="rId113" Type="http://schemas.openxmlformats.org/officeDocument/2006/relationships/hyperlink" Target="https://www.docker.com/" TargetMode="External"/><Relationship Id="rId114" Type="http://schemas.openxmlformats.org/officeDocument/2006/relationships/hyperlink" Target="https://quay.io/" TargetMode="External"/><Relationship Id="rId115" Type="http://schemas.openxmlformats.org/officeDocument/2006/relationships/hyperlink" Target="https://github.com/containers/buildah/tree/main/docs/tutorials" TargetMode="External"/><Relationship Id="rId116" Type="http://schemas.openxmlformats.org/officeDocument/2006/relationships/hyperlink" Target="https://www.redhat.com/sysadmin/podman-inside-container" TargetMode="External"/><Relationship Id="rId117" Type="http://schemas.openxmlformats.org/officeDocument/2006/relationships/hyperlink" Target="https://www.redhat.com/sysadmin/tiny-containers" TargetMode="External"/><Relationship Id="rId118" Type="http://schemas.openxmlformats.org/officeDocument/2006/relationships/hyperlink" Target="https://semver.org/" TargetMode="External"/><Relationship Id="rId119" Type="http://schemas.openxmlformats.org/officeDocument/2006/relationships/hyperlink" Target="https://hub.tekton.dev/" TargetMode="External"/><Relationship Id="rId120" Type="http://schemas.openxmlformats.org/officeDocument/2006/relationships/hyperlink" Target="https://hub.tekton.dev/tekton/task/buildah" TargetMode="External"/><Relationship Id="rId121" Type="http://schemas.openxmlformats.org/officeDocument/2006/relationships/hyperlink" Target="https://pkg.go.dev/github.com/containers/buildah" TargetMode="External"/><Relationship Id="rId122" Type="http://schemas.openxmlformats.org/officeDocument/2006/relationships/hyperlink" Target="https://quarkus.io/guides/building-native-image" TargetMode="External"/><Relationship Id="rId123" Type="http://schemas.openxmlformats.org/officeDocument/2006/relationships/hyperlink" Target="https://github.com/Dennis-Krasnov/Buildah-Rust" TargetMode="External"/><Relationship Id="rId124" Type="http://schemas.openxmlformats.org/officeDocument/2006/relationships/hyperlink" Target="https://landscape.cncf.io/" TargetMode="External"/><Relationship Id="rId125" Type="http://schemas.openxmlformats.org/officeDocument/2006/relationships/hyperlink" Target="https://developers.redhat.com/blog/2019/08/14/best-practices-for-running-buildah-in-a-container" TargetMode="External"/><Relationship Id="rId126" Type="http://schemas.openxmlformats.org/officeDocument/2006/relationships/hyperlink" Target="https://hub.docker.com/_/alpine" TargetMode="External"/><Relationship Id="rId127" Type="http://schemas.openxmlformats.org/officeDocument/2006/relationships/hyperlink" Target="https://github.com/alpinelinux/docker-alpine/blob/edge/x86_64/Dockerfile" TargetMode="External"/><Relationship Id="rId128" Type="http://schemas.openxmlformats.org/officeDocument/2006/relationships/hyperlink" Target="https://quay.io/repository/openshift-release-dev/ocp-release?tab=tags" TargetMode="External"/><Relationship Id="rId129" Type="http://schemas.openxmlformats.org/officeDocument/2006/relationships/hyperlink" Target="http://registry.access.redhat.com" TargetMode="External"/><Relationship Id="rId130" Type="http://schemas.openxmlformats.org/officeDocument/2006/relationships/hyperlink" Target="http://docker.io" TargetMode="External"/><Relationship Id="rId131" Type="http://schemas.openxmlformats.org/officeDocument/2006/relationships/hyperlink" Target="https://attack.mitre.org/matrices/enterprise/containers/" TargetMode="External"/><Relationship Id="rId132" Type="http://schemas.openxmlformats.org/officeDocument/2006/relationships/hyperlink" Target="https://cloud.redhat.com/blog/2021-kubernetes-threat-matrix-updates-things-you-should-know" TargetMode="External"/><Relationship Id="rId133" Type="http://schemas.openxmlformats.org/officeDocument/2006/relationships/hyperlink" Target="https://www.redhat.com/en/blog/introducing-red-hat-universal-base-image" TargetMode="External"/><Relationship Id="rId134" Type="http://schemas.openxmlformats.org/officeDocument/2006/relationships/hyperlink" Target="https://www.redhat.com/en/blog/introduction-ubi-micro" TargetMode="External"/><Relationship Id="rId135" Type="http://schemas.openxmlformats.org/officeDocument/2006/relationships/hyperlink" Target="https://github.com/opencontainers/distribution-spec/tree/main/conformance" TargetMode="External"/><Relationship Id="rId136" Type="http://schemas.openxmlformats.org/officeDocument/2006/relationships/hyperlink" Target="https://quay.io" TargetMode="External"/><Relationship Id="rId137" Type="http://schemas.openxmlformats.org/officeDocument/2006/relationships/hyperlink" Target="https://github.com/alezzandro/ubi8-httpd" TargetMode="External"/><Relationship Id="rId138" Type="http://schemas.openxmlformats.org/officeDocument/2006/relationships/hyperlink" Target="https://github.com/containers/skopeo" TargetMode="External"/><Relationship Id="rId139" Type="http://schemas.openxmlformats.org/officeDocument/2006/relationships/hyperlink" Target="https://github.com/containers/skopeo/blob/main/install.md#building-from-source" TargetMode="External"/><Relationship Id="rId140" Type="http://schemas.openxmlformats.org/officeDocument/2006/relationships/hyperlink" Target="https://docs.docker.com/registry/configuration/" TargetMode="External"/><Relationship Id="rId141" Type="http://schemas.openxmlformats.org/officeDocument/2006/relationships/hyperlink" Target="https://letsencrypt.org/" TargetMode="External"/><Relationship Id="rId142" Type="http://schemas.openxmlformats.org/officeDocument/2006/relationships/hyperlink" Target="https://github.com/opencontainers/distribution-spec/blob/main/spec.md" TargetMode="External"/><Relationship Id="rId143" Type="http://schemas.openxmlformats.org/officeDocument/2006/relationships/hyperlink" Target="https://en.wikipedia.org/wiki/Bcrypt" TargetMode="External"/><Relationship Id="rId144" Type="http://schemas.openxmlformats.org/officeDocument/2006/relationships/hyperlink" Target="https://github.com/containers/podman/blob/main/troubleshooting.md" TargetMode="External"/><Relationship Id="rId145" Type="http://schemas.openxmlformats.org/officeDocument/2006/relationships/hyperlink" Target="https://github.com/containers/buildah/blob/main/imagebuildah/stage_executor.go" TargetMode="External"/><Relationship Id="rId146" Type="http://schemas.openxmlformats.org/officeDocument/2006/relationships/hyperlink" Target="https://github.com/PacktPublishing/Podman-for-DevOps/tree/main/Chapter10/students" TargetMode="External"/><Relationship Id="rId147" Type="http://schemas.openxmlformats.org/officeDocument/2006/relationships/hyperlink" Target="https://access.redhat.com/security/team/key" TargetMode="External"/><Relationship Id="rId148" Type="http://schemas.openxmlformats.org/officeDocument/2006/relationships/hyperlink" Target="https://github.com/torvalds/linux/blob/master/include/uapi/linux/capability.h" TargetMode="External"/><Relationship Id="rId149" Type="http://schemas.openxmlformats.org/officeDocument/2006/relationships/hyperlink" Target="https://fedoraproject.org/wiki/Changes/EnableSysctlPingGroupRange" TargetMode="External"/><Relationship Id="rId150" Type="http://schemas.openxmlformats.org/officeDocument/2006/relationships/hyperlink" Target="https://github.com/containers/container-selinux" TargetMode="External"/><Relationship Id="rId151" Type="http://schemas.openxmlformats.org/officeDocument/2006/relationships/hyperlink" Target="https://gnupg.org/" TargetMode="External"/><Relationship Id="rId152" Type="http://schemas.openxmlformats.org/officeDocument/2006/relationships/hyperlink" Target="https://www.rfc-editor.org/info/rfc4880" TargetMode="External"/><Relationship Id="rId153" Type="http://schemas.openxmlformats.org/officeDocument/2006/relationships/hyperlink" Target="https://github.com/containers/podman/blob/main/docs/tutorials/image_signing.md" TargetMode="External"/><Relationship Id="rId154" Type="http://schemas.openxmlformats.org/officeDocument/2006/relationships/hyperlink" Target="https://lukas-vrabec.com/" TargetMode="External"/><Relationship Id="rId155" Type="http://schemas.openxmlformats.org/officeDocument/2006/relationships/hyperlink" Target="https://github.com/SELinuxProject/cl/wiki" TargetMode="External"/><Relationship Id="rId156" Type="http://schemas.openxmlformats.org/officeDocument/2006/relationships/hyperlink" Target="https://www.redhat.com/en/blog/generate-selinux-policies-containers-with-udica" TargetMode="External"/><Relationship Id="rId157" Type="http://schemas.openxmlformats.org/officeDocument/2006/relationships/hyperlink" Target="https://github.com/containers/dnsname" TargetMode="External"/><Relationship Id="rId158" Type="http://schemas.openxmlformats.org/officeDocument/2006/relationships/hyperlink" Target="https://github.com/containernetworking/cni" TargetMode="External"/><Relationship Id="rId159" Type="http://schemas.openxmlformats.org/officeDocument/2006/relationships/hyperlink" Target="https://github.com/containers/netavark" TargetMode="External"/><Relationship Id="rId160" Type="http://schemas.openxmlformats.org/officeDocument/2006/relationships/hyperlink" Target="https://github.com/containernetworking/cni#3rd-party-plugins" TargetMode="External"/><Relationship Id="rId161" Type="http://schemas.openxmlformats.org/officeDocument/2006/relationships/hyperlink" Target="https://kubernetes.io/docs/concepts/workloads/pods/" TargetMode="External"/><Relationship Id="rId162" Type="http://schemas.openxmlformats.org/officeDocument/2006/relationships/hyperlink" Target="https://github.com/rootless-containers/slirp4netns" TargetMode="External"/><Relationship Id="rId163" Type="http://schemas.openxmlformats.org/officeDocument/2006/relationships/hyperlink" Target="https://docs.docker.com/compose/compose-file/compose-file-v3/" TargetMode="External"/><Relationship Id="rId164" Type="http://schemas.openxmlformats.org/officeDocument/2006/relationships/hyperlink" Target="https://github.com/docker/awesome-compose" TargetMode="External"/><Relationship Id="rId165" Type="http://schemas.openxmlformats.org/officeDocument/2006/relationships/hyperlink" Target="https://github.com/docker/compose/releases" TargetMode="External"/><Relationship Id="rId166" Type="http://schemas.openxmlformats.org/officeDocument/2006/relationships/hyperlink" Target="https://github.com/containers/podman-compose" TargetMode="External"/><Relationship Id="rId167" Type="http://schemas.openxmlformats.org/officeDocument/2006/relationships/hyperlink" Target="https://www.redhat.com/sysadmin/podman-docker-compose" TargetMode="External"/><Relationship Id="rId168" Type="http://schemas.openxmlformats.org/officeDocument/2006/relationships/hyperlink" Target="https://12factor.net/" TargetMode="External"/><Relationship Id="rId169" Type="http://schemas.openxmlformats.org/officeDocument/2006/relationships/hyperlink" Target="https://github.com/containers/podman/blob/main/docs/source/markdown/podman.1.md" TargetMode="External"/><Relationship Id="rId170" Type="http://schemas.openxmlformats.org/officeDocument/2006/relationships/hyperlink" Target="https://github.com/containers/podman/issues/12781" TargetMode="External"/><Relationship Id="rId171" Type="http://schemas.openxmlformats.org/officeDocument/2006/relationships/hyperlink" Target="https://github.com/PacktPublishing/Podman-for-DevOps/tree/main/Chapter14/kube" TargetMode="External"/><Relationship Id="rId172" Type="http://schemas.openxmlformats.org/officeDocument/2006/relationships/hyperlink" Target="https://github.com/PacktPublishing/Podman-for-DevOps/tree/main/AdditionalMaterial" TargetMode="External"/><Relationship Id="rId173" Type="http://schemas.openxmlformats.org/officeDocument/2006/relationships/hyperlink" Target="https://github.com/PacktPublishing/Podman-for-DevOps/blob/main/Chapter14/kube/wordpress-multi-pod-basic.yaml" TargetMode="External"/><Relationship Id="rId174" Type="http://schemas.openxmlformats.org/officeDocument/2006/relationships/hyperlink" Target="https://github.com/PacktPublishing/Podman-for-DevOps/blob/main/Chapter14/kube/wordpress-multi-pod-full.yaml" TargetMode="External"/><Relationship Id="rId175" Type="http://schemas.openxmlformats.org/officeDocument/2006/relationships/hyperlink" Target="https://github.com/openSUSE/catatonit" TargetMode="External"/><Relationship Id="rId176" Type="http://schemas.openxmlformats.org/officeDocument/2006/relationships/hyperlink" Target="https://kubernetes.io/docs/concepts/storage/persistent-volumes/" TargetMode="External"/><Relationship Id="rId177" Type="http://schemas.openxmlformats.org/officeDocument/2006/relationships/hyperlink" Target="https://minikube.sigs.k8s.io/" TargetMode="External"/><Relationship Id="rId178" Type="http://schemas.openxmlformats.org/officeDocument/2006/relationships/hyperlink" Target="https://kind.sigs.k8s.io/" TargetMode="External"/><Relationship Id="rId179" Type="http://schemas.openxmlformats.org/officeDocument/2006/relationships/hyperlink" Target="https://podman.io/community/" TargetMode="External"/><Relationship Id="rId180" Type="http://schemas.openxmlformats.org/officeDocument/2006/relationships/hyperlink" Target="http://Packt.com" TargetMode="External"/><Relationship Id="rId181" Type="http://schemas.openxmlformats.org/officeDocument/2006/relationships/hyperlink" Target="http://packt.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2023-08-05T12:50:01Z</dcterms:created>
  <dcterms:modified xsi:type="dcterms:W3CDTF">2023-08-05T12:50:01Z</dcterms:modified>
  <dc:title>Podman for DevOps (for Asif Ashraf)</dc:title>
  <dc:creator>Alessandro Arrichiello, Gianni Salinetti</dc:creator>
  <dc:description>Containerization reimagined with Podman and its companion tools</dc:description>
  <dc:language>en</dc:language>
</cp:coreProperties>
</file>